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37" w:rsidRPr="00AE10F6" w:rsidRDefault="00B33237" w:rsidP="00B33237">
      <w:pPr>
        <w:framePr w:hSpace="180" w:wrap="auto" w:vAnchor="text" w:hAnchor="page" w:x="5808" w:y="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E10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5" o:title=""/>
          </v:shape>
          <o:OLEObject Type="Embed" ProgID="Word.Picture.8" ShapeID="_x0000_i1025" DrawAspect="Content" ObjectID="_1494410372" r:id="rId6"/>
        </w:object>
      </w:r>
    </w:p>
    <w:p w:rsidR="00B33237" w:rsidRPr="00AE10F6" w:rsidRDefault="00B33237" w:rsidP="00B3323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33237" w:rsidRPr="00AE10F6" w:rsidRDefault="00B33237" w:rsidP="00B33237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33237" w:rsidRPr="00FC71EF" w:rsidRDefault="00B33237" w:rsidP="00B3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33237" w:rsidRPr="00AE10F6" w:rsidRDefault="00B33237" w:rsidP="00B3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E10F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B33237" w:rsidRPr="00AE10F6" w:rsidRDefault="00B33237" w:rsidP="00B3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AE10F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Совета депутатов муниципального образования </w:t>
      </w:r>
    </w:p>
    <w:p w:rsidR="00B33237" w:rsidRPr="00AE10F6" w:rsidRDefault="00B33237" w:rsidP="00B3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AE10F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«Красногорский район»</w:t>
      </w:r>
    </w:p>
    <w:p w:rsidR="00B33237" w:rsidRPr="00AE10F6" w:rsidRDefault="00B33237" w:rsidP="00B33237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AE10F6">
        <w:rPr>
          <w:rFonts w:ascii="Times New Roman" w:hAnsi="Times New Roman" w:cs="Times New Roman"/>
          <w:sz w:val="32"/>
          <w:szCs w:val="32"/>
          <w:lang w:eastAsia="ru-RU"/>
        </w:rPr>
        <w:t xml:space="preserve">  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ru-RU"/>
        </w:rPr>
        <w:t>_____</w:t>
      </w:r>
    </w:p>
    <w:p w:rsidR="00B33237" w:rsidRPr="00AE10F6" w:rsidRDefault="00B33237" w:rsidP="00B33237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 «Красногорский район»</w:t>
      </w:r>
    </w:p>
    <w:p w:rsidR="00B33237" w:rsidRPr="00AE10F6" w:rsidRDefault="00B33237" w:rsidP="00B3323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3237" w:rsidRPr="00AE10F6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Принято Советом депутатов                                                     </w:t>
      </w:r>
    </w:p>
    <w:p w:rsidR="00B33237" w:rsidRPr="00AE10F6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3237" w:rsidRPr="00AE10F6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«Красногорский район»                                   </w:t>
      </w:r>
      <w:bookmarkStart w:id="0" w:name="_GoBack"/>
      <w:bookmarkEnd w:id="0"/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201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года       </w:t>
      </w:r>
    </w:p>
    <w:p w:rsidR="00B33237" w:rsidRDefault="00B33237" w:rsidP="00B3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33237" w:rsidRPr="00A54CF2" w:rsidRDefault="00B33237" w:rsidP="00B332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CF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Красногорский</w:t>
      </w:r>
      <w:r w:rsidRPr="00A54CF2">
        <w:rPr>
          <w:rFonts w:ascii="Times New Roman" w:hAnsi="Times New Roman" w:cs="Times New Roman"/>
          <w:sz w:val="28"/>
          <w:szCs w:val="28"/>
        </w:rPr>
        <w:t xml:space="preserve"> район» и в целях приведения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Красногорский</w:t>
      </w:r>
      <w:r w:rsidRPr="00A54CF2">
        <w:rPr>
          <w:rFonts w:ascii="Times New Roman" w:hAnsi="Times New Roman" w:cs="Times New Roman"/>
          <w:sz w:val="28"/>
          <w:szCs w:val="28"/>
        </w:rPr>
        <w:t xml:space="preserve"> район» в соответствие со статьёй 11 Федерального закона от 22 октября 2014 года № 315-ФЗ «О внесении изменений в Федеральный закон «Об объектах культурного наследия (памятниках истории и</w:t>
      </w:r>
      <w:proofErr w:type="gramEnd"/>
      <w:r w:rsidRPr="00A54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CF2">
        <w:rPr>
          <w:rFonts w:ascii="Times New Roman" w:hAnsi="Times New Roman" w:cs="Times New Roman"/>
          <w:sz w:val="28"/>
          <w:szCs w:val="28"/>
        </w:rPr>
        <w:t>культуры) народов Российской Федерации» и отдельные законодательные акты Российской Федерации»,  статьёй 11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статьёй 12 Федерального закона от 31 декабря 2014 года № 499-ФЗ «О внесении</w:t>
      </w:r>
      <w:proofErr w:type="gramEnd"/>
      <w:r w:rsidRPr="00A54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CF2">
        <w:rPr>
          <w:rFonts w:ascii="Times New Roman" w:hAnsi="Times New Roman" w:cs="Times New Roman"/>
          <w:sz w:val="28"/>
          <w:szCs w:val="28"/>
        </w:rPr>
        <w:t>изменений в Земельный кодекс Российской Федерации и отдельные законодательные акты Российской Федерации», статьёй 2 Федерального закона от 3 февраля 2015 года № 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Федерации» и Федеральный закон «Об общих принципах организации местного самоуправления в Российской Федерации», статьёй 2</w:t>
      </w:r>
      <w:proofErr w:type="gramEnd"/>
      <w:r w:rsidRPr="00A54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CF2">
        <w:rPr>
          <w:rFonts w:ascii="Times New Roman" w:hAnsi="Times New Roman" w:cs="Times New Roman"/>
          <w:sz w:val="28"/>
          <w:szCs w:val="28"/>
        </w:rPr>
        <w:t xml:space="preserve">Федерального закона от 30 марта 2015 года № 63-ФЗ «О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службы» и Законом Удмуртской Республики от 3 апреля </w:t>
      </w:r>
      <w:r w:rsidRPr="00A54CF2">
        <w:rPr>
          <w:rFonts w:ascii="Times New Roman" w:hAnsi="Times New Roman" w:cs="Times New Roman"/>
          <w:sz w:val="28"/>
          <w:szCs w:val="28"/>
        </w:rPr>
        <w:lastRenderedPageBreak/>
        <w:t>2015 года № 10-РЗ «О внесении изменений в отдельные законы Удмуртской Республики и признании утратившими силу отдельных законов Удмуртской Республики по вопросу избрания глав муниципальных образований, образованных</w:t>
      </w:r>
      <w:proofErr w:type="gramEnd"/>
      <w:r w:rsidRPr="00A54CF2">
        <w:rPr>
          <w:rFonts w:ascii="Times New Roman" w:hAnsi="Times New Roman" w:cs="Times New Roman"/>
          <w:sz w:val="28"/>
          <w:szCs w:val="28"/>
        </w:rPr>
        <w:t xml:space="preserve"> на территории Удмуртской Республики»</w:t>
      </w:r>
    </w:p>
    <w:p w:rsidR="00B33237" w:rsidRPr="004B51C3" w:rsidRDefault="00B33237" w:rsidP="00B3323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37" w:rsidRPr="00A54CF2" w:rsidRDefault="00B33237" w:rsidP="00B33237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4C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 муниципального образования  «Красногорский район»</w:t>
      </w:r>
    </w:p>
    <w:p w:rsidR="00B33237" w:rsidRPr="004B51C3" w:rsidRDefault="00B33237" w:rsidP="00B33237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51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B33237" w:rsidRPr="004B51C3" w:rsidRDefault="00B33237" w:rsidP="00B3323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37" w:rsidRPr="004B51C3" w:rsidRDefault="00B33237" w:rsidP="00B3323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1C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B51C3">
        <w:rPr>
          <w:rFonts w:ascii="Times New Roman" w:hAnsi="Times New Roman" w:cs="Times New Roman"/>
          <w:sz w:val="28"/>
          <w:szCs w:val="28"/>
          <w:lang w:eastAsia="ru-RU"/>
        </w:rPr>
        <w:t>Внести в Устав муниципального образования  «Красногорский район» принятый решением Совета депутатов муниципального образования  «Красногорский район» от  10.06.2005г. №226, (с изменениями, внесенными решениями Совета депутатов муниципального образования  «Красногорский район» от 05.05.2006г. № 278, от 14.02.2007г. № 53, от 15.04.2008г. № 159, от 07.05.2009г. № 250, от 11.11.2009г. №282, от 09.06.2010г. № 335, от 31.03.2011г. № 389,от 01.12.2011г</w:t>
      </w:r>
      <w:proofErr w:type="gramEnd"/>
      <w:r w:rsidRPr="004B51C3">
        <w:rPr>
          <w:rFonts w:ascii="Times New Roman" w:hAnsi="Times New Roman" w:cs="Times New Roman"/>
          <w:sz w:val="28"/>
          <w:szCs w:val="28"/>
          <w:lang w:eastAsia="ru-RU"/>
        </w:rPr>
        <w:t xml:space="preserve">. № </w:t>
      </w:r>
      <w:proofErr w:type="gramStart"/>
      <w:r w:rsidRPr="004B51C3">
        <w:rPr>
          <w:rFonts w:ascii="Times New Roman" w:hAnsi="Times New Roman" w:cs="Times New Roman"/>
          <w:sz w:val="28"/>
          <w:szCs w:val="28"/>
          <w:lang w:eastAsia="ru-RU"/>
        </w:rPr>
        <w:t>426, от 31.05.2012г. № 49, от 30.04.2013г. № 109,</w:t>
      </w:r>
      <w:r w:rsidRPr="004B51C3">
        <w:rPr>
          <w:rFonts w:ascii="Times New Roman" w:hAnsi="Times New Roman" w:cs="Times New Roman"/>
          <w:sz w:val="28"/>
          <w:szCs w:val="28"/>
        </w:rPr>
        <w:t xml:space="preserve"> от 08.08.2013г.№ 125, от 26.12.2013г. № 161,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B51C3">
        <w:rPr>
          <w:rFonts w:ascii="Times New Roman" w:hAnsi="Times New Roman" w:cs="Times New Roman"/>
          <w:sz w:val="28"/>
          <w:szCs w:val="28"/>
        </w:rPr>
        <w:t>03.04.2014г. № 180,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B51C3">
        <w:rPr>
          <w:rFonts w:ascii="Times New Roman" w:hAnsi="Times New Roman" w:cs="Times New Roman"/>
          <w:sz w:val="28"/>
          <w:szCs w:val="28"/>
        </w:rPr>
        <w:t xml:space="preserve"> 11.12.2014г. № 217</w:t>
      </w:r>
      <w:r>
        <w:rPr>
          <w:rFonts w:ascii="Times New Roman" w:hAnsi="Times New Roman" w:cs="Times New Roman"/>
          <w:sz w:val="28"/>
          <w:szCs w:val="28"/>
        </w:rPr>
        <w:t>, от 23.04.2015г. №249</w:t>
      </w:r>
      <w:r w:rsidRPr="004B51C3">
        <w:rPr>
          <w:rFonts w:ascii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части 1 статьи 7 </w:t>
      </w:r>
      <w:r w:rsidRPr="003259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пункт 14 изложить в следующей редакции: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«14)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</w:t>
      </w:r>
      <w:r>
        <w:rPr>
          <w:rFonts w:ascii="Times New Roman" w:hAnsi="Times New Roman" w:cs="Times New Roman"/>
          <w:sz w:val="28"/>
          <w:szCs w:val="28"/>
        </w:rPr>
        <w:t>ерритории муниципального района</w:t>
      </w:r>
      <w:r w:rsidRPr="00325955">
        <w:rPr>
          <w:rFonts w:ascii="Times New Roman" w:hAnsi="Times New Roman" w:cs="Times New Roman"/>
          <w:sz w:val="28"/>
          <w:szCs w:val="28"/>
        </w:rPr>
        <w:t>»;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2) в пункте 15 слова «, в том числе </w:t>
      </w:r>
      <w:r>
        <w:rPr>
          <w:rFonts w:ascii="Times New Roman" w:hAnsi="Times New Roman" w:cs="Times New Roman"/>
          <w:sz w:val="28"/>
          <w:szCs w:val="28"/>
        </w:rPr>
        <w:t>путем выкупа</w:t>
      </w:r>
      <w:r w:rsidRPr="00325955">
        <w:rPr>
          <w:rFonts w:ascii="Times New Roman" w:hAnsi="Times New Roman" w:cs="Times New Roman"/>
          <w:sz w:val="28"/>
          <w:szCs w:val="28"/>
        </w:rPr>
        <w:t>» исключить;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 дополнить пунктом 19.3 следующего содержания: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«19.3)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</w:t>
      </w:r>
      <w:r w:rsidRPr="00325955">
        <w:rPr>
          <w:rFonts w:ascii="Times New Roman" w:hAnsi="Times New Roman" w:cs="Times New Roman"/>
          <w:sz w:val="28"/>
          <w:szCs w:val="28"/>
        </w:rPr>
        <w:lastRenderedPageBreak/>
        <w:t>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>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325955">
        <w:rPr>
          <w:rFonts w:ascii="Times New Roman" w:hAnsi="Times New Roman" w:cs="Times New Roman"/>
          <w:sz w:val="28"/>
          <w:szCs w:val="28"/>
        </w:rPr>
        <w:t xml:space="preserve">в статье 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2 слова «или глава местной администрации» исключить;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в части 3 слова «или главой местной администрации при наличии положительного заключения Главы муниципального образования» исключить;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 в части 4 слова «или глава местной администрации (если Соглашение регламентирует передачу полномочий местной администрации)» исключить;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пункте 1 части 3 статьи 11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 xml:space="preserve"> слова «постановлений главы местной администрации» заменить словами «постановлений Главы муниципального образования, постановлений Администрации района»;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части 1 статьи 13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 xml:space="preserve"> слова «, главе местной администрации» исключить;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части 2 статьи 17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 xml:space="preserve"> слова «в соответствии с федеральным законом и настоящим Уставом» заменить словами «в соответствии с законом Удмуртской Республики»;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325955">
        <w:rPr>
          <w:rFonts w:ascii="Times New Roman" w:hAnsi="Times New Roman" w:cs="Times New Roman"/>
          <w:sz w:val="28"/>
          <w:szCs w:val="28"/>
        </w:rPr>
        <w:t xml:space="preserve"> часть 2 статьи 21 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От имени муниципального района и соответствующих органов местного самоуправления муниципального района приобретать и осуществлять имущественные и иные права и обязанности, выступать в суде без доверенности могут Глава муниципального образования в рамках реализации полномочий Администрации района и Главы муниципального образования, предусмотренных настоящим Уставом, и Председатель Районного Совета депутатов в рамках реализации полномочий Районного Совета депутатов, предусмотренных настоящим Уставом.»;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 w:rsidRPr="00325955">
        <w:rPr>
          <w:rFonts w:ascii="Times New Roman" w:hAnsi="Times New Roman" w:cs="Times New Roman"/>
          <w:sz w:val="28"/>
          <w:szCs w:val="28"/>
        </w:rPr>
        <w:t>в статье 22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5 слова «Глава муниципального образования» заменить словами «Председатель Районного Совета депутатов»;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2) в части 7 слова «Главы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(Председатель Районного Совета депутатов)</w:t>
      </w:r>
      <w:r w:rsidRPr="00325955">
        <w:rPr>
          <w:rFonts w:ascii="Times New Roman" w:hAnsi="Times New Roman" w:cs="Times New Roman"/>
          <w:sz w:val="28"/>
          <w:szCs w:val="28"/>
        </w:rPr>
        <w:t>» заменить словами «Председателя Районного Совета депутатов»;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статье 23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часть 1 изложить в следующей редакции: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«1. Председатель Районного Совета депутатов избирается Районным Советом депутатов из своего состава.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Председатель Районного Совета депутатов избирается Районным Советом депутатов тайным голосованием большинством голосов от установленной настоящим Уставом численности депутатов Районного Совета депутатов на первой сессии Районного Совета депутатов.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Районный Совет депутатов обязан принять решение об избрании Председателя Районного Совета депутатов не позднее 30 дней после избрания в Районный Совет депутатов не менее двух третей от установленной настоящим Уставом численности депутатов Районного Совета депутатов.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В случае досрочного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прекращения полномочий Председателя Районного Совета депутатов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или досрочного прекращения полномочий депутата Районного Совета депутатов, являющегося Председателем Районного Совета, Районный Совет депутатов обязан принять решение об избрании Председателя Районного Совета депутатов в срок, установленный Регламентом Районного Совета депутатов.»;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дополнить частями 1.1-1.3 следующего содержания: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«1.1. Срок полномочий Председателя Районного Совета депутатов соответствует сроку полномочий Районного Совета депутатов, из состава которого он был избран.</w:t>
      </w:r>
    </w:p>
    <w:p w:rsidR="00B33237" w:rsidRPr="00325955" w:rsidRDefault="00B33237" w:rsidP="00B33237">
      <w:pPr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Полномочия </w:t>
      </w:r>
      <w:r w:rsidRPr="00325955">
        <w:rPr>
          <w:rFonts w:ascii="Times New Roman" w:hAnsi="Times New Roman" w:cs="Times New Roman"/>
          <w:sz w:val="28"/>
          <w:szCs w:val="28"/>
        </w:rPr>
        <w:t>Председателя Районного Совета депутатов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 начинаются со дня его избрания и прекращаются </w:t>
      </w:r>
      <w:r w:rsidRPr="00325955">
        <w:rPr>
          <w:rFonts w:ascii="Times New Roman" w:hAnsi="Times New Roman" w:cs="Times New Roman"/>
          <w:sz w:val="28"/>
          <w:szCs w:val="28"/>
        </w:rPr>
        <w:t xml:space="preserve">в день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проведения выборов депутатов Районного Совета депутатов нового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, за исключением случаев досрочного прекращения полномочий </w:t>
      </w:r>
      <w:r w:rsidRPr="00325955">
        <w:rPr>
          <w:rFonts w:ascii="Times New Roman" w:hAnsi="Times New Roman" w:cs="Times New Roman"/>
          <w:sz w:val="28"/>
          <w:szCs w:val="28"/>
        </w:rPr>
        <w:t>Председателя Районного Совета депутатов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. 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1.2. Председатель Районного Совета депутатов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1) представляет Районный Совет депутатов в отношениях с населением, органами государственной власти, органами местного самоуправления их должностными лицами, общественными объединениями, предприятиями, учреждениями, организациями, органами территориального общественного самоуправления;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осуществляет руководство подготовкой сессий и заседаний Районного Совета депутатов и вопросов, вносимых на рассмотрение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 в соответствии с Регламентом Районного Совета депутатов созывает сессии Районного Совета депутатов, вносит вопросы и проекты решений на рассмотрение сессии Районного Совета депутатов, доводит до сведения депутатов Районного Совета депутатов и населения время и место их проведения, а также проект повестки дня сессии (заседания)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4) ведёт заседания Районного Совета депутатов, ведает внутренним распорядком в соответствии с Регламентом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5) возглавляет, организует работу Президиума Районного Совета депутатов, ведёт его заседания;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6) подписывает решения Районного Совета депутатов, не имеющие нормативный характер, протоколы сессий Районного Совета депутатов (совместно с секретарем сессии), другие документы Районного Совета депутатов;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7) направляется Главе муниципального образования для подписания и обнародования решения Районного Совета депутатов, имеющие нормативный характер;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8) организует работу по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исполнением решений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9) вносит на утверждение Районного Совета депутатов структуру Районного Совета депутатов;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10) координирует деятельность постоянных и иных комиссий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11) дает поручения постоянным и иным комиссиям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12) руководит деятельностью председателей постоянных комиссий Районного Совета депутатов и депутатов Районного Совета депутатов, работающих на постоянной основе;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13) оказывает содействие депутатам Районного Совета депутатов в осуществлении ими своих полномочий, организует обеспечение их необходимой информацией, рассматривает вопросы, связанные с освобождением депутатов Районного Совета депутатов от выполнения служебных или производственных обязанностей для работы в Районном Совете депутатов, его органах и избирательных округах;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14) организует работу по реализации предложений и замечаний, высказанных во время отчётов депутатов Районного Совета депутатов перед избирателями, а также предложений и замечаний, внесенных депутатами Районного Совета депутатов на сессиях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15) в соответствии с законодательством открывает и закрывает счёта Районного Совета депутатов, является распорядителем по этим счётам;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16) принимает меры по обеспечению гласности и учёту общественного мнения в работе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17) организует в Районном Совете депутатов приём граждан, рассмотрение их обращений, заявлений и жалоб;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18) регулярно информирует Районный Совет депутатов о своей деятельности, о результатах работы депутатов Районного Совета депутатов и депутатских комиссий Районного Совета депутатов;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19) издает постановления и распоряжения;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20) осуществляет иные полномочия в соответствии с законодательством Российской Федерации, законодательством Удмуртской Республики, настоящим Уставом, Регламентом Районного Совета депутатов и решениями Районного Совета депутатов.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1.3. Председатель Районного Совета депутатов имеет заместителя Председателя Районного Совета депутатов.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Заместитель Председателя Районного Совета депутатов избирается Районным Советом депутатов из числа депутатов Районного Совета открытым голосованием на сессии Районного Совета депутатов по представлению Председателя Районного Совета депутатов.</w:t>
      </w:r>
    </w:p>
    <w:p w:rsidR="00B33237" w:rsidRPr="00325955" w:rsidRDefault="00B33237" w:rsidP="00B33237">
      <w:pPr>
        <w:ind w:firstLine="720"/>
        <w:jc w:val="both"/>
        <w:rPr>
          <w:rFonts w:ascii="Times New Roman" w:eastAsia="MS Mincho" w:hAnsi="Times New Roman"/>
          <w:b/>
          <w:bCs/>
          <w:i/>
          <w:iCs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Председателя Районного Совета депутатов 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выполняет функции в соответствии с распределением обязанностей, установленным </w:t>
      </w:r>
      <w:r w:rsidRPr="00325955">
        <w:rPr>
          <w:rFonts w:ascii="Times New Roman" w:hAnsi="Times New Roman" w:cs="Times New Roman"/>
          <w:sz w:val="28"/>
          <w:szCs w:val="28"/>
        </w:rPr>
        <w:t>Председателем Районного Совета депутатов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, а в случае отсутствия </w:t>
      </w:r>
      <w:r w:rsidRPr="00325955">
        <w:rPr>
          <w:rFonts w:ascii="Times New Roman" w:hAnsi="Times New Roman" w:cs="Times New Roman"/>
          <w:sz w:val="28"/>
          <w:szCs w:val="28"/>
        </w:rPr>
        <w:t>Председателя Районного Совета депутатов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 или невозможности исполнения им своих обязанностей выполняет его обязанности.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Заместитель Председателя Районного Совета депутатов осуществляет свои полномочия на непостоянной основе.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Заместитель Председателя Районного Совета депутатов подотчетен Районному Совету депутатов и Председателю Районного Совета депутатов, его полномочия могут быть прекращены досрочно по решению Районного Совета депутатов.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избрания заместителя Председателя Районного Совета депутатов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 досрочного прекращения его полномочий устанавливается Регламентом Районного Совета депутатов в соответствии с настоящим Уставом.»; 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 в части 2 слова «Глава муниципального образования» заменить словами «Председатель Районного Совета депутатов», слова «Главой муниципального образования» заменить словами «Председателем Районного Совета депутатов»;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4) в части 3 слова «Глава муниципального образования» заменить словами «Председатель Районного Совета депутатов», слова «Главе муниципального образования» заменить словами «Председателю Районного Совета депутатов»;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5) часть 7 изложить в следующей редакции:</w:t>
      </w:r>
    </w:p>
    <w:p w:rsidR="00B33237" w:rsidRPr="00CA146C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«7. Деятельность Районного Совета депутатов, его должностных лиц, Президиума Районного Совета депутатов и комиссий Районного Совета депутатов обеспечивает Аппарат Главы муниципального образования, Районного Совета депутатов и Администрации района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9)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статье 25 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пункт 7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7) утверждение структуры Районного Совета депутатов, утверждение расходов </w:t>
      </w:r>
      <w:r w:rsidRPr="00325955">
        <w:rPr>
          <w:rFonts w:ascii="Times New Roman" w:hAnsi="Times New Roman" w:cs="Times New Roman"/>
          <w:sz w:val="28"/>
          <w:szCs w:val="28"/>
        </w:rPr>
        <w:t>на обеспечение деятельности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 Районного Совета депутатов</w:t>
      </w:r>
      <w:proofErr w:type="gramStart"/>
      <w:r w:rsidRPr="00325955">
        <w:rPr>
          <w:rFonts w:ascii="Times New Roman" w:eastAsia="MS Mincho" w:hAnsi="Times New Roman" w:cs="Times New Roman"/>
          <w:sz w:val="28"/>
          <w:szCs w:val="28"/>
        </w:rPr>
        <w:t>;»</w:t>
      </w:r>
      <w:proofErr w:type="gramEnd"/>
      <w:r w:rsidRPr="0032595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B33237" w:rsidRPr="00325955" w:rsidRDefault="00B33237" w:rsidP="00B33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2) </w:t>
      </w:r>
      <w:r w:rsidRPr="00325955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5955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«8) утверждение по представлению </w:t>
      </w:r>
      <w:proofErr w:type="gramStart"/>
      <w:r w:rsidRPr="00325955">
        <w:rPr>
          <w:rFonts w:ascii="Times New Roman" w:eastAsia="MS Mincho" w:hAnsi="Times New Roman" w:cs="Times New Roman"/>
          <w:sz w:val="28"/>
          <w:szCs w:val="28"/>
        </w:rPr>
        <w:t>Главы муниципального образования структуры Администрации района</w:t>
      </w:r>
      <w:proofErr w:type="gramEnd"/>
      <w:r w:rsidRPr="00325955">
        <w:rPr>
          <w:rFonts w:ascii="Times New Roman" w:eastAsia="MS Mincho" w:hAnsi="Times New Roman" w:cs="Times New Roman"/>
          <w:sz w:val="28"/>
          <w:szCs w:val="28"/>
        </w:rPr>
        <w:t>;»;</w:t>
      </w:r>
    </w:p>
    <w:p w:rsidR="00B33237" w:rsidRPr="00325955" w:rsidRDefault="00B33237" w:rsidP="00B33237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r w:rsidRPr="00325955">
        <w:rPr>
          <w:rFonts w:ascii="Times New Roman" w:eastAsia="MS Mincho" w:hAnsi="Times New Roman" w:cs="Times New Roman"/>
          <w:sz w:val="28"/>
          <w:szCs w:val="28"/>
        </w:rPr>
        <w:t>3) пункт 9 признать утратившим силу</w:t>
      </w:r>
    </w:p>
    <w:p w:rsidR="00B33237" w:rsidRPr="00CA146C" w:rsidRDefault="00B33237" w:rsidP="00B33237">
      <w:pPr>
        <w:rPr>
          <w:rFonts w:ascii="Times New Roman" w:eastAsia="MS Mincho" w:hAnsi="Times New Roman" w:cs="Times New Roman"/>
          <w:sz w:val="28"/>
          <w:szCs w:val="28"/>
        </w:rPr>
      </w:pPr>
      <w:r w:rsidRPr="00984745"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proofErr w:type="gramStart"/>
      <w:r w:rsidRPr="00984745">
        <w:rPr>
          <w:rFonts w:ascii="Times New Roman" w:eastAsia="MS Mincho" w:hAnsi="Times New Roman" w:cs="Times New Roman"/>
          <w:sz w:val="28"/>
          <w:szCs w:val="28"/>
        </w:rPr>
        <w:t>4)пункт 10 изложить в следующей редакции:</w:t>
      </w:r>
      <w:r w:rsidRPr="00984745">
        <w:rPr>
          <w:rFonts w:eastAsia="MS Mincho"/>
          <w:sz w:val="28"/>
          <w:szCs w:val="28"/>
        </w:rPr>
        <w:t xml:space="preserve"> </w:t>
      </w:r>
      <w:r w:rsidRPr="00984745">
        <w:rPr>
          <w:rFonts w:ascii="Arial" w:eastAsia="MS Mincho" w:hAnsi="Arial" w:cs="Arial"/>
          <w:sz w:val="28"/>
          <w:szCs w:val="28"/>
        </w:rPr>
        <w:t>10</w:t>
      </w:r>
      <w:r w:rsidRPr="00CA146C">
        <w:rPr>
          <w:rFonts w:ascii="Times New Roman" w:eastAsia="MS Mincho" w:hAnsi="Times New Roman" w:cs="Times New Roman"/>
          <w:sz w:val="28"/>
          <w:szCs w:val="28"/>
        </w:rPr>
        <w:t>) рассмотрение отчетов Главы муниципального района о результатах деятельности Администрации района</w:t>
      </w:r>
      <w:proofErr w:type="gramEnd"/>
    </w:p>
    <w:p w:rsidR="00B33237" w:rsidRPr="00984745" w:rsidRDefault="00B33237" w:rsidP="00B33237">
      <w:pPr>
        <w:jc w:val="both"/>
        <w:rPr>
          <w:rFonts w:ascii="Times New Roman" w:eastAsia="MS Mincho" w:hAnsi="Times New Roman"/>
          <w:sz w:val="28"/>
          <w:szCs w:val="28"/>
        </w:rPr>
      </w:pPr>
      <w:r w:rsidRPr="00984745">
        <w:rPr>
          <w:rFonts w:ascii="Times New Roman" w:eastAsia="MS Mincho" w:hAnsi="Times New Roman" w:cs="Times New Roman"/>
          <w:sz w:val="28"/>
          <w:szCs w:val="28"/>
        </w:rPr>
        <w:t xml:space="preserve">           5) в пункте 16 слова «</w:t>
      </w:r>
      <w:r w:rsidRPr="00984745">
        <w:rPr>
          <w:rFonts w:ascii="Times New Roman" w:hAnsi="Times New Roman" w:cs="Times New Roman"/>
          <w:sz w:val="28"/>
          <w:szCs w:val="28"/>
        </w:rPr>
        <w:t>депутатов, осуществляющих свои полномочия на постоянной основе, главы Администрации района» заменить словами «Председателя Районного Совета депутатов»;</w:t>
      </w:r>
    </w:p>
    <w:p w:rsidR="00B33237" w:rsidRPr="00325955" w:rsidRDefault="00B33237" w:rsidP="00B33237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25955">
        <w:rPr>
          <w:rFonts w:ascii="Times New Roman" w:hAnsi="Times New Roman" w:cs="Times New Roman"/>
          <w:sz w:val="28"/>
          <w:szCs w:val="28"/>
        </w:rPr>
        <w:t>) в пункте 21 слова «</w:t>
      </w:r>
      <w:r w:rsidRPr="00325955">
        <w:rPr>
          <w:rFonts w:ascii="Times New Roman" w:eastAsia="MS Mincho" w:hAnsi="Times New Roman" w:cs="Times New Roman"/>
          <w:sz w:val="28"/>
          <w:szCs w:val="28"/>
        </w:rPr>
        <w:t>Главы муниципального образования</w:t>
      </w:r>
      <w:proofErr w:type="gramStart"/>
      <w:r w:rsidRPr="00325955">
        <w:rPr>
          <w:rFonts w:ascii="Times New Roman" w:eastAsia="MS Mincho" w:hAnsi="Times New Roman" w:cs="Times New Roman"/>
          <w:sz w:val="28"/>
          <w:szCs w:val="28"/>
        </w:rPr>
        <w:t>,»</w:t>
      </w:r>
      <w:proofErr w:type="gramEnd"/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 заменить словами «Главы муниципального образования, Председателя Районного Совета депутатов,»; 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10) </w:t>
      </w:r>
      <w:r w:rsidRPr="00325955">
        <w:rPr>
          <w:rFonts w:ascii="Times New Roman" w:hAnsi="Times New Roman" w:cs="Times New Roman"/>
          <w:sz w:val="28"/>
          <w:szCs w:val="28"/>
        </w:rPr>
        <w:t>в абзаце третьем части 2 статьи 26  слова «Глава муниципального образования не позднее» заменить словами «Председатель Районного Совета депутатов не позднее»;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11) в</w:t>
      </w:r>
      <w:r w:rsidRPr="00325955">
        <w:rPr>
          <w:rFonts w:ascii="Times New Roman" w:hAnsi="Times New Roman" w:cs="Times New Roman"/>
          <w:sz w:val="28"/>
          <w:szCs w:val="28"/>
        </w:rPr>
        <w:t xml:space="preserve"> статье 27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3 слова «включая Главу муниципального образования» заменить словами «включая Председателя Районного Совета депутатов»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в части 6 слова «главой Администрации района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 абзац четвёртый части 8 признать утратившим силу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12)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статье 28</w:t>
      </w:r>
      <w:r>
        <w:rPr>
          <w:rFonts w:ascii="Times New Roman" w:eastAsia="MS Mincho" w:hAnsi="Times New Roman" w:cs="Times New Roman"/>
          <w:i/>
          <w:iCs/>
          <w:sz w:val="28"/>
          <w:szCs w:val="28"/>
        </w:rPr>
        <w:t>:</w:t>
      </w:r>
      <w:r w:rsidRPr="0032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2:</w:t>
      </w:r>
    </w:p>
    <w:p w:rsidR="00B33237" w:rsidRPr="00325955" w:rsidRDefault="00B33237" w:rsidP="00B3323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а) в абзаце первом слова «и исполняет полномочия председателя Районного Совета депутатов» заменить словами «, возглавляет Администрацию района и исполняет полномочия главы Администрации района»;</w:t>
      </w:r>
    </w:p>
    <w:p w:rsidR="00B33237" w:rsidRPr="00325955" w:rsidRDefault="00B33237" w:rsidP="00B3323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б) в абзаце четвёртом слова «или досрочного прекращения полномочий депутата Районного Совета депутатов, являющегося Главой муниципального образования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B33237" w:rsidRPr="00325955" w:rsidRDefault="00B33237" w:rsidP="00B3323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часть 3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eastAsia="MS Mincho" w:hAnsi="Times New Roman" w:cs="Times New Roman"/>
          <w:sz w:val="28"/>
          <w:szCs w:val="28"/>
        </w:rPr>
        <w:lastRenderedPageBreak/>
        <w:t>«</w:t>
      </w:r>
      <w:r w:rsidRPr="00325955">
        <w:rPr>
          <w:rFonts w:ascii="Times New Roman" w:hAnsi="Times New Roman" w:cs="Times New Roman"/>
          <w:sz w:val="28"/>
          <w:szCs w:val="28"/>
        </w:rPr>
        <w:t>3. Срок полномочий Главы муниципального образования составляет 5 лет.</w:t>
      </w:r>
    </w:p>
    <w:p w:rsidR="00B33237" w:rsidRPr="00325955" w:rsidRDefault="00B33237" w:rsidP="00B33237">
      <w:pPr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Полномочия </w:t>
      </w:r>
      <w:r w:rsidRPr="00325955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начинаются со дня его избрания и прекращаются </w:t>
      </w:r>
      <w:r w:rsidRPr="00325955">
        <w:rPr>
          <w:rFonts w:ascii="Times New Roman" w:hAnsi="Times New Roman" w:cs="Times New Roman"/>
          <w:sz w:val="28"/>
          <w:szCs w:val="28"/>
        </w:rPr>
        <w:t>с момента вступления в силу решения Районного Совета депутатов об избрании нового Главы муниципального образования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, за исключением случаев досрочного прекращения полномочий </w:t>
      </w:r>
      <w:r w:rsidRPr="00325955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325955">
        <w:rPr>
          <w:rFonts w:ascii="Times New Roman" w:eastAsia="MS Mincho" w:hAnsi="Times New Roman" w:cs="Times New Roman"/>
          <w:sz w:val="28"/>
          <w:szCs w:val="28"/>
        </w:rPr>
        <w:t>.»</w:t>
      </w:r>
      <w:r w:rsidRPr="003259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25955">
        <w:rPr>
          <w:rFonts w:ascii="Times New Roman" w:hAnsi="Times New Roman" w:cs="Times New Roman"/>
          <w:sz w:val="28"/>
          <w:szCs w:val="28"/>
        </w:rPr>
        <w:t>) третье предложение части 8 исключить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25955">
        <w:rPr>
          <w:rFonts w:ascii="Times New Roman" w:hAnsi="Times New Roman" w:cs="Times New Roman"/>
          <w:sz w:val="28"/>
          <w:szCs w:val="28"/>
        </w:rPr>
        <w:t>) дополнить частью 9 следующего содержания: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«9. В случае досрочного прекращения полномочий Главы муниципального образования его полномочия временно (до вступления в силу решения Районного Совета депутатов об избрании нового Главы муниципального образования) исполняет первый заместитель главы Администрации района.»;  </w:t>
      </w:r>
    </w:p>
    <w:p w:rsidR="00B33237" w:rsidRPr="0080443D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13) </w:t>
      </w:r>
      <w:r>
        <w:rPr>
          <w:rFonts w:ascii="Times New Roman" w:hAnsi="Times New Roman" w:cs="Times New Roman"/>
          <w:sz w:val="28"/>
          <w:szCs w:val="28"/>
        </w:rPr>
        <w:t>в статье 28.1 в части 1 слова « о полученных им доходах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 о своих доходах, расходах,»</w:t>
      </w:r>
    </w:p>
    <w:p w:rsidR="00B33237" w:rsidRPr="00325955" w:rsidRDefault="00B33237" w:rsidP="00B332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325955">
        <w:rPr>
          <w:rFonts w:ascii="Times New Roman" w:hAnsi="Times New Roman" w:cs="Times New Roman"/>
          <w:sz w:val="28"/>
          <w:szCs w:val="28"/>
        </w:rPr>
        <w:t>статью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 xml:space="preserve">29 </w:t>
      </w:r>
      <w:r w:rsidRPr="003259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325955">
        <w:rPr>
          <w:rFonts w:ascii="Times New Roman" w:hAnsi="Times New Roman" w:cs="Times New Roman"/>
          <w:sz w:val="28"/>
          <w:szCs w:val="28"/>
        </w:rPr>
        <w:t>статью 30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>Статья 30.</w:t>
      </w:r>
      <w:r w:rsidRPr="00325955">
        <w:rPr>
          <w:rFonts w:ascii="Times New Roman" w:hAnsi="Times New Roman" w:cs="Times New Roman"/>
          <w:sz w:val="28"/>
          <w:szCs w:val="28"/>
        </w:rPr>
        <w:t xml:space="preserve"> Полномочия Главы муниципального образования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1. Глава муниципального образования, как высшее должностное лицо муниципального образования: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представляет муниципальный район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подписывает и обнародует в порядке, установленном настоящим Уставом, решения Районного Совета депутатов, имеющие нормативный характер;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 вправе требовать созыва внеочередной сессии (заседания) Районного Совета депутатов и рассмотрения его предложений (проектов решений) в первоочередном порядке;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4) принимает меры по обеспечению и защите интересов муниципального района в судах, а также соответствующих органах государственной власти и органах местного самоуправления;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5) в соответствии с законодательством и настоящим Уставом обеспечивает осуществление органами местного самоуправления муниципального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Удмуртской Республики;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6) издает постановления и распоряжения;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7) обладает правом правотворческой инициативы в Районном Совете депутатов, участвует в работе Районного Совета депутатов в порядке, предусмотренном Регламентом Районного Совета депутатов.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2. Глава муниципального образования, как должностное лицо, возглавляющее Администрацию района и исполняющее полномочия главы Администрации района: 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955">
        <w:rPr>
          <w:rFonts w:ascii="Times New Roman" w:hAnsi="Times New Roman" w:cs="Times New Roman"/>
          <w:sz w:val="28"/>
          <w:szCs w:val="28"/>
        </w:rPr>
        <w:t>1) возглавляет Администрацию района на принципах единоначалия, руководит деятельностью Администрации района;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представляет Администрацию района в отношениях с населением, органами государственной власти, органами местного самоуправления их должностными лицами, общественными объединениями, предприятиями, учреждениями, организациями, органами территориального общественного самоуправления, обеспечивает защиту интересов Администрации района в судебных органах и органах государственной власти, органах местного самоуправления;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3) организует осуществление Администрацией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Удмуртской Республики, несёт ответственность перед населением и Районным Советом депутатов за деятельность Администрации района в порядке, предусмотренном настоящим Уставом;  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4) представляет Районному Совету депутатов ежегодный отчёт о результатах деятельности Администрации района, в том числе о решении вопросов, поставленных Районным Советом депутатов, информирует Районный Совет депутатов о текущей деятельности Администрации района; 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5) заключает от имени Администрации района договора и соглашения в пределах компетенции, установленной настоящим Уставом;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6) разрабатывает и представляет на утверждение Районного Совета депутатов структуру Администрации района, формирует штат Администрации района в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утвержденных в местном бюджете средств на ее содержание;</w:t>
      </w:r>
    </w:p>
    <w:p w:rsidR="00B33237" w:rsidRPr="00325955" w:rsidRDefault="00B33237" w:rsidP="00B33237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7) утверждает структуру </w:t>
      </w:r>
      <w:r w:rsidRPr="00325955">
        <w:rPr>
          <w:rFonts w:ascii="Times New Roman" w:hAnsi="Times New Roman" w:cs="Times New Roman"/>
          <w:sz w:val="28"/>
          <w:szCs w:val="28"/>
        </w:rPr>
        <w:t>Аппарата Главы муниципального образования, Районного Совета депутатов и Администрации района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, утверждает расходы </w:t>
      </w:r>
      <w:r w:rsidRPr="00325955">
        <w:rPr>
          <w:rFonts w:ascii="Times New Roman" w:hAnsi="Times New Roman" w:cs="Times New Roman"/>
          <w:sz w:val="28"/>
          <w:szCs w:val="28"/>
        </w:rPr>
        <w:t>на обеспечение деятельности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>Аппарата Главы муниципального образования, Районного Совета депутатов и Администрации района</w:t>
      </w:r>
      <w:r w:rsidRPr="0032595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B33237" w:rsidRPr="00325955" w:rsidRDefault="00B33237" w:rsidP="00B33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8) </w:t>
      </w:r>
      <w:r w:rsidRPr="00325955">
        <w:rPr>
          <w:rFonts w:ascii="Times New Roman" w:eastAsia="MS Mincho" w:hAnsi="Times New Roman" w:cs="Times New Roman"/>
          <w:sz w:val="28"/>
          <w:szCs w:val="28"/>
        </w:rPr>
        <w:t>утверждает</w:t>
      </w:r>
      <w:r w:rsidRPr="00325955">
        <w:rPr>
          <w:rFonts w:ascii="Times New Roman" w:hAnsi="Times New Roman" w:cs="Times New Roman"/>
          <w:sz w:val="28"/>
          <w:szCs w:val="28"/>
        </w:rPr>
        <w:t xml:space="preserve"> Положение об Аппарате Главы муниципального образования, Районного Совета депутатов и Администрации района, положения об иных структурных подразделениях (органах) Администрации района, утверждает штатное расписание Администрации района;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9) назначает на должность и освобождает от должности первого заместителя, заместителей главы Администрации района, руководителей структурных подразделений (органов) Администрации района, работников Аппарата Главы муниципального образования, Районного Совета депутатов и Администрации района, иных работников Администрации района, в соответствии с законодательством применяет к ним меры поощрения и налагает на них взыскания;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10) издает постановления и распоряжения Администрации района;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11) утверждает должностные инструкции работников Администрации района;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12) организует исполнение местного бюджета в соответствии с Бюджетным кодексом Российской Федерации, настоящим Уставом и Положением о бюджетном процессе в муниципальном районе;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13) отменяет приказы и распоряжения руководителей структурных подразделений (органов) Администрации района, противоречащие законодательству Российской Федерации, законодательству Удмуртской Республики, настоящему Уставу, решениям Районного Совета депутатов, постановлениям и распоряжениям Главы муниципального образования, постановлениям и распоряжениям Администрации района;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14) представляет на утверждение Районного Совета депутатов проект местного бюджета, проекты решений о внесении изменений в местный бюджет, проекты планов и программ социально-экономического развития муниципального района, а также отчёты об их исполнении, проекты решений Районного Совета депутатов об установлении, изменении и отмене местных налогов и сборов;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955">
        <w:rPr>
          <w:rFonts w:ascii="Times New Roman" w:hAnsi="Times New Roman" w:cs="Times New Roman"/>
          <w:sz w:val="28"/>
          <w:szCs w:val="28"/>
        </w:rPr>
        <w:t>15) представляет на рассмотрение Районного Совета депутатов проекты решений Районного Совета депутатов о регулировании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в сфере электроснабжения), проекты решений Районного Совета депутатов об установлении тарифов на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услуги, </w:t>
      </w:r>
      <w:proofErr w:type="spellStart"/>
      <w:r w:rsidRPr="00325955">
        <w:rPr>
          <w:rFonts w:ascii="Times New Roman" w:hAnsi="Times New Roman" w:cs="Times New Roman"/>
          <w:sz w:val="28"/>
          <w:szCs w:val="28"/>
        </w:rPr>
        <w:t>предоставляемее</w:t>
      </w:r>
      <w:proofErr w:type="spellEnd"/>
      <w:r w:rsidRPr="00325955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и учреждениями, и работы, выполняемые муниципальными предприятиями и учреждениями;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16) утверждает уставы муниципальных предприятий и учреждений, назначает на должность и освобождает от должности руководителей муниципальных предприятий и учреждений,  заслушивает отчёты об их деятельности;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color w:val="000000"/>
          <w:sz w:val="28"/>
          <w:szCs w:val="28"/>
        </w:rPr>
        <w:t xml:space="preserve">17) </w:t>
      </w:r>
      <w:r w:rsidRPr="00325955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Pr="00325955">
        <w:rPr>
          <w:rFonts w:ascii="Times New Roman" w:hAnsi="Times New Roman" w:cs="Times New Roman"/>
          <w:color w:val="000000"/>
          <w:sz w:val="28"/>
          <w:szCs w:val="28"/>
        </w:rPr>
        <w:t>утверждает документацию по планировке территории;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18) в соответствии с законодательством открывает и закрывает счёта Администрации района, является распорядителем по этим счётам;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19) осуществляет руководство гражданской обороной на территории муниципального района;</w:t>
      </w:r>
    </w:p>
    <w:p w:rsidR="00B33237" w:rsidRPr="00325955" w:rsidRDefault="00B33237" w:rsidP="00B3323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20) организует приём населения, рассмотрение предложений, заявлений, жалоб, принимает по ним соответствующие решения;</w:t>
      </w:r>
    </w:p>
    <w:p w:rsidR="00B33237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21) осуществляет иные полномочия в соответствии с законодательством Российской Федерации, законодательством Удмуртской Республики, настоящим Уставом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16)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статье 31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2 слова «глава Администрации района» заменить словами «Глава муниципального образования»;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2) в части 3 слова «главой Администрации района» заменить словами «Главой муниципального образования»;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</w:t>
      </w: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>дополнить частью 3.1 следующего содержания: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«3.1. Глава муниципального образования имеет первого заместителя главы Администрации района и заместителей главы Администрации района по соответствующим направлениям деятельности в соответствии со структурой Администрации района.   </w:t>
      </w:r>
    </w:p>
    <w:p w:rsidR="00B33237" w:rsidRPr="00325955" w:rsidRDefault="00B33237" w:rsidP="00B33237">
      <w:pPr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района 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выполняет функции в соответствии с распределением обязанностей, установленным Главой муниципального образования, а в случае отсутствия </w:t>
      </w:r>
      <w:r w:rsidRPr="00325955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325955">
        <w:rPr>
          <w:rFonts w:ascii="Times New Roman" w:eastAsia="MS Mincho" w:hAnsi="Times New Roman" w:cs="Times New Roman"/>
          <w:sz w:val="28"/>
          <w:szCs w:val="28"/>
        </w:rPr>
        <w:t xml:space="preserve">или невозможности исполнения им своих обязанностей выполняет обязанности </w:t>
      </w:r>
      <w:r w:rsidRPr="00325955">
        <w:rPr>
          <w:rFonts w:ascii="Times New Roman" w:hAnsi="Times New Roman" w:cs="Times New Roman"/>
          <w:sz w:val="28"/>
          <w:szCs w:val="28"/>
        </w:rPr>
        <w:t>Главы муниципального образования, предусмотренные частью 2 статьи 30 настоящего Устава, за исключением случая, предусмотренного частью 9 статьи 28 настоящего Устава</w:t>
      </w:r>
      <w:r w:rsidRPr="00325955">
        <w:rPr>
          <w:rFonts w:ascii="Times New Roman" w:eastAsia="MS Mincho" w:hAnsi="Times New Roman" w:cs="Times New Roman"/>
          <w:sz w:val="28"/>
          <w:szCs w:val="28"/>
        </w:rPr>
        <w:t>.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Заместители главы Администрации района </w:t>
      </w:r>
      <w:r w:rsidRPr="00325955">
        <w:rPr>
          <w:rFonts w:ascii="Times New Roman" w:eastAsia="MS Mincho" w:hAnsi="Times New Roman" w:cs="Times New Roman"/>
          <w:sz w:val="28"/>
          <w:szCs w:val="28"/>
        </w:rPr>
        <w:t>выполняют функции в соответствии с распределением обязанностей, установленным Главой муниципального образования</w:t>
      </w:r>
      <w:proofErr w:type="gramStart"/>
      <w:r w:rsidRPr="00325955">
        <w:rPr>
          <w:rFonts w:ascii="Times New Roman" w:eastAsia="MS Mincho" w:hAnsi="Times New Roman" w:cs="Times New Roman"/>
          <w:sz w:val="28"/>
          <w:szCs w:val="28"/>
        </w:rPr>
        <w:t>.»;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325955">
        <w:rPr>
          <w:rFonts w:ascii="Times New Roman" w:eastAsia="MS Mincho" w:hAnsi="Times New Roman" w:cs="Times New Roman"/>
          <w:sz w:val="28"/>
          <w:szCs w:val="28"/>
        </w:rPr>
        <w:t>4) в части 4 слова «</w:t>
      </w:r>
      <w:r w:rsidRPr="00325955">
        <w:rPr>
          <w:rFonts w:ascii="Times New Roman" w:hAnsi="Times New Roman" w:cs="Times New Roman"/>
          <w:sz w:val="28"/>
          <w:szCs w:val="28"/>
        </w:rPr>
        <w:t xml:space="preserve">главе Администрации района» заменить словами «Главе муниципального образования», </w:t>
      </w:r>
      <w:r w:rsidRPr="00325955">
        <w:rPr>
          <w:rFonts w:ascii="Times New Roman" w:eastAsia="MS Mincho" w:hAnsi="Times New Roman" w:cs="Times New Roman"/>
          <w:sz w:val="28"/>
          <w:szCs w:val="28"/>
        </w:rPr>
        <w:t>слова «</w:t>
      </w:r>
      <w:r w:rsidRPr="00325955">
        <w:rPr>
          <w:rFonts w:ascii="Times New Roman" w:hAnsi="Times New Roman" w:cs="Times New Roman"/>
          <w:sz w:val="28"/>
          <w:szCs w:val="28"/>
        </w:rPr>
        <w:t>главы Администрации района» заменить словами «Главы муниципального образования»;</w:t>
      </w:r>
    </w:p>
    <w:p w:rsidR="00B33237" w:rsidRPr="00CA146C" w:rsidRDefault="00B33237" w:rsidP="00B332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eastAsia="MS Mincho" w:hAnsi="Times New Roman" w:cs="Times New Roman"/>
          <w:sz w:val="28"/>
          <w:szCs w:val="28"/>
        </w:rPr>
        <w:t>5) в части 6 слова «</w:t>
      </w:r>
      <w:r w:rsidRPr="00325955">
        <w:rPr>
          <w:rFonts w:ascii="Times New Roman" w:hAnsi="Times New Roman" w:cs="Times New Roman"/>
          <w:sz w:val="28"/>
          <w:szCs w:val="28"/>
        </w:rPr>
        <w:t>главой Администрации района в порядке, предусмотренном настоящим Уставом» заменить словами «Главой муниципального образования»;</w:t>
      </w:r>
    </w:p>
    <w:p w:rsidR="00B33237" w:rsidRPr="00325955" w:rsidRDefault="00B33237" w:rsidP="00B332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17) </w:t>
      </w:r>
      <w:r w:rsidRPr="00325955">
        <w:rPr>
          <w:rFonts w:ascii="Times New Roman" w:hAnsi="Times New Roman" w:cs="Times New Roman"/>
          <w:sz w:val="28"/>
          <w:szCs w:val="28"/>
        </w:rPr>
        <w:t>статью 32  признать утратившей силу;</w:t>
      </w:r>
    </w:p>
    <w:p w:rsidR="00B33237" w:rsidRPr="00CA146C" w:rsidRDefault="00B33237" w:rsidP="00B332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18) </w:t>
      </w:r>
      <w:r w:rsidRPr="00325955">
        <w:rPr>
          <w:rFonts w:ascii="Times New Roman" w:hAnsi="Times New Roman" w:cs="Times New Roman"/>
          <w:sz w:val="28"/>
          <w:szCs w:val="28"/>
        </w:rPr>
        <w:t>статью 32  признать утратившей силу;</w:t>
      </w:r>
    </w:p>
    <w:p w:rsidR="00B33237" w:rsidRPr="00325955" w:rsidRDefault="00B33237" w:rsidP="00B332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19) </w:t>
      </w:r>
      <w:r w:rsidRPr="00325955">
        <w:rPr>
          <w:rFonts w:ascii="Times New Roman" w:hAnsi="Times New Roman" w:cs="Times New Roman"/>
          <w:sz w:val="28"/>
          <w:szCs w:val="28"/>
        </w:rPr>
        <w:t>в статье 34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пункте 7 слова «, в том числе путем выкупа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пункт 10 изложить в следующей редакции: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«10)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>;</w:t>
      </w:r>
    </w:p>
    <w:p w:rsidR="00B33237" w:rsidRPr="0098474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4745">
        <w:rPr>
          <w:rFonts w:ascii="Times New Roman" w:hAnsi="Times New Roman" w:cs="Times New Roman"/>
          <w:sz w:val="28"/>
          <w:szCs w:val="28"/>
        </w:rPr>
        <w:lastRenderedPageBreak/>
        <w:t>3) дополнить пунктом 21.1 следующего содержания: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4745">
        <w:rPr>
          <w:rFonts w:ascii="Times New Roman" w:hAnsi="Times New Roman" w:cs="Times New Roman"/>
          <w:sz w:val="28"/>
          <w:szCs w:val="28"/>
        </w:rPr>
        <w:t>«21.1)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Pr="0098474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84745">
        <w:rPr>
          <w:rFonts w:ascii="Times New Roman" w:hAnsi="Times New Roman" w:cs="Times New Roman"/>
          <w:sz w:val="28"/>
          <w:szCs w:val="28"/>
        </w:rPr>
        <w:t>;</w:t>
      </w:r>
    </w:p>
    <w:p w:rsidR="00B33237" w:rsidRPr="00325955" w:rsidRDefault="00B33237" w:rsidP="00B3323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CB6">
        <w:rPr>
          <w:rFonts w:ascii="Times New Roman" w:hAnsi="Times New Roman" w:cs="Times New Roman"/>
          <w:sz w:val="28"/>
          <w:szCs w:val="28"/>
        </w:rPr>
        <w:t>4) пункт 25.13 дополнить словами «,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:rsidR="00B33237" w:rsidRPr="00CA146C" w:rsidRDefault="00B33237" w:rsidP="00B33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5) в пункте 29</w:t>
      </w:r>
      <w:r w:rsidRPr="00325955">
        <w:rPr>
          <w:rFonts w:ascii="Times New Roman" w:hAnsi="Times New Roman" w:cs="Times New Roman"/>
          <w:sz w:val="28"/>
          <w:szCs w:val="28"/>
        </w:rPr>
        <w:t xml:space="preserve"> слова «и решениями Районного Совета депутатов» заменить словами «, решениями Районного Совета депутатов и постановлениями Главы муниципального образования»;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20)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статье 38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1: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а) дополнить пунктом 4.1 следующего содержания: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«4.1) постановления и распоряжения Председателя Районного Совета депутатов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>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>2) части 4-6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Глава муниципального образования в пределах своих полномочий, установленных федеральными законами, законами Удмуртской Республики, настоящим Уставом и решениями Районного Совета депутатов, издает постановления Администрации района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Удмуртской Республики, а также распоряжения Администрации района по вопросам организации работы Администрации района.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Глава муниципального образования издаёт постановления и распоряжения по иным вопросам, отнесенным к его компетенции настоящим Уставом в соответствии с федеральными законами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5. Председатель Районного Совета депутатов издает постановления и распоряжения по вопросам организации деятельности Районного Совета депутатов.</w:t>
      </w:r>
    </w:p>
    <w:p w:rsidR="00B33237" w:rsidRPr="00CA146C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6. Первый заместитель главы Администрации района, заместители главы Администрации района, руководители структурных подразделений (органов) Администрации района издают распоряжения и приказы по вопросам организации работы Администрации района или структурных подразделения (органов) Администрации района, соответственно.»;</w:t>
      </w:r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21) </w:t>
      </w:r>
      <w:r w:rsidRPr="00325955">
        <w:rPr>
          <w:rFonts w:ascii="Times New Roman" w:hAnsi="Times New Roman" w:cs="Times New Roman"/>
          <w:sz w:val="28"/>
          <w:szCs w:val="28"/>
        </w:rPr>
        <w:t>в статье 39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33237" w:rsidRPr="00325955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1 слова «главой Администрации района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B33237" w:rsidRPr="00CA146C" w:rsidRDefault="00B33237" w:rsidP="00B3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в части 2 слова «и постановлений и распоряжений Главы муниципального образования» исключить;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22)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статье 40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в части 2: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а) абзац первый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«Решение Районного Совета депутатов, имеющее нормативный характер, направляется Главе муниципального образования для подписания и обнародования в течение 10 дней со дня его принятия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б) абзац третий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«Ответственность за своевременное направление решения Районного Совета депутатов и соответствие (подлинность) текста решения Районного Совета депутатов, направляемого Главе муниципального образования,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принятому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Районным Советом депутатов несет Председатель Районного Совета депутатов либо лицо, исполняющее его обязанности.»;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2) подпункт «д» пункт</w:t>
      </w:r>
      <w:r>
        <w:rPr>
          <w:rFonts w:ascii="Times New Roman" w:hAnsi="Times New Roman" w:cs="Times New Roman"/>
          <w:sz w:val="28"/>
          <w:szCs w:val="28"/>
        </w:rPr>
        <w:t>а 4 изложить следующей редакции</w:t>
      </w:r>
      <w:r w:rsidRPr="00325955">
        <w:rPr>
          <w:rFonts w:ascii="Times New Roman" w:hAnsi="Times New Roman" w:cs="Times New Roman"/>
          <w:sz w:val="28"/>
          <w:szCs w:val="28"/>
        </w:rPr>
        <w:t>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«д) под текстом решения Районного Совета депутатов указываются должность, инициалы и фамилия должностного лица, подписывающего решения Районного Совета депутатов: в левой части – «Глава муниципального образования» или «Председатель Районного Совета депутатов», в правой части - инициалы и фамилия Главы муниципального образования или Председателя Районного Совета депутатов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>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3) часть 5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lastRenderedPageBreak/>
        <w:t>«5. Глава муниципального образования обязан подписать решение Районного Совета депутатов, имеющее нормативный характер, или отклонить указанное решение в течение 10 дней со дня его поступления Главе муниципального образования.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В случае отклонения Главой муниципального образования решения Районного Совета депутатов, имеющего нормативный характер, указанное решение в течение 10 дней возвращается в Районный Совет депутатов с мотивированным обоснованием его отклонения либо с предложениями о внесении в него изменений и дополнений. 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Если Глава муниципального образования отклонит решение Районного Совета депутатов, имеющее нормативный характер, оно вновь рассматривается Районным Советом депутатов.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Районного Совета депутатов, оно подлежит подписанию Главой муниципального образования в течение 7 дней и обнародованию.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Глава муниципального образования подписывает решение Районного Совета депутатов, указывая при этом дату подписания и регистрационный номер решения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.»;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325955">
        <w:rPr>
          <w:rFonts w:ascii="Times New Roman" w:hAnsi="Times New Roman" w:cs="Times New Roman"/>
          <w:sz w:val="28"/>
          <w:szCs w:val="28"/>
        </w:rPr>
        <w:t>4) часть 10 изложить в следующей редакции:</w:t>
      </w:r>
    </w:p>
    <w:p w:rsidR="00B33237" w:rsidRPr="00CA146C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«10. Решение Районного Совета депутатов, не имеющее нормативный характер, подписывается Председателем Районного Совета депутатов в течение 2 дней со дня его принятия Районным Советом депутатов с указанием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>даты принятия решения Районного Совета депутатов</w:t>
      </w:r>
      <w:proofErr w:type="gramEnd"/>
      <w:r w:rsidRPr="00325955">
        <w:rPr>
          <w:rFonts w:ascii="Times New Roman" w:hAnsi="Times New Roman" w:cs="Times New Roman"/>
          <w:sz w:val="28"/>
          <w:szCs w:val="28"/>
        </w:rPr>
        <w:t xml:space="preserve"> и его регистрационного номера.»;</w:t>
      </w:r>
    </w:p>
    <w:p w:rsidR="00B33237" w:rsidRPr="00CA146C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>23)</w:t>
      </w:r>
      <w:r w:rsidRPr="00325955">
        <w:rPr>
          <w:rFonts w:ascii="Times New Roman" w:hAnsi="Times New Roman" w:cs="Times New Roman"/>
          <w:sz w:val="28"/>
          <w:szCs w:val="28"/>
        </w:rPr>
        <w:t xml:space="preserve"> в статье 41 </w:t>
      </w:r>
      <w:r w:rsidRPr="003259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25955">
        <w:rPr>
          <w:rFonts w:ascii="Times New Roman" w:hAnsi="Times New Roman" w:cs="Times New Roman"/>
          <w:sz w:val="28"/>
          <w:szCs w:val="28"/>
        </w:rPr>
        <w:t>слова «правовой акт Администрации района» заменить словами «правовой акт Администрации района, правовой акт Председателя Районного Совета депутатов» в соответствующем числе и падеже;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b/>
          <w:bCs/>
          <w:sz w:val="28"/>
          <w:szCs w:val="28"/>
        </w:rPr>
        <w:t xml:space="preserve">24) </w:t>
      </w:r>
      <w:r w:rsidRPr="00325955">
        <w:rPr>
          <w:rFonts w:ascii="Times New Roman" w:hAnsi="Times New Roman" w:cs="Times New Roman"/>
          <w:sz w:val="28"/>
          <w:szCs w:val="28"/>
        </w:rPr>
        <w:t>в статье 43: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>1) часть 1 изложить в следующей редакции:</w:t>
      </w:r>
    </w:p>
    <w:p w:rsidR="00B33237" w:rsidRPr="00325955" w:rsidRDefault="00B33237" w:rsidP="00B33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55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325955">
        <w:rPr>
          <w:rFonts w:ascii="Times New Roman" w:hAnsi="Times New Roman" w:cs="Times New Roman"/>
          <w:sz w:val="28"/>
          <w:szCs w:val="28"/>
        </w:rPr>
        <w:t xml:space="preserve">Решение Районного Совета депутатов, которое в соответствии с законодательством, настоящим Уставом, решением Районного Совета депутатов подлежит официальному опубликованию (обнародованию), вступает в силу одновременно на всей территории муниципального района </w:t>
      </w:r>
      <w:r w:rsidRPr="00325955">
        <w:rPr>
          <w:rFonts w:ascii="Times New Roman" w:hAnsi="Times New Roman" w:cs="Times New Roman"/>
          <w:sz w:val="28"/>
          <w:szCs w:val="28"/>
        </w:rPr>
        <w:lastRenderedPageBreak/>
        <w:t>после его официального опубликования (обнародования), если законодательством или настоящим Уставом, а также самим решением Районного Совета депутатов не установлен иной порядок вступления его в силу.</w:t>
      </w:r>
      <w:proofErr w:type="gramEnd"/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46C">
        <w:rPr>
          <w:rFonts w:ascii="Times New Roman" w:hAnsi="Times New Roman" w:cs="Times New Roman"/>
          <w:sz w:val="28"/>
          <w:szCs w:val="28"/>
        </w:rPr>
        <w:t xml:space="preserve">Остальные решения Районного Совета депутатов, имеющие нормативный характер, вступают в силу одновременно на всей территории муниципального района после их подписания Главой муниципального образования. </w:t>
      </w:r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6C">
        <w:rPr>
          <w:rFonts w:ascii="Times New Roman" w:hAnsi="Times New Roman" w:cs="Times New Roman"/>
          <w:sz w:val="28"/>
          <w:szCs w:val="28"/>
        </w:rPr>
        <w:t>Решения Районного Совета депутатов, не имеющие нормативный характер, вступают в силу после их подписания Председателем Районного Совета депутатов</w:t>
      </w:r>
      <w:proofErr w:type="gramStart"/>
      <w:r w:rsidRPr="00CA146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6C">
        <w:rPr>
          <w:rFonts w:ascii="Times New Roman" w:hAnsi="Times New Roman" w:cs="Times New Roman"/>
          <w:sz w:val="28"/>
          <w:szCs w:val="28"/>
        </w:rPr>
        <w:t>2) в части 3 слова «заместителя Председателя» заменить словом «Председателя».</w:t>
      </w:r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6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A146C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6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A146C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6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A146C">
        <w:rPr>
          <w:rFonts w:ascii="Times New Roman" w:hAnsi="Times New Roman" w:cs="Times New Roman"/>
          <w:sz w:val="28"/>
          <w:szCs w:val="28"/>
        </w:rPr>
        <w:t xml:space="preserve"> Настоящее решение, за исключением подпунктов 1 и 3 пункта 1, подпунктов 2 и 3 пункта 19 вступает в силу в порядке, предусмотренном законодательством.</w:t>
      </w:r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6C">
        <w:rPr>
          <w:rFonts w:ascii="Times New Roman" w:hAnsi="Times New Roman" w:cs="Times New Roman"/>
          <w:sz w:val="28"/>
          <w:szCs w:val="28"/>
        </w:rPr>
        <w:t>Подпункты 1 и 3 пункта 1, подпункты 2 и 3 пункта 19 настоящего решения вступают в силу с 1 января 2016 года.</w:t>
      </w:r>
    </w:p>
    <w:p w:rsidR="00B33237" w:rsidRPr="00CA146C" w:rsidRDefault="00B33237" w:rsidP="00B33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6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A1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6C">
        <w:rPr>
          <w:rFonts w:ascii="Times New Roman" w:hAnsi="Times New Roman" w:cs="Times New Roman"/>
          <w:sz w:val="28"/>
          <w:szCs w:val="28"/>
        </w:rPr>
        <w:t>Положения Устава муниципального образования «Красногорский район» (в редакции настоящего решения), регламентирующие порядок избрания, полномочия и статус главы муниципального образования, как лица, возглавляющего администрацию муниципального образования «Красногорский район» и исполняющего полномочия главы администрации муниципального образования «Красногорский район», порядок подписания и обнародования решений Районного Совета депутатов главой муниципального образования, применяются после истечения срока полномочий Главы муниципального образования «Красногорский район», избранного до дня</w:t>
      </w:r>
      <w:proofErr w:type="gramEnd"/>
      <w:r w:rsidRPr="00CA146C">
        <w:rPr>
          <w:rFonts w:ascii="Times New Roman" w:hAnsi="Times New Roman" w:cs="Times New Roman"/>
          <w:sz w:val="28"/>
          <w:szCs w:val="28"/>
        </w:rPr>
        <w:t xml:space="preserve"> вступления в силу настоящего решения.</w:t>
      </w:r>
    </w:p>
    <w:p w:rsidR="00B33237" w:rsidRPr="005F26C7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37" w:rsidRPr="00325955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955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B33237" w:rsidRPr="00325955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955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33237" w:rsidRPr="00325955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955">
        <w:rPr>
          <w:rFonts w:ascii="Times New Roman" w:hAnsi="Times New Roman" w:cs="Times New Roman"/>
          <w:sz w:val="28"/>
          <w:szCs w:val="28"/>
          <w:lang w:eastAsia="ru-RU"/>
        </w:rPr>
        <w:t>«Красногорский район»                                                      В.С. Корепанов</w:t>
      </w:r>
    </w:p>
    <w:p w:rsidR="00B33237" w:rsidRPr="00325955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37" w:rsidRPr="00325955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955">
        <w:rPr>
          <w:rFonts w:ascii="Times New Roman" w:hAnsi="Times New Roman" w:cs="Times New Roman"/>
          <w:sz w:val="28"/>
          <w:szCs w:val="28"/>
          <w:lang w:eastAsia="ru-RU"/>
        </w:rPr>
        <w:t>с. Красногорское</w:t>
      </w:r>
    </w:p>
    <w:p w:rsidR="00B33237" w:rsidRPr="00325955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5955">
        <w:rPr>
          <w:rFonts w:ascii="Times New Roman" w:hAnsi="Times New Roman" w:cs="Times New Roman"/>
          <w:sz w:val="28"/>
          <w:szCs w:val="28"/>
          <w:lang w:eastAsia="ru-RU"/>
        </w:rPr>
        <w:t>2015 года</w:t>
      </w:r>
    </w:p>
    <w:p w:rsidR="00B33237" w:rsidRPr="00325955" w:rsidRDefault="00B33237" w:rsidP="00B332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</w:p>
    <w:p w:rsidR="00B33237" w:rsidRPr="00325955" w:rsidRDefault="00B33237" w:rsidP="00B33237">
      <w:pPr>
        <w:rPr>
          <w:rFonts w:ascii="Times New Roman" w:hAnsi="Times New Roman" w:cs="Times New Roman"/>
        </w:rPr>
      </w:pPr>
    </w:p>
    <w:p w:rsidR="00732611" w:rsidRDefault="00732611"/>
    <w:sectPr w:rsidR="00732611" w:rsidSect="0058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41"/>
    <w:rsid w:val="00732611"/>
    <w:rsid w:val="00B33237"/>
    <w:rsid w:val="00E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3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323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3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323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4583</Words>
  <Characters>26126</Characters>
  <Application>Microsoft Office Word</Application>
  <DocSecurity>0</DocSecurity>
  <Lines>217</Lines>
  <Paragraphs>61</Paragraphs>
  <ScaleCrop>false</ScaleCrop>
  <Company/>
  <LinksUpToDate>false</LinksUpToDate>
  <CharactersWithSpaces>30648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2015-05-29T09:12:00Z</dcterms:created>
  <dcterms:modified xsi:type="dcterms:W3CDTF">2015-05-29T09:13:00Z</dcterms:modified>
</cp:coreProperties>
</file>