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79" w:rsidRDefault="00805379" w:rsidP="00805379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805379" w:rsidRDefault="00805379" w:rsidP="00805379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805379" w:rsidRDefault="00805379" w:rsidP="00805379">
      <w:pPr>
        <w:jc w:val="center"/>
        <w:rPr>
          <w:sz w:val="28"/>
          <w:szCs w:val="28"/>
        </w:rPr>
      </w:pP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b/>
          <w:sz w:val="28"/>
          <w:szCs w:val="28"/>
        </w:rPr>
        <w:t xml:space="preserve">        Подготовлен проект решения</w:t>
      </w:r>
      <w:r w:rsidRPr="000C0D74">
        <w:rPr>
          <w:sz w:val="28"/>
          <w:szCs w:val="28"/>
        </w:rPr>
        <w:t xml:space="preserve"> «О внесении изменений и дополнений в решение районного Совета депутатов от 11.12.2014г. № 216 «О бюджете муниципального образования «Красногорский район» на 2015 год и плановый период 2016 и 2017 годов». </w:t>
      </w:r>
    </w:p>
    <w:p w:rsidR="00805379" w:rsidRPr="000C0D74" w:rsidRDefault="00805379" w:rsidP="00805379">
      <w:pPr>
        <w:tabs>
          <w:tab w:val="left" w:pos="720"/>
        </w:tabs>
        <w:spacing w:line="100" w:lineRule="atLeast"/>
        <w:jc w:val="both"/>
        <w:rPr>
          <w:b/>
          <w:sz w:val="28"/>
          <w:szCs w:val="28"/>
        </w:rPr>
      </w:pPr>
      <w:r w:rsidRPr="000C0D74">
        <w:rPr>
          <w:sz w:val="28"/>
          <w:szCs w:val="28"/>
        </w:rPr>
        <w:t xml:space="preserve"> Средства единого счета бюджета по состоянию на 01.01.2015г в сумме  1059,0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</w:t>
      </w:r>
      <w:proofErr w:type="spellEnd"/>
      <w:r w:rsidRPr="000C0D74">
        <w:rPr>
          <w:sz w:val="28"/>
          <w:szCs w:val="28"/>
        </w:rPr>
        <w:t xml:space="preserve">. направить </w:t>
      </w:r>
      <w:r w:rsidRPr="000C0D74">
        <w:rPr>
          <w:b/>
          <w:sz w:val="28"/>
          <w:szCs w:val="28"/>
        </w:rPr>
        <w:t>на погашение планового дефицита бюджета .</w:t>
      </w:r>
    </w:p>
    <w:p w:rsidR="00805379" w:rsidRPr="000C0D74" w:rsidRDefault="00805379" w:rsidP="00805379">
      <w:pPr>
        <w:tabs>
          <w:tab w:val="left" w:pos="720"/>
        </w:tabs>
        <w:spacing w:line="100" w:lineRule="atLeast"/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 За счет дефицита бюджета в бюджете района предусмотрены расходы  по регистрации недвижимого имущества, находящегося в муниципальной собственности в сумме 900,0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, 159,0 </w:t>
      </w:r>
      <w:proofErr w:type="spellStart"/>
      <w:r w:rsidRPr="000C0D74">
        <w:rPr>
          <w:sz w:val="28"/>
          <w:szCs w:val="28"/>
        </w:rPr>
        <w:t>тыс.рублей</w:t>
      </w:r>
      <w:proofErr w:type="spellEnd"/>
      <w:r w:rsidRPr="000C0D74">
        <w:rPr>
          <w:sz w:val="28"/>
          <w:szCs w:val="28"/>
        </w:rPr>
        <w:t xml:space="preserve"> – расходы по обслуживанию муниципального долга.</w:t>
      </w:r>
    </w:p>
    <w:p w:rsidR="00805379" w:rsidRPr="000C0D74" w:rsidRDefault="00805379" w:rsidP="00805379">
      <w:pPr>
        <w:tabs>
          <w:tab w:val="left" w:pos="2552"/>
        </w:tabs>
        <w:ind w:left="705"/>
        <w:jc w:val="both"/>
        <w:rPr>
          <w:sz w:val="28"/>
          <w:szCs w:val="28"/>
        </w:rPr>
      </w:pPr>
    </w:p>
    <w:p w:rsidR="00805379" w:rsidRPr="000C0D74" w:rsidRDefault="00805379" w:rsidP="00805379">
      <w:pPr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1. На основании приказа Минфина Российской Федерации от 16.12.2014 года № 150н «О внесении изменений в Указание о порядке </w:t>
      </w:r>
      <w:proofErr w:type="gramStart"/>
      <w:r w:rsidRPr="000C0D74">
        <w:rPr>
          <w:sz w:val="28"/>
          <w:szCs w:val="28"/>
        </w:rPr>
        <w:t>применения бюджетной классификации Российской Федерации, утвержденные приказом Министерства финансов Российской Федерации от 1 июля 2013 года №65н внесены</w:t>
      </w:r>
      <w:proofErr w:type="gramEnd"/>
      <w:r w:rsidRPr="000C0D74">
        <w:rPr>
          <w:sz w:val="28"/>
          <w:szCs w:val="28"/>
        </w:rPr>
        <w:t xml:space="preserve"> поправки  в наименования видов доходов и коды доходов.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</w:p>
    <w:p w:rsidR="00805379" w:rsidRPr="000C0D74" w:rsidRDefault="00805379" w:rsidP="00805379">
      <w:pPr>
        <w:tabs>
          <w:tab w:val="left" w:pos="2552"/>
        </w:tabs>
        <w:jc w:val="both"/>
        <w:rPr>
          <w:b/>
          <w:sz w:val="28"/>
          <w:szCs w:val="28"/>
          <w:u w:val="single"/>
        </w:rPr>
      </w:pPr>
      <w:r w:rsidRPr="000C0D74">
        <w:rPr>
          <w:b/>
          <w:sz w:val="28"/>
          <w:szCs w:val="28"/>
          <w:u w:val="single"/>
        </w:rPr>
        <w:t xml:space="preserve">2. Расходную часть  бюджета МО «Красногорский район» предусматривается увеличить на 808,6 </w:t>
      </w:r>
      <w:proofErr w:type="spellStart"/>
      <w:r w:rsidRPr="000C0D74">
        <w:rPr>
          <w:b/>
          <w:sz w:val="28"/>
          <w:szCs w:val="28"/>
          <w:u w:val="single"/>
        </w:rPr>
        <w:t>тыс</w:t>
      </w:r>
      <w:proofErr w:type="gramStart"/>
      <w:r w:rsidRPr="000C0D74">
        <w:rPr>
          <w:b/>
          <w:sz w:val="28"/>
          <w:szCs w:val="28"/>
          <w:u w:val="single"/>
        </w:rPr>
        <w:t>.р</w:t>
      </w:r>
      <w:proofErr w:type="gramEnd"/>
      <w:r w:rsidRPr="000C0D74">
        <w:rPr>
          <w:b/>
          <w:sz w:val="28"/>
          <w:szCs w:val="28"/>
          <w:u w:val="single"/>
        </w:rPr>
        <w:t>ублей</w:t>
      </w:r>
      <w:proofErr w:type="spellEnd"/>
      <w:r w:rsidRPr="000C0D74">
        <w:rPr>
          <w:b/>
          <w:sz w:val="28"/>
          <w:szCs w:val="28"/>
          <w:u w:val="single"/>
        </w:rPr>
        <w:t xml:space="preserve"> :</w:t>
      </w:r>
    </w:p>
    <w:p w:rsidR="00805379" w:rsidRPr="000C0D74" w:rsidRDefault="00805379" w:rsidP="00805379">
      <w:pPr>
        <w:tabs>
          <w:tab w:val="left" w:pos="2552"/>
        </w:tabs>
        <w:jc w:val="both"/>
        <w:rPr>
          <w:b/>
          <w:sz w:val="28"/>
          <w:szCs w:val="28"/>
          <w:u w:val="single"/>
        </w:rPr>
      </w:pPr>
      <w:r w:rsidRPr="000C0D74">
        <w:rPr>
          <w:b/>
          <w:sz w:val="28"/>
          <w:szCs w:val="28"/>
          <w:u w:val="single"/>
        </w:rPr>
        <w:t>За счет остатков средств единого счета бюджета по состоянию на 01.01.2015г: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- 137,0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на ремонт туалета  Администрации;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- 71,0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на приобретение видеонаблюдения для МО «Красногорское»;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- 130,0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на ремонт кабинета Администрации;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- 172,0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на ремонт кабинета РОНО;      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 - 50,0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на приобретение смазки лыж для ДЮСШ.; 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- 120,1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на продукты питания за счет поступившей родительской платы;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- 8,5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на возмещение расходов по ОСАГО;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- 20,0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</w:t>
      </w:r>
      <w:proofErr w:type="spellEnd"/>
      <w:r w:rsidRPr="000C0D74">
        <w:rPr>
          <w:sz w:val="28"/>
          <w:szCs w:val="28"/>
        </w:rPr>
        <w:t>. на приобретение формы сотрудникам ЕДДС;</w:t>
      </w: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- 100,0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</w:t>
      </w:r>
      <w:proofErr w:type="spellEnd"/>
      <w:r w:rsidRPr="000C0D74">
        <w:rPr>
          <w:sz w:val="28"/>
          <w:szCs w:val="28"/>
        </w:rPr>
        <w:t>. на расходы (приобретение краски, учебников, тренажера для реанимационных мероприятий ) за счет благотворительной помощи от ООО «</w:t>
      </w:r>
      <w:proofErr w:type="spellStart"/>
      <w:r w:rsidRPr="000C0D74">
        <w:rPr>
          <w:sz w:val="28"/>
          <w:szCs w:val="28"/>
        </w:rPr>
        <w:t>Камстройпроект</w:t>
      </w:r>
      <w:proofErr w:type="spellEnd"/>
      <w:r w:rsidRPr="000C0D74">
        <w:rPr>
          <w:sz w:val="28"/>
          <w:szCs w:val="28"/>
        </w:rPr>
        <w:t xml:space="preserve"> ( для Барановской СОШ).</w:t>
      </w:r>
    </w:p>
    <w:p w:rsidR="00805379" w:rsidRPr="00216AC1" w:rsidRDefault="00805379" w:rsidP="00805379">
      <w:pPr>
        <w:tabs>
          <w:tab w:val="left" w:pos="2552"/>
        </w:tabs>
        <w:jc w:val="both"/>
      </w:pPr>
    </w:p>
    <w:p w:rsidR="00805379" w:rsidRPr="00367BC1" w:rsidRDefault="00805379" w:rsidP="00805379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 счет остатков средств единого счета бюджета по состоянию на 01.01.2015г.</w:t>
      </w: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984"/>
      </w:tblGrid>
      <w:tr w:rsidR="00805379" w:rsidRPr="006E6A9A" w:rsidTr="00C84C78">
        <w:trPr>
          <w:trHeight w:val="25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5379" w:rsidRPr="006E6A9A" w:rsidRDefault="00805379" w:rsidP="00C84C78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805379" w:rsidRPr="006E6A9A" w:rsidTr="00C84C78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79" w:rsidRPr="006E6A9A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79" w:rsidRPr="006E6A9A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79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805379" w:rsidRPr="006E6A9A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79" w:rsidRPr="006E6A9A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79" w:rsidRPr="006E6A9A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79" w:rsidRPr="006E6A9A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805379" w:rsidRPr="00A97C8F" w:rsidTr="00C84C78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5379" w:rsidRDefault="00805379" w:rsidP="00C84C7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D363E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Pr="006E6A9A" w:rsidRDefault="00805379" w:rsidP="00C84C78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137,0++71,0+130,0+ 20,0</w:t>
            </w:r>
            <w:r w:rsidRPr="00320CCF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  <w:lang w:eastAsia="ru-RU"/>
              </w:rPr>
              <w:t xml:space="preserve">=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  <w:lang w:eastAsia="ru-RU"/>
              </w:rPr>
              <w:t>358</w:t>
            </w:r>
            <w:r w:rsidRPr="00320CCF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  <w:lang w:eastAsia="ru-RU"/>
              </w:rPr>
              <w:t>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0916003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Pr="002D363E" w:rsidRDefault="00805379" w:rsidP="00C84C78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137,0+71,0+130,0+20,0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0916003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137,0+71,0+130,0+20,0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5379" w:rsidRDefault="00805379" w:rsidP="00C84C78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50,0+120,1+172,0+ 100,0</w:t>
            </w:r>
            <w:r w:rsidRPr="00833FAF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  <w:lang w:eastAsia="ru-RU"/>
              </w:rPr>
              <w:t xml:space="preserve">=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  <w:lang w:eastAsia="ru-RU"/>
              </w:rPr>
              <w:t>4</w:t>
            </w:r>
            <w:r w:rsidRPr="00833FAF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  <w:lang w:eastAsia="ru-RU"/>
              </w:rPr>
              <w:t>42,1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50,0+100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Расходы на оказание услуги «Предоставление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дополнительного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образований»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0136130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0136130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 за счет доходов от платных услуг, оказываемых  казенными учреждениями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0536320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120,1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0536320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120,1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оказание муниципальной услуги "Предоставление общедоступного и бесплатного начального общего, основного общего, среднег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полного) общего образования в общеобразовательных учреждениях"</w:t>
            </w:r>
          </w:p>
          <w:p w:rsidR="00805379" w:rsidRDefault="00805379" w:rsidP="00C84C7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0126120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0126120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172,0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Обеспечение деятельности централизованных бухгалтерий и прочих учреждений</w:t>
            </w:r>
          </w:p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0156012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172,0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0156012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172,0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5379" w:rsidRPr="007011B0" w:rsidRDefault="00805379" w:rsidP="00C84C78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7011B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МОУ Красногорский детский дом</w:t>
            </w:r>
          </w:p>
          <w:p w:rsidR="00805379" w:rsidRPr="007011B0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Pr="007011B0" w:rsidRDefault="00805379" w:rsidP="00C84C78">
            <w:pPr>
              <w:jc w:val="center"/>
              <w:outlineLvl w:val="2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 w:rsidRPr="007011B0"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Pr="007011B0" w:rsidRDefault="00805379" w:rsidP="00C84C78">
            <w:pPr>
              <w:jc w:val="center"/>
              <w:outlineLvl w:val="2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Pr="007011B0" w:rsidRDefault="00805379" w:rsidP="00C84C78">
            <w:pPr>
              <w:jc w:val="center"/>
              <w:outlineLvl w:val="2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Pr="007011B0" w:rsidRDefault="00805379" w:rsidP="00C84C78">
            <w:pPr>
              <w:jc w:val="center"/>
              <w:outlineLvl w:val="2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05379" w:rsidRPr="007011B0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781A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  <w:lang w:eastAsia="ru-RU"/>
              </w:rPr>
              <w:t>8,5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Возмещение расходов по ОСАГО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0126122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805379" w:rsidTr="00C84C7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79" w:rsidRDefault="00805379" w:rsidP="00C84C78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0126122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79" w:rsidRDefault="00805379" w:rsidP="00C84C7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805379" w:rsidRDefault="00805379" w:rsidP="00C84C7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</w:tbl>
    <w:p w:rsidR="00805379" w:rsidRDefault="00805379" w:rsidP="00805379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805379" w:rsidRPr="000C0D74" w:rsidRDefault="00805379" w:rsidP="00805379">
      <w:pPr>
        <w:tabs>
          <w:tab w:val="left" w:pos="2552"/>
        </w:tabs>
        <w:jc w:val="center"/>
        <w:rPr>
          <w:b/>
          <w:sz w:val="28"/>
          <w:szCs w:val="28"/>
          <w:u w:val="single"/>
        </w:rPr>
      </w:pPr>
      <w:r w:rsidRPr="000C0D74">
        <w:rPr>
          <w:b/>
          <w:sz w:val="28"/>
          <w:szCs w:val="28"/>
          <w:u w:val="single"/>
        </w:rPr>
        <w:t>Пояснение к приложению 2.</w:t>
      </w:r>
    </w:p>
    <w:p w:rsidR="00805379" w:rsidRPr="000C0D74" w:rsidRDefault="00805379" w:rsidP="00805379">
      <w:pPr>
        <w:tabs>
          <w:tab w:val="left" w:pos="2552"/>
        </w:tabs>
        <w:jc w:val="center"/>
        <w:rPr>
          <w:b/>
          <w:sz w:val="28"/>
          <w:szCs w:val="28"/>
          <w:u w:val="single"/>
        </w:rPr>
      </w:pPr>
    </w:p>
    <w:p w:rsidR="00805379" w:rsidRPr="000C0D74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 xml:space="preserve">     Дефицит бюджета района на 2015 год утвержден в сумме 1059,0 </w:t>
      </w:r>
      <w:proofErr w:type="spellStart"/>
      <w:r w:rsidRPr="000C0D74">
        <w:rPr>
          <w:sz w:val="28"/>
          <w:szCs w:val="28"/>
        </w:rPr>
        <w:t>тыс</w:t>
      </w:r>
      <w:proofErr w:type="gramStart"/>
      <w:r w:rsidRPr="000C0D74">
        <w:rPr>
          <w:sz w:val="28"/>
          <w:szCs w:val="28"/>
        </w:rPr>
        <w:t>.р</w:t>
      </w:r>
      <w:proofErr w:type="gramEnd"/>
      <w:r w:rsidRPr="000C0D74">
        <w:rPr>
          <w:sz w:val="28"/>
          <w:szCs w:val="28"/>
        </w:rPr>
        <w:t>ублей</w:t>
      </w:r>
      <w:proofErr w:type="spellEnd"/>
      <w:r w:rsidRPr="000C0D74">
        <w:rPr>
          <w:sz w:val="28"/>
          <w:szCs w:val="28"/>
        </w:rPr>
        <w:t xml:space="preserve"> или 1,7% объема доходов бюджета района без учета финансовой помощи из республиканского бюджета.</w:t>
      </w:r>
    </w:p>
    <w:p w:rsidR="00805379" w:rsidRPr="000C0D74" w:rsidRDefault="00805379" w:rsidP="00805379">
      <w:pPr>
        <w:tabs>
          <w:tab w:val="left" w:pos="2552"/>
        </w:tabs>
        <w:jc w:val="both"/>
        <w:rPr>
          <w:b/>
          <w:sz w:val="28"/>
          <w:szCs w:val="28"/>
        </w:rPr>
      </w:pPr>
      <w:r w:rsidRPr="000C0D74">
        <w:rPr>
          <w:b/>
          <w:sz w:val="28"/>
          <w:szCs w:val="28"/>
        </w:rPr>
        <w:t xml:space="preserve">Внесены изменения в  </w:t>
      </w:r>
      <w:proofErr w:type="spellStart"/>
      <w:proofErr w:type="gramStart"/>
      <w:r w:rsidRPr="000C0D74">
        <w:rPr>
          <w:b/>
          <w:sz w:val="28"/>
          <w:szCs w:val="28"/>
        </w:rPr>
        <w:t>в</w:t>
      </w:r>
      <w:proofErr w:type="spellEnd"/>
      <w:proofErr w:type="gramEnd"/>
      <w:r w:rsidRPr="000C0D74">
        <w:rPr>
          <w:b/>
          <w:sz w:val="28"/>
          <w:szCs w:val="28"/>
        </w:rPr>
        <w:t xml:space="preserve"> расходную часть бюджета сумме   808,6 </w:t>
      </w:r>
      <w:proofErr w:type="spellStart"/>
      <w:r w:rsidRPr="000C0D74">
        <w:rPr>
          <w:b/>
          <w:sz w:val="28"/>
          <w:szCs w:val="28"/>
        </w:rPr>
        <w:t>тыс.руб</w:t>
      </w:r>
      <w:proofErr w:type="spellEnd"/>
      <w:r w:rsidRPr="000C0D74">
        <w:rPr>
          <w:b/>
          <w:sz w:val="28"/>
          <w:szCs w:val="28"/>
        </w:rPr>
        <w:t xml:space="preserve">. </w:t>
      </w:r>
    </w:p>
    <w:p w:rsidR="0011340D" w:rsidRPr="00805379" w:rsidRDefault="00805379" w:rsidP="00805379">
      <w:pPr>
        <w:tabs>
          <w:tab w:val="left" w:pos="2552"/>
        </w:tabs>
        <w:jc w:val="both"/>
        <w:rPr>
          <w:sz w:val="28"/>
          <w:szCs w:val="28"/>
        </w:rPr>
      </w:pPr>
      <w:r w:rsidRPr="000C0D74">
        <w:rPr>
          <w:sz w:val="28"/>
          <w:szCs w:val="28"/>
        </w:rPr>
        <w:t>Итого дефицит составит 1867,6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sectPr w:rsidR="0011340D" w:rsidRPr="00805379" w:rsidSect="00A97C8F">
      <w:footnotePr>
        <w:pos w:val="beneathText"/>
      </w:footnotePr>
      <w:pgSz w:w="11905" w:h="16837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E2"/>
    <w:rsid w:val="0011340D"/>
    <w:rsid w:val="00805379"/>
    <w:rsid w:val="00D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2015-02-27T07:40:00Z</dcterms:created>
  <dcterms:modified xsi:type="dcterms:W3CDTF">2015-02-27T07:41:00Z</dcterms:modified>
</cp:coreProperties>
</file>