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7E7" w:rsidRDefault="006B47E7" w:rsidP="006B47E7">
      <w:pPr>
        <w:pStyle w:val="ConsPlusNormal"/>
        <w:widowControl/>
        <w:ind w:firstLine="0"/>
        <w:jc w:val="right"/>
        <w:outlineLvl w:val="0"/>
        <w:rPr>
          <w:rFonts w:ascii="Times New Roman" w:hAnsi="Times New Roman" w:cs="Times New Roman"/>
          <w:sz w:val="28"/>
          <w:szCs w:val="28"/>
        </w:rPr>
      </w:pPr>
    </w:p>
    <w:p w:rsidR="006B47E7" w:rsidRDefault="006B47E7" w:rsidP="006B47E7">
      <w:pPr>
        <w:pStyle w:val="ConsPlusNormal"/>
        <w:widowControl/>
        <w:ind w:firstLine="0"/>
        <w:jc w:val="right"/>
        <w:outlineLvl w:val="0"/>
        <w:rPr>
          <w:rFonts w:ascii="Times New Roman" w:hAnsi="Times New Roman" w:cs="Times New Roman"/>
          <w:sz w:val="28"/>
          <w:szCs w:val="28"/>
        </w:rPr>
      </w:pPr>
      <w:r>
        <w:rPr>
          <w:rFonts w:ascii="Times New Roman" w:hAnsi="Times New Roman" w:cs="Times New Roman"/>
          <w:sz w:val="28"/>
          <w:szCs w:val="28"/>
        </w:rPr>
        <w:t>Утверждено</w:t>
      </w:r>
    </w:p>
    <w:p w:rsidR="006B47E7" w:rsidRDefault="006B47E7" w:rsidP="006B47E7">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решением Совета депутатов</w:t>
      </w:r>
    </w:p>
    <w:p w:rsidR="006B47E7" w:rsidRDefault="006B47E7" w:rsidP="006B47E7">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6B47E7" w:rsidRDefault="006B47E7" w:rsidP="006B47E7">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«Красногорский район»</w:t>
      </w:r>
    </w:p>
    <w:p w:rsidR="006B47E7" w:rsidRDefault="006B47E7" w:rsidP="006B47E7">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от  </w:t>
      </w:r>
      <w:r w:rsidRPr="006B47E7">
        <w:rPr>
          <w:rFonts w:ascii="Times New Roman" w:hAnsi="Times New Roman" w:cs="Times New Roman"/>
          <w:sz w:val="28"/>
          <w:szCs w:val="28"/>
        </w:rPr>
        <w:t xml:space="preserve">25 </w:t>
      </w:r>
      <w:r>
        <w:rPr>
          <w:rFonts w:ascii="Times New Roman" w:hAnsi="Times New Roman" w:cs="Times New Roman"/>
          <w:sz w:val="28"/>
          <w:szCs w:val="28"/>
        </w:rPr>
        <w:t xml:space="preserve">декабря 2014 г.   №230    </w:t>
      </w:r>
    </w:p>
    <w:p w:rsidR="006B47E7" w:rsidRDefault="006B47E7" w:rsidP="006B47E7">
      <w:pPr>
        <w:pStyle w:val="ConsPlusNormal"/>
        <w:widowControl/>
        <w:ind w:firstLine="0"/>
        <w:jc w:val="right"/>
        <w:rPr>
          <w:rFonts w:ascii="Times New Roman" w:hAnsi="Times New Roman" w:cs="Times New Roman"/>
          <w:sz w:val="28"/>
          <w:szCs w:val="28"/>
        </w:rPr>
      </w:pPr>
    </w:p>
    <w:p w:rsidR="006B47E7" w:rsidRDefault="006B47E7" w:rsidP="006B47E7">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rsidR="006B47E7" w:rsidRDefault="006B47E7" w:rsidP="006B47E7">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ПОЛОЖЕНИЕ</w:t>
      </w:r>
    </w:p>
    <w:p w:rsidR="006B47E7" w:rsidRDefault="006B47E7" w:rsidP="006B47E7">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О БЮДЖЕТНОМ ПРОЦЕССЕ В МУНИЦИПАЛЬНОМ ОБРАЗОВАНИИ</w:t>
      </w:r>
    </w:p>
    <w:p w:rsidR="006B47E7" w:rsidRDefault="006B47E7" w:rsidP="006B47E7">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"КРАСНОГОРСКИЙ РАЙОН"</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0"/>
        <w:jc w:val="center"/>
        <w:outlineLvl w:val="1"/>
        <w:rPr>
          <w:rFonts w:ascii="Times New Roman" w:hAnsi="Times New Roman" w:cs="Times New Roman"/>
          <w:sz w:val="28"/>
          <w:szCs w:val="28"/>
        </w:rPr>
      </w:pPr>
      <w:r>
        <w:rPr>
          <w:rFonts w:ascii="Times New Roman" w:hAnsi="Times New Roman" w:cs="Times New Roman"/>
          <w:sz w:val="28"/>
          <w:szCs w:val="28"/>
        </w:rPr>
        <w:t>Глава 1. ОБЩИЕ ПОЛОЖЕНИЯ</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1. Правоотношения, регулируемые настоящим Положением</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Настоящее Положение в соответствии с Бюджетным кодексом Российской Федерации регулирует бюджетные правоотношения, возникающие в процессе составления и рассмотрения проекта бюджета, утверждения и исполнения бюджета муниципального образования "Красногорский район", осуществления контроля за его исполнением, составления и утверждения отчета о его исполнении.</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2. Участники бюджетного процесса в муниципальном образовании  «Красногорский район»</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Участниками бюджетного процесса в муниципальном образовании «Красногорский район» являются:</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Совет депутатов муниципального образования «Красногорский район»(далее по тексту  районный Совет депутатов);</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Глава муниципального образования "Красногорский район" (далее по тексту- Глава района);</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Администрация муниципального образования "Красногорский район"( далее по тексту –Администрация района);</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Управление финансов Администрации муниципального образования «Красногорский район» (далее - Управление финансов);</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орган муниципального финансового контроля;</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6) главные распорядители, распорядители и получатели средств бюджета муниципального образования "Красногорский район";</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 главные администраторы (администраторы) доходов бюджета муниципального образования "Красногорский район";</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8) главные администраторы (администраторы) источников финансирования дефицита бюджета муниципального образования "Красногорский район".</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Особенности бюджетных полномочий участников бюджетного процесса, являющихся муниципальными органами местного самоуправления муниципального образования "Красногорский район", устанавливаются Бюджетным кодексом Российской Федерации, Уставом муниципального образования "Красногорский район", настоящим Положением и иными муниципальными правовыми актами органов местного самоуправления.</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tabs>
          <w:tab w:val="center" w:pos="4947"/>
        </w:tabs>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3. Этапы бюджетного процесса</w:t>
      </w:r>
      <w:r>
        <w:rPr>
          <w:rFonts w:ascii="Times New Roman" w:hAnsi="Times New Roman" w:cs="Times New Roman"/>
          <w:sz w:val="28"/>
          <w:szCs w:val="28"/>
        </w:rPr>
        <w:tab/>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Бюджетный процесс в муниципальном образовании «Красногорский район»  включает в себя следующие этапы:</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первый этап - разработка прогноза социально-экономического развития района - до 1 сентября текущего года;</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второй этап - составление проекта бюджета муниципального образования «Красногорский район», опубликование решения о назначении публичных слушаний и проекта решения районного  Совета депутатов о бюджете Красногорского района - до 25 октября текущего года;</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третий этап - проведение публичных слушаний, внесение проекта решения районного Совета депутатов о бюджете муниципального образования  «Красногорский район» с заключением о результатах публичных слушаний на рассмотрение в районный Совет депутатов - до 15 ноября текущего года;</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четвертый этап - рассмотрение и принятие решения районного Совета депутатов о бюджете муниципального образования «Красногорский район» на очередной финансовый год - до 31 декабря текущего года;</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пятый этап - составление отчета об исполнении бюджета муниципального образования «Красногорский район» за предыдущий финансовый год и рассмотрение его на публичных слушаниях - до 1 апреля года, следующего за отчетным;</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шестой этап - внесение отчета об исполнении бюджета муниципального образования «Красногорский район»  за предыдущий финансовый год в районный Совет депутатов  - до 15 апреля года, следующего за отчетным;</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седьмой этап – составление и утверждение отчета об исполнении бюджета муниципального образования «Красногорский район» за предыдущий финансовый год - до 15 мая года, следующего за отчетным.</w:t>
      </w:r>
    </w:p>
    <w:p w:rsidR="006B47E7" w:rsidRDefault="006B47E7" w:rsidP="006B47E7">
      <w:pPr>
        <w:pStyle w:val="ConsPlusNormal"/>
        <w:widowControl/>
        <w:ind w:firstLine="0"/>
        <w:jc w:val="center"/>
        <w:rPr>
          <w:rFonts w:ascii="Times New Roman" w:hAnsi="Times New Roman" w:cs="Times New Roman"/>
          <w:sz w:val="28"/>
          <w:szCs w:val="28"/>
        </w:rPr>
      </w:pPr>
    </w:p>
    <w:p w:rsidR="006B47E7" w:rsidRDefault="006B47E7" w:rsidP="006B47E7">
      <w:pPr>
        <w:pStyle w:val="ConsPlusNormal"/>
        <w:widowControl/>
        <w:ind w:firstLine="0"/>
        <w:jc w:val="center"/>
        <w:outlineLvl w:val="1"/>
        <w:rPr>
          <w:rFonts w:ascii="Times New Roman" w:hAnsi="Times New Roman" w:cs="Times New Roman"/>
          <w:sz w:val="28"/>
          <w:szCs w:val="28"/>
        </w:rPr>
      </w:pPr>
      <w:r>
        <w:rPr>
          <w:rFonts w:ascii="Times New Roman" w:hAnsi="Times New Roman" w:cs="Times New Roman"/>
          <w:sz w:val="28"/>
          <w:szCs w:val="28"/>
        </w:rPr>
        <w:t>Глава 2. СОСТАВЛЕНИЕ  И РАССМОТРЕНИЕ ПРОЕКТА</w:t>
      </w:r>
    </w:p>
    <w:p w:rsidR="006B47E7" w:rsidRDefault="006B47E7" w:rsidP="006B47E7">
      <w:pPr>
        <w:pStyle w:val="ConsPlusNormal"/>
        <w:widowControl/>
        <w:ind w:firstLine="0"/>
        <w:jc w:val="center"/>
        <w:outlineLvl w:val="1"/>
        <w:rPr>
          <w:rFonts w:ascii="Times New Roman" w:hAnsi="Times New Roman" w:cs="Times New Roman"/>
          <w:sz w:val="28"/>
          <w:szCs w:val="28"/>
        </w:rPr>
      </w:pPr>
      <w:r>
        <w:rPr>
          <w:rFonts w:ascii="Times New Roman" w:hAnsi="Times New Roman" w:cs="Times New Roman"/>
          <w:sz w:val="28"/>
          <w:szCs w:val="28"/>
        </w:rPr>
        <w:t>БЮДЖЕТА МУНИЦИПАЛЬНОГО ОБРАЗОВАНИЯ</w:t>
      </w:r>
    </w:p>
    <w:p w:rsidR="006B47E7" w:rsidRDefault="006B47E7" w:rsidP="006B47E7">
      <w:pPr>
        <w:pStyle w:val="ConsPlusNormal"/>
        <w:widowControl/>
        <w:ind w:firstLine="0"/>
        <w:jc w:val="center"/>
        <w:outlineLvl w:val="1"/>
        <w:rPr>
          <w:rFonts w:ascii="Times New Roman" w:hAnsi="Times New Roman" w:cs="Times New Roman"/>
          <w:sz w:val="28"/>
          <w:szCs w:val="28"/>
        </w:rPr>
      </w:pPr>
      <w:r>
        <w:rPr>
          <w:rFonts w:ascii="Times New Roman" w:hAnsi="Times New Roman" w:cs="Times New Roman"/>
          <w:sz w:val="28"/>
          <w:szCs w:val="28"/>
        </w:rPr>
        <w:t>"КРАСНОГОРСКИЙ РАЙОН". УТВЕРЖДЕНИЕ БЮДЖЕТА</w:t>
      </w:r>
    </w:p>
    <w:p w:rsidR="006B47E7" w:rsidRDefault="006B47E7" w:rsidP="006B47E7">
      <w:pPr>
        <w:pStyle w:val="ConsPlusNormal"/>
        <w:widowControl/>
        <w:ind w:firstLine="0"/>
        <w:jc w:val="center"/>
        <w:outlineLvl w:val="1"/>
        <w:rPr>
          <w:rFonts w:ascii="Times New Roman" w:hAnsi="Times New Roman" w:cs="Times New Roman"/>
          <w:sz w:val="28"/>
          <w:szCs w:val="28"/>
        </w:rPr>
      </w:pPr>
      <w:r>
        <w:rPr>
          <w:rFonts w:ascii="Times New Roman" w:hAnsi="Times New Roman" w:cs="Times New Roman"/>
          <w:sz w:val="28"/>
          <w:szCs w:val="28"/>
        </w:rPr>
        <w:t>МУНИЦИПАЛЬНОГО ОБРАЗОВАНИЯ "КРАСНОГОРСКИЙ РАЙОН"</w:t>
      </w:r>
    </w:p>
    <w:p w:rsidR="006B47E7" w:rsidRDefault="006B47E7" w:rsidP="006B47E7">
      <w:pPr>
        <w:autoSpaceDE w:val="0"/>
        <w:autoSpaceDN w:val="0"/>
        <w:adjustRightInd w:val="0"/>
        <w:ind w:firstLine="540"/>
        <w:jc w:val="both"/>
        <w:outlineLvl w:val="0"/>
        <w:rPr>
          <w:b/>
          <w:bCs/>
          <w:sz w:val="28"/>
          <w:szCs w:val="28"/>
        </w:rPr>
      </w:pPr>
    </w:p>
    <w:p w:rsidR="006B47E7" w:rsidRDefault="006B47E7" w:rsidP="006B47E7">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lastRenderedPageBreak/>
        <w:t>Статья 4. Порядок составления проекта бюджета муниципального образования "Красногорский район"</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Составление проекта бюджета муниципального образования "Красногорский район" осуществляется на основе бюджетного законодательства Российской Федерации, законодательства о налогах и сборах, законодательства об иных обязательных платежах, действующего на момент составления проекта бюджета муниципального образования "Красногорский район".</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Проект бюджета муниципального образования "Красногорский район" составляется на основе прогноза  социально-экономического развития муниципального образования " Красногорский район " в целях финансового обеспечения расходных обязательств муниципального образования " Красногорский район ".</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Проект бюджета муниципального образования " Красногорский район " составляется в порядке, установленном Администрацией  района, в соответствии с положениями Бюджетного кодекса Российской Федерации, настоящего Положения, иных нормативных актов местного самоуправления муниципального образования " Красногорский район ".</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Проект бюджета муниципального образования " Красногорский район " составляется и утверждается  сроком на три года (очередной финансовый год и плановый период).</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Проект бюджета муниципального образования " Красногорский район " составляется в форме проекта решения районного Совета депутатов .</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6. Составление проекта решения о бюджете муниципального образования " Красногорский район " (далее - проект решения о бюджете Красногорского района) осуществляется с учетом:</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прогноза социально-экономического развития муниципального образования " Красногорский район ";</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основных направлений бюджетной и налоговой политики;</w:t>
      </w:r>
    </w:p>
    <w:p w:rsidR="006B47E7" w:rsidRDefault="006B47E7" w:rsidP="006B47E7">
      <w:pPr>
        <w:autoSpaceDE w:val="0"/>
        <w:autoSpaceDN w:val="0"/>
        <w:adjustRightInd w:val="0"/>
        <w:ind w:firstLine="540"/>
        <w:jc w:val="both"/>
        <w:rPr>
          <w:sz w:val="28"/>
          <w:szCs w:val="28"/>
        </w:rPr>
      </w:pPr>
      <w:r>
        <w:rPr>
          <w:sz w:val="28"/>
          <w:szCs w:val="28"/>
        </w:rPr>
        <w:t>3) бюджетного прогноза (проекте бюджетного прогноза, проекте изменений бюджетного прогноза) на   долгосрочный период;</w:t>
      </w:r>
    </w:p>
    <w:p w:rsidR="006B47E7" w:rsidRDefault="006B47E7" w:rsidP="006B47E7">
      <w:pPr>
        <w:autoSpaceDE w:val="0"/>
        <w:autoSpaceDN w:val="0"/>
        <w:adjustRightInd w:val="0"/>
        <w:ind w:firstLine="540"/>
        <w:jc w:val="both"/>
        <w:rPr>
          <w:sz w:val="28"/>
          <w:szCs w:val="28"/>
        </w:rPr>
      </w:pPr>
      <w:r>
        <w:rPr>
          <w:sz w:val="28"/>
          <w:szCs w:val="28"/>
        </w:rPr>
        <w:t>4) муниципальных программ (проектах муниципальных программ, проектах изменений указанных программ).</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иных документов, применение которых в ходе составления проектов бюджетов предусмотрено бюджетным законодательством.</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 Органом, ответственным за составление проекта решения о бюджете Красногорского района является Администрация района. Непосредственное составление проекта бюджета осуществляет Управление финансов.</w:t>
      </w:r>
    </w:p>
    <w:p w:rsidR="006B47E7" w:rsidRDefault="006B47E7" w:rsidP="006B47E7">
      <w:pPr>
        <w:autoSpaceDE w:val="0"/>
        <w:autoSpaceDN w:val="0"/>
        <w:adjustRightInd w:val="0"/>
        <w:ind w:firstLine="540"/>
        <w:jc w:val="both"/>
        <w:outlineLvl w:val="0"/>
        <w:rPr>
          <w:b/>
          <w:bCs/>
          <w:sz w:val="28"/>
          <w:szCs w:val="28"/>
        </w:rPr>
      </w:pPr>
    </w:p>
    <w:p w:rsidR="006B47E7" w:rsidRDefault="006B47E7" w:rsidP="006B47E7">
      <w:pPr>
        <w:autoSpaceDE w:val="0"/>
        <w:autoSpaceDN w:val="0"/>
        <w:adjustRightInd w:val="0"/>
        <w:ind w:firstLine="540"/>
        <w:jc w:val="both"/>
        <w:outlineLvl w:val="0"/>
        <w:rPr>
          <w:bCs/>
          <w:sz w:val="28"/>
          <w:szCs w:val="28"/>
        </w:rPr>
      </w:pPr>
      <w:r>
        <w:rPr>
          <w:bCs/>
          <w:sz w:val="28"/>
          <w:szCs w:val="28"/>
        </w:rPr>
        <w:t>Статья 4.1.Долгосрочное бюджетное планирование</w:t>
      </w:r>
    </w:p>
    <w:p w:rsidR="006B47E7" w:rsidRDefault="006B47E7" w:rsidP="006B47E7">
      <w:pPr>
        <w:autoSpaceDE w:val="0"/>
        <w:autoSpaceDN w:val="0"/>
        <w:adjustRightInd w:val="0"/>
        <w:ind w:firstLine="540"/>
        <w:jc w:val="both"/>
        <w:rPr>
          <w:bCs/>
          <w:sz w:val="28"/>
          <w:szCs w:val="28"/>
        </w:rPr>
      </w:pPr>
    </w:p>
    <w:p w:rsidR="006B47E7" w:rsidRDefault="006B47E7" w:rsidP="006B47E7">
      <w:pPr>
        <w:autoSpaceDE w:val="0"/>
        <w:autoSpaceDN w:val="0"/>
        <w:adjustRightInd w:val="0"/>
        <w:ind w:firstLine="540"/>
        <w:jc w:val="both"/>
        <w:rPr>
          <w:bCs/>
          <w:sz w:val="28"/>
          <w:szCs w:val="28"/>
        </w:rPr>
      </w:pPr>
      <w:r>
        <w:rPr>
          <w:bCs/>
          <w:sz w:val="28"/>
          <w:szCs w:val="28"/>
        </w:rPr>
        <w:t xml:space="preserve">1. Долгосрочное бюджетное планирование осуществляется путем формирования бюджетного прогноза муниципального образования «Красногорский район» на долгосрочный период в случае, если районный </w:t>
      </w:r>
      <w:r>
        <w:rPr>
          <w:bCs/>
          <w:sz w:val="28"/>
          <w:szCs w:val="28"/>
        </w:rPr>
        <w:lastRenderedPageBreak/>
        <w:t>Совет депутатов принял решение о его формировании в соответствии с требованиями БК РФ.</w:t>
      </w:r>
    </w:p>
    <w:p w:rsidR="006B47E7" w:rsidRDefault="006B47E7" w:rsidP="006B47E7">
      <w:pPr>
        <w:autoSpaceDE w:val="0"/>
        <w:autoSpaceDN w:val="0"/>
        <w:adjustRightInd w:val="0"/>
        <w:ind w:firstLine="540"/>
        <w:jc w:val="both"/>
        <w:rPr>
          <w:bCs/>
          <w:sz w:val="28"/>
          <w:szCs w:val="28"/>
        </w:rPr>
      </w:pPr>
      <w:r>
        <w:rPr>
          <w:bCs/>
          <w:sz w:val="28"/>
          <w:szCs w:val="28"/>
        </w:rPr>
        <w:t>2. 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«Красногорский район» на соответствующий период.</w:t>
      </w:r>
    </w:p>
    <w:p w:rsidR="006B47E7" w:rsidRDefault="006B47E7" w:rsidP="006B47E7">
      <w:pPr>
        <w:autoSpaceDE w:val="0"/>
        <w:autoSpaceDN w:val="0"/>
        <w:adjustRightInd w:val="0"/>
        <w:ind w:firstLine="540"/>
        <w:jc w:val="both"/>
        <w:rPr>
          <w:bCs/>
          <w:sz w:val="28"/>
          <w:szCs w:val="28"/>
        </w:rPr>
      </w:pPr>
      <w:r>
        <w:rPr>
          <w:bCs/>
          <w:sz w:val="28"/>
          <w:szCs w:val="28"/>
        </w:rPr>
        <w:t>Бюджетный прогноз на долгосрочный период может быть изменен с учетом изменения прогноза социально-экономического развития соответственно муниципального образования «Красногорский район» на соответствующий период и принятого решения о бюджете муниципального образования «Красногорский район» без продления периода его действия.</w:t>
      </w:r>
    </w:p>
    <w:p w:rsidR="006B47E7" w:rsidRDefault="006B47E7" w:rsidP="006B47E7">
      <w:pPr>
        <w:autoSpaceDE w:val="0"/>
        <w:autoSpaceDN w:val="0"/>
        <w:adjustRightInd w:val="0"/>
        <w:ind w:firstLine="540"/>
        <w:jc w:val="both"/>
        <w:rPr>
          <w:bCs/>
          <w:sz w:val="28"/>
          <w:szCs w:val="28"/>
        </w:rPr>
      </w:pPr>
      <w:r>
        <w:rPr>
          <w:bCs/>
          <w:sz w:val="28"/>
          <w:szCs w:val="28"/>
        </w:rPr>
        <w:t>4. Порядок разработки и утверждения, период действия, а также требования к составу и содержанию бюджетного прогноза муниципального образования «Красногорский район» на долгосрочный период устанавливаются Администрацией района с соблюдением требований БК РФ.</w:t>
      </w:r>
    </w:p>
    <w:p w:rsidR="006B47E7" w:rsidRDefault="006B47E7" w:rsidP="006B47E7">
      <w:pPr>
        <w:autoSpaceDE w:val="0"/>
        <w:autoSpaceDN w:val="0"/>
        <w:adjustRightInd w:val="0"/>
        <w:ind w:firstLine="540"/>
        <w:jc w:val="both"/>
        <w:rPr>
          <w:bCs/>
          <w:sz w:val="28"/>
          <w:szCs w:val="28"/>
        </w:rPr>
      </w:pPr>
      <w:r>
        <w:rPr>
          <w:bCs/>
          <w:sz w:val="28"/>
          <w:szCs w:val="28"/>
        </w:rPr>
        <w:t>5. Проект бюджетного прогноза (проект изменений бюджетного прогноза) муниципального образования «Красногорский район» на долгосрочный период (за исключением показателей финансового обеспечения муниципальных программ) представляется в районный Совет депутатов одновременно с проектом решения о бюджете.</w:t>
      </w:r>
    </w:p>
    <w:p w:rsidR="006B47E7" w:rsidRDefault="006B47E7" w:rsidP="006B47E7">
      <w:pPr>
        <w:autoSpaceDE w:val="0"/>
        <w:autoSpaceDN w:val="0"/>
        <w:adjustRightInd w:val="0"/>
        <w:ind w:firstLine="540"/>
        <w:jc w:val="both"/>
        <w:rPr>
          <w:bCs/>
          <w:sz w:val="28"/>
          <w:szCs w:val="28"/>
        </w:rPr>
      </w:pPr>
      <w:r>
        <w:rPr>
          <w:bCs/>
          <w:sz w:val="28"/>
          <w:szCs w:val="28"/>
        </w:rPr>
        <w:t>6. Бюджетный прогноз (изменения бюджетного прогноза) муниципального образования «Красногорский район» на долгосрочный период утверждается (утверждаются) Администрацией района в срок, не превышающий двух месяцев со дня официального опубликования решения о бюджете муниципального образования «Красногорский район».</w:t>
      </w:r>
    </w:p>
    <w:p w:rsidR="006B47E7" w:rsidRDefault="006B47E7" w:rsidP="006B47E7">
      <w:pPr>
        <w:pStyle w:val="ConsPlusNormal"/>
        <w:widowControl/>
        <w:ind w:firstLine="0"/>
        <w:jc w:val="center"/>
        <w:rPr>
          <w:rFonts w:ascii="Times New Roman" w:hAnsi="Times New Roman" w:cs="Times New Roman"/>
          <w:sz w:val="28"/>
          <w:szCs w:val="28"/>
        </w:rPr>
      </w:pPr>
    </w:p>
    <w:p w:rsidR="006B47E7" w:rsidRDefault="006B47E7" w:rsidP="006B47E7">
      <w:pPr>
        <w:pStyle w:val="ConsPlusNormal"/>
        <w:widowControl/>
        <w:ind w:firstLine="540"/>
        <w:jc w:val="both"/>
        <w:outlineLvl w:val="2"/>
        <w:rPr>
          <w:rFonts w:ascii="Times New Roman" w:hAnsi="Times New Roman" w:cs="Times New Roman"/>
          <w:sz w:val="28"/>
          <w:szCs w:val="28"/>
        </w:rPr>
      </w:pPr>
    </w:p>
    <w:p w:rsidR="006B47E7" w:rsidRDefault="006B47E7" w:rsidP="006B47E7">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5. Разработка прогноза социально-экономического развития Красногорского района</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Разработка прогноза социально-экономического развития Красногорского района осуществляется Администрацией района.</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Прогноз социально-экономического развития Красногорского района (далее - прогноз социально-экономического развития) разрабатывается на период не менее трех лет путем уточнения параметров планового периода и добавления параметров второго года планового периода.</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Порядок разработки и требования к содержанию прогноза социально-экономического развития устанавливаются  Администрацией района.</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Прогноз социально-экономического развития с пояснительной запиской к нему представляется Администрацией района в районный Совет депутатов  одновременно с проектом решения о бюджете муниципального образования  «Красногорский район».</w:t>
      </w:r>
    </w:p>
    <w:p w:rsidR="006B47E7" w:rsidRDefault="006B47E7" w:rsidP="006B47E7">
      <w:pPr>
        <w:autoSpaceDE w:val="0"/>
        <w:autoSpaceDN w:val="0"/>
        <w:adjustRightInd w:val="0"/>
        <w:ind w:firstLine="540"/>
        <w:jc w:val="both"/>
        <w:rPr>
          <w:sz w:val="28"/>
          <w:szCs w:val="28"/>
        </w:rPr>
      </w:pPr>
      <w:r>
        <w:rPr>
          <w:sz w:val="28"/>
          <w:szCs w:val="28"/>
        </w:rPr>
        <w:t>В целях формирования бюджетного прогноза муниципального образования «Красногорский район» на долгосрочный период в соответствии со статьей 4.1 настоящего Положения, разрабатывается  прогноз социально-</w:t>
      </w:r>
      <w:r>
        <w:rPr>
          <w:sz w:val="28"/>
          <w:szCs w:val="28"/>
        </w:rPr>
        <w:lastRenderedPageBreak/>
        <w:t>экономического развития муниципального образования «Красногорский район» на долгосрочный период в порядке, установленном Администрацией района.</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Статья 6. Прогнозирование доходов бюджета муниципального образования  «Красногорский район».</w:t>
      </w:r>
    </w:p>
    <w:p w:rsidR="006B47E7" w:rsidRDefault="006B47E7" w:rsidP="006B47E7">
      <w:pPr>
        <w:pStyle w:val="ConsPlusNormal"/>
        <w:widowControl/>
        <w:ind w:firstLine="540"/>
        <w:jc w:val="both"/>
        <w:outlineLvl w:val="2"/>
        <w:rPr>
          <w:rFonts w:ascii="Times New Roman" w:hAnsi="Times New Roman" w:cs="Times New Roman"/>
          <w:sz w:val="28"/>
          <w:szCs w:val="28"/>
        </w:rPr>
      </w:pP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Доходы бюджета муниципального образования  «Красногорский район» прогнозируются на основе прогноза социально-экономического развития в условиях действующего на день внесения проекта решения о бюджете в районный Совет депутатов законодательства о налогах и сборах, бюджетного законодательства Российской Федерации, Удмуртской Республики и муниципальных правовых актов.</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Решения районного Совета депутатов, предусматривающие внесение изменений в решения районного Совета депутатов о налогах и сборах, принятые после дня внесения в районный Совет депутатов      проекта  решения о бюджете Красногорского района, приводящие к изменению доходов (расходов) бюджета, должны содержать положения о вступлении в силу указанных решений районным Советом  не ранее 1 января года, следующего за текущим финансовым годом.</w:t>
      </w:r>
    </w:p>
    <w:p w:rsidR="006B47E7" w:rsidRDefault="006B47E7" w:rsidP="006B47E7">
      <w:pPr>
        <w:pStyle w:val="ConsPlusNormal"/>
        <w:widowControl/>
        <w:ind w:firstLine="540"/>
        <w:jc w:val="both"/>
        <w:rPr>
          <w:rFonts w:ascii="Times New Roman" w:hAnsi="Times New Roman" w:cs="Times New Roman"/>
          <w:b/>
          <w:sz w:val="28"/>
          <w:szCs w:val="28"/>
        </w:rPr>
      </w:pP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Статья 6.1. Планирование бюджетных ассигнований</w:t>
      </w:r>
    </w:p>
    <w:p w:rsidR="006B47E7" w:rsidRDefault="006B47E7" w:rsidP="006B47E7">
      <w:pPr>
        <w:autoSpaceDE w:val="0"/>
        <w:autoSpaceDN w:val="0"/>
        <w:adjustRightInd w:val="0"/>
        <w:ind w:firstLine="540"/>
        <w:jc w:val="both"/>
        <w:rPr>
          <w:sz w:val="28"/>
          <w:szCs w:val="28"/>
        </w:rPr>
      </w:pPr>
    </w:p>
    <w:p w:rsidR="006B47E7" w:rsidRDefault="006B47E7" w:rsidP="006B47E7">
      <w:pPr>
        <w:autoSpaceDE w:val="0"/>
        <w:autoSpaceDN w:val="0"/>
        <w:adjustRightInd w:val="0"/>
        <w:ind w:firstLine="540"/>
        <w:jc w:val="both"/>
        <w:rPr>
          <w:sz w:val="28"/>
          <w:szCs w:val="28"/>
        </w:rPr>
      </w:pPr>
      <w:r>
        <w:rPr>
          <w:sz w:val="28"/>
          <w:szCs w:val="28"/>
        </w:rPr>
        <w:t>1. Планирование бюджетных ассигнований осуществляется в порядке и в соответствии с методикой, устанавливаемой Управлением финансов.</w:t>
      </w:r>
    </w:p>
    <w:p w:rsidR="006B47E7" w:rsidRDefault="006B47E7" w:rsidP="006B47E7">
      <w:pPr>
        <w:autoSpaceDE w:val="0"/>
        <w:autoSpaceDN w:val="0"/>
        <w:adjustRightInd w:val="0"/>
        <w:ind w:firstLine="540"/>
        <w:jc w:val="both"/>
        <w:rPr>
          <w:sz w:val="28"/>
          <w:szCs w:val="28"/>
        </w:rPr>
      </w:pPr>
      <w:r>
        <w:rPr>
          <w:sz w:val="28"/>
          <w:szCs w:val="28"/>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6B47E7" w:rsidRDefault="006B47E7" w:rsidP="006B47E7">
      <w:pPr>
        <w:autoSpaceDE w:val="0"/>
        <w:autoSpaceDN w:val="0"/>
        <w:adjustRightInd w:val="0"/>
        <w:ind w:firstLine="540"/>
        <w:jc w:val="both"/>
        <w:rPr>
          <w:sz w:val="28"/>
          <w:szCs w:val="28"/>
        </w:rPr>
      </w:pPr>
      <w:r>
        <w:rPr>
          <w:sz w:val="28"/>
          <w:szCs w:val="28"/>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7. Ведение реестра расходных обязательств муниципального образования  «Красногорский район»</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1. Ведение реестра расходных обязательств муниципального образования  «Красногорский район» осуществляется Управлением финансов в соответствии с договором</w:t>
      </w:r>
      <w:r>
        <w:rPr>
          <w:rFonts w:ascii="Times New Roman" w:hAnsi="Times New Roman" w:cs="Times New Roman"/>
          <w:color w:val="FF0000"/>
          <w:sz w:val="28"/>
          <w:szCs w:val="28"/>
        </w:rPr>
        <w:t xml:space="preserve"> </w:t>
      </w:r>
      <w:r>
        <w:rPr>
          <w:rFonts w:ascii="Times New Roman" w:hAnsi="Times New Roman" w:cs="Times New Roman"/>
          <w:sz w:val="28"/>
          <w:szCs w:val="28"/>
        </w:rPr>
        <w:t>на осуществление деятельности по формированию и исполнению местного бюджета между Администрацией района и Управлением финансов.</w:t>
      </w:r>
    </w:p>
    <w:p w:rsidR="006B47E7" w:rsidRDefault="006B47E7" w:rsidP="006B47E7">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lastRenderedPageBreak/>
        <w:t>2. Порядок ведения реестра расходных обязательств муниципального образования  «Красногорский район» устанавливается  Администрацией  района.</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8. Формирование расходов бюджета муниципального образования  «Красногорский район»</w:t>
      </w:r>
    </w:p>
    <w:p w:rsidR="006B47E7" w:rsidRDefault="006B47E7" w:rsidP="006B47E7">
      <w:pPr>
        <w:pStyle w:val="ConsPlusNormal"/>
        <w:widowControl/>
        <w:ind w:firstLine="0"/>
        <w:jc w:val="both"/>
        <w:outlineLvl w:val="2"/>
        <w:rPr>
          <w:rFonts w:ascii="Times New Roman" w:hAnsi="Times New Roman" w:cs="Times New Roman"/>
          <w:sz w:val="28"/>
          <w:szCs w:val="28"/>
        </w:rPr>
      </w:pP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Формирование расходов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Удмуртской Республики и органов местного самоуправления, исполнение которых должно происходить за счет средств бюджета муниципального образования  «Красногорский район».</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9. Муниципальные программы</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autoSpaceDE w:val="0"/>
        <w:autoSpaceDN w:val="0"/>
        <w:adjustRightInd w:val="0"/>
        <w:ind w:firstLine="540"/>
        <w:jc w:val="both"/>
        <w:rPr>
          <w:sz w:val="28"/>
          <w:szCs w:val="28"/>
        </w:rPr>
      </w:pPr>
      <w:r>
        <w:rPr>
          <w:sz w:val="28"/>
          <w:szCs w:val="28"/>
        </w:rPr>
        <w:t>1. Муниципальные программы утверждаются Администрацией района. Сроки реализации муниципальных программ определяются Администрацией района в устанавливаемом ими порядке.  Порядок принятия решений о разработке муниципальных программ, формирования и реализации указанных программ устанавливается муниципальным правовым актом Администрации района.</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Объем бюджетных ассигнований на реализацию муниципальных программ (подпрограмм) утверждается решением о бюджете муниципального образования «Красногорский район» в составе ведомственной структуры расходов бюджета района по соответствующей каждой программе (подпрограмме) целевой статье расходов бюджета района.</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При рассмотрении районным Советом депутатов проекта решения о бюджете  увеличение объема расходов на отдельные муниципальные программы или включение расходов на реализацию муниципальной программы, не предусмотренной проектом решения о бюджете, не рассматривается без заключения Администрации района.</w:t>
      </w:r>
    </w:p>
    <w:p w:rsidR="006B47E7" w:rsidRDefault="006B47E7" w:rsidP="006B47E7">
      <w:pPr>
        <w:autoSpaceDE w:val="0"/>
        <w:autoSpaceDN w:val="0"/>
        <w:adjustRightInd w:val="0"/>
        <w:ind w:firstLine="540"/>
        <w:jc w:val="both"/>
        <w:rPr>
          <w:sz w:val="28"/>
          <w:szCs w:val="28"/>
        </w:rPr>
      </w:pPr>
      <w:r>
        <w:rPr>
          <w:sz w:val="28"/>
          <w:szCs w:val="28"/>
        </w:rPr>
        <w:t xml:space="preserve">По каждой муниципальной программе ежегодно проводится оценка эффективности ее реализации. </w:t>
      </w:r>
      <w:hyperlink r:id="rId5" w:history="1">
        <w:r>
          <w:rPr>
            <w:rStyle w:val="a3"/>
            <w:color w:val="auto"/>
            <w:sz w:val="28"/>
            <w:szCs w:val="28"/>
            <w:u w:val="none"/>
          </w:rPr>
          <w:t>Порядок</w:t>
        </w:r>
      </w:hyperlink>
      <w:r>
        <w:rPr>
          <w:sz w:val="28"/>
          <w:szCs w:val="28"/>
        </w:rPr>
        <w:t xml:space="preserve"> проведения указанной оценки и ее критерии устанавливаются Администрацией района.</w:t>
      </w:r>
    </w:p>
    <w:p w:rsidR="006B47E7" w:rsidRDefault="006B47E7" w:rsidP="006B47E7">
      <w:pPr>
        <w:autoSpaceDE w:val="0"/>
        <w:autoSpaceDN w:val="0"/>
        <w:adjustRightInd w:val="0"/>
        <w:ind w:firstLine="540"/>
        <w:jc w:val="both"/>
        <w:rPr>
          <w:sz w:val="28"/>
          <w:szCs w:val="28"/>
        </w:rPr>
      </w:pPr>
      <w:r>
        <w:rPr>
          <w:sz w:val="28"/>
          <w:szCs w:val="28"/>
        </w:rPr>
        <w:t>По результатам указанной оценки Администрацией района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lastRenderedPageBreak/>
        <w:t xml:space="preserve">Статья 10. Требования к содержанию проекта решения о бюджете муниципального образования «Красногорский район». </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В проекте решения о бюджете  предусматриваются:</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основные характеристики бюджета, к которым относятся общий объем доходов, общий объем расходов, дефицит (профицит) бюджета;</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перечень главных администраторов доходов бюджета ;</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перечень главных администраторов источников финансирования дефицита бюджета;</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распределение бюджетных ассигнований по разделам, подразделам, целевым статьям и группам видов расходов;</w:t>
      </w:r>
    </w:p>
    <w:p w:rsidR="006B47E7" w:rsidRDefault="006B47E7" w:rsidP="006B47E7">
      <w:pPr>
        <w:autoSpaceDE w:val="0"/>
        <w:autoSpaceDN w:val="0"/>
        <w:adjustRightInd w:val="0"/>
        <w:ind w:firstLine="540"/>
        <w:jc w:val="both"/>
        <w:rPr>
          <w:sz w:val="28"/>
          <w:szCs w:val="28"/>
        </w:rPr>
      </w:pPr>
      <w:r>
        <w:rPr>
          <w:sz w:val="28"/>
          <w:szCs w:val="28"/>
        </w:rPr>
        <w:t>5) ведомственная структура расходов бюджета на очередной финансовый год и плановый период;</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6) общий объем бюджетных ассигнований, направляемых на исполнение публичных нормативных обязательств;</w:t>
      </w:r>
    </w:p>
    <w:p w:rsidR="006B47E7" w:rsidRDefault="006B47E7" w:rsidP="006B47E7">
      <w:pPr>
        <w:autoSpaceDE w:val="0"/>
        <w:autoSpaceDN w:val="0"/>
        <w:adjustRightInd w:val="0"/>
        <w:ind w:firstLine="540"/>
        <w:jc w:val="both"/>
        <w:rPr>
          <w:sz w:val="28"/>
          <w:szCs w:val="28"/>
        </w:rPr>
      </w:pPr>
      <w:r>
        <w:rPr>
          <w:sz w:val="28"/>
          <w:szCs w:val="28"/>
        </w:rPr>
        <w:t>7) объем межбюджетных трансфертов, получаемых из других бюджетов бюджетной системы Российской Федерации и (или) предоставляемых другим бюджетам бюджетной системы Российской Федерации в очередном финансовом году и плановом периоде;</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8) перечень муниципальных программ муниципального образования «Красногорский район» и объемы бюджетных ассигнований на их реализацию;</w:t>
      </w:r>
    </w:p>
    <w:p w:rsidR="006B47E7" w:rsidRDefault="006B47E7" w:rsidP="006B47E7">
      <w:pPr>
        <w:autoSpaceDE w:val="0"/>
        <w:autoSpaceDN w:val="0"/>
        <w:adjustRightInd w:val="0"/>
        <w:ind w:firstLine="540"/>
        <w:jc w:val="both"/>
        <w:rPr>
          <w:sz w:val="28"/>
          <w:szCs w:val="28"/>
        </w:rPr>
      </w:pPr>
      <w:r>
        <w:rPr>
          <w:sz w:val="28"/>
          <w:szCs w:val="28"/>
        </w:rPr>
        <w:t>9) источники финансирования дефицита бюджета на очередной финансовый год и плановый период;</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 верхний предел муниципального внутреннего долга муниципального образования «Красногорский район», в том числе верхний предел долга по муниципальным гарантиям муниципального образования «Красногорский район», по состоянию:</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а) на 1 января года, следующего за очередным финансовым годом (при составлении проекта решения о бюджете на очередной финансовый год);</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б) на 1 января года, следующего за очередным финансовым годом и за каждым годом планового периода (при составлении проекта решения о бюджете на очередной финансовый год и плановый период);</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11) программа муниципальных внутренних заимствований муниципального образования «Красногорский район» (в случае, если планируется осуществление таких заимствований);</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 программа муниципальных гарантий муниципального образования «Красногорский район»;</w:t>
      </w:r>
    </w:p>
    <w:p w:rsidR="006B47E7" w:rsidRDefault="006B47E7" w:rsidP="006B47E7">
      <w:pPr>
        <w:autoSpaceDE w:val="0"/>
        <w:autoSpaceDN w:val="0"/>
        <w:adjustRightInd w:val="0"/>
        <w:ind w:firstLine="540"/>
        <w:jc w:val="both"/>
        <w:rPr>
          <w:sz w:val="28"/>
          <w:szCs w:val="28"/>
        </w:rPr>
      </w:pPr>
      <w:r>
        <w:rPr>
          <w:sz w:val="28"/>
          <w:szCs w:val="28"/>
        </w:rPr>
        <w:t xml:space="preserve">13)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w:t>
      </w:r>
      <w:r>
        <w:rPr>
          <w:sz w:val="28"/>
          <w:szCs w:val="28"/>
        </w:rPr>
        <w:lastRenderedPageBreak/>
        <w:t>межбюджетных трансфертов из других бюджетов бюджетной системы Российской Федерации, имеющих целевое назначение).</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В проекте решения о бюджете могут предусматриваться иные положения, связанные с особенностями формирования доходов и (или) расходов бюджета района, а также с особенностями расходования средств бюджета.</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 xml:space="preserve">Статья 11. Внесение проекта решения о бюджете муниципального образования «Красногорский район» в районный Совет депутатов </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Администрация  района вносит на рассмотрение и утверждение в районный Совет депутатов  проект решения о бюджете Красногорского района не позднее 15 ноября текущего года.</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Одновременно с проектом решения о бюджете  в районный Совет депутатов  представляются:</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основные направления бюджетной политики и основные направления налоговой политики;</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предварительные итоги социально-экономического развития за истекший период текущего финансового года и ожидаемые итоги социально-экономического развития Красногорского района за текущий финансовый год;</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 прогноз социально-экономического развития; </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оценка ожидаемого исполнения бюджета муниципального образования  «Красногорский район» за текущий финансовый год;</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прогноз основных характеристик (общий объем доходов, общий объем расходов, дефицита (профицита) бюджета консолидированного бюджета на очередной финансовый год и плановый период;</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6) пояснительная записка к проекту решения о бюджете Красногорского района;</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 методики (проекты методик) и расчеты распределения межбюджетных трансфертов;</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8) прогнозный план приватизации собственности муниципального образования «Красногорский район»; </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 верхний предел муниципального внутреннего долга муниципального образования «Красногорский район», в том числе верхний предел долга по муниципальным гарантиям муниципального образования «Красногорский район», по состоянию:</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а) на 1 января года, следующего за очередным финансовым годом (при составлении проекта решения о бюджете Красногорского района на очередной финансовый год);</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б) на 1 января года, следующего за очередным финансовым годом и за каждым годом планового периода (при составлении проекта решения о бюджете  на очередной финансовый год и плановый период);</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 программа муниципальных гарантий муниципального образования «Красногорский район»;</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11) программа предоставления бюджетных кредитов;</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 иные документы и материалы.</w:t>
      </w:r>
    </w:p>
    <w:p w:rsidR="006B47E7" w:rsidRDefault="006B47E7" w:rsidP="006B47E7">
      <w:pPr>
        <w:autoSpaceDE w:val="0"/>
        <w:autoSpaceDN w:val="0"/>
        <w:adjustRightInd w:val="0"/>
        <w:ind w:firstLine="540"/>
        <w:jc w:val="both"/>
        <w:rPr>
          <w:sz w:val="28"/>
          <w:szCs w:val="28"/>
        </w:rPr>
      </w:pPr>
      <w:r>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6B47E7" w:rsidRDefault="006B47E7" w:rsidP="006B47E7">
      <w:pPr>
        <w:autoSpaceDE w:val="0"/>
        <w:autoSpaceDN w:val="0"/>
        <w:adjustRightInd w:val="0"/>
        <w:ind w:firstLine="540"/>
        <w:jc w:val="both"/>
        <w:rPr>
          <w:sz w:val="28"/>
          <w:szCs w:val="28"/>
        </w:rPr>
      </w:pPr>
      <w:r>
        <w:rPr>
          <w:sz w:val="28"/>
          <w:szCs w:val="28"/>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 муниципального образования «Красногорский район».</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12. Принятие к рассмотрению проекта решения о бюджете  муниципального образования «Красногорский район» районным Советом депутатов</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Не позднее следующего дня со дня внесения проекта решения о бюджете  в районный Совет депутатов  Глава района направляет его в постоянную комиссию районного Совета депутатов по бюджету и экономическому развитию района, ответственную за рассмотрение бюджета, для подготовки заключения о соответствии представленных документов и материалов требованиям статьи 11 настоящего Положения. Заключение должно быть подготовлено в течение одного рабочего дня.</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Глава района  на основании положительного заключения комиссии по бюджету и экономическому развитию района не позднее следующего дня со дня получения такого заключения выносит решение о принятии к рассмотрению проекта решения о бюджете.</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В случае если состав представленных документов и материалов не соответствует требованиям статьи 11 настоящего Положения, недостающие документы и материалы представляются в районный Совет депутатов в трехдневный срок. В случае непредставления недостающих документов и материалов проект решения о бюджете по истечении указанного срока возвращается Главой района на доработку в Администрацию района. В этом случае проект решения о бюджете со всеми необходимыми документами и материалами должен быть представлен в  районный Совет депутатов  в четырехдневный срок.</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Проект решения о бюджете, внесенный с соблюдением требований настоящего Положения и Бюджетного кодекса Российской Федерации, а также документы и материалы, предусмотренные статьей 11 настоящего решения, направляются депутатам, постоянным комиссиям районного Совета депутатов, муниципальному контрольному органу незамедлительно после вынесения решения о принятии к рассмотрению указанного решения.</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13. Порядок рассмотрения проекта решения о бюджете муниципального образования «Красногорский район»</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Районный Совет депутатов  рассматривает проект решения о бюджете  в одном чтении.</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Постоянные комиссии районного Совета депутатов  рассматривают представленный проект бюджета  в течение недели со дня их официального поступления в комиссии, готовят свои замечания, предложения и поправки по представленному проекту и направляют их в постоянную комиссию по бюджету и экономическому развитию района, которая обобщает замечания и предложения и в течение двух дней передает их на рассмотрение в Администрацию района.</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Поправки, предусматривающие увеличение отдельных направлений расходов бюджета, должны содержать предложения по снижению финансирования по другим направлениям расходов либо указание на дополнительный источник доходов с обоснованными расчетами.</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Поправки, не отвечающие требованиям пункта 3 настоящей статьи, а также представленные с нарушением установленного срока, не принимаются комиссией по бюджету и экономическому развитию района к рассмотрению.</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Администрация района в течение трех дней рассматривает замечания и предложения по проекту бюджета с приглашением авторов и направляет в районный Совет депутатов  доработанный проект бюджета  или протокол разногласий по проекту бюджета .</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6. При рассмотрении на сессии проекта решения о бюджете  районный Совет депутатов заслушивает доклад Администрации района, содоклад постоянной комиссии по бюджету и экономическому развитию района, и принимает решение о принятии или об отклонении указанного проекта.</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 Решением о бюджете  утверждаются:</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перечень главных администраторов доходов бюджета муниципального образования «Красногорский район»;</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перечень главных администраторов источников финансирования дефицита бюджета;</w:t>
      </w:r>
    </w:p>
    <w:p w:rsidR="006B47E7" w:rsidRDefault="006B47E7" w:rsidP="006B47E7">
      <w:pPr>
        <w:autoSpaceDE w:val="0"/>
        <w:autoSpaceDN w:val="0"/>
        <w:adjustRightInd w:val="0"/>
        <w:ind w:firstLine="540"/>
        <w:jc w:val="both"/>
        <w:rPr>
          <w:sz w:val="28"/>
          <w:szCs w:val="28"/>
        </w:rPr>
      </w:pPr>
      <w:r>
        <w:rPr>
          <w:sz w:val="28"/>
          <w:szCs w:val="28"/>
        </w:rPr>
        <w:t>3) распределение бюджетных ассигнований по разделам, подразделам, целевым статьям и группам видов расходов;</w:t>
      </w:r>
    </w:p>
    <w:p w:rsidR="006B47E7" w:rsidRDefault="006B47E7" w:rsidP="006B47E7">
      <w:pPr>
        <w:autoSpaceDE w:val="0"/>
        <w:autoSpaceDN w:val="0"/>
        <w:adjustRightInd w:val="0"/>
        <w:ind w:firstLine="540"/>
        <w:jc w:val="both"/>
        <w:rPr>
          <w:sz w:val="28"/>
          <w:szCs w:val="28"/>
        </w:rPr>
      </w:pPr>
      <w:r>
        <w:rPr>
          <w:sz w:val="28"/>
          <w:szCs w:val="28"/>
        </w:rPr>
        <w:t>4) ведомственная структура расходов бюджета на очередной финансовый год и плановый период;</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распределение бюджетных ассигнований по разделам и подразделам классификации расходов бюджета;</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6) объем бюджетных ассигнований, направляемых на исполнение публичных нормативных обязательств;</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 перечень муниципальных целевых программ и объемы бюджетных ассигнований на их реализацию;</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8) источники финансирования дефицита бюджета на очередной финансовый год и плановый период;</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9) программа внутренних заимствований муниципального образования «Красногорский район» (в случае, если планируется осуществление таких заимствований);</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 программа муниципальных гарантий муниципального образования «Красногорский район»;</w:t>
      </w:r>
    </w:p>
    <w:p w:rsidR="006B47E7" w:rsidRDefault="006B47E7" w:rsidP="006B47E7">
      <w:pPr>
        <w:autoSpaceDE w:val="0"/>
        <w:autoSpaceDN w:val="0"/>
        <w:adjustRightInd w:val="0"/>
        <w:ind w:firstLine="540"/>
        <w:jc w:val="both"/>
        <w:rPr>
          <w:sz w:val="28"/>
          <w:szCs w:val="28"/>
        </w:rPr>
      </w:pPr>
      <w:r>
        <w:rPr>
          <w:sz w:val="28"/>
          <w:szCs w:val="28"/>
        </w:rPr>
        <w:t>11)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6B47E7" w:rsidRDefault="006B47E7" w:rsidP="006B47E7">
      <w:pPr>
        <w:autoSpaceDE w:val="0"/>
        <w:autoSpaceDN w:val="0"/>
        <w:adjustRightInd w:val="0"/>
        <w:ind w:firstLine="540"/>
        <w:jc w:val="both"/>
        <w:rPr>
          <w:sz w:val="28"/>
          <w:szCs w:val="28"/>
        </w:rPr>
      </w:pPr>
      <w:r>
        <w:rPr>
          <w:sz w:val="28"/>
          <w:szCs w:val="28"/>
        </w:rPr>
        <w:t>12)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6B47E7" w:rsidRDefault="006B47E7" w:rsidP="006B47E7">
      <w:pPr>
        <w:autoSpaceDE w:val="0"/>
        <w:autoSpaceDN w:val="0"/>
        <w:adjustRightInd w:val="0"/>
        <w:ind w:firstLine="540"/>
        <w:jc w:val="both"/>
        <w:rPr>
          <w:sz w:val="28"/>
          <w:szCs w:val="28"/>
        </w:rPr>
      </w:pPr>
      <w:r>
        <w:rPr>
          <w:sz w:val="28"/>
          <w:szCs w:val="28"/>
        </w:rPr>
        <w:t>13) верхний предел муниципального внутреннего долга, с указанием в том числе верхнего предела долга по муниципальным гарантиям.</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8. Районный Совет депутатов  вправе своим решением устанавливать иные сроки рассмотрения бюджета, исходя из конкретных сложившихся условий и обстановки.</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 Принятое районным Советом депутатов решение о бюджете муниципального образования «Красногорский район» передается на подписание Главе района.</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14. Отклонение проекта решения о бюджете муниципального образования «Красногорский район»</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В случае отклонения проекта решения о бюджете  районный Совет депутатов  может передать указанный проект в согласительную комиссию, образованную в соответствии с частью 1 статьи 15 настоящего решения, для разработки согласованного варианта проекта решения о бюджете  в соответствии с внесенными предложениями и рекомендациями.</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В случае отклонения районным Советом депутатов проекта решения о бюджете  и возвращения его на доработку в Администрацию района проект дорабатывается в течение трех дней с учетом предложений и рекомендаций, изложенных в своде заключений субъектов права законодательной инициативы. Администрация района вносит доработанный проект на повторное рассмотрение в районный Совет депутатов. При повторном внесении указанного проекта районный Совет депутатов рассматривает его в течение пяти дней со дня повторного внесения.</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15. Порядок формирования и работы согласительной комиссии</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1. Согласительная комиссия формируется из представителей районного Совета депутатов   и представителей Администрации района.</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Количество представителей районного Совета депутатов  и Администрации района в согласительной комиссии составляет по 5 человек от каждой из сторон. В состав согласительной комиссии в обязательном порядке включаются Глава района, глава Администрации района, председатель комиссии по бюджету и экономическому развитию района, заместитель главы Администрации по экономическим и финансовым вопросам. Персональный состав депутатов районного Совета депутатов  в согласительной комиссии определяется путем голосования на заседании районного Совета депутатов  и утверждается решением районного Совета депутатов .</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Персональный состав должностных лиц Администрации района утверждается главой Администрации района.</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Заседание согласительной комиссии считается правомочным, если на нем присутствует не менее двух третей ее членов.</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В работе согласительной комиссии могут принимать участие депутаты районного Совета депутатов, должностные лица Администрации района, не включенные в состав согласительной комиссии, с правом совещательного голоса.</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6. Возглавляет согласительную комиссию председатель -  Глава района. Заместитель-Глава Администрации района. </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 Решение согласительной комиссии считается принятым, если за него проголосовало более половины присутствующих на заседании согласительной комиссии ее членов. При равенстве голосов согласительной комиссии решающим голосом обладает председатель согласительной комиссии.</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8. Результаты работы согласительной комиссии оформляются письменно и утверждаются председателем согласительной комиссии.</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 Согласительная комиссия в течение трех дней рассматривает свод предложений и замечаний (подготовленных комиссией по бюджету и экономическому развитию на основании имеющихся документов) и разрабатывает согласованный вариант проекта решения о бюджете. На основе решений согласительной комиссии Управление финансов совместно с комиссией по бюджету в течение трех дней дорабатывает проект решения о бюджете.</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 Администрация района в течение одного дня вносит на рассмотрение районный Совет Депутатов  доработанный проект решения о бюджете  с приложением к нему:</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перечня поправок, принятых или отклоненных согласительной комиссией или комиссией по бюджету, с обоснованием соответствующего решения;</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заключения по результатам правовой экспертизы на поступившие поправки;</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3) иных документов, поступивших в согласительную комиссию или комиссию по бюджету, если они, по мнению согласительной комиссии или комиссии по бюджету, необходимы при рассмотрении проекта решения о бюджете.</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16. Публичные слушания проекта решения о бюджете муниципального образования «Красногорский район»</w:t>
      </w:r>
    </w:p>
    <w:p w:rsidR="006B47E7" w:rsidRDefault="006B47E7" w:rsidP="006B47E7">
      <w:pPr>
        <w:pStyle w:val="ConsPlusNormal"/>
        <w:widowControl/>
        <w:ind w:firstLine="540"/>
        <w:jc w:val="both"/>
        <w:outlineLvl w:val="2"/>
        <w:rPr>
          <w:rFonts w:ascii="Times New Roman" w:hAnsi="Times New Roman" w:cs="Times New Roman"/>
          <w:sz w:val="28"/>
          <w:szCs w:val="28"/>
        </w:rPr>
      </w:pP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 Положением "О порядке организации и проведения публичных слушаний в муниципальном образовании "Красногорский район" проводятся публичные слушания как проекта решения районного Совета депутатов  о бюджете  на очередной финансовый год, так и отчета об исполнении бюджета за истекший год:</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опубликование решения о назначении публичных слушаний и проекта решения о бюджете;</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рассмотрение проекта решения районного Совета депутатов на публичных слушаниях и подготовка заключения о результатах публичных слушаний.</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0"/>
        <w:jc w:val="center"/>
        <w:outlineLvl w:val="1"/>
        <w:rPr>
          <w:rFonts w:ascii="Times New Roman" w:hAnsi="Times New Roman" w:cs="Times New Roman"/>
          <w:sz w:val="28"/>
          <w:szCs w:val="28"/>
        </w:rPr>
      </w:pPr>
      <w:r>
        <w:rPr>
          <w:rFonts w:ascii="Times New Roman" w:hAnsi="Times New Roman" w:cs="Times New Roman"/>
          <w:sz w:val="28"/>
          <w:szCs w:val="28"/>
        </w:rPr>
        <w:t>Глава 3. ПОРЯДОК ИСПОЛНЕНИЯ БЮДЖЕТА МУНИЦИПАЛЬНОГО ОБРАЗОВАНИЯ «КРАСНОГОРСКИЙ РАЙОН»</w:t>
      </w:r>
    </w:p>
    <w:p w:rsidR="006B47E7" w:rsidRDefault="006B47E7" w:rsidP="006B47E7">
      <w:pPr>
        <w:pStyle w:val="ConsPlusNormal"/>
        <w:widowControl/>
        <w:ind w:firstLine="0"/>
        <w:jc w:val="center"/>
        <w:outlineLvl w:val="1"/>
        <w:rPr>
          <w:rFonts w:ascii="Times New Roman" w:hAnsi="Times New Roman" w:cs="Times New Roman"/>
          <w:sz w:val="28"/>
          <w:szCs w:val="28"/>
        </w:rPr>
      </w:pPr>
      <w:r>
        <w:rPr>
          <w:rFonts w:ascii="Times New Roman" w:hAnsi="Times New Roman" w:cs="Times New Roman"/>
          <w:sz w:val="28"/>
          <w:szCs w:val="28"/>
        </w:rPr>
        <w:t>И ВНЕСЕНИЯ ИЗМЕНЕНИЙ В РЕШЕНИЕ О БЮДЖЕТЕ МУНИЦИПАЛЬНОГО ОБРАЗОВАНИЯ «КРАСНОГОРСКИЙ РАЙОН»</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17. Порядок исполнения бюджета муниципального образования «Красногорский район»</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Исполнение бюджета  обеспечивается Администрацией района.</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Исполнение бюджета  организует Управление финансов Администрации муниципального образования «Красногорский район» в соответствии с бюджетным законодательством.</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Исполнение бюджета  осуществляют участники бюджетного процесса в муниципальном образовании «Красногорский район» в пределах их бюджетных полномочий.</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Исполнение бюджета  организуется на основе сводной бюджетной росписи и кассового плана бюджета, составление и ведение которых осуществляются Управлением финансов.</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18. Внесение изменений в решение о бюджете муниципального образования «Красногорский район»</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Администрация района представляет в районный Совет депутатов  проекты решений о внесении изменений в решение о бюджете  по всем вопросам, являющимся предметом правового регулирования указанного решения.</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2. Одновременно с проектом решения о внесении изменений в решение о бюджете  может представляться пояснительная записка с обоснованием предлагаемых изменений.</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Глава района в течение одного рабочего дня со дня внесения в районный Совет депутатов  проекта решения о внесении изменений в решение о бюджете  направляет его в постоянную комиссию районного Совета депутатов  по бюджету и экономическому развитию района.</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Постоянная комиссия районного Совета депутатов  по бюджету и экономическому развитию района в течение трех дней представляет свое заключение по представленному проекту решения о внесении изменений в решение о бюджете .</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Если со дня внесения проекта решения о внесении изменений в решение о бюджете  до очередной сессии районного Совета депутатов  остается более 15 дней, то в течение трех дней после внесения указанного проекта принимается решение о созыве внеочередной сессии районного Совета депутатов. Дата проведения внеочередной сессии должна быть определена таким образом, чтобы внесенный проект был рассмотрен в течение 15 дней со дня его внесения.</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0"/>
        <w:jc w:val="center"/>
        <w:outlineLvl w:val="1"/>
        <w:rPr>
          <w:rFonts w:ascii="Times New Roman" w:hAnsi="Times New Roman" w:cs="Times New Roman"/>
          <w:sz w:val="28"/>
          <w:szCs w:val="28"/>
        </w:rPr>
      </w:pPr>
      <w:r>
        <w:rPr>
          <w:rFonts w:ascii="Times New Roman" w:hAnsi="Times New Roman" w:cs="Times New Roman"/>
          <w:sz w:val="28"/>
          <w:szCs w:val="28"/>
        </w:rPr>
        <w:t>Глава 4. СОСТАВЛЕНИЕ И УТВЕРЖДЕНИЕ</w:t>
      </w:r>
    </w:p>
    <w:p w:rsidR="006B47E7" w:rsidRDefault="006B47E7" w:rsidP="006B47E7">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БЮДЖЕТНОЙ ОТЧЕТНОСТИ ОБ ИСПОЛНЕНИИ БЮДЖЕТА МУНИЦИПАЛЬНОГО  ОБРАЗОВАНИЯ «КРАСНОГОРСКИЙ РАЙОН»</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19. Составление и представление бюджетной отчетности об исполнении бюджета муниципального образования «Красногорский район»</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autoSpaceDE w:val="0"/>
        <w:autoSpaceDN w:val="0"/>
        <w:adjustRightInd w:val="0"/>
        <w:ind w:firstLine="540"/>
        <w:jc w:val="both"/>
        <w:rPr>
          <w:sz w:val="28"/>
          <w:szCs w:val="28"/>
        </w:rPr>
      </w:pPr>
      <w:r>
        <w:rPr>
          <w:sz w:val="28"/>
          <w:szCs w:val="28"/>
        </w:rPr>
        <w:t>1. Бюджетная отчетность муниципального образования «Красногорский район» составляется Управлением финансов на основании сводной бюджетной отчетности соответствующих главных администраторов бюджетных средств.</w:t>
      </w:r>
    </w:p>
    <w:p w:rsidR="006B47E7" w:rsidRDefault="006B47E7" w:rsidP="006B47E7">
      <w:pPr>
        <w:autoSpaceDE w:val="0"/>
        <w:autoSpaceDN w:val="0"/>
        <w:adjustRightInd w:val="0"/>
        <w:ind w:firstLine="540"/>
        <w:jc w:val="both"/>
        <w:rPr>
          <w:sz w:val="28"/>
          <w:szCs w:val="28"/>
        </w:rPr>
      </w:pPr>
      <w:r>
        <w:rPr>
          <w:sz w:val="28"/>
          <w:szCs w:val="28"/>
        </w:rPr>
        <w:t>2. Бюджетная отчетность муниципального образования «Красногорский район» является годовой. Отчет об исполнении бюджета является ежеквартальным.</w:t>
      </w:r>
    </w:p>
    <w:p w:rsidR="006B47E7" w:rsidRDefault="006B47E7" w:rsidP="006B47E7">
      <w:pPr>
        <w:autoSpaceDE w:val="0"/>
        <w:autoSpaceDN w:val="0"/>
        <w:adjustRightInd w:val="0"/>
        <w:ind w:firstLine="540"/>
        <w:jc w:val="both"/>
        <w:rPr>
          <w:sz w:val="28"/>
          <w:szCs w:val="28"/>
        </w:rPr>
      </w:pPr>
      <w:r>
        <w:rPr>
          <w:sz w:val="28"/>
          <w:szCs w:val="28"/>
        </w:rPr>
        <w:t>3. Бюджетная отчетность муниципального образования «Красногорский район» представляется Управлением финансов в Администрацию района.</w:t>
      </w:r>
    </w:p>
    <w:p w:rsidR="006B47E7" w:rsidRDefault="006B47E7" w:rsidP="006B47E7">
      <w:pPr>
        <w:autoSpaceDE w:val="0"/>
        <w:autoSpaceDN w:val="0"/>
        <w:adjustRightInd w:val="0"/>
        <w:ind w:firstLine="540"/>
        <w:jc w:val="both"/>
        <w:rPr>
          <w:sz w:val="28"/>
          <w:szCs w:val="28"/>
        </w:rPr>
      </w:pPr>
      <w:r>
        <w:rPr>
          <w:sz w:val="28"/>
          <w:szCs w:val="28"/>
        </w:rPr>
        <w:t>4. Отчет об исполнении местного бюджета за первый квартал, полугодие и девять месяцев текущего финансового года утверждается Администрацией района и направляется в районный Совет депутатов и орган внешнего муниципального финансового контроля (при его создании).</w:t>
      </w:r>
    </w:p>
    <w:p w:rsidR="006B47E7" w:rsidRDefault="006B47E7" w:rsidP="006B47E7">
      <w:pPr>
        <w:autoSpaceDE w:val="0"/>
        <w:autoSpaceDN w:val="0"/>
        <w:adjustRightInd w:val="0"/>
        <w:ind w:firstLine="540"/>
        <w:jc w:val="both"/>
        <w:rPr>
          <w:sz w:val="28"/>
          <w:szCs w:val="28"/>
        </w:rPr>
      </w:pPr>
      <w:r>
        <w:rPr>
          <w:sz w:val="28"/>
          <w:szCs w:val="28"/>
        </w:rPr>
        <w:t>Годовые отчеты об исполнении местных бюджетов подлежат утверждению решением районного Совета депутатов.</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Одновременно с отчетом об исполнении бюджета  Администрация района направляет в районный Совет депутатов   отчет о выполнении Программы социально-экономического развития.</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lastRenderedPageBreak/>
        <w:t>Статья 20. Внешняя проверка годового отчета об исполнении бюджета муниципального образования «Красногорский район»</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Годовой отчет об исполнении бюджета  до его рассмотрения районным Советом депутатов подлежит внешней проверке органом Контрольного комитета (до создания  органа внешнего муниципального финансового контроля муниципального образования «Красногорский район»),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Главные администраторы бюджетных средств представляют в Управление финансов годовую бюджетную отчетность для внешней проверки не позднее 15 марта года, следующего за отчетным.</w:t>
      </w:r>
    </w:p>
    <w:p w:rsidR="006B47E7" w:rsidRDefault="006B47E7" w:rsidP="006B47E7">
      <w:pPr>
        <w:autoSpaceDE w:val="0"/>
        <w:autoSpaceDN w:val="0"/>
        <w:adjustRightInd w:val="0"/>
        <w:ind w:firstLine="540"/>
        <w:jc w:val="both"/>
        <w:rPr>
          <w:sz w:val="28"/>
          <w:szCs w:val="28"/>
        </w:rPr>
      </w:pPr>
      <w:r>
        <w:rPr>
          <w:sz w:val="28"/>
          <w:szCs w:val="28"/>
        </w:rPr>
        <w:t>3. Администрация района представляет годовой отчет об исполнении бюджета  и иные документы, подлежащие представлению в районный Совет депутатов, для подготовки заключения на него,  не позднее 1 апреля  года, следующего за отчетным.</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Контрольный орган готовит заключение на годовой отчет об исполнении бюджета на основании данных внешней проверки годовой бюджетной отчетности главных администраторов бюджетных средств в срок, не превышающий один месяц.</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Контрольный орган представляет заключение на годовой отчет об исполнении бюджета  в районный Совет депутатов  с одновременным направлением в Администрацию района.</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21. Представление годового отчета об исполнении бюджета муниципального образования «Красногорский район» в районный Совет депутатов</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Годовой отчет об исполнении бюджета   вносится в районный Совет депутатов  Администрацией района в форме проекта решения районного Совета депутатов   не позднее 1 мая текущего года.</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Проект решения об исполнении бюджета  составляется в соответствии со структурой и бюджетной классификацией, которые применялись при утверждении решения о бюджете  с учетом внесенных изменений.</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Одновременно с проектом решения об исполнении бюджета  в районный Совет депутатов  представляются:</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заключение по публичным слушаниям, проведенным в соответствии с решением районного Совета депутатов от 17.11.2005 N 47 "Об утверждении Положения о порядке организации и проведения публичных слушаний в муниципальном образовании "Красногорский район";</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информация об исполнении показателей прогноза социально-экономического развития муниципального образования «Красногорский район» с обоснованием отклонений фактических значений от прогнозируемых;</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3) информация о выполнении муниципальных целевых программ за отчетный финансовый год;</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информация о кредиторской задолженности бюджета  на конец отчетного финансового года;</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информация о выполнении прогнозного плана приватизации собственности муниципального образования «Красногорский район»;</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6) информация о состоянии внутреннего муниципального долга муниципального образования «Красногорский район» на начало и конец отчетного финансового года;</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 информация о выполнении программы государственных внутренних заимствований муниципального образования «Красногорский район»  за отчетный финансовый год;</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8) информация о выполнении программы муниципальных гарантий муниципального образования «Красногорский район»   за отчетный финансовый год;</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 информация о выполнении программы предоставления бюджетных кредитов за отчетный финансовый год;</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 иные документы и материалы об исполнении бюджета .</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22. Рассмотрение и утверждение проекта решения об исполнении бюджета муниципального образования «Красногорский район»</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Районный Совет депутатов рассматривает проект решения об исполнении бюджета  в течение 15 дней после его внесения в районный Совет депутатов  .</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При рассмотрении проекта решения об исполнении бюджета районный Совет депутатов   заслушивает доклады:</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заместителя Главы Администрации по финансово-экономическим вопросам – начальника Управления финансов;</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председателя комиссии по бюджету и экономическому развитию района.</w:t>
      </w:r>
    </w:p>
    <w:p w:rsidR="006B47E7" w:rsidRDefault="006B47E7" w:rsidP="006B47E7">
      <w:pPr>
        <w:autoSpaceDE w:val="0"/>
        <w:autoSpaceDN w:val="0"/>
        <w:adjustRightInd w:val="0"/>
        <w:ind w:firstLine="540"/>
        <w:jc w:val="both"/>
        <w:rPr>
          <w:sz w:val="28"/>
          <w:szCs w:val="28"/>
        </w:rPr>
      </w:pPr>
      <w:r>
        <w:rPr>
          <w:sz w:val="28"/>
          <w:szCs w:val="28"/>
        </w:rPr>
        <w:t>3. По результатам рассмотрения годового отчета об исполнении бюджета районный Совет депутатов принимает решение об утверждении либо отклонении решения об исполнении бюджета.</w:t>
      </w:r>
    </w:p>
    <w:p w:rsidR="006B47E7" w:rsidRDefault="006B47E7" w:rsidP="006B47E7">
      <w:pPr>
        <w:autoSpaceDE w:val="0"/>
        <w:autoSpaceDN w:val="0"/>
        <w:adjustRightInd w:val="0"/>
        <w:ind w:firstLine="540"/>
        <w:jc w:val="both"/>
        <w:rPr>
          <w:sz w:val="28"/>
          <w:szCs w:val="28"/>
        </w:rPr>
      </w:pPr>
      <w:r>
        <w:rPr>
          <w:sz w:val="28"/>
          <w:szCs w:val="28"/>
        </w:rPr>
        <w:t>В случае отклонения районным Советом депутатов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0"/>
        <w:jc w:val="center"/>
        <w:outlineLvl w:val="1"/>
        <w:rPr>
          <w:rFonts w:ascii="Times New Roman" w:hAnsi="Times New Roman" w:cs="Times New Roman"/>
          <w:sz w:val="28"/>
          <w:szCs w:val="28"/>
        </w:rPr>
      </w:pPr>
      <w:r>
        <w:rPr>
          <w:rFonts w:ascii="Times New Roman" w:hAnsi="Times New Roman" w:cs="Times New Roman"/>
          <w:sz w:val="28"/>
          <w:szCs w:val="28"/>
        </w:rPr>
        <w:t>Глава 5. МУНИЦИПАЛЬНЫЙ ФИНАНСОВЫЙ КОНТРОЛЬ</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23. Осуществление участниками бюджетного процесса в муниципальном образовании «Красногорский район» муниципального финансового контроля</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1. Районный Совет депутатов осуществляет предварительный и последующий контроль в ходе рассмотрения, утверждения и исполнения бюджета,  рассмотрения и утверждения отчетов об исполнении бюджета.</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Районный Совет депутатов  осуществляет свои контрольные полномочия в соответствии с Уставом муниципального образования «Красногорский район», бюджетным законодательством.</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Финансовый контроль в муниципальном образовании «Красногорский район» осуществляют:</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Управление финансов:</w:t>
      </w:r>
    </w:p>
    <w:p w:rsidR="006B47E7" w:rsidRDefault="006B47E7" w:rsidP="006B47E7">
      <w:pPr>
        <w:autoSpaceDE w:val="0"/>
        <w:autoSpaceDN w:val="0"/>
        <w:adjustRightInd w:val="0"/>
        <w:ind w:firstLine="540"/>
        <w:jc w:val="both"/>
        <w:rPr>
          <w:sz w:val="28"/>
          <w:szCs w:val="28"/>
        </w:rPr>
      </w:pPr>
      <w:r>
        <w:rPr>
          <w:sz w:val="28"/>
          <w:szCs w:val="28"/>
        </w:rPr>
        <w:t>контроль за непревышением суммы по операции над лимитами бюджетных обязательств и (или) бюджетными ассигнованиями;</w:t>
      </w:r>
    </w:p>
    <w:p w:rsidR="006B47E7" w:rsidRDefault="006B47E7" w:rsidP="006B47E7">
      <w:pPr>
        <w:autoSpaceDE w:val="0"/>
        <w:autoSpaceDN w:val="0"/>
        <w:adjustRightInd w:val="0"/>
        <w:ind w:firstLine="540"/>
        <w:jc w:val="both"/>
        <w:rPr>
          <w:sz w:val="28"/>
          <w:szCs w:val="28"/>
        </w:rPr>
      </w:pPr>
      <w:r>
        <w:rPr>
          <w:sz w:val="28"/>
          <w:szCs w:val="28"/>
        </w:rPr>
        <w:t>контроль за соответствием содержания проводимой операции коду бюджетной классификации Российской Федерации, указанному в платежном документе получателем бюджетных средств;</w:t>
      </w:r>
    </w:p>
    <w:p w:rsidR="006B47E7" w:rsidRDefault="006B47E7" w:rsidP="006B47E7">
      <w:pPr>
        <w:autoSpaceDE w:val="0"/>
        <w:autoSpaceDN w:val="0"/>
        <w:adjustRightInd w:val="0"/>
        <w:ind w:firstLine="540"/>
        <w:jc w:val="both"/>
        <w:rPr>
          <w:sz w:val="28"/>
          <w:szCs w:val="28"/>
        </w:rPr>
      </w:pPr>
      <w:r>
        <w:rPr>
          <w:sz w:val="28"/>
          <w:szCs w:val="28"/>
        </w:rPr>
        <w:t>контроль за наличием документов, подтверждающих возникновение денежного обязательства, подлежащего оплате за счет средств бюджета;</w:t>
      </w:r>
    </w:p>
    <w:p w:rsidR="006B47E7" w:rsidRDefault="006B47E7" w:rsidP="006B47E7">
      <w:pPr>
        <w:autoSpaceDE w:val="0"/>
        <w:autoSpaceDN w:val="0"/>
        <w:adjustRightInd w:val="0"/>
        <w:ind w:firstLine="540"/>
        <w:jc w:val="both"/>
        <w:rPr>
          <w:sz w:val="28"/>
          <w:szCs w:val="28"/>
        </w:rPr>
      </w:pPr>
      <w:r>
        <w:rPr>
          <w:sz w:val="28"/>
          <w:szCs w:val="28"/>
        </w:rPr>
        <w:t xml:space="preserve">контроль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содержащемся в предусмотренном </w:t>
      </w:r>
      <w:hyperlink r:id="rId6" w:history="1">
        <w:r>
          <w:rPr>
            <w:rStyle w:val="a3"/>
            <w:color w:val="auto"/>
            <w:sz w:val="28"/>
            <w:szCs w:val="28"/>
            <w:u w:val="none"/>
          </w:rPr>
          <w:t>законодательством</w:t>
        </w:r>
      </w:hyperlink>
      <w:r>
        <w:rPr>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w:t>
      </w:r>
    </w:p>
    <w:p w:rsidR="006B47E7" w:rsidRDefault="006B47E7" w:rsidP="006B47E7">
      <w:pPr>
        <w:autoSpaceDE w:val="0"/>
        <w:autoSpaceDN w:val="0"/>
        <w:adjustRightInd w:val="0"/>
        <w:ind w:firstLine="540"/>
        <w:jc w:val="both"/>
        <w:rPr>
          <w:sz w:val="28"/>
          <w:szCs w:val="28"/>
        </w:rPr>
      </w:pPr>
      <w:r>
        <w:rPr>
          <w:sz w:val="28"/>
          <w:szCs w:val="28"/>
        </w:rPr>
        <w:t>2) Администрация района - контроль за соблюдением бюджетного законодательства Российской Федерации и иных нормативных правовых актов, регулирующих бюджетные правоотношения, а также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главные распорядители средств бюджета  - по обеспечению целевого использования и своевременного возврата средств бюджета муниципального образования «Красногорский район», а также представления отчетности и внесения платы за пользование средствами бюджета муниципального образования «Красногорский район»;</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главные администраторы доходов бюджета муниципального образования «Красногорский район» - за подведомственными доходами бюджета по осуществлению ими функций администрирования доходов.</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0"/>
        <w:jc w:val="center"/>
        <w:outlineLvl w:val="1"/>
        <w:rPr>
          <w:rFonts w:ascii="Times New Roman" w:hAnsi="Times New Roman" w:cs="Times New Roman"/>
          <w:sz w:val="28"/>
          <w:szCs w:val="28"/>
        </w:rPr>
      </w:pPr>
      <w:r>
        <w:rPr>
          <w:rFonts w:ascii="Times New Roman" w:hAnsi="Times New Roman" w:cs="Times New Roman"/>
          <w:sz w:val="28"/>
          <w:szCs w:val="28"/>
        </w:rPr>
        <w:t>Глава 6. МУНИЦИПАЛЬНЫЙ ДОЛГ МУНИЦИПАЛЬНОГО ОБРАЗОВАНИЯ «КРАСНОГОРСКИЙ РАЙОН»</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24. Управление муниципальным долгом муниципального образования «Красногорский район»</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Управление муниципальным долгом осуществляется Администрацией района.</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lastRenderedPageBreak/>
        <w:t>Статья 25. Осуществление муниципальных внутренних заимствований от имени муниципального образования «Красногорский район»</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Внутренние заимствования от имени муниципального образования «Красногорский район» осуществляются Администрацией района в соответствии с решением о бюджете муниципального образования «Красногорский район».</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26. Порядок предоставления муниципальных гарантий муниципального образования «Красногорский район»</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Муниципальная гарантия  муниципального образования «Красногорский район» (далее - муниципальная гарантия) - вид долгового обязательства, в силу которого муниципальное образование «Красногорский район» (гарант) обязан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бюджета муниципального образования «Красногорский район»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Муниципальные гарантии от имени муниципального образования «Красногорский район»  предоставляются Администрацией  района в соответствии с решением о бюджете  на основании постановления Администрации Красногорского района и договора о предоставлении муниципальной гарантии.</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Муниципальные гарантии могут предоставляться по обязательствам юридических лиц, зарегистрированных в установленном порядке на территории Красногорского района (далее - юридические лица).</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Муниципальные гарантии не предоставляются по обязательствам:</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юридических лиц, в отношении которых в установленном порядке принято решение о ликвидации или реорганизации;</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юридических лиц, в отношении которых осуществляется процедура банкротства;</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юридических лиц, имеющих просроченную задолженность по обязательным платежам в бюджеты всех уровней бюджетной системы Российской Федерации;</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юридических лиц, имеющих просроченную задолженность по ранее предоставленным бюджетным средствам на возвратной основе, за исключением случаев реструктуризации задолженности;</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юридических лиц, имеющих неурегулированные обязательства по гарантиям, ранее предоставленным Красногорским районом.</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Муниципальные гарантии предоставляются в соответствии с муниципальным правовым актом, утверждаемым районным Советом депутатов.</w:t>
      </w: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6.Учет выданных гарантий, а также учет осуществления гарантом платежей по выданным гарантиям осуществляет Управление финансов.</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0"/>
        <w:jc w:val="center"/>
        <w:outlineLvl w:val="1"/>
        <w:rPr>
          <w:rFonts w:ascii="Times New Roman" w:hAnsi="Times New Roman" w:cs="Times New Roman"/>
          <w:sz w:val="28"/>
          <w:szCs w:val="28"/>
        </w:rPr>
      </w:pPr>
      <w:r>
        <w:rPr>
          <w:rFonts w:ascii="Times New Roman" w:hAnsi="Times New Roman" w:cs="Times New Roman"/>
          <w:sz w:val="28"/>
          <w:szCs w:val="28"/>
        </w:rPr>
        <w:t>Глава 7. ЗАКЛЮЧИТЕЛЬНЫЕ ПОЛОЖЕНИЯ</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Статья 27. Обеспечение прозрачности (открытости) бюджетного процесса</w:t>
      </w:r>
    </w:p>
    <w:p w:rsidR="006B47E7" w:rsidRDefault="006B47E7" w:rsidP="006B47E7">
      <w:pPr>
        <w:pStyle w:val="ConsPlusNormal"/>
        <w:widowControl/>
        <w:ind w:firstLine="540"/>
        <w:jc w:val="both"/>
        <w:rPr>
          <w:rFonts w:ascii="Times New Roman" w:hAnsi="Times New Roman" w:cs="Times New Roman"/>
          <w:sz w:val="28"/>
          <w:szCs w:val="28"/>
        </w:rPr>
      </w:pPr>
    </w:p>
    <w:p w:rsidR="006B47E7" w:rsidRDefault="006B47E7" w:rsidP="006B47E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Решение о бюджете  муниципального образования «Красногорский район» подлежит официальному опубликованию не позднее 10 дней после его принятия и подписания.</w:t>
      </w:r>
    </w:p>
    <w:p w:rsidR="00641F88" w:rsidRDefault="00641F88">
      <w:bookmarkStart w:id="0" w:name="_GoBack"/>
      <w:bookmarkEnd w:id="0"/>
    </w:p>
    <w:sectPr w:rsidR="00641F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277"/>
    <w:rsid w:val="00641F88"/>
    <w:rsid w:val="006B47E7"/>
    <w:rsid w:val="006F7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7E7"/>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47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B47E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semiHidden/>
    <w:unhideWhenUsed/>
    <w:rsid w:val="006B47E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7E7"/>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47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B47E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semiHidden/>
    <w:unhideWhenUsed/>
    <w:rsid w:val="006B47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43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5341E558AB93FB127B5D3275AD198CC325BB8DB1CF92AB6834F1281DBf5O5M" TargetMode="External"/><Relationship Id="rId5" Type="http://schemas.openxmlformats.org/officeDocument/2006/relationships/hyperlink" Target="consultantplus://offline/ref=010FF5DB78747D058C90AFEEAC80AA506AFD2406EC286F51AC49B752882B3EA184B5D1978C81203CKEX7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6231</Words>
  <Characters>35523</Characters>
  <Application>Microsoft Office Word</Application>
  <DocSecurity>0</DocSecurity>
  <Lines>296</Lines>
  <Paragraphs>83</Paragraphs>
  <ScaleCrop>false</ScaleCrop>
  <Company/>
  <LinksUpToDate>false</LinksUpToDate>
  <CharactersWithSpaces>41671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2014-12-31T08:00:00Z</dcterms:created>
  <dcterms:modified xsi:type="dcterms:W3CDTF">2014-12-31T08:00:00Z</dcterms:modified>
</cp:coreProperties>
</file>