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88" w:rsidRPr="000C5488" w:rsidRDefault="000C5488" w:rsidP="000C54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88" w:rsidRPr="000C5488" w:rsidRDefault="000C5488" w:rsidP="000C5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proofErr w:type="gramStart"/>
      <w:r w:rsidRPr="000C5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</w:t>
      </w:r>
      <w:proofErr w:type="gramEnd"/>
      <w:r w:rsidRPr="000C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решением</w:t>
      </w:r>
    </w:p>
    <w:p w:rsidR="000C5488" w:rsidRPr="000C5488" w:rsidRDefault="000C5488" w:rsidP="000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Совета  депутатов </w:t>
      </w:r>
    </w:p>
    <w:p w:rsidR="000C5488" w:rsidRPr="000C5488" w:rsidRDefault="000C5488" w:rsidP="000C54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муниципального образования</w:t>
      </w:r>
    </w:p>
    <w:p w:rsidR="000C5488" w:rsidRPr="000C5488" w:rsidRDefault="000C5488" w:rsidP="000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«Красногорский район»</w:t>
      </w:r>
    </w:p>
    <w:p w:rsidR="000C5488" w:rsidRPr="000C5488" w:rsidRDefault="000C5488" w:rsidP="000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от  26.06.2014 г. №193</w:t>
      </w:r>
    </w:p>
    <w:p w:rsidR="000C5488" w:rsidRPr="000C5488" w:rsidRDefault="000C5488" w:rsidP="000C548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88" w:rsidRPr="000C5488" w:rsidRDefault="000C5488" w:rsidP="000C548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88" w:rsidRPr="000C5488" w:rsidRDefault="000C5488" w:rsidP="000C5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Прогнозный план</w:t>
      </w:r>
    </w:p>
    <w:p w:rsidR="000C5488" w:rsidRPr="000C5488" w:rsidRDefault="000C5488" w:rsidP="000C548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приватизации объектов муниципальной собственности</w:t>
      </w:r>
    </w:p>
    <w:p w:rsidR="000C5488" w:rsidRPr="000C5488" w:rsidRDefault="000C5488" w:rsidP="000C5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«Красногорский район» на 2015-2017 годы</w:t>
      </w:r>
    </w:p>
    <w:p w:rsidR="000C5488" w:rsidRPr="000C5488" w:rsidRDefault="000C5488" w:rsidP="000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88" w:rsidRPr="000C5488" w:rsidRDefault="000C5488" w:rsidP="000C5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прогнозный план приватизации объектов муниципальной собственности на 2015-2017 годы разработан в целях пополнения бюджета муниципального образования «Красногорский  район» за счет реализации неиспользуемого имущества, уменьшения расходов бюджета по содержанию муниципального имущества, привлечения инвестиций в развитие производства, создания оптимальной структуры муниципальной собственности, необходимой для решения вопросов местного значения и исполнения переданных государственных полномочий. </w:t>
      </w:r>
      <w:proofErr w:type="gramEnd"/>
    </w:p>
    <w:p w:rsidR="000C5488" w:rsidRPr="000C5488" w:rsidRDefault="000C5488" w:rsidP="000C5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4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каждому отдельному объекту приватизации, стоящему на балансе, сектором по имущественным вопросам разрабатываются Условия приватизации, которые утверждаются распоряжением Администрации муниципального образования «Красногорский район». В условиях приватизации указывается информация об объекте, его местонахождение, стоимость по результатам оценки, начальная цена продажи, характеристика объекта, способ приватизации и другая информация в соответствии с законодательством Российской Федерации о приватизации (шаг аукциона, условия использования имущества, задаток, срок рассрочки платежа).</w:t>
      </w:r>
    </w:p>
    <w:p w:rsidR="000C5488" w:rsidRPr="000C5488" w:rsidRDefault="000C5488" w:rsidP="000C54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4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расходы по подготовке объектов к продаже возмещаются покупателями данных объектов (оценка объектов, изготовление технического паспорта, проектов границ  и (или) межевания земельного участка).</w:t>
      </w:r>
    </w:p>
    <w:p w:rsidR="000C5488" w:rsidRPr="000C5488" w:rsidRDefault="000C5488" w:rsidP="000C5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Продавцом муниципального имущества является Администрация муниципального образования «Красногорский район»</w:t>
      </w:r>
      <w:proofErr w:type="gramStart"/>
      <w:r w:rsidRPr="000C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C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C5488" w:rsidRPr="000C5488" w:rsidRDefault="000C5488" w:rsidP="000C54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Средства от продажи муниципального имущества поступают в  бюджет муниципального образования «Красногорский  район».</w:t>
      </w:r>
    </w:p>
    <w:p w:rsidR="000C5488" w:rsidRPr="000C5488" w:rsidRDefault="000C5488" w:rsidP="000C54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88" w:rsidRPr="000C5488" w:rsidRDefault="000C5488" w:rsidP="000C54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Объекты муниципальной собственности, включаемые в прогнозный  план приватизации на 2015-2017 годы</w:t>
      </w:r>
    </w:p>
    <w:p w:rsidR="000C5488" w:rsidRPr="000C5488" w:rsidRDefault="000C5488" w:rsidP="000C54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59"/>
        <w:gridCol w:w="2127"/>
        <w:gridCol w:w="954"/>
        <w:gridCol w:w="1064"/>
        <w:gridCol w:w="1253"/>
        <w:gridCol w:w="1236"/>
      </w:tblGrid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м. кв.</w:t>
            </w:r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 ввода в </w:t>
            </w: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</w:t>
            </w:r>
            <w:proofErr w:type="spell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атацию</w:t>
            </w:r>
            <w:proofErr w:type="spellEnd"/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Функц-ое</w:t>
            </w:r>
            <w:proofErr w:type="spell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</w:t>
            </w:r>
            <w:proofErr w:type="spell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</w:t>
            </w:r>
            <w:proofErr w:type="spellEnd"/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Баланс-</w:t>
            </w: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овая</w:t>
            </w:r>
            <w:proofErr w:type="spell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стоим-</w:t>
            </w: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ость, тыс. руб.</w:t>
            </w:r>
          </w:p>
        </w:tc>
      </w:tr>
      <w:tr w:rsidR="000C5488" w:rsidRPr="000C5488" w:rsidTr="001C4204">
        <w:tc>
          <w:tcPr>
            <w:tcW w:w="9961" w:type="dxa"/>
            <w:gridSpan w:val="7"/>
            <w:vAlign w:val="center"/>
          </w:tcPr>
          <w:p w:rsidR="000C5488" w:rsidRPr="000C5488" w:rsidRDefault="000C5488" w:rsidP="000C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5488" w:rsidRPr="000C5488" w:rsidRDefault="000C5488" w:rsidP="000C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 год</w:t>
            </w:r>
          </w:p>
          <w:p w:rsidR="000C5488" w:rsidRPr="000C5488" w:rsidRDefault="000C5488" w:rsidP="000C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здание: контора-проходная и земельный участок под зданием</w:t>
            </w:r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427650, Удмуртская Республика </w:t>
            </w: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расногорское</w:t>
            </w:r>
            <w:proofErr w:type="spell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пер.Депутатский</w:t>
            </w:r>
            <w:proofErr w:type="spell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23 «б»</w:t>
            </w:r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</w:t>
            </w:r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98,834</w:t>
            </w: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(гараж) и земельный участок под зданием</w:t>
            </w:r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427650, Удмуртская Республика  </w:t>
            </w: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расногорское</w:t>
            </w:r>
            <w:proofErr w:type="spell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пер.Депутатский</w:t>
            </w:r>
            <w:proofErr w:type="spell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 «д»</w:t>
            </w:r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1102,4</w:t>
            </w:r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1981 </w:t>
            </w:r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</w:t>
            </w:r>
            <w:proofErr w:type="gram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аренде</w:t>
            </w:r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lang w:eastAsia="ru-RU"/>
              </w:rPr>
              <w:t>707,553</w:t>
            </w: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здание: Васильевский ФАП и земельный участок под зданием</w:t>
            </w:r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Васильевское, ул. Школьная,5</w:t>
            </w:r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</w:t>
            </w:r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1241,376</w:t>
            </w: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здание: бывшая сельская администрация и земельный участок под зданием</w:t>
            </w:r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Васильевское, ул. Советская</w:t>
            </w:r>
            <w:proofErr w:type="gram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</w:t>
            </w:r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58,359</w:t>
            </w: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lang w:eastAsia="ru-RU"/>
              </w:rPr>
              <w:t>Нежилое здание: административное здание</w:t>
            </w:r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Красногорское, пер. </w:t>
            </w:r>
            <w:proofErr w:type="gram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Депутатский</w:t>
            </w:r>
            <w:proofErr w:type="gram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17 «а»</w:t>
            </w:r>
          </w:p>
        </w:tc>
        <w:tc>
          <w:tcPr>
            <w:tcW w:w="954" w:type="dxa"/>
            <w:vAlign w:val="bottom"/>
          </w:tcPr>
          <w:p w:rsidR="000C5488" w:rsidRPr="000C5488" w:rsidRDefault="000C5488" w:rsidP="000C5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443,2</w:t>
            </w:r>
          </w:p>
        </w:tc>
        <w:tc>
          <w:tcPr>
            <w:tcW w:w="1064" w:type="dxa"/>
            <w:vAlign w:val="bottom"/>
          </w:tcPr>
          <w:p w:rsidR="000C5488" w:rsidRPr="000C5488" w:rsidRDefault="000C5488" w:rsidP="000C5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1253" w:type="dxa"/>
            <w:vAlign w:val="bottom"/>
          </w:tcPr>
          <w:p w:rsidR="000C5488" w:rsidRPr="000C5488" w:rsidRDefault="000C5488" w:rsidP="000C5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в аренде</w:t>
            </w:r>
          </w:p>
        </w:tc>
        <w:tc>
          <w:tcPr>
            <w:tcW w:w="1236" w:type="dxa"/>
            <w:vAlign w:val="bottom"/>
          </w:tcPr>
          <w:p w:rsidR="000C5488" w:rsidRPr="000C5488" w:rsidRDefault="000C5488" w:rsidP="000C5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458,711</w:t>
            </w: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здание:</w:t>
            </w: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Лыжный цех и земельный участок под зданием</w:t>
            </w:r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Красногорский </w:t>
            </w: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район,с</w:t>
            </w:r>
            <w:proofErr w:type="gram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аламаз</w:t>
            </w:r>
            <w:proofErr w:type="spell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ул.Свободы,д.11</w:t>
            </w:r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2260,3</w:t>
            </w:r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аренде</w:t>
            </w:r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842,857</w:t>
            </w: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здание: столярная мастерская с земельным участком под зданием</w:t>
            </w:r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Красногорское, пер. Депутатский, 17 «г»</w:t>
            </w:r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аренде</w:t>
            </w:r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11,654</w:t>
            </w: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Газопроводы высокого давления «с. Красногорское – д. </w:t>
            </w: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Падера</w:t>
            </w:r>
            <w:proofErr w:type="spell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(1 очередь), отводы газопроводов на д. </w:t>
            </w: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Ахмади</w:t>
            </w:r>
            <w:proofErr w:type="spellEnd"/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расногорское-д.Падера</w:t>
            </w:r>
            <w:proofErr w:type="spellEnd"/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18 м"/>
              </w:smartTagPr>
              <w:r w:rsidRPr="000C5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11518 м</w:t>
              </w:r>
            </w:smartTag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746 м"/>
              </w:smartTagPr>
              <w:r w:rsidRPr="000C5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2746 м</w:t>
              </w:r>
            </w:smartTag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аренде</w:t>
            </w:r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29324,1</w:t>
            </w: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Газопроводы высокого давления «</w:t>
            </w: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адера</w:t>
            </w:r>
            <w:proofErr w:type="spell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-с. Красногорское» (2 очередь), отводы газопроводов на </w:t>
            </w: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араны</w:t>
            </w:r>
            <w:proofErr w:type="spell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с.Архангельское</w:t>
            </w:r>
            <w:proofErr w:type="spellEnd"/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адера</w:t>
            </w:r>
            <w:proofErr w:type="spell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с.Красногорское</w:t>
            </w:r>
            <w:proofErr w:type="spellEnd"/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9051,24 м"/>
              </w:smartTagPr>
              <w:r w:rsidRPr="000C5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9051,24 м</w:t>
              </w:r>
            </w:smartTag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1007м</w:t>
            </w: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94 м"/>
              </w:smartTagPr>
              <w:r w:rsidRPr="000C5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94 м</w:t>
              </w:r>
            </w:smartTag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аренде</w:t>
            </w:r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lang w:eastAsia="ru-RU"/>
              </w:rPr>
              <w:t>19820,968</w:t>
            </w:r>
          </w:p>
        </w:tc>
      </w:tr>
      <w:tr w:rsidR="000C5488" w:rsidRPr="000C5488" w:rsidTr="001C4204">
        <w:tc>
          <w:tcPr>
            <w:tcW w:w="9961" w:type="dxa"/>
            <w:gridSpan w:val="7"/>
            <w:vAlign w:val="center"/>
          </w:tcPr>
          <w:p w:rsidR="000C5488" w:rsidRPr="000C5488" w:rsidRDefault="000C5488" w:rsidP="000C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5488" w:rsidRPr="000C5488" w:rsidRDefault="000C5488" w:rsidP="000C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 год</w:t>
            </w:r>
          </w:p>
          <w:p w:rsidR="000C5488" w:rsidRPr="000C5488" w:rsidRDefault="000C5488" w:rsidP="000C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Деревянное здание бывших школьных мастерских</w:t>
            </w:r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Валамаз,</w:t>
            </w: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К.Маркса,8б</w:t>
            </w:r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</w:t>
            </w:r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2335,585</w:t>
            </w: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  <w:proofErr w:type="gram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548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Мойка сельскохозяйственных машин</w:t>
            </w: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земельным участком под ним</w:t>
            </w:r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Красногорский район,  </w:t>
            </w: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расногорское</w:t>
            </w:r>
            <w:proofErr w:type="spell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пер.Депутатский</w:t>
            </w:r>
            <w:proofErr w:type="spell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д.23 «и»</w:t>
            </w:r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аренде</w:t>
            </w:r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38,204679</w:t>
            </w: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здание:</w:t>
            </w:r>
          </w:p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(бывшая поликлиника)</w:t>
            </w:r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Республика, Красногорский район, Курья ул</w:t>
            </w:r>
            <w:proofErr w:type="gram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оветская,30</w:t>
            </w:r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162,1</w:t>
            </w:r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</w:t>
            </w:r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758,271</w:t>
            </w: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Газопроводы распределительные с. Красногорское </w:t>
            </w:r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Красногорское</w:t>
            </w:r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1252,1м</w:t>
            </w:r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аренде</w:t>
            </w:r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697,725</w:t>
            </w: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Газоснабжение жилой </w:t>
            </w: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зоны с. Красногорское</w:t>
            </w:r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Красногорское</w:t>
            </w:r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8224,27 м"/>
              </w:smartTagPr>
              <w:r w:rsidRPr="000C5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8224,2</w:t>
              </w:r>
              <w:r w:rsidRPr="000C5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7 м</w:t>
              </w:r>
            </w:smartTag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2005</w:t>
            </w:r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аренде</w:t>
            </w:r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5684,49</w:t>
            </w:r>
          </w:p>
        </w:tc>
      </w:tr>
      <w:tr w:rsidR="000C5488" w:rsidRPr="000C5488" w:rsidTr="001C4204">
        <w:tc>
          <w:tcPr>
            <w:tcW w:w="9961" w:type="dxa"/>
            <w:gridSpan w:val="7"/>
            <w:vAlign w:val="center"/>
          </w:tcPr>
          <w:p w:rsidR="000C5488" w:rsidRPr="000C5488" w:rsidRDefault="000C5488" w:rsidP="000C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5488" w:rsidRPr="000C5488" w:rsidRDefault="000C5488" w:rsidP="000C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2017год</w:t>
            </w:r>
          </w:p>
          <w:p w:rsidR="000C5488" w:rsidRPr="000C5488" w:rsidRDefault="000C5488" w:rsidP="000C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 низкого давления д. Бараны</w:t>
            </w:r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Д.Бараны</w:t>
            </w:r>
            <w:proofErr w:type="spellEnd"/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750м</w:t>
            </w:r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аренде</w:t>
            </w:r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1069,36</w:t>
            </w: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жилой зоны д. Бараны</w:t>
            </w:r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Д.Бараны</w:t>
            </w:r>
            <w:proofErr w:type="spellEnd"/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011,2 м"/>
              </w:smartTagPr>
              <w:r w:rsidRPr="000C5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3011,2 м</w:t>
              </w:r>
            </w:smartTag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аренде</w:t>
            </w:r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1722,945</w:t>
            </w: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Газопроводы распределительные с. </w:t>
            </w:r>
            <w:proofErr w:type="gram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Архангельское</w:t>
            </w:r>
            <w:proofErr w:type="gramEnd"/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Архангельское</w:t>
            </w:r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15024,23м</w:t>
            </w:r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аренде</w:t>
            </w:r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8944,9</w:t>
            </w: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Газопроводы распределительные с. Красногорское </w:t>
            </w:r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Красногорское</w:t>
            </w:r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8524,8 м"/>
              </w:smartTagPr>
              <w:r w:rsidRPr="000C5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28524,8 м</w:t>
              </w:r>
            </w:smartTag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аренде</w:t>
            </w:r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21975,8</w:t>
            </w: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9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жилой зоны д. Бараны</w:t>
            </w:r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Д.Бараны</w:t>
            </w:r>
            <w:proofErr w:type="spellEnd"/>
          </w:p>
        </w:tc>
        <w:tc>
          <w:tcPr>
            <w:tcW w:w="95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2119м</w:t>
            </w:r>
          </w:p>
        </w:tc>
        <w:tc>
          <w:tcPr>
            <w:tcW w:w="1064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253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аренде</w:t>
            </w:r>
          </w:p>
        </w:tc>
        <w:tc>
          <w:tcPr>
            <w:tcW w:w="1236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1690,200</w:t>
            </w:r>
          </w:p>
        </w:tc>
      </w:tr>
      <w:tr w:rsidR="000C5488" w:rsidRPr="000C5488" w:rsidTr="001C4204">
        <w:tc>
          <w:tcPr>
            <w:tcW w:w="468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9" w:type="dxa"/>
            <w:vAlign w:val="bottom"/>
          </w:tcPr>
          <w:p w:rsidR="000C5488" w:rsidRPr="000C5488" w:rsidRDefault="000C5488" w:rsidP="000C5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lang w:eastAsia="ru-RU"/>
              </w:rPr>
              <w:t xml:space="preserve">Газопроводы распределительные </w:t>
            </w:r>
            <w:proofErr w:type="spellStart"/>
            <w:r w:rsidRPr="000C548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0C5488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0C5488">
              <w:rPr>
                <w:rFonts w:ascii="Times New Roman" w:eastAsia="Times New Roman" w:hAnsi="Times New Roman" w:cs="Times New Roman"/>
                <w:lang w:eastAsia="ru-RU"/>
              </w:rPr>
              <w:t>расногорское</w:t>
            </w:r>
            <w:proofErr w:type="spellEnd"/>
            <w:r w:rsidRPr="000C5488">
              <w:rPr>
                <w:rFonts w:ascii="Times New Roman" w:eastAsia="Times New Roman" w:hAnsi="Times New Roman" w:cs="Times New Roman"/>
                <w:lang w:eastAsia="ru-RU"/>
              </w:rPr>
              <w:t xml:space="preserve"> (3очередь)</w:t>
            </w:r>
          </w:p>
        </w:tc>
        <w:tc>
          <w:tcPr>
            <w:tcW w:w="2127" w:type="dxa"/>
          </w:tcPr>
          <w:p w:rsidR="000C5488" w:rsidRPr="000C5488" w:rsidRDefault="000C5488" w:rsidP="000C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Красногорское</w:t>
            </w:r>
          </w:p>
        </w:tc>
        <w:tc>
          <w:tcPr>
            <w:tcW w:w="954" w:type="dxa"/>
            <w:vAlign w:val="bottom"/>
          </w:tcPr>
          <w:p w:rsidR="000C5488" w:rsidRPr="000C5488" w:rsidRDefault="000C5488" w:rsidP="000C5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1945,9</w:t>
            </w:r>
          </w:p>
        </w:tc>
        <w:tc>
          <w:tcPr>
            <w:tcW w:w="1064" w:type="dxa"/>
            <w:vAlign w:val="bottom"/>
          </w:tcPr>
          <w:p w:rsidR="000C5488" w:rsidRPr="000C5488" w:rsidRDefault="000C5488" w:rsidP="000C5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253" w:type="dxa"/>
            <w:vAlign w:val="bottom"/>
          </w:tcPr>
          <w:p w:rsidR="000C5488" w:rsidRPr="000C5488" w:rsidRDefault="000C5488" w:rsidP="000C5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lang w:eastAsia="ru-RU"/>
              </w:rPr>
              <w:t>В аренде</w:t>
            </w:r>
          </w:p>
        </w:tc>
        <w:tc>
          <w:tcPr>
            <w:tcW w:w="1236" w:type="dxa"/>
            <w:vAlign w:val="bottom"/>
          </w:tcPr>
          <w:p w:rsidR="000C5488" w:rsidRPr="000C5488" w:rsidRDefault="000C5488" w:rsidP="000C5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2125,300</w:t>
            </w:r>
          </w:p>
        </w:tc>
      </w:tr>
    </w:tbl>
    <w:p w:rsidR="000C5488" w:rsidRPr="000C5488" w:rsidRDefault="000C5488" w:rsidP="000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02" w:rsidRDefault="00233602">
      <w:bookmarkStart w:id="0" w:name="_GoBack"/>
      <w:bookmarkEnd w:id="0"/>
    </w:p>
    <w:sectPr w:rsidR="00233602" w:rsidSect="00F5210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64"/>
    <w:rsid w:val="000C5488"/>
    <w:rsid w:val="00175B64"/>
    <w:rsid w:val="0023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2014-07-02T07:21:00Z</dcterms:created>
  <dcterms:modified xsi:type="dcterms:W3CDTF">2014-07-02T07:21:00Z</dcterms:modified>
</cp:coreProperties>
</file>