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316" w:rsidRDefault="00F23C63" w:rsidP="00D43ED7">
      <w:pPr>
        <w:jc w:val="center"/>
        <w:rPr>
          <w:rFonts w:ascii="PT Astra Serif" w:hAnsi="PT Astra Serif"/>
          <w:b/>
          <w:szCs w:val="28"/>
        </w:rPr>
      </w:pPr>
      <w:r>
        <w:rPr>
          <w:rFonts w:ascii="PT Astra Serif" w:hAnsi="PT Astra Serif"/>
          <w:b/>
          <w:szCs w:val="28"/>
        </w:rPr>
        <w:t>Информационно-аналитическая справка</w:t>
      </w:r>
    </w:p>
    <w:p w:rsidR="00D43ED7" w:rsidRPr="007F4A21" w:rsidRDefault="00F23C63" w:rsidP="00D43ED7">
      <w:pPr>
        <w:jc w:val="center"/>
        <w:rPr>
          <w:rFonts w:ascii="PT Astra Serif" w:hAnsi="PT Astra Serif"/>
          <w:b/>
          <w:szCs w:val="28"/>
        </w:rPr>
      </w:pPr>
      <w:r>
        <w:rPr>
          <w:rFonts w:ascii="PT Astra Serif" w:hAnsi="PT Astra Serif"/>
          <w:b/>
          <w:szCs w:val="28"/>
        </w:rPr>
        <w:t xml:space="preserve"> </w:t>
      </w:r>
      <w:r w:rsidR="00D43ED7" w:rsidRPr="007F4A21">
        <w:rPr>
          <w:rFonts w:ascii="PT Astra Serif" w:hAnsi="PT Astra Serif"/>
          <w:b/>
          <w:szCs w:val="28"/>
        </w:rPr>
        <w:t>«О состоянии преступности на территории Красногорского района</w:t>
      </w:r>
    </w:p>
    <w:p w:rsidR="00D43ED7" w:rsidRDefault="00D43ED7" w:rsidP="00D43ED7">
      <w:pPr>
        <w:jc w:val="center"/>
        <w:rPr>
          <w:rFonts w:ascii="PT Astra Serif" w:hAnsi="PT Astra Serif"/>
          <w:b/>
          <w:szCs w:val="28"/>
        </w:rPr>
      </w:pPr>
      <w:r w:rsidRPr="007F4A21">
        <w:rPr>
          <w:rFonts w:ascii="PT Astra Serif" w:hAnsi="PT Astra Serif"/>
          <w:b/>
          <w:szCs w:val="28"/>
        </w:rPr>
        <w:t xml:space="preserve"> </w:t>
      </w:r>
      <w:proofErr w:type="gramStart"/>
      <w:r w:rsidRPr="007F4A21">
        <w:rPr>
          <w:rFonts w:ascii="PT Astra Serif" w:hAnsi="PT Astra Serif"/>
          <w:b/>
          <w:szCs w:val="28"/>
        </w:rPr>
        <w:t>в</w:t>
      </w:r>
      <w:proofErr w:type="gramEnd"/>
      <w:r w:rsidRPr="007F4A21">
        <w:rPr>
          <w:rFonts w:ascii="PT Astra Serif" w:hAnsi="PT Astra Serif"/>
          <w:b/>
          <w:szCs w:val="28"/>
        </w:rPr>
        <w:t xml:space="preserve"> 202</w:t>
      </w:r>
      <w:r w:rsidR="00AE5218" w:rsidRPr="00AE5218">
        <w:rPr>
          <w:rFonts w:ascii="PT Astra Serif" w:hAnsi="PT Astra Serif"/>
          <w:b/>
          <w:szCs w:val="28"/>
        </w:rPr>
        <w:t>5</w:t>
      </w:r>
      <w:r w:rsidR="00A33316">
        <w:rPr>
          <w:rFonts w:ascii="PT Astra Serif" w:hAnsi="PT Astra Serif"/>
          <w:b/>
          <w:szCs w:val="28"/>
        </w:rPr>
        <w:t xml:space="preserve"> году»</w:t>
      </w:r>
    </w:p>
    <w:p w:rsidR="00A33316" w:rsidRPr="007F4A21" w:rsidRDefault="00A33316" w:rsidP="00D43ED7">
      <w:pPr>
        <w:jc w:val="center"/>
        <w:rPr>
          <w:rFonts w:ascii="PT Astra Serif" w:hAnsi="PT Astra Serif"/>
          <w:b/>
          <w:szCs w:val="28"/>
        </w:rPr>
      </w:pPr>
    </w:p>
    <w:p w:rsidR="00F23C63" w:rsidRDefault="00F23C63" w:rsidP="00A33316">
      <w:pPr>
        <w:shd w:val="clear" w:color="auto" w:fill="FFFFFF"/>
        <w:spacing w:line="276" w:lineRule="auto"/>
        <w:ind w:right="-48" w:firstLine="851"/>
        <w:jc w:val="both"/>
        <w:rPr>
          <w:rFonts w:ascii="PT Astra Serif" w:hAnsi="PT Astra Serif"/>
          <w:color w:val="000000"/>
          <w:spacing w:val="-1"/>
          <w:szCs w:val="31"/>
        </w:rPr>
      </w:pPr>
      <w:r>
        <w:rPr>
          <w:rFonts w:ascii="PT Astra Serif" w:hAnsi="PT Astra Serif"/>
          <w:color w:val="000000"/>
          <w:spacing w:val="-1"/>
          <w:szCs w:val="31"/>
        </w:rPr>
        <w:t xml:space="preserve">Отделением полиции «Красногорское» во взаимодействии с другими правоохранительными органами осуществлен комплекс мер, направленных на защиту граждан от преступных посягательств, борьбу с экстремизмом и терроризмом, незаконным оборотом оружия и наркотиков, организованной преступностью и коррупцией, профилактику преступлений. </w:t>
      </w:r>
    </w:p>
    <w:p w:rsidR="00AE2B83" w:rsidRPr="00836B24" w:rsidRDefault="00AE2B83" w:rsidP="00A33316">
      <w:pPr>
        <w:shd w:val="clear" w:color="auto" w:fill="FFFFFF"/>
        <w:spacing w:line="276" w:lineRule="auto"/>
        <w:ind w:right="-48" w:firstLine="851"/>
        <w:jc w:val="both"/>
        <w:rPr>
          <w:rFonts w:ascii="PT Astra Serif" w:hAnsi="PT Astra Serif"/>
          <w:color w:val="000000"/>
          <w:spacing w:val="1"/>
          <w:szCs w:val="31"/>
        </w:rPr>
      </w:pPr>
      <w:r w:rsidRPr="00836B24">
        <w:rPr>
          <w:rFonts w:ascii="PT Astra Serif" w:hAnsi="PT Astra Serif"/>
          <w:color w:val="000000"/>
          <w:spacing w:val="-1"/>
          <w:szCs w:val="31"/>
        </w:rPr>
        <w:t>Н</w:t>
      </w:r>
      <w:r w:rsidRPr="00836B24">
        <w:rPr>
          <w:rFonts w:ascii="PT Astra Serif" w:hAnsi="PT Astra Serif"/>
          <w:color w:val="000000"/>
          <w:spacing w:val="1"/>
          <w:szCs w:val="31"/>
        </w:rPr>
        <w:t xml:space="preserve">а территории Красногорского района произошло снижение зарегистрированных преступлений на </w:t>
      </w:r>
      <w:r>
        <w:rPr>
          <w:rFonts w:ascii="PT Astra Serif" w:hAnsi="PT Astra Serif"/>
          <w:color w:val="000000"/>
          <w:spacing w:val="1"/>
          <w:szCs w:val="31"/>
        </w:rPr>
        <w:t>20</w:t>
      </w:r>
      <w:r w:rsidRPr="00836B24">
        <w:rPr>
          <w:rFonts w:ascii="PT Astra Serif" w:hAnsi="PT Astra Serif"/>
          <w:color w:val="000000"/>
          <w:spacing w:val="1"/>
          <w:szCs w:val="31"/>
        </w:rPr>
        <w:t>,</w:t>
      </w:r>
      <w:r w:rsidRPr="00096F9F">
        <w:rPr>
          <w:rFonts w:ascii="PT Astra Serif" w:hAnsi="PT Astra Serif"/>
          <w:color w:val="000000"/>
          <w:spacing w:val="1"/>
          <w:szCs w:val="31"/>
        </w:rPr>
        <w:t>6</w:t>
      </w:r>
      <w:r w:rsidRPr="00836B24">
        <w:rPr>
          <w:rFonts w:ascii="PT Astra Serif" w:hAnsi="PT Astra Serif"/>
          <w:color w:val="000000"/>
          <w:spacing w:val="1"/>
          <w:szCs w:val="31"/>
        </w:rPr>
        <w:t xml:space="preserve">% с </w:t>
      </w:r>
      <w:r>
        <w:rPr>
          <w:rFonts w:ascii="PT Astra Serif" w:hAnsi="PT Astra Serif"/>
          <w:color w:val="000000"/>
          <w:spacing w:val="1"/>
          <w:szCs w:val="31"/>
        </w:rPr>
        <w:t>97</w:t>
      </w:r>
      <w:r w:rsidRPr="00836B24">
        <w:rPr>
          <w:rFonts w:ascii="PT Astra Serif" w:hAnsi="PT Astra Serif"/>
          <w:color w:val="000000"/>
          <w:spacing w:val="1"/>
          <w:szCs w:val="31"/>
        </w:rPr>
        <w:t xml:space="preserve"> до </w:t>
      </w:r>
      <w:r w:rsidRPr="00096F9F">
        <w:rPr>
          <w:rFonts w:ascii="PT Astra Serif" w:hAnsi="PT Astra Serif"/>
          <w:color w:val="000000"/>
          <w:spacing w:val="1"/>
          <w:szCs w:val="31"/>
        </w:rPr>
        <w:t>77</w:t>
      </w:r>
      <w:r w:rsidRPr="00836B24">
        <w:rPr>
          <w:rFonts w:ascii="PT Astra Serif" w:hAnsi="PT Astra Serif"/>
          <w:color w:val="000000"/>
          <w:spacing w:val="1"/>
          <w:szCs w:val="31"/>
        </w:rPr>
        <w:t xml:space="preserve"> (по </w:t>
      </w:r>
      <w:r w:rsidRPr="005B44B6">
        <w:rPr>
          <w:rFonts w:ascii="PT Astra Serif" w:hAnsi="PT Astra Serif"/>
          <w:color w:val="000000"/>
          <w:spacing w:val="1"/>
          <w:szCs w:val="31"/>
        </w:rPr>
        <w:t>УР -16.7%).</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Общая раскрываемость по все</w:t>
      </w:r>
      <w:r w:rsidR="007F4A21">
        <w:rPr>
          <w:rFonts w:ascii="PT Astra Serif" w:hAnsi="PT Astra Serif"/>
          <w:szCs w:val="28"/>
        </w:rPr>
        <w:t xml:space="preserve">м видам преступлений составила </w:t>
      </w:r>
      <w:r w:rsidR="00AE2B83">
        <w:rPr>
          <w:rFonts w:ascii="PT Astra Serif" w:hAnsi="PT Astra Serif"/>
          <w:szCs w:val="28"/>
        </w:rPr>
        <w:t>59,5%</w:t>
      </w:r>
      <w:r w:rsidR="007F4A21">
        <w:rPr>
          <w:rFonts w:ascii="PT Astra Serif" w:hAnsi="PT Astra Serif"/>
          <w:szCs w:val="28"/>
        </w:rPr>
        <w:t xml:space="preserve"> (</w:t>
      </w:r>
      <w:proofErr w:type="spellStart"/>
      <w:r w:rsidR="007F4A21">
        <w:rPr>
          <w:rFonts w:ascii="PT Astra Serif" w:hAnsi="PT Astra Serif"/>
          <w:szCs w:val="28"/>
        </w:rPr>
        <w:t>аппг</w:t>
      </w:r>
      <w:proofErr w:type="spellEnd"/>
      <w:r w:rsidR="007F4A21">
        <w:rPr>
          <w:rFonts w:ascii="PT Astra Serif" w:hAnsi="PT Astra Serif"/>
          <w:szCs w:val="28"/>
        </w:rPr>
        <w:t xml:space="preserve">- </w:t>
      </w:r>
      <w:r w:rsidR="00AE2B83">
        <w:rPr>
          <w:rFonts w:ascii="PT Astra Serif" w:hAnsi="PT Astra Serif"/>
          <w:szCs w:val="28"/>
        </w:rPr>
        <w:t>62</w:t>
      </w:r>
      <w:r w:rsidRPr="007F4A21">
        <w:rPr>
          <w:rFonts w:ascii="PT Astra Serif" w:hAnsi="PT Astra Serif"/>
          <w:szCs w:val="28"/>
        </w:rPr>
        <w:t xml:space="preserve">%). </w:t>
      </w:r>
    </w:p>
    <w:p w:rsidR="00A52AE3" w:rsidRPr="009412C0" w:rsidRDefault="00A52AE3" w:rsidP="00A33316">
      <w:pPr>
        <w:spacing w:line="276" w:lineRule="auto"/>
        <w:ind w:right="-48" w:firstLine="851"/>
        <w:jc w:val="both"/>
        <w:rPr>
          <w:rFonts w:ascii="PT Astra Serif" w:hAnsi="PT Astra Serif"/>
          <w:color w:val="000000"/>
          <w:spacing w:val="-3"/>
          <w:szCs w:val="28"/>
        </w:rPr>
      </w:pPr>
      <w:r>
        <w:rPr>
          <w:rFonts w:ascii="PT Astra Serif" w:hAnsi="PT Astra Serif"/>
          <w:szCs w:val="28"/>
        </w:rPr>
        <w:t xml:space="preserve">Из </w:t>
      </w:r>
      <w:r w:rsidR="00AE2B83">
        <w:rPr>
          <w:rFonts w:ascii="PT Astra Serif" w:hAnsi="PT Astra Serif"/>
          <w:szCs w:val="28"/>
        </w:rPr>
        <w:t>7</w:t>
      </w:r>
      <w:r w:rsidRPr="00A52AE3">
        <w:rPr>
          <w:rFonts w:ascii="PT Astra Serif" w:hAnsi="PT Astra Serif"/>
          <w:szCs w:val="28"/>
        </w:rPr>
        <w:t>7</w:t>
      </w:r>
      <w:r w:rsidR="004135A3" w:rsidRPr="007F4A21">
        <w:rPr>
          <w:rFonts w:ascii="PT Astra Serif" w:hAnsi="PT Astra Serif"/>
          <w:szCs w:val="28"/>
        </w:rPr>
        <w:t xml:space="preserve"> зарегистрированных преступлений, тяжких и особо тяжких </w:t>
      </w:r>
      <w:r w:rsidR="00AE2B83">
        <w:rPr>
          <w:rFonts w:ascii="PT Astra Serif" w:hAnsi="PT Astra Serif"/>
          <w:szCs w:val="28"/>
        </w:rPr>
        <w:t>13</w:t>
      </w:r>
      <w:r w:rsidR="004135A3" w:rsidRPr="007F4A21">
        <w:rPr>
          <w:rFonts w:ascii="PT Astra Serif" w:hAnsi="PT Astra Serif"/>
          <w:szCs w:val="28"/>
        </w:rPr>
        <w:t xml:space="preserve"> преступлений (</w:t>
      </w:r>
      <w:proofErr w:type="spellStart"/>
      <w:r w:rsidR="004135A3" w:rsidRPr="007F4A21">
        <w:rPr>
          <w:rFonts w:ascii="PT Astra Serif" w:hAnsi="PT Astra Serif"/>
          <w:szCs w:val="28"/>
        </w:rPr>
        <w:t>аппг</w:t>
      </w:r>
      <w:proofErr w:type="spellEnd"/>
      <w:r w:rsidR="004135A3" w:rsidRPr="007F4A21">
        <w:rPr>
          <w:rFonts w:ascii="PT Astra Serif" w:hAnsi="PT Astra Serif"/>
          <w:szCs w:val="28"/>
        </w:rPr>
        <w:t xml:space="preserve"> – </w:t>
      </w:r>
      <w:r w:rsidR="00AE2B83">
        <w:rPr>
          <w:rFonts w:ascii="PT Astra Serif" w:hAnsi="PT Astra Serif"/>
          <w:szCs w:val="28"/>
        </w:rPr>
        <w:t>23</w:t>
      </w:r>
      <w:r>
        <w:rPr>
          <w:rFonts w:ascii="PT Astra Serif" w:hAnsi="PT Astra Serif"/>
          <w:szCs w:val="28"/>
        </w:rPr>
        <w:t>)</w:t>
      </w:r>
      <w:r w:rsidRPr="009412C0">
        <w:rPr>
          <w:rFonts w:ascii="PT Astra Serif" w:hAnsi="PT Astra Serif"/>
          <w:color w:val="000000"/>
          <w:spacing w:val="-1"/>
          <w:szCs w:val="31"/>
        </w:rPr>
        <w:t xml:space="preserve">. </w:t>
      </w:r>
      <w:r w:rsidRPr="009412C0">
        <w:rPr>
          <w:rFonts w:ascii="PT Astra Serif" w:hAnsi="PT Astra Serif"/>
          <w:color w:val="000000"/>
          <w:spacing w:val="3"/>
          <w:szCs w:val="31"/>
        </w:rPr>
        <w:t>Общая р</w:t>
      </w:r>
      <w:r w:rsidRPr="009412C0">
        <w:rPr>
          <w:rFonts w:ascii="PT Astra Serif" w:hAnsi="PT Astra Serif"/>
          <w:color w:val="000000"/>
          <w:spacing w:val="1"/>
          <w:szCs w:val="31"/>
        </w:rPr>
        <w:t>аскрываемость тяжких</w:t>
      </w:r>
      <w:r w:rsidRPr="009412C0">
        <w:rPr>
          <w:rFonts w:ascii="PT Astra Serif" w:hAnsi="PT Astra Serif"/>
          <w:color w:val="000000"/>
          <w:spacing w:val="6"/>
          <w:szCs w:val="31"/>
        </w:rPr>
        <w:t xml:space="preserve"> и особо тяжких</w:t>
      </w:r>
      <w:r w:rsidRPr="009412C0">
        <w:rPr>
          <w:rFonts w:ascii="PT Astra Serif" w:hAnsi="PT Astra Serif"/>
          <w:color w:val="000000"/>
          <w:spacing w:val="1"/>
          <w:szCs w:val="31"/>
        </w:rPr>
        <w:t xml:space="preserve"> преступлений в отчетном периоде</w:t>
      </w:r>
      <w:r w:rsidR="005B44B6">
        <w:rPr>
          <w:rFonts w:ascii="PT Astra Serif" w:hAnsi="PT Astra Serif"/>
          <w:color w:val="000000"/>
          <w:spacing w:val="1"/>
          <w:szCs w:val="31"/>
        </w:rPr>
        <w:t xml:space="preserve"> незначительно </w:t>
      </w:r>
      <w:r w:rsidRPr="009412C0">
        <w:rPr>
          <w:rFonts w:ascii="PT Astra Serif" w:hAnsi="PT Astra Serif"/>
          <w:color w:val="000000"/>
          <w:spacing w:val="1"/>
          <w:szCs w:val="31"/>
        </w:rPr>
        <w:t xml:space="preserve">снизилась </w:t>
      </w:r>
      <w:r w:rsidRPr="009412C0">
        <w:rPr>
          <w:rFonts w:ascii="PT Astra Serif" w:hAnsi="PT Astra Serif"/>
          <w:color w:val="000000"/>
          <w:spacing w:val="-3"/>
          <w:szCs w:val="31"/>
        </w:rPr>
        <w:t>с</w:t>
      </w:r>
      <w:r w:rsidR="00AE2B83">
        <w:rPr>
          <w:rFonts w:ascii="PT Astra Serif" w:hAnsi="PT Astra Serif"/>
          <w:color w:val="000000"/>
          <w:spacing w:val="-3"/>
          <w:szCs w:val="31"/>
        </w:rPr>
        <w:t xml:space="preserve"> 35 % до 33,3</w:t>
      </w:r>
      <w:r w:rsidRPr="009412C0">
        <w:rPr>
          <w:rFonts w:ascii="PT Astra Serif" w:hAnsi="PT Astra Serif"/>
          <w:color w:val="000000"/>
          <w:spacing w:val="-3"/>
          <w:szCs w:val="31"/>
        </w:rPr>
        <w:t>%.</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За 202</w:t>
      </w:r>
      <w:r w:rsidR="00AE5218">
        <w:rPr>
          <w:rFonts w:ascii="PT Astra Serif" w:hAnsi="PT Astra Serif"/>
          <w:szCs w:val="28"/>
        </w:rPr>
        <w:t>5</w:t>
      </w:r>
      <w:r w:rsidRPr="007F4A21">
        <w:rPr>
          <w:rFonts w:ascii="PT Astra Serif" w:hAnsi="PT Astra Serif"/>
          <w:szCs w:val="28"/>
        </w:rPr>
        <w:t xml:space="preserve"> год на территории Красногорского района не зарегистрировано</w:t>
      </w:r>
      <w:r w:rsidR="00A52AE3" w:rsidRPr="00A52AE3">
        <w:rPr>
          <w:rFonts w:ascii="PT Astra Serif" w:hAnsi="PT Astra Serif"/>
          <w:szCs w:val="28"/>
        </w:rPr>
        <w:t xml:space="preserve"> </w:t>
      </w:r>
      <w:r w:rsidR="00A52AE3">
        <w:rPr>
          <w:rFonts w:ascii="PT Astra Serif" w:hAnsi="PT Astra Serif"/>
          <w:szCs w:val="28"/>
        </w:rPr>
        <w:t>убийств,</w:t>
      </w:r>
      <w:r w:rsidRPr="007F4A21">
        <w:rPr>
          <w:rFonts w:ascii="PT Astra Serif" w:hAnsi="PT Astra Serif"/>
          <w:szCs w:val="28"/>
        </w:rPr>
        <w:t xml:space="preserve"> </w:t>
      </w:r>
      <w:r w:rsidR="00391EB8">
        <w:rPr>
          <w:rFonts w:ascii="PT Astra Serif" w:hAnsi="PT Astra Serif"/>
          <w:szCs w:val="28"/>
        </w:rPr>
        <w:t xml:space="preserve">изнасилований, разбоев, грабежей. </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За 12 месяцев 202</w:t>
      </w:r>
      <w:r w:rsidR="00AE5218">
        <w:rPr>
          <w:rFonts w:ascii="PT Astra Serif" w:hAnsi="PT Astra Serif"/>
          <w:szCs w:val="28"/>
        </w:rPr>
        <w:t>5</w:t>
      </w:r>
      <w:r w:rsidRPr="007F4A21">
        <w:rPr>
          <w:rFonts w:ascii="PT Astra Serif" w:hAnsi="PT Astra Serif"/>
          <w:szCs w:val="28"/>
        </w:rPr>
        <w:t xml:space="preserve"> года зарегистрировано </w:t>
      </w:r>
      <w:r w:rsidR="00A52AE3">
        <w:rPr>
          <w:rFonts w:ascii="PT Astra Serif" w:hAnsi="PT Astra Serif"/>
          <w:szCs w:val="28"/>
        </w:rPr>
        <w:t>1</w:t>
      </w:r>
      <w:r w:rsidR="00391EB8">
        <w:rPr>
          <w:rFonts w:ascii="PT Astra Serif" w:hAnsi="PT Astra Serif"/>
          <w:szCs w:val="28"/>
        </w:rPr>
        <w:t>7 краж</w:t>
      </w:r>
      <w:r w:rsidR="00A52AE3">
        <w:rPr>
          <w:rFonts w:ascii="PT Astra Serif" w:hAnsi="PT Astra Serif"/>
          <w:szCs w:val="28"/>
        </w:rPr>
        <w:t xml:space="preserve"> (аппг-</w:t>
      </w:r>
      <w:r w:rsidR="00391EB8">
        <w:rPr>
          <w:rFonts w:ascii="PT Astra Serif" w:hAnsi="PT Astra Serif"/>
          <w:szCs w:val="28"/>
        </w:rPr>
        <w:t>14</w:t>
      </w:r>
      <w:r w:rsidRPr="007F4A21">
        <w:rPr>
          <w:rFonts w:ascii="PT Astra Serif" w:hAnsi="PT Astra Serif"/>
          <w:szCs w:val="28"/>
        </w:rPr>
        <w:t xml:space="preserve">), </w:t>
      </w:r>
      <w:r w:rsidR="00391EB8">
        <w:rPr>
          <w:rFonts w:ascii="PT Astra Serif" w:hAnsi="PT Astra Serif"/>
          <w:szCs w:val="28"/>
        </w:rPr>
        <w:t>рост</w:t>
      </w:r>
      <w:r w:rsidRPr="007F4A21">
        <w:rPr>
          <w:rFonts w:ascii="PT Astra Serif" w:hAnsi="PT Astra Serif"/>
          <w:szCs w:val="28"/>
        </w:rPr>
        <w:t xml:space="preserve"> составил </w:t>
      </w:r>
      <w:r w:rsidR="00391EB8">
        <w:rPr>
          <w:rFonts w:ascii="PT Astra Serif" w:hAnsi="PT Astra Serif"/>
          <w:szCs w:val="28"/>
        </w:rPr>
        <w:t>21,4</w:t>
      </w:r>
      <w:r w:rsidRPr="007F4A21">
        <w:rPr>
          <w:rFonts w:ascii="PT Astra Serif" w:hAnsi="PT Astra Serif"/>
          <w:szCs w:val="28"/>
        </w:rPr>
        <w:t xml:space="preserve">%. Раскрываемость преступлений данной категории </w:t>
      </w:r>
      <w:r w:rsidR="00391EB8">
        <w:rPr>
          <w:rFonts w:ascii="PT Astra Serif" w:hAnsi="PT Astra Serif"/>
          <w:szCs w:val="28"/>
        </w:rPr>
        <w:t>снизилась</w:t>
      </w:r>
      <w:r w:rsidRPr="007F4A21">
        <w:rPr>
          <w:rFonts w:ascii="PT Astra Serif" w:hAnsi="PT Astra Serif"/>
          <w:szCs w:val="28"/>
        </w:rPr>
        <w:t xml:space="preserve"> по сравнению с аналогичным периодом и составила </w:t>
      </w:r>
      <w:r w:rsidR="00391EB8">
        <w:rPr>
          <w:rFonts w:ascii="PT Astra Serif" w:hAnsi="PT Astra Serif"/>
          <w:szCs w:val="28"/>
        </w:rPr>
        <w:t>41,2</w:t>
      </w:r>
      <w:r w:rsidR="00A52AE3">
        <w:rPr>
          <w:rFonts w:ascii="PT Astra Serif" w:hAnsi="PT Astra Serif"/>
          <w:szCs w:val="28"/>
        </w:rPr>
        <w:t xml:space="preserve"> (аппг-</w:t>
      </w:r>
      <w:r w:rsidR="00391EB8">
        <w:rPr>
          <w:rFonts w:ascii="PT Astra Serif" w:hAnsi="PT Astra Serif"/>
          <w:szCs w:val="28"/>
        </w:rPr>
        <w:t>71,4</w:t>
      </w:r>
      <w:r w:rsidRPr="007F4A21">
        <w:rPr>
          <w:rFonts w:ascii="PT Astra Serif" w:hAnsi="PT Astra Serif"/>
          <w:szCs w:val="28"/>
        </w:rPr>
        <w:t xml:space="preserve">%). </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 xml:space="preserve">За </w:t>
      </w:r>
      <w:r w:rsidR="00A33316">
        <w:rPr>
          <w:rFonts w:ascii="PT Astra Serif" w:hAnsi="PT Astra Serif"/>
          <w:szCs w:val="28"/>
        </w:rPr>
        <w:t xml:space="preserve">отчетный период </w:t>
      </w:r>
      <w:r w:rsidRPr="007F4A21">
        <w:rPr>
          <w:rFonts w:ascii="PT Astra Serif" w:hAnsi="PT Astra Serif"/>
          <w:szCs w:val="28"/>
        </w:rPr>
        <w:t xml:space="preserve">на территории Красногорского района зарегистрировано </w:t>
      </w:r>
      <w:r w:rsidR="00391EB8">
        <w:rPr>
          <w:rFonts w:ascii="PT Astra Serif" w:hAnsi="PT Astra Serif"/>
          <w:szCs w:val="28"/>
        </w:rPr>
        <w:t>1</w:t>
      </w:r>
      <w:r w:rsidRPr="007F4A21">
        <w:rPr>
          <w:rFonts w:ascii="PT Astra Serif" w:hAnsi="PT Astra Serif"/>
          <w:szCs w:val="28"/>
        </w:rPr>
        <w:t xml:space="preserve"> преступлени</w:t>
      </w:r>
      <w:r w:rsidR="00391EB8">
        <w:rPr>
          <w:rFonts w:ascii="PT Astra Serif" w:hAnsi="PT Astra Serif"/>
          <w:szCs w:val="28"/>
        </w:rPr>
        <w:t>е</w:t>
      </w:r>
      <w:r w:rsidRPr="007F4A21">
        <w:rPr>
          <w:rFonts w:ascii="PT Astra Serif" w:hAnsi="PT Astra Serif"/>
          <w:szCs w:val="28"/>
        </w:rPr>
        <w:t>, связанн</w:t>
      </w:r>
      <w:r w:rsidR="00391EB8">
        <w:rPr>
          <w:rFonts w:ascii="PT Astra Serif" w:hAnsi="PT Astra Serif"/>
          <w:szCs w:val="28"/>
        </w:rPr>
        <w:t>ое</w:t>
      </w:r>
      <w:r w:rsidRPr="007F4A21">
        <w:rPr>
          <w:rFonts w:ascii="PT Astra Serif" w:hAnsi="PT Astra Serif"/>
          <w:szCs w:val="28"/>
        </w:rPr>
        <w:t xml:space="preserve"> с незаконным оборотом оружия гражданами (</w:t>
      </w:r>
      <w:proofErr w:type="spellStart"/>
      <w:r w:rsidRPr="007F4A21">
        <w:rPr>
          <w:rFonts w:ascii="PT Astra Serif" w:hAnsi="PT Astra Serif"/>
          <w:szCs w:val="28"/>
        </w:rPr>
        <w:t>аппг</w:t>
      </w:r>
      <w:proofErr w:type="spellEnd"/>
      <w:r w:rsidRPr="007F4A21">
        <w:rPr>
          <w:rFonts w:ascii="PT Astra Serif" w:hAnsi="PT Astra Serif"/>
          <w:szCs w:val="28"/>
        </w:rPr>
        <w:t xml:space="preserve">- </w:t>
      </w:r>
      <w:r w:rsidR="00391EB8">
        <w:rPr>
          <w:rFonts w:ascii="PT Astra Serif" w:hAnsi="PT Astra Serif"/>
          <w:szCs w:val="28"/>
        </w:rPr>
        <w:t>5</w:t>
      </w:r>
      <w:r w:rsidRPr="007F4A21">
        <w:rPr>
          <w:rFonts w:ascii="PT Astra Serif" w:hAnsi="PT Astra Serif"/>
          <w:szCs w:val="28"/>
        </w:rPr>
        <w:t xml:space="preserve">). Раскрываемость составила </w:t>
      </w:r>
      <w:r w:rsidR="00A52AE3">
        <w:rPr>
          <w:rFonts w:ascii="PT Astra Serif" w:hAnsi="PT Astra Serif"/>
          <w:szCs w:val="28"/>
        </w:rPr>
        <w:t>- 100%</w:t>
      </w:r>
      <w:r w:rsidRPr="007F4A21">
        <w:rPr>
          <w:rFonts w:ascii="PT Astra Serif" w:hAnsi="PT Astra Serif"/>
          <w:szCs w:val="28"/>
        </w:rPr>
        <w:t xml:space="preserve">. </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 xml:space="preserve">В рамках проведения оперативно-профилактических операций осуществлялись проверки правил хранения, сроков перерегистрации оружия, лица ранее судимые за совершение преступлений, связанных с незаконным оборотом оружия и боеприпасов. </w:t>
      </w:r>
    </w:p>
    <w:p w:rsidR="00391EB8" w:rsidRPr="00235FB5" w:rsidRDefault="00391EB8" w:rsidP="00A33316">
      <w:pPr>
        <w:pStyle w:val="ad"/>
        <w:spacing w:after="0" w:line="276" w:lineRule="auto"/>
        <w:ind w:firstLine="851"/>
        <w:jc w:val="both"/>
        <w:rPr>
          <w:rFonts w:ascii="PT Astra Serif" w:hAnsi="PT Astra Serif"/>
          <w:szCs w:val="28"/>
        </w:rPr>
      </w:pPr>
      <w:r>
        <w:rPr>
          <w:rFonts w:ascii="PT Astra Serif" w:hAnsi="PT Astra Serif"/>
          <w:szCs w:val="28"/>
        </w:rPr>
        <w:t>За 2025 год н</w:t>
      </w:r>
      <w:r w:rsidRPr="00D26757">
        <w:rPr>
          <w:rFonts w:ascii="PT Astra Serif" w:hAnsi="PT Astra Serif"/>
          <w:szCs w:val="28"/>
        </w:rPr>
        <w:t xml:space="preserve">а территории </w:t>
      </w:r>
      <w:r>
        <w:rPr>
          <w:rFonts w:ascii="PT Astra Serif" w:hAnsi="PT Astra Serif"/>
          <w:szCs w:val="28"/>
        </w:rPr>
        <w:t xml:space="preserve">Красногорского </w:t>
      </w:r>
      <w:r w:rsidRPr="00D26757">
        <w:rPr>
          <w:rFonts w:ascii="PT Astra Serif" w:hAnsi="PT Astra Serif"/>
          <w:szCs w:val="28"/>
        </w:rPr>
        <w:t xml:space="preserve">района </w:t>
      </w:r>
      <w:r>
        <w:rPr>
          <w:rFonts w:ascii="PT Astra Serif" w:hAnsi="PT Astra Serif"/>
          <w:szCs w:val="28"/>
        </w:rPr>
        <w:t xml:space="preserve">совместно с </w:t>
      </w:r>
      <w:r w:rsidRPr="00D26757">
        <w:rPr>
          <w:rFonts w:ascii="PT Astra Serif" w:hAnsi="PT Astra Serif"/>
          <w:szCs w:val="28"/>
        </w:rPr>
        <w:t xml:space="preserve">сотрудниками </w:t>
      </w:r>
      <w:r>
        <w:rPr>
          <w:rFonts w:ascii="PT Astra Serif" w:hAnsi="PT Astra Serif"/>
          <w:szCs w:val="28"/>
        </w:rPr>
        <w:t xml:space="preserve">УНК МВД по УР </w:t>
      </w:r>
      <w:r w:rsidRPr="00235FB5">
        <w:rPr>
          <w:rFonts w:ascii="PT Astra Serif" w:hAnsi="PT Astra Serif"/>
          <w:szCs w:val="28"/>
        </w:rPr>
        <w:t>выявлено 2 преступления: по ч.2 ст. 228 УК РФ (незаконное хранение наркотических средств), по ч.1 ст. 231 УК РФ (незаконное культивирование)</w:t>
      </w:r>
      <w:r>
        <w:rPr>
          <w:rFonts w:ascii="PT Astra Serif" w:hAnsi="PT Astra Serif"/>
          <w:szCs w:val="28"/>
        </w:rPr>
        <w:t>. Оба уголовных дела направлены в суд. К административной ответственности привлечено 2 лица по ч.1 ст. 6.9 КоАП РФ</w:t>
      </w:r>
      <w:r w:rsidRPr="00E65103">
        <w:rPr>
          <w:rFonts w:ascii="PT Astra Serif" w:hAnsi="PT Astra Serif"/>
          <w:szCs w:val="28"/>
        </w:rPr>
        <w:t xml:space="preserve"> (</w:t>
      </w:r>
      <w:r>
        <w:rPr>
          <w:rFonts w:ascii="PT Astra Serif" w:hAnsi="PT Astra Serif"/>
          <w:szCs w:val="28"/>
        </w:rPr>
        <w:t>потребление наркотических средств без назначения врача</w:t>
      </w:r>
      <w:r w:rsidRPr="00E65103">
        <w:rPr>
          <w:rFonts w:ascii="PT Astra Serif" w:hAnsi="PT Astra Serif"/>
          <w:szCs w:val="28"/>
        </w:rPr>
        <w:t>)</w:t>
      </w:r>
      <w:r>
        <w:rPr>
          <w:rFonts w:ascii="PT Astra Serif" w:hAnsi="PT Astra Serif"/>
          <w:szCs w:val="28"/>
        </w:rPr>
        <w:t>.</w:t>
      </w:r>
    </w:p>
    <w:p w:rsidR="00391EB8" w:rsidRPr="00836B24" w:rsidRDefault="00391EB8" w:rsidP="00A33316">
      <w:pPr>
        <w:spacing w:line="276" w:lineRule="auto"/>
        <w:ind w:firstLine="851"/>
        <w:jc w:val="both"/>
        <w:rPr>
          <w:rFonts w:ascii="PT Astra Serif" w:hAnsi="PT Astra Serif"/>
          <w:szCs w:val="28"/>
        </w:rPr>
      </w:pPr>
      <w:r w:rsidRPr="00836B24">
        <w:rPr>
          <w:rFonts w:ascii="PT Astra Serif" w:hAnsi="PT Astra Serif"/>
          <w:szCs w:val="28"/>
        </w:rPr>
        <w:t>За 2025 года зарегистрировано</w:t>
      </w:r>
      <w:r>
        <w:rPr>
          <w:rFonts w:ascii="PT Astra Serif" w:hAnsi="PT Astra Serif"/>
          <w:szCs w:val="28"/>
        </w:rPr>
        <w:t xml:space="preserve"> 2</w:t>
      </w:r>
      <w:r w:rsidRPr="00836B24">
        <w:rPr>
          <w:rFonts w:ascii="PT Astra Serif" w:hAnsi="PT Astra Serif"/>
          <w:szCs w:val="28"/>
        </w:rPr>
        <w:t xml:space="preserve"> преступлени</w:t>
      </w:r>
      <w:r>
        <w:rPr>
          <w:rFonts w:ascii="PT Astra Serif" w:hAnsi="PT Astra Serif"/>
          <w:szCs w:val="28"/>
        </w:rPr>
        <w:t xml:space="preserve">я </w:t>
      </w:r>
      <w:r w:rsidRPr="00836B24">
        <w:rPr>
          <w:rFonts w:ascii="PT Astra Serif" w:hAnsi="PT Astra Serif"/>
          <w:szCs w:val="28"/>
        </w:rPr>
        <w:t>экономической направленности (аппг-0</w:t>
      </w:r>
      <w:r>
        <w:rPr>
          <w:rFonts w:ascii="PT Astra Serif" w:hAnsi="PT Astra Serif"/>
          <w:szCs w:val="28"/>
        </w:rPr>
        <w:t>, +100%), которые</w:t>
      </w:r>
      <w:r w:rsidRPr="00836B24">
        <w:rPr>
          <w:rFonts w:ascii="PT Astra Serif" w:hAnsi="PT Astra Serif"/>
          <w:szCs w:val="28"/>
        </w:rPr>
        <w:t xml:space="preserve"> расследован</w:t>
      </w:r>
      <w:r>
        <w:rPr>
          <w:rFonts w:ascii="PT Astra Serif" w:hAnsi="PT Astra Serif"/>
          <w:szCs w:val="28"/>
        </w:rPr>
        <w:t>ы</w:t>
      </w:r>
      <w:r w:rsidRPr="00836B24">
        <w:rPr>
          <w:rFonts w:ascii="PT Astra Serif" w:hAnsi="PT Astra Serif"/>
          <w:szCs w:val="28"/>
        </w:rPr>
        <w:t xml:space="preserve"> и направлен</w:t>
      </w:r>
      <w:r>
        <w:rPr>
          <w:rFonts w:ascii="PT Astra Serif" w:hAnsi="PT Astra Serif"/>
          <w:szCs w:val="28"/>
        </w:rPr>
        <w:t>ы</w:t>
      </w:r>
      <w:r w:rsidRPr="00836B24">
        <w:rPr>
          <w:rFonts w:ascii="PT Astra Serif" w:hAnsi="PT Astra Serif"/>
          <w:szCs w:val="28"/>
        </w:rPr>
        <w:t xml:space="preserve"> в суд. </w:t>
      </w:r>
    </w:p>
    <w:p w:rsidR="00391EB8" w:rsidRPr="00836B24" w:rsidRDefault="00391EB8" w:rsidP="00A33316">
      <w:pPr>
        <w:pStyle w:val="Default"/>
        <w:spacing w:line="276" w:lineRule="auto"/>
        <w:ind w:firstLine="851"/>
        <w:jc w:val="both"/>
        <w:rPr>
          <w:rFonts w:ascii="PT Astra Serif" w:hAnsi="PT Astra Serif"/>
          <w:sz w:val="28"/>
          <w:szCs w:val="28"/>
        </w:rPr>
      </w:pPr>
      <w:r w:rsidRPr="00836B24">
        <w:rPr>
          <w:rFonts w:ascii="PT Astra Serif" w:hAnsi="PT Astra Serif"/>
          <w:sz w:val="28"/>
          <w:szCs w:val="28"/>
        </w:rPr>
        <w:t>Проводится профилактическая работа по недопущению фактов распространения поддельных денежных купюр на территории района. Сотрудниками отделения полиции в торговых точках района, местах с массовым пребыванием людей распространяются памятки, разработанные МВД по Удмуртской Республики.</w:t>
      </w:r>
    </w:p>
    <w:p w:rsidR="00DD227F" w:rsidRPr="005B44B6" w:rsidRDefault="004135A3" w:rsidP="00A33316">
      <w:pPr>
        <w:ind w:firstLine="851"/>
        <w:jc w:val="both"/>
        <w:rPr>
          <w:rFonts w:ascii="PT Astra Serif" w:hAnsi="PT Astra Serif"/>
          <w:szCs w:val="28"/>
        </w:rPr>
      </w:pPr>
      <w:r w:rsidRPr="005B44B6">
        <w:rPr>
          <w:rFonts w:ascii="PT Astra Serif" w:hAnsi="PT Astra Serif"/>
          <w:szCs w:val="28"/>
        </w:rPr>
        <w:lastRenderedPageBreak/>
        <w:t>За 202</w:t>
      </w:r>
      <w:r w:rsidR="00AE5218" w:rsidRPr="005B44B6">
        <w:rPr>
          <w:rFonts w:ascii="PT Astra Serif" w:hAnsi="PT Astra Serif"/>
          <w:szCs w:val="28"/>
        </w:rPr>
        <w:t>5</w:t>
      </w:r>
      <w:r w:rsidRPr="005B44B6">
        <w:rPr>
          <w:rFonts w:ascii="PT Astra Serif" w:hAnsi="PT Astra Serif"/>
          <w:szCs w:val="28"/>
        </w:rPr>
        <w:t xml:space="preserve"> год окончено расследованием уголовные дела по </w:t>
      </w:r>
      <w:r w:rsidR="00A52AE3" w:rsidRPr="005B44B6">
        <w:rPr>
          <w:rFonts w:ascii="PT Astra Serif" w:hAnsi="PT Astra Serif"/>
          <w:szCs w:val="28"/>
        </w:rPr>
        <w:t>5</w:t>
      </w:r>
      <w:r w:rsidR="005B44B6" w:rsidRPr="005B44B6">
        <w:rPr>
          <w:rFonts w:ascii="PT Astra Serif" w:hAnsi="PT Astra Serif"/>
          <w:szCs w:val="28"/>
        </w:rPr>
        <w:t>0</w:t>
      </w:r>
      <w:r w:rsidRPr="005B44B6">
        <w:rPr>
          <w:rFonts w:ascii="PT Astra Serif" w:hAnsi="PT Astra Serif"/>
          <w:szCs w:val="28"/>
        </w:rPr>
        <w:t xml:space="preserve"> преступлениям, что на </w:t>
      </w:r>
      <w:r w:rsidR="005B44B6" w:rsidRPr="005B44B6">
        <w:rPr>
          <w:rFonts w:ascii="PT Astra Serif" w:hAnsi="PT Astra Serif"/>
          <w:szCs w:val="28"/>
        </w:rPr>
        <w:t>12,3</w:t>
      </w:r>
      <w:r w:rsidRPr="005B44B6">
        <w:rPr>
          <w:rFonts w:ascii="PT Astra Serif" w:hAnsi="PT Astra Serif"/>
          <w:szCs w:val="28"/>
        </w:rPr>
        <w:t>% меньше, чем в 202</w:t>
      </w:r>
      <w:r w:rsidR="005B44B6" w:rsidRPr="005B44B6">
        <w:rPr>
          <w:rFonts w:ascii="PT Astra Serif" w:hAnsi="PT Astra Serif"/>
          <w:szCs w:val="28"/>
        </w:rPr>
        <w:t>4 году (57</w:t>
      </w:r>
      <w:r w:rsidRPr="005B44B6">
        <w:rPr>
          <w:rFonts w:ascii="PT Astra Serif" w:hAnsi="PT Astra Serif"/>
          <w:szCs w:val="28"/>
        </w:rPr>
        <w:t>), из которых ра</w:t>
      </w:r>
      <w:r w:rsidR="00A52AE3" w:rsidRPr="005B44B6">
        <w:rPr>
          <w:rFonts w:ascii="PT Astra Serif" w:hAnsi="PT Astra Serif"/>
          <w:szCs w:val="28"/>
        </w:rPr>
        <w:t xml:space="preserve">сследовано уголовных дел ПСН – </w:t>
      </w:r>
      <w:r w:rsidR="005B44B6" w:rsidRPr="005B44B6">
        <w:rPr>
          <w:rFonts w:ascii="PT Astra Serif" w:hAnsi="PT Astra Serif"/>
          <w:szCs w:val="28"/>
        </w:rPr>
        <w:t>42</w:t>
      </w:r>
      <w:r w:rsidR="00A52AE3" w:rsidRPr="005B44B6">
        <w:rPr>
          <w:rFonts w:ascii="PT Astra Serif" w:hAnsi="PT Astra Serif"/>
          <w:szCs w:val="28"/>
        </w:rPr>
        <w:t xml:space="preserve"> (аппг-</w:t>
      </w:r>
      <w:r w:rsidR="005B44B6" w:rsidRPr="005B44B6">
        <w:rPr>
          <w:rFonts w:ascii="PT Astra Serif" w:hAnsi="PT Astra Serif"/>
          <w:szCs w:val="28"/>
        </w:rPr>
        <w:t>40), ПСО-8</w:t>
      </w:r>
      <w:r w:rsidRPr="005B44B6">
        <w:rPr>
          <w:rFonts w:ascii="PT Astra Serif" w:hAnsi="PT Astra Serif"/>
          <w:szCs w:val="28"/>
        </w:rPr>
        <w:t xml:space="preserve"> (аппг-</w:t>
      </w:r>
      <w:r w:rsidR="005B44B6" w:rsidRPr="005B44B6">
        <w:rPr>
          <w:rFonts w:ascii="PT Astra Serif" w:hAnsi="PT Astra Serif"/>
          <w:szCs w:val="28"/>
        </w:rPr>
        <w:t>17</w:t>
      </w:r>
      <w:r w:rsidR="004C48E3" w:rsidRPr="005B44B6">
        <w:rPr>
          <w:rFonts w:ascii="PT Astra Serif" w:hAnsi="PT Astra Serif"/>
          <w:szCs w:val="28"/>
        </w:rPr>
        <w:t>).</w:t>
      </w:r>
    </w:p>
    <w:p w:rsidR="004135A3" w:rsidRPr="007F4A21" w:rsidRDefault="004135A3" w:rsidP="00A33316">
      <w:pPr>
        <w:ind w:firstLine="851"/>
        <w:jc w:val="both"/>
        <w:rPr>
          <w:rFonts w:ascii="PT Astra Serif" w:hAnsi="PT Astra Serif"/>
          <w:szCs w:val="28"/>
        </w:rPr>
      </w:pPr>
      <w:r w:rsidRPr="005B44B6">
        <w:rPr>
          <w:rFonts w:ascii="PT Astra Serif" w:hAnsi="PT Astra Serif"/>
          <w:szCs w:val="28"/>
        </w:rPr>
        <w:t>Приостановлено расследование за не</w:t>
      </w:r>
      <w:r w:rsidR="005B44B6" w:rsidRPr="005B44B6">
        <w:rPr>
          <w:rFonts w:ascii="PT Astra Serif" w:hAnsi="PT Astra Serif"/>
          <w:szCs w:val="28"/>
        </w:rPr>
        <w:t xml:space="preserve"> </w:t>
      </w:r>
      <w:r w:rsidRPr="005B44B6">
        <w:rPr>
          <w:rFonts w:ascii="PT Astra Serif" w:hAnsi="PT Astra Serif"/>
          <w:szCs w:val="28"/>
        </w:rPr>
        <w:t xml:space="preserve">установлением виновного лица по </w:t>
      </w:r>
      <w:r w:rsidR="005B44B6" w:rsidRPr="005B44B6">
        <w:rPr>
          <w:rFonts w:ascii="PT Astra Serif" w:hAnsi="PT Astra Serif"/>
          <w:szCs w:val="28"/>
        </w:rPr>
        <w:t>34 преступлениям (аппг-35</w:t>
      </w:r>
      <w:r w:rsidRPr="005B44B6">
        <w:rPr>
          <w:rFonts w:ascii="PT Astra Serif" w:hAnsi="PT Astra Serif"/>
          <w:szCs w:val="28"/>
        </w:rPr>
        <w:t>), и</w:t>
      </w:r>
      <w:r w:rsidR="00045C27" w:rsidRPr="005B44B6">
        <w:rPr>
          <w:rFonts w:ascii="PT Astra Serif" w:hAnsi="PT Astra Serif"/>
          <w:szCs w:val="28"/>
        </w:rPr>
        <w:t xml:space="preserve">з которых уголовные дела ПСН – </w:t>
      </w:r>
      <w:r w:rsidR="005B44B6" w:rsidRPr="005B44B6">
        <w:rPr>
          <w:rFonts w:ascii="PT Astra Serif" w:hAnsi="PT Astra Serif"/>
          <w:szCs w:val="28"/>
        </w:rPr>
        <w:t>9</w:t>
      </w:r>
      <w:r w:rsidRPr="005B44B6">
        <w:rPr>
          <w:rFonts w:ascii="PT Astra Serif" w:hAnsi="PT Astra Serif"/>
          <w:szCs w:val="28"/>
        </w:rPr>
        <w:t xml:space="preserve"> (аппг-</w:t>
      </w:r>
      <w:r w:rsidR="005B44B6" w:rsidRPr="005B44B6">
        <w:rPr>
          <w:rFonts w:ascii="PT Astra Serif" w:hAnsi="PT Astra Serif"/>
          <w:szCs w:val="28"/>
        </w:rPr>
        <w:t>7</w:t>
      </w:r>
      <w:r w:rsidRPr="005B44B6">
        <w:rPr>
          <w:rFonts w:ascii="PT Astra Serif" w:hAnsi="PT Astra Serif"/>
          <w:szCs w:val="28"/>
        </w:rPr>
        <w:t xml:space="preserve">), ПСО – </w:t>
      </w:r>
      <w:r w:rsidR="00045C27" w:rsidRPr="005B44B6">
        <w:rPr>
          <w:rFonts w:ascii="PT Astra Serif" w:hAnsi="PT Astra Serif"/>
          <w:szCs w:val="28"/>
        </w:rPr>
        <w:t>2</w:t>
      </w:r>
      <w:r w:rsidR="005B44B6" w:rsidRPr="005B44B6">
        <w:rPr>
          <w:rFonts w:ascii="PT Astra Serif" w:hAnsi="PT Astra Serif"/>
          <w:szCs w:val="28"/>
        </w:rPr>
        <w:t>5</w:t>
      </w:r>
      <w:r w:rsidRPr="005B44B6">
        <w:rPr>
          <w:rFonts w:ascii="PT Astra Serif" w:hAnsi="PT Astra Serif"/>
          <w:szCs w:val="28"/>
        </w:rPr>
        <w:t xml:space="preserve"> (аппг-</w:t>
      </w:r>
      <w:r w:rsidR="005B44B6" w:rsidRPr="005B44B6">
        <w:rPr>
          <w:rFonts w:ascii="PT Astra Serif" w:hAnsi="PT Astra Serif"/>
          <w:szCs w:val="28"/>
        </w:rPr>
        <w:t>2</w:t>
      </w:r>
      <w:r w:rsidR="00045C27" w:rsidRPr="005B44B6">
        <w:rPr>
          <w:rFonts w:ascii="PT Astra Serif" w:hAnsi="PT Astra Serif"/>
          <w:szCs w:val="28"/>
        </w:rPr>
        <w:t>8</w:t>
      </w:r>
      <w:r w:rsidRPr="005B44B6">
        <w:rPr>
          <w:rFonts w:ascii="PT Astra Serif" w:hAnsi="PT Astra Serif"/>
          <w:szCs w:val="28"/>
        </w:rPr>
        <w:t>).</w:t>
      </w:r>
      <w:r w:rsidRPr="007F4A21">
        <w:rPr>
          <w:rFonts w:ascii="PT Astra Serif" w:hAnsi="PT Astra Serif"/>
          <w:szCs w:val="28"/>
        </w:rPr>
        <w:t xml:space="preserve">  </w:t>
      </w:r>
    </w:p>
    <w:p w:rsidR="005B44B6" w:rsidRPr="0060790D" w:rsidRDefault="005B44B6" w:rsidP="00A33316">
      <w:pPr>
        <w:shd w:val="clear" w:color="auto" w:fill="FFFFFF"/>
        <w:spacing w:line="276" w:lineRule="auto"/>
        <w:ind w:right="-48" w:firstLine="851"/>
        <w:jc w:val="both"/>
        <w:rPr>
          <w:rFonts w:ascii="PT Astra Serif" w:hAnsi="PT Astra Serif"/>
          <w:color w:val="000000"/>
          <w:spacing w:val="3"/>
          <w:szCs w:val="28"/>
        </w:rPr>
      </w:pPr>
      <w:r w:rsidRPr="0060790D">
        <w:rPr>
          <w:rFonts w:ascii="PT Astra Serif" w:hAnsi="PT Astra Serif"/>
          <w:szCs w:val="28"/>
        </w:rPr>
        <w:t>Снизилось число мошенничеств с 28 до 14 (-50%)</w:t>
      </w:r>
      <w:r>
        <w:rPr>
          <w:rFonts w:ascii="PT Astra Serif" w:hAnsi="PT Astra Serif"/>
          <w:szCs w:val="28"/>
        </w:rPr>
        <w:t>,</w:t>
      </w:r>
      <w:r w:rsidRPr="0060790D">
        <w:rPr>
          <w:rFonts w:ascii="PT Astra Serif" w:hAnsi="PT Astra Serif"/>
          <w:szCs w:val="28"/>
        </w:rPr>
        <w:t xml:space="preserve"> в том числе с использованием ИТТ – 16 (АППГ – 42, -61,9%).</w:t>
      </w:r>
    </w:p>
    <w:p w:rsidR="004135A3" w:rsidRPr="007F4A21" w:rsidRDefault="00AE5218" w:rsidP="00A33316">
      <w:pPr>
        <w:ind w:firstLine="851"/>
        <w:jc w:val="both"/>
        <w:rPr>
          <w:rFonts w:ascii="PT Astra Serif" w:hAnsi="PT Astra Serif"/>
          <w:szCs w:val="28"/>
        </w:rPr>
      </w:pPr>
      <w:r>
        <w:rPr>
          <w:rFonts w:ascii="PT Astra Serif" w:hAnsi="PT Astra Serif"/>
          <w:szCs w:val="28"/>
        </w:rPr>
        <w:t>ОП «Красногорское</w:t>
      </w:r>
      <w:r w:rsidR="004135A3" w:rsidRPr="007F4A21">
        <w:rPr>
          <w:rFonts w:ascii="PT Astra Serif" w:hAnsi="PT Astra Serif"/>
          <w:szCs w:val="28"/>
        </w:rPr>
        <w:t xml:space="preserve">» совместно с другими правоохранительными органами реализуются мероприятия по противодействию экстремизму и терроризму. Организовано взаимодействие с УФСБ России по УР, УФСИН России по УР, осуществляется обмен оперативно-значимой информации. </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 xml:space="preserve">Осуществляется контроль за обстановкой в религиозной среде, среди этнических групп граждан, молодежной среде, среди иностранных граждан. </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Этнических диаспор и общин на территории района нет.</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 xml:space="preserve">Обеспечивается мониторинг материалов, размещаемых в средствах массовой информации и сети Интернет. </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В це</w:t>
      </w:r>
      <w:r w:rsidR="00AE5218">
        <w:rPr>
          <w:rFonts w:ascii="PT Astra Serif" w:hAnsi="PT Astra Serif"/>
          <w:szCs w:val="28"/>
        </w:rPr>
        <w:t>лях подготовки личного состава О</w:t>
      </w:r>
      <w:r w:rsidRPr="007F4A21">
        <w:rPr>
          <w:rFonts w:ascii="PT Astra Serif" w:hAnsi="PT Astra Serif"/>
          <w:szCs w:val="28"/>
        </w:rPr>
        <w:t>П «Красногорск</w:t>
      </w:r>
      <w:r w:rsidR="00AE5218">
        <w:rPr>
          <w:rFonts w:ascii="PT Astra Serif" w:hAnsi="PT Astra Serif"/>
          <w:szCs w:val="28"/>
        </w:rPr>
        <w:t>ое</w:t>
      </w:r>
      <w:r w:rsidRPr="007F4A21">
        <w:rPr>
          <w:rFonts w:ascii="PT Astra Serif" w:hAnsi="PT Astra Serif"/>
          <w:szCs w:val="28"/>
        </w:rPr>
        <w:t>», органов и учреждений Красногорского района по пресечению террористических актов проведены тренировки и занятия с членами и руководителями группы управления Красногорского района по П</w:t>
      </w:r>
      <w:r w:rsidR="0014064F">
        <w:rPr>
          <w:rFonts w:ascii="PT Astra Serif" w:hAnsi="PT Astra Serif"/>
          <w:szCs w:val="28"/>
        </w:rPr>
        <w:t>л</w:t>
      </w:r>
      <w:r w:rsidRPr="007F4A21">
        <w:rPr>
          <w:rFonts w:ascii="PT Astra Serif" w:hAnsi="PT Astra Serif"/>
          <w:szCs w:val="28"/>
        </w:rPr>
        <w:t xml:space="preserve">ану первоочередных мер по пресечению террористических посягательств. </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 xml:space="preserve">Принимаемые меры позволили сохранить контроль за ситуацией в сфере межэтнических, религиозных отношений, молодежной среде на территории района. </w:t>
      </w:r>
    </w:p>
    <w:p w:rsidR="004135A3" w:rsidRPr="007F4A21" w:rsidRDefault="004135A3" w:rsidP="00A33316">
      <w:pPr>
        <w:ind w:firstLine="851"/>
        <w:jc w:val="both"/>
        <w:rPr>
          <w:rFonts w:ascii="PT Astra Serif" w:hAnsi="PT Astra Serif" w:cs="Wingdings"/>
          <w:szCs w:val="28"/>
        </w:rPr>
      </w:pPr>
      <w:r w:rsidRPr="007F4A21">
        <w:rPr>
          <w:rFonts w:ascii="PT Astra Serif" w:hAnsi="PT Astra Serif" w:cs="Wingdings"/>
          <w:szCs w:val="28"/>
        </w:rPr>
        <w:t>Сотрудниками подразделений по охране общественного порядка проведен комплекс мероприятий по предупреждению и пресечению преступлений, административных правонарушений.</w:t>
      </w:r>
    </w:p>
    <w:p w:rsidR="00F23C63" w:rsidRDefault="0014064F" w:rsidP="00A33316">
      <w:pPr>
        <w:ind w:firstLine="851"/>
        <w:jc w:val="both"/>
        <w:rPr>
          <w:rFonts w:ascii="PT Astra Serif" w:hAnsi="PT Astra Serif"/>
          <w:szCs w:val="28"/>
        </w:rPr>
      </w:pPr>
      <w:r>
        <w:rPr>
          <w:rFonts w:ascii="PT Astra Serif" w:hAnsi="PT Astra Serif"/>
          <w:szCs w:val="28"/>
        </w:rPr>
        <w:t>По итогам 202</w:t>
      </w:r>
      <w:r w:rsidR="00AE5218">
        <w:rPr>
          <w:rFonts w:ascii="PT Astra Serif" w:hAnsi="PT Astra Serif"/>
          <w:szCs w:val="28"/>
        </w:rPr>
        <w:t>5</w:t>
      </w:r>
      <w:r w:rsidR="004135A3" w:rsidRPr="007F4A21">
        <w:rPr>
          <w:rFonts w:ascii="PT Astra Serif" w:hAnsi="PT Astra Serif"/>
          <w:szCs w:val="28"/>
        </w:rPr>
        <w:t xml:space="preserve"> года на территории района в</w:t>
      </w:r>
      <w:r w:rsidR="005B44B6">
        <w:rPr>
          <w:rFonts w:ascii="PT Astra Serif" w:hAnsi="PT Astra Serif"/>
          <w:szCs w:val="28"/>
        </w:rPr>
        <w:t xml:space="preserve"> общественных местах совершено 11</w:t>
      </w:r>
      <w:r w:rsidR="004135A3" w:rsidRPr="007F4A21">
        <w:rPr>
          <w:rFonts w:ascii="PT Astra Serif" w:hAnsi="PT Astra Serif"/>
          <w:szCs w:val="28"/>
        </w:rPr>
        <w:t xml:space="preserve"> преступлений (аппг-</w:t>
      </w:r>
      <w:r w:rsidR="005B44B6">
        <w:rPr>
          <w:rFonts w:ascii="PT Astra Serif" w:hAnsi="PT Astra Serif"/>
          <w:szCs w:val="28"/>
        </w:rPr>
        <w:t>6)</w:t>
      </w:r>
      <w:r w:rsidR="004135A3" w:rsidRPr="007F4A21">
        <w:rPr>
          <w:rFonts w:ascii="PT Astra Serif" w:hAnsi="PT Astra Serif"/>
          <w:szCs w:val="28"/>
        </w:rPr>
        <w:t xml:space="preserve">, из которых на улицах совершено </w:t>
      </w:r>
      <w:r w:rsidR="005B44B6">
        <w:rPr>
          <w:rFonts w:ascii="PT Astra Serif" w:hAnsi="PT Astra Serif"/>
          <w:szCs w:val="28"/>
        </w:rPr>
        <w:t>9</w:t>
      </w:r>
      <w:r w:rsidR="004135A3" w:rsidRPr="007F4A21">
        <w:rPr>
          <w:rFonts w:ascii="PT Astra Serif" w:hAnsi="PT Astra Serif"/>
          <w:szCs w:val="28"/>
        </w:rPr>
        <w:t xml:space="preserve"> (аппг-</w:t>
      </w:r>
      <w:r w:rsidR="005B44B6">
        <w:rPr>
          <w:rFonts w:ascii="PT Astra Serif" w:hAnsi="PT Astra Serif"/>
          <w:szCs w:val="28"/>
        </w:rPr>
        <w:t>3</w:t>
      </w:r>
      <w:r w:rsidR="00A33316">
        <w:rPr>
          <w:rFonts w:ascii="PT Astra Serif" w:hAnsi="PT Astra Serif"/>
          <w:szCs w:val="28"/>
        </w:rPr>
        <w:t>)</w:t>
      </w:r>
      <w:r w:rsidR="005B44B6">
        <w:rPr>
          <w:rFonts w:ascii="PT Astra Serif" w:hAnsi="PT Astra Serif"/>
          <w:szCs w:val="28"/>
        </w:rPr>
        <w:t>.</w:t>
      </w:r>
      <w:r w:rsidR="004135A3" w:rsidRPr="007F4A21">
        <w:rPr>
          <w:rFonts w:ascii="PT Astra Serif" w:hAnsi="PT Astra Serif"/>
          <w:szCs w:val="28"/>
        </w:rPr>
        <w:t xml:space="preserve"> На бытовой почве совершено </w:t>
      </w:r>
      <w:r>
        <w:rPr>
          <w:rFonts w:ascii="PT Astra Serif" w:hAnsi="PT Astra Serif"/>
          <w:szCs w:val="28"/>
        </w:rPr>
        <w:t>1</w:t>
      </w:r>
      <w:r w:rsidR="00F23C63">
        <w:rPr>
          <w:rFonts w:ascii="PT Astra Serif" w:hAnsi="PT Astra Serif"/>
          <w:szCs w:val="28"/>
        </w:rPr>
        <w:t>1</w:t>
      </w:r>
      <w:r w:rsidR="004135A3" w:rsidRPr="007F4A21">
        <w:rPr>
          <w:rFonts w:ascii="PT Astra Serif" w:hAnsi="PT Astra Serif"/>
          <w:szCs w:val="28"/>
        </w:rPr>
        <w:t xml:space="preserve"> преступлени</w:t>
      </w:r>
      <w:r w:rsidR="00F23C63">
        <w:rPr>
          <w:rFonts w:ascii="PT Astra Serif" w:hAnsi="PT Astra Serif"/>
          <w:szCs w:val="28"/>
        </w:rPr>
        <w:t>й (аппг-8).</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 xml:space="preserve">Важнейшим профилактическим рычагом воздействия на преступность является пресечение административных правонарушений. </w:t>
      </w:r>
    </w:p>
    <w:p w:rsidR="00F23C63" w:rsidRDefault="00F23C63" w:rsidP="00A33316">
      <w:pPr>
        <w:spacing w:line="276" w:lineRule="auto"/>
        <w:ind w:firstLine="851"/>
        <w:jc w:val="both"/>
        <w:rPr>
          <w:rFonts w:ascii="PT Astra Serif" w:hAnsi="PT Astra Serif"/>
        </w:rPr>
      </w:pPr>
      <w:r w:rsidRPr="00836B24">
        <w:rPr>
          <w:rFonts w:ascii="PT Astra Serif" w:hAnsi="PT Astra Serif"/>
        </w:rPr>
        <w:t xml:space="preserve">Свой вклад в работу по профилактике преступлений вносят общественные объединения. </w:t>
      </w:r>
      <w:r w:rsidRPr="00E53E2D">
        <w:rPr>
          <w:rFonts w:ascii="PT Astra Serif" w:hAnsi="PT Astra Serif"/>
        </w:rPr>
        <w:t>На территории Красногорского района имеется 1 добровольная народная дружина в количестве 13 человек. Члены</w:t>
      </w:r>
      <w:r w:rsidRPr="00836B24">
        <w:rPr>
          <w:rFonts w:ascii="PT Astra Serif" w:hAnsi="PT Astra Serif"/>
        </w:rPr>
        <w:t xml:space="preserve"> народной дружины в отчетном периоде привлекались на охрану общественного порядка во время проведения рейдовых мероприятий, массовых культурных и спортивных мероприятий. С участием данных граждан выявлено 1 административное правонарушение, уголовно-наказуемых деяний не выявлено.</w:t>
      </w:r>
    </w:p>
    <w:p w:rsidR="00F23C63" w:rsidRPr="00836B24" w:rsidRDefault="00F23C63" w:rsidP="00A33316">
      <w:pPr>
        <w:spacing w:line="276" w:lineRule="auto"/>
        <w:ind w:right="-45" w:firstLine="851"/>
        <w:jc w:val="both"/>
        <w:rPr>
          <w:rFonts w:ascii="PT Astra Serif" w:hAnsi="PT Astra Serif"/>
          <w:szCs w:val="28"/>
        </w:rPr>
      </w:pPr>
      <w:r w:rsidRPr="007F4A21">
        <w:rPr>
          <w:rFonts w:ascii="PT Astra Serif" w:hAnsi="PT Astra Serif"/>
          <w:szCs w:val="28"/>
        </w:rPr>
        <w:t>Одним из действенных инструментов в работе по предупреждению рецидивной преступности является административный надзор.</w:t>
      </w:r>
      <w:r w:rsidRPr="00F23C63">
        <w:rPr>
          <w:rFonts w:ascii="PT Astra Serif" w:hAnsi="PT Astra Serif"/>
          <w:szCs w:val="28"/>
        </w:rPr>
        <w:t xml:space="preserve"> </w:t>
      </w:r>
      <w:r w:rsidRPr="00836B24">
        <w:rPr>
          <w:rFonts w:ascii="PT Astra Serif" w:hAnsi="PT Astra Serif"/>
          <w:szCs w:val="28"/>
        </w:rPr>
        <w:t xml:space="preserve">Под административным надзором находится 3 лица. </w:t>
      </w:r>
      <w:r>
        <w:rPr>
          <w:rFonts w:ascii="PT Astra Serif" w:hAnsi="PT Astra Serif"/>
          <w:szCs w:val="28"/>
        </w:rPr>
        <w:t>Данными</w:t>
      </w:r>
      <w:r w:rsidRPr="00836B24">
        <w:rPr>
          <w:rFonts w:ascii="PT Astra Serif" w:hAnsi="PT Astra Serif"/>
          <w:szCs w:val="28"/>
        </w:rPr>
        <w:t xml:space="preserve"> лицами за отчетный </w:t>
      </w:r>
      <w:r w:rsidRPr="00836B24">
        <w:rPr>
          <w:rFonts w:ascii="PT Astra Serif" w:hAnsi="PT Astra Serif"/>
          <w:szCs w:val="28"/>
        </w:rPr>
        <w:lastRenderedPageBreak/>
        <w:t xml:space="preserve">период административных правонарушений, преступлений не совершено, уголовных дел за нарушения надзора по ст. 314 УК РФ не возбуждалось. </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 xml:space="preserve">Особое место в реализации государственной системы профилактики правонарушений отводится предупреждению безнадзорности и правонарушений несовершеннолетних. </w:t>
      </w:r>
    </w:p>
    <w:p w:rsidR="004135A3" w:rsidRPr="007F4A21" w:rsidRDefault="004135A3" w:rsidP="00A33316">
      <w:pPr>
        <w:ind w:firstLine="851"/>
        <w:jc w:val="both"/>
        <w:rPr>
          <w:rFonts w:ascii="PT Astra Serif" w:hAnsi="PT Astra Serif"/>
          <w:szCs w:val="28"/>
        </w:rPr>
      </w:pPr>
      <w:r w:rsidRPr="007F4A21">
        <w:rPr>
          <w:rFonts w:ascii="PT Astra Serif" w:hAnsi="PT Astra Serif"/>
          <w:szCs w:val="28"/>
        </w:rPr>
        <w:t>На учете в подразделении по де</w:t>
      </w:r>
      <w:r w:rsidR="0014064F">
        <w:rPr>
          <w:rFonts w:ascii="PT Astra Serif" w:hAnsi="PT Astra Serif"/>
          <w:szCs w:val="28"/>
        </w:rPr>
        <w:t xml:space="preserve">лам несовершеннолетних состоит </w:t>
      </w:r>
      <w:r w:rsidR="00F23C63">
        <w:rPr>
          <w:rFonts w:ascii="PT Astra Serif" w:hAnsi="PT Astra Serif"/>
          <w:szCs w:val="28"/>
        </w:rPr>
        <w:t>3</w:t>
      </w:r>
      <w:r w:rsidRPr="007F4A21">
        <w:rPr>
          <w:rFonts w:ascii="PT Astra Serif" w:hAnsi="PT Astra Serif"/>
          <w:szCs w:val="28"/>
        </w:rPr>
        <w:t xml:space="preserve"> подростк</w:t>
      </w:r>
      <w:r w:rsidR="0014064F">
        <w:rPr>
          <w:rFonts w:ascii="PT Astra Serif" w:hAnsi="PT Astra Serif"/>
          <w:szCs w:val="28"/>
        </w:rPr>
        <w:t>а</w:t>
      </w:r>
      <w:r w:rsidR="00F23C63">
        <w:rPr>
          <w:rFonts w:ascii="PT Astra Serif" w:hAnsi="PT Astra Serif"/>
          <w:szCs w:val="28"/>
        </w:rPr>
        <w:t>, а также 12 родителей</w:t>
      </w:r>
      <w:r w:rsidRPr="007F4A21">
        <w:rPr>
          <w:rFonts w:ascii="PT Astra Serif" w:hAnsi="PT Astra Serif"/>
          <w:szCs w:val="28"/>
        </w:rPr>
        <w:t xml:space="preserve">. </w:t>
      </w:r>
    </w:p>
    <w:p w:rsidR="004135A3" w:rsidRPr="007F4A21" w:rsidRDefault="00A33316" w:rsidP="00A33316">
      <w:pPr>
        <w:ind w:firstLine="851"/>
        <w:jc w:val="both"/>
        <w:rPr>
          <w:rFonts w:ascii="PT Astra Serif" w:hAnsi="PT Astra Serif"/>
          <w:szCs w:val="28"/>
        </w:rPr>
      </w:pPr>
      <w:r>
        <w:rPr>
          <w:rFonts w:ascii="PT Astra Serif" w:hAnsi="PT Astra Serif"/>
          <w:szCs w:val="28"/>
        </w:rPr>
        <w:t>Отделением полиции</w:t>
      </w:r>
      <w:r w:rsidR="004135A3" w:rsidRPr="007F4A21">
        <w:rPr>
          <w:rFonts w:ascii="PT Astra Serif" w:hAnsi="PT Astra Serif"/>
          <w:szCs w:val="28"/>
        </w:rPr>
        <w:t xml:space="preserve"> во взаимодействии с другими субъектами профилактики района проводится комплекс организационно-практических мероприятий, направленных на предупреждение подростковой преступности, повышение эффективности профилактики безнадзорности и правонарушений несовершеннолетних, семейного неблагополучия. </w:t>
      </w:r>
    </w:p>
    <w:p w:rsidR="00F23C63" w:rsidRPr="00F23C63" w:rsidRDefault="00F23C63" w:rsidP="00A33316">
      <w:pPr>
        <w:pStyle w:val="a6"/>
        <w:spacing w:line="276" w:lineRule="auto"/>
        <w:ind w:right="-1" w:firstLine="851"/>
        <w:jc w:val="both"/>
        <w:rPr>
          <w:rFonts w:ascii="PT Astra Serif" w:hAnsi="PT Astra Serif"/>
          <w:sz w:val="28"/>
          <w:szCs w:val="28"/>
        </w:rPr>
      </w:pPr>
      <w:r w:rsidRPr="00F23C63">
        <w:rPr>
          <w:rFonts w:ascii="PT Astra Serif" w:hAnsi="PT Astra Serif"/>
          <w:sz w:val="28"/>
          <w:szCs w:val="28"/>
        </w:rPr>
        <w:t>В 2025 году расследовано 5 преступлений, совершенных несовершеннолетними (АППГ – 1; +400%), удельный вес от всех расследованных преступлений 10%. (</w:t>
      </w:r>
      <w:proofErr w:type="gramStart"/>
      <w:r w:rsidRPr="00F23C63">
        <w:rPr>
          <w:rFonts w:ascii="PT Astra Serif" w:hAnsi="PT Astra Serif"/>
          <w:sz w:val="28"/>
          <w:szCs w:val="28"/>
        </w:rPr>
        <w:t>по</w:t>
      </w:r>
      <w:proofErr w:type="gramEnd"/>
      <w:r w:rsidRPr="00F23C63">
        <w:rPr>
          <w:rFonts w:ascii="PT Astra Serif" w:hAnsi="PT Astra Serif"/>
          <w:sz w:val="28"/>
          <w:szCs w:val="28"/>
        </w:rPr>
        <w:t xml:space="preserve"> Удмуртской Республике снижение преступлений совершенных несовершеннолетними на 21,3%, удельный вес от всех расследованных преступлений 3,1%).</w:t>
      </w:r>
    </w:p>
    <w:p w:rsidR="00F23C63" w:rsidRPr="00F23C63" w:rsidRDefault="00F23C63" w:rsidP="00A33316">
      <w:pPr>
        <w:pStyle w:val="a6"/>
        <w:spacing w:line="276" w:lineRule="auto"/>
        <w:ind w:right="-1" w:firstLine="851"/>
        <w:jc w:val="both"/>
        <w:rPr>
          <w:rFonts w:ascii="PT Astra Serif" w:hAnsi="PT Astra Serif"/>
          <w:sz w:val="28"/>
          <w:szCs w:val="28"/>
        </w:rPr>
      </w:pPr>
      <w:r w:rsidRPr="00F23C63">
        <w:rPr>
          <w:rFonts w:ascii="PT Astra Serif" w:hAnsi="PT Astra Serif"/>
          <w:sz w:val="28"/>
          <w:szCs w:val="28"/>
        </w:rPr>
        <w:t xml:space="preserve">Из 5 преступлений тяжких – 2 (АППГ – 1), средней тяжести – 3 (АППГ - 0), 4 преступления совершено группой лиц по предварительному сговору. </w:t>
      </w:r>
    </w:p>
    <w:p w:rsidR="00F23C63" w:rsidRPr="00F23C63" w:rsidRDefault="00F23C63" w:rsidP="00A33316">
      <w:pPr>
        <w:pStyle w:val="a6"/>
        <w:spacing w:line="276" w:lineRule="auto"/>
        <w:ind w:firstLine="851"/>
        <w:rPr>
          <w:rFonts w:ascii="PT Astra Serif" w:hAnsi="PT Astra Serif"/>
          <w:sz w:val="28"/>
          <w:szCs w:val="28"/>
        </w:rPr>
      </w:pPr>
      <w:r w:rsidRPr="00F23C63">
        <w:rPr>
          <w:rFonts w:ascii="PT Astra Serif" w:hAnsi="PT Astra Serif"/>
          <w:sz w:val="28"/>
          <w:szCs w:val="28"/>
        </w:rPr>
        <w:t>В преступлениях приняли участие 4 подростка в возрасте 14-15</w:t>
      </w:r>
      <w:r w:rsidRPr="00F23C63">
        <w:rPr>
          <w:rFonts w:ascii="PT Astra Serif" w:hAnsi="PT Astra Serif"/>
          <w:sz w:val="28"/>
          <w:szCs w:val="28"/>
        </w:rPr>
        <w:t xml:space="preserve"> лет.</w:t>
      </w:r>
    </w:p>
    <w:p w:rsidR="00F23C63" w:rsidRDefault="00F23C63" w:rsidP="00A33316">
      <w:pPr>
        <w:pStyle w:val="a3"/>
        <w:spacing w:line="276" w:lineRule="auto"/>
        <w:ind w:firstLine="851"/>
        <w:jc w:val="both"/>
        <w:rPr>
          <w:rFonts w:ascii="PT Astra Serif" w:hAnsi="PT Astra Serif"/>
          <w:szCs w:val="28"/>
        </w:rPr>
      </w:pPr>
      <w:r w:rsidRPr="00C96BAB">
        <w:rPr>
          <w:rFonts w:ascii="PT Astra Serif" w:hAnsi="PT Astra Serif"/>
          <w:szCs w:val="28"/>
        </w:rPr>
        <w:t>По видам преступлений несовершеннолетними были совершены преступления, предусмотренные ч. 1 ст. 166 УК РФ (</w:t>
      </w:r>
      <w:r>
        <w:rPr>
          <w:rFonts w:ascii="PT Astra Serif" w:hAnsi="PT Astra Serif"/>
          <w:szCs w:val="28"/>
        </w:rPr>
        <w:t>у</w:t>
      </w:r>
      <w:r w:rsidRPr="00C96BAB">
        <w:rPr>
          <w:rFonts w:ascii="PT Astra Serif" w:hAnsi="PT Astra Serif"/>
          <w:szCs w:val="28"/>
        </w:rPr>
        <w:t>гон)</w:t>
      </w:r>
      <w:r>
        <w:rPr>
          <w:rFonts w:ascii="PT Astra Serif" w:hAnsi="PT Astra Serif"/>
          <w:szCs w:val="28"/>
        </w:rPr>
        <w:t xml:space="preserve"> </w:t>
      </w:r>
      <w:r w:rsidRPr="00C96BAB">
        <w:rPr>
          <w:rFonts w:ascii="PT Astra Serif" w:hAnsi="PT Astra Serif"/>
          <w:szCs w:val="28"/>
        </w:rPr>
        <w:t>-</w:t>
      </w:r>
      <w:r>
        <w:rPr>
          <w:rFonts w:ascii="PT Astra Serif" w:hAnsi="PT Astra Serif"/>
          <w:szCs w:val="28"/>
        </w:rPr>
        <w:t xml:space="preserve"> </w:t>
      </w:r>
      <w:r w:rsidRPr="00C96BAB">
        <w:rPr>
          <w:rFonts w:ascii="PT Astra Serif" w:hAnsi="PT Astra Serif"/>
          <w:szCs w:val="28"/>
        </w:rPr>
        <w:t>1 факт, п. «а» ч. 2 ст. 166 УК РФ (Угон группой лиц)</w:t>
      </w:r>
      <w:r>
        <w:rPr>
          <w:rFonts w:ascii="PT Astra Serif" w:hAnsi="PT Astra Serif"/>
          <w:szCs w:val="28"/>
        </w:rPr>
        <w:t xml:space="preserve"> </w:t>
      </w:r>
      <w:r w:rsidRPr="00C96BAB">
        <w:rPr>
          <w:rFonts w:ascii="PT Astra Serif" w:hAnsi="PT Astra Serif"/>
          <w:szCs w:val="28"/>
        </w:rPr>
        <w:t xml:space="preserve">- </w:t>
      </w:r>
      <w:r>
        <w:rPr>
          <w:rFonts w:ascii="PT Astra Serif" w:hAnsi="PT Astra Serif"/>
          <w:szCs w:val="28"/>
        </w:rPr>
        <w:t>2</w:t>
      </w:r>
      <w:r w:rsidRPr="00C96BAB">
        <w:rPr>
          <w:rFonts w:ascii="PT Astra Serif" w:hAnsi="PT Astra Serif"/>
          <w:szCs w:val="28"/>
        </w:rPr>
        <w:t xml:space="preserve"> факта, п. «а»</w:t>
      </w:r>
      <w:r>
        <w:rPr>
          <w:rFonts w:ascii="PT Astra Serif" w:hAnsi="PT Astra Serif"/>
          <w:szCs w:val="28"/>
        </w:rPr>
        <w:t>, «б», «в» ч. 2 ст. 158 УК РФ (к</w:t>
      </w:r>
      <w:r w:rsidRPr="00C96BAB">
        <w:rPr>
          <w:rFonts w:ascii="PT Astra Serif" w:hAnsi="PT Astra Serif"/>
          <w:szCs w:val="28"/>
        </w:rPr>
        <w:t>ража группой лиц)</w:t>
      </w:r>
      <w:r>
        <w:rPr>
          <w:rFonts w:ascii="PT Astra Serif" w:hAnsi="PT Astra Serif"/>
          <w:szCs w:val="28"/>
        </w:rPr>
        <w:t xml:space="preserve"> </w:t>
      </w:r>
      <w:r w:rsidRPr="00C96BAB">
        <w:rPr>
          <w:rFonts w:ascii="PT Astra Serif" w:hAnsi="PT Astra Serif"/>
          <w:szCs w:val="28"/>
        </w:rPr>
        <w:t>-</w:t>
      </w:r>
      <w:r>
        <w:rPr>
          <w:rFonts w:ascii="PT Astra Serif" w:hAnsi="PT Astra Serif"/>
          <w:szCs w:val="28"/>
        </w:rPr>
        <w:t xml:space="preserve"> 2</w:t>
      </w:r>
      <w:r w:rsidRPr="00C96BAB">
        <w:rPr>
          <w:rFonts w:ascii="PT Astra Serif" w:hAnsi="PT Astra Serif"/>
          <w:szCs w:val="28"/>
        </w:rPr>
        <w:t xml:space="preserve"> факт</w:t>
      </w:r>
      <w:r>
        <w:rPr>
          <w:rFonts w:ascii="PT Astra Serif" w:hAnsi="PT Astra Serif"/>
          <w:szCs w:val="28"/>
        </w:rPr>
        <w:t>а</w:t>
      </w:r>
      <w:r w:rsidRPr="00C96BAB">
        <w:rPr>
          <w:rFonts w:ascii="PT Astra Serif" w:hAnsi="PT Astra Serif"/>
          <w:szCs w:val="28"/>
        </w:rPr>
        <w:t>.</w:t>
      </w:r>
    </w:p>
    <w:p w:rsidR="00F23C63" w:rsidRDefault="00F23C63" w:rsidP="00A33316">
      <w:pPr>
        <w:pStyle w:val="a3"/>
        <w:spacing w:line="276" w:lineRule="auto"/>
        <w:ind w:firstLine="851"/>
        <w:jc w:val="both"/>
        <w:rPr>
          <w:rFonts w:ascii="PT Astra Serif" w:hAnsi="PT Astra Serif"/>
          <w:szCs w:val="28"/>
        </w:rPr>
      </w:pPr>
      <w:r w:rsidRPr="007556F5">
        <w:rPr>
          <w:rFonts w:ascii="PT Astra Serif" w:hAnsi="PT Astra Serif"/>
          <w:szCs w:val="28"/>
        </w:rPr>
        <w:t xml:space="preserve">За 2025 год на территории Красногорского района в отношении несовершеннолетних зарегистрировано 3 преступления п ч. 1 ст. 151 УК РФ. (АППГ – </w:t>
      </w:r>
      <w:r w:rsidRPr="00A33316">
        <w:rPr>
          <w:rFonts w:ascii="PT Astra Serif" w:hAnsi="PT Astra Serif"/>
          <w:szCs w:val="28"/>
        </w:rPr>
        <w:t>0</w:t>
      </w:r>
      <w:r w:rsidRPr="007556F5">
        <w:rPr>
          <w:rFonts w:ascii="PT Astra Serif" w:hAnsi="PT Astra Serif"/>
          <w:szCs w:val="28"/>
        </w:rPr>
        <w:t>).</w:t>
      </w:r>
      <w:r w:rsidRPr="00836B24">
        <w:rPr>
          <w:rFonts w:ascii="PT Astra Serif" w:hAnsi="PT Astra Serif"/>
          <w:szCs w:val="28"/>
        </w:rPr>
        <w:t xml:space="preserve"> </w:t>
      </w:r>
    </w:p>
    <w:p w:rsidR="00F23C63" w:rsidRPr="00836B24" w:rsidRDefault="00F23C63" w:rsidP="00A33316">
      <w:pPr>
        <w:pStyle w:val="a3"/>
        <w:spacing w:line="276" w:lineRule="auto"/>
        <w:ind w:firstLine="851"/>
        <w:jc w:val="both"/>
        <w:rPr>
          <w:rFonts w:ascii="PT Astra Serif" w:hAnsi="PT Astra Serif"/>
          <w:szCs w:val="28"/>
        </w:rPr>
      </w:pPr>
      <w:r w:rsidRPr="0049621D">
        <w:rPr>
          <w:rFonts w:ascii="PT Astra Serif" w:hAnsi="PT Astra Serif"/>
          <w:szCs w:val="28"/>
        </w:rPr>
        <w:t>Проведено 96</w:t>
      </w:r>
      <w:r w:rsidR="003E176B">
        <w:rPr>
          <w:rFonts w:ascii="PT Astra Serif" w:hAnsi="PT Astra Serif"/>
          <w:szCs w:val="28"/>
        </w:rPr>
        <w:t xml:space="preserve"> проверок</w:t>
      </w:r>
      <w:bookmarkStart w:id="0" w:name="_GoBack"/>
      <w:bookmarkEnd w:id="0"/>
      <w:r w:rsidRPr="0049621D">
        <w:rPr>
          <w:rFonts w:ascii="PT Astra Serif" w:hAnsi="PT Astra Serif"/>
          <w:b/>
          <w:szCs w:val="28"/>
        </w:rPr>
        <w:t xml:space="preserve"> </w:t>
      </w:r>
      <w:r w:rsidRPr="0049621D">
        <w:rPr>
          <w:rFonts w:ascii="PT Astra Serif" w:hAnsi="PT Astra Serif"/>
          <w:szCs w:val="28"/>
        </w:rPr>
        <w:t>по неблагополучным семьям и по несовершеннолетним, состоящих на учете в ПДН.</w:t>
      </w:r>
      <w:r w:rsidRPr="00836B24">
        <w:rPr>
          <w:rFonts w:ascii="PT Astra Serif" w:hAnsi="PT Astra Serif"/>
          <w:szCs w:val="28"/>
        </w:rPr>
        <w:t xml:space="preserve"> </w:t>
      </w:r>
    </w:p>
    <w:p w:rsidR="00F23C63" w:rsidRPr="00836B24" w:rsidRDefault="00F23C63" w:rsidP="00A33316">
      <w:pPr>
        <w:pStyle w:val="20"/>
        <w:ind w:firstLine="851"/>
        <w:jc w:val="both"/>
        <w:rPr>
          <w:rFonts w:ascii="PT Astra Serif" w:hAnsi="PT Astra Serif"/>
          <w:sz w:val="28"/>
          <w:szCs w:val="28"/>
        </w:rPr>
      </w:pPr>
      <w:r w:rsidRPr="00836B24">
        <w:rPr>
          <w:rFonts w:ascii="PT Astra Serif" w:hAnsi="PT Astra Serif"/>
          <w:sz w:val="28"/>
          <w:szCs w:val="28"/>
        </w:rPr>
        <w:t xml:space="preserve">К административной ответственности   </w:t>
      </w:r>
      <w:r w:rsidRPr="00836B24">
        <w:rPr>
          <w:rFonts w:ascii="PT Astra Serif" w:hAnsi="PT Astra Serif"/>
          <w:bCs/>
          <w:sz w:val="28"/>
          <w:szCs w:val="28"/>
        </w:rPr>
        <w:t>привлечено 2 несовершеннолетних</w:t>
      </w:r>
      <w:r w:rsidRPr="00836B24">
        <w:rPr>
          <w:rFonts w:ascii="PT Astra Serif" w:hAnsi="PT Astra Serif"/>
          <w:sz w:val="28"/>
          <w:szCs w:val="28"/>
        </w:rPr>
        <w:t xml:space="preserve"> (по ст.7.17 КоАП РФ (мелкое хищение), по ст. 20.21 КоАП РФ (появление в состоянии опьянения в общественных местах).</w:t>
      </w:r>
    </w:p>
    <w:p w:rsidR="00F23C63" w:rsidRPr="00836B24" w:rsidRDefault="00F23C63" w:rsidP="00A33316">
      <w:pPr>
        <w:pStyle w:val="20"/>
        <w:spacing w:line="276" w:lineRule="auto"/>
        <w:ind w:firstLine="851"/>
        <w:jc w:val="both"/>
        <w:rPr>
          <w:rFonts w:ascii="PT Astra Serif" w:hAnsi="PT Astra Serif"/>
          <w:bCs/>
          <w:sz w:val="28"/>
          <w:szCs w:val="28"/>
        </w:rPr>
      </w:pPr>
      <w:r>
        <w:rPr>
          <w:rFonts w:ascii="PT Astra Serif" w:hAnsi="PT Astra Serif"/>
          <w:sz w:val="28"/>
          <w:szCs w:val="28"/>
        </w:rPr>
        <w:t>39</w:t>
      </w:r>
      <w:r w:rsidRPr="00836B24">
        <w:rPr>
          <w:rFonts w:ascii="PT Astra Serif" w:hAnsi="PT Astra Serif"/>
          <w:sz w:val="28"/>
          <w:szCs w:val="28"/>
        </w:rPr>
        <w:t xml:space="preserve"> родителей привлечено к административной ответственности </w:t>
      </w:r>
      <w:r w:rsidRPr="00836B24">
        <w:rPr>
          <w:rFonts w:ascii="PT Astra Serif" w:hAnsi="PT Astra Serif"/>
          <w:bCs/>
          <w:sz w:val="28"/>
          <w:szCs w:val="28"/>
        </w:rPr>
        <w:t xml:space="preserve">по </w:t>
      </w:r>
      <w:r w:rsidRPr="00836B24">
        <w:rPr>
          <w:rFonts w:ascii="PT Astra Serif" w:hAnsi="PT Astra Serif"/>
          <w:sz w:val="28"/>
          <w:szCs w:val="28"/>
        </w:rPr>
        <w:t>ст. 5.35 КоАП РФ (за неисполнение обязанностей по воспитанию несовершеннолетних).</w:t>
      </w:r>
    </w:p>
    <w:p w:rsidR="00F23C63" w:rsidRDefault="00F23C63" w:rsidP="00A33316">
      <w:pPr>
        <w:tabs>
          <w:tab w:val="left" w:pos="3043"/>
        </w:tabs>
        <w:spacing w:line="276" w:lineRule="auto"/>
        <w:ind w:firstLine="851"/>
        <w:jc w:val="both"/>
        <w:rPr>
          <w:rFonts w:ascii="PT Astra Serif" w:hAnsi="PT Astra Serif"/>
          <w:szCs w:val="28"/>
        </w:rPr>
      </w:pPr>
      <w:r w:rsidRPr="00836B24">
        <w:rPr>
          <w:rFonts w:ascii="PT Astra Serif" w:hAnsi="PT Astra Serif"/>
          <w:szCs w:val="28"/>
        </w:rPr>
        <w:t>В недопущение нарушения Закона Удмуртской Республики от 13 октября 2011 года №</w:t>
      </w:r>
      <w:r>
        <w:rPr>
          <w:rFonts w:ascii="PT Astra Serif" w:hAnsi="PT Astra Serif"/>
          <w:szCs w:val="28"/>
        </w:rPr>
        <w:t xml:space="preserve"> </w:t>
      </w:r>
      <w:r w:rsidRPr="00836B24">
        <w:rPr>
          <w:rFonts w:ascii="PT Astra Serif" w:hAnsi="PT Astra Serif"/>
          <w:szCs w:val="28"/>
        </w:rPr>
        <w:t>57-РЗ «Об установлении административной ответственности за отдельные виды правонарушений» сотрудниками проводится работа по выявлению фактов розничной продажи несовершеннолетнему жидкости для электронных систем доставки никотина и энергетического напитка несовершеннолетним.</w:t>
      </w:r>
    </w:p>
    <w:p w:rsidR="00A33316" w:rsidRPr="00836B24" w:rsidRDefault="00A33316" w:rsidP="00A33316">
      <w:pPr>
        <w:tabs>
          <w:tab w:val="left" w:pos="3043"/>
        </w:tabs>
        <w:spacing w:line="276" w:lineRule="auto"/>
        <w:ind w:firstLine="851"/>
        <w:jc w:val="both"/>
        <w:rPr>
          <w:rFonts w:ascii="PT Astra Serif" w:hAnsi="PT Astra Serif"/>
          <w:szCs w:val="28"/>
        </w:rPr>
      </w:pPr>
      <w:r>
        <w:rPr>
          <w:rFonts w:ascii="PT Astra Serif" w:hAnsi="PT Astra Serif"/>
          <w:szCs w:val="28"/>
        </w:rPr>
        <w:lastRenderedPageBreak/>
        <w:t xml:space="preserve">Следует учесть, что оперативно-служебная деятельность в 2025 году осуществлялась в условиях возросших нагрузок, связанных </w:t>
      </w:r>
      <w:r w:rsidR="00AC58F4">
        <w:rPr>
          <w:rFonts w:ascii="PT Astra Serif" w:hAnsi="PT Astra Serif"/>
          <w:szCs w:val="28"/>
        </w:rPr>
        <w:t xml:space="preserve">со значительным некомплектом. На начало текущего года вакантными остаются 11 должностей или 58,8% от общей численности. </w:t>
      </w:r>
    </w:p>
    <w:p w:rsidR="00F23C63" w:rsidRDefault="00A33316" w:rsidP="00A33316">
      <w:pPr>
        <w:pStyle w:val="a3"/>
        <w:spacing w:line="276" w:lineRule="auto"/>
        <w:ind w:firstLine="851"/>
        <w:jc w:val="both"/>
        <w:rPr>
          <w:rFonts w:ascii="PT Astra Serif" w:hAnsi="PT Astra Serif"/>
          <w:szCs w:val="28"/>
        </w:rPr>
      </w:pPr>
      <w:r>
        <w:rPr>
          <w:rFonts w:ascii="PT Astra Serif" w:hAnsi="PT Astra Serif"/>
          <w:szCs w:val="28"/>
        </w:rPr>
        <w:t>Принятыми мерами на территории обслуживания не допущено совершение чрезвычайных ситуаций, связанных с криминальными террористическими и экстремистскими проявлениями. В целом оперативная обстановка в районе остается под контролем.</w:t>
      </w:r>
    </w:p>
    <w:p w:rsidR="00A33316" w:rsidRPr="00836B24" w:rsidRDefault="00A33316" w:rsidP="00A33316">
      <w:pPr>
        <w:pStyle w:val="a3"/>
        <w:spacing w:line="276" w:lineRule="auto"/>
        <w:ind w:firstLine="851"/>
        <w:jc w:val="right"/>
        <w:rPr>
          <w:rFonts w:ascii="PT Astra Serif" w:hAnsi="PT Astra Serif"/>
          <w:szCs w:val="28"/>
        </w:rPr>
      </w:pPr>
      <w:r>
        <w:rPr>
          <w:rFonts w:ascii="PT Astra Serif" w:hAnsi="PT Astra Serif"/>
          <w:szCs w:val="28"/>
        </w:rPr>
        <w:t>Отделение полиции «Красногорское»</w:t>
      </w:r>
    </w:p>
    <w:p w:rsidR="00F23C63" w:rsidRDefault="00F23C63" w:rsidP="004135A3">
      <w:pPr>
        <w:ind w:firstLine="677"/>
        <w:jc w:val="both"/>
        <w:rPr>
          <w:rFonts w:ascii="PT Astra Serif" w:hAnsi="PT Astra Serif"/>
          <w:szCs w:val="28"/>
        </w:rPr>
      </w:pPr>
    </w:p>
    <w:p w:rsidR="00F23C63" w:rsidRDefault="00F23C63" w:rsidP="004135A3">
      <w:pPr>
        <w:ind w:firstLine="677"/>
        <w:jc w:val="both"/>
        <w:rPr>
          <w:rFonts w:ascii="PT Astra Serif" w:hAnsi="PT Astra Serif"/>
          <w:szCs w:val="28"/>
        </w:rPr>
      </w:pPr>
    </w:p>
    <w:p w:rsidR="00F23C63" w:rsidRDefault="00F23C63" w:rsidP="004135A3">
      <w:pPr>
        <w:ind w:firstLine="677"/>
        <w:jc w:val="both"/>
        <w:rPr>
          <w:rFonts w:ascii="PT Astra Serif" w:hAnsi="PT Astra Serif"/>
          <w:szCs w:val="28"/>
        </w:rPr>
      </w:pPr>
    </w:p>
    <w:p w:rsidR="00F23C63" w:rsidRDefault="00F23C63" w:rsidP="004135A3">
      <w:pPr>
        <w:ind w:firstLine="677"/>
        <w:jc w:val="both"/>
        <w:rPr>
          <w:rFonts w:ascii="PT Astra Serif" w:hAnsi="PT Astra Serif"/>
          <w:szCs w:val="28"/>
        </w:rPr>
      </w:pPr>
    </w:p>
    <w:p w:rsidR="00F23C63" w:rsidRDefault="00F23C63" w:rsidP="004135A3">
      <w:pPr>
        <w:ind w:firstLine="677"/>
        <w:jc w:val="both"/>
        <w:rPr>
          <w:rFonts w:ascii="PT Astra Serif" w:hAnsi="PT Astra Serif"/>
          <w:szCs w:val="28"/>
        </w:rPr>
      </w:pPr>
    </w:p>
    <w:p w:rsidR="00F23C63" w:rsidRDefault="00F23C63" w:rsidP="004135A3">
      <w:pPr>
        <w:ind w:firstLine="677"/>
        <w:jc w:val="both"/>
        <w:rPr>
          <w:rFonts w:ascii="PT Astra Serif" w:hAnsi="PT Astra Serif"/>
          <w:szCs w:val="28"/>
        </w:rPr>
      </w:pPr>
    </w:p>
    <w:p w:rsidR="00F23C63" w:rsidRDefault="00F23C63" w:rsidP="004135A3">
      <w:pPr>
        <w:ind w:firstLine="677"/>
        <w:jc w:val="both"/>
        <w:rPr>
          <w:rFonts w:ascii="PT Astra Serif" w:hAnsi="PT Astra Serif"/>
          <w:szCs w:val="28"/>
        </w:rPr>
      </w:pPr>
    </w:p>
    <w:p w:rsidR="00F23C63" w:rsidRDefault="00F23C63" w:rsidP="004135A3">
      <w:pPr>
        <w:ind w:firstLine="677"/>
        <w:jc w:val="both"/>
        <w:rPr>
          <w:rFonts w:ascii="PT Astra Serif" w:hAnsi="PT Astra Serif"/>
          <w:szCs w:val="28"/>
        </w:rPr>
      </w:pPr>
    </w:p>
    <w:p w:rsidR="00F23C63" w:rsidRDefault="00F23C63" w:rsidP="004135A3">
      <w:pPr>
        <w:ind w:firstLine="677"/>
        <w:jc w:val="both"/>
        <w:rPr>
          <w:rFonts w:ascii="PT Astra Serif" w:hAnsi="PT Astra Serif"/>
          <w:szCs w:val="28"/>
        </w:rPr>
      </w:pPr>
    </w:p>
    <w:p w:rsidR="00F23C63" w:rsidRDefault="00F23C63" w:rsidP="004135A3">
      <w:pPr>
        <w:ind w:firstLine="677"/>
        <w:jc w:val="both"/>
        <w:rPr>
          <w:rFonts w:ascii="PT Astra Serif" w:hAnsi="PT Astra Serif"/>
          <w:szCs w:val="28"/>
        </w:rPr>
      </w:pPr>
    </w:p>
    <w:p w:rsidR="00F23C63" w:rsidRDefault="00F23C63" w:rsidP="004135A3">
      <w:pPr>
        <w:ind w:firstLine="677"/>
        <w:jc w:val="both"/>
        <w:rPr>
          <w:rFonts w:ascii="PT Astra Serif" w:hAnsi="PT Astra Serif"/>
          <w:szCs w:val="28"/>
        </w:rPr>
      </w:pPr>
    </w:p>
    <w:p w:rsidR="00F23C63" w:rsidRPr="007F4A21" w:rsidRDefault="00F23C63" w:rsidP="004135A3">
      <w:pPr>
        <w:ind w:firstLine="677"/>
        <w:jc w:val="both"/>
        <w:rPr>
          <w:rFonts w:ascii="PT Astra Serif" w:hAnsi="PT Astra Serif"/>
          <w:szCs w:val="28"/>
        </w:rPr>
      </w:pPr>
    </w:p>
    <w:p w:rsidR="004135A3" w:rsidRPr="007F4A21" w:rsidRDefault="004135A3" w:rsidP="00F23C63">
      <w:pPr>
        <w:jc w:val="both"/>
        <w:rPr>
          <w:rFonts w:ascii="PT Astra Serif" w:hAnsi="PT Astra Serif"/>
          <w:szCs w:val="28"/>
        </w:rPr>
      </w:pPr>
      <w:r w:rsidRPr="007F4A21">
        <w:rPr>
          <w:rFonts w:ascii="PT Astra Serif" w:hAnsi="PT Astra Serif"/>
          <w:szCs w:val="28"/>
        </w:rPr>
        <w:t xml:space="preserve"> </w:t>
      </w:r>
      <w:r w:rsidRPr="007F4A21">
        <w:rPr>
          <w:rFonts w:ascii="PT Astra Serif" w:hAnsi="PT Astra Serif"/>
          <w:szCs w:val="28"/>
        </w:rPr>
        <w:tab/>
        <w:t xml:space="preserve"> </w:t>
      </w:r>
    </w:p>
    <w:p w:rsidR="004135A3" w:rsidRPr="007F4A21" w:rsidRDefault="004135A3" w:rsidP="004135A3">
      <w:pPr>
        <w:ind w:firstLine="680"/>
        <w:jc w:val="both"/>
        <w:rPr>
          <w:rFonts w:ascii="PT Astra Serif" w:hAnsi="PT Astra Serif"/>
          <w:szCs w:val="28"/>
        </w:rPr>
      </w:pPr>
    </w:p>
    <w:sectPr w:rsidR="004135A3" w:rsidRPr="007F4A21" w:rsidSect="00BD58B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7227E"/>
    <w:multiLevelType w:val="singleLevel"/>
    <w:tmpl w:val="D13221BE"/>
    <w:lvl w:ilvl="0">
      <w:numFmt w:val="bullet"/>
      <w:lvlText w:val="-"/>
      <w:lvlJc w:val="left"/>
      <w:pPr>
        <w:tabs>
          <w:tab w:val="num" w:pos="861"/>
        </w:tabs>
        <w:ind w:left="86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A5"/>
    <w:rsid w:val="0000268B"/>
    <w:rsid w:val="000061C7"/>
    <w:rsid w:val="00045C27"/>
    <w:rsid w:val="00047395"/>
    <w:rsid w:val="00055645"/>
    <w:rsid w:val="000743E5"/>
    <w:rsid w:val="000765F7"/>
    <w:rsid w:val="000A1D8D"/>
    <w:rsid w:val="000B4D3D"/>
    <w:rsid w:val="000C243D"/>
    <w:rsid w:val="000D1385"/>
    <w:rsid w:val="000D2D54"/>
    <w:rsid w:val="000D488C"/>
    <w:rsid w:val="000F3AE6"/>
    <w:rsid w:val="000F4A58"/>
    <w:rsid w:val="00106576"/>
    <w:rsid w:val="00106AE3"/>
    <w:rsid w:val="001102F9"/>
    <w:rsid w:val="0011480C"/>
    <w:rsid w:val="00116F27"/>
    <w:rsid w:val="0012307C"/>
    <w:rsid w:val="00124227"/>
    <w:rsid w:val="00137836"/>
    <w:rsid w:val="0014064F"/>
    <w:rsid w:val="001441BE"/>
    <w:rsid w:val="00152AA5"/>
    <w:rsid w:val="00161985"/>
    <w:rsid w:val="00166323"/>
    <w:rsid w:val="0017086E"/>
    <w:rsid w:val="001779D3"/>
    <w:rsid w:val="0018043A"/>
    <w:rsid w:val="001813C4"/>
    <w:rsid w:val="001B0439"/>
    <w:rsid w:val="001C747A"/>
    <w:rsid w:val="001D621F"/>
    <w:rsid w:val="001E6876"/>
    <w:rsid w:val="001F4588"/>
    <w:rsid w:val="002073C5"/>
    <w:rsid w:val="002330F7"/>
    <w:rsid w:val="00234837"/>
    <w:rsid w:val="00243798"/>
    <w:rsid w:val="00245B30"/>
    <w:rsid w:val="0024662A"/>
    <w:rsid w:val="00275334"/>
    <w:rsid w:val="00276B11"/>
    <w:rsid w:val="00283288"/>
    <w:rsid w:val="002905D5"/>
    <w:rsid w:val="002B21BA"/>
    <w:rsid w:val="002D0F69"/>
    <w:rsid w:val="002E00D7"/>
    <w:rsid w:val="002E0797"/>
    <w:rsid w:val="003047CC"/>
    <w:rsid w:val="00304B00"/>
    <w:rsid w:val="00334923"/>
    <w:rsid w:val="00344387"/>
    <w:rsid w:val="00350B0B"/>
    <w:rsid w:val="00356002"/>
    <w:rsid w:val="00356ABE"/>
    <w:rsid w:val="00357D5A"/>
    <w:rsid w:val="003642BC"/>
    <w:rsid w:val="00376D6D"/>
    <w:rsid w:val="00391EB8"/>
    <w:rsid w:val="003A03B4"/>
    <w:rsid w:val="003A1C1E"/>
    <w:rsid w:val="003B203E"/>
    <w:rsid w:val="003B3577"/>
    <w:rsid w:val="003B792E"/>
    <w:rsid w:val="003C3EC7"/>
    <w:rsid w:val="003E176B"/>
    <w:rsid w:val="003F1554"/>
    <w:rsid w:val="004135A3"/>
    <w:rsid w:val="0041360A"/>
    <w:rsid w:val="00413CB9"/>
    <w:rsid w:val="00420D1F"/>
    <w:rsid w:val="00432709"/>
    <w:rsid w:val="004439B5"/>
    <w:rsid w:val="00454324"/>
    <w:rsid w:val="00463911"/>
    <w:rsid w:val="00463B92"/>
    <w:rsid w:val="00467A8F"/>
    <w:rsid w:val="004A49BB"/>
    <w:rsid w:val="004C48E3"/>
    <w:rsid w:val="004D2B22"/>
    <w:rsid w:val="004E141B"/>
    <w:rsid w:val="004E1494"/>
    <w:rsid w:val="005270A0"/>
    <w:rsid w:val="00532126"/>
    <w:rsid w:val="005340CD"/>
    <w:rsid w:val="00534AA6"/>
    <w:rsid w:val="00535A95"/>
    <w:rsid w:val="00546C79"/>
    <w:rsid w:val="00547191"/>
    <w:rsid w:val="00572089"/>
    <w:rsid w:val="00583500"/>
    <w:rsid w:val="00594FF4"/>
    <w:rsid w:val="0059568D"/>
    <w:rsid w:val="005B44B6"/>
    <w:rsid w:val="005C11DF"/>
    <w:rsid w:val="005C459E"/>
    <w:rsid w:val="005D6685"/>
    <w:rsid w:val="005E247C"/>
    <w:rsid w:val="00602755"/>
    <w:rsid w:val="00611F13"/>
    <w:rsid w:val="00624388"/>
    <w:rsid w:val="00665A07"/>
    <w:rsid w:val="00671848"/>
    <w:rsid w:val="00691003"/>
    <w:rsid w:val="006A648E"/>
    <w:rsid w:val="006B6C4A"/>
    <w:rsid w:val="006D1005"/>
    <w:rsid w:val="006F36E5"/>
    <w:rsid w:val="006F7786"/>
    <w:rsid w:val="007033E4"/>
    <w:rsid w:val="00711F25"/>
    <w:rsid w:val="007573E2"/>
    <w:rsid w:val="00760AE3"/>
    <w:rsid w:val="00764DEF"/>
    <w:rsid w:val="00786434"/>
    <w:rsid w:val="00787867"/>
    <w:rsid w:val="007B112D"/>
    <w:rsid w:val="007D37A5"/>
    <w:rsid w:val="007F4A21"/>
    <w:rsid w:val="00813C5C"/>
    <w:rsid w:val="0081427D"/>
    <w:rsid w:val="008167C8"/>
    <w:rsid w:val="0083463F"/>
    <w:rsid w:val="0084585B"/>
    <w:rsid w:val="0084639E"/>
    <w:rsid w:val="0084714A"/>
    <w:rsid w:val="00862AFC"/>
    <w:rsid w:val="00867566"/>
    <w:rsid w:val="00873B8B"/>
    <w:rsid w:val="00891777"/>
    <w:rsid w:val="008953C4"/>
    <w:rsid w:val="008A4195"/>
    <w:rsid w:val="008B400F"/>
    <w:rsid w:val="008B5809"/>
    <w:rsid w:val="008C6738"/>
    <w:rsid w:val="008D2D51"/>
    <w:rsid w:val="008F2315"/>
    <w:rsid w:val="009035DF"/>
    <w:rsid w:val="009159ED"/>
    <w:rsid w:val="00920A05"/>
    <w:rsid w:val="00956461"/>
    <w:rsid w:val="00973E87"/>
    <w:rsid w:val="009A7455"/>
    <w:rsid w:val="009C4A20"/>
    <w:rsid w:val="009E6652"/>
    <w:rsid w:val="009E6A35"/>
    <w:rsid w:val="009E7FFA"/>
    <w:rsid w:val="009F34B2"/>
    <w:rsid w:val="009F681D"/>
    <w:rsid w:val="00A12846"/>
    <w:rsid w:val="00A1295D"/>
    <w:rsid w:val="00A21A44"/>
    <w:rsid w:val="00A24313"/>
    <w:rsid w:val="00A30B2A"/>
    <w:rsid w:val="00A32279"/>
    <w:rsid w:val="00A32BD3"/>
    <w:rsid w:val="00A33316"/>
    <w:rsid w:val="00A43E7C"/>
    <w:rsid w:val="00A5017A"/>
    <w:rsid w:val="00A52AE3"/>
    <w:rsid w:val="00A56580"/>
    <w:rsid w:val="00A6482E"/>
    <w:rsid w:val="00A818E1"/>
    <w:rsid w:val="00A9281D"/>
    <w:rsid w:val="00AA3EDA"/>
    <w:rsid w:val="00AC1733"/>
    <w:rsid w:val="00AC58F4"/>
    <w:rsid w:val="00AE2B83"/>
    <w:rsid w:val="00AE5218"/>
    <w:rsid w:val="00AF2B33"/>
    <w:rsid w:val="00B1717C"/>
    <w:rsid w:val="00B31EDB"/>
    <w:rsid w:val="00B538C4"/>
    <w:rsid w:val="00B67EE8"/>
    <w:rsid w:val="00B735D3"/>
    <w:rsid w:val="00BA20AA"/>
    <w:rsid w:val="00BC4223"/>
    <w:rsid w:val="00BC7BE5"/>
    <w:rsid w:val="00BD58B7"/>
    <w:rsid w:val="00BE47C1"/>
    <w:rsid w:val="00BF3947"/>
    <w:rsid w:val="00BF69A5"/>
    <w:rsid w:val="00C00112"/>
    <w:rsid w:val="00C22646"/>
    <w:rsid w:val="00C31631"/>
    <w:rsid w:val="00C3195A"/>
    <w:rsid w:val="00C34066"/>
    <w:rsid w:val="00C46F27"/>
    <w:rsid w:val="00C57555"/>
    <w:rsid w:val="00C6201F"/>
    <w:rsid w:val="00C80D61"/>
    <w:rsid w:val="00CA623D"/>
    <w:rsid w:val="00CC1DB9"/>
    <w:rsid w:val="00CD61CF"/>
    <w:rsid w:val="00CE09BC"/>
    <w:rsid w:val="00CE5625"/>
    <w:rsid w:val="00CF2BCA"/>
    <w:rsid w:val="00D00053"/>
    <w:rsid w:val="00D00801"/>
    <w:rsid w:val="00D2382A"/>
    <w:rsid w:val="00D23C1D"/>
    <w:rsid w:val="00D353A7"/>
    <w:rsid w:val="00D43ED7"/>
    <w:rsid w:val="00D45360"/>
    <w:rsid w:val="00D47C41"/>
    <w:rsid w:val="00D5438C"/>
    <w:rsid w:val="00D61C79"/>
    <w:rsid w:val="00D778D5"/>
    <w:rsid w:val="00DA3E65"/>
    <w:rsid w:val="00DB2A54"/>
    <w:rsid w:val="00DD227F"/>
    <w:rsid w:val="00DD2C52"/>
    <w:rsid w:val="00E00F10"/>
    <w:rsid w:val="00E41FEC"/>
    <w:rsid w:val="00E424E4"/>
    <w:rsid w:val="00E76A37"/>
    <w:rsid w:val="00E80978"/>
    <w:rsid w:val="00E86936"/>
    <w:rsid w:val="00EA1ED9"/>
    <w:rsid w:val="00EA723E"/>
    <w:rsid w:val="00EB01A8"/>
    <w:rsid w:val="00EB0424"/>
    <w:rsid w:val="00EB35A5"/>
    <w:rsid w:val="00EF36B0"/>
    <w:rsid w:val="00F0056F"/>
    <w:rsid w:val="00F00830"/>
    <w:rsid w:val="00F0185B"/>
    <w:rsid w:val="00F1438B"/>
    <w:rsid w:val="00F23C63"/>
    <w:rsid w:val="00F24ABD"/>
    <w:rsid w:val="00F274D6"/>
    <w:rsid w:val="00F274E2"/>
    <w:rsid w:val="00F37720"/>
    <w:rsid w:val="00F466FB"/>
    <w:rsid w:val="00F652F7"/>
    <w:rsid w:val="00F90505"/>
    <w:rsid w:val="00FA1F53"/>
    <w:rsid w:val="00FA5DA8"/>
    <w:rsid w:val="00FA626D"/>
    <w:rsid w:val="00FD1136"/>
    <w:rsid w:val="00FE6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E328E-08F7-4E18-8B36-0DA6235A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AA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52AA5"/>
    <w:pPr>
      <w:spacing w:after="0" w:line="240" w:lineRule="auto"/>
    </w:pPr>
    <w:rPr>
      <w:rFonts w:ascii="Times New Roman" w:eastAsia="Times New Roman" w:hAnsi="Times New Roman" w:cs="Times New Roman"/>
      <w:sz w:val="28"/>
      <w:szCs w:val="20"/>
      <w:lang w:eastAsia="ru-RU"/>
    </w:rPr>
  </w:style>
  <w:style w:type="paragraph" w:customStyle="1" w:styleId="21">
    <w:name w:val="Основной текст 21"/>
    <w:basedOn w:val="a"/>
    <w:rsid w:val="00E86936"/>
    <w:pPr>
      <w:widowControl w:val="0"/>
      <w:spacing w:line="360" w:lineRule="auto"/>
      <w:ind w:firstLine="567"/>
      <w:jc w:val="both"/>
    </w:pPr>
    <w:rPr>
      <w:rFonts w:cs="Wingdings"/>
      <w:szCs w:val="16"/>
    </w:rPr>
  </w:style>
  <w:style w:type="paragraph" w:customStyle="1" w:styleId="a5">
    <w:name w:val="Знак Знак Знак Знак Знак"/>
    <w:basedOn w:val="a"/>
    <w:rsid w:val="00E86936"/>
    <w:pPr>
      <w:widowControl w:val="0"/>
      <w:adjustRightInd w:val="0"/>
      <w:spacing w:after="160" w:line="240" w:lineRule="exact"/>
      <w:jc w:val="right"/>
    </w:pPr>
    <w:rPr>
      <w:rFonts w:ascii="Baltica" w:hAnsi="Baltica" w:cs="Baltica"/>
      <w:sz w:val="20"/>
      <w:lang w:val="en-GB" w:eastAsia="en-US"/>
    </w:rPr>
  </w:style>
  <w:style w:type="paragraph" w:styleId="a6">
    <w:name w:val="Body Text Indent"/>
    <w:basedOn w:val="a"/>
    <w:link w:val="a7"/>
    <w:rsid w:val="00E86936"/>
    <w:pPr>
      <w:ind w:right="-766" w:firstLine="567"/>
    </w:pPr>
    <w:rPr>
      <w:sz w:val="24"/>
    </w:rPr>
  </w:style>
  <w:style w:type="character" w:customStyle="1" w:styleId="a7">
    <w:name w:val="Основной текст с отступом Знак"/>
    <w:basedOn w:val="a0"/>
    <w:link w:val="a6"/>
    <w:rsid w:val="00E86936"/>
    <w:rPr>
      <w:rFonts w:ascii="Times New Roman" w:eastAsia="Times New Roman" w:hAnsi="Times New Roman" w:cs="Times New Roman"/>
      <w:sz w:val="24"/>
      <w:szCs w:val="20"/>
      <w:lang w:eastAsia="ru-RU"/>
    </w:rPr>
  </w:style>
  <w:style w:type="paragraph" w:customStyle="1" w:styleId="210">
    <w:name w:val="Основной текст 21"/>
    <w:basedOn w:val="a"/>
    <w:rsid w:val="00E86936"/>
    <w:pPr>
      <w:widowControl w:val="0"/>
      <w:spacing w:line="360" w:lineRule="auto"/>
      <w:ind w:firstLine="567"/>
      <w:jc w:val="both"/>
    </w:pPr>
  </w:style>
  <w:style w:type="paragraph" w:styleId="a8">
    <w:name w:val="Plain Text"/>
    <w:aliases w:val=" Знак Знак,Текст Знак1,Текст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1 Знак,Знак Знак Знак Знак Знак Знак Знак Зна"/>
    <w:basedOn w:val="a"/>
    <w:link w:val="2"/>
    <w:rsid w:val="00A5017A"/>
    <w:rPr>
      <w:rFonts w:ascii="Courier New" w:hAnsi="Courier New"/>
      <w:sz w:val="20"/>
    </w:rPr>
  </w:style>
  <w:style w:type="character" w:customStyle="1" w:styleId="a9">
    <w:name w:val="Текст Знак"/>
    <w:basedOn w:val="a0"/>
    <w:uiPriority w:val="99"/>
    <w:semiHidden/>
    <w:rsid w:val="00A5017A"/>
    <w:rPr>
      <w:rFonts w:ascii="Consolas" w:eastAsia="Times New Roman" w:hAnsi="Consolas" w:cs="Times New Roman"/>
      <w:sz w:val="21"/>
      <w:szCs w:val="21"/>
      <w:lang w:eastAsia="ru-RU"/>
    </w:rPr>
  </w:style>
  <w:style w:type="character" w:customStyle="1" w:styleId="2">
    <w:name w:val="Текст Знак2"/>
    <w:aliases w:val=" Знак Знак Знак,Текст Знак1 Знак,Текст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1,Знак Знак Знак1 Знак Знак"/>
    <w:link w:val="a8"/>
    <w:rsid w:val="00A5017A"/>
    <w:rPr>
      <w:rFonts w:ascii="Courier New" w:eastAsia="Times New Roman" w:hAnsi="Courier New" w:cs="Times New Roman"/>
      <w:sz w:val="20"/>
      <w:szCs w:val="20"/>
      <w:lang w:eastAsia="ru-RU"/>
    </w:rPr>
  </w:style>
  <w:style w:type="paragraph" w:styleId="aa">
    <w:name w:val="Balloon Text"/>
    <w:basedOn w:val="a"/>
    <w:link w:val="ab"/>
    <w:uiPriority w:val="99"/>
    <w:semiHidden/>
    <w:unhideWhenUsed/>
    <w:rsid w:val="00D47C41"/>
    <w:rPr>
      <w:rFonts w:ascii="Segoe UI" w:hAnsi="Segoe UI" w:cs="Segoe UI"/>
      <w:sz w:val="18"/>
      <w:szCs w:val="18"/>
    </w:rPr>
  </w:style>
  <w:style w:type="character" w:customStyle="1" w:styleId="ab">
    <w:name w:val="Текст выноски Знак"/>
    <w:basedOn w:val="a0"/>
    <w:link w:val="aa"/>
    <w:uiPriority w:val="99"/>
    <w:semiHidden/>
    <w:rsid w:val="00D47C41"/>
    <w:rPr>
      <w:rFonts w:ascii="Segoe UI" w:eastAsia="Times New Roman" w:hAnsi="Segoe UI" w:cs="Segoe UI"/>
      <w:sz w:val="18"/>
      <w:szCs w:val="18"/>
      <w:lang w:eastAsia="ru-RU"/>
    </w:rPr>
  </w:style>
  <w:style w:type="paragraph" w:customStyle="1" w:styleId="22">
    <w:name w:val="Основной текст 22"/>
    <w:basedOn w:val="a"/>
    <w:rsid w:val="00671848"/>
    <w:pPr>
      <w:widowControl w:val="0"/>
      <w:spacing w:line="360" w:lineRule="auto"/>
      <w:ind w:firstLine="567"/>
      <w:jc w:val="both"/>
    </w:pPr>
    <w:rPr>
      <w:rFonts w:cs="Wingdings"/>
      <w:szCs w:val="16"/>
    </w:rPr>
  </w:style>
  <w:style w:type="paragraph" w:styleId="ac">
    <w:name w:val="List Paragraph"/>
    <w:basedOn w:val="a"/>
    <w:uiPriority w:val="34"/>
    <w:qFormat/>
    <w:rsid w:val="00862AFC"/>
    <w:pPr>
      <w:ind w:left="708"/>
    </w:pPr>
    <w:rPr>
      <w:sz w:val="24"/>
      <w:szCs w:val="24"/>
    </w:rPr>
  </w:style>
  <w:style w:type="paragraph" w:styleId="ad">
    <w:name w:val="Body Text"/>
    <w:basedOn w:val="a"/>
    <w:link w:val="ae"/>
    <w:uiPriority w:val="99"/>
    <w:unhideWhenUsed/>
    <w:rsid w:val="00047395"/>
    <w:pPr>
      <w:spacing w:after="120"/>
    </w:pPr>
  </w:style>
  <w:style w:type="character" w:customStyle="1" w:styleId="ae">
    <w:name w:val="Основной текст Знак"/>
    <w:basedOn w:val="a0"/>
    <w:link w:val="ad"/>
    <w:uiPriority w:val="99"/>
    <w:rsid w:val="00047395"/>
    <w:rPr>
      <w:rFonts w:ascii="Times New Roman" w:eastAsia="Times New Roman" w:hAnsi="Times New Roman" w:cs="Times New Roman"/>
      <w:sz w:val="28"/>
      <w:szCs w:val="20"/>
      <w:lang w:eastAsia="ru-RU"/>
    </w:rPr>
  </w:style>
  <w:style w:type="character" w:customStyle="1" w:styleId="a4">
    <w:name w:val="Без интервала Знак"/>
    <w:link w:val="a3"/>
    <w:uiPriority w:val="1"/>
    <w:rsid w:val="00B67EE8"/>
    <w:rPr>
      <w:rFonts w:ascii="Times New Roman" w:eastAsia="Times New Roman" w:hAnsi="Times New Roman" w:cs="Times New Roman"/>
      <w:sz w:val="28"/>
      <w:szCs w:val="20"/>
      <w:lang w:eastAsia="ru-RU"/>
    </w:rPr>
  </w:style>
  <w:style w:type="paragraph" w:customStyle="1" w:styleId="Default">
    <w:name w:val="Default"/>
    <w:rsid w:val="00391EB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0">
    <w:name w:val="Без интервала2"/>
    <w:rsid w:val="00F23C6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141693">
      <w:bodyDiv w:val="1"/>
      <w:marLeft w:val="0"/>
      <w:marRight w:val="0"/>
      <w:marTop w:val="0"/>
      <w:marBottom w:val="0"/>
      <w:divBdr>
        <w:top w:val="none" w:sz="0" w:space="0" w:color="auto"/>
        <w:left w:val="none" w:sz="0" w:space="0" w:color="auto"/>
        <w:bottom w:val="none" w:sz="0" w:space="0" w:color="auto"/>
        <w:right w:val="none" w:sz="0" w:space="0" w:color="auto"/>
      </w:divBdr>
    </w:div>
    <w:div w:id="178449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6D98F-9E4D-4FE5-8F51-7EFA64FC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4</Pages>
  <Words>1178</Words>
  <Characters>6720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SHTAB</dc:creator>
  <cp:keywords/>
  <dc:description/>
  <cp:lastModifiedBy>Admin</cp:lastModifiedBy>
  <cp:revision>7</cp:revision>
  <cp:lastPrinted>2026-03-25T03:10:00Z</cp:lastPrinted>
  <dcterms:created xsi:type="dcterms:W3CDTF">2026-03-24T14:24:00Z</dcterms:created>
  <dcterms:modified xsi:type="dcterms:W3CDTF">2026-03-25T03:18:00Z</dcterms:modified>
</cp:coreProperties>
</file>