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485D" w14:textId="63716E47" w:rsidR="00EF32C0" w:rsidRPr="00216094" w:rsidRDefault="00EF32C0" w:rsidP="00EF32C0">
      <w:pPr>
        <w:shd w:val="clear" w:color="auto" w:fill="FFFFFF"/>
        <w:ind w:right="43"/>
        <w:jc w:val="right"/>
        <w:rPr>
          <w:noProof/>
        </w:rPr>
      </w:pPr>
    </w:p>
    <w:p w14:paraId="72EFF8E4" w14:textId="77777777" w:rsidR="00EF32C0" w:rsidRPr="0062656D" w:rsidRDefault="00EF32C0" w:rsidP="00EF32C0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78CADDD4" wp14:editId="19AD0DD9">
            <wp:extent cx="819150" cy="81915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C2C40" w14:textId="77777777" w:rsidR="00EF32C0" w:rsidRPr="007B171A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7B171A">
        <w:rPr>
          <w:rFonts w:ascii="PT Astra Serif" w:hAnsi="PT Astra Serif"/>
          <w:b/>
          <w:bCs/>
          <w:color w:val="000000"/>
          <w:sz w:val="26"/>
          <w:szCs w:val="26"/>
        </w:rPr>
        <w:t>РЕШЕНИЕ</w:t>
      </w:r>
    </w:p>
    <w:p w14:paraId="68AA82F7" w14:textId="77777777" w:rsidR="00EF32C0" w:rsidRPr="007B171A" w:rsidRDefault="00EF32C0" w:rsidP="00EF32C0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7B171A">
        <w:rPr>
          <w:rFonts w:ascii="PT Astra Serif" w:hAnsi="PT Astra Serif"/>
          <w:b/>
          <w:bCs/>
          <w:color w:val="000000"/>
          <w:sz w:val="26"/>
          <w:szCs w:val="26"/>
        </w:rPr>
        <w:t>Совета депутатов муниципального образования</w:t>
      </w:r>
    </w:p>
    <w:p w14:paraId="706F3756" w14:textId="77777777" w:rsidR="00EF32C0" w:rsidRPr="007B171A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6"/>
          <w:szCs w:val="26"/>
        </w:rPr>
      </w:pPr>
      <w:r w:rsidRPr="007B171A">
        <w:rPr>
          <w:rFonts w:ascii="PT Astra Serif" w:hAnsi="PT Astra Serif"/>
          <w:b/>
          <w:bCs/>
          <w:color w:val="000000"/>
          <w:sz w:val="26"/>
          <w:szCs w:val="26"/>
        </w:rPr>
        <w:t>«Муниципальный округ Красногорский район Удмуртской Республики»</w:t>
      </w:r>
    </w:p>
    <w:p w14:paraId="75AAD6E0" w14:textId="77777777" w:rsidR="00EF32C0" w:rsidRPr="007B171A" w:rsidRDefault="00EF32C0" w:rsidP="00EF32C0">
      <w:pPr>
        <w:pStyle w:val="1"/>
        <w:widowControl w:val="0"/>
        <w:shd w:val="clear" w:color="auto" w:fill="auto"/>
        <w:tabs>
          <w:tab w:val="left" w:leader="underscore" w:pos="9602"/>
        </w:tabs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36023A4C" w14:textId="77777777" w:rsidR="00EF32C0" w:rsidRPr="007B171A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5"/>
          <w:szCs w:val="25"/>
        </w:rPr>
      </w:pPr>
      <w:bookmarkStart w:id="0" w:name="bookmark2"/>
      <w:r w:rsidRPr="007B171A">
        <w:rPr>
          <w:rFonts w:ascii="PT Astra Serif" w:hAnsi="PT Astra Serif" w:cs="Times New Roman"/>
          <w:sz w:val="25"/>
          <w:szCs w:val="25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</w:r>
      <w:bookmarkEnd w:id="0"/>
      <w:r w:rsidRPr="007B171A">
        <w:rPr>
          <w:rFonts w:ascii="PT Astra Serif" w:hAnsi="PT Astra Serif" w:cs="Times New Roman"/>
          <w:sz w:val="25"/>
          <w:szCs w:val="25"/>
        </w:rPr>
        <w:t>я «Муниципальный округ Красногорский район Удмуртской Республики»</w:t>
      </w:r>
    </w:p>
    <w:p w14:paraId="0E83573F" w14:textId="77777777" w:rsidR="00EF32C0" w:rsidRPr="007B171A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5"/>
          <w:szCs w:val="25"/>
        </w:rPr>
      </w:pPr>
      <w:r w:rsidRPr="007B171A">
        <w:rPr>
          <w:rFonts w:ascii="PT Astra Serif" w:hAnsi="PT Astra Serif" w:cs="Times New Roman"/>
          <w:sz w:val="25"/>
          <w:szCs w:val="25"/>
        </w:rPr>
        <w:t>(в ред.</w:t>
      </w:r>
      <w:r w:rsidRPr="007B171A">
        <w:rPr>
          <w:rFonts w:ascii="PT Astra Serif" w:hAnsi="PT Astra Serif"/>
          <w:sz w:val="25"/>
          <w:szCs w:val="25"/>
        </w:rPr>
        <w:t xml:space="preserve"> </w:t>
      </w:r>
      <w:r w:rsidR="00850772" w:rsidRPr="007B171A">
        <w:rPr>
          <w:rFonts w:ascii="PT Astra Serif" w:hAnsi="PT Astra Serif" w:cs="Times New Roman"/>
          <w:sz w:val="25"/>
          <w:szCs w:val="25"/>
        </w:rPr>
        <w:t>решений</w:t>
      </w:r>
      <w:r w:rsidRPr="007B171A">
        <w:rPr>
          <w:rFonts w:ascii="PT Astra Serif" w:hAnsi="PT Astra Serif" w:cs="Times New Roman"/>
          <w:sz w:val="25"/>
          <w:szCs w:val="25"/>
        </w:rPr>
        <w:t xml:space="preserve"> Совета депутатов муниципального образования «Муниципальный округ Красногорский район Удмуртской Республики» от 16.12.2021 № 88</w:t>
      </w:r>
      <w:r w:rsidR="00850772" w:rsidRPr="007B171A">
        <w:rPr>
          <w:rFonts w:ascii="PT Astra Serif" w:hAnsi="PT Astra Serif" w:cs="Times New Roman"/>
          <w:sz w:val="25"/>
          <w:szCs w:val="25"/>
        </w:rPr>
        <w:t xml:space="preserve">; от 30.11.2022 </w:t>
      </w:r>
      <w:r w:rsidRPr="007B171A">
        <w:rPr>
          <w:rFonts w:ascii="PT Astra Serif" w:hAnsi="PT Astra Serif" w:cs="Times New Roman"/>
          <w:sz w:val="25"/>
          <w:szCs w:val="25"/>
        </w:rPr>
        <w:t>№ 182</w:t>
      </w:r>
      <w:r w:rsidR="00850772" w:rsidRPr="007B171A">
        <w:rPr>
          <w:rFonts w:ascii="PT Astra Serif" w:hAnsi="PT Astra Serif" w:cs="Times New Roman"/>
          <w:sz w:val="25"/>
          <w:szCs w:val="25"/>
        </w:rPr>
        <w:t>; от 21.11.2024 № 308</w:t>
      </w:r>
      <w:r w:rsidR="002B0DE2" w:rsidRPr="007B171A">
        <w:rPr>
          <w:rFonts w:ascii="PT Astra Serif" w:hAnsi="PT Astra Serif" w:cs="Times New Roman"/>
          <w:sz w:val="25"/>
          <w:szCs w:val="25"/>
        </w:rPr>
        <w:t>; от 13.03.2025 № 326</w:t>
      </w:r>
      <w:r w:rsidR="001C4723" w:rsidRPr="007B171A">
        <w:rPr>
          <w:rFonts w:ascii="PT Astra Serif" w:hAnsi="PT Astra Serif" w:cs="Times New Roman"/>
          <w:sz w:val="25"/>
          <w:szCs w:val="25"/>
        </w:rPr>
        <w:t>; от 30.07.2025 № 366</w:t>
      </w:r>
      <w:r w:rsidRPr="007B171A">
        <w:rPr>
          <w:rFonts w:ascii="PT Astra Serif" w:hAnsi="PT Astra Serif" w:cs="Times New Roman"/>
          <w:sz w:val="25"/>
          <w:szCs w:val="25"/>
        </w:rPr>
        <w:t>)</w:t>
      </w:r>
    </w:p>
    <w:p w14:paraId="5FB6B2FF" w14:textId="77777777" w:rsidR="00EF32C0" w:rsidRPr="007B171A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/>
          <w:sz w:val="25"/>
          <w:szCs w:val="25"/>
        </w:rPr>
      </w:pPr>
    </w:p>
    <w:p w14:paraId="7EFDD9CB" w14:textId="77777777" w:rsidR="00EF32C0" w:rsidRPr="007B171A" w:rsidRDefault="00EF32C0" w:rsidP="00EF32C0">
      <w:pPr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Принято Советом депутатов</w:t>
      </w:r>
    </w:p>
    <w:p w14:paraId="6B9935EE" w14:textId="77777777" w:rsidR="00EF32C0" w:rsidRPr="007B171A" w:rsidRDefault="00EF32C0" w:rsidP="00EF32C0">
      <w:pPr>
        <w:tabs>
          <w:tab w:val="left" w:pos="1960"/>
        </w:tabs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муниципального образования </w:t>
      </w:r>
    </w:p>
    <w:p w14:paraId="57FA24D0" w14:textId="41406C3A" w:rsidR="00FA6459" w:rsidRPr="007B171A" w:rsidRDefault="00EF32C0" w:rsidP="00EF32C0">
      <w:pPr>
        <w:tabs>
          <w:tab w:val="left" w:pos="1960"/>
        </w:tabs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«Муниципальный округ</w:t>
      </w:r>
      <w:r w:rsidR="00216094" w:rsidRPr="007B171A">
        <w:rPr>
          <w:rFonts w:ascii="PT Astra Serif" w:hAnsi="PT Astra Serif"/>
          <w:sz w:val="25"/>
          <w:szCs w:val="25"/>
        </w:rPr>
        <w:t xml:space="preserve"> </w:t>
      </w:r>
      <w:r w:rsidRPr="007B171A">
        <w:rPr>
          <w:rFonts w:ascii="PT Astra Serif" w:hAnsi="PT Astra Serif"/>
          <w:sz w:val="25"/>
          <w:szCs w:val="25"/>
        </w:rPr>
        <w:t>Красногорский район</w:t>
      </w:r>
    </w:p>
    <w:p w14:paraId="32632A7C" w14:textId="1CB0B64D" w:rsidR="00EF32C0" w:rsidRPr="007B171A" w:rsidRDefault="00EF32C0" w:rsidP="00EF32C0">
      <w:pPr>
        <w:tabs>
          <w:tab w:val="left" w:pos="1960"/>
        </w:tabs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Удмуртской </w:t>
      </w:r>
      <w:proofErr w:type="gramStart"/>
      <w:r w:rsidRPr="007B171A">
        <w:rPr>
          <w:rFonts w:ascii="PT Astra Serif" w:hAnsi="PT Astra Serif"/>
          <w:sz w:val="25"/>
          <w:szCs w:val="25"/>
        </w:rPr>
        <w:t xml:space="preserve">Республики»   </w:t>
      </w:r>
      <w:proofErr w:type="gramEnd"/>
      <w:r w:rsidRPr="007B171A">
        <w:rPr>
          <w:rFonts w:ascii="PT Astra Serif" w:hAnsi="PT Astra Serif"/>
          <w:sz w:val="25"/>
          <w:szCs w:val="25"/>
        </w:rPr>
        <w:t xml:space="preserve">                                   </w:t>
      </w:r>
      <w:r w:rsidR="001C4723" w:rsidRPr="007B171A">
        <w:rPr>
          <w:rFonts w:ascii="PT Astra Serif" w:hAnsi="PT Astra Serif"/>
          <w:sz w:val="25"/>
          <w:szCs w:val="25"/>
        </w:rPr>
        <w:t xml:space="preserve">          </w:t>
      </w:r>
      <w:r w:rsidR="007B171A">
        <w:rPr>
          <w:rFonts w:ascii="PT Astra Serif" w:hAnsi="PT Astra Serif"/>
          <w:sz w:val="25"/>
          <w:szCs w:val="25"/>
        </w:rPr>
        <w:t xml:space="preserve">                  </w:t>
      </w:r>
      <w:r w:rsidR="001C4723" w:rsidRPr="007B171A">
        <w:rPr>
          <w:rFonts w:ascii="PT Astra Serif" w:hAnsi="PT Astra Serif"/>
          <w:sz w:val="25"/>
          <w:szCs w:val="25"/>
        </w:rPr>
        <w:t xml:space="preserve">  </w:t>
      </w:r>
      <w:r w:rsidR="007B171A" w:rsidRPr="007B171A">
        <w:rPr>
          <w:rFonts w:ascii="PT Astra Serif" w:hAnsi="PT Astra Serif"/>
          <w:sz w:val="25"/>
          <w:szCs w:val="25"/>
        </w:rPr>
        <w:t>26 февраля</w:t>
      </w:r>
      <w:r w:rsidR="001C4723" w:rsidRPr="007B171A">
        <w:rPr>
          <w:rFonts w:ascii="PT Astra Serif" w:hAnsi="PT Astra Serif"/>
          <w:sz w:val="25"/>
          <w:szCs w:val="25"/>
        </w:rPr>
        <w:t xml:space="preserve"> 2026</w:t>
      </w:r>
      <w:r w:rsidRPr="007B171A">
        <w:rPr>
          <w:rFonts w:ascii="PT Astra Serif" w:hAnsi="PT Astra Serif"/>
          <w:sz w:val="25"/>
          <w:szCs w:val="25"/>
        </w:rPr>
        <w:t xml:space="preserve"> года</w:t>
      </w:r>
    </w:p>
    <w:p w14:paraId="2161B89B" w14:textId="77777777" w:rsidR="00EF32C0" w:rsidRPr="007B171A" w:rsidRDefault="00EF32C0" w:rsidP="00EF32C0">
      <w:pPr>
        <w:jc w:val="center"/>
        <w:rPr>
          <w:rFonts w:ascii="PT Astra Serif" w:hAnsi="PT Astra Serif"/>
          <w:b/>
          <w:sz w:val="25"/>
          <w:szCs w:val="25"/>
        </w:rPr>
      </w:pPr>
    </w:p>
    <w:p w14:paraId="3CF3D8D1" w14:textId="7777777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ab/>
        <w:t>В соответствии с Налоговым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71D1A0D7" w14:textId="7777777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</w:p>
    <w:p w14:paraId="12144CEC" w14:textId="77777777" w:rsidR="00EF32C0" w:rsidRPr="007B171A" w:rsidRDefault="00EF32C0" w:rsidP="00EF32C0">
      <w:pPr>
        <w:jc w:val="center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b/>
          <w:sz w:val="25"/>
          <w:szCs w:val="25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7B171A">
        <w:rPr>
          <w:rFonts w:ascii="PT Astra Serif" w:hAnsi="PT Astra Serif"/>
          <w:sz w:val="25"/>
          <w:szCs w:val="25"/>
        </w:rPr>
        <w:t>:</w:t>
      </w:r>
    </w:p>
    <w:p w14:paraId="2FD7B41B" w14:textId="77777777" w:rsidR="00EF32C0" w:rsidRPr="007B171A" w:rsidRDefault="00EF32C0" w:rsidP="00EF32C0">
      <w:pPr>
        <w:jc w:val="center"/>
        <w:rPr>
          <w:rFonts w:ascii="PT Astra Serif" w:hAnsi="PT Astra Serif"/>
          <w:sz w:val="25"/>
          <w:szCs w:val="25"/>
        </w:rPr>
      </w:pPr>
    </w:p>
    <w:p w14:paraId="01253665" w14:textId="77777777" w:rsidR="00EF32C0" w:rsidRPr="007B171A" w:rsidRDefault="003477F4" w:rsidP="00EF32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</w:t>
      </w:r>
      <w:r w:rsidR="00EF32C0" w:rsidRPr="007B171A">
        <w:rPr>
          <w:rFonts w:ascii="PT Astra Serif" w:hAnsi="PT Astra Serif"/>
          <w:sz w:val="25"/>
          <w:szCs w:val="25"/>
        </w:rPr>
        <w:t xml:space="preserve">1. Внести </w:t>
      </w:r>
      <w:r w:rsidR="00514187" w:rsidRPr="007B171A">
        <w:rPr>
          <w:rFonts w:ascii="PT Astra Serif" w:hAnsi="PT Astra Serif"/>
          <w:sz w:val="25"/>
          <w:szCs w:val="25"/>
        </w:rPr>
        <w:t xml:space="preserve">следующие </w:t>
      </w:r>
      <w:r w:rsidR="00EF32C0" w:rsidRPr="007B171A">
        <w:rPr>
          <w:rFonts w:ascii="PT Astra Serif" w:hAnsi="PT Astra Serif"/>
          <w:sz w:val="25"/>
          <w:szCs w:val="25"/>
        </w:rPr>
        <w:t xml:space="preserve">изменения </w:t>
      </w:r>
      <w:r w:rsidR="00514187" w:rsidRPr="007B171A">
        <w:rPr>
          <w:rFonts w:ascii="PT Astra Serif" w:hAnsi="PT Astra Serif"/>
          <w:sz w:val="25"/>
          <w:szCs w:val="25"/>
        </w:rPr>
        <w:t>в Решение</w:t>
      </w:r>
      <w:r w:rsidR="00EF32C0" w:rsidRPr="007B171A">
        <w:rPr>
          <w:rFonts w:ascii="PT Astra Serif" w:hAnsi="PT Astra Serif"/>
          <w:sz w:val="25"/>
          <w:szCs w:val="25"/>
        </w:rPr>
        <w:t xml:space="preserve">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</w:t>
      </w:r>
      <w:r w:rsidR="00EB57F6" w:rsidRPr="007B171A">
        <w:rPr>
          <w:rFonts w:ascii="PT Astra Serif" w:hAnsi="PT Astra Serif"/>
          <w:sz w:val="25"/>
          <w:szCs w:val="25"/>
        </w:rPr>
        <w:t>; от 30.11.2022</w:t>
      </w:r>
      <w:r w:rsidR="00EF32C0" w:rsidRPr="007B171A">
        <w:rPr>
          <w:rFonts w:ascii="PT Astra Serif" w:hAnsi="PT Astra Serif"/>
          <w:sz w:val="25"/>
          <w:szCs w:val="25"/>
        </w:rPr>
        <w:t xml:space="preserve"> № 182</w:t>
      </w:r>
      <w:r w:rsidR="00EB57F6" w:rsidRPr="007B171A">
        <w:rPr>
          <w:rFonts w:ascii="PT Astra Serif" w:hAnsi="PT Astra Serif"/>
          <w:sz w:val="25"/>
          <w:szCs w:val="25"/>
        </w:rPr>
        <w:t>;от 21.11.2024 № 308</w:t>
      </w:r>
      <w:r w:rsidR="009873CD" w:rsidRPr="007B171A">
        <w:rPr>
          <w:rFonts w:ascii="PT Astra Serif" w:hAnsi="PT Astra Serif"/>
          <w:sz w:val="25"/>
          <w:szCs w:val="25"/>
        </w:rPr>
        <w:t>; от 13.03.2025 № 326; от 30.07.2025 № 366</w:t>
      </w:r>
      <w:r w:rsidR="00EF32C0" w:rsidRPr="007B171A">
        <w:rPr>
          <w:rFonts w:ascii="PT Astra Serif" w:hAnsi="PT Astra Serif"/>
          <w:sz w:val="25"/>
          <w:szCs w:val="25"/>
        </w:rPr>
        <w:t>)</w:t>
      </w:r>
      <w:r w:rsidR="00514187" w:rsidRPr="007B171A">
        <w:rPr>
          <w:rFonts w:ascii="PT Astra Serif" w:hAnsi="PT Astra Serif"/>
          <w:sz w:val="25"/>
          <w:szCs w:val="25"/>
        </w:rPr>
        <w:t>:</w:t>
      </w:r>
    </w:p>
    <w:p w14:paraId="0BA47837" w14:textId="77777777" w:rsidR="00342FBF" w:rsidRPr="007B171A" w:rsidRDefault="003477F4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</w:t>
      </w:r>
      <w:r w:rsidR="00342FBF" w:rsidRPr="007B171A">
        <w:rPr>
          <w:rFonts w:ascii="PT Astra Serif" w:hAnsi="PT Astra Serif"/>
          <w:sz w:val="25"/>
          <w:szCs w:val="25"/>
        </w:rPr>
        <w:t xml:space="preserve">1) </w:t>
      </w:r>
      <w:r w:rsidR="007A0DB8" w:rsidRPr="007B171A">
        <w:rPr>
          <w:rFonts w:ascii="PT Astra Serif" w:hAnsi="PT Astra Serif"/>
          <w:sz w:val="25"/>
          <w:szCs w:val="25"/>
        </w:rPr>
        <w:t xml:space="preserve"> подпункт </w:t>
      </w:r>
      <w:r w:rsidR="004F73FF" w:rsidRPr="007B171A">
        <w:rPr>
          <w:rFonts w:ascii="PT Astra Serif" w:hAnsi="PT Astra Serif"/>
          <w:sz w:val="25"/>
          <w:szCs w:val="25"/>
        </w:rPr>
        <w:t xml:space="preserve">1 пункта 2 </w:t>
      </w:r>
      <w:r w:rsidR="00954898" w:rsidRPr="007B171A">
        <w:rPr>
          <w:rFonts w:ascii="PT Astra Serif" w:hAnsi="PT Astra Serif"/>
          <w:sz w:val="25"/>
          <w:szCs w:val="25"/>
        </w:rPr>
        <w:t>изложить в следующей редакции</w:t>
      </w:r>
      <w:r w:rsidR="00342FBF" w:rsidRPr="007B171A">
        <w:rPr>
          <w:rFonts w:ascii="PT Astra Serif" w:hAnsi="PT Astra Serif"/>
          <w:sz w:val="25"/>
          <w:szCs w:val="25"/>
        </w:rPr>
        <w:t>:</w:t>
      </w:r>
    </w:p>
    <w:p w14:paraId="3FA4A050" w14:textId="77777777" w:rsidR="00514187" w:rsidRPr="007B171A" w:rsidRDefault="00342FBF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«в отношении жилых домов, частей жилых домов, квартир, частей квартир, комнат; объектов незавершенного строительства в случае, если проектируемым назначением таких объектов является жилой дом, многоквартирный дом; единых недвижимых комплексов, в состав которых входит хотя бы один жилой дом;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в отношении гаражей и машино-мест, в том числе расположенных в объектах налогообложения, указанных в подпунктах 2 и 3 настоящего пункта - 0,1 процента;</w:t>
      </w:r>
      <w:r w:rsidR="004F73FF" w:rsidRPr="007B171A">
        <w:rPr>
          <w:rFonts w:ascii="PT Astra Serif" w:hAnsi="PT Astra Serif"/>
          <w:sz w:val="25"/>
          <w:szCs w:val="25"/>
        </w:rPr>
        <w:t>»;</w:t>
      </w:r>
    </w:p>
    <w:p w14:paraId="29A6E33C" w14:textId="77777777" w:rsidR="008542FE" w:rsidRPr="007B171A" w:rsidRDefault="00342FBF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2</w:t>
      </w:r>
      <w:r w:rsidR="00571775" w:rsidRPr="007B171A">
        <w:rPr>
          <w:rFonts w:ascii="PT Astra Serif" w:hAnsi="PT Astra Serif"/>
          <w:sz w:val="25"/>
          <w:szCs w:val="25"/>
        </w:rPr>
        <w:t xml:space="preserve">)  подпункт </w:t>
      </w:r>
      <w:r w:rsidRPr="007B171A">
        <w:rPr>
          <w:rFonts w:ascii="PT Astra Serif" w:hAnsi="PT Astra Serif"/>
          <w:sz w:val="25"/>
          <w:szCs w:val="25"/>
        </w:rPr>
        <w:t>2 пункта 2</w:t>
      </w:r>
      <w:r w:rsidR="00F81C23" w:rsidRPr="007B171A">
        <w:rPr>
          <w:rFonts w:ascii="PT Astra Serif" w:hAnsi="PT Astra Serif"/>
          <w:sz w:val="25"/>
          <w:szCs w:val="25"/>
        </w:rPr>
        <w:t xml:space="preserve"> </w:t>
      </w:r>
      <w:r w:rsidR="00954898" w:rsidRPr="007B171A">
        <w:rPr>
          <w:rFonts w:ascii="PT Astra Serif" w:hAnsi="PT Astra Serif"/>
          <w:sz w:val="25"/>
          <w:szCs w:val="25"/>
        </w:rPr>
        <w:t>изложить в следу</w:t>
      </w:r>
      <w:r w:rsidR="008542FE" w:rsidRPr="007B171A">
        <w:rPr>
          <w:rFonts w:ascii="PT Astra Serif" w:hAnsi="PT Astra Serif"/>
          <w:sz w:val="25"/>
          <w:szCs w:val="25"/>
        </w:rPr>
        <w:t>ю</w:t>
      </w:r>
      <w:r w:rsidR="00954898" w:rsidRPr="007B171A">
        <w:rPr>
          <w:rFonts w:ascii="PT Astra Serif" w:hAnsi="PT Astra Serif"/>
          <w:sz w:val="25"/>
          <w:szCs w:val="25"/>
        </w:rPr>
        <w:t>щей</w:t>
      </w:r>
      <w:r w:rsidR="008542FE" w:rsidRPr="007B171A">
        <w:rPr>
          <w:rFonts w:ascii="PT Astra Serif" w:hAnsi="PT Astra Serif"/>
          <w:sz w:val="25"/>
          <w:szCs w:val="25"/>
        </w:rPr>
        <w:t xml:space="preserve"> редакции:</w:t>
      </w:r>
    </w:p>
    <w:p w14:paraId="02683F94" w14:textId="77777777" w:rsidR="00B96F66" w:rsidRPr="007B171A" w:rsidRDefault="008542FE" w:rsidP="00B96F66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«</w:t>
      </w:r>
      <w:r w:rsidR="00B96F66" w:rsidRPr="007B171A">
        <w:rPr>
          <w:rFonts w:ascii="PT Astra Serif" w:hAnsi="PT Astra Serif"/>
          <w:sz w:val="25"/>
          <w:szCs w:val="25"/>
        </w:rPr>
        <w:t xml:space="preserve">в отношении объектов налогообложения, включенных в перечень, определяемый в соответствии </w:t>
      </w:r>
      <w:r w:rsidR="00B96F66" w:rsidRPr="007B171A">
        <w:rPr>
          <w:rFonts w:ascii="PT Astra Serif" w:hAnsi="PT Astra Serif"/>
          <w:sz w:val="25"/>
          <w:szCs w:val="25"/>
          <w:u w:val="single"/>
        </w:rPr>
        <w:t xml:space="preserve">с пунктом 7 статьи 378.2 </w:t>
      </w:r>
      <w:r w:rsidR="00B96F66" w:rsidRPr="007B171A">
        <w:rPr>
          <w:rFonts w:ascii="PT Astra Serif" w:hAnsi="PT Astra Serif"/>
          <w:sz w:val="25"/>
          <w:szCs w:val="25"/>
        </w:rPr>
        <w:t xml:space="preserve">Налогового кодекса Российской Федерации, в отношении объектов налогообложения, предусмотренных </w:t>
      </w:r>
      <w:r w:rsidR="00B96F66" w:rsidRPr="007B171A">
        <w:rPr>
          <w:rFonts w:ascii="PT Astra Serif" w:hAnsi="PT Astra Serif"/>
          <w:sz w:val="25"/>
          <w:szCs w:val="25"/>
          <w:u w:val="single"/>
        </w:rPr>
        <w:t>абзацем вторым пункта 10 статьи 378.2</w:t>
      </w:r>
      <w:r w:rsidR="00B96F66" w:rsidRPr="007B171A">
        <w:rPr>
          <w:rFonts w:ascii="PT Astra Serif" w:hAnsi="PT Astra Serif"/>
          <w:sz w:val="25"/>
          <w:szCs w:val="25"/>
        </w:rPr>
        <w:t xml:space="preserve"> Налогового кодекса Российской Федерации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8"/>
        <w:gridCol w:w="3225"/>
      </w:tblGrid>
      <w:tr w:rsidR="00B96F66" w:rsidRPr="007B171A" w14:paraId="3D143B1B" w14:textId="77777777" w:rsidTr="000E0ED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EE1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lastRenderedPageBreak/>
              <w:t>Кадастровая стоимость объекта налогообложения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DD6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>Ставка налога</w:t>
            </w:r>
          </w:p>
        </w:tc>
      </w:tr>
      <w:tr w:rsidR="00B96F66" w:rsidRPr="007B171A" w14:paraId="3CD391C9" w14:textId="77777777" w:rsidTr="000E0ED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55C6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>До 20 млн. рублей (включительно)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F80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>0,5 процента</w:t>
            </w:r>
          </w:p>
        </w:tc>
      </w:tr>
      <w:tr w:rsidR="00B96F66" w:rsidRPr="007B171A" w14:paraId="5382DDBD" w14:textId="77777777" w:rsidTr="000E0ED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8F28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>Свыше 20 млн. рублей до 30 млн. рублей (включительно)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C1C7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>1,0 процента</w:t>
            </w:r>
          </w:p>
        </w:tc>
      </w:tr>
      <w:tr w:rsidR="00B96F66" w:rsidRPr="007B171A" w14:paraId="6B6AB4CE" w14:textId="77777777" w:rsidTr="000E0ED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6B9B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 xml:space="preserve">Свыше 30 </w:t>
            </w:r>
            <w:proofErr w:type="spellStart"/>
            <w:proofErr w:type="gramStart"/>
            <w:r w:rsidRPr="007B171A">
              <w:rPr>
                <w:rFonts w:ascii="PT Astra Serif" w:hAnsi="PT Astra Serif"/>
                <w:sz w:val="25"/>
                <w:szCs w:val="25"/>
              </w:rPr>
              <w:t>млн.рублей</w:t>
            </w:r>
            <w:proofErr w:type="spellEnd"/>
            <w:proofErr w:type="gramEnd"/>
            <w:r w:rsidRPr="007B171A">
              <w:rPr>
                <w:rFonts w:ascii="PT Astra Serif" w:hAnsi="PT Astra Serif"/>
                <w:sz w:val="25"/>
                <w:szCs w:val="25"/>
              </w:rPr>
              <w:t xml:space="preserve"> до 300 </w:t>
            </w:r>
            <w:proofErr w:type="spellStart"/>
            <w:proofErr w:type="gramStart"/>
            <w:r w:rsidRPr="007B171A">
              <w:rPr>
                <w:rFonts w:ascii="PT Astra Serif" w:hAnsi="PT Astra Serif"/>
                <w:sz w:val="25"/>
                <w:szCs w:val="25"/>
              </w:rPr>
              <w:t>млн.рублей</w:t>
            </w:r>
            <w:proofErr w:type="spellEnd"/>
            <w:proofErr w:type="gramEnd"/>
            <w:r w:rsidRPr="007B171A">
              <w:rPr>
                <w:rFonts w:ascii="PT Astra Serif" w:hAnsi="PT Astra Serif"/>
                <w:sz w:val="25"/>
                <w:szCs w:val="25"/>
              </w:rPr>
              <w:t xml:space="preserve"> (включительно)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123F" w14:textId="77777777" w:rsidR="00B96F66" w:rsidRPr="007B171A" w:rsidRDefault="00B96F66" w:rsidP="000E0E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7B171A">
              <w:rPr>
                <w:rFonts w:ascii="PT Astra Serif" w:hAnsi="PT Astra Serif"/>
                <w:sz w:val="25"/>
                <w:szCs w:val="25"/>
              </w:rPr>
              <w:t>2,0 процента</w:t>
            </w:r>
          </w:p>
        </w:tc>
      </w:tr>
    </w:tbl>
    <w:p w14:paraId="77A72C55" w14:textId="77777777" w:rsidR="00B331FA" w:rsidRPr="007B171A" w:rsidRDefault="00B331FA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                                                                                                                            »;</w:t>
      </w:r>
      <w:r w:rsidR="00CA5A3C" w:rsidRPr="007B171A">
        <w:rPr>
          <w:rFonts w:ascii="PT Astra Serif" w:hAnsi="PT Astra Serif"/>
          <w:sz w:val="25"/>
          <w:szCs w:val="25"/>
        </w:rPr>
        <w:t xml:space="preserve">    </w:t>
      </w:r>
    </w:p>
    <w:p w14:paraId="635CAF7D" w14:textId="77777777" w:rsidR="0001264C" w:rsidRPr="007B171A" w:rsidRDefault="00B331FA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</w:t>
      </w:r>
      <w:r w:rsidR="00CA5A3C" w:rsidRPr="007B171A">
        <w:rPr>
          <w:rFonts w:ascii="PT Astra Serif" w:hAnsi="PT Astra Serif"/>
          <w:sz w:val="25"/>
          <w:szCs w:val="25"/>
        </w:rPr>
        <w:t xml:space="preserve">  </w:t>
      </w:r>
      <w:r w:rsidR="000214BE" w:rsidRPr="007B171A">
        <w:rPr>
          <w:rFonts w:ascii="PT Astra Serif" w:hAnsi="PT Astra Serif"/>
          <w:sz w:val="25"/>
          <w:szCs w:val="25"/>
        </w:rPr>
        <w:t>3</w:t>
      </w:r>
      <w:r w:rsidR="00571775" w:rsidRPr="007B171A">
        <w:rPr>
          <w:rFonts w:ascii="PT Astra Serif" w:hAnsi="PT Astra Serif"/>
          <w:sz w:val="25"/>
          <w:szCs w:val="25"/>
        </w:rPr>
        <w:t xml:space="preserve">) подпункт </w:t>
      </w:r>
      <w:r w:rsidR="00CA5A3C" w:rsidRPr="007B171A">
        <w:rPr>
          <w:rFonts w:ascii="PT Astra Serif" w:hAnsi="PT Astra Serif"/>
          <w:sz w:val="25"/>
          <w:szCs w:val="25"/>
        </w:rPr>
        <w:t xml:space="preserve">3 пункта 2 изложить в </w:t>
      </w:r>
      <w:r w:rsidR="00954898" w:rsidRPr="007B171A">
        <w:rPr>
          <w:rFonts w:ascii="PT Astra Serif" w:hAnsi="PT Astra Serif"/>
          <w:sz w:val="25"/>
          <w:szCs w:val="25"/>
        </w:rPr>
        <w:t xml:space="preserve">следующей </w:t>
      </w:r>
      <w:r w:rsidR="00CA5A3C" w:rsidRPr="007B171A">
        <w:rPr>
          <w:rFonts w:ascii="PT Astra Serif" w:hAnsi="PT Astra Serif"/>
          <w:sz w:val="25"/>
          <w:szCs w:val="25"/>
        </w:rPr>
        <w:t>редакции:</w:t>
      </w:r>
    </w:p>
    <w:p w14:paraId="75C53CED" w14:textId="77777777" w:rsidR="00CA5A3C" w:rsidRPr="007B171A" w:rsidRDefault="00CA5A3C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«в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дом-2,5 процента;»</w:t>
      </w:r>
      <w:r w:rsidR="0011235C" w:rsidRPr="007B171A">
        <w:rPr>
          <w:rFonts w:ascii="PT Astra Serif" w:hAnsi="PT Astra Serif"/>
          <w:sz w:val="25"/>
          <w:szCs w:val="25"/>
        </w:rPr>
        <w:t>;</w:t>
      </w:r>
      <w:r w:rsidRPr="007B171A">
        <w:rPr>
          <w:rFonts w:ascii="PT Astra Serif" w:hAnsi="PT Astra Serif"/>
          <w:sz w:val="25"/>
          <w:szCs w:val="25"/>
        </w:rPr>
        <w:t xml:space="preserve">         </w:t>
      </w:r>
    </w:p>
    <w:p w14:paraId="2ABF4D3B" w14:textId="77777777" w:rsidR="00791B8E" w:rsidRPr="007B171A" w:rsidRDefault="00177407" w:rsidP="00791B8E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</w:t>
      </w:r>
      <w:r w:rsidR="000214BE" w:rsidRPr="007B171A">
        <w:rPr>
          <w:rFonts w:ascii="PT Astra Serif" w:hAnsi="PT Astra Serif"/>
          <w:sz w:val="25"/>
          <w:szCs w:val="25"/>
        </w:rPr>
        <w:t>4</w:t>
      </w:r>
      <w:r w:rsidR="004C40F0" w:rsidRPr="007B171A">
        <w:rPr>
          <w:rFonts w:ascii="PT Astra Serif" w:hAnsi="PT Astra Serif"/>
          <w:sz w:val="25"/>
          <w:szCs w:val="25"/>
        </w:rPr>
        <w:t>) аб</w:t>
      </w:r>
      <w:r w:rsidR="00ED3C8E" w:rsidRPr="007B171A">
        <w:rPr>
          <w:rFonts w:ascii="PT Astra Serif" w:hAnsi="PT Astra Serif"/>
          <w:sz w:val="25"/>
          <w:szCs w:val="25"/>
        </w:rPr>
        <w:t xml:space="preserve">зацы </w:t>
      </w:r>
      <w:r w:rsidR="004C40F0" w:rsidRPr="007B171A">
        <w:rPr>
          <w:rFonts w:ascii="PT Astra Serif" w:hAnsi="PT Astra Serif"/>
          <w:sz w:val="25"/>
          <w:szCs w:val="25"/>
        </w:rPr>
        <w:t>2 и 3</w:t>
      </w:r>
      <w:r w:rsidR="00FF24FB" w:rsidRPr="007B171A">
        <w:rPr>
          <w:rFonts w:ascii="PT Astra Serif" w:hAnsi="PT Astra Serif"/>
          <w:sz w:val="25"/>
          <w:szCs w:val="25"/>
        </w:rPr>
        <w:t xml:space="preserve"> пункта 3 изложить </w:t>
      </w:r>
      <w:proofErr w:type="gramStart"/>
      <w:r w:rsidR="00FF24FB" w:rsidRPr="007B171A">
        <w:rPr>
          <w:rFonts w:ascii="PT Astra Serif" w:hAnsi="PT Astra Serif"/>
          <w:sz w:val="25"/>
          <w:szCs w:val="25"/>
        </w:rPr>
        <w:t xml:space="preserve">в </w:t>
      </w:r>
      <w:r w:rsidR="004C40F0" w:rsidRPr="007B171A">
        <w:rPr>
          <w:rFonts w:ascii="PT Astra Serif" w:hAnsi="PT Astra Serif"/>
          <w:sz w:val="25"/>
          <w:szCs w:val="25"/>
        </w:rPr>
        <w:t xml:space="preserve"> следующей</w:t>
      </w:r>
      <w:proofErr w:type="gramEnd"/>
      <w:r w:rsidR="004C40F0" w:rsidRPr="007B171A">
        <w:rPr>
          <w:rFonts w:ascii="PT Astra Serif" w:hAnsi="PT Astra Serif"/>
          <w:sz w:val="25"/>
          <w:szCs w:val="25"/>
        </w:rPr>
        <w:t xml:space="preserve"> </w:t>
      </w:r>
      <w:r w:rsidR="00FF24FB" w:rsidRPr="007B171A">
        <w:rPr>
          <w:rFonts w:ascii="PT Astra Serif" w:hAnsi="PT Astra Serif"/>
          <w:sz w:val="25"/>
          <w:szCs w:val="25"/>
        </w:rPr>
        <w:t>редакции:</w:t>
      </w:r>
    </w:p>
    <w:p w14:paraId="0802911A" w14:textId="77777777" w:rsidR="00230465" w:rsidRPr="007B171A" w:rsidRDefault="00FF24FB" w:rsidP="00237E1D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«-</w:t>
      </w:r>
      <w:r w:rsidR="00237E1D" w:rsidRPr="007B171A">
        <w:rPr>
          <w:rFonts w:ascii="PT Astra Serif" w:hAnsi="PT Astra Serif"/>
          <w:sz w:val="25"/>
          <w:szCs w:val="25"/>
        </w:rPr>
        <w:t>членов многодетных малообеспеченных семей, воспитывающих (имеющих на иждивении) трех и более детей, не достигших возраста 18 лет, а также детей из этих семей, обучающихся в организациях,</w:t>
      </w:r>
      <w:r w:rsidR="001B7D64" w:rsidRPr="007B171A">
        <w:rPr>
          <w:rFonts w:ascii="PT Astra Serif" w:hAnsi="PT Astra Serif"/>
          <w:sz w:val="25"/>
          <w:szCs w:val="25"/>
        </w:rPr>
        <w:t xml:space="preserve"> </w:t>
      </w:r>
      <w:r w:rsidR="00237E1D" w:rsidRPr="007B171A">
        <w:rPr>
          <w:rFonts w:ascii="PT Astra Serif" w:hAnsi="PT Astra Serif"/>
          <w:sz w:val="25"/>
          <w:szCs w:val="25"/>
        </w:rPr>
        <w:t>осуществляющих образовательную деятельность, по очной форме обучения, до окончания обучения, но не дольше чем до достижения ими возраста 23 лет. Основанием для предоставления льготы являются</w:t>
      </w:r>
      <w:r w:rsidR="005403A2" w:rsidRPr="007B171A">
        <w:rPr>
          <w:rFonts w:ascii="PT Astra Serif" w:hAnsi="PT Astra Serif"/>
          <w:sz w:val="25"/>
          <w:szCs w:val="25"/>
        </w:rPr>
        <w:t xml:space="preserve">: </w:t>
      </w:r>
      <w:r w:rsidR="00237E1D" w:rsidRPr="007B171A">
        <w:rPr>
          <w:rFonts w:ascii="PT Astra Serif" w:hAnsi="PT Astra Serif"/>
          <w:sz w:val="25"/>
          <w:szCs w:val="25"/>
        </w:rPr>
        <w:t>удостоверение многодетного малообеспеченного родителя (опекуна, попеч</w:t>
      </w:r>
      <w:r w:rsidR="00230465" w:rsidRPr="007B171A">
        <w:rPr>
          <w:rFonts w:ascii="PT Astra Serif" w:hAnsi="PT Astra Serif"/>
          <w:sz w:val="25"/>
          <w:szCs w:val="25"/>
        </w:rPr>
        <w:t xml:space="preserve">ителя); </w:t>
      </w:r>
      <w:r w:rsidR="005403A2" w:rsidRPr="007B171A">
        <w:rPr>
          <w:rFonts w:ascii="PT Astra Serif" w:hAnsi="PT Astra Serif"/>
          <w:sz w:val="25"/>
          <w:szCs w:val="25"/>
        </w:rPr>
        <w:t>свидетельство о рождении детей</w:t>
      </w:r>
      <w:r w:rsidR="00230465" w:rsidRPr="007B171A">
        <w:rPr>
          <w:rFonts w:ascii="PT Astra Serif" w:hAnsi="PT Astra Serif"/>
          <w:sz w:val="25"/>
          <w:szCs w:val="25"/>
        </w:rPr>
        <w:t xml:space="preserve"> (на каждого ребенка); справка, подтверждающая обучение </w:t>
      </w:r>
      <w:r w:rsidR="009251D2" w:rsidRPr="007B171A">
        <w:rPr>
          <w:rFonts w:ascii="PT Astra Serif" w:hAnsi="PT Astra Serif"/>
          <w:sz w:val="25"/>
          <w:szCs w:val="25"/>
        </w:rPr>
        <w:t>в</w:t>
      </w:r>
      <w:r w:rsidR="00230465" w:rsidRPr="007B171A">
        <w:rPr>
          <w:rFonts w:ascii="PT Astra Serif" w:hAnsi="PT Astra Serif"/>
          <w:sz w:val="25"/>
          <w:szCs w:val="25"/>
        </w:rPr>
        <w:t xml:space="preserve"> организациях, осуществляющих образовательную деяте</w:t>
      </w:r>
      <w:r w:rsidR="002272FA" w:rsidRPr="007B171A">
        <w:rPr>
          <w:rFonts w:ascii="PT Astra Serif" w:hAnsi="PT Astra Serif"/>
          <w:sz w:val="25"/>
          <w:szCs w:val="25"/>
        </w:rPr>
        <w:t>льность, по очной форме</w:t>
      </w:r>
      <w:r w:rsidR="001C0815" w:rsidRPr="007B171A">
        <w:rPr>
          <w:rFonts w:ascii="PT Astra Serif" w:hAnsi="PT Astra Serif"/>
          <w:sz w:val="25"/>
          <w:szCs w:val="25"/>
        </w:rPr>
        <w:t>;</w:t>
      </w:r>
    </w:p>
    <w:p w14:paraId="65853C8E" w14:textId="77777777" w:rsidR="00AE2DA8" w:rsidRPr="007B171A" w:rsidRDefault="00230465" w:rsidP="001C0815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</w:t>
      </w:r>
      <w:r w:rsidR="00AE2DA8" w:rsidRPr="007B171A">
        <w:rPr>
          <w:rFonts w:ascii="PT Astra Serif" w:hAnsi="PT Astra Serif"/>
          <w:sz w:val="25"/>
          <w:szCs w:val="25"/>
        </w:rPr>
        <w:t xml:space="preserve"> </w:t>
      </w:r>
      <w:r w:rsidRPr="007B171A">
        <w:rPr>
          <w:rFonts w:ascii="PT Astra Serif" w:hAnsi="PT Astra Serif"/>
          <w:sz w:val="25"/>
          <w:szCs w:val="25"/>
        </w:rPr>
        <w:t xml:space="preserve">  -детей, не достигших возраста 18 лет, а также детей,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лет, находящиеся на иждивении родителей-инвалидов I и II групп инвалидности. </w:t>
      </w:r>
    </w:p>
    <w:p w14:paraId="4370F092" w14:textId="77777777" w:rsidR="003133D9" w:rsidRPr="007B171A" w:rsidRDefault="001C0815" w:rsidP="001C0815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</w:t>
      </w:r>
      <w:r w:rsidR="00AE2DA8" w:rsidRPr="007B171A">
        <w:rPr>
          <w:rFonts w:ascii="PT Astra Serif" w:hAnsi="PT Astra Serif"/>
          <w:sz w:val="25"/>
          <w:szCs w:val="25"/>
        </w:rPr>
        <w:t xml:space="preserve"> </w:t>
      </w:r>
      <w:r w:rsidR="00230465" w:rsidRPr="007B171A">
        <w:rPr>
          <w:rFonts w:ascii="PT Astra Serif" w:hAnsi="PT Astra Serif"/>
          <w:sz w:val="25"/>
          <w:szCs w:val="25"/>
        </w:rPr>
        <w:t>Основанием для предоставления льготы являются</w:t>
      </w:r>
      <w:r w:rsidR="005403A2" w:rsidRPr="007B171A">
        <w:rPr>
          <w:rFonts w:ascii="PT Astra Serif" w:hAnsi="PT Astra Serif"/>
          <w:sz w:val="25"/>
          <w:szCs w:val="25"/>
        </w:rPr>
        <w:t xml:space="preserve">: </w:t>
      </w:r>
      <w:r w:rsidR="004C40F0" w:rsidRPr="007B171A">
        <w:rPr>
          <w:rFonts w:ascii="PT Astra Serif" w:hAnsi="PT Astra Serif"/>
          <w:sz w:val="25"/>
          <w:szCs w:val="25"/>
        </w:rPr>
        <w:t>сведения, полученные налоговым органом в рамках межведомственного взаимодействия</w:t>
      </w:r>
      <w:r w:rsidR="005403A2" w:rsidRPr="007B171A">
        <w:rPr>
          <w:rFonts w:ascii="PT Astra Serif" w:hAnsi="PT Astra Serif"/>
          <w:sz w:val="25"/>
          <w:szCs w:val="25"/>
        </w:rPr>
        <w:t xml:space="preserve">; </w:t>
      </w:r>
      <w:r w:rsidR="00230465" w:rsidRPr="007B171A">
        <w:rPr>
          <w:rFonts w:ascii="PT Astra Serif" w:hAnsi="PT Astra Serif"/>
          <w:sz w:val="25"/>
          <w:szCs w:val="25"/>
        </w:rPr>
        <w:t>свидетельство о рождении</w:t>
      </w:r>
      <w:r w:rsidR="005403A2" w:rsidRPr="007B171A">
        <w:rPr>
          <w:rFonts w:ascii="PT Astra Serif" w:hAnsi="PT Astra Serif"/>
          <w:sz w:val="25"/>
          <w:szCs w:val="25"/>
        </w:rPr>
        <w:t xml:space="preserve"> детей (на каждого ребенка)</w:t>
      </w:r>
      <w:r w:rsidRPr="007B171A">
        <w:rPr>
          <w:rFonts w:ascii="PT Astra Serif" w:hAnsi="PT Astra Serif"/>
          <w:sz w:val="25"/>
          <w:szCs w:val="25"/>
        </w:rPr>
        <w:t>; справка, подтверж</w:t>
      </w:r>
      <w:r w:rsidR="004C40F0" w:rsidRPr="007B171A">
        <w:rPr>
          <w:rFonts w:ascii="PT Astra Serif" w:hAnsi="PT Astra Serif"/>
          <w:sz w:val="25"/>
          <w:szCs w:val="25"/>
        </w:rPr>
        <w:t>дающая обучение</w:t>
      </w:r>
      <w:r w:rsidR="001B7D64" w:rsidRPr="007B171A">
        <w:rPr>
          <w:rFonts w:ascii="PT Astra Serif" w:hAnsi="PT Astra Serif"/>
          <w:sz w:val="25"/>
          <w:szCs w:val="25"/>
        </w:rPr>
        <w:t xml:space="preserve"> в</w:t>
      </w:r>
      <w:r w:rsidRPr="007B171A">
        <w:rPr>
          <w:rFonts w:ascii="PT Astra Serif" w:hAnsi="PT Astra Serif"/>
          <w:sz w:val="25"/>
          <w:szCs w:val="25"/>
        </w:rPr>
        <w:t xml:space="preserve"> организациях, осуществляющих образовательную деятельность </w:t>
      </w:r>
      <w:r w:rsidR="004C40F0" w:rsidRPr="007B171A">
        <w:rPr>
          <w:rFonts w:ascii="PT Astra Serif" w:hAnsi="PT Astra Serif"/>
          <w:sz w:val="25"/>
          <w:szCs w:val="25"/>
        </w:rPr>
        <w:t>по очной форме</w:t>
      </w:r>
      <w:r w:rsidRPr="007B171A">
        <w:rPr>
          <w:rFonts w:ascii="PT Astra Serif" w:hAnsi="PT Astra Serif"/>
          <w:sz w:val="25"/>
          <w:szCs w:val="25"/>
        </w:rPr>
        <w:t xml:space="preserve">;».  </w:t>
      </w:r>
      <w:r w:rsidR="00791B8E" w:rsidRPr="007B171A">
        <w:rPr>
          <w:rFonts w:ascii="PT Astra Serif" w:hAnsi="PT Astra Serif"/>
          <w:b/>
          <w:sz w:val="25"/>
          <w:szCs w:val="25"/>
        </w:rPr>
        <w:t xml:space="preserve">      </w:t>
      </w:r>
    </w:p>
    <w:p w14:paraId="5EC9FAD6" w14:textId="3C4019E9" w:rsidR="00750AC0" w:rsidRPr="007B171A" w:rsidRDefault="003477F4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 2</w:t>
      </w:r>
      <w:r w:rsidR="00EF32C0" w:rsidRPr="007B171A">
        <w:rPr>
          <w:rFonts w:ascii="PT Astra Serif" w:hAnsi="PT Astra Serif"/>
          <w:sz w:val="25"/>
          <w:szCs w:val="25"/>
        </w:rPr>
        <w:t xml:space="preserve">. Настоящее решение вступает в силу </w:t>
      </w:r>
      <w:r w:rsidR="009D05EA" w:rsidRPr="007B171A">
        <w:rPr>
          <w:rFonts w:ascii="PT Astra Serif" w:hAnsi="PT Astra Serif"/>
          <w:sz w:val="25"/>
          <w:szCs w:val="25"/>
        </w:rPr>
        <w:t>с</w:t>
      </w:r>
      <w:r w:rsidR="00004744" w:rsidRPr="007B171A">
        <w:rPr>
          <w:rFonts w:ascii="PT Astra Serif" w:hAnsi="PT Astra Serif"/>
          <w:sz w:val="25"/>
          <w:szCs w:val="25"/>
        </w:rPr>
        <w:t>о дня его официального опубликования и распространяется на</w:t>
      </w:r>
      <w:r w:rsidR="008E6A24" w:rsidRPr="007B171A">
        <w:rPr>
          <w:rFonts w:ascii="PT Astra Serif" w:hAnsi="PT Astra Serif"/>
          <w:sz w:val="25"/>
          <w:szCs w:val="25"/>
        </w:rPr>
        <w:t xml:space="preserve"> право</w:t>
      </w:r>
      <w:r w:rsidR="00974EA1" w:rsidRPr="007B171A">
        <w:rPr>
          <w:rFonts w:ascii="PT Astra Serif" w:hAnsi="PT Astra Serif"/>
          <w:sz w:val="25"/>
          <w:szCs w:val="25"/>
        </w:rPr>
        <w:t>отношения, возникшие</w:t>
      </w:r>
      <w:r w:rsidR="00004744" w:rsidRPr="007B171A">
        <w:rPr>
          <w:rFonts w:ascii="PT Astra Serif" w:hAnsi="PT Astra Serif"/>
          <w:sz w:val="25"/>
          <w:szCs w:val="25"/>
        </w:rPr>
        <w:t xml:space="preserve"> с 01 января 2026 года, за исключение</w:t>
      </w:r>
      <w:r w:rsidR="00974EA1" w:rsidRPr="007B171A">
        <w:rPr>
          <w:rFonts w:ascii="PT Astra Serif" w:hAnsi="PT Astra Serif"/>
          <w:sz w:val="25"/>
          <w:szCs w:val="25"/>
        </w:rPr>
        <w:t>м</w:t>
      </w:r>
      <w:r w:rsidR="00160DF9" w:rsidRPr="007B171A">
        <w:rPr>
          <w:rFonts w:ascii="PT Astra Serif" w:hAnsi="PT Astra Serif"/>
          <w:sz w:val="25"/>
          <w:szCs w:val="25"/>
        </w:rPr>
        <w:t xml:space="preserve"> подпункт</w:t>
      </w:r>
      <w:r w:rsidR="00D8331A" w:rsidRPr="007B171A">
        <w:rPr>
          <w:rFonts w:ascii="PT Astra Serif" w:hAnsi="PT Astra Serif"/>
          <w:sz w:val="25"/>
          <w:szCs w:val="25"/>
        </w:rPr>
        <w:t>ов</w:t>
      </w:r>
      <w:r w:rsidR="00A16B6E" w:rsidRPr="007B171A">
        <w:rPr>
          <w:rFonts w:ascii="PT Astra Serif" w:hAnsi="PT Astra Serif"/>
          <w:sz w:val="25"/>
          <w:szCs w:val="25"/>
        </w:rPr>
        <w:t xml:space="preserve"> 2 и </w:t>
      </w:r>
      <w:r w:rsidR="00750AC0" w:rsidRPr="007B171A">
        <w:rPr>
          <w:rFonts w:ascii="PT Astra Serif" w:hAnsi="PT Astra Serif"/>
          <w:sz w:val="25"/>
          <w:szCs w:val="25"/>
        </w:rPr>
        <w:t>4 пункта 1 настоящего решения.</w:t>
      </w:r>
    </w:p>
    <w:p w14:paraId="05A8CFDE" w14:textId="77777777" w:rsidR="00791B8E" w:rsidRPr="007B171A" w:rsidRDefault="00160DF9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       3. Подпункт</w:t>
      </w:r>
      <w:r w:rsidR="003C30B3" w:rsidRPr="007B171A">
        <w:rPr>
          <w:rFonts w:ascii="PT Astra Serif" w:hAnsi="PT Astra Serif"/>
          <w:sz w:val="25"/>
          <w:szCs w:val="25"/>
        </w:rPr>
        <w:t>ы</w:t>
      </w:r>
      <w:r w:rsidR="00A16B6E" w:rsidRPr="007B171A">
        <w:rPr>
          <w:rFonts w:ascii="PT Astra Serif" w:hAnsi="PT Astra Serif"/>
          <w:sz w:val="25"/>
          <w:szCs w:val="25"/>
        </w:rPr>
        <w:t xml:space="preserve"> 2 и </w:t>
      </w:r>
      <w:r w:rsidR="00750AC0" w:rsidRPr="007B171A">
        <w:rPr>
          <w:rFonts w:ascii="PT Astra Serif" w:hAnsi="PT Astra Serif"/>
          <w:sz w:val="25"/>
          <w:szCs w:val="25"/>
        </w:rPr>
        <w:t>4 пунк</w:t>
      </w:r>
      <w:r w:rsidR="008E6A24" w:rsidRPr="007B171A">
        <w:rPr>
          <w:rFonts w:ascii="PT Astra Serif" w:hAnsi="PT Astra Serif"/>
          <w:sz w:val="25"/>
          <w:szCs w:val="25"/>
        </w:rPr>
        <w:t>та 1 настоящего решения вступают</w:t>
      </w:r>
      <w:r w:rsidR="00750AC0" w:rsidRPr="007B171A">
        <w:rPr>
          <w:rFonts w:ascii="PT Astra Serif" w:hAnsi="PT Astra Serif"/>
          <w:sz w:val="25"/>
          <w:szCs w:val="25"/>
        </w:rPr>
        <w:t xml:space="preserve"> в силу с</w:t>
      </w:r>
      <w:r w:rsidR="009D05EA" w:rsidRPr="007B171A">
        <w:rPr>
          <w:rFonts w:ascii="PT Astra Serif" w:hAnsi="PT Astra Serif"/>
          <w:sz w:val="25"/>
          <w:szCs w:val="25"/>
        </w:rPr>
        <w:t xml:space="preserve"> 1 января 2027</w:t>
      </w:r>
      <w:r w:rsidR="00750AC0" w:rsidRPr="007B171A">
        <w:rPr>
          <w:rFonts w:ascii="PT Astra Serif" w:hAnsi="PT Astra Serif"/>
          <w:sz w:val="25"/>
          <w:szCs w:val="25"/>
        </w:rPr>
        <w:t xml:space="preserve"> года.</w:t>
      </w:r>
      <w:r w:rsidR="00791B8E" w:rsidRPr="007B171A">
        <w:rPr>
          <w:rFonts w:ascii="PT Astra Serif" w:hAnsi="PT Astra Serif"/>
          <w:sz w:val="25"/>
          <w:szCs w:val="25"/>
        </w:rPr>
        <w:t xml:space="preserve"> </w:t>
      </w:r>
    </w:p>
    <w:p w14:paraId="383B2F3F" w14:textId="77777777" w:rsidR="00EF32C0" w:rsidRPr="007B171A" w:rsidRDefault="00EF32C0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5"/>
          <w:szCs w:val="25"/>
        </w:rPr>
      </w:pPr>
    </w:p>
    <w:p w14:paraId="5190552F" w14:textId="7777777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Председатель Совета депутатов</w:t>
      </w:r>
    </w:p>
    <w:p w14:paraId="2920C8FD" w14:textId="7777777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муниципального образования</w:t>
      </w:r>
    </w:p>
    <w:p w14:paraId="378AA91E" w14:textId="0176E55A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«Муниципальный округ</w:t>
      </w:r>
      <w:r w:rsidR="00216094" w:rsidRPr="007B171A">
        <w:rPr>
          <w:rFonts w:ascii="PT Astra Serif" w:hAnsi="PT Astra Serif"/>
          <w:sz w:val="25"/>
          <w:szCs w:val="25"/>
        </w:rPr>
        <w:t xml:space="preserve"> </w:t>
      </w:r>
      <w:r w:rsidRPr="007B171A">
        <w:rPr>
          <w:rFonts w:ascii="PT Astra Serif" w:hAnsi="PT Astra Serif"/>
          <w:sz w:val="25"/>
          <w:szCs w:val="25"/>
        </w:rPr>
        <w:t>Красногорский район</w:t>
      </w:r>
    </w:p>
    <w:p w14:paraId="5D86C17B" w14:textId="0D7851C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Удмуртской </w:t>
      </w:r>
      <w:proofErr w:type="gramStart"/>
      <w:r w:rsidRPr="007B171A">
        <w:rPr>
          <w:rFonts w:ascii="PT Astra Serif" w:hAnsi="PT Astra Serif"/>
          <w:sz w:val="25"/>
          <w:szCs w:val="25"/>
        </w:rPr>
        <w:t xml:space="preserve">Республики»   </w:t>
      </w:r>
      <w:proofErr w:type="gramEnd"/>
      <w:r w:rsidRPr="007B171A">
        <w:rPr>
          <w:rFonts w:ascii="PT Astra Serif" w:hAnsi="PT Astra Serif"/>
          <w:sz w:val="25"/>
          <w:szCs w:val="25"/>
        </w:rPr>
        <w:t xml:space="preserve">                                   </w:t>
      </w:r>
      <w:r w:rsidR="001C0815" w:rsidRPr="007B171A">
        <w:rPr>
          <w:rFonts w:ascii="PT Astra Serif" w:hAnsi="PT Astra Serif"/>
          <w:sz w:val="25"/>
          <w:szCs w:val="25"/>
        </w:rPr>
        <w:t xml:space="preserve">                 </w:t>
      </w:r>
      <w:r w:rsidR="007B171A">
        <w:rPr>
          <w:rFonts w:ascii="PT Astra Serif" w:hAnsi="PT Astra Serif"/>
          <w:sz w:val="25"/>
          <w:szCs w:val="25"/>
        </w:rPr>
        <w:t xml:space="preserve">                          </w:t>
      </w:r>
      <w:r w:rsidR="001C0815" w:rsidRPr="007B171A">
        <w:rPr>
          <w:rFonts w:ascii="PT Astra Serif" w:hAnsi="PT Astra Serif"/>
          <w:sz w:val="25"/>
          <w:szCs w:val="25"/>
        </w:rPr>
        <w:t xml:space="preserve">   А.В.</w:t>
      </w:r>
      <w:r w:rsidR="00216094" w:rsidRPr="007B171A">
        <w:rPr>
          <w:rFonts w:ascii="PT Astra Serif" w:hAnsi="PT Astra Serif"/>
          <w:sz w:val="25"/>
          <w:szCs w:val="25"/>
        </w:rPr>
        <w:t xml:space="preserve"> </w:t>
      </w:r>
      <w:r w:rsidR="001C0815" w:rsidRPr="007B171A">
        <w:rPr>
          <w:rFonts w:ascii="PT Astra Serif" w:hAnsi="PT Astra Serif"/>
          <w:sz w:val="25"/>
          <w:szCs w:val="25"/>
        </w:rPr>
        <w:t>Фефилов</w:t>
      </w:r>
    </w:p>
    <w:p w14:paraId="15B986DE" w14:textId="7777777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</w:p>
    <w:p w14:paraId="0977BDCE" w14:textId="47F4712E" w:rsidR="00EF32C0" w:rsidRPr="007B171A" w:rsidRDefault="007B171A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Первый заместитель г</w:t>
      </w:r>
      <w:r w:rsidR="00EF32C0" w:rsidRPr="007B171A">
        <w:rPr>
          <w:rFonts w:ascii="PT Astra Serif" w:hAnsi="PT Astra Serif"/>
          <w:sz w:val="25"/>
          <w:szCs w:val="25"/>
        </w:rPr>
        <w:t>лав</w:t>
      </w:r>
      <w:r w:rsidRPr="007B171A">
        <w:rPr>
          <w:rFonts w:ascii="PT Astra Serif" w:hAnsi="PT Astra Serif"/>
          <w:sz w:val="25"/>
          <w:szCs w:val="25"/>
        </w:rPr>
        <w:t>ы Администрации по экономике</w:t>
      </w:r>
      <w:r w:rsidR="00EF32C0" w:rsidRPr="007B171A">
        <w:rPr>
          <w:rFonts w:ascii="PT Astra Serif" w:hAnsi="PT Astra Serif"/>
          <w:sz w:val="25"/>
          <w:szCs w:val="25"/>
        </w:rPr>
        <w:t xml:space="preserve">  </w:t>
      </w:r>
    </w:p>
    <w:p w14:paraId="51B9426E" w14:textId="77777777" w:rsidR="00EF32C0" w:rsidRPr="007B171A" w:rsidRDefault="00EF32C0" w:rsidP="00EF32C0">
      <w:pPr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муниципального образования</w:t>
      </w:r>
    </w:p>
    <w:p w14:paraId="7DDF7A4C" w14:textId="1BE8ABC7" w:rsidR="00EF32C0" w:rsidRPr="007B171A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«Муниципальный округ</w:t>
      </w:r>
      <w:r w:rsidR="00216094" w:rsidRPr="007B171A">
        <w:rPr>
          <w:rFonts w:ascii="PT Astra Serif" w:hAnsi="PT Astra Serif"/>
          <w:sz w:val="25"/>
          <w:szCs w:val="25"/>
        </w:rPr>
        <w:t xml:space="preserve"> </w:t>
      </w:r>
      <w:r w:rsidRPr="007B171A">
        <w:rPr>
          <w:rFonts w:ascii="PT Astra Serif" w:hAnsi="PT Astra Serif"/>
          <w:sz w:val="25"/>
          <w:szCs w:val="25"/>
        </w:rPr>
        <w:t>Красногорский район</w:t>
      </w:r>
    </w:p>
    <w:p w14:paraId="0163A76E" w14:textId="132C63E1" w:rsidR="00EF32C0" w:rsidRPr="007B171A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Удмуртской </w:t>
      </w:r>
      <w:proofErr w:type="gramStart"/>
      <w:r w:rsidRPr="007B171A">
        <w:rPr>
          <w:rFonts w:ascii="PT Astra Serif" w:hAnsi="PT Astra Serif"/>
          <w:sz w:val="25"/>
          <w:szCs w:val="25"/>
        </w:rPr>
        <w:t xml:space="preserve">Республики»   </w:t>
      </w:r>
      <w:proofErr w:type="gramEnd"/>
      <w:r w:rsidRPr="007B171A">
        <w:rPr>
          <w:rFonts w:ascii="PT Astra Serif" w:hAnsi="PT Astra Serif"/>
          <w:sz w:val="25"/>
          <w:szCs w:val="25"/>
        </w:rPr>
        <w:t xml:space="preserve">     </w:t>
      </w:r>
      <w:r w:rsidRPr="007B171A">
        <w:rPr>
          <w:rFonts w:ascii="PT Astra Serif" w:hAnsi="PT Astra Serif"/>
          <w:sz w:val="25"/>
          <w:szCs w:val="25"/>
        </w:rPr>
        <w:tab/>
        <w:t xml:space="preserve">              </w:t>
      </w:r>
      <w:r w:rsidR="00C07D3D" w:rsidRPr="007B171A">
        <w:rPr>
          <w:rFonts w:ascii="PT Astra Serif" w:hAnsi="PT Astra Serif"/>
          <w:sz w:val="25"/>
          <w:szCs w:val="25"/>
        </w:rPr>
        <w:t xml:space="preserve">  </w:t>
      </w:r>
      <w:r w:rsidR="007B171A">
        <w:rPr>
          <w:rFonts w:ascii="PT Astra Serif" w:hAnsi="PT Astra Serif"/>
          <w:sz w:val="25"/>
          <w:szCs w:val="25"/>
        </w:rPr>
        <w:t xml:space="preserve">          </w:t>
      </w:r>
      <w:r w:rsidR="00C07D3D" w:rsidRPr="007B171A">
        <w:rPr>
          <w:rFonts w:ascii="PT Astra Serif" w:hAnsi="PT Astra Serif"/>
          <w:sz w:val="25"/>
          <w:szCs w:val="25"/>
        </w:rPr>
        <w:t xml:space="preserve"> </w:t>
      </w:r>
      <w:r w:rsidRPr="007B171A">
        <w:rPr>
          <w:rFonts w:ascii="PT Astra Serif" w:hAnsi="PT Astra Serif"/>
          <w:sz w:val="25"/>
          <w:szCs w:val="25"/>
        </w:rPr>
        <w:t xml:space="preserve"> </w:t>
      </w:r>
      <w:r w:rsidR="007B171A" w:rsidRPr="007B171A">
        <w:rPr>
          <w:rFonts w:ascii="PT Astra Serif" w:hAnsi="PT Astra Serif"/>
          <w:sz w:val="25"/>
          <w:szCs w:val="25"/>
        </w:rPr>
        <w:t>И.Н. Иванова</w:t>
      </w:r>
    </w:p>
    <w:p w14:paraId="671AD723" w14:textId="77777777" w:rsidR="00EF32C0" w:rsidRPr="007B171A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5"/>
          <w:szCs w:val="25"/>
        </w:rPr>
      </w:pPr>
    </w:p>
    <w:p w14:paraId="0BBC520E" w14:textId="77777777" w:rsidR="00EF32C0" w:rsidRPr="007B171A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село Красногорское</w:t>
      </w:r>
    </w:p>
    <w:p w14:paraId="52A49716" w14:textId="53A86A78" w:rsidR="00EF32C0" w:rsidRPr="007B171A" w:rsidRDefault="007B171A" w:rsidP="00EF32C0">
      <w:pPr>
        <w:tabs>
          <w:tab w:val="left" w:pos="6320"/>
        </w:tabs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>26 февраля</w:t>
      </w:r>
      <w:r w:rsidR="001C0815" w:rsidRPr="007B171A">
        <w:rPr>
          <w:rFonts w:ascii="PT Astra Serif" w:hAnsi="PT Astra Serif"/>
          <w:sz w:val="25"/>
          <w:szCs w:val="25"/>
        </w:rPr>
        <w:t xml:space="preserve"> 2026</w:t>
      </w:r>
      <w:r w:rsidR="00EF32C0" w:rsidRPr="007B171A">
        <w:rPr>
          <w:rFonts w:ascii="PT Astra Serif" w:hAnsi="PT Astra Serif"/>
          <w:sz w:val="25"/>
          <w:szCs w:val="25"/>
        </w:rPr>
        <w:t xml:space="preserve"> года</w:t>
      </w:r>
    </w:p>
    <w:p w14:paraId="0F450315" w14:textId="2AD72322" w:rsidR="00EF32C0" w:rsidRPr="007B171A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5"/>
          <w:szCs w:val="25"/>
        </w:rPr>
      </w:pPr>
      <w:r w:rsidRPr="007B171A">
        <w:rPr>
          <w:rFonts w:ascii="PT Astra Serif" w:hAnsi="PT Astra Serif"/>
          <w:sz w:val="25"/>
          <w:szCs w:val="25"/>
        </w:rPr>
        <w:t xml:space="preserve">№ </w:t>
      </w:r>
      <w:r w:rsidR="007B171A" w:rsidRPr="007B171A">
        <w:rPr>
          <w:rFonts w:ascii="PT Astra Serif" w:hAnsi="PT Astra Serif"/>
          <w:sz w:val="25"/>
          <w:szCs w:val="25"/>
        </w:rPr>
        <w:t>401</w:t>
      </w:r>
    </w:p>
    <w:p w14:paraId="6593F92B" w14:textId="77777777" w:rsidR="00AD709C" w:rsidRPr="007B171A" w:rsidRDefault="00AD709C">
      <w:pPr>
        <w:rPr>
          <w:rFonts w:ascii="PT Astra Serif" w:hAnsi="PT Astra Serif"/>
          <w:sz w:val="25"/>
          <w:szCs w:val="25"/>
        </w:rPr>
      </w:pPr>
    </w:p>
    <w:sectPr w:rsidR="00AD709C" w:rsidRPr="007B171A" w:rsidSect="007B171A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2C0"/>
    <w:rsid w:val="00004744"/>
    <w:rsid w:val="0001264C"/>
    <w:rsid w:val="00012C68"/>
    <w:rsid w:val="000214BE"/>
    <w:rsid w:val="000460A2"/>
    <w:rsid w:val="000515F6"/>
    <w:rsid w:val="000845CB"/>
    <w:rsid w:val="000B1D68"/>
    <w:rsid w:val="000E118B"/>
    <w:rsid w:val="0011235C"/>
    <w:rsid w:val="00160DF9"/>
    <w:rsid w:val="00161FD6"/>
    <w:rsid w:val="00177407"/>
    <w:rsid w:val="00193A9F"/>
    <w:rsid w:val="001B7D64"/>
    <w:rsid w:val="001C0815"/>
    <w:rsid w:val="001C4723"/>
    <w:rsid w:val="00216094"/>
    <w:rsid w:val="002272FA"/>
    <w:rsid w:val="00230465"/>
    <w:rsid w:val="00237E1D"/>
    <w:rsid w:val="002475D3"/>
    <w:rsid w:val="002A0A2C"/>
    <w:rsid w:val="002B0DE2"/>
    <w:rsid w:val="002F3F96"/>
    <w:rsid w:val="003133D9"/>
    <w:rsid w:val="00342FBF"/>
    <w:rsid w:val="00344E5F"/>
    <w:rsid w:val="00346B71"/>
    <w:rsid w:val="003477F4"/>
    <w:rsid w:val="0037320D"/>
    <w:rsid w:val="003C30B3"/>
    <w:rsid w:val="003C4B33"/>
    <w:rsid w:val="0040036B"/>
    <w:rsid w:val="00425734"/>
    <w:rsid w:val="0047278A"/>
    <w:rsid w:val="00486883"/>
    <w:rsid w:val="004C40F0"/>
    <w:rsid w:val="004F73FF"/>
    <w:rsid w:val="00514187"/>
    <w:rsid w:val="0052752D"/>
    <w:rsid w:val="00527968"/>
    <w:rsid w:val="005403A2"/>
    <w:rsid w:val="00571775"/>
    <w:rsid w:val="00574B1B"/>
    <w:rsid w:val="00685C01"/>
    <w:rsid w:val="006917AB"/>
    <w:rsid w:val="00697D28"/>
    <w:rsid w:val="006B55EA"/>
    <w:rsid w:val="006F489E"/>
    <w:rsid w:val="006F61F5"/>
    <w:rsid w:val="00723860"/>
    <w:rsid w:val="00750AC0"/>
    <w:rsid w:val="00791B8E"/>
    <w:rsid w:val="0079721E"/>
    <w:rsid w:val="007A0DB8"/>
    <w:rsid w:val="007B171A"/>
    <w:rsid w:val="008122A0"/>
    <w:rsid w:val="00850772"/>
    <w:rsid w:val="008542FE"/>
    <w:rsid w:val="008C1912"/>
    <w:rsid w:val="008E6A24"/>
    <w:rsid w:val="00915E7F"/>
    <w:rsid w:val="009251D2"/>
    <w:rsid w:val="009405E4"/>
    <w:rsid w:val="00954898"/>
    <w:rsid w:val="00961FCE"/>
    <w:rsid w:val="00974D09"/>
    <w:rsid w:val="00974EA1"/>
    <w:rsid w:val="00980DA1"/>
    <w:rsid w:val="009873CD"/>
    <w:rsid w:val="009D05EA"/>
    <w:rsid w:val="009D2B83"/>
    <w:rsid w:val="00A16B6E"/>
    <w:rsid w:val="00A755E8"/>
    <w:rsid w:val="00AA18C4"/>
    <w:rsid w:val="00AD06E3"/>
    <w:rsid w:val="00AD709C"/>
    <w:rsid w:val="00AE2DA8"/>
    <w:rsid w:val="00AF0573"/>
    <w:rsid w:val="00B2193F"/>
    <w:rsid w:val="00B331FA"/>
    <w:rsid w:val="00B82798"/>
    <w:rsid w:val="00B96F66"/>
    <w:rsid w:val="00BE3A0B"/>
    <w:rsid w:val="00BF27C0"/>
    <w:rsid w:val="00C07D3D"/>
    <w:rsid w:val="00C14BCB"/>
    <w:rsid w:val="00C20D73"/>
    <w:rsid w:val="00C2232B"/>
    <w:rsid w:val="00C52A74"/>
    <w:rsid w:val="00CA5A3C"/>
    <w:rsid w:val="00D45EA1"/>
    <w:rsid w:val="00D525F9"/>
    <w:rsid w:val="00D72A5D"/>
    <w:rsid w:val="00D8331A"/>
    <w:rsid w:val="00D85188"/>
    <w:rsid w:val="00E11037"/>
    <w:rsid w:val="00E43A1A"/>
    <w:rsid w:val="00E924C6"/>
    <w:rsid w:val="00EB50CA"/>
    <w:rsid w:val="00EB57F6"/>
    <w:rsid w:val="00ED3C8E"/>
    <w:rsid w:val="00EF32C0"/>
    <w:rsid w:val="00F646EC"/>
    <w:rsid w:val="00F80E5C"/>
    <w:rsid w:val="00F81C23"/>
    <w:rsid w:val="00FA6459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DDFA"/>
  <w15:docId w15:val="{784FB138-5341-46AD-BC8B-71CC2252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32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Основной текст_"/>
    <w:link w:val="1"/>
    <w:locked/>
    <w:rsid w:val="00EF32C0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EF32C0"/>
    <w:pPr>
      <w:shd w:val="clear" w:color="auto" w:fill="FFFFFF"/>
      <w:spacing w:line="302" w:lineRule="exact"/>
      <w:ind w:hanging="164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3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2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Наталья Александровна</cp:lastModifiedBy>
  <cp:revision>81</cp:revision>
  <cp:lastPrinted>2026-02-26T13:10:00Z</cp:lastPrinted>
  <dcterms:created xsi:type="dcterms:W3CDTF">2024-10-11T07:54:00Z</dcterms:created>
  <dcterms:modified xsi:type="dcterms:W3CDTF">2026-02-26T13:10:00Z</dcterms:modified>
</cp:coreProperties>
</file>