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7A06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C091A9" wp14:editId="5CA0B70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1F22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A2A24DC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</w:t>
      </w:r>
    </w:p>
    <w:p w14:paraId="2DD4C6AB" w14:textId="77777777" w:rsidR="00431393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56D6512E" w14:textId="77777777" w:rsidR="00431393" w:rsidRDefault="00431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5415A" w14:textId="065197A0" w:rsidR="00431393" w:rsidRPr="00120F95" w:rsidRDefault="00FC46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F95">
        <w:rPr>
          <w:rFonts w:ascii="Times New Roman" w:hAnsi="Times New Roman" w:cs="Times New Roman"/>
          <w:b/>
          <w:sz w:val="26"/>
          <w:szCs w:val="26"/>
        </w:rPr>
        <w:t>Об одобрении установки мемориала воинам</w:t>
      </w:r>
      <w:r w:rsidR="007607CE">
        <w:rPr>
          <w:rFonts w:ascii="Times New Roman" w:hAnsi="Times New Roman" w:cs="Times New Roman"/>
          <w:b/>
          <w:sz w:val="26"/>
          <w:szCs w:val="26"/>
        </w:rPr>
        <w:t xml:space="preserve"> «Группы Советских Войск в Германии»</w:t>
      </w:r>
    </w:p>
    <w:p w14:paraId="39D90C43" w14:textId="77777777" w:rsidR="00431393" w:rsidRDefault="00431393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835D6" w14:textId="77777777" w:rsidR="00431393" w:rsidRDefault="00431393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6483A" w14:textId="77777777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14:paraId="4A3DD214" w14:textId="77777777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40B13098" w14:textId="77777777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68A1FD33" w14:textId="51BEB01A" w:rsidR="00431393" w:rsidRDefault="00FC4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  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60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C0E86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7CE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607C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297B8065" w14:textId="77777777" w:rsidR="00431393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967A1" w14:textId="4FBD9686" w:rsidR="00431393" w:rsidRDefault="00FC467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25.06.2002 года </w:t>
      </w:r>
      <w:hyperlink r:id="rId8" w:tooltip="Федеральный закон от 25.06.2002 N 73-ФЗ (ред. от 20.10.2022) 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73-ФЗ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объектах культурного наследия (памятниках истории и культуры) народов Российской Федерации»,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года  </w:t>
      </w:r>
      <w:hyperlink r:id="rId9" w:tooltip="Федеральный закон от 06.10.2003 N 131-ФЗ (ред. от 14.07.2022) 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131-ФЗ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10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 , в целях осуществления единой политики в области установки памятников, мемориальных досок и других памятных знаков на террит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ории 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8094329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21F39" w14:textId="70DFAB06" w:rsidR="00120F95" w:rsidRDefault="00FC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 «Муниципальный округ</w:t>
      </w:r>
    </w:p>
    <w:p w14:paraId="76625429" w14:textId="24747B31" w:rsidR="00431393" w:rsidRDefault="00FC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 Удмуртской Республики» РЕШАЕТ:</w:t>
      </w:r>
    </w:p>
    <w:p w14:paraId="354398B0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457213" w14:textId="7405F36C" w:rsidR="00431393" w:rsidRPr="00E3510A" w:rsidRDefault="00FC4678" w:rsidP="00E3510A">
      <w:pPr>
        <w:numPr>
          <w:ilvl w:val="0"/>
          <w:numId w:val="1"/>
        </w:num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Одобрить </w:t>
      </w:r>
      <w:r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установку мемориала воинам </w:t>
      </w:r>
      <w:r w:rsidR="007607CE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«Группы Советских Войск в Германии»</w:t>
      </w:r>
      <w:r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Мемориального комплекса, </w:t>
      </w:r>
      <w:bookmarkStart w:id="0" w:name="_Hlk195773089"/>
      <w:r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расположенного по адресу: Российская Федерация, Удмуртская Республика, </w:t>
      </w:r>
      <w:bookmarkStart w:id="1" w:name="_Hlk195782089"/>
      <w:r w:rsidR="007607CE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 «Муниципальный округ Красногорский район Удмуртской Республики»</w:t>
      </w:r>
      <w:r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End w:id="1"/>
      <w:r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село Красногорское, ул. Ленина, </w:t>
      </w:r>
      <w:r w:rsidRPr="00910A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сооружение 53А</w:t>
      </w:r>
      <w:bookmarkEnd w:id="0"/>
      <w:r w:rsidR="0002758A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971C94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к настоящему решению</w:t>
      </w:r>
      <w:r w:rsidR="0002758A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363072" w14:textId="5745735A" w:rsidR="00431393" w:rsidRPr="006F34F6" w:rsidRDefault="00FC4678">
      <w:p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решение </w:t>
      </w:r>
      <w:r w:rsid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образования «Муниципальный округ Красногорский район Удмуртской Республики»</w:t>
      </w:r>
      <w:r w:rsid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F34F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 - телекоммуникационной сети «Интернет».</w:t>
      </w:r>
    </w:p>
    <w:p w14:paraId="31A7ED1E" w14:textId="0E6331E9" w:rsidR="00431393" w:rsidRDefault="00FC4678" w:rsidP="00E3510A">
      <w:p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4F6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председателя комиссии по социальным вопросам</w:t>
      </w:r>
      <w:r w:rsid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депутатской этике,</w:t>
      </w:r>
      <w:r w:rsidRPr="006F3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</w:t>
      </w:r>
      <w:r w:rsidR="00E3510A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r w:rsid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E3510A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</w:t>
      </w:r>
      <w:r w:rsid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510A" w:rsidRP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«Муниципальный округ Красногорский район Удмуртской Республики»</w:t>
      </w:r>
      <w:r w:rsidR="00E351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E8CA0A" w14:textId="77777777" w:rsidR="00E3510A" w:rsidRDefault="00E3510A" w:rsidP="00E3510A">
      <w:pPr>
        <w:spacing w:after="0" w:line="240" w:lineRule="auto"/>
        <w:ind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0545E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</w:t>
      </w:r>
    </w:p>
    <w:p w14:paraId="48F16407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7F18C97A" w14:textId="77777777" w:rsidR="00120F95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«Муниципальный округ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</w:t>
      </w:r>
    </w:p>
    <w:p w14:paraId="18374CCF" w14:textId="259EDB29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2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И.Б. Прокашев</w:t>
      </w:r>
    </w:p>
    <w:p w14:paraId="1C8A6C5B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B99A8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муниципального образования </w:t>
      </w:r>
    </w:p>
    <w:p w14:paraId="0BF27729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</w:t>
      </w:r>
    </w:p>
    <w:p w14:paraId="6FD20B0D" w14:textId="77777777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  </w:t>
      </w:r>
      <w:r w:rsidRPr="00027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Л.И. Сергеева</w:t>
      </w:r>
    </w:p>
    <w:p w14:paraId="67FEE389" w14:textId="77777777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BFBAD" w14:textId="320FE220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село Красногорское</w:t>
      </w:r>
    </w:p>
    <w:p w14:paraId="21A2EDD2" w14:textId="1AABD58E" w:rsidR="00431393" w:rsidRDefault="000C0E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760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</w:t>
      </w:r>
      <w:r w:rsidR="00FC4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607C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C4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028A6031" w14:textId="0BE5402E" w:rsidR="00431393" w:rsidRDefault="00FC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C0E86">
        <w:rPr>
          <w:rFonts w:ascii="Times New Roman" w:eastAsia="Times New Roman" w:hAnsi="Times New Roman" w:cs="Times New Roman"/>
          <w:sz w:val="26"/>
          <w:szCs w:val="26"/>
          <w:lang w:eastAsia="ru-RU"/>
        </w:rPr>
        <w:t>355</w:t>
      </w:r>
    </w:p>
    <w:p w14:paraId="1198F58B" w14:textId="77777777" w:rsidR="00431393" w:rsidRDefault="00431393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87D7F" w14:textId="77777777" w:rsidR="001F6B50" w:rsidRPr="00CF2369" w:rsidRDefault="001F6B50" w:rsidP="001F6B50">
      <w:pPr>
        <w:spacing w:after="0" w:line="240" w:lineRule="auto"/>
        <w:ind w:leftChars="2600" w:left="5720"/>
        <w:rPr>
          <w:rFonts w:ascii="Times New Roman" w:eastAsia="Times New Roman" w:hAnsi="Times New Roman" w:cs="Times New Roman"/>
          <w:lang w:eastAsia="ru-RU"/>
        </w:rPr>
      </w:pPr>
      <w:r w:rsidRPr="00CF2369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14:paraId="21B347D5" w14:textId="77777777" w:rsidR="001F6B50" w:rsidRDefault="001F6B50" w:rsidP="001F6B50">
      <w:pPr>
        <w:spacing w:after="0" w:line="240" w:lineRule="auto"/>
        <w:ind w:leftChars="2600" w:left="5720"/>
        <w:rPr>
          <w:rFonts w:ascii="Times New Roman" w:eastAsia="Times New Roman" w:hAnsi="Times New Roman" w:cs="Times New Roman"/>
          <w:lang w:eastAsia="ru-RU"/>
        </w:rPr>
      </w:pPr>
      <w:r w:rsidRPr="00CF2369">
        <w:rPr>
          <w:rFonts w:ascii="Times New Roman" w:eastAsia="Times New Roman" w:hAnsi="Times New Roman" w:cs="Times New Roman"/>
          <w:lang w:eastAsia="ru-RU"/>
        </w:rPr>
        <w:t xml:space="preserve">к решению Совета депутатов                                                                                          муниципального образования                                                                                         «Муниципальный округ                                         Красногорский район </w:t>
      </w:r>
    </w:p>
    <w:p w14:paraId="75D76FEC" w14:textId="77777777" w:rsidR="001F6B50" w:rsidRPr="00CF2369" w:rsidRDefault="001F6B50" w:rsidP="001F6B50">
      <w:pPr>
        <w:spacing w:after="0" w:line="240" w:lineRule="auto"/>
        <w:ind w:leftChars="2600" w:left="5720"/>
        <w:rPr>
          <w:rFonts w:ascii="Times New Roman" w:eastAsia="Times New Roman" w:hAnsi="Times New Roman" w:cs="Times New Roman"/>
          <w:lang w:eastAsia="ru-RU"/>
        </w:rPr>
      </w:pPr>
      <w:r w:rsidRPr="00CF2369">
        <w:rPr>
          <w:rFonts w:ascii="Times New Roman" w:eastAsia="Times New Roman" w:hAnsi="Times New Roman" w:cs="Times New Roman"/>
          <w:lang w:eastAsia="ru-RU"/>
        </w:rPr>
        <w:t xml:space="preserve">Удмуртской  Республики» </w:t>
      </w:r>
    </w:p>
    <w:p w14:paraId="64ED9DC1" w14:textId="0FC17930" w:rsidR="001F6B50" w:rsidRDefault="001F6B50" w:rsidP="001F6B50">
      <w:pPr>
        <w:spacing w:after="0" w:line="240" w:lineRule="auto"/>
        <w:ind w:leftChars="2600" w:left="5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369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C0E86">
        <w:rPr>
          <w:rFonts w:ascii="Times New Roman" w:eastAsia="Times New Roman" w:hAnsi="Times New Roman" w:cs="Times New Roman"/>
          <w:lang w:eastAsia="ru-RU"/>
        </w:rPr>
        <w:t>30</w:t>
      </w:r>
      <w:r w:rsidRPr="00CF2369">
        <w:rPr>
          <w:rFonts w:ascii="Times New Roman" w:eastAsia="Times New Roman" w:hAnsi="Times New Roman" w:cs="Times New Roman"/>
          <w:lang w:eastAsia="ru-RU"/>
        </w:rPr>
        <w:t xml:space="preserve">  апреля 2025г.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0E86">
        <w:rPr>
          <w:rFonts w:ascii="Times New Roman" w:eastAsia="Times New Roman" w:hAnsi="Times New Roman" w:cs="Times New Roman"/>
          <w:sz w:val="26"/>
          <w:szCs w:val="26"/>
          <w:lang w:eastAsia="ru-RU"/>
        </w:rPr>
        <w:t>355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14:paraId="0AC9DA0C" w14:textId="77777777" w:rsidR="001F6B50" w:rsidRDefault="001F6B50" w:rsidP="001F6B50">
      <w:pPr>
        <w:spacing w:after="0" w:line="240" w:lineRule="auto"/>
        <w:ind w:leftChars="2600" w:left="5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D36645" w14:textId="77777777" w:rsidR="001F6B50" w:rsidRDefault="001F6B50" w:rsidP="001F6B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074474" w14:textId="77777777" w:rsidR="001F6B50" w:rsidRPr="00CF2369" w:rsidRDefault="001F6B50" w:rsidP="001F6B50">
      <w:pPr>
        <w:spacing w:after="0" w:line="240" w:lineRule="auto"/>
        <w:ind w:leftChars="129" w:left="284" w:firstLineChars="1207" w:firstLine="315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Макет</w:t>
      </w:r>
      <w:r w:rsidRPr="00CF23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мемориала</w:t>
      </w:r>
    </w:p>
    <w:p w14:paraId="2ED9D262" w14:textId="77777777" w:rsidR="001F6B50" w:rsidRPr="00CF2369" w:rsidRDefault="001F6B50" w:rsidP="001F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F23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«Воинам  Группы Советских Войск в Германии»</w:t>
      </w:r>
    </w:p>
    <w:p w14:paraId="7568D4F0" w14:textId="77777777" w:rsidR="001F6B50" w:rsidRPr="00CF2369" w:rsidRDefault="001F6B50" w:rsidP="001F6B50">
      <w:pPr>
        <w:spacing w:after="0" w:line="240" w:lineRule="auto"/>
        <w:ind w:firstLineChars="1350" w:firstLine="3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BDE523" w14:textId="77777777" w:rsidR="001F6B50" w:rsidRPr="001F6B50" w:rsidRDefault="001F6B50" w:rsidP="001F6B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3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ОПИСАНИЕ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CF2369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емориал</w:t>
      </w:r>
      <w:r w:rsidRPr="00CF236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</w:t>
      </w:r>
      <w:r w:rsidRPr="00CF236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r w:rsidRPr="00CF2369">
        <w:rPr>
          <w:rFonts w:ascii="Times New Roman" w:hAnsi="Times New Roman" w:cs="Times New Roman"/>
          <w:sz w:val="26"/>
          <w:szCs w:val="26"/>
          <w:lang w:eastAsia="ru-RU"/>
        </w:rPr>
        <w:t>иваем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>ый на территории  Мемориального комплекса</w:t>
      </w:r>
      <w:r w:rsidRPr="00CF2369">
        <w:rPr>
          <w:rFonts w:ascii="Times New Roman" w:hAnsi="Times New Roman" w:cs="Times New Roman"/>
          <w:sz w:val="26"/>
          <w:szCs w:val="26"/>
          <w:lang w:eastAsia="ru-RU"/>
        </w:rPr>
        <w:t xml:space="preserve">, расположенного по адресу: 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Российская Федерация, Удмуртская Республика, Красногорский муниципальный район, сельское поселение Красногорское, село Красногорское, ул. </w:t>
      </w:r>
      <w:r w:rsidRPr="001F6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Ленина, сооружение 53А. </w:t>
      </w:r>
    </w:p>
    <w:p w14:paraId="7D0C438E" w14:textId="77777777" w:rsidR="001F6B50" w:rsidRDefault="001F6B50" w:rsidP="001F6B50">
      <w:pPr>
        <w:pStyle w:val="31"/>
        <w:shd w:val="clear" w:color="auto" w:fill="auto"/>
        <w:tabs>
          <w:tab w:val="left" w:pos="9460"/>
          <w:tab w:val="left" w:pos="9900"/>
        </w:tabs>
        <w:spacing w:before="0" w:after="0"/>
        <w:ind w:right="260"/>
        <w:jc w:val="center"/>
        <w:rPr>
          <w:rFonts w:ascii="SimSun" w:eastAsia="SimSun" w:hAnsi="SimSun" w:cs="SimSun"/>
          <w:sz w:val="24"/>
          <w:szCs w:val="24"/>
        </w:rPr>
      </w:pPr>
      <w:r>
        <w:rPr>
          <w:noProof/>
          <w:sz w:val="26"/>
          <w:szCs w:val="26"/>
          <w:lang w:val="en-US" w:eastAsia="ru-RU"/>
        </w:rPr>
        <w:drawing>
          <wp:anchor distT="0" distB="0" distL="114300" distR="114300" simplePos="0" relativeHeight="251659264" behindDoc="1" locked="0" layoutInCell="1" allowOverlap="1" wp14:anchorId="62AE1C57" wp14:editId="4C822613">
            <wp:simplePos x="0" y="0"/>
            <wp:positionH relativeFrom="column">
              <wp:posOffset>142875</wp:posOffset>
            </wp:positionH>
            <wp:positionV relativeFrom="paragraph">
              <wp:posOffset>146685</wp:posOffset>
            </wp:positionV>
            <wp:extent cx="3180080" cy="2668905"/>
            <wp:effectExtent l="0" t="0" r="1270" b="17145"/>
            <wp:wrapTight wrapText="bothSides">
              <wp:wrapPolygon edited="0">
                <wp:start x="0" y="0"/>
                <wp:lineTo x="0" y="21430"/>
                <wp:lineTo x="21479" y="21430"/>
                <wp:lineTo x="21479" y="0"/>
                <wp:lineTo x="0" y="0"/>
              </wp:wrapPolygon>
            </wp:wrapTight>
            <wp:docPr id="5" name="Изображение 5" descr="photo_5190732019376712286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photo_5190732019376712286_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8A89A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47B90C43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21184AE5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3BFE03E4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1AE80D5C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5355397E" w14:textId="77777777" w:rsidR="001F6B50" w:rsidRDefault="001F6B50" w:rsidP="001F6B50">
      <w:pPr>
        <w:pStyle w:val="31"/>
        <w:shd w:val="clear" w:color="auto" w:fill="auto"/>
        <w:spacing w:before="0" w:after="0"/>
        <w:ind w:right="260"/>
      </w:pPr>
      <w:r>
        <w:rPr>
          <w:color w:val="000000"/>
        </w:rPr>
        <w:t>Размер мемориала : ширина - 3,50 м., высота - 1,5м.</w:t>
      </w:r>
    </w:p>
    <w:p w14:paraId="078B8406" w14:textId="77777777" w:rsidR="001F6B50" w:rsidRPr="00CF2369" w:rsidRDefault="001F6B50" w:rsidP="001F6B50">
      <w:pPr>
        <w:pStyle w:val="31"/>
        <w:shd w:val="clear" w:color="auto" w:fill="auto"/>
        <w:spacing w:before="0" w:after="0"/>
        <w:ind w:right="260"/>
        <w:jc w:val="both"/>
        <w:rPr>
          <w:sz w:val="26"/>
          <w:szCs w:val="26"/>
          <w:lang w:eastAsia="ru-RU"/>
        </w:rPr>
      </w:pPr>
    </w:p>
    <w:p w14:paraId="0E548737" w14:textId="77777777" w:rsidR="001F6B50" w:rsidRPr="00CF2369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5BD402D3" w14:textId="77777777" w:rsidR="001F6B50" w:rsidRPr="00CF2369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6F7D3B2E" w14:textId="77777777" w:rsidR="001F6B50" w:rsidRPr="00CF2369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32544E72" w14:textId="77777777" w:rsidR="001F6B50" w:rsidRPr="00CF2369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67523345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5785BF52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4109A426" w14:textId="77777777" w:rsidR="001F6B50" w:rsidRPr="001F6B50" w:rsidRDefault="001F6B50" w:rsidP="001F6B50">
      <w:pPr>
        <w:pStyle w:val="31"/>
        <w:shd w:val="clear" w:color="auto" w:fill="auto"/>
        <w:spacing w:before="0" w:after="0"/>
        <w:ind w:right="260"/>
        <w:jc w:val="center"/>
        <w:rPr>
          <w:sz w:val="26"/>
          <w:szCs w:val="26"/>
          <w:lang w:eastAsia="ru-RU"/>
        </w:rPr>
      </w:pPr>
    </w:p>
    <w:p w14:paraId="29EB2D35" w14:textId="77777777" w:rsidR="001F6B50" w:rsidRDefault="001F6B50" w:rsidP="001F6B50">
      <w:pPr>
        <w:pStyle w:val="31"/>
        <w:shd w:val="clear" w:color="auto" w:fill="auto"/>
        <w:spacing w:before="0" w:after="0"/>
        <w:ind w:right="260"/>
        <w:jc w:val="both"/>
        <w:rPr>
          <w:rFonts w:ascii="SimSun" w:eastAsia="SimSun" w:hAnsi="SimSun" w:cs="SimSun"/>
          <w:sz w:val="24"/>
          <w:szCs w:val="24"/>
        </w:rPr>
      </w:pPr>
    </w:p>
    <w:p w14:paraId="3E321735" w14:textId="77777777" w:rsidR="001F6B50" w:rsidRDefault="001F6B50" w:rsidP="001F6B50">
      <w:pPr>
        <w:pStyle w:val="31"/>
        <w:shd w:val="clear" w:color="auto" w:fill="auto"/>
        <w:spacing w:before="0" w:after="0"/>
        <w:ind w:right="260"/>
        <w:rPr>
          <w:color w:val="000000"/>
        </w:rPr>
      </w:pPr>
      <w:r>
        <w:rPr>
          <w:color w:val="000000"/>
        </w:rPr>
        <w:t>Краткое описание возводимого мемориала:</w:t>
      </w:r>
    </w:p>
    <w:p w14:paraId="22B114A3" w14:textId="77777777" w:rsidR="001F6B50" w:rsidRDefault="001F6B50" w:rsidP="001F6B50">
      <w:pPr>
        <w:pStyle w:val="31"/>
        <w:shd w:val="clear" w:color="auto" w:fill="auto"/>
        <w:spacing w:before="0" w:after="0"/>
        <w:ind w:right="260"/>
        <w:rPr>
          <w:color w:val="000000"/>
        </w:rPr>
      </w:pPr>
      <w:r>
        <w:rPr>
          <w:b/>
          <w:bCs/>
          <w:color w:val="000000"/>
        </w:rPr>
        <w:t>ЦЕНТРОВАЯ часть</w:t>
      </w:r>
      <w:r>
        <w:rPr>
          <w:color w:val="000000"/>
        </w:rPr>
        <w:t xml:space="preserve"> -ЩИТ  гравировка </w:t>
      </w:r>
      <w:r>
        <w:t>Воина  с ребёнком</w:t>
      </w:r>
      <w:r>
        <w:rPr>
          <w:color w:val="000000"/>
        </w:rPr>
        <w:t>. Над щитом надпись «ГСВГ», в верхнем правом углу герб гвардии;</w:t>
      </w:r>
    </w:p>
    <w:p w14:paraId="7E717685" w14:textId="77777777" w:rsidR="001F6B50" w:rsidRDefault="001F6B50" w:rsidP="001F6B50">
      <w:pPr>
        <w:pStyle w:val="31"/>
        <w:shd w:val="clear" w:color="auto" w:fill="auto"/>
        <w:spacing w:before="0" w:after="0"/>
        <w:ind w:right="260"/>
        <w:rPr>
          <w:color w:val="000000"/>
        </w:rPr>
      </w:pPr>
      <w:r>
        <w:rPr>
          <w:b/>
          <w:bCs/>
          <w:color w:val="000000"/>
        </w:rPr>
        <w:t>ПРАВАЯ часть:</w:t>
      </w:r>
      <w:r>
        <w:rPr>
          <w:color w:val="000000"/>
        </w:rPr>
        <w:t xml:space="preserve"> «1994 ГСОВГ( 1945-1954гг.); ГСВГ (1954-1989гг.); ЗГВ (1989-1994гг.), в верхнем правом углу герб СССР»;</w:t>
      </w:r>
    </w:p>
    <w:p w14:paraId="61DCCD31" w14:textId="77777777" w:rsidR="001F6B50" w:rsidRDefault="001F6B50" w:rsidP="001F6B50">
      <w:pPr>
        <w:pStyle w:val="31"/>
        <w:shd w:val="clear" w:color="auto" w:fill="auto"/>
        <w:spacing w:before="0" w:after="0"/>
        <w:ind w:right="260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 xml:space="preserve">ЛЕВАЯ часть: </w:t>
      </w:r>
      <w:r>
        <w:rPr>
          <w:color w:val="000000"/>
        </w:rPr>
        <w:t xml:space="preserve">« 1945 </w:t>
      </w:r>
      <w:r>
        <w:rPr>
          <w:i/>
          <w:iCs/>
          <w:color w:val="000000"/>
        </w:rPr>
        <w:t xml:space="preserve">Воинам, исполняющим интернациональный долг в Германии посвящается», </w:t>
      </w:r>
      <w:r>
        <w:rPr>
          <w:color w:val="000000"/>
        </w:rPr>
        <w:t>в верхнем , правом углу герб ГДР</w:t>
      </w:r>
      <w:r>
        <w:rPr>
          <w:i/>
          <w:iCs/>
          <w:color w:val="000000"/>
        </w:rPr>
        <w:t>.</w:t>
      </w:r>
    </w:p>
    <w:p w14:paraId="6EB8BAD2" w14:textId="77777777" w:rsidR="001F6B50" w:rsidRDefault="001F6B50" w:rsidP="001F6B50">
      <w:pPr>
        <w:pStyle w:val="31"/>
        <w:shd w:val="clear" w:color="auto" w:fill="auto"/>
        <w:spacing w:before="0" w:after="0"/>
        <w:ind w:right="260"/>
        <w:rPr>
          <w:color w:val="000000"/>
        </w:rPr>
      </w:pPr>
      <w:r>
        <w:rPr>
          <w:b/>
          <w:bCs/>
          <w:color w:val="000000"/>
        </w:rPr>
        <w:t>На основании</w:t>
      </w:r>
      <w:r>
        <w:rPr>
          <w:color w:val="000000"/>
        </w:rPr>
        <w:t xml:space="preserve">: «ГРУППА СОВЕТСКИХ ВОЙСК В ГЕРМАНИИ». </w:t>
      </w:r>
    </w:p>
    <w:p w14:paraId="3FE40B51" w14:textId="77777777" w:rsidR="001F6B50" w:rsidRPr="00CF2369" w:rsidRDefault="001F6B50" w:rsidP="001F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92F42D" w14:textId="78FE683E" w:rsidR="001F6B50" w:rsidRDefault="001F6B50" w:rsidP="001F6B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Российская Федерация, Удмуртская Республика, </w:t>
      </w:r>
      <w:r w:rsidR="008832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«Муниципальный округ 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 район</w:t>
      </w:r>
      <w:r w:rsidR="008832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Удмуртской Республики»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>,  село Красногорское, ул. Ленина, сооружение 53А. (левая сторона входной 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F2369">
        <w:rPr>
          <w:rFonts w:ascii="Times New Roman" w:eastAsia="Times New Roman" w:hAnsi="Times New Roman" w:cs="Times New Roman"/>
          <w:sz w:val="26"/>
          <w:szCs w:val="26"/>
          <w:lang w:eastAsia="ru-RU"/>
        </w:rPr>
        <w:t>ны, со стороны площади, мемориального комплекса)</w:t>
      </w:r>
    </w:p>
    <w:p w14:paraId="3410A2C0" w14:textId="552DB653" w:rsidR="00431393" w:rsidRDefault="0043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5B447" w14:textId="77777777" w:rsidR="009B0167" w:rsidRDefault="009B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26054" w14:textId="77777777" w:rsidR="009B0167" w:rsidRDefault="009B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797BA" w14:textId="77777777" w:rsidR="009B0167" w:rsidRDefault="009B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7B447" w14:textId="77777777" w:rsidR="009B0167" w:rsidRDefault="009B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A15AC" w14:textId="77777777" w:rsidR="009B0167" w:rsidRDefault="009B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220F" w14:textId="77777777" w:rsidR="001F6B50" w:rsidRDefault="001F6B50" w:rsidP="001F6B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  <w:lang w:eastAsia="ru-RU"/>
        </w:rPr>
        <w:lastRenderedPageBreak/>
        <w:t>Историческая справка</w:t>
      </w:r>
    </w:p>
    <w:p w14:paraId="77879501" w14:textId="77777777" w:rsidR="001F6B50" w:rsidRDefault="001F6B50" w:rsidP="001F6B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  <w:lang w:eastAsia="ru-RU"/>
        </w:rPr>
      </w:pPr>
    </w:p>
    <w:p w14:paraId="276C356F" w14:textId="77777777" w:rsidR="001F6B50" w:rsidRDefault="001F6B50" w:rsidP="001F6B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  <w:lang w:eastAsia="ru-RU"/>
        </w:rPr>
      </w:pPr>
      <w:r w:rsidRPr="00962E03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  <w:lang w:eastAsia="ru-RU"/>
        </w:rPr>
        <w:t>9 июня 1945 года - день основания группы советских войск в Германии (ГСВГ).</w:t>
      </w:r>
    </w:p>
    <w:p w14:paraId="7D4AB6B7" w14:textId="77777777" w:rsidR="001F6B50" w:rsidRPr="00962E03" w:rsidRDefault="001F6B50" w:rsidP="001F6B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  <w:lang w:eastAsia="ru-RU"/>
        </w:rPr>
      </w:pPr>
    </w:p>
    <w:p w14:paraId="3650910D" w14:textId="77777777" w:rsidR="001F6B50" w:rsidRPr="00962E03" w:rsidRDefault="001F6B50" w:rsidP="001F6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 9 июня 1945 года была сформирована Группа советских оккупационных войск в Германии (ГСОВГ). </w:t>
      </w:r>
    </w:p>
    <w:p w14:paraId="4BD98241" w14:textId="77777777" w:rsidR="001F6B50" w:rsidRPr="00962E03" w:rsidRDefault="001F6B50" w:rsidP="001F6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В 1954 году преобразована в Группу советских войск в Германии (ГСВГ).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>С тех пор 9 июня отмечает как памятная дата, более известная в нашей стране как День ГСВГ.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Группа советских войск в Германии была крупнейшим в мире оперативно-стратегическим объединением вооружённых сил за рубежом, дислоцировалась в Германии (ГДР, ФРГ).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Группа советских войск в Германии (ГСОВГ) была создана после окончания Великой Отечественной войны и безоговорочной капитуляции Германии, на основании Директивы Ставки Верховного Главнокомандования № 11095 от 29 мая 1945 года. Именно с этого документа началась история Группы, которая к 9 июня 1945 года была сформирована и на следующий день, 10 июня, приступила к своей деятельности.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ГСВГ стала на тот момент крупнейшим войсковым объединением советских войск, дислоцированным в непосредственной близости от вооружённых сил НАТО и считалось наиболее боеспособным для сдерживания сил НАТО от военных действий против СССР и сохранения стабильности в Европе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Первым главнокомандующим ГСОВГ был назначен Маршал Советского Союза Георгий Жуков, который одновременно стал и Главноначальствующим Советской военной администрации в Германии.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Войска Группы с запада граничили с войсками союзников, с востока граница проходила по рекам Одер и Нейсе, с юга – это была граница Чехословакии с Германией.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Зона советской дислокации составляла 107,5 тысяч кв.км с населением более 18 млн. человек.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Первоначально штаб Группы размещался в Потсдаме, а в 1946 году был переведён в пригород Берлина – Вюнсдорф.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Размещение войск Группы, а это нескольких сот соединений и частей, был решён, в основном, за счёт использования бывших мест базирования вермахта.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>Советские войска базировались на территории Германии с 1945 по 1994 год, через службу в ГСВГ прошли более 8,5 млн. граждан СССР и России.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Первоначальная численность группировки составляла примерно 1,5 млн. солдат и офицеров, к 1949 году – около 3 млн. человек, а в год ее вывода (1994)– около 600 тысяч военнослужащих.</w:t>
      </w: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br/>
        <w:t xml:space="preserve">         В 1994 году Группа войск была выведена с мест дислокации (территории Германии) на территорию бывшего Советского Союза и России. </w:t>
      </w:r>
    </w:p>
    <w:p w14:paraId="7266CBFB" w14:textId="77777777" w:rsidR="001F6B50" w:rsidRPr="00962E03" w:rsidRDefault="001F6B50" w:rsidP="001F6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 w:rsidRPr="00962E03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31 августа 1994 Группа прекратила существование. Большинство частей, соединений и объединений было расформировано. </w:t>
      </w:r>
    </w:p>
    <w:p w14:paraId="2399CF32" w14:textId="58598F6D" w:rsidR="009B0167" w:rsidRDefault="009B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0167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E38C" w14:textId="77777777" w:rsidR="00B1167E" w:rsidRDefault="00B1167E">
      <w:pPr>
        <w:spacing w:line="240" w:lineRule="auto"/>
      </w:pPr>
      <w:r>
        <w:separator/>
      </w:r>
    </w:p>
  </w:endnote>
  <w:endnote w:type="continuationSeparator" w:id="0">
    <w:p w14:paraId="33D7F76A" w14:textId="77777777" w:rsidR="00B1167E" w:rsidRDefault="00B1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F6F0" w14:textId="77777777" w:rsidR="00B1167E" w:rsidRDefault="00B1167E">
      <w:pPr>
        <w:spacing w:after="0"/>
      </w:pPr>
      <w:r>
        <w:separator/>
      </w:r>
    </w:p>
  </w:footnote>
  <w:footnote w:type="continuationSeparator" w:id="0">
    <w:p w14:paraId="72DFACC2" w14:textId="77777777" w:rsidR="00B1167E" w:rsidRDefault="00B116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8526A"/>
    <w:multiLevelType w:val="singleLevel"/>
    <w:tmpl w:val="5C68526A"/>
    <w:lvl w:ilvl="0">
      <w:start w:val="1"/>
      <w:numFmt w:val="decimal"/>
      <w:suff w:val="space"/>
      <w:lvlText w:val="%1."/>
      <w:lvlJc w:val="left"/>
    </w:lvl>
  </w:abstractNum>
  <w:num w:numId="1" w16cid:durableId="85164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B6"/>
    <w:rsid w:val="000122E3"/>
    <w:rsid w:val="000259B2"/>
    <w:rsid w:val="0002758A"/>
    <w:rsid w:val="00032967"/>
    <w:rsid w:val="00041980"/>
    <w:rsid w:val="000831BB"/>
    <w:rsid w:val="000926FC"/>
    <w:rsid w:val="000C0E86"/>
    <w:rsid w:val="00120F95"/>
    <w:rsid w:val="00166E27"/>
    <w:rsid w:val="001C21D5"/>
    <w:rsid w:val="001E4416"/>
    <w:rsid w:val="001F6B50"/>
    <w:rsid w:val="002139FB"/>
    <w:rsid w:val="00214C95"/>
    <w:rsid w:val="0021669A"/>
    <w:rsid w:val="00241FE9"/>
    <w:rsid w:val="002459DC"/>
    <w:rsid w:val="00250CF8"/>
    <w:rsid w:val="0027335A"/>
    <w:rsid w:val="002C54E5"/>
    <w:rsid w:val="002D681B"/>
    <w:rsid w:val="0033618E"/>
    <w:rsid w:val="00352CEE"/>
    <w:rsid w:val="003569D1"/>
    <w:rsid w:val="003A3599"/>
    <w:rsid w:val="003B6B8B"/>
    <w:rsid w:val="003D3D16"/>
    <w:rsid w:val="003F55EF"/>
    <w:rsid w:val="003F749F"/>
    <w:rsid w:val="00431393"/>
    <w:rsid w:val="004418A5"/>
    <w:rsid w:val="004C0BC6"/>
    <w:rsid w:val="004E20BF"/>
    <w:rsid w:val="004F53B0"/>
    <w:rsid w:val="00531FAA"/>
    <w:rsid w:val="00612AA4"/>
    <w:rsid w:val="006662A2"/>
    <w:rsid w:val="006918BC"/>
    <w:rsid w:val="006E6169"/>
    <w:rsid w:val="006F34F6"/>
    <w:rsid w:val="007607CE"/>
    <w:rsid w:val="00766452"/>
    <w:rsid w:val="00791E30"/>
    <w:rsid w:val="007950A3"/>
    <w:rsid w:val="007F6A6C"/>
    <w:rsid w:val="00804B96"/>
    <w:rsid w:val="00820CC5"/>
    <w:rsid w:val="0082424E"/>
    <w:rsid w:val="0084308D"/>
    <w:rsid w:val="00883263"/>
    <w:rsid w:val="00883534"/>
    <w:rsid w:val="008C124C"/>
    <w:rsid w:val="008F195B"/>
    <w:rsid w:val="008F5FCA"/>
    <w:rsid w:val="00910AF4"/>
    <w:rsid w:val="00947C01"/>
    <w:rsid w:val="00953589"/>
    <w:rsid w:val="00971B1F"/>
    <w:rsid w:val="00971C94"/>
    <w:rsid w:val="00983FD2"/>
    <w:rsid w:val="00996DA6"/>
    <w:rsid w:val="009B0167"/>
    <w:rsid w:val="009D72B6"/>
    <w:rsid w:val="009F2B1A"/>
    <w:rsid w:val="009F5629"/>
    <w:rsid w:val="00A0518B"/>
    <w:rsid w:val="00A14D47"/>
    <w:rsid w:val="00A6052D"/>
    <w:rsid w:val="00A64126"/>
    <w:rsid w:val="00A73C25"/>
    <w:rsid w:val="00AE5C78"/>
    <w:rsid w:val="00AF2A8C"/>
    <w:rsid w:val="00AF7F1E"/>
    <w:rsid w:val="00B1167E"/>
    <w:rsid w:val="00B355F8"/>
    <w:rsid w:val="00B45B7C"/>
    <w:rsid w:val="00B919D5"/>
    <w:rsid w:val="00B94505"/>
    <w:rsid w:val="00B96DDC"/>
    <w:rsid w:val="00C224F1"/>
    <w:rsid w:val="00C27598"/>
    <w:rsid w:val="00C30B93"/>
    <w:rsid w:val="00CA6D5A"/>
    <w:rsid w:val="00CC2D78"/>
    <w:rsid w:val="00D106B2"/>
    <w:rsid w:val="00D35D20"/>
    <w:rsid w:val="00D42D84"/>
    <w:rsid w:val="00D50DB6"/>
    <w:rsid w:val="00D654AE"/>
    <w:rsid w:val="00D70A28"/>
    <w:rsid w:val="00D8688A"/>
    <w:rsid w:val="00D977DD"/>
    <w:rsid w:val="00DA02A5"/>
    <w:rsid w:val="00DA6A9E"/>
    <w:rsid w:val="00DB66A4"/>
    <w:rsid w:val="00DC0E9B"/>
    <w:rsid w:val="00DC60CE"/>
    <w:rsid w:val="00DD1537"/>
    <w:rsid w:val="00DD52F1"/>
    <w:rsid w:val="00E10582"/>
    <w:rsid w:val="00E3510A"/>
    <w:rsid w:val="00E4698E"/>
    <w:rsid w:val="00E846C0"/>
    <w:rsid w:val="00EA5746"/>
    <w:rsid w:val="00ED2753"/>
    <w:rsid w:val="00F26A97"/>
    <w:rsid w:val="00F32FCD"/>
    <w:rsid w:val="00F37A3E"/>
    <w:rsid w:val="00F427BC"/>
    <w:rsid w:val="00F47DE1"/>
    <w:rsid w:val="00F72785"/>
    <w:rsid w:val="00FC4678"/>
    <w:rsid w:val="1FA6387D"/>
    <w:rsid w:val="2BA456A0"/>
    <w:rsid w:val="38FB715D"/>
    <w:rsid w:val="49F90AFC"/>
    <w:rsid w:val="694F4BA7"/>
    <w:rsid w:val="78BB644A"/>
    <w:rsid w:val="7FC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DA07"/>
  <w15:docId w15:val="{1C13F072-BF1D-4D76-8794-425836A9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31">
    <w:name w:val="Основной текст (3)1"/>
    <w:basedOn w:val="a"/>
    <w:link w:val="3"/>
    <w:qFormat/>
    <w:pPr>
      <w:widowControl w:val="0"/>
      <w:shd w:val="clear" w:color="auto" w:fill="FFFFFF"/>
      <w:spacing w:before="300" w:after="780" w:line="278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1"/>
    <w:qFormat/>
    <w:rPr>
      <w:rFonts w:ascii="Times New Roman" w:eastAsia="Times New Roman" w:hAnsi="Times New Roman" w:cs="Times New Roman"/>
      <w:spacing w:val="1"/>
      <w:sz w:val="22"/>
      <w:szCs w:val="22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6F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4F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4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90&amp;n=116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Иванова Наталья Александровна</cp:lastModifiedBy>
  <cp:revision>11</cp:revision>
  <cp:lastPrinted>2025-04-23T11:05:00Z</cp:lastPrinted>
  <dcterms:created xsi:type="dcterms:W3CDTF">2025-04-17T07:25:00Z</dcterms:created>
  <dcterms:modified xsi:type="dcterms:W3CDTF">2025-05-05T05:08:00Z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9C637E49A7D54726A2F806DA1CE21AAD_13</vt:lpwstr>
  </property>
</Properties>
</file>