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5" w:rsidRDefault="008F1935" w:rsidP="008F1935">
      <w:pPr>
        <w:pStyle w:val="1"/>
        <w:jc w:val="right"/>
      </w:pPr>
    </w:p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Pr="00E504D8" w:rsidRDefault="00483FD7" w:rsidP="00483FD7">
      <w:pPr>
        <w:jc w:val="center"/>
        <w:rPr>
          <w:b/>
          <w:sz w:val="26"/>
          <w:szCs w:val="26"/>
        </w:rPr>
      </w:pPr>
      <w:r w:rsidRPr="00E504D8">
        <w:rPr>
          <w:b/>
          <w:sz w:val="26"/>
          <w:szCs w:val="26"/>
        </w:rPr>
        <w:t>РЕШЕНИЕ</w:t>
      </w:r>
    </w:p>
    <w:p w:rsidR="00893B6F" w:rsidRPr="00E504D8" w:rsidRDefault="00483FD7" w:rsidP="00893B6F">
      <w:pPr>
        <w:jc w:val="center"/>
        <w:rPr>
          <w:b/>
          <w:sz w:val="26"/>
          <w:szCs w:val="26"/>
        </w:rPr>
      </w:pPr>
      <w:r w:rsidRPr="00E504D8">
        <w:rPr>
          <w:b/>
          <w:sz w:val="26"/>
          <w:szCs w:val="26"/>
        </w:rPr>
        <w:t xml:space="preserve"> </w:t>
      </w:r>
      <w:r w:rsidR="00893B6F" w:rsidRPr="00E504D8">
        <w:rPr>
          <w:b/>
          <w:sz w:val="26"/>
          <w:szCs w:val="26"/>
        </w:rPr>
        <w:t xml:space="preserve">Совета депутатов Совет депутатов муниципального образования «Муниципальный округ Красногорский район Удмуртской Республики» 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893B6F" w:rsidRPr="00E504D8" w:rsidRDefault="00BD1881" w:rsidP="00893B6F">
      <w:pPr>
        <w:ind w:firstLine="708"/>
        <w:jc w:val="center"/>
        <w:rPr>
          <w:b/>
          <w:sz w:val="26"/>
          <w:szCs w:val="26"/>
        </w:rPr>
      </w:pPr>
      <w:r w:rsidRPr="00E504D8">
        <w:rPr>
          <w:b/>
          <w:sz w:val="26"/>
          <w:szCs w:val="26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2F4441" w:rsidRPr="00E504D8">
        <w:rPr>
          <w:b/>
          <w:sz w:val="26"/>
          <w:szCs w:val="26"/>
        </w:rPr>
        <w:t>3</w:t>
      </w:r>
      <w:r w:rsidRPr="00E504D8">
        <w:rPr>
          <w:b/>
          <w:sz w:val="26"/>
          <w:szCs w:val="26"/>
        </w:rPr>
        <w:t xml:space="preserve"> год и на плановый период 202</w:t>
      </w:r>
      <w:r w:rsidR="002F4441" w:rsidRPr="00E504D8">
        <w:rPr>
          <w:b/>
          <w:sz w:val="26"/>
          <w:szCs w:val="26"/>
        </w:rPr>
        <w:t>4</w:t>
      </w:r>
      <w:r w:rsidRPr="00E504D8">
        <w:rPr>
          <w:b/>
          <w:sz w:val="26"/>
          <w:szCs w:val="26"/>
        </w:rPr>
        <w:t xml:space="preserve"> и 202</w:t>
      </w:r>
      <w:r w:rsidR="002F4441" w:rsidRPr="00E504D8">
        <w:rPr>
          <w:b/>
          <w:sz w:val="26"/>
          <w:szCs w:val="26"/>
        </w:rPr>
        <w:t>5</w:t>
      </w:r>
      <w:r w:rsidRPr="00E504D8">
        <w:rPr>
          <w:b/>
          <w:sz w:val="26"/>
          <w:szCs w:val="26"/>
        </w:rPr>
        <w:t xml:space="preserve"> годов</w:t>
      </w:r>
    </w:p>
    <w:p w:rsidR="00893B6F" w:rsidRPr="00E504D8" w:rsidRDefault="00893B6F" w:rsidP="00893B6F">
      <w:pPr>
        <w:ind w:firstLine="708"/>
        <w:jc w:val="center"/>
        <w:rPr>
          <w:b/>
          <w:sz w:val="26"/>
          <w:szCs w:val="26"/>
        </w:rPr>
      </w:pPr>
    </w:p>
    <w:p w:rsidR="002F4441" w:rsidRPr="00E504D8" w:rsidRDefault="00893B6F" w:rsidP="00893B6F">
      <w:pPr>
        <w:rPr>
          <w:sz w:val="26"/>
          <w:szCs w:val="26"/>
        </w:rPr>
      </w:pPr>
      <w:r w:rsidRPr="00E504D8">
        <w:rPr>
          <w:sz w:val="26"/>
          <w:szCs w:val="26"/>
        </w:rPr>
        <w:t>Принято Советом депутатов</w:t>
      </w:r>
      <w:r w:rsidRPr="00E504D8">
        <w:rPr>
          <w:sz w:val="26"/>
          <w:szCs w:val="26"/>
        </w:rPr>
        <w:tab/>
      </w:r>
      <w:r w:rsidRPr="00E504D8">
        <w:rPr>
          <w:sz w:val="26"/>
          <w:szCs w:val="26"/>
        </w:rPr>
        <w:tab/>
      </w:r>
      <w:r w:rsidRPr="00E504D8">
        <w:rPr>
          <w:sz w:val="26"/>
          <w:szCs w:val="26"/>
        </w:rPr>
        <w:tab/>
      </w:r>
      <w:r w:rsidRPr="00E504D8">
        <w:rPr>
          <w:sz w:val="26"/>
          <w:szCs w:val="26"/>
        </w:rPr>
        <w:tab/>
      </w:r>
      <w:r w:rsidRPr="00E504D8">
        <w:rPr>
          <w:sz w:val="26"/>
          <w:szCs w:val="26"/>
        </w:rPr>
        <w:tab/>
      </w:r>
      <w:r w:rsidRPr="00E504D8">
        <w:rPr>
          <w:sz w:val="26"/>
          <w:szCs w:val="26"/>
        </w:rPr>
        <w:tab/>
      </w:r>
    </w:p>
    <w:p w:rsidR="00893B6F" w:rsidRPr="00E504D8" w:rsidRDefault="00893B6F" w:rsidP="00893B6F">
      <w:pPr>
        <w:rPr>
          <w:sz w:val="26"/>
          <w:szCs w:val="26"/>
        </w:rPr>
      </w:pPr>
      <w:r w:rsidRPr="00E504D8">
        <w:rPr>
          <w:sz w:val="26"/>
          <w:szCs w:val="26"/>
        </w:rPr>
        <w:t>муниципального образования</w:t>
      </w:r>
    </w:p>
    <w:p w:rsidR="00E504D8" w:rsidRDefault="00893B6F" w:rsidP="00893B6F">
      <w:pPr>
        <w:rPr>
          <w:sz w:val="26"/>
          <w:szCs w:val="26"/>
        </w:rPr>
      </w:pPr>
      <w:r w:rsidRPr="00E504D8">
        <w:rPr>
          <w:sz w:val="26"/>
          <w:szCs w:val="26"/>
        </w:rPr>
        <w:t>«Муниципальный округ Красногорский</w:t>
      </w:r>
      <w:r w:rsidR="00E504D8">
        <w:rPr>
          <w:sz w:val="26"/>
          <w:szCs w:val="26"/>
        </w:rPr>
        <w:t xml:space="preserve"> район</w:t>
      </w:r>
    </w:p>
    <w:p w:rsidR="00893B6F" w:rsidRPr="00E504D8" w:rsidRDefault="00893B6F" w:rsidP="00893B6F">
      <w:pPr>
        <w:rPr>
          <w:sz w:val="26"/>
          <w:szCs w:val="26"/>
        </w:rPr>
      </w:pPr>
      <w:r w:rsidRPr="00E504D8">
        <w:rPr>
          <w:sz w:val="26"/>
          <w:szCs w:val="26"/>
        </w:rPr>
        <w:t xml:space="preserve">Удмуртской </w:t>
      </w:r>
      <w:r w:rsidR="002F4441" w:rsidRPr="00E504D8">
        <w:rPr>
          <w:sz w:val="26"/>
          <w:szCs w:val="26"/>
        </w:rPr>
        <w:t xml:space="preserve">  </w:t>
      </w:r>
      <w:r w:rsidR="00F973D4" w:rsidRPr="00E504D8">
        <w:rPr>
          <w:sz w:val="26"/>
          <w:szCs w:val="26"/>
        </w:rPr>
        <w:t xml:space="preserve">Республики»  </w:t>
      </w:r>
      <w:r w:rsidRPr="00E504D8">
        <w:rPr>
          <w:sz w:val="26"/>
          <w:szCs w:val="26"/>
        </w:rPr>
        <w:t xml:space="preserve">                                  </w:t>
      </w:r>
      <w:r w:rsidR="00E504D8">
        <w:rPr>
          <w:sz w:val="26"/>
          <w:szCs w:val="26"/>
        </w:rPr>
        <w:t xml:space="preserve">                     </w:t>
      </w:r>
      <w:bookmarkStart w:id="0" w:name="_GoBack"/>
      <w:bookmarkEnd w:id="0"/>
      <w:r w:rsidR="002F4441" w:rsidRPr="00E504D8">
        <w:rPr>
          <w:sz w:val="26"/>
          <w:szCs w:val="26"/>
        </w:rPr>
        <w:t xml:space="preserve">  </w:t>
      </w:r>
      <w:r w:rsidR="00E504D8" w:rsidRPr="00E504D8">
        <w:rPr>
          <w:sz w:val="26"/>
          <w:szCs w:val="26"/>
        </w:rPr>
        <w:t xml:space="preserve">27 апреля </w:t>
      </w:r>
      <w:r w:rsidR="002F4441" w:rsidRPr="00E504D8">
        <w:rPr>
          <w:sz w:val="26"/>
          <w:szCs w:val="26"/>
        </w:rPr>
        <w:t xml:space="preserve">2023 года                   </w:t>
      </w:r>
    </w:p>
    <w:p w:rsidR="00483FD7" w:rsidRPr="00E504D8" w:rsidRDefault="00483FD7" w:rsidP="00893B6F">
      <w:pPr>
        <w:jc w:val="center"/>
        <w:rPr>
          <w:sz w:val="26"/>
          <w:szCs w:val="26"/>
        </w:rPr>
      </w:pPr>
    </w:p>
    <w:p w:rsidR="00893B6F" w:rsidRPr="00E504D8" w:rsidRDefault="00EE66CE" w:rsidP="00893B6F">
      <w:pPr>
        <w:jc w:val="both"/>
        <w:rPr>
          <w:sz w:val="26"/>
          <w:szCs w:val="26"/>
        </w:rPr>
      </w:pPr>
      <w:r w:rsidRPr="00E504D8">
        <w:rPr>
          <w:sz w:val="26"/>
          <w:szCs w:val="26"/>
        </w:rPr>
        <w:t xml:space="preserve">          </w:t>
      </w:r>
      <w:r w:rsidR="00893B6F" w:rsidRPr="00E504D8">
        <w:rPr>
          <w:sz w:val="26"/>
          <w:szCs w:val="26"/>
        </w:rPr>
        <w:t>В соответствии со ст. 26 Устава муниципального образования «Муниципальный округ Красногорский район Удмуртской Республики»,</w:t>
      </w:r>
    </w:p>
    <w:p w:rsidR="00893B6F" w:rsidRPr="00E504D8" w:rsidRDefault="00893B6F" w:rsidP="00893B6F">
      <w:pPr>
        <w:jc w:val="both"/>
        <w:rPr>
          <w:sz w:val="26"/>
          <w:szCs w:val="26"/>
        </w:rPr>
      </w:pPr>
    </w:p>
    <w:p w:rsidR="00893B6F" w:rsidRPr="00E504D8" w:rsidRDefault="00893B6F" w:rsidP="00893B6F">
      <w:pPr>
        <w:jc w:val="center"/>
        <w:rPr>
          <w:sz w:val="26"/>
          <w:szCs w:val="26"/>
        </w:rPr>
      </w:pPr>
      <w:r w:rsidRPr="00E504D8">
        <w:rPr>
          <w:sz w:val="26"/>
          <w:szCs w:val="26"/>
        </w:rPr>
        <w:t>Совет депутатов муниципального образования «Муниципальный округ</w:t>
      </w:r>
    </w:p>
    <w:p w:rsidR="008B16D8" w:rsidRPr="00E504D8" w:rsidRDefault="00893B6F" w:rsidP="008B16D8">
      <w:pPr>
        <w:jc w:val="center"/>
        <w:rPr>
          <w:sz w:val="26"/>
          <w:szCs w:val="26"/>
        </w:rPr>
      </w:pPr>
      <w:r w:rsidRPr="00E504D8">
        <w:rPr>
          <w:sz w:val="26"/>
          <w:szCs w:val="26"/>
        </w:rPr>
        <w:t>Красногорский район   Удмуртской Республики»</w:t>
      </w:r>
      <w:r w:rsidR="008B16D8" w:rsidRPr="00E504D8">
        <w:rPr>
          <w:sz w:val="26"/>
          <w:szCs w:val="26"/>
        </w:rPr>
        <w:t xml:space="preserve"> РЕШАЕТ:</w:t>
      </w:r>
    </w:p>
    <w:p w:rsidR="00C323D6" w:rsidRPr="00E504D8" w:rsidRDefault="00C323D6" w:rsidP="00C323D6">
      <w:pPr>
        <w:numPr>
          <w:ilvl w:val="0"/>
          <w:numId w:val="1"/>
        </w:numPr>
        <w:suppressAutoHyphens/>
        <w:ind w:left="-142" w:firstLine="142"/>
        <w:jc w:val="both"/>
        <w:rPr>
          <w:sz w:val="26"/>
          <w:szCs w:val="26"/>
        </w:rPr>
      </w:pPr>
      <w:r w:rsidRPr="00E504D8">
        <w:rPr>
          <w:sz w:val="26"/>
          <w:szCs w:val="26"/>
        </w:rPr>
        <w:t>Внести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2F4441" w:rsidRPr="00E504D8">
        <w:rPr>
          <w:sz w:val="26"/>
          <w:szCs w:val="26"/>
        </w:rPr>
        <w:t>3</w:t>
      </w:r>
      <w:r w:rsidRPr="00E504D8">
        <w:rPr>
          <w:sz w:val="26"/>
          <w:szCs w:val="26"/>
        </w:rPr>
        <w:t xml:space="preserve"> год и на плановый период 202</w:t>
      </w:r>
      <w:r w:rsidR="002F4441" w:rsidRPr="00E504D8">
        <w:rPr>
          <w:sz w:val="26"/>
          <w:szCs w:val="26"/>
        </w:rPr>
        <w:t>4</w:t>
      </w:r>
      <w:r w:rsidRPr="00E504D8">
        <w:rPr>
          <w:sz w:val="26"/>
          <w:szCs w:val="26"/>
        </w:rPr>
        <w:t xml:space="preserve"> и 202</w:t>
      </w:r>
      <w:r w:rsidR="002F4441" w:rsidRPr="00E504D8">
        <w:rPr>
          <w:sz w:val="26"/>
          <w:szCs w:val="26"/>
        </w:rPr>
        <w:t>5</w:t>
      </w:r>
      <w:r w:rsidRPr="00E504D8">
        <w:rPr>
          <w:sz w:val="26"/>
          <w:szCs w:val="26"/>
        </w:rPr>
        <w:t xml:space="preserve"> годов, утвержденный решением Совета депутатов муниципального образования «Муниципальный округ Красногорский район Удмуртской Республики» от </w:t>
      </w:r>
      <w:r w:rsidR="002F4441" w:rsidRPr="00E504D8">
        <w:rPr>
          <w:sz w:val="26"/>
          <w:szCs w:val="26"/>
        </w:rPr>
        <w:t xml:space="preserve">27.12.2022 </w:t>
      </w:r>
      <w:r w:rsidRPr="00E504D8">
        <w:rPr>
          <w:sz w:val="26"/>
          <w:szCs w:val="26"/>
        </w:rPr>
        <w:t>года №</w:t>
      </w:r>
      <w:r w:rsidR="002F4441" w:rsidRPr="00E504D8">
        <w:rPr>
          <w:sz w:val="26"/>
          <w:szCs w:val="26"/>
        </w:rPr>
        <w:t>185</w:t>
      </w:r>
      <w:r w:rsidRPr="00E504D8">
        <w:rPr>
          <w:sz w:val="26"/>
          <w:szCs w:val="26"/>
        </w:rPr>
        <w:t>, следующие изменения:</w:t>
      </w:r>
    </w:p>
    <w:p w:rsidR="00C323D6" w:rsidRPr="00E504D8" w:rsidRDefault="00C323D6" w:rsidP="00C323D6">
      <w:pPr>
        <w:numPr>
          <w:ilvl w:val="1"/>
          <w:numId w:val="2"/>
        </w:numPr>
        <w:suppressAutoHyphens/>
        <w:ind w:left="-142" w:firstLine="862"/>
        <w:contextualSpacing/>
        <w:jc w:val="both"/>
        <w:rPr>
          <w:sz w:val="26"/>
          <w:szCs w:val="26"/>
        </w:rPr>
      </w:pPr>
      <w:r w:rsidRPr="00E504D8">
        <w:rPr>
          <w:sz w:val="26"/>
          <w:szCs w:val="26"/>
        </w:rPr>
        <w:t>Перечень объектов муниципальной собстве</w:t>
      </w:r>
      <w:r w:rsidR="002F4441" w:rsidRPr="00E504D8">
        <w:rPr>
          <w:sz w:val="26"/>
          <w:szCs w:val="26"/>
        </w:rPr>
        <w:t>нности, включаемых в прогнозный</w:t>
      </w:r>
      <w:r w:rsidRPr="00E504D8">
        <w:rPr>
          <w:sz w:val="26"/>
          <w:szCs w:val="26"/>
        </w:rPr>
        <w:t xml:space="preserve"> план приватизации на 202</w:t>
      </w:r>
      <w:r w:rsidR="002F4441" w:rsidRPr="00E504D8">
        <w:rPr>
          <w:sz w:val="26"/>
          <w:szCs w:val="26"/>
        </w:rPr>
        <w:t>3</w:t>
      </w:r>
      <w:r w:rsidRPr="00E504D8">
        <w:rPr>
          <w:sz w:val="26"/>
          <w:szCs w:val="26"/>
        </w:rPr>
        <w:t xml:space="preserve"> год и на плановый период 2023-2024 годов, </w:t>
      </w:r>
      <w:r w:rsidR="002F4441" w:rsidRPr="00E504D8">
        <w:rPr>
          <w:sz w:val="26"/>
          <w:szCs w:val="26"/>
        </w:rPr>
        <w:t xml:space="preserve">в 2023 г. </w:t>
      </w:r>
      <w:r w:rsidRPr="00E504D8">
        <w:rPr>
          <w:sz w:val="26"/>
          <w:szCs w:val="26"/>
        </w:rPr>
        <w:t>дополнить следующим объектом муниципального имущества (строкой №</w:t>
      </w:r>
      <w:r w:rsidR="002F4441" w:rsidRPr="00E504D8">
        <w:rPr>
          <w:sz w:val="26"/>
          <w:szCs w:val="26"/>
        </w:rPr>
        <w:t>2</w:t>
      </w:r>
      <w:r w:rsidRPr="00E504D8">
        <w:rPr>
          <w:sz w:val="26"/>
          <w:szCs w:val="26"/>
        </w:rPr>
        <w:t>):</w:t>
      </w:r>
    </w:p>
    <w:p w:rsidR="00C323D6" w:rsidRPr="00C323D6" w:rsidRDefault="00C323D6" w:rsidP="00C323D6">
      <w:pPr>
        <w:ind w:left="-142" w:firstLine="862"/>
        <w:jc w:val="both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2443"/>
        <w:gridCol w:w="1243"/>
        <w:gridCol w:w="1276"/>
        <w:gridCol w:w="1559"/>
        <w:gridCol w:w="1559"/>
      </w:tblGrid>
      <w:tr w:rsidR="00C323D6" w:rsidRPr="00C323D6" w:rsidTr="00F973D4">
        <w:tc>
          <w:tcPr>
            <w:tcW w:w="425" w:type="dxa"/>
          </w:tcPr>
          <w:p w:rsidR="00C323D6" w:rsidRPr="00C323D6" w:rsidRDefault="00C323D6" w:rsidP="00C323D6">
            <w:pPr>
              <w:jc w:val="both"/>
            </w:pPr>
            <w:r w:rsidRPr="00C323D6">
              <w:t>№п/п</w:t>
            </w:r>
          </w:p>
        </w:tc>
        <w:tc>
          <w:tcPr>
            <w:tcW w:w="1843" w:type="dxa"/>
          </w:tcPr>
          <w:p w:rsidR="00C323D6" w:rsidRPr="002F4441" w:rsidRDefault="00C323D6" w:rsidP="003819A4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 xml:space="preserve">Наименование </w:t>
            </w:r>
            <w:r w:rsidR="003819A4" w:rsidRPr="002F4441">
              <w:rPr>
                <w:sz w:val="20"/>
                <w:szCs w:val="20"/>
              </w:rPr>
              <w:t>имущества</w:t>
            </w:r>
          </w:p>
        </w:tc>
        <w:tc>
          <w:tcPr>
            <w:tcW w:w="2443" w:type="dxa"/>
          </w:tcPr>
          <w:p w:rsidR="00C323D6" w:rsidRPr="002F4441" w:rsidRDefault="00C323D6" w:rsidP="00C323D6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>Адрес местонахождения</w:t>
            </w:r>
          </w:p>
        </w:tc>
        <w:tc>
          <w:tcPr>
            <w:tcW w:w="1243" w:type="dxa"/>
          </w:tcPr>
          <w:p w:rsidR="00C323D6" w:rsidRPr="002F4441" w:rsidRDefault="003819A4" w:rsidP="00C323D6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>Заводской номер</w:t>
            </w:r>
            <w:r w:rsidR="00F973D4">
              <w:rPr>
                <w:sz w:val="20"/>
                <w:szCs w:val="20"/>
              </w:rPr>
              <w:t xml:space="preserve"> машины(рамы)</w:t>
            </w:r>
          </w:p>
        </w:tc>
        <w:tc>
          <w:tcPr>
            <w:tcW w:w="1276" w:type="dxa"/>
          </w:tcPr>
          <w:p w:rsidR="00C323D6" w:rsidRPr="002F4441" w:rsidRDefault="00F973D4" w:rsidP="00C323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559" w:type="dxa"/>
          </w:tcPr>
          <w:p w:rsidR="00C323D6" w:rsidRPr="002F4441" w:rsidRDefault="00C323D6" w:rsidP="00C323D6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>Фактическое использование</w:t>
            </w:r>
          </w:p>
        </w:tc>
        <w:tc>
          <w:tcPr>
            <w:tcW w:w="1559" w:type="dxa"/>
          </w:tcPr>
          <w:p w:rsidR="00C323D6" w:rsidRPr="002F4441" w:rsidRDefault="00C323D6" w:rsidP="00C323D6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>Пред</w:t>
            </w:r>
            <w:r w:rsidR="002F4441">
              <w:rPr>
                <w:sz w:val="20"/>
                <w:szCs w:val="20"/>
              </w:rPr>
              <w:t>полагаемый срок привати</w:t>
            </w:r>
            <w:r w:rsidRPr="002F4441">
              <w:rPr>
                <w:sz w:val="20"/>
                <w:szCs w:val="20"/>
              </w:rPr>
              <w:t>зации</w:t>
            </w:r>
          </w:p>
        </w:tc>
      </w:tr>
      <w:tr w:rsidR="00C323D6" w:rsidRPr="00C323D6" w:rsidTr="00F973D4">
        <w:trPr>
          <w:trHeight w:val="1080"/>
        </w:trPr>
        <w:tc>
          <w:tcPr>
            <w:tcW w:w="425" w:type="dxa"/>
          </w:tcPr>
          <w:p w:rsidR="00C323D6" w:rsidRPr="00C323D6" w:rsidRDefault="002F4441" w:rsidP="00C323D6">
            <w:pPr>
              <w:jc w:val="both"/>
            </w:pPr>
            <w:r>
              <w:t>2</w:t>
            </w:r>
          </w:p>
        </w:tc>
        <w:tc>
          <w:tcPr>
            <w:tcW w:w="1843" w:type="dxa"/>
          </w:tcPr>
          <w:p w:rsidR="00C323D6" w:rsidRDefault="002F4441" w:rsidP="00C323D6">
            <w:pPr>
              <w:jc w:val="both"/>
              <w:rPr>
                <w:rFonts w:eastAsia="Lucida Sans Unicode"/>
                <w:color w:val="000000"/>
              </w:rPr>
            </w:pPr>
            <w:r w:rsidRPr="002F4441">
              <w:rPr>
                <w:rFonts w:eastAsia="Lucida Sans Unicode"/>
                <w:color w:val="000000"/>
              </w:rPr>
              <w:t>экскаватор колесный ЭО-2626</w:t>
            </w:r>
          </w:p>
          <w:p w:rsidR="00F973D4" w:rsidRPr="00F973D4" w:rsidRDefault="00F973D4" w:rsidP="00C323D6">
            <w:pPr>
              <w:jc w:val="both"/>
            </w:pPr>
            <w:r>
              <w:rPr>
                <w:rFonts w:eastAsia="Lucida Sans Unicode"/>
                <w:color w:val="000000"/>
              </w:rPr>
              <w:t>2001г.выпуска</w:t>
            </w:r>
          </w:p>
        </w:tc>
        <w:tc>
          <w:tcPr>
            <w:tcW w:w="2443" w:type="dxa"/>
          </w:tcPr>
          <w:p w:rsidR="00C323D6" w:rsidRPr="002F4441" w:rsidRDefault="00F973D4" w:rsidP="003819A4">
            <w:pPr>
              <w:jc w:val="both"/>
            </w:pPr>
            <w:r>
              <w:t xml:space="preserve">УР, </w:t>
            </w:r>
            <w:r w:rsidR="00C323D6" w:rsidRPr="002F4441">
              <w:t xml:space="preserve">Красногорский р-н, с </w:t>
            </w:r>
            <w:r w:rsidR="002F4441">
              <w:t>Красногорское, ул. Лесная,8</w:t>
            </w:r>
          </w:p>
        </w:tc>
        <w:tc>
          <w:tcPr>
            <w:tcW w:w="1243" w:type="dxa"/>
          </w:tcPr>
          <w:p w:rsidR="00C323D6" w:rsidRPr="002F4441" w:rsidRDefault="002F4441" w:rsidP="00C323D6">
            <w:pPr>
              <w:jc w:val="both"/>
            </w:pPr>
            <w:r w:rsidRPr="002F4441">
              <w:rPr>
                <w:rFonts w:eastAsia="Lucida Sans Unicode"/>
                <w:color w:val="000000"/>
              </w:rPr>
              <w:t>57/08046317</w:t>
            </w:r>
          </w:p>
        </w:tc>
        <w:tc>
          <w:tcPr>
            <w:tcW w:w="1276" w:type="dxa"/>
          </w:tcPr>
          <w:p w:rsidR="00C323D6" w:rsidRPr="00F973D4" w:rsidRDefault="00F973D4" w:rsidP="003819A4">
            <w:pPr>
              <w:jc w:val="both"/>
            </w:pPr>
            <w:r>
              <w:rPr>
                <w:rFonts w:eastAsia="Lucida Sans Unicode"/>
                <w:color w:val="000000"/>
              </w:rPr>
              <w:t>420</w:t>
            </w:r>
            <w:r w:rsidRPr="00F973D4">
              <w:rPr>
                <w:rFonts w:eastAsia="Lucida Sans Unicode"/>
                <w:color w:val="000000"/>
              </w:rPr>
              <w:t>983,00</w:t>
            </w:r>
          </w:p>
        </w:tc>
        <w:tc>
          <w:tcPr>
            <w:tcW w:w="1559" w:type="dxa"/>
          </w:tcPr>
          <w:p w:rsidR="00C323D6" w:rsidRPr="002F4441" w:rsidRDefault="002F4441" w:rsidP="002F4441">
            <w:pPr>
              <w:ind w:right="-114"/>
              <w:jc w:val="both"/>
            </w:pPr>
            <w:r w:rsidRPr="002F4441">
              <w:t>Не использует</w:t>
            </w:r>
            <w:r>
              <w:t>с</w:t>
            </w:r>
            <w:r w:rsidR="00C323D6" w:rsidRPr="002F4441">
              <w:t>я</w:t>
            </w:r>
          </w:p>
        </w:tc>
        <w:tc>
          <w:tcPr>
            <w:tcW w:w="1559" w:type="dxa"/>
          </w:tcPr>
          <w:p w:rsidR="00C323D6" w:rsidRPr="002F4441" w:rsidRDefault="002F4441" w:rsidP="002F4441">
            <w:pPr>
              <w:jc w:val="both"/>
            </w:pPr>
            <w:r w:rsidRPr="002F4441">
              <w:t>2</w:t>
            </w:r>
            <w:r w:rsidR="00C323D6" w:rsidRPr="002F4441">
              <w:t>кв.</w:t>
            </w:r>
            <w:r w:rsidR="000A3EC2" w:rsidRPr="002F4441">
              <w:t xml:space="preserve"> </w:t>
            </w:r>
            <w:r w:rsidR="00C323D6" w:rsidRPr="002F4441">
              <w:t>202</w:t>
            </w:r>
            <w:r w:rsidRPr="002F4441">
              <w:t>3</w:t>
            </w:r>
            <w:r w:rsidR="00C323D6" w:rsidRPr="002F4441">
              <w:t xml:space="preserve"> г.</w:t>
            </w:r>
          </w:p>
        </w:tc>
      </w:tr>
    </w:tbl>
    <w:p w:rsidR="00893B6F" w:rsidRDefault="00893B6F" w:rsidP="008B16D8">
      <w:pPr>
        <w:suppressAutoHyphens/>
        <w:jc w:val="both"/>
        <w:rPr>
          <w:sz w:val="28"/>
          <w:szCs w:val="28"/>
        </w:rPr>
      </w:pPr>
    </w:p>
    <w:p w:rsidR="00E504D8" w:rsidRPr="00E80EFC" w:rsidRDefault="00E504D8" w:rsidP="00E504D8">
      <w:pPr>
        <w:widowControl w:val="0"/>
        <w:jc w:val="both"/>
        <w:rPr>
          <w:rFonts w:eastAsia="Book Antiqua"/>
        </w:rPr>
      </w:pPr>
      <w:r>
        <w:rPr>
          <w:rFonts w:eastAsia="Book Antiqua"/>
        </w:rPr>
        <w:t xml:space="preserve">Заместитель </w:t>
      </w:r>
      <w:r w:rsidRPr="00E80EFC">
        <w:rPr>
          <w:rFonts w:eastAsia="Book Antiqua"/>
        </w:rPr>
        <w:t>Председател</w:t>
      </w:r>
      <w:r>
        <w:rPr>
          <w:rFonts w:eastAsia="Book Antiqua"/>
        </w:rPr>
        <w:t>я</w:t>
      </w:r>
      <w:r w:rsidRPr="00E80EFC">
        <w:rPr>
          <w:rFonts w:eastAsia="Book Antiqua"/>
        </w:rPr>
        <w:t xml:space="preserve"> Совета депутатов</w:t>
      </w:r>
    </w:p>
    <w:p w:rsidR="00E504D8" w:rsidRPr="00E80EFC" w:rsidRDefault="00E504D8" w:rsidP="00E504D8">
      <w:pPr>
        <w:widowControl w:val="0"/>
        <w:tabs>
          <w:tab w:val="left" w:pos="1284"/>
        </w:tabs>
        <w:jc w:val="both"/>
        <w:rPr>
          <w:rFonts w:eastAsia="Book Antiqua"/>
        </w:rPr>
      </w:pPr>
      <w:r w:rsidRPr="00E80EFC">
        <w:rPr>
          <w:rFonts w:eastAsia="Book Antiqua"/>
        </w:rPr>
        <w:t>муниципального образования</w:t>
      </w:r>
    </w:p>
    <w:p w:rsidR="00E504D8" w:rsidRPr="00E80EFC" w:rsidRDefault="00E504D8" w:rsidP="00E504D8">
      <w:pPr>
        <w:widowControl w:val="0"/>
        <w:tabs>
          <w:tab w:val="left" w:pos="1284"/>
        </w:tabs>
        <w:jc w:val="both"/>
        <w:rPr>
          <w:rFonts w:eastAsia="Book Antiqua"/>
        </w:rPr>
      </w:pPr>
      <w:r w:rsidRPr="00E80EFC">
        <w:rPr>
          <w:rFonts w:eastAsia="Book Antiqua"/>
        </w:rPr>
        <w:t>«Муниципальный округ Красногорский район</w:t>
      </w:r>
    </w:p>
    <w:p w:rsidR="00E504D8" w:rsidRPr="00E80EFC" w:rsidRDefault="00E504D8" w:rsidP="00E504D8">
      <w:pPr>
        <w:widowControl w:val="0"/>
        <w:tabs>
          <w:tab w:val="left" w:pos="1284"/>
        </w:tabs>
        <w:jc w:val="both"/>
        <w:rPr>
          <w:rFonts w:eastAsia="Book Antiqua"/>
        </w:rPr>
      </w:pPr>
      <w:r w:rsidRPr="00E80EFC">
        <w:rPr>
          <w:rFonts w:eastAsia="Book Antiqua"/>
        </w:rPr>
        <w:t xml:space="preserve">Удмуртской Республики»                                                          </w:t>
      </w:r>
      <w:r>
        <w:rPr>
          <w:rFonts w:eastAsia="Book Antiqua"/>
        </w:rPr>
        <w:t xml:space="preserve">                  </w:t>
      </w:r>
      <w:r w:rsidRPr="00E80EFC">
        <w:rPr>
          <w:rFonts w:eastAsia="Book Antiqua"/>
        </w:rPr>
        <w:t xml:space="preserve">             </w:t>
      </w:r>
      <w:r>
        <w:rPr>
          <w:rFonts w:eastAsia="Book Antiqua"/>
        </w:rPr>
        <w:t>В.А. Сухих</w:t>
      </w:r>
    </w:p>
    <w:p w:rsidR="00E504D8" w:rsidRPr="00E80EFC" w:rsidRDefault="00E504D8" w:rsidP="00E504D8">
      <w:pPr>
        <w:widowControl w:val="0"/>
        <w:tabs>
          <w:tab w:val="left" w:pos="1284"/>
        </w:tabs>
        <w:jc w:val="both"/>
        <w:rPr>
          <w:rFonts w:eastAsia="Book Antiqua"/>
        </w:rPr>
      </w:pPr>
    </w:p>
    <w:p w:rsidR="00E504D8" w:rsidRPr="00E80EFC" w:rsidRDefault="00E504D8" w:rsidP="00E504D8">
      <w:pPr>
        <w:widowControl w:val="0"/>
        <w:tabs>
          <w:tab w:val="left" w:pos="1284"/>
        </w:tabs>
        <w:jc w:val="both"/>
        <w:rPr>
          <w:rFonts w:eastAsia="Book Antiqua"/>
        </w:rPr>
      </w:pPr>
      <w:r w:rsidRPr="00E80EFC">
        <w:rPr>
          <w:rFonts w:eastAsia="Book Antiqua"/>
        </w:rPr>
        <w:t xml:space="preserve">Глава муниципального образования </w:t>
      </w:r>
    </w:p>
    <w:p w:rsidR="00E504D8" w:rsidRPr="00E80EFC" w:rsidRDefault="00E504D8" w:rsidP="00E504D8">
      <w:pPr>
        <w:widowControl w:val="0"/>
        <w:tabs>
          <w:tab w:val="left" w:pos="1284"/>
        </w:tabs>
        <w:jc w:val="both"/>
        <w:rPr>
          <w:rFonts w:eastAsia="Book Antiqua"/>
        </w:rPr>
      </w:pPr>
      <w:r w:rsidRPr="00E80EFC">
        <w:rPr>
          <w:rFonts w:eastAsia="Book Antiqua"/>
        </w:rPr>
        <w:t xml:space="preserve">«Муниципальный округ Красногорский район </w:t>
      </w:r>
    </w:p>
    <w:p w:rsidR="00E504D8" w:rsidRPr="00E80EFC" w:rsidRDefault="00E504D8" w:rsidP="00E504D8">
      <w:pPr>
        <w:widowControl w:val="0"/>
        <w:tabs>
          <w:tab w:val="left" w:pos="1284"/>
        </w:tabs>
        <w:jc w:val="both"/>
        <w:rPr>
          <w:rFonts w:eastAsia="Book Antiqua"/>
        </w:rPr>
      </w:pPr>
      <w:r w:rsidRPr="00E80EFC">
        <w:rPr>
          <w:rFonts w:eastAsia="Book Antiqua"/>
        </w:rPr>
        <w:t xml:space="preserve">Удмуртской Республики»  </w:t>
      </w:r>
      <w:r>
        <w:rPr>
          <w:rFonts w:eastAsia="Book Antiqua"/>
        </w:rPr>
        <w:t xml:space="preserve">                    </w:t>
      </w:r>
      <w:r w:rsidRPr="00E80EFC">
        <w:rPr>
          <w:rFonts w:eastAsia="Book Antiqua"/>
        </w:rPr>
        <w:t xml:space="preserve">                                                                 </w:t>
      </w:r>
      <w:r>
        <w:rPr>
          <w:rFonts w:eastAsia="Book Antiqua"/>
        </w:rPr>
        <w:t xml:space="preserve">   </w:t>
      </w:r>
      <w:r w:rsidRPr="00E80EFC">
        <w:rPr>
          <w:rFonts w:eastAsia="Book Antiqua"/>
        </w:rPr>
        <w:t>Д.С.</w:t>
      </w:r>
      <w:r>
        <w:rPr>
          <w:rFonts w:eastAsia="Book Antiqua"/>
        </w:rPr>
        <w:t xml:space="preserve"> </w:t>
      </w:r>
      <w:r w:rsidRPr="00E80EFC">
        <w:rPr>
          <w:rFonts w:eastAsia="Book Antiqua"/>
        </w:rPr>
        <w:t>Клабуков</w:t>
      </w:r>
    </w:p>
    <w:p w:rsidR="00E504D8" w:rsidRPr="00E80EFC" w:rsidRDefault="00E504D8" w:rsidP="00E504D8"/>
    <w:p w:rsidR="00E504D8" w:rsidRPr="00E80EFC" w:rsidRDefault="00E504D8" w:rsidP="00E504D8">
      <w:r w:rsidRPr="00E80EFC">
        <w:t>село Красногорское</w:t>
      </w:r>
    </w:p>
    <w:p w:rsidR="00E504D8" w:rsidRPr="00E80EFC" w:rsidRDefault="00E504D8" w:rsidP="00E504D8">
      <w:r>
        <w:t>27 апреля</w:t>
      </w:r>
      <w:r w:rsidRPr="00E80EFC">
        <w:t xml:space="preserve"> 2023 года</w:t>
      </w:r>
    </w:p>
    <w:p w:rsidR="00E504D8" w:rsidRPr="00E80EFC" w:rsidRDefault="00E504D8" w:rsidP="00E504D8">
      <w:pPr>
        <w:rPr>
          <w:rFonts w:eastAsiaTheme="minorEastAsia"/>
        </w:rPr>
      </w:pPr>
      <w:r w:rsidRPr="00E80EFC">
        <w:t xml:space="preserve">№ </w:t>
      </w:r>
      <w:r>
        <w:t>204</w:t>
      </w:r>
    </w:p>
    <w:p w:rsidR="00214E8E" w:rsidRDefault="00950074" w:rsidP="00483FD7">
      <w:pPr>
        <w:jc w:val="both"/>
      </w:pPr>
      <w:r w:rsidRPr="00C87173">
        <w:tab/>
      </w:r>
      <w:r w:rsidRPr="00C87173">
        <w:tab/>
      </w:r>
      <w:r w:rsidRPr="00C87173">
        <w:tab/>
      </w:r>
      <w:r>
        <w:tab/>
      </w:r>
      <w:r>
        <w:tab/>
      </w:r>
      <w:r>
        <w:tab/>
        <w:t xml:space="preserve">          </w:t>
      </w:r>
    </w:p>
    <w:sectPr w:rsidR="00214E8E" w:rsidSect="002F4441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2F4441"/>
    <w:rsid w:val="003513C1"/>
    <w:rsid w:val="003819A4"/>
    <w:rsid w:val="003D2F59"/>
    <w:rsid w:val="004171FB"/>
    <w:rsid w:val="00453EC1"/>
    <w:rsid w:val="00483FD7"/>
    <w:rsid w:val="00487A74"/>
    <w:rsid w:val="004963FD"/>
    <w:rsid w:val="004C75AD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6EF6"/>
    <w:rsid w:val="00AE0BCD"/>
    <w:rsid w:val="00AF7885"/>
    <w:rsid w:val="00B0779A"/>
    <w:rsid w:val="00B75102"/>
    <w:rsid w:val="00B87020"/>
    <w:rsid w:val="00B90992"/>
    <w:rsid w:val="00BD1881"/>
    <w:rsid w:val="00C22334"/>
    <w:rsid w:val="00C31FB8"/>
    <w:rsid w:val="00C323D6"/>
    <w:rsid w:val="00C3317A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504D8"/>
    <w:rsid w:val="00E65EE4"/>
    <w:rsid w:val="00E9624D"/>
    <w:rsid w:val="00E978B3"/>
    <w:rsid w:val="00EA5A3A"/>
    <w:rsid w:val="00EE66CE"/>
    <w:rsid w:val="00F0545A"/>
    <w:rsid w:val="00F26039"/>
    <w:rsid w:val="00F5210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1694-D054-4FB4-AD5E-51BF4EE2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44</cp:revision>
  <cp:lastPrinted>2023-04-27T08:12:00Z</cp:lastPrinted>
  <dcterms:created xsi:type="dcterms:W3CDTF">2018-11-16T07:18:00Z</dcterms:created>
  <dcterms:modified xsi:type="dcterms:W3CDTF">2023-04-27T08:12:00Z</dcterms:modified>
</cp:coreProperties>
</file>