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Pr="00A2488D" w:rsidRDefault="00483FD7" w:rsidP="00483FD7">
      <w:pPr>
        <w:jc w:val="center"/>
        <w:rPr>
          <w:b/>
          <w:sz w:val="28"/>
          <w:szCs w:val="28"/>
        </w:rPr>
      </w:pPr>
      <w:r w:rsidRPr="00A2488D">
        <w:rPr>
          <w:b/>
          <w:sz w:val="28"/>
          <w:szCs w:val="28"/>
        </w:rPr>
        <w:t>РЕШЕНИЕ</w:t>
      </w:r>
    </w:p>
    <w:p w:rsidR="00893B6F" w:rsidRPr="00A2488D" w:rsidRDefault="00483FD7" w:rsidP="00893B6F">
      <w:pPr>
        <w:jc w:val="center"/>
        <w:rPr>
          <w:b/>
          <w:sz w:val="28"/>
          <w:szCs w:val="28"/>
        </w:rPr>
      </w:pPr>
      <w:r w:rsidRPr="00A2488D">
        <w:rPr>
          <w:b/>
          <w:sz w:val="28"/>
          <w:szCs w:val="28"/>
        </w:rPr>
        <w:t xml:space="preserve"> </w:t>
      </w:r>
      <w:r w:rsidR="00893B6F" w:rsidRPr="00A2488D">
        <w:rPr>
          <w:b/>
          <w:sz w:val="28"/>
          <w:szCs w:val="28"/>
        </w:rPr>
        <w:t xml:space="preserve">Совета депутатов 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741BE3" w:rsidRPr="00A2488D" w:rsidRDefault="00741BE3" w:rsidP="00741BE3">
      <w:pPr>
        <w:jc w:val="center"/>
        <w:rPr>
          <w:b/>
          <w:sz w:val="26"/>
          <w:szCs w:val="26"/>
        </w:rPr>
      </w:pPr>
      <w:r w:rsidRPr="00A2488D">
        <w:rPr>
          <w:b/>
          <w:sz w:val="26"/>
          <w:szCs w:val="26"/>
        </w:rPr>
        <w:t xml:space="preserve">О безвозмездной передаче муниципального имущества </w:t>
      </w:r>
    </w:p>
    <w:p w:rsidR="00893B6F" w:rsidRPr="00A2488D" w:rsidRDefault="00741BE3" w:rsidP="00741BE3">
      <w:pPr>
        <w:jc w:val="center"/>
        <w:rPr>
          <w:b/>
          <w:sz w:val="26"/>
          <w:szCs w:val="26"/>
        </w:rPr>
      </w:pPr>
      <w:r w:rsidRPr="00A2488D">
        <w:rPr>
          <w:b/>
          <w:sz w:val="26"/>
          <w:szCs w:val="26"/>
        </w:rPr>
        <w:t xml:space="preserve">из собственности </w:t>
      </w:r>
      <w:r w:rsidRPr="00A2488D">
        <w:rPr>
          <w:b/>
          <w:sz w:val="26"/>
          <w:szCs w:val="26"/>
          <w:lang w:eastAsia="ar-SA"/>
        </w:rPr>
        <w:t>муниципального образования «Муниципальный округ Красногорский район Удмуртской Республики»</w:t>
      </w:r>
      <w:r w:rsidR="00A2488D">
        <w:rPr>
          <w:b/>
          <w:sz w:val="26"/>
          <w:szCs w:val="26"/>
          <w:lang w:eastAsia="ar-SA"/>
        </w:rPr>
        <w:t xml:space="preserve"> </w:t>
      </w:r>
      <w:r w:rsidRPr="00A2488D">
        <w:rPr>
          <w:b/>
          <w:sz w:val="26"/>
          <w:szCs w:val="26"/>
          <w:lang w:eastAsia="ar-SA"/>
        </w:rPr>
        <w:t xml:space="preserve"> в федеральную собственность</w:t>
      </w:r>
    </w:p>
    <w:p w:rsidR="00A2488D" w:rsidRPr="00A2488D" w:rsidRDefault="00A2488D" w:rsidP="00893B6F">
      <w:pPr>
        <w:rPr>
          <w:sz w:val="26"/>
          <w:szCs w:val="26"/>
        </w:rPr>
      </w:pPr>
    </w:p>
    <w:p w:rsidR="00893B6F" w:rsidRPr="00A2488D" w:rsidRDefault="00893B6F" w:rsidP="00893B6F">
      <w:pPr>
        <w:rPr>
          <w:sz w:val="26"/>
          <w:szCs w:val="26"/>
        </w:rPr>
      </w:pPr>
      <w:r w:rsidRPr="00A2488D">
        <w:rPr>
          <w:sz w:val="26"/>
          <w:szCs w:val="26"/>
        </w:rPr>
        <w:t>Принято Советом депутатов</w:t>
      </w:r>
      <w:r w:rsidRPr="00A2488D">
        <w:rPr>
          <w:sz w:val="26"/>
          <w:szCs w:val="26"/>
        </w:rPr>
        <w:tab/>
      </w:r>
      <w:r w:rsidRPr="00A2488D">
        <w:rPr>
          <w:sz w:val="26"/>
          <w:szCs w:val="26"/>
        </w:rPr>
        <w:tab/>
      </w:r>
      <w:r w:rsidRPr="00A2488D">
        <w:rPr>
          <w:sz w:val="26"/>
          <w:szCs w:val="26"/>
        </w:rPr>
        <w:tab/>
      </w:r>
      <w:r w:rsidRPr="00A2488D">
        <w:rPr>
          <w:sz w:val="26"/>
          <w:szCs w:val="26"/>
        </w:rPr>
        <w:tab/>
      </w:r>
      <w:r w:rsidRPr="00A2488D">
        <w:rPr>
          <w:sz w:val="26"/>
          <w:szCs w:val="26"/>
        </w:rPr>
        <w:tab/>
      </w:r>
      <w:r w:rsidRPr="00A2488D">
        <w:rPr>
          <w:sz w:val="26"/>
          <w:szCs w:val="26"/>
        </w:rPr>
        <w:tab/>
      </w:r>
    </w:p>
    <w:p w:rsidR="00893B6F" w:rsidRPr="00A2488D" w:rsidRDefault="00893B6F" w:rsidP="00893B6F">
      <w:pPr>
        <w:rPr>
          <w:sz w:val="26"/>
          <w:szCs w:val="26"/>
        </w:rPr>
      </w:pPr>
      <w:r w:rsidRPr="00A2488D">
        <w:rPr>
          <w:sz w:val="26"/>
          <w:szCs w:val="26"/>
        </w:rPr>
        <w:t>муниципального образования</w:t>
      </w:r>
    </w:p>
    <w:p w:rsidR="009C6704" w:rsidRDefault="00893B6F" w:rsidP="00893B6F">
      <w:pPr>
        <w:rPr>
          <w:sz w:val="26"/>
          <w:szCs w:val="26"/>
        </w:rPr>
      </w:pPr>
      <w:r w:rsidRPr="00A2488D">
        <w:rPr>
          <w:sz w:val="26"/>
          <w:szCs w:val="26"/>
        </w:rPr>
        <w:t>«Муниципальный округ Красногорский район</w:t>
      </w:r>
    </w:p>
    <w:p w:rsidR="00893B6F" w:rsidRPr="00A2488D" w:rsidRDefault="00893B6F" w:rsidP="00893B6F">
      <w:pPr>
        <w:rPr>
          <w:sz w:val="26"/>
          <w:szCs w:val="26"/>
        </w:rPr>
      </w:pPr>
      <w:r w:rsidRPr="00A2488D">
        <w:rPr>
          <w:sz w:val="26"/>
          <w:szCs w:val="26"/>
        </w:rPr>
        <w:t xml:space="preserve">Удмуртской </w:t>
      </w:r>
      <w:r w:rsidR="009C6704">
        <w:rPr>
          <w:sz w:val="26"/>
          <w:szCs w:val="26"/>
        </w:rPr>
        <w:t xml:space="preserve"> </w:t>
      </w:r>
      <w:r w:rsidRPr="00A2488D">
        <w:rPr>
          <w:sz w:val="26"/>
          <w:szCs w:val="26"/>
        </w:rPr>
        <w:t xml:space="preserve">Республики»                  </w:t>
      </w:r>
      <w:r w:rsidR="009C6704">
        <w:rPr>
          <w:sz w:val="26"/>
          <w:szCs w:val="26"/>
        </w:rPr>
        <w:t xml:space="preserve">     </w:t>
      </w:r>
      <w:r w:rsidRPr="00A2488D">
        <w:rPr>
          <w:sz w:val="26"/>
          <w:szCs w:val="26"/>
        </w:rPr>
        <w:t xml:space="preserve">                       </w:t>
      </w:r>
      <w:r w:rsidR="00C530A5">
        <w:rPr>
          <w:sz w:val="26"/>
          <w:szCs w:val="26"/>
        </w:rPr>
        <w:t xml:space="preserve">                 </w:t>
      </w:r>
      <w:bookmarkStart w:id="0" w:name="_GoBack"/>
      <w:bookmarkEnd w:id="0"/>
      <w:r w:rsidRPr="00A2488D">
        <w:rPr>
          <w:sz w:val="26"/>
          <w:szCs w:val="26"/>
        </w:rPr>
        <w:t xml:space="preserve">    </w:t>
      </w:r>
      <w:r w:rsidR="00C530A5">
        <w:rPr>
          <w:sz w:val="26"/>
          <w:szCs w:val="26"/>
        </w:rPr>
        <w:t xml:space="preserve">9 июня </w:t>
      </w:r>
      <w:r w:rsidRPr="00A2488D">
        <w:rPr>
          <w:sz w:val="26"/>
          <w:szCs w:val="26"/>
        </w:rPr>
        <w:t>2022 года</w:t>
      </w:r>
    </w:p>
    <w:p w:rsidR="00483FD7" w:rsidRPr="00A2488D" w:rsidRDefault="00483FD7" w:rsidP="00893B6F">
      <w:pPr>
        <w:jc w:val="center"/>
        <w:rPr>
          <w:sz w:val="26"/>
          <w:szCs w:val="26"/>
        </w:rPr>
      </w:pPr>
    </w:p>
    <w:p w:rsidR="00893B6F" w:rsidRPr="00A2488D" w:rsidRDefault="00EE66CE" w:rsidP="00893B6F">
      <w:pPr>
        <w:jc w:val="both"/>
        <w:rPr>
          <w:sz w:val="26"/>
          <w:szCs w:val="26"/>
        </w:rPr>
      </w:pPr>
      <w:r w:rsidRPr="00A2488D">
        <w:rPr>
          <w:sz w:val="26"/>
          <w:szCs w:val="26"/>
        </w:rPr>
        <w:t xml:space="preserve">          </w:t>
      </w:r>
      <w:r w:rsidR="00741BE3" w:rsidRPr="00A2488D">
        <w:rPr>
          <w:sz w:val="26"/>
          <w:szCs w:val="26"/>
        </w:rPr>
        <w:t xml:space="preserve">       </w:t>
      </w:r>
      <w:proofErr w:type="gramStart"/>
      <w:r w:rsidR="00741BE3" w:rsidRPr="00A2488D">
        <w:rPr>
          <w:sz w:val="26"/>
          <w:szCs w:val="26"/>
        </w:rPr>
        <w:t>В соответствии с частью 11 статьи 154 Федерального  закона  от 22 августа 2004 года №122-ФЗ «О внесении изменений в законодательные акты Российской Федерации и признании утратившими силу некоторых законодательных  актов 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 w:rsidR="00741BE3" w:rsidRPr="00A2488D">
        <w:rPr>
          <w:sz w:val="26"/>
          <w:szCs w:val="26"/>
        </w:rPr>
        <w:t xml:space="preserve">» </w:t>
      </w:r>
      <w:proofErr w:type="gramStart"/>
      <w:r w:rsidR="00741BE3" w:rsidRPr="00A2488D">
        <w:rPr>
          <w:sz w:val="26"/>
          <w:szCs w:val="26"/>
        </w:rPr>
        <w:t>и «Об общих принципах организации местного самоуправления в Российской Федерации», Постановлением Правительства РФ от 13.06.2006г. № 374 «О перечнях документов, необходимых для принятия решения о передаче имущества из федеральной собственности в собственность субъекта   Российской Федерации или муниципальную собственность, из собственности субъекта   Российской Федерации в федеральную собственность или муниципальную собственность, из муниципальной собственности в  федеральную собственность или  собст</w:t>
      </w:r>
      <w:r w:rsidR="00C530A5">
        <w:rPr>
          <w:sz w:val="26"/>
          <w:szCs w:val="26"/>
        </w:rPr>
        <w:t xml:space="preserve">венность субъекта </w:t>
      </w:r>
      <w:r w:rsidR="00741BE3" w:rsidRPr="00A2488D">
        <w:rPr>
          <w:sz w:val="26"/>
          <w:szCs w:val="26"/>
        </w:rPr>
        <w:t>Российской Федерации</w:t>
      </w:r>
      <w:proofErr w:type="gramEnd"/>
      <w:r w:rsidR="00741BE3" w:rsidRPr="00A2488D">
        <w:rPr>
          <w:sz w:val="26"/>
          <w:szCs w:val="26"/>
        </w:rPr>
        <w:t>», Уставом муниципального образования «</w:t>
      </w:r>
      <w:r w:rsidR="00E219F3" w:rsidRPr="00A2488D">
        <w:rPr>
          <w:sz w:val="26"/>
          <w:szCs w:val="26"/>
        </w:rPr>
        <w:t xml:space="preserve">Муниципальный округ </w:t>
      </w:r>
      <w:r w:rsidR="00741BE3" w:rsidRPr="00A2488D">
        <w:rPr>
          <w:sz w:val="26"/>
          <w:szCs w:val="26"/>
        </w:rPr>
        <w:t>Красногорский район</w:t>
      </w:r>
      <w:r w:rsidR="00E219F3" w:rsidRPr="00A2488D">
        <w:rPr>
          <w:sz w:val="26"/>
          <w:szCs w:val="26"/>
        </w:rPr>
        <w:t xml:space="preserve"> Удмуртской Республики</w:t>
      </w:r>
      <w:r w:rsidR="00741BE3" w:rsidRPr="00A2488D">
        <w:rPr>
          <w:sz w:val="26"/>
          <w:szCs w:val="26"/>
        </w:rPr>
        <w:t xml:space="preserve">», </w:t>
      </w:r>
      <w:r w:rsidR="00E219F3" w:rsidRPr="00A2488D">
        <w:rPr>
          <w:sz w:val="26"/>
          <w:szCs w:val="26"/>
        </w:rPr>
        <w:t>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</w:t>
      </w:r>
      <w:r w:rsidR="00741BE3" w:rsidRPr="00A2488D">
        <w:rPr>
          <w:sz w:val="26"/>
          <w:szCs w:val="26"/>
        </w:rPr>
        <w:t>,</w:t>
      </w:r>
      <w:r w:rsidR="009366A2" w:rsidRPr="00A2488D">
        <w:rPr>
          <w:sz w:val="26"/>
          <w:szCs w:val="26"/>
          <w:highlight w:val="yellow"/>
        </w:rPr>
        <w:t xml:space="preserve"> </w:t>
      </w:r>
      <w:r w:rsidR="009366A2" w:rsidRPr="00A2488D">
        <w:rPr>
          <w:sz w:val="26"/>
          <w:szCs w:val="26"/>
        </w:rPr>
        <w:t>на основании письма Федерального казенного учреждения «Военный комиссариат Удмуртской республики» от 30.05.2022 г. №811, для нужд Министерства обороны Российской Федерации</w:t>
      </w:r>
    </w:p>
    <w:p w:rsidR="00741BE3" w:rsidRPr="00A2488D" w:rsidRDefault="00741BE3" w:rsidP="00893B6F">
      <w:pPr>
        <w:jc w:val="both"/>
        <w:rPr>
          <w:sz w:val="26"/>
          <w:szCs w:val="26"/>
        </w:rPr>
      </w:pPr>
    </w:p>
    <w:p w:rsidR="00893B6F" w:rsidRPr="00A2488D" w:rsidRDefault="00893B6F" w:rsidP="00893B6F">
      <w:pPr>
        <w:jc w:val="center"/>
        <w:rPr>
          <w:sz w:val="26"/>
          <w:szCs w:val="26"/>
        </w:rPr>
      </w:pPr>
      <w:r w:rsidRPr="00A2488D">
        <w:rPr>
          <w:sz w:val="26"/>
          <w:szCs w:val="26"/>
        </w:rPr>
        <w:t>Совет депутатов муниципального образования «Муниципальный округ</w:t>
      </w:r>
    </w:p>
    <w:p w:rsidR="008B16D8" w:rsidRDefault="00893B6F" w:rsidP="008B16D8">
      <w:pPr>
        <w:jc w:val="center"/>
        <w:rPr>
          <w:sz w:val="26"/>
          <w:szCs w:val="26"/>
        </w:rPr>
      </w:pPr>
      <w:r w:rsidRPr="00A2488D">
        <w:rPr>
          <w:sz w:val="26"/>
          <w:szCs w:val="26"/>
        </w:rPr>
        <w:t>Красногорский район Удмуртской  Республики»</w:t>
      </w:r>
      <w:r w:rsidR="009C6704">
        <w:rPr>
          <w:sz w:val="26"/>
          <w:szCs w:val="26"/>
        </w:rPr>
        <w:t xml:space="preserve"> </w:t>
      </w:r>
      <w:r w:rsidR="008B16D8" w:rsidRPr="00A2488D">
        <w:rPr>
          <w:sz w:val="26"/>
          <w:szCs w:val="26"/>
        </w:rPr>
        <w:t>РЕШАЕТ:</w:t>
      </w:r>
    </w:p>
    <w:p w:rsidR="009C6704" w:rsidRPr="00A2488D" w:rsidRDefault="009C6704" w:rsidP="008B16D8">
      <w:pPr>
        <w:jc w:val="center"/>
        <w:rPr>
          <w:sz w:val="26"/>
          <w:szCs w:val="26"/>
        </w:rPr>
      </w:pPr>
    </w:p>
    <w:p w:rsidR="007641F0" w:rsidRPr="00A2488D" w:rsidRDefault="00E219F3" w:rsidP="009C6704">
      <w:pPr>
        <w:ind w:firstLine="567"/>
        <w:jc w:val="both"/>
        <w:rPr>
          <w:sz w:val="26"/>
          <w:szCs w:val="26"/>
        </w:rPr>
      </w:pPr>
      <w:r w:rsidRPr="00A2488D">
        <w:rPr>
          <w:sz w:val="26"/>
          <w:szCs w:val="26"/>
        </w:rPr>
        <w:t>1.Передать безвозмездно из собственности муниципального образования «Муниципальный округ Красногорский район Удмуртской Республики»</w:t>
      </w:r>
      <w:r w:rsidR="007641F0" w:rsidRPr="00A2488D">
        <w:rPr>
          <w:sz w:val="26"/>
          <w:szCs w:val="26"/>
        </w:rPr>
        <w:t xml:space="preserve"> </w:t>
      </w:r>
      <w:r w:rsidR="007641F0" w:rsidRPr="00A2488D">
        <w:rPr>
          <w:sz w:val="26"/>
          <w:szCs w:val="26"/>
          <w:lang w:val="en-US"/>
        </w:rPr>
        <w:t>c</w:t>
      </w:r>
      <w:r w:rsidR="007641F0" w:rsidRPr="00A2488D">
        <w:rPr>
          <w:sz w:val="26"/>
          <w:szCs w:val="26"/>
        </w:rPr>
        <w:t xml:space="preserve"> баланса муниципального автономного общеобразовательного учреждения «Красногорская гимназия </w:t>
      </w:r>
      <w:proofErr w:type="gramStart"/>
      <w:r w:rsidR="007641F0" w:rsidRPr="00A2488D">
        <w:rPr>
          <w:sz w:val="26"/>
          <w:szCs w:val="26"/>
        </w:rPr>
        <w:t>имени Героя Советского Союза Николая Ивановича</w:t>
      </w:r>
      <w:proofErr w:type="gramEnd"/>
      <w:r w:rsidR="007641F0" w:rsidRPr="00A2488D">
        <w:rPr>
          <w:sz w:val="26"/>
          <w:szCs w:val="26"/>
        </w:rPr>
        <w:t xml:space="preserve"> </w:t>
      </w:r>
      <w:proofErr w:type="spellStart"/>
      <w:r w:rsidR="007641F0" w:rsidRPr="00A2488D">
        <w:rPr>
          <w:sz w:val="26"/>
          <w:szCs w:val="26"/>
        </w:rPr>
        <w:t>Огородникова</w:t>
      </w:r>
      <w:proofErr w:type="spellEnd"/>
      <w:r w:rsidR="007641F0" w:rsidRPr="00A2488D">
        <w:rPr>
          <w:sz w:val="26"/>
          <w:szCs w:val="26"/>
        </w:rPr>
        <w:t xml:space="preserve">» </w:t>
      </w:r>
      <w:r w:rsidRPr="00A2488D">
        <w:rPr>
          <w:sz w:val="26"/>
          <w:szCs w:val="26"/>
        </w:rPr>
        <w:t xml:space="preserve">в федеральную собственность </w:t>
      </w:r>
      <w:r w:rsidR="007641F0" w:rsidRPr="00A2488D">
        <w:rPr>
          <w:sz w:val="26"/>
          <w:szCs w:val="26"/>
        </w:rPr>
        <w:t xml:space="preserve">на баланс  федерального казенного учреждения «Военный комиссариат Удмуртской Республики» </w:t>
      </w:r>
      <w:r w:rsidRPr="00A2488D">
        <w:rPr>
          <w:sz w:val="26"/>
          <w:szCs w:val="26"/>
        </w:rPr>
        <w:t>следующее движимое имущество</w:t>
      </w:r>
      <w:r w:rsidR="007641F0" w:rsidRPr="00A2488D">
        <w:rPr>
          <w:sz w:val="26"/>
          <w:szCs w:val="26"/>
        </w:rPr>
        <w:t>:</w:t>
      </w:r>
    </w:p>
    <w:p w:rsidR="00E219F3" w:rsidRPr="00A2488D" w:rsidRDefault="00E219F3" w:rsidP="00E219F3">
      <w:pPr>
        <w:jc w:val="both"/>
        <w:rPr>
          <w:sz w:val="26"/>
          <w:szCs w:val="26"/>
        </w:rPr>
      </w:pPr>
      <w:r w:rsidRPr="00A2488D">
        <w:rPr>
          <w:sz w:val="26"/>
          <w:szCs w:val="26"/>
        </w:rPr>
        <w:lastRenderedPageBreak/>
        <w:t xml:space="preserve">- </w:t>
      </w:r>
      <w:proofErr w:type="spellStart"/>
      <w:r w:rsidRPr="00A2488D">
        <w:rPr>
          <w:sz w:val="26"/>
          <w:szCs w:val="26"/>
        </w:rPr>
        <w:t>квадрокоптер</w:t>
      </w:r>
      <w:proofErr w:type="spellEnd"/>
      <w:r w:rsidRPr="00A2488D">
        <w:rPr>
          <w:sz w:val="26"/>
          <w:szCs w:val="26"/>
        </w:rPr>
        <w:t xml:space="preserve"> </w:t>
      </w:r>
      <w:proofErr w:type="spellStart"/>
      <w:r w:rsidRPr="00A2488D">
        <w:rPr>
          <w:sz w:val="26"/>
          <w:szCs w:val="26"/>
          <w:lang w:val="en-US"/>
        </w:rPr>
        <w:t>Hubsan</w:t>
      </w:r>
      <w:proofErr w:type="spellEnd"/>
      <w:r w:rsidRPr="00A2488D">
        <w:rPr>
          <w:sz w:val="26"/>
          <w:szCs w:val="26"/>
        </w:rPr>
        <w:t xml:space="preserve">, серийный номер </w:t>
      </w:r>
      <w:r w:rsidR="007641F0" w:rsidRPr="00A2488D">
        <w:rPr>
          <w:sz w:val="26"/>
          <w:szCs w:val="26"/>
        </w:rPr>
        <w:t>2 А</w:t>
      </w:r>
      <w:r w:rsidR="007641F0" w:rsidRPr="00A2488D">
        <w:rPr>
          <w:sz w:val="26"/>
          <w:szCs w:val="26"/>
          <w:lang w:val="en-US"/>
        </w:rPr>
        <w:t>N</w:t>
      </w:r>
      <w:r w:rsidR="007641F0" w:rsidRPr="00A2488D">
        <w:rPr>
          <w:sz w:val="26"/>
          <w:szCs w:val="26"/>
        </w:rPr>
        <w:t>75-</w:t>
      </w:r>
      <w:r w:rsidR="007641F0" w:rsidRPr="00A2488D">
        <w:rPr>
          <w:sz w:val="26"/>
          <w:szCs w:val="26"/>
          <w:lang w:val="en-US"/>
        </w:rPr>
        <w:t>ZINORX</w:t>
      </w:r>
      <w:r w:rsidR="007641F0" w:rsidRPr="00A2488D">
        <w:rPr>
          <w:sz w:val="26"/>
          <w:szCs w:val="26"/>
        </w:rPr>
        <w:t xml:space="preserve">, балансовой стоимостью </w:t>
      </w:r>
      <w:r w:rsidR="009366A2" w:rsidRPr="00A2488D">
        <w:rPr>
          <w:sz w:val="26"/>
          <w:szCs w:val="26"/>
        </w:rPr>
        <w:t>балансовой стоимостью 59700,00 рублей.</w:t>
      </w:r>
    </w:p>
    <w:p w:rsidR="00E219F3" w:rsidRPr="00A2488D" w:rsidRDefault="00E219F3" w:rsidP="009C6704">
      <w:pPr>
        <w:ind w:firstLine="567"/>
        <w:jc w:val="both"/>
        <w:rPr>
          <w:sz w:val="26"/>
          <w:szCs w:val="26"/>
        </w:rPr>
      </w:pPr>
      <w:r w:rsidRPr="00A2488D">
        <w:rPr>
          <w:sz w:val="26"/>
          <w:szCs w:val="26"/>
        </w:rPr>
        <w:t xml:space="preserve">  2. Администрации муниципального образования </w:t>
      </w:r>
      <w:r w:rsidR="007641F0" w:rsidRPr="00A2488D">
        <w:rPr>
          <w:sz w:val="26"/>
          <w:szCs w:val="26"/>
        </w:rPr>
        <w:t>«Муниципальный округ Красногорский район Удмуртской Республики» про</w:t>
      </w:r>
      <w:r w:rsidRPr="00A2488D">
        <w:rPr>
          <w:sz w:val="26"/>
          <w:szCs w:val="26"/>
        </w:rPr>
        <w:t xml:space="preserve">вести мероприятия по передаче </w:t>
      </w:r>
      <w:r w:rsidR="007641F0" w:rsidRPr="00A2488D">
        <w:rPr>
          <w:sz w:val="26"/>
          <w:szCs w:val="26"/>
        </w:rPr>
        <w:t xml:space="preserve">вышеуказанного </w:t>
      </w:r>
      <w:r w:rsidRPr="00A2488D">
        <w:rPr>
          <w:sz w:val="26"/>
          <w:szCs w:val="26"/>
        </w:rPr>
        <w:t xml:space="preserve">имущества в </w:t>
      </w:r>
      <w:r w:rsidR="007641F0" w:rsidRPr="00A2488D">
        <w:rPr>
          <w:sz w:val="26"/>
          <w:szCs w:val="26"/>
        </w:rPr>
        <w:t xml:space="preserve">федеральную </w:t>
      </w:r>
      <w:r w:rsidRPr="00A2488D">
        <w:rPr>
          <w:sz w:val="26"/>
          <w:szCs w:val="26"/>
        </w:rPr>
        <w:t xml:space="preserve">собственность в установленном законом </w:t>
      </w:r>
      <w:proofErr w:type="gramStart"/>
      <w:r w:rsidRPr="00A2488D">
        <w:rPr>
          <w:sz w:val="26"/>
          <w:szCs w:val="26"/>
        </w:rPr>
        <w:t>порядке</w:t>
      </w:r>
      <w:proofErr w:type="gramEnd"/>
      <w:r w:rsidRPr="00A2488D">
        <w:rPr>
          <w:sz w:val="26"/>
          <w:szCs w:val="26"/>
        </w:rPr>
        <w:t>.</w:t>
      </w:r>
    </w:p>
    <w:p w:rsidR="00C323D6" w:rsidRPr="00A2488D" w:rsidRDefault="00C323D6" w:rsidP="00C323D6">
      <w:pPr>
        <w:rPr>
          <w:sz w:val="26"/>
          <w:szCs w:val="26"/>
        </w:rPr>
      </w:pPr>
    </w:p>
    <w:p w:rsidR="00893B6F" w:rsidRPr="00A2488D" w:rsidRDefault="00893B6F" w:rsidP="008B16D8">
      <w:pPr>
        <w:suppressAutoHyphens/>
        <w:jc w:val="both"/>
        <w:rPr>
          <w:sz w:val="26"/>
          <w:szCs w:val="26"/>
        </w:rPr>
      </w:pPr>
    </w:p>
    <w:p w:rsidR="00A2488D" w:rsidRPr="00A2488D" w:rsidRDefault="00A2488D" w:rsidP="00A2488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A2488D">
        <w:rPr>
          <w:sz w:val="26"/>
          <w:szCs w:val="26"/>
          <w:lang w:eastAsia="ar-SA"/>
        </w:rPr>
        <w:t>Председатель Совета депутатов</w:t>
      </w:r>
    </w:p>
    <w:p w:rsidR="00A2488D" w:rsidRPr="00A2488D" w:rsidRDefault="00A2488D" w:rsidP="00A2488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A2488D">
        <w:rPr>
          <w:sz w:val="26"/>
          <w:szCs w:val="26"/>
          <w:lang w:eastAsia="ar-SA"/>
        </w:rPr>
        <w:t>муниципального образования</w:t>
      </w:r>
    </w:p>
    <w:p w:rsidR="00A2488D" w:rsidRPr="00A2488D" w:rsidRDefault="00A2488D" w:rsidP="00A2488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A2488D">
        <w:rPr>
          <w:sz w:val="26"/>
          <w:szCs w:val="26"/>
          <w:lang w:eastAsia="ar-SA"/>
        </w:rPr>
        <w:t xml:space="preserve">«Муниципальный округ  Красногорский район </w:t>
      </w:r>
    </w:p>
    <w:p w:rsidR="00A2488D" w:rsidRPr="00A2488D" w:rsidRDefault="00A2488D" w:rsidP="00A2488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A2488D">
        <w:rPr>
          <w:sz w:val="26"/>
          <w:szCs w:val="26"/>
          <w:lang w:eastAsia="ar-SA"/>
        </w:rPr>
        <w:t>Удмуртской Республики»                                                                      И.Б. Прокашев</w:t>
      </w:r>
    </w:p>
    <w:p w:rsidR="00A2488D" w:rsidRPr="00A2488D" w:rsidRDefault="00A2488D" w:rsidP="00A2488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A2488D" w:rsidRPr="00A2488D" w:rsidRDefault="00A2488D" w:rsidP="00A2488D">
      <w:pPr>
        <w:jc w:val="both"/>
        <w:rPr>
          <w:sz w:val="26"/>
          <w:szCs w:val="26"/>
        </w:rPr>
      </w:pPr>
      <w:proofErr w:type="gramStart"/>
      <w:r w:rsidRPr="00A2488D">
        <w:rPr>
          <w:sz w:val="26"/>
          <w:szCs w:val="26"/>
        </w:rPr>
        <w:t>Исполняющий</w:t>
      </w:r>
      <w:proofErr w:type="gramEnd"/>
      <w:r w:rsidRPr="00A2488D">
        <w:rPr>
          <w:sz w:val="26"/>
          <w:szCs w:val="26"/>
        </w:rPr>
        <w:t xml:space="preserve"> полномочия Главы</w:t>
      </w:r>
    </w:p>
    <w:p w:rsidR="00A2488D" w:rsidRPr="00A2488D" w:rsidRDefault="00A2488D" w:rsidP="00A2488D">
      <w:pPr>
        <w:jc w:val="both"/>
        <w:rPr>
          <w:sz w:val="26"/>
          <w:szCs w:val="26"/>
        </w:rPr>
      </w:pPr>
      <w:r w:rsidRPr="00A2488D">
        <w:rPr>
          <w:sz w:val="26"/>
          <w:szCs w:val="26"/>
        </w:rPr>
        <w:t>муниципального образования – первый заместитель</w:t>
      </w:r>
    </w:p>
    <w:p w:rsidR="00A2488D" w:rsidRPr="00A2488D" w:rsidRDefault="00A2488D" w:rsidP="00A2488D">
      <w:pPr>
        <w:jc w:val="both"/>
        <w:rPr>
          <w:sz w:val="26"/>
          <w:szCs w:val="26"/>
        </w:rPr>
      </w:pPr>
      <w:r w:rsidRPr="00A2488D">
        <w:rPr>
          <w:sz w:val="26"/>
          <w:szCs w:val="26"/>
        </w:rPr>
        <w:t xml:space="preserve">главы Администрации муниципального образования </w:t>
      </w:r>
    </w:p>
    <w:p w:rsidR="00A2488D" w:rsidRPr="00A2488D" w:rsidRDefault="00A2488D" w:rsidP="00A2488D">
      <w:pPr>
        <w:jc w:val="both"/>
        <w:rPr>
          <w:sz w:val="26"/>
          <w:szCs w:val="26"/>
        </w:rPr>
      </w:pPr>
      <w:r w:rsidRPr="00A2488D">
        <w:rPr>
          <w:sz w:val="26"/>
          <w:szCs w:val="26"/>
        </w:rPr>
        <w:t xml:space="preserve">«Муниципальный округ Красногорский район </w:t>
      </w:r>
    </w:p>
    <w:p w:rsidR="00A2488D" w:rsidRPr="00A2488D" w:rsidRDefault="00A2488D" w:rsidP="00A2488D">
      <w:pPr>
        <w:tabs>
          <w:tab w:val="left" w:pos="6840"/>
        </w:tabs>
        <w:jc w:val="both"/>
        <w:rPr>
          <w:sz w:val="26"/>
          <w:szCs w:val="26"/>
        </w:rPr>
      </w:pPr>
      <w:r w:rsidRPr="00A2488D">
        <w:rPr>
          <w:sz w:val="26"/>
          <w:szCs w:val="26"/>
        </w:rPr>
        <w:t>Удмуртской Республики»                                                                    Н.М. Чернышова</w:t>
      </w:r>
    </w:p>
    <w:p w:rsidR="00A2488D" w:rsidRPr="00A2488D" w:rsidRDefault="00A2488D" w:rsidP="00A2488D">
      <w:pPr>
        <w:jc w:val="both"/>
        <w:rPr>
          <w:sz w:val="26"/>
          <w:szCs w:val="26"/>
        </w:rPr>
      </w:pPr>
    </w:p>
    <w:p w:rsidR="009C6704" w:rsidRDefault="009C6704" w:rsidP="00A2488D">
      <w:pPr>
        <w:jc w:val="both"/>
        <w:rPr>
          <w:sz w:val="26"/>
          <w:szCs w:val="26"/>
        </w:rPr>
      </w:pPr>
    </w:p>
    <w:p w:rsidR="00A2488D" w:rsidRPr="00A2488D" w:rsidRDefault="00A2488D" w:rsidP="00A2488D">
      <w:pPr>
        <w:jc w:val="both"/>
        <w:rPr>
          <w:sz w:val="26"/>
          <w:szCs w:val="26"/>
        </w:rPr>
      </w:pPr>
      <w:r w:rsidRPr="00A2488D">
        <w:rPr>
          <w:sz w:val="26"/>
          <w:szCs w:val="26"/>
        </w:rPr>
        <w:t xml:space="preserve">село  Красногорское </w:t>
      </w:r>
    </w:p>
    <w:p w:rsidR="00A2488D" w:rsidRPr="00A2488D" w:rsidRDefault="00C530A5" w:rsidP="00A248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 июня </w:t>
      </w:r>
      <w:r w:rsidR="00A2488D" w:rsidRPr="00A2488D">
        <w:rPr>
          <w:sz w:val="26"/>
          <w:szCs w:val="26"/>
        </w:rPr>
        <w:t xml:space="preserve">2022 года </w:t>
      </w:r>
    </w:p>
    <w:p w:rsidR="00214E8E" w:rsidRDefault="00A2488D" w:rsidP="00A2488D">
      <w:pPr>
        <w:jc w:val="both"/>
      </w:pPr>
      <w:r w:rsidRPr="00A2488D">
        <w:rPr>
          <w:sz w:val="26"/>
          <w:szCs w:val="26"/>
        </w:rPr>
        <w:t>№</w:t>
      </w:r>
      <w:r w:rsidR="00C530A5">
        <w:rPr>
          <w:sz w:val="26"/>
          <w:szCs w:val="26"/>
        </w:rPr>
        <w:t xml:space="preserve"> 136</w:t>
      </w:r>
      <w:r w:rsidRPr="00A2488D">
        <w:rPr>
          <w:sz w:val="26"/>
          <w:szCs w:val="26"/>
        </w:rPr>
        <w:tab/>
      </w:r>
      <w:r w:rsidRPr="00A2488D">
        <w:rPr>
          <w:sz w:val="26"/>
          <w:szCs w:val="26"/>
        </w:rPr>
        <w:tab/>
      </w:r>
      <w:r w:rsidR="00950074" w:rsidRPr="00A2488D">
        <w:rPr>
          <w:sz w:val="26"/>
          <w:szCs w:val="26"/>
        </w:rPr>
        <w:tab/>
      </w:r>
      <w:r w:rsidR="00950074" w:rsidRPr="00A2488D">
        <w:rPr>
          <w:sz w:val="26"/>
          <w:szCs w:val="26"/>
        </w:rPr>
        <w:tab/>
      </w:r>
      <w:r w:rsidR="00950074" w:rsidRPr="00C87173">
        <w:tab/>
      </w:r>
      <w:r w:rsidR="00950074" w:rsidRPr="00C87173">
        <w:tab/>
      </w:r>
      <w:r w:rsidR="00950074">
        <w:tab/>
      </w:r>
      <w:r w:rsidR="00950074">
        <w:tab/>
      </w:r>
      <w:r w:rsidR="00950074">
        <w:tab/>
        <w:t xml:space="preserve">          </w:t>
      </w:r>
    </w:p>
    <w:sectPr w:rsidR="00214E8E" w:rsidSect="00C530A5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3513C1"/>
    <w:rsid w:val="003819A4"/>
    <w:rsid w:val="003D2F59"/>
    <w:rsid w:val="004171FB"/>
    <w:rsid w:val="00453EC1"/>
    <w:rsid w:val="00483FD7"/>
    <w:rsid w:val="00487A74"/>
    <w:rsid w:val="004963FD"/>
    <w:rsid w:val="004C75AD"/>
    <w:rsid w:val="00514249"/>
    <w:rsid w:val="005274FD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41BE3"/>
    <w:rsid w:val="007641F0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366A2"/>
    <w:rsid w:val="009403A1"/>
    <w:rsid w:val="00941606"/>
    <w:rsid w:val="00950074"/>
    <w:rsid w:val="009A513A"/>
    <w:rsid w:val="009C6704"/>
    <w:rsid w:val="009D74FB"/>
    <w:rsid w:val="00A14282"/>
    <w:rsid w:val="00A2488D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BD1881"/>
    <w:rsid w:val="00C22334"/>
    <w:rsid w:val="00C31FB8"/>
    <w:rsid w:val="00C323D6"/>
    <w:rsid w:val="00C3317A"/>
    <w:rsid w:val="00C530A5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19F3"/>
    <w:rsid w:val="00E227F2"/>
    <w:rsid w:val="00E42957"/>
    <w:rsid w:val="00E50363"/>
    <w:rsid w:val="00E65EE4"/>
    <w:rsid w:val="00E9624D"/>
    <w:rsid w:val="00E978B3"/>
    <w:rsid w:val="00EA5A3A"/>
    <w:rsid w:val="00EE66CE"/>
    <w:rsid w:val="00F0545A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82A0-11BF-4898-8277-A7B7B9B0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41</cp:revision>
  <cp:lastPrinted>2022-06-09T10:51:00Z</cp:lastPrinted>
  <dcterms:created xsi:type="dcterms:W3CDTF">2018-11-16T07:18:00Z</dcterms:created>
  <dcterms:modified xsi:type="dcterms:W3CDTF">2022-06-09T10:51:00Z</dcterms:modified>
</cp:coreProperties>
</file>