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5F28E9" w:rsidRPr="009C7416" w:rsidTr="00B97060">
        <w:tc>
          <w:tcPr>
            <w:tcW w:w="9571" w:type="dxa"/>
            <w:tcBorders>
              <w:top w:val="single" w:sz="4" w:space="0" w:color="auto"/>
              <w:left w:val="single" w:sz="4" w:space="0" w:color="auto"/>
              <w:bottom w:val="single" w:sz="4" w:space="0" w:color="auto"/>
              <w:right w:val="single" w:sz="4" w:space="0" w:color="auto"/>
            </w:tcBorders>
          </w:tcPr>
          <w:p w:rsidR="005F28E9" w:rsidRPr="009C7416" w:rsidRDefault="005F28E9" w:rsidP="00B97060">
            <w:pPr>
              <w:jc w:val="center"/>
              <w:rPr>
                <w:b/>
                <w:sz w:val="28"/>
                <w:szCs w:val="28"/>
              </w:rPr>
            </w:pPr>
            <w:r w:rsidRPr="009C7416">
              <w:rPr>
                <w:b/>
                <w:sz w:val="28"/>
                <w:szCs w:val="28"/>
              </w:rPr>
              <w:t>СОВЕТ   ДЕПУТАТОВ</w:t>
            </w:r>
          </w:p>
          <w:p w:rsidR="00512900" w:rsidRDefault="00512900" w:rsidP="00B97060">
            <w:pPr>
              <w:jc w:val="center"/>
              <w:rPr>
                <w:b/>
                <w:sz w:val="28"/>
                <w:szCs w:val="28"/>
              </w:rPr>
            </w:pPr>
            <w:r>
              <w:rPr>
                <w:b/>
                <w:sz w:val="28"/>
                <w:szCs w:val="28"/>
              </w:rPr>
              <w:t>МУНИЦИПАЛЬНОГО  ОБРАЗОВАНИЯ</w:t>
            </w:r>
          </w:p>
          <w:p w:rsidR="005F28E9" w:rsidRPr="009C7416" w:rsidRDefault="005F28E9" w:rsidP="00B97060">
            <w:pPr>
              <w:jc w:val="center"/>
              <w:rPr>
                <w:b/>
                <w:sz w:val="28"/>
                <w:szCs w:val="28"/>
              </w:rPr>
            </w:pPr>
            <w:r w:rsidRPr="009C7416">
              <w:rPr>
                <w:b/>
                <w:sz w:val="28"/>
                <w:szCs w:val="28"/>
              </w:rPr>
              <w:t xml:space="preserve"> «КРАСНОГОРСКИЙ РАЙОН»</w:t>
            </w:r>
          </w:p>
          <w:p w:rsidR="005F28E9" w:rsidRPr="009C7416" w:rsidRDefault="005F28E9" w:rsidP="00B97060">
            <w:pPr>
              <w:jc w:val="center"/>
              <w:rPr>
                <w:sz w:val="28"/>
                <w:szCs w:val="28"/>
              </w:rPr>
            </w:pPr>
            <w:r w:rsidRPr="009C7416">
              <w:rPr>
                <w:b/>
                <w:sz w:val="28"/>
                <w:szCs w:val="28"/>
              </w:rPr>
              <w:t>УДМУРТСКОЙ  РЕСПУБЛИКИ</w:t>
            </w:r>
          </w:p>
        </w:tc>
      </w:tr>
    </w:tbl>
    <w:p w:rsidR="005F28E9" w:rsidRPr="009C7416" w:rsidRDefault="005F28E9" w:rsidP="005F28E9">
      <w:pPr>
        <w:jc w:val="center"/>
        <w:outlineLvl w:val="0"/>
        <w:rPr>
          <w:b/>
          <w:i/>
          <w:sz w:val="28"/>
          <w:szCs w:val="28"/>
        </w:rPr>
      </w:pPr>
    </w:p>
    <w:p w:rsidR="005F28E9" w:rsidRPr="00090934" w:rsidRDefault="00632184" w:rsidP="005F28E9">
      <w:pPr>
        <w:jc w:val="center"/>
        <w:outlineLvl w:val="0"/>
        <w:rPr>
          <w:b/>
          <w:i/>
          <w:sz w:val="26"/>
          <w:szCs w:val="26"/>
        </w:rPr>
      </w:pPr>
      <w:r w:rsidRPr="00090934">
        <w:rPr>
          <w:b/>
          <w:i/>
          <w:sz w:val="26"/>
          <w:szCs w:val="26"/>
        </w:rPr>
        <w:t>Двадцат</w:t>
      </w:r>
      <w:r w:rsidR="004D74A9" w:rsidRPr="00090934">
        <w:rPr>
          <w:b/>
          <w:i/>
          <w:sz w:val="26"/>
          <w:szCs w:val="26"/>
        </w:rPr>
        <w:t>ь первая</w:t>
      </w:r>
      <w:r w:rsidRPr="00090934">
        <w:rPr>
          <w:b/>
          <w:i/>
          <w:sz w:val="26"/>
          <w:szCs w:val="26"/>
        </w:rPr>
        <w:t xml:space="preserve"> </w:t>
      </w:r>
      <w:r w:rsidR="005F28E9" w:rsidRPr="00090934">
        <w:rPr>
          <w:b/>
          <w:i/>
          <w:sz w:val="26"/>
          <w:szCs w:val="26"/>
        </w:rPr>
        <w:t>очередная сессия шестого созыва</w:t>
      </w:r>
    </w:p>
    <w:p w:rsidR="005F28E9" w:rsidRPr="00512900" w:rsidRDefault="00AF61A2" w:rsidP="005F28E9">
      <w:pPr>
        <w:ind w:left="6372"/>
        <w:outlineLvl w:val="0"/>
        <w:rPr>
          <w:b/>
        </w:rPr>
      </w:pPr>
      <w:r>
        <w:rPr>
          <w:b/>
        </w:rPr>
        <w:t xml:space="preserve">                   </w:t>
      </w:r>
      <w:r w:rsidR="00C052BF">
        <w:rPr>
          <w:b/>
        </w:rPr>
        <w:t xml:space="preserve">    25 апреля 2019 года      </w:t>
      </w:r>
      <w:r>
        <w:rPr>
          <w:b/>
        </w:rPr>
        <w:t xml:space="preserve"> </w:t>
      </w:r>
    </w:p>
    <w:p w:rsidR="005F28E9" w:rsidRPr="00512900" w:rsidRDefault="005F28E9" w:rsidP="005F28E9">
      <w:pPr>
        <w:jc w:val="right"/>
        <w:outlineLvl w:val="0"/>
        <w:rPr>
          <w:b/>
        </w:rPr>
      </w:pPr>
      <w:r w:rsidRPr="00512900">
        <w:rPr>
          <w:b/>
        </w:rPr>
        <w:t xml:space="preserve">Начало в  </w:t>
      </w:r>
      <w:r w:rsidR="00650974">
        <w:rPr>
          <w:b/>
        </w:rPr>
        <w:t>1</w:t>
      </w:r>
      <w:r w:rsidR="00632184">
        <w:rPr>
          <w:b/>
        </w:rPr>
        <w:t>0</w:t>
      </w:r>
      <w:r w:rsidRPr="00512900">
        <w:rPr>
          <w:b/>
        </w:rPr>
        <w:t>.00  часов</w:t>
      </w:r>
    </w:p>
    <w:p w:rsidR="005F28E9" w:rsidRPr="00512900" w:rsidRDefault="005F28E9" w:rsidP="005F28E9">
      <w:pPr>
        <w:jc w:val="center"/>
      </w:pPr>
      <w:proofErr w:type="gramStart"/>
      <w:r w:rsidRPr="00512900">
        <w:t>П</w:t>
      </w:r>
      <w:proofErr w:type="gramEnd"/>
      <w:r w:rsidRPr="00512900">
        <w:t xml:space="preserve"> О В Е С Т К А     Д Н Я:</w:t>
      </w:r>
    </w:p>
    <w:p w:rsidR="005F28E9" w:rsidRPr="009D11A2" w:rsidRDefault="005F28E9" w:rsidP="005F28E9">
      <w:pPr>
        <w:jc w:val="center"/>
        <w:rPr>
          <w:sz w:val="28"/>
          <w:szCs w:val="28"/>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767"/>
        <w:gridCol w:w="2138"/>
        <w:gridCol w:w="1264"/>
      </w:tblGrid>
      <w:tr w:rsidR="005F28E9" w:rsidRPr="00756018" w:rsidTr="00090934">
        <w:trPr>
          <w:trHeight w:val="558"/>
        </w:trPr>
        <w:tc>
          <w:tcPr>
            <w:tcW w:w="746" w:type="dxa"/>
            <w:tcBorders>
              <w:top w:val="single" w:sz="4" w:space="0" w:color="auto"/>
              <w:left w:val="single" w:sz="4" w:space="0" w:color="auto"/>
              <w:bottom w:val="single" w:sz="4" w:space="0" w:color="auto"/>
              <w:right w:val="single" w:sz="4" w:space="0" w:color="auto"/>
            </w:tcBorders>
          </w:tcPr>
          <w:p w:rsidR="005F28E9" w:rsidRPr="00090934" w:rsidRDefault="005F28E9" w:rsidP="00B97060">
            <w:pPr>
              <w:jc w:val="center"/>
              <w:rPr>
                <w:b/>
                <w:sz w:val="25"/>
                <w:szCs w:val="25"/>
              </w:rPr>
            </w:pPr>
            <w:r w:rsidRPr="00090934">
              <w:rPr>
                <w:b/>
                <w:sz w:val="25"/>
                <w:szCs w:val="25"/>
              </w:rPr>
              <w:t xml:space="preserve">№ </w:t>
            </w:r>
            <w:proofErr w:type="gramStart"/>
            <w:r w:rsidRPr="00090934">
              <w:rPr>
                <w:b/>
                <w:sz w:val="25"/>
                <w:szCs w:val="25"/>
              </w:rPr>
              <w:t>п</w:t>
            </w:r>
            <w:proofErr w:type="gramEnd"/>
            <w:r w:rsidRPr="00090934">
              <w:rPr>
                <w:b/>
                <w:sz w:val="25"/>
                <w:szCs w:val="25"/>
              </w:rPr>
              <w:t>/п</w:t>
            </w:r>
          </w:p>
        </w:tc>
        <w:tc>
          <w:tcPr>
            <w:tcW w:w="6767" w:type="dxa"/>
            <w:tcBorders>
              <w:top w:val="single" w:sz="4" w:space="0" w:color="auto"/>
              <w:left w:val="single" w:sz="4" w:space="0" w:color="auto"/>
              <w:bottom w:val="single" w:sz="4" w:space="0" w:color="auto"/>
              <w:right w:val="single" w:sz="4" w:space="0" w:color="auto"/>
            </w:tcBorders>
          </w:tcPr>
          <w:p w:rsidR="005F28E9" w:rsidRPr="00090934" w:rsidRDefault="005F28E9" w:rsidP="00B97060">
            <w:pPr>
              <w:jc w:val="center"/>
              <w:rPr>
                <w:b/>
                <w:sz w:val="25"/>
                <w:szCs w:val="25"/>
              </w:rPr>
            </w:pPr>
            <w:r w:rsidRPr="00090934">
              <w:rPr>
                <w:b/>
                <w:sz w:val="25"/>
                <w:szCs w:val="25"/>
              </w:rPr>
              <w:t>Формулировка   рассматриваемого  вопроса</w:t>
            </w:r>
          </w:p>
        </w:tc>
        <w:tc>
          <w:tcPr>
            <w:tcW w:w="2138" w:type="dxa"/>
            <w:tcBorders>
              <w:top w:val="single" w:sz="4" w:space="0" w:color="auto"/>
              <w:left w:val="single" w:sz="4" w:space="0" w:color="auto"/>
              <w:bottom w:val="single" w:sz="4" w:space="0" w:color="auto"/>
              <w:right w:val="single" w:sz="4" w:space="0" w:color="auto"/>
            </w:tcBorders>
          </w:tcPr>
          <w:p w:rsidR="005F28E9" w:rsidRPr="00090934" w:rsidRDefault="005F28E9" w:rsidP="00B97060">
            <w:pPr>
              <w:rPr>
                <w:b/>
                <w:sz w:val="25"/>
                <w:szCs w:val="25"/>
              </w:rPr>
            </w:pPr>
            <w:r w:rsidRPr="00090934">
              <w:rPr>
                <w:b/>
                <w:sz w:val="25"/>
                <w:szCs w:val="25"/>
              </w:rPr>
              <w:t>Докладчик</w:t>
            </w:r>
          </w:p>
        </w:tc>
        <w:tc>
          <w:tcPr>
            <w:tcW w:w="1264" w:type="dxa"/>
            <w:tcBorders>
              <w:top w:val="single" w:sz="4" w:space="0" w:color="auto"/>
              <w:left w:val="single" w:sz="4" w:space="0" w:color="auto"/>
              <w:bottom w:val="single" w:sz="4" w:space="0" w:color="auto"/>
              <w:right w:val="single" w:sz="4" w:space="0" w:color="auto"/>
            </w:tcBorders>
          </w:tcPr>
          <w:p w:rsidR="005F28E9" w:rsidRPr="00090934" w:rsidRDefault="005F28E9" w:rsidP="00B97060">
            <w:pPr>
              <w:jc w:val="center"/>
              <w:rPr>
                <w:b/>
                <w:sz w:val="25"/>
                <w:szCs w:val="25"/>
              </w:rPr>
            </w:pPr>
            <w:r w:rsidRPr="00090934">
              <w:rPr>
                <w:b/>
                <w:sz w:val="25"/>
                <w:szCs w:val="25"/>
              </w:rPr>
              <w:t>№ решения</w:t>
            </w:r>
          </w:p>
        </w:tc>
      </w:tr>
      <w:tr w:rsidR="00B97060" w:rsidRPr="00FB6E8D" w:rsidTr="00090934">
        <w:trPr>
          <w:trHeight w:val="890"/>
        </w:trPr>
        <w:tc>
          <w:tcPr>
            <w:tcW w:w="746" w:type="dxa"/>
            <w:tcBorders>
              <w:top w:val="single" w:sz="4" w:space="0" w:color="auto"/>
              <w:left w:val="single" w:sz="4" w:space="0" w:color="auto"/>
              <w:bottom w:val="single" w:sz="4" w:space="0" w:color="auto"/>
              <w:right w:val="single" w:sz="4" w:space="0" w:color="auto"/>
            </w:tcBorders>
          </w:tcPr>
          <w:p w:rsidR="00B97060" w:rsidRPr="00090934" w:rsidRDefault="00B97060" w:rsidP="000B056B">
            <w:pPr>
              <w:rPr>
                <w:sz w:val="25"/>
                <w:szCs w:val="25"/>
              </w:rPr>
            </w:pPr>
            <w:r w:rsidRPr="00090934">
              <w:rPr>
                <w:sz w:val="25"/>
                <w:szCs w:val="25"/>
              </w:rPr>
              <w:t>1</w:t>
            </w:r>
          </w:p>
        </w:tc>
        <w:tc>
          <w:tcPr>
            <w:tcW w:w="6767" w:type="dxa"/>
            <w:tcBorders>
              <w:top w:val="single" w:sz="4" w:space="0" w:color="auto"/>
              <w:left w:val="single" w:sz="4" w:space="0" w:color="auto"/>
              <w:bottom w:val="single" w:sz="4" w:space="0" w:color="auto"/>
              <w:right w:val="single" w:sz="4" w:space="0" w:color="auto"/>
            </w:tcBorders>
          </w:tcPr>
          <w:p w:rsidR="00B97060" w:rsidRPr="00090934" w:rsidRDefault="00C14752" w:rsidP="00713F7C">
            <w:pPr>
              <w:tabs>
                <w:tab w:val="center" w:pos="4999"/>
              </w:tabs>
              <w:ind w:left="-3" w:firstLine="3"/>
              <w:rPr>
                <w:sz w:val="25"/>
                <w:szCs w:val="25"/>
              </w:rPr>
            </w:pPr>
            <w:r w:rsidRPr="00090934">
              <w:rPr>
                <w:sz w:val="25"/>
                <w:szCs w:val="25"/>
              </w:rPr>
              <w:t xml:space="preserve">Об информации   территориальной  избирательной комиссии Красногорского района о </w:t>
            </w:r>
            <w:r w:rsidR="00160275" w:rsidRPr="00090934">
              <w:rPr>
                <w:sz w:val="25"/>
                <w:szCs w:val="25"/>
              </w:rPr>
              <w:t xml:space="preserve">результатах </w:t>
            </w:r>
            <w:r w:rsidRPr="00090934">
              <w:rPr>
                <w:sz w:val="25"/>
                <w:szCs w:val="25"/>
              </w:rPr>
              <w:t>дополнительных выбор</w:t>
            </w:r>
            <w:r w:rsidR="00713F7C" w:rsidRPr="00090934">
              <w:rPr>
                <w:sz w:val="25"/>
                <w:szCs w:val="25"/>
              </w:rPr>
              <w:t>ов</w:t>
            </w:r>
            <w:r w:rsidRPr="00090934">
              <w:rPr>
                <w:sz w:val="25"/>
                <w:szCs w:val="25"/>
              </w:rPr>
              <w:t xml:space="preserve"> депутатов  Совета депутатов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EE01EE" w:rsidRPr="00090934" w:rsidRDefault="00C14752" w:rsidP="004D74A9">
            <w:pPr>
              <w:ind w:left="-3" w:firstLine="3"/>
              <w:rPr>
                <w:sz w:val="25"/>
                <w:szCs w:val="25"/>
              </w:rPr>
            </w:pPr>
            <w:r w:rsidRPr="00090934">
              <w:rPr>
                <w:sz w:val="25"/>
                <w:szCs w:val="25"/>
              </w:rPr>
              <w:t>О.А. Леонтьев</w:t>
            </w:r>
          </w:p>
        </w:tc>
        <w:tc>
          <w:tcPr>
            <w:tcW w:w="1264" w:type="dxa"/>
            <w:tcBorders>
              <w:top w:val="single" w:sz="4" w:space="0" w:color="auto"/>
              <w:left w:val="single" w:sz="4" w:space="0" w:color="auto"/>
              <w:bottom w:val="single" w:sz="4" w:space="0" w:color="auto"/>
              <w:right w:val="single" w:sz="4" w:space="0" w:color="auto"/>
            </w:tcBorders>
          </w:tcPr>
          <w:p w:rsidR="00B97060" w:rsidRPr="00090934" w:rsidRDefault="00903DDD" w:rsidP="00D71B61">
            <w:pPr>
              <w:jc w:val="center"/>
              <w:rPr>
                <w:b/>
                <w:sz w:val="25"/>
                <w:szCs w:val="25"/>
              </w:rPr>
            </w:pPr>
            <w:r w:rsidRPr="00090934">
              <w:rPr>
                <w:b/>
                <w:sz w:val="25"/>
                <w:szCs w:val="25"/>
              </w:rPr>
              <w:t>188</w:t>
            </w:r>
          </w:p>
        </w:tc>
      </w:tr>
      <w:tr w:rsidR="00FB6E8D" w:rsidRPr="00FB6E8D" w:rsidTr="00090934">
        <w:trPr>
          <w:trHeight w:val="890"/>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2</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ind w:hanging="3"/>
              <w:rPr>
                <w:sz w:val="25"/>
                <w:szCs w:val="25"/>
              </w:rPr>
            </w:pPr>
            <w:r w:rsidRPr="00090934">
              <w:rPr>
                <w:sz w:val="25"/>
                <w:szCs w:val="25"/>
              </w:rPr>
              <w:t>О включении в состав постоянной комиссии по бюджету и экономическому развитию района Совета депутатов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И.Б. Прокашев</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D71B61">
            <w:pPr>
              <w:jc w:val="center"/>
              <w:rPr>
                <w:b/>
                <w:sz w:val="25"/>
                <w:szCs w:val="25"/>
              </w:rPr>
            </w:pPr>
            <w:r w:rsidRPr="00090934">
              <w:rPr>
                <w:b/>
                <w:sz w:val="25"/>
                <w:szCs w:val="25"/>
              </w:rPr>
              <w:t>189</w:t>
            </w:r>
          </w:p>
        </w:tc>
      </w:tr>
      <w:tr w:rsidR="00FB6E8D" w:rsidRPr="00FB6E8D" w:rsidTr="00090934">
        <w:trPr>
          <w:trHeight w:val="890"/>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3</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ind w:hanging="3"/>
              <w:rPr>
                <w:sz w:val="25"/>
                <w:szCs w:val="25"/>
              </w:rPr>
            </w:pPr>
            <w:r w:rsidRPr="00090934">
              <w:rPr>
                <w:sz w:val="25"/>
                <w:szCs w:val="25"/>
              </w:rPr>
              <w:t>О включении в состав постоянной комиссии по промышленности,  сельскому хозяйству и природным ресурсам Совета депутатов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И.Б. Прокашев</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D71B61">
            <w:pPr>
              <w:jc w:val="center"/>
              <w:rPr>
                <w:b/>
                <w:sz w:val="25"/>
                <w:szCs w:val="25"/>
              </w:rPr>
            </w:pPr>
            <w:r w:rsidRPr="00090934">
              <w:rPr>
                <w:b/>
                <w:sz w:val="25"/>
                <w:szCs w:val="25"/>
              </w:rPr>
              <w:t>190</w:t>
            </w:r>
          </w:p>
        </w:tc>
      </w:tr>
      <w:tr w:rsidR="00FB6E8D" w:rsidRPr="00FB6E8D" w:rsidTr="00090934">
        <w:trPr>
          <w:trHeight w:val="602"/>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4</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rPr>
                <w:sz w:val="25"/>
                <w:szCs w:val="25"/>
              </w:rPr>
            </w:pPr>
            <w:r w:rsidRPr="00090934">
              <w:rPr>
                <w:sz w:val="25"/>
                <w:szCs w:val="25"/>
              </w:rPr>
              <w:t xml:space="preserve">Отчёт о работе Совета депутатов муниципального образования «Красногорский район» </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4D74A9">
            <w:pPr>
              <w:ind w:left="-3" w:firstLine="3"/>
              <w:rPr>
                <w:sz w:val="25"/>
                <w:szCs w:val="25"/>
              </w:rPr>
            </w:pPr>
            <w:r w:rsidRPr="00090934">
              <w:rPr>
                <w:sz w:val="25"/>
                <w:szCs w:val="25"/>
              </w:rPr>
              <w:t>И.Б.</w:t>
            </w:r>
            <w:r w:rsidR="00090934">
              <w:rPr>
                <w:sz w:val="25"/>
                <w:szCs w:val="25"/>
              </w:rPr>
              <w:t xml:space="preserve"> </w:t>
            </w:r>
            <w:r w:rsidRPr="00090934">
              <w:rPr>
                <w:sz w:val="25"/>
                <w:szCs w:val="25"/>
              </w:rPr>
              <w:t>Прокашев</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jc w:val="center"/>
              <w:rPr>
                <w:b/>
                <w:sz w:val="25"/>
                <w:szCs w:val="25"/>
              </w:rPr>
            </w:pPr>
            <w:r w:rsidRPr="00090934">
              <w:rPr>
                <w:b/>
                <w:sz w:val="25"/>
                <w:szCs w:val="25"/>
              </w:rPr>
              <w:t>191</w:t>
            </w:r>
          </w:p>
        </w:tc>
      </w:tr>
      <w:tr w:rsidR="00FB6E8D" w:rsidRPr="00FB6E8D" w:rsidTr="00090934">
        <w:trPr>
          <w:trHeight w:val="559"/>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5</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BD2AB2">
            <w:pPr>
              <w:rPr>
                <w:sz w:val="25"/>
                <w:szCs w:val="25"/>
              </w:rPr>
            </w:pPr>
            <w:r w:rsidRPr="00090934">
              <w:rPr>
                <w:sz w:val="25"/>
                <w:szCs w:val="25"/>
              </w:rPr>
              <w:t>Об исполнении бюджета муниципального образования «Красногорский район» за 2018  год.</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4D74A9">
            <w:pPr>
              <w:ind w:left="-3" w:firstLine="3"/>
              <w:rPr>
                <w:sz w:val="25"/>
                <w:szCs w:val="25"/>
              </w:rPr>
            </w:pPr>
            <w:r w:rsidRPr="00090934">
              <w:rPr>
                <w:sz w:val="25"/>
                <w:szCs w:val="25"/>
              </w:rPr>
              <w:t>Е.А.</w:t>
            </w:r>
            <w:r w:rsidR="00090934">
              <w:rPr>
                <w:sz w:val="25"/>
                <w:szCs w:val="25"/>
              </w:rPr>
              <w:t xml:space="preserve"> </w:t>
            </w:r>
            <w:r w:rsidRPr="00090934">
              <w:rPr>
                <w:sz w:val="25"/>
                <w:szCs w:val="25"/>
              </w:rPr>
              <w:t>Стяжкина</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jc w:val="center"/>
              <w:rPr>
                <w:b/>
                <w:sz w:val="25"/>
                <w:szCs w:val="25"/>
              </w:rPr>
            </w:pPr>
            <w:r w:rsidRPr="00090934">
              <w:rPr>
                <w:b/>
                <w:sz w:val="25"/>
                <w:szCs w:val="25"/>
              </w:rPr>
              <w:t>192</w:t>
            </w:r>
          </w:p>
        </w:tc>
      </w:tr>
      <w:tr w:rsidR="00FB6E8D" w:rsidRPr="00FB6E8D" w:rsidTr="00090934">
        <w:trPr>
          <w:trHeight w:val="890"/>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6</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BD2AB2">
            <w:pPr>
              <w:rPr>
                <w:sz w:val="25"/>
                <w:szCs w:val="25"/>
              </w:rPr>
            </w:pPr>
            <w:r w:rsidRPr="00090934">
              <w:rPr>
                <w:sz w:val="25"/>
                <w:szCs w:val="25"/>
              </w:rPr>
              <w:t>Отчёт Главы муниципального образования «Красногорский район» о деятельности Администрации муниципального образования «Красногорский район» за 2018 год.</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4D74A9">
            <w:pPr>
              <w:ind w:left="-3" w:firstLine="3"/>
              <w:rPr>
                <w:sz w:val="25"/>
                <w:szCs w:val="25"/>
              </w:rPr>
            </w:pPr>
            <w:r w:rsidRPr="00090934">
              <w:rPr>
                <w:sz w:val="25"/>
                <w:szCs w:val="25"/>
              </w:rPr>
              <w:t>В.С. Корепанов</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jc w:val="center"/>
              <w:rPr>
                <w:b/>
                <w:sz w:val="25"/>
                <w:szCs w:val="25"/>
              </w:rPr>
            </w:pPr>
            <w:r w:rsidRPr="00090934">
              <w:rPr>
                <w:b/>
                <w:sz w:val="25"/>
                <w:szCs w:val="25"/>
              </w:rPr>
              <w:t>193</w:t>
            </w:r>
          </w:p>
        </w:tc>
      </w:tr>
      <w:tr w:rsidR="00FB6E8D" w:rsidRPr="00FB6E8D" w:rsidTr="00090934">
        <w:trPr>
          <w:trHeight w:val="905"/>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7</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C14752">
            <w:pPr>
              <w:tabs>
                <w:tab w:val="center" w:pos="4999"/>
              </w:tabs>
              <w:ind w:left="-3" w:firstLine="3"/>
              <w:rPr>
                <w:b/>
                <w:sz w:val="25"/>
                <w:szCs w:val="25"/>
              </w:rPr>
            </w:pPr>
            <w:r w:rsidRPr="00090934">
              <w:rPr>
                <w:sz w:val="25"/>
                <w:szCs w:val="25"/>
              </w:rPr>
              <w:t>Об утверждении Положения о выборах членов Молодёжного парламента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F123D9">
            <w:pPr>
              <w:rPr>
                <w:sz w:val="25"/>
                <w:szCs w:val="25"/>
              </w:rPr>
            </w:pPr>
            <w:r w:rsidRPr="00090934">
              <w:rPr>
                <w:sz w:val="25"/>
                <w:szCs w:val="25"/>
              </w:rPr>
              <w:t>П.П. Поторочин</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FB6E8D">
            <w:pPr>
              <w:jc w:val="center"/>
              <w:rPr>
                <w:b/>
                <w:sz w:val="25"/>
                <w:szCs w:val="25"/>
              </w:rPr>
            </w:pPr>
            <w:r w:rsidRPr="00090934">
              <w:rPr>
                <w:b/>
                <w:sz w:val="25"/>
                <w:szCs w:val="25"/>
              </w:rPr>
              <w:t>194</w:t>
            </w:r>
          </w:p>
        </w:tc>
      </w:tr>
      <w:tr w:rsidR="00FB6E8D" w:rsidRPr="00FB6E8D" w:rsidTr="00090934">
        <w:trPr>
          <w:trHeight w:val="905"/>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8</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F91721">
            <w:pPr>
              <w:ind w:left="-3"/>
              <w:rPr>
                <w:sz w:val="25"/>
                <w:szCs w:val="25"/>
              </w:rPr>
            </w:pPr>
            <w:r w:rsidRPr="00090934">
              <w:rPr>
                <w:sz w:val="25"/>
                <w:szCs w:val="25"/>
              </w:rPr>
              <w:t>О внесении изменений  в решение  Совета депутатов муниципального образования  «Красногорский  район» от 13.12.2018г. № 163 «О бюджете муниципального образования «Красногорский  район» на 2019 год и плановый период 2020 и 2021 годов»</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F123D9">
            <w:pPr>
              <w:rPr>
                <w:sz w:val="25"/>
                <w:szCs w:val="25"/>
              </w:rPr>
            </w:pPr>
            <w:r w:rsidRPr="00090934">
              <w:rPr>
                <w:sz w:val="25"/>
                <w:szCs w:val="25"/>
              </w:rPr>
              <w:t>Е.А. Стяжкина</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D71B61">
            <w:pPr>
              <w:jc w:val="center"/>
              <w:rPr>
                <w:b/>
                <w:sz w:val="25"/>
                <w:szCs w:val="25"/>
              </w:rPr>
            </w:pPr>
          </w:p>
          <w:p w:rsidR="00FB6E8D" w:rsidRPr="002244CE" w:rsidRDefault="00FB6E8D" w:rsidP="002244CE">
            <w:pPr>
              <w:jc w:val="center"/>
              <w:rPr>
                <w:b/>
                <w:sz w:val="25"/>
                <w:szCs w:val="25"/>
              </w:rPr>
            </w:pPr>
            <w:r w:rsidRPr="002244CE">
              <w:rPr>
                <w:b/>
                <w:sz w:val="25"/>
                <w:szCs w:val="25"/>
              </w:rPr>
              <w:t>195</w:t>
            </w:r>
          </w:p>
        </w:tc>
      </w:tr>
      <w:tr w:rsidR="00FB6E8D" w:rsidRPr="00FB6E8D" w:rsidTr="00090934">
        <w:trPr>
          <w:trHeight w:val="905"/>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C35DF4">
            <w:pPr>
              <w:rPr>
                <w:sz w:val="25"/>
                <w:szCs w:val="25"/>
              </w:rPr>
            </w:pPr>
            <w:r w:rsidRPr="00090934">
              <w:rPr>
                <w:sz w:val="25"/>
                <w:szCs w:val="25"/>
              </w:rPr>
              <w:t>9</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A2216F">
            <w:pPr>
              <w:ind w:hanging="3"/>
              <w:rPr>
                <w:sz w:val="25"/>
                <w:szCs w:val="25"/>
              </w:rPr>
            </w:pPr>
            <w:r w:rsidRPr="00090934">
              <w:rPr>
                <w:sz w:val="25"/>
                <w:szCs w:val="25"/>
              </w:rPr>
              <w:t xml:space="preserve">О внесении изменений в решение Совета депутатов муниципального образования «Красногорский район» от 13.10.2016 года №14 «Об утверждении структуры и расходов на содержание  Администрации и Совета депутатов муниципального образования «Красногорский район» </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D836E9">
            <w:pPr>
              <w:rPr>
                <w:sz w:val="25"/>
                <w:szCs w:val="25"/>
              </w:rPr>
            </w:pPr>
            <w:r w:rsidRPr="00090934">
              <w:rPr>
                <w:sz w:val="25"/>
                <w:szCs w:val="25"/>
              </w:rPr>
              <w:t>Н.М. Чернышова</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5617A4">
            <w:pPr>
              <w:jc w:val="center"/>
              <w:rPr>
                <w:b/>
                <w:sz w:val="25"/>
                <w:szCs w:val="25"/>
              </w:rPr>
            </w:pPr>
            <w:r w:rsidRPr="00090934">
              <w:rPr>
                <w:b/>
                <w:sz w:val="25"/>
                <w:szCs w:val="25"/>
              </w:rPr>
              <w:t>196</w:t>
            </w:r>
          </w:p>
        </w:tc>
      </w:tr>
      <w:tr w:rsidR="00FB6E8D" w:rsidRPr="00FB6E8D" w:rsidTr="00090934">
        <w:trPr>
          <w:trHeight w:val="453"/>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C35DF4">
            <w:pPr>
              <w:rPr>
                <w:sz w:val="25"/>
                <w:szCs w:val="25"/>
              </w:rPr>
            </w:pPr>
            <w:r w:rsidRPr="00090934">
              <w:rPr>
                <w:sz w:val="25"/>
                <w:szCs w:val="25"/>
              </w:rPr>
              <w:t>10</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090934">
            <w:pPr>
              <w:ind w:hanging="3"/>
              <w:rPr>
                <w:sz w:val="25"/>
                <w:szCs w:val="25"/>
              </w:rPr>
            </w:pPr>
            <w:r w:rsidRPr="00090934">
              <w:rPr>
                <w:sz w:val="25"/>
                <w:szCs w:val="25"/>
              </w:rPr>
              <w:t>Отчет о деятельности контрольно-счетного органа за 2018</w:t>
            </w:r>
            <w:r w:rsidR="00090934" w:rsidRPr="00090934">
              <w:rPr>
                <w:sz w:val="25"/>
                <w:szCs w:val="25"/>
              </w:rPr>
              <w:t xml:space="preserve"> г.</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D836E9">
            <w:pPr>
              <w:rPr>
                <w:sz w:val="25"/>
                <w:szCs w:val="25"/>
              </w:rPr>
            </w:pPr>
            <w:r w:rsidRPr="00090934">
              <w:rPr>
                <w:sz w:val="25"/>
                <w:szCs w:val="25"/>
              </w:rPr>
              <w:t>И.Н. Иванова</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5617A4">
            <w:pPr>
              <w:jc w:val="center"/>
              <w:rPr>
                <w:b/>
                <w:sz w:val="25"/>
                <w:szCs w:val="25"/>
              </w:rPr>
            </w:pPr>
            <w:r w:rsidRPr="00090934">
              <w:rPr>
                <w:b/>
                <w:sz w:val="25"/>
                <w:szCs w:val="25"/>
              </w:rPr>
              <w:t>197</w:t>
            </w:r>
          </w:p>
        </w:tc>
      </w:tr>
      <w:tr w:rsidR="00FB6E8D" w:rsidRPr="00FB6E8D" w:rsidTr="00090934">
        <w:trPr>
          <w:trHeight w:val="905"/>
        </w:trPr>
        <w:tc>
          <w:tcPr>
            <w:tcW w:w="746" w:type="dxa"/>
            <w:tcBorders>
              <w:top w:val="single" w:sz="4" w:space="0" w:color="auto"/>
              <w:left w:val="single" w:sz="4" w:space="0" w:color="auto"/>
              <w:bottom w:val="single" w:sz="4" w:space="0" w:color="auto"/>
              <w:right w:val="single" w:sz="4" w:space="0" w:color="auto"/>
            </w:tcBorders>
          </w:tcPr>
          <w:p w:rsidR="00FB6E8D" w:rsidRPr="00090934" w:rsidRDefault="00FB6E8D" w:rsidP="00C35DF4">
            <w:pPr>
              <w:rPr>
                <w:sz w:val="25"/>
                <w:szCs w:val="25"/>
              </w:rPr>
            </w:pPr>
            <w:r w:rsidRPr="00090934">
              <w:rPr>
                <w:sz w:val="25"/>
                <w:szCs w:val="25"/>
              </w:rPr>
              <w:t>11</w:t>
            </w:r>
          </w:p>
        </w:tc>
        <w:tc>
          <w:tcPr>
            <w:tcW w:w="6767" w:type="dxa"/>
            <w:tcBorders>
              <w:top w:val="single" w:sz="4" w:space="0" w:color="auto"/>
              <w:left w:val="single" w:sz="4" w:space="0" w:color="auto"/>
              <w:bottom w:val="single" w:sz="4" w:space="0" w:color="auto"/>
              <w:right w:val="single" w:sz="4" w:space="0" w:color="auto"/>
            </w:tcBorders>
          </w:tcPr>
          <w:p w:rsidR="00FB6E8D" w:rsidRPr="00090934" w:rsidRDefault="00FB6E8D" w:rsidP="00090934">
            <w:pPr>
              <w:ind w:right="-108"/>
              <w:rPr>
                <w:sz w:val="25"/>
                <w:szCs w:val="25"/>
              </w:rPr>
            </w:pPr>
            <w:r w:rsidRPr="00090934">
              <w:rPr>
                <w:sz w:val="25"/>
                <w:szCs w:val="25"/>
              </w:rPr>
              <w:t>Об утверждении состава комиссии по делам несовершеннолетних и защите их прав при Администрации муниципального образования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FB6E8D" w:rsidRPr="00090934" w:rsidRDefault="00FB6E8D" w:rsidP="002B5423">
            <w:pPr>
              <w:rPr>
                <w:sz w:val="25"/>
                <w:szCs w:val="25"/>
              </w:rPr>
            </w:pPr>
            <w:r w:rsidRPr="00090934">
              <w:rPr>
                <w:sz w:val="25"/>
                <w:szCs w:val="25"/>
              </w:rPr>
              <w:t>И.Л. Иванова</w:t>
            </w:r>
          </w:p>
        </w:tc>
        <w:tc>
          <w:tcPr>
            <w:tcW w:w="1264" w:type="dxa"/>
            <w:tcBorders>
              <w:top w:val="single" w:sz="4" w:space="0" w:color="auto"/>
              <w:left w:val="single" w:sz="4" w:space="0" w:color="auto"/>
              <w:bottom w:val="single" w:sz="4" w:space="0" w:color="auto"/>
              <w:right w:val="single" w:sz="4" w:space="0" w:color="auto"/>
            </w:tcBorders>
          </w:tcPr>
          <w:p w:rsidR="00FB6E8D" w:rsidRPr="00090934" w:rsidRDefault="00FB6E8D" w:rsidP="005617A4">
            <w:pPr>
              <w:jc w:val="center"/>
              <w:rPr>
                <w:b/>
                <w:sz w:val="25"/>
                <w:szCs w:val="25"/>
              </w:rPr>
            </w:pPr>
            <w:r w:rsidRPr="00090934">
              <w:rPr>
                <w:b/>
                <w:sz w:val="25"/>
                <w:szCs w:val="25"/>
              </w:rPr>
              <w:t>198</w:t>
            </w:r>
          </w:p>
        </w:tc>
      </w:tr>
    </w:tbl>
    <w:p w:rsidR="00C24470" w:rsidRDefault="00C24470" w:rsidP="007D6D2C">
      <w:pPr>
        <w:jc w:val="both"/>
      </w:pPr>
    </w:p>
    <w:p w:rsidR="002B5423" w:rsidRPr="008245AF" w:rsidRDefault="002B5423" w:rsidP="002B5423">
      <w:pPr>
        <w:ind w:left="2832" w:firstLine="708"/>
        <w:jc w:val="right"/>
        <w:rPr>
          <w:sz w:val="28"/>
          <w:szCs w:val="28"/>
        </w:rPr>
      </w:pPr>
      <w:r>
        <w:rPr>
          <w:b/>
          <w:lang w:val="en-US"/>
        </w:rPr>
        <w:lastRenderedPageBreak/>
        <w:t xml:space="preserve">       </w:t>
      </w:r>
      <w:r>
        <w:rPr>
          <w:b/>
        </w:rPr>
        <w:t xml:space="preserve">  </w:t>
      </w:r>
      <w:r>
        <w:t xml:space="preserve"> </w:t>
      </w:r>
      <w:r w:rsidRPr="008245AF">
        <w:rPr>
          <w:sz w:val="28"/>
          <w:szCs w:val="28"/>
        </w:rPr>
        <w:t>ПРОЕКТ</w:t>
      </w:r>
    </w:p>
    <w:p w:rsidR="002B5423" w:rsidRDefault="002B5423" w:rsidP="002B5423">
      <w:pPr>
        <w:jc w:val="center"/>
      </w:pPr>
      <w:r>
        <w:rPr>
          <w:noProof/>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B5423" w:rsidRPr="00723337" w:rsidRDefault="002B5423" w:rsidP="002B5423">
      <w:pPr>
        <w:jc w:val="center"/>
        <w:rPr>
          <w:b/>
          <w:sz w:val="32"/>
          <w:szCs w:val="32"/>
        </w:rPr>
      </w:pPr>
      <w:r w:rsidRPr="00723337">
        <w:rPr>
          <w:b/>
          <w:sz w:val="32"/>
          <w:szCs w:val="32"/>
        </w:rPr>
        <w:t>РЕШЕНИЕ</w:t>
      </w:r>
    </w:p>
    <w:p w:rsidR="002B5423" w:rsidRPr="00BF7138" w:rsidRDefault="002B5423" w:rsidP="002B5423">
      <w:pPr>
        <w:jc w:val="center"/>
        <w:rPr>
          <w:b/>
          <w:sz w:val="32"/>
          <w:szCs w:val="32"/>
        </w:rPr>
      </w:pPr>
      <w:r w:rsidRPr="00BF7138">
        <w:rPr>
          <w:b/>
          <w:sz w:val="32"/>
          <w:szCs w:val="32"/>
        </w:rPr>
        <w:t xml:space="preserve"> Совета депутатов муниципального образования  </w:t>
      </w:r>
    </w:p>
    <w:p w:rsidR="002B5423" w:rsidRPr="00BF7138" w:rsidRDefault="002B5423" w:rsidP="002B5423">
      <w:pPr>
        <w:jc w:val="center"/>
        <w:rPr>
          <w:b/>
          <w:sz w:val="32"/>
          <w:szCs w:val="32"/>
        </w:rPr>
      </w:pPr>
      <w:r w:rsidRPr="00BF7138">
        <w:rPr>
          <w:b/>
          <w:sz w:val="32"/>
          <w:szCs w:val="32"/>
        </w:rPr>
        <w:t>«Красногорский район»</w:t>
      </w:r>
    </w:p>
    <w:p w:rsidR="002B5423" w:rsidRDefault="002B5423" w:rsidP="002B5423">
      <w:pPr>
        <w:rPr>
          <w:sz w:val="28"/>
          <w:szCs w:val="28"/>
        </w:rPr>
      </w:pPr>
      <w:r>
        <w:rPr>
          <w:sz w:val="28"/>
          <w:szCs w:val="28"/>
        </w:rPr>
        <w:t xml:space="preserve">   </w:t>
      </w:r>
    </w:p>
    <w:p w:rsidR="002B5423" w:rsidRDefault="002B5423" w:rsidP="002B5423">
      <w:pPr>
        <w:jc w:val="center"/>
        <w:rPr>
          <w:b/>
          <w:sz w:val="28"/>
          <w:szCs w:val="28"/>
        </w:rPr>
      </w:pPr>
      <w:r>
        <w:rPr>
          <w:b/>
          <w:sz w:val="28"/>
          <w:szCs w:val="28"/>
        </w:rPr>
        <w:t xml:space="preserve">Об информации </w:t>
      </w:r>
      <w:r w:rsidRPr="006F27C5">
        <w:rPr>
          <w:b/>
          <w:sz w:val="28"/>
          <w:szCs w:val="28"/>
        </w:rPr>
        <w:t xml:space="preserve"> </w:t>
      </w:r>
      <w:r>
        <w:rPr>
          <w:b/>
          <w:sz w:val="28"/>
          <w:szCs w:val="28"/>
        </w:rPr>
        <w:t xml:space="preserve"> территориальной </w:t>
      </w:r>
      <w:r w:rsidRPr="006F27C5">
        <w:rPr>
          <w:b/>
          <w:sz w:val="28"/>
          <w:szCs w:val="28"/>
        </w:rPr>
        <w:t xml:space="preserve"> избирательной комиссии </w:t>
      </w:r>
      <w:r>
        <w:rPr>
          <w:b/>
          <w:sz w:val="28"/>
          <w:szCs w:val="28"/>
        </w:rPr>
        <w:t>Красногорского района о результатах дополнительных выборов</w:t>
      </w:r>
      <w:r w:rsidRPr="006F27C5">
        <w:rPr>
          <w:b/>
          <w:sz w:val="28"/>
          <w:szCs w:val="28"/>
        </w:rPr>
        <w:t xml:space="preserve">  депутатов  Совета депутатов  муниципального образования «Красногорский район»</w:t>
      </w:r>
    </w:p>
    <w:p w:rsidR="002B5423" w:rsidRPr="006F27C5" w:rsidRDefault="002B5423" w:rsidP="002B5423">
      <w:pPr>
        <w:jc w:val="center"/>
        <w:rPr>
          <w:b/>
          <w:sz w:val="28"/>
          <w:szCs w:val="28"/>
        </w:rPr>
      </w:pPr>
    </w:p>
    <w:p w:rsidR="002B5423" w:rsidRDefault="002B5423" w:rsidP="002B5423">
      <w:pPr>
        <w:ind w:left="360"/>
        <w:jc w:val="center"/>
        <w:rPr>
          <w:b/>
          <w:sz w:val="28"/>
          <w:szCs w:val="28"/>
        </w:rPr>
      </w:pPr>
    </w:p>
    <w:p w:rsidR="002B5423" w:rsidRDefault="002B5423" w:rsidP="002B5423">
      <w:pPr>
        <w:rPr>
          <w:sz w:val="28"/>
          <w:szCs w:val="28"/>
        </w:rPr>
      </w:pPr>
      <w:r>
        <w:rPr>
          <w:sz w:val="28"/>
          <w:szCs w:val="28"/>
        </w:rPr>
        <w:t xml:space="preserve">Принято Советом депутатов </w:t>
      </w:r>
    </w:p>
    <w:p w:rsidR="002B5423" w:rsidRDefault="002B5423" w:rsidP="002B5423">
      <w:pPr>
        <w:rPr>
          <w:sz w:val="28"/>
          <w:szCs w:val="28"/>
        </w:rPr>
      </w:pPr>
      <w:r>
        <w:rPr>
          <w:sz w:val="28"/>
          <w:szCs w:val="28"/>
        </w:rPr>
        <w:t xml:space="preserve">муниципального образования </w:t>
      </w:r>
    </w:p>
    <w:p w:rsidR="002B5423" w:rsidRDefault="002B5423" w:rsidP="002B5423">
      <w:pPr>
        <w:rPr>
          <w:sz w:val="28"/>
          <w:szCs w:val="28"/>
        </w:rPr>
      </w:pPr>
      <w:r>
        <w:rPr>
          <w:sz w:val="28"/>
          <w:szCs w:val="28"/>
        </w:rPr>
        <w:t>«Красногорский район»                                                         25 апреля  2019</w:t>
      </w:r>
      <w:r>
        <w:rPr>
          <w:sz w:val="28"/>
          <w:szCs w:val="28"/>
          <w:lang w:val="en-US"/>
        </w:rPr>
        <w:t xml:space="preserve"> </w:t>
      </w:r>
      <w:r>
        <w:rPr>
          <w:sz w:val="28"/>
          <w:szCs w:val="28"/>
        </w:rPr>
        <w:t>года</w:t>
      </w:r>
    </w:p>
    <w:p w:rsidR="002B5423" w:rsidRDefault="002B5423" w:rsidP="002B5423">
      <w:pPr>
        <w:pStyle w:val="ConsPlusNormal"/>
        <w:widowControl/>
        <w:ind w:firstLine="0"/>
        <w:rPr>
          <w:rFonts w:ascii="Times New Roman" w:hAnsi="Times New Roman" w:cs="Times New Roman"/>
          <w:sz w:val="28"/>
          <w:szCs w:val="28"/>
        </w:rPr>
      </w:pPr>
    </w:p>
    <w:p w:rsidR="002B5423" w:rsidRDefault="002B5423" w:rsidP="002B5423">
      <w:pPr>
        <w:rPr>
          <w:sz w:val="28"/>
          <w:szCs w:val="28"/>
        </w:rPr>
      </w:pPr>
    </w:p>
    <w:p w:rsidR="002B5423" w:rsidRDefault="002B5423" w:rsidP="002B5423">
      <w:pPr>
        <w:jc w:val="center"/>
        <w:rPr>
          <w:sz w:val="28"/>
          <w:szCs w:val="28"/>
        </w:rPr>
      </w:pPr>
      <w:r>
        <w:rPr>
          <w:sz w:val="28"/>
          <w:szCs w:val="28"/>
        </w:rPr>
        <w:t>Совет депутатов муниципального образования «Красногорский район»</w:t>
      </w:r>
    </w:p>
    <w:p w:rsidR="002B5423" w:rsidRDefault="002B5423" w:rsidP="002B5423">
      <w:pPr>
        <w:jc w:val="center"/>
        <w:rPr>
          <w:sz w:val="28"/>
          <w:szCs w:val="28"/>
        </w:rPr>
      </w:pPr>
    </w:p>
    <w:p w:rsidR="002B5423" w:rsidRDefault="002B5423" w:rsidP="002B5423">
      <w:pPr>
        <w:jc w:val="center"/>
        <w:rPr>
          <w:sz w:val="28"/>
          <w:szCs w:val="28"/>
        </w:rPr>
      </w:pPr>
      <w:r>
        <w:rPr>
          <w:sz w:val="28"/>
          <w:szCs w:val="28"/>
        </w:rPr>
        <w:t>РЕШАЕТ:</w:t>
      </w:r>
    </w:p>
    <w:p w:rsidR="002B5423" w:rsidRPr="00C92F07" w:rsidRDefault="002B5423" w:rsidP="002B5423">
      <w:pPr>
        <w:rPr>
          <w:sz w:val="28"/>
          <w:szCs w:val="28"/>
        </w:rPr>
      </w:pPr>
    </w:p>
    <w:p w:rsidR="002B5423" w:rsidRDefault="002B5423" w:rsidP="002B5423">
      <w:pPr>
        <w:rPr>
          <w:sz w:val="28"/>
          <w:szCs w:val="28"/>
        </w:rPr>
      </w:pPr>
    </w:p>
    <w:p w:rsidR="002B5423" w:rsidRPr="009A57E5" w:rsidRDefault="002B5423" w:rsidP="002B5423">
      <w:pPr>
        <w:ind w:firstLine="708"/>
        <w:jc w:val="both"/>
        <w:rPr>
          <w:sz w:val="28"/>
          <w:szCs w:val="28"/>
        </w:rPr>
      </w:pPr>
      <w:r>
        <w:rPr>
          <w:sz w:val="28"/>
          <w:szCs w:val="28"/>
        </w:rPr>
        <w:t>Информацию</w:t>
      </w:r>
      <w:r w:rsidRPr="009A57E5">
        <w:rPr>
          <w:b/>
          <w:sz w:val="28"/>
          <w:szCs w:val="28"/>
        </w:rPr>
        <w:t xml:space="preserve"> </w:t>
      </w:r>
      <w:r w:rsidRPr="009A57E5">
        <w:rPr>
          <w:sz w:val="28"/>
          <w:szCs w:val="28"/>
        </w:rPr>
        <w:t>территориальной  избирательной комиссии Кра</w:t>
      </w:r>
      <w:r>
        <w:rPr>
          <w:sz w:val="28"/>
          <w:szCs w:val="28"/>
        </w:rPr>
        <w:t xml:space="preserve">сногорского района </w:t>
      </w:r>
      <w:r w:rsidRPr="00F34FD9">
        <w:rPr>
          <w:sz w:val="28"/>
          <w:szCs w:val="28"/>
        </w:rPr>
        <w:t>о результатах</w:t>
      </w:r>
      <w:r>
        <w:rPr>
          <w:b/>
          <w:sz w:val="28"/>
          <w:szCs w:val="28"/>
        </w:rPr>
        <w:t xml:space="preserve"> </w:t>
      </w:r>
      <w:r w:rsidRPr="00675716">
        <w:rPr>
          <w:sz w:val="28"/>
          <w:szCs w:val="28"/>
        </w:rPr>
        <w:t>дополнительных выбор</w:t>
      </w:r>
      <w:r>
        <w:rPr>
          <w:sz w:val="28"/>
          <w:szCs w:val="28"/>
        </w:rPr>
        <w:t>ов</w:t>
      </w:r>
      <w:r w:rsidRPr="006F27C5">
        <w:rPr>
          <w:b/>
          <w:sz w:val="28"/>
          <w:szCs w:val="28"/>
        </w:rPr>
        <w:t xml:space="preserve">  </w:t>
      </w:r>
      <w:r w:rsidRPr="00675716">
        <w:rPr>
          <w:sz w:val="28"/>
          <w:szCs w:val="28"/>
        </w:rPr>
        <w:t>депутатов</w:t>
      </w:r>
      <w:r w:rsidRPr="009A57E5">
        <w:rPr>
          <w:sz w:val="28"/>
          <w:szCs w:val="28"/>
        </w:rPr>
        <w:t xml:space="preserve">  Совета депутатов  муниципального образования «Красногорский район</w:t>
      </w:r>
      <w:r>
        <w:rPr>
          <w:sz w:val="28"/>
          <w:szCs w:val="28"/>
        </w:rPr>
        <w:t>»  шестого  созыва принять к сведению.</w:t>
      </w:r>
    </w:p>
    <w:p w:rsidR="002B5423" w:rsidRDefault="002B5423" w:rsidP="002B5423">
      <w:pPr>
        <w:rPr>
          <w:sz w:val="28"/>
          <w:szCs w:val="28"/>
        </w:rPr>
      </w:pPr>
    </w:p>
    <w:p w:rsidR="002B5423" w:rsidRDefault="002B5423" w:rsidP="002B5423">
      <w:pPr>
        <w:rPr>
          <w:sz w:val="28"/>
          <w:szCs w:val="28"/>
        </w:rPr>
      </w:pPr>
    </w:p>
    <w:p w:rsidR="002B5423" w:rsidRDefault="002B5423" w:rsidP="002B5423">
      <w:pPr>
        <w:jc w:val="both"/>
        <w:rPr>
          <w:sz w:val="28"/>
          <w:szCs w:val="28"/>
        </w:rPr>
      </w:pPr>
      <w:r>
        <w:rPr>
          <w:sz w:val="28"/>
          <w:szCs w:val="28"/>
        </w:rPr>
        <w:t>Председатель Совета</w:t>
      </w:r>
    </w:p>
    <w:p w:rsidR="002B5423" w:rsidRDefault="002B5423" w:rsidP="002B5423">
      <w:pPr>
        <w:jc w:val="both"/>
        <w:rPr>
          <w:sz w:val="28"/>
          <w:szCs w:val="28"/>
        </w:rPr>
      </w:pPr>
      <w:r>
        <w:rPr>
          <w:sz w:val="28"/>
          <w:szCs w:val="28"/>
        </w:rPr>
        <w:t xml:space="preserve">депутатов  муниципального </w:t>
      </w:r>
    </w:p>
    <w:p w:rsidR="002B5423" w:rsidRDefault="002B5423" w:rsidP="002B5423">
      <w:pPr>
        <w:tabs>
          <w:tab w:val="left" w:pos="6840"/>
        </w:tabs>
        <w:jc w:val="both"/>
        <w:rPr>
          <w:sz w:val="28"/>
          <w:szCs w:val="28"/>
        </w:rPr>
      </w:pPr>
      <w:r>
        <w:rPr>
          <w:sz w:val="28"/>
          <w:szCs w:val="28"/>
        </w:rPr>
        <w:t>образования «Красногорский район»</w:t>
      </w:r>
      <w:r>
        <w:rPr>
          <w:sz w:val="28"/>
          <w:szCs w:val="28"/>
        </w:rPr>
        <w:tab/>
        <w:t xml:space="preserve">   И.Б. Прокашев</w:t>
      </w:r>
    </w:p>
    <w:p w:rsidR="002B5423" w:rsidRDefault="002B5423" w:rsidP="002B5423">
      <w:pPr>
        <w:rPr>
          <w:sz w:val="28"/>
          <w:szCs w:val="28"/>
        </w:rPr>
      </w:pPr>
    </w:p>
    <w:p w:rsidR="002B5423" w:rsidRDefault="002B5423" w:rsidP="002B5423">
      <w:pPr>
        <w:rPr>
          <w:sz w:val="28"/>
          <w:szCs w:val="28"/>
        </w:rPr>
      </w:pPr>
      <w:r>
        <w:rPr>
          <w:sz w:val="28"/>
          <w:szCs w:val="28"/>
        </w:rPr>
        <w:t>Глава муниципального образования</w:t>
      </w:r>
    </w:p>
    <w:p w:rsidR="002B5423" w:rsidRDefault="002B5423" w:rsidP="002B5423">
      <w:pPr>
        <w:rPr>
          <w:sz w:val="28"/>
          <w:szCs w:val="28"/>
        </w:rPr>
      </w:pPr>
      <w:r>
        <w:rPr>
          <w:sz w:val="28"/>
          <w:szCs w:val="28"/>
        </w:rPr>
        <w:t>«Красногорский район»                                                            В.С. Корепанов</w:t>
      </w:r>
    </w:p>
    <w:p w:rsidR="002B5423" w:rsidRDefault="002B5423" w:rsidP="002B5423">
      <w:pPr>
        <w:rPr>
          <w:sz w:val="28"/>
          <w:szCs w:val="28"/>
        </w:rPr>
      </w:pPr>
      <w:r>
        <w:rPr>
          <w:sz w:val="28"/>
          <w:szCs w:val="28"/>
        </w:rPr>
        <w:t xml:space="preserve">                                         </w:t>
      </w:r>
    </w:p>
    <w:p w:rsidR="002B5423" w:rsidRDefault="002B5423" w:rsidP="002B5423">
      <w:pPr>
        <w:rPr>
          <w:sz w:val="28"/>
          <w:szCs w:val="28"/>
        </w:rPr>
      </w:pPr>
    </w:p>
    <w:p w:rsidR="002B5423" w:rsidRDefault="002B5423" w:rsidP="002B5423">
      <w:pPr>
        <w:rPr>
          <w:sz w:val="28"/>
          <w:szCs w:val="28"/>
        </w:rPr>
      </w:pPr>
    </w:p>
    <w:p w:rsidR="002B5423" w:rsidRDefault="002B5423" w:rsidP="002B5423">
      <w:pPr>
        <w:rPr>
          <w:sz w:val="28"/>
          <w:szCs w:val="28"/>
        </w:rPr>
      </w:pPr>
      <w:r>
        <w:rPr>
          <w:sz w:val="28"/>
          <w:szCs w:val="28"/>
        </w:rPr>
        <w:t>с. Красногорское</w:t>
      </w:r>
    </w:p>
    <w:p w:rsidR="002B5423" w:rsidRDefault="002B5423" w:rsidP="002B5423">
      <w:pPr>
        <w:rPr>
          <w:sz w:val="28"/>
          <w:szCs w:val="28"/>
        </w:rPr>
      </w:pPr>
      <w:r w:rsidRPr="00F05473">
        <w:rPr>
          <w:sz w:val="28"/>
          <w:szCs w:val="28"/>
        </w:rPr>
        <w:t>2</w:t>
      </w:r>
      <w:r>
        <w:rPr>
          <w:sz w:val="28"/>
          <w:szCs w:val="28"/>
        </w:rPr>
        <w:t>5 апреля</w:t>
      </w:r>
      <w:r w:rsidRPr="00F05473">
        <w:rPr>
          <w:sz w:val="28"/>
          <w:szCs w:val="28"/>
        </w:rPr>
        <w:t xml:space="preserve"> </w:t>
      </w:r>
      <w:r>
        <w:rPr>
          <w:sz w:val="28"/>
          <w:szCs w:val="28"/>
        </w:rPr>
        <w:t xml:space="preserve">2019 </w:t>
      </w:r>
      <w:r w:rsidRPr="00F05473">
        <w:rPr>
          <w:sz w:val="28"/>
          <w:szCs w:val="28"/>
        </w:rPr>
        <w:t>г</w:t>
      </w:r>
      <w:r>
        <w:rPr>
          <w:sz w:val="28"/>
          <w:szCs w:val="28"/>
        </w:rPr>
        <w:t>ода</w:t>
      </w:r>
    </w:p>
    <w:p w:rsidR="002B5423" w:rsidRDefault="002B5423" w:rsidP="002B5423">
      <w:pPr>
        <w:rPr>
          <w:sz w:val="28"/>
          <w:szCs w:val="28"/>
        </w:rPr>
      </w:pPr>
      <w:r>
        <w:rPr>
          <w:sz w:val="28"/>
          <w:szCs w:val="28"/>
        </w:rPr>
        <w:t>№ 188</w:t>
      </w: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2B5423">
      <w:pPr>
        <w:jc w:val="right"/>
        <w:rPr>
          <w:b/>
        </w:rPr>
      </w:pPr>
      <w:r>
        <w:rPr>
          <w:b/>
        </w:rPr>
        <w:lastRenderedPageBreak/>
        <w:t>ПРОЕКТ</w:t>
      </w:r>
    </w:p>
    <w:p w:rsidR="002B5423" w:rsidRDefault="002B5423" w:rsidP="002B5423">
      <w:pPr>
        <w:jc w:val="center"/>
        <w:rPr>
          <w:b/>
        </w:rPr>
      </w:pPr>
      <w:r>
        <w:rPr>
          <w:noProof/>
        </w:rPr>
        <w:drawing>
          <wp:inline distT="0" distB="0" distL="0" distR="0" wp14:anchorId="147A8F93" wp14:editId="3CE2C46F">
            <wp:extent cx="822960" cy="822960"/>
            <wp:effectExtent l="1905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2B5423" w:rsidRPr="00926626" w:rsidRDefault="002B5423" w:rsidP="002B5423">
      <w:pPr>
        <w:jc w:val="center"/>
        <w:rPr>
          <w:sz w:val="32"/>
          <w:szCs w:val="32"/>
        </w:rPr>
      </w:pPr>
    </w:p>
    <w:p w:rsidR="002B5423" w:rsidRPr="00926626" w:rsidRDefault="002B5423" w:rsidP="002B5423">
      <w:pPr>
        <w:jc w:val="center"/>
        <w:rPr>
          <w:b/>
          <w:i/>
          <w:sz w:val="32"/>
          <w:szCs w:val="32"/>
        </w:rPr>
      </w:pPr>
      <w:r w:rsidRPr="00723337">
        <w:rPr>
          <w:b/>
          <w:sz w:val="32"/>
          <w:szCs w:val="32"/>
        </w:rPr>
        <w:t>РЕШЕНИЕ</w:t>
      </w:r>
    </w:p>
    <w:p w:rsidR="002B5423" w:rsidRPr="000B7DF8" w:rsidRDefault="002B5423" w:rsidP="002B5423">
      <w:pPr>
        <w:jc w:val="center"/>
        <w:rPr>
          <w:b/>
          <w:sz w:val="32"/>
          <w:szCs w:val="32"/>
        </w:rPr>
      </w:pPr>
      <w:r w:rsidRPr="000B7DF8">
        <w:rPr>
          <w:b/>
          <w:sz w:val="32"/>
          <w:szCs w:val="32"/>
        </w:rPr>
        <w:t>Совета депутатов муниципального образования</w:t>
      </w:r>
    </w:p>
    <w:p w:rsidR="002B5423" w:rsidRPr="000B7DF8" w:rsidRDefault="002B5423" w:rsidP="002B5423">
      <w:pPr>
        <w:jc w:val="center"/>
        <w:rPr>
          <w:b/>
          <w:sz w:val="32"/>
          <w:szCs w:val="32"/>
        </w:rPr>
      </w:pPr>
      <w:r w:rsidRPr="000B7DF8">
        <w:rPr>
          <w:b/>
          <w:sz w:val="32"/>
          <w:szCs w:val="32"/>
        </w:rPr>
        <w:t>«Красногорский район»</w:t>
      </w:r>
    </w:p>
    <w:p w:rsidR="002B5423" w:rsidRDefault="002B5423" w:rsidP="002B5423">
      <w:pPr>
        <w:jc w:val="center"/>
        <w:rPr>
          <w:sz w:val="28"/>
          <w:szCs w:val="28"/>
        </w:rPr>
      </w:pPr>
    </w:p>
    <w:p w:rsidR="002B5423" w:rsidRDefault="002B5423" w:rsidP="002B5423">
      <w:pPr>
        <w:ind w:left="360"/>
        <w:jc w:val="center"/>
        <w:rPr>
          <w:b/>
          <w:sz w:val="28"/>
          <w:szCs w:val="28"/>
        </w:rPr>
      </w:pPr>
      <w:r>
        <w:rPr>
          <w:b/>
          <w:sz w:val="28"/>
          <w:szCs w:val="28"/>
        </w:rPr>
        <w:t xml:space="preserve">О включении в состав постоянной комиссии </w:t>
      </w:r>
      <w:r w:rsidRPr="002D4017">
        <w:rPr>
          <w:b/>
          <w:sz w:val="28"/>
          <w:szCs w:val="28"/>
        </w:rPr>
        <w:t>по бюджету и экономическому развитию района</w:t>
      </w:r>
      <w:r>
        <w:rPr>
          <w:b/>
          <w:sz w:val="28"/>
          <w:szCs w:val="28"/>
        </w:rPr>
        <w:t xml:space="preserve"> Совета депутатов</w:t>
      </w:r>
    </w:p>
    <w:p w:rsidR="002B5423" w:rsidRDefault="002B5423" w:rsidP="002B5423">
      <w:pPr>
        <w:ind w:left="360"/>
        <w:jc w:val="center"/>
        <w:rPr>
          <w:b/>
          <w:sz w:val="28"/>
          <w:szCs w:val="28"/>
        </w:rPr>
      </w:pPr>
      <w:r>
        <w:rPr>
          <w:b/>
          <w:sz w:val="28"/>
          <w:szCs w:val="28"/>
        </w:rPr>
        <w:t>муниципального образования «Красногорский район»</w:t>
      </w:r>
    </w:p>
    <w:p w:rsidR="002B5423" w:rsidRDefault="002B5423" w:rsidP="002B5423">
      <w:pPr>
        <w:ind w:left="360"/>
        <w:jc w:val="center"/>
        <w:rPr>
          <w:b/>
          <w:sz w:val="28"/>
          <w:szCs w:val="28"/>
        </w:rPr>
      </w:pPr>
    </w:p>
    <w:p w:rsidR="002B5423" w:rsidRDefault="002B5423" w:rsidP="002B5423">
      <w:pPr>
        <w:ind w:left="360"/>
        <w:jc w:val="center"/>
        <w:rPr>
          <w:b/>
          <w:sz w:val="28"/>
          <w:szCs w:val="28"/>
        </w:rPr>
      </w:pPr>
    </w:p>
    <w:p w:rsidR="002B5423" w:rsidRDefault="002B5423" w:rsidP="002B5423">
      <w:pPr>
        <w:rPr>
          <w:sz w:val="28"/>
          <w:szCs w:val="28"/>
        </w:rPr>
      </w:pPr>
      <w:r>
        <w:rPr>
          <w:sz w:val="28"/>
          <w:szCs w:val="28"/>
        </w:rPr>
        <w:t xml:space="preserve">Принято Советом депутатов </w:t>
      </w:r>
    </w:p>
    <w:p w:rsidR="002B5423" w:rsidRDefault="002B5423" w:rsidP="002B5423">
      <w:pPr>
        <w:rPr>
          <w:sz w:val="28"/>
          <w:szCs w:val="28"/>
        </w:rPr>
      </w:pPr>
      <w:r>
        <w:rPr>
          <w:sz w:val="28"/>
          <w:szCs w:val="28"/>
        </w:rPr>
        <w:t xml:space="preserve">муниципального образования </w:t>
      </w:r>
    </w:p>
    <w:p w:rsidR="002B5423" w:rsidRDefault="002B5423" w:rsidP="002B5423">
      <w:pPr>
        <w:rPr>
          <w:sz w:val="28"/>
          <w:szCs w:val="28"/>
        </w:rPr>
      </w:pPr>
      <w:r>
        <w:rPr>
          <w:sz w:val="28"/>
          <w:szCs w:val="28"/>
        </w:rPr>
        <w:t xml:space="preserve">«Красногорский район»                                     </w:t>
      </w:r>
      <w:r w:rsidRPr="000B7DF8">
        <w:rPr>
          <w:sz w:val="28"/>
          <w:szCs w:val="28"/>
        </w:rPr>
        <w:t xml:space="preserve"> </w:t>
      </w:r>
      <w:r>
        <w:rPr>
          <w:sz w:val="28"/>
          <w:szCs w:val="28"/>
        </w:rPr>
        <w:t xml:space="preserve">         </w:t>
      </w:r>
      <w:r w:rsidR="008D4970">
        <w:rPr>
          <w:sz w:val="28"/>
          <w:szCs w:val="28"/>
        </w:rPr>
        <w:t xml:space="preserve">              </w:t>
      </w:r>
      <w:r>
        <w:rPr>
          <w:sz w:val="28"/>
          <w:szCs w:val="28"/>
        </w:rPr>
        <w:t xml:space="preserve">    25 апреля  2019</w:t>
      </w:r>
      <w:r w:rsidRPr="000B7DF8">
        <w:rPr>
          <w:sz w:val="28"/>
          <w:szCs w:val="28"/>
        </w:rPr>
        <w:t xml:space="preserve"> </w:t>
      </w:r>
      <w:r>
        <w:rPr>
          <w:sz w:val="28"/>
          <w:szCs w:val="28"/>
        </w:rPr>
        <w:t>года</w:t>
      </w:r>
    </w:p>
    <w:p w:rsidR="002B5423" w:rsidRDefault="002B5423" w:rsidP="002B5423">
      <w:pPr>
        <w:pStyle w:val="ConsPlusNormal"/>
        <w:widowControl/>
        <w:ind w:firstLine="0"/>
        <w:rPr>
          <w:rFonts w:ascii="Times New Roman" w:hAnsi="Times New Roman" w:cs="Times New Roman"/>
          <w:sz w:val="28"/>
          <w:szCs w:val="28"/>
        </w:rPr>
      </w:pPr>
    </w:p>
    <w:p w:rsidR="002B5423" w:rsidRDefault="002B5423" w:rsidP="002B542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Регламентом  Совета депутатов муниципального образования "Красногорский район",  </w:t>
      </w:r>
    </w:p>
    <w:p w:rsidR="002B5423" w:rsidRDefault="002B5423" w:rsidP="002B5423">
      <w:pPr>
        <w:rPr>
          <w:sz w:val="28"/>
          <w:szCs w:val="28"/>
        </w:rPr>
      </w:pPr>
    </w:p>
    <w:p w:rsidR="002B5423" w:rsidRDefault="002B5423" w:rsidP="002B5423">
      <w:pPr>
        <w:rPr>
          <w:sz w:val="28"/>
          <w:szCs w:val="28"/>
        </w:rPr>
      </w:pPr>
    </w:p>
    <w:p w:rsidR="002B5423" w:rsidRDefault="002B5423" w:rsidP="002B5423">
      <w:pPr>
        <w:jc w:val="center"/>
        <w:rPr>
          <w:sz w:val="28"/>
          <w:szCs w:val="28"/>
        </w:rPr>
      </w:pPr>
      <w:r>
        <w:rPr>
          <w:sz w:val="28"/>
          <w:szCs w:val="28"/>
        </w:rPr>
        <w:t>Совет депутатов муниципального образования «Красногорский район»</w:t>
      </w:r>
    </w:p>
    <w:p w:rsidR="002B5423" w:rsidRDefault="002B5423" w:rsidP="002B5423">
      <w:pPr>
        <w:jc w:val="center"/>
        <w:rPr>
          <w:sz w:val="28"/>
          <w:szCs w:val="28"/>
        </w:rPr>
      </w:pPr>
    </w:p>
    <w:p w:rsidR="002B5423" w:rsidRDefault="002B5423" w:rsidP="002B5423">
      <w:pPr>
        <w:jc w:val="center"/>
        <w:rPr>
          <w:sz w:val="28"/>
          <w:szCs w:val="28"/>
        </w:rPr>
      </w:pPr>
      <w:r>
        <w:rPr>
          <w:sz w:val="28"/>
          <w:szCs w:val="28"/>
        </w:rPr>
        <w:t>РЕШАЕТ:</w:t>
      </w:r>
    </w:p>
    <w:p w:rsidR="002B5423" w:rsidRDefault="002B5423" w:rsidP="002B5423">
      <w:pPr>
        <w:jc w:val="center"/>
        <w:rPr>
          <w:sz w:val="28"/>
          <w:szCs w:val="28"/>
        </w:rPr>
      </w:pPr>
    </w:p>
    <w:p w:rsidR="002B5423" w:rsidRDefault="002B5423" w:rsidP="002B5423">
      <w:pPr>
        <w:rPr>
          <w:sz w:val="28"/>
          <w:szCs w:val="28"/>
        </w:rPr>
      </w:pPr>
    </w:p>
    <w:p w:rsidR="002B5423" w:rsidRDefault="002B5423" w:rsidP="002B5423">
      <w:pPr>
        <w:ind w:firstLine="708"/>
        <w:jc w:val="both"/>
        <w:rPr>
          <w:sz w:val="28"/>
          <w:szCs w:val="28"/>
        </w:rPr>
      </w:pPr>
      <w:r>
        <w:rPr>
          <w:sz w:val="28"/>
          <w:szCs w:val="28"/>
        </w:rPr>
        <w:t xml:space="preserve">Включить в состав постоянной комиссии по бюджету и экономическому развитию района Совета депутатов муниципального образования «Красногорский район» Т.В. </w:t>
      </w:r>
      <w:proofErr w:type="spellStart"/>
      <w:r>
        <w:rPr>
          <w:sz w:val="28"/>
          <w:szCs w:val="28"/>
        </w:rPr>
        <w:t>Сушенцову</w:t>
      </w:r>
      <w:proofErr w:type="spellEnd"/>
      <w:r>
        <w:rPr>
          <w:sz w:val="28"/>
          <w:szCs w:val="28"/>
        </w:rPr>
        <w:t>, депутата Совета депутатов муниципального образования «Красногорский район».</w:t>
      </w:r>
    </w:p>
    <w:p w:rsidR="002B5423" w:rsidRDefault="002B5423" w:rsidP="002B5423">
      <w:pPr>
        <w:jc w:val="both"/>
        <w:rPr>
          <w:sz w:val="28"/>
          <w:szCs w:val="28"/>
        </w:rPr>
      </w:pPr>
    </w:p>
    <w:p w:rsidR="002B5423" w:rsidRDefault="002B5423" w:rsidP="002B5423">
      <w:pPr>
        <w:jc w:val="both"/>
        <w:rPr>
          <w:sz w:val="28"/>
          <w:szCs w:val="28"/>
        </w:rPr>
      </w:pPr>
    </w:p>
    <w:p w:rsidR="002B5423" w:rsidRDefault="002B5423" w:rsidP="002B5423">
      <w:pPr>
        <w:rPr>
          <w:sz w:val="28"/>
          <w:szCs w:val="28"/>
        </w:rPr>
      </w:pPr>
    </w:p>
    <w:p w:rsidR="002B5423" w:rsidRDefault="002B5423" w:rsidP="002B5423">
      <w:pPr>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r>
    </w:p>
    <w:p w:rsidR="002B5423" w:rsidRDefault="002B5423" w:rsidP="002B5423">
      <w:pPr>
        <w:rPr>
          <w:sz w:val="28"/>
          <w:szCs w:val="28"/>
        </w:rPr>
      </w:pPr>
      <w:r>
        <w:rPr>
          <w:sz w:val="28"/>
          <w:szCs w:val="28"/>
        </w:rPr>
        <w:t>депутатов муниципального образования</w:t>
      </w:r>
    </w:p>
    <w:p w:rsidR="002B5423" w:rsidRDefault="002B5423" w:rsidP="002B5423">
      <w:pPr>
        <w:rPr>
          <w:sz w:val="28"/>
          <w:szCs w:val="28"/>
        </w:rPr>
      </w:pPr>
      <w:r>
        <w:rPr>
          <w:sz w:val="28"/>
          <w:szCs w:val="28"/>
        </w:rPr>
        <w:t>«Красногорский район»</w:t>
      </w:r>
      <w:r w:rsidRPr="00127A36">
        <w:rPr>
          <w:sz w:val="28"/>
          <w:szCs w:val="28"/>
        </w:rPr>
        <w:t xml:space="preserve"> </w:t>
      </w:r>
      <w:r>
        <w:rPr>
          <w:sz w:val="28"/>
          <w:szCs w:val="28"/>
        </w:rPr>
        <w:t xml:space="preserve">                                                                     И.Б. Прокашев</w:t>
      </w:r>
    </w:p>
    <w:p w:rsidR="002B5423" w:rsidRDefault="002B5423" w:rsidP="002B5423">
      <w:pPr>
        <w:rPr>
          <w:sz w:val="28"/>
          <w:szCs w:val="28"/>
        </w:rPr>
      </w:pPr>
    </w:p>
    <w:p w:rsidR="002B5423" w:rsidRDefault="002B5423" w:rsidP="002B5423">
      <w:pPr>
        <w:rPr>
          <w:sz w:val="28"/>
          <w:szCs w:val="28"/>
        </w:rPr>
      </w:pPr>
      <w:r>
        <w:rPr>
          <w:sz w:val="28"/>
          <w:szCs w:val="28"/>
        </w:rPr>
        <w:t>село Красногорское</w:t>
      </w:r>
    </w:p>
    <w:p w:rsidR="002B5423" w:rsidRDefault="002B5423" w:rsidP="002B5423">
      <w:pPr>
        <w:rPr>
          <w:sz w:val="28"/>
          <w:szCs w:val="28"/>
        </w:rPr>
      </w:pPr>
      <w:r>
        <w:rPr>
          <w:sz w:val="28"/>
          <w:szCs w:val="28"/>
        </w:rPr>
        <w:t>25 апреля  2019</w:t>
      </w:r>
      <w:r>
        <w:rPr>
          <w:sz w:val="28"/>
          <w:szCs w:val="28"/>
          <w:lang w:val="en-US"/>
        </w:rPr>
        <w:t xml:space="preserve"> </w:t>
      </w:r>
      <w:r w:rsidRPr="00F05473">
        <w:rPr>
          <w:sz w:val="28"/>
          <w:szCs w:val="28"/>
        </w:rPr>
        <w:t>г</w:t>
      </w:r>
      <w:r>
        <w:rPr>
          <w:sz w:val="28"/>
          <w:szCs w:val="28"/>
        </w:rPr>
        <w:t>ода</w:t>
      </w:r>
    </w:p>
    <w:p w:rsidR="002B5423" w:rsidRPr="003461C4" w:rsidRDefault="002B5423" w:rsidP="002B5423">
      <w:pPr>
        <w:rPr>
          <w:sz w:val="28"/>
          <w:szCs w:val="28"/>
        </w:rPr>
      </w:pPr>
      <w:r>
        <w:rPr>
          <w:sz w:val="28"/>
          <w:szCs w:val="28"/>
        </w:rPr>
        <w:t>№ 189</w:t>
      </w: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2B5423">
      <w:pPr>
        <w:jc w:val="right"/>
        <w:rPr>
          <w:b/>
        </w:rPr>
      </w:pPr>
      <w:r>
        <w:rPr>
          <w:b/>
        </w:rPr>
        <w:lastRenderedPageBreak/>
        <w:t>ПРОЕКТ</w:t>
      </w:r>
    </w:p>
    <w:p w:rsidR="002B5423" w:rsidRDefault="002B5423" w:rsidP="002B5423">
      <w:pPr>
        <w:jc w:val="center"/>
        <w:rPr>
          <w:b/>
        </w:rPr>
      </w:pPr>
      <w:r>
        <w:rPr>
          <w:noProof/>
          <w:sz w:val="28"/>
          <w:szCs w:val="28"/>
        </w:rPr>
        <w:drawing>
          <wp:inline distT="0" distB="0" distL="0" distR="0" wp14:anchorId="1CFA91F2" wp14:editId="53BDBD7D">
            <wp:extent cx="822960" cy="822960"/>
            <wp:effectExtent l="19050" t="0" r="0" b="0"/>
            <wp:docPr id="3"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2B5423" w:rsidRPr="00926626" w:rsidRDefault="002B5423" w:rsidP="002B5423">
      <w:pPr>
        <w:ind w:left="2832" w:firstLine="3"/>
        <w:jc w:val="center"/>
        <w:rPr>
          <w:sz w:val="32"/>
          <w:szCs w:val="32"/>
        </w:rPr>
      </w:pPr>
    </w:p>
    <w:p w:rsidR="002B5423" w:rsidRPr="00926626" w:rsidRDefault="002B5423" w:rsidP="002B5423">
      <w:pPr>
        <w:jc w:val="center"/>
        <w:rPr>
          <w:b/>
          <w:i/>
          <w:sz w:val="32"/>
          <w:szCs w:val="32"/>
        </w:rPr>
      </w:pPr>
      <w:r w:rsidRPr="00723337">
        <w:rPr>
          <w:b/>
          <w:sz w:val="32"/>
          <w:szCs w:val="32"/>
        </w:rPr>
        <w:t>РЕШЕНИЕ</w:t>
      </w:r>
    </w:p>
    <w:p w:rsidR="002B5423" w:rsidRPr="00027815" w:rsidRDefault="002B5423" w:rsidP="002B5423">
      <w:pPr>
        <w:jc w:val="center"/>
        <w:rPr>
          <w:b/>
          <w:sz w:val="32"/>
          <w:szCs w:val="32"/>
        </w:rPr>
      </w:pPr>
      <w:r w:rsidRPr="00027815">
        <w:rPr>
          <w:b/>
          <w:sz w:val="32"/>
          <w:szCs w:val="32"/>
        </w:rPr>
        <w:t>Совета депутатов муниципального образования</w:t>
      </w:r>
    </w:p>
    <w:p w:rsidR="002B5423" w:rsidRPr="00027815" w:rsidRDefault="002B5423" w:rsidP="002B5423">
      <w:pPr>
        <w:jc w:val="center"/>
        <w:rPr>
          <w:b/>
          <w:sz w:val="32"/>
          <w:szCs w:val="32"/>
        </w:rPr>
      </w:pPr>
      <w:r w:rsidRPr="00027815">
        <w:rPr>
          <w:b/>
          <w:sz w:val="32"/>
          <w:szCs w:val="32"/>
        </w:rPr>
        <w:t>«Красногорский район»</w:t>
      </w:r>
    </w:p>
    <w:p w:rsidR="002B5423" w:rsidRDefault="002B5423" w:rsidP="002B5423">
      <w:pPr>
        <w:rPr>
          <w:b/>
          <w:sz w:val="28"/>
          <w:szCs w:val="28"/>
        </w:rPr>
      </w:pPr>
      <w:r>
        <w:rPr>
          <w:sz w:val="28"/>
          <w:szCs w:val="28"/>
        </w:rPr>
        <w:t xml:space="preserve">   </w:t>
      </w:r>
    </w:p>
    <w:p w:rsidR="002B5423" w:rsidRDefault="002B5423" w:rsidP="002B5423">
      <w:pPr>
        <w:ind w:left="360"/>
        <w:jc w:val="center"/>
        <w:rPr>
          <w:b/>
          <w:sz w:val="28"/>
          <w:szCs w:val="28"/>
        </w:rPr>
      </w:pPr>
      <w:r>
        <w:rPr>
          <w:b/>
          <w:sz w:val="28"/>
          <w:szCs w:val="28"/>
        </w:rPr>
        <w:t>О включении в состав постоянной комиссии</w:t>
      </w:r>
    </w:p>
    <w:p w:rsidR="002B5423" w:rsidRDefault="002B5423" w:rsidP="002B5423">
      <w:pPr>
        <w:ind w:left="360"/>
        <w:jc w:val="center"/>
        <w:rPr>
          <w:b/>
          <w:sz w:val="28"/>
          <w:szCs w:val="28"/>
        </w:rPr>
      </w:pPr>
      <w:r>
        <w:rPr>
          <w:b/>
          <w:sz w:val="28"/>
          <w:szCs w:val="28"/>
        </w:rPr>
        <w:t xml:space="preserve"> п</w:t>
      </w:r>
      <w:r w:rsidRPr="00DE033E">
        <w:rPr>
          <w:b/>
          <w:sz w:val="28"/>
          <w:szCs w:val="28"/>
        </w:rPr>
        <w:t>о</w:t>
      </w:r>
      <w:r>
        <w:rPr>
          <w:b/>
          <w:sz w:val="28"/>
          <w:szCs w:val="28"/>
        </w:rPr>
        <w:t xml:space="preserve"> промышленности, </w:t>
      </w:r>
      <w:r w:rsidRPr="00DE033E">
        <w:rPr>
          <w:b/>
          <w:sz w:val="28"/>
          <w:szCs w:val="28"/>
        </w:rPr>
        <w:t xml:space="preserve"> </w:t>
      </w:r>
      <w:r>
        <w:rPr>
          <w:b/>
          <w:sz w:val="28"/>
          <w:szCs w:val="28"/>
        </w:rPr>
        <w:t>сельскому хозяйству</w:t>
      </w:r>
      <w:r w:rsidRPr="00DE033E">
        <w:rPr>
          <w:b/>
          <w:sz w:val="28"/>
          <w:szCs w:val="28"/>
        </w:rPr>
        <w:t xml:space="preserve"> </w:t>
      </w:r>
      <w:r>
        <w:rPr>
          <w:b/>
          <w:sz w:val="28"/>
          <w:szCs w:val="28"/>
        </w:rPr>
        <w:t>и природным ресурсам</w:t>
      </w:r>
    </w:p>
    <w:p w:rsidR="002B5423" w:rsidRDefault="002B5423" w:rsidP="002B5423">
      <w:pPr>
        <w:ind w:left="360"/>
        <w:jc w:val="center"/>
        <w:rPr>
          <w:b/>
          <w:sz w:val="28"/>
          <w:szCs w:val="28"/>
        </w:rPr>
      </w:pPr>
      <w:r>
        <w:rPr>
          <w:b/>
          <w:sz w:val="28"/>
          <w:szCs w:val="28"/>
        </w:rPr>
        <w:t>Совета депутатов муниципального образования «Красногорский район»</w:t>
      </w:r>
    </w:p>
    <w:p w:rsidR="002B5423" w:rsidRDefault="002B5423" w:rsidP="002B5423">
      <w:pPr>
        <w:ind w:left="360"/>
        <w:jc w:val="center"/>
        <w:rPr>
          <w:b/>
          <w:sz w:val="28"/>
          <w:szCs w:val="28"/>
        </w:rPr>
      </w:pPr>
    </w:p>
    <w:p w:rsidR="002B5423" w:rsidRDefault="002B5423" w:rsidP="002B5423">
      <w:pPr>
        <w:rPr>
          <w:sz w:val="28"/>
          <w:szCs w:val="28"/>
        </w:rPr>
      </w:pPr>
      <w:r>
        <w:rPr>
          <w:sz w:val="28"/>
          <w:szCs w:val="28"/>
        </w:rPr>
        <w:t xml:space="preserve">Принято Советом депутатов </w:t>
      </w:r>
    </w:p>
    <w:p w:rsidR="002B5423" w:rsidRDefault="002B5423" w:rsidP="002B5423">
      <w:pPr>
        <w:rPr>
          <w:sz w:val="28"/>
          <w:szCs w:val="28"/>
        </w:rPr>
      </w:pPr>
      <w:r>
        <w:rPr>
          <w:sz w:val="28"/>
          <w:szCs w:val="28"/>
        </w:rPr>
        <w:t xml:space="preserve">муниципального образования </w:t>
      </w:r>
    </w:p>
    <w:p w:rsidR="002B5423" w:rsidRDefault="002B5423" w:rsidP="002B5423">
      <w:pPr>
        <w:rPr>
          <w:sz w:val="28"/>
          <w:szCs w:val="28"/>
        </w:rPr>
      </w:pPr>
      <w:r>
        <w:rPr>
          <w:sz w:val="28"/>
          <w:szCs w:val="28"/>
        </w:rPr>
        <w:t xml:space="preserve">«Красногорский район»                                     </w:t>
      </w:r>
      <w:r w:rsidRPr="00027815">
        <w:rPr>
          <w:sz w:val="28"/>
          <w:szCs w:val="28"/>
        </w:rPr>
        <w:t xml:space="preserve"> </w:t>
      </w:r>
      <w:r>
        <w:rPr>
          <w:sz w:val="28"/>
          <w:szCs w:val="28"/>
        </w:rPr>
        <w:t xml:space="preserve">             25 апреля 2019 года  </w:t>
      </w:r>
    </w:p>
    <w:p w:rsidR="002B5423" w:rsidRDefault="002B5423" w:rsidP="002B5423">
      <w:pPr>
        <w:pStyle w:val="ConsPlusNormal"/>
        <w:widowControl/>
        <w:ind w:firstLine="0"/>
        <w:rPr>
          <w:rFonts w:ascii="Times New Roman" w:hAnsi="Times New Roman" w:cs="Times New Roman"/>
          <w:sz w:val="28"/>
          <w:szCs w:val="28"/>
        </w:rPr>
      </w:pPr>
    </w:p>
    <w:p w:rsidR="002B5423" w:rsidRDefault="002B5423" w:rsidP="002B5423">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Регламентом  Совета депутатов муниципального образования "Красногорский район",  </w:t>
      </w:r>
    </w:p>
    <w:p w:rsidR="002B5423" w:rsidRDefault="002B5423" w:rsidP="002B5423">
      <w:pPr>
        <w:rPr>
          <w:sz w:val="28"/>
          <w:szCs w:val="28"/>
        </w:rPr>
      </w:pPr>
    </w:p>
    <w:p w:rsidR="002B5423" w:rsidRDefault="002B5423" w:rsidP="002B5423">
      <w:pPr>
        <w:rPr>
          <w:sz w:val="28"/>
          <w:szCs w:val="28"/>
        </w:rPr>
      </w:pPr>
    </w:p>
    <w:p w:rsidR="002B5423" w:rsidRDefault="002B5423" w:rsidP="002B5423">
      <w:pPr>
        <w:jc w:val="center"/>
        <w:rPr>
          <w:sz w:val="28"/>
          <w:szCs w:val="28"/>
        </w:rPr>
      </w:pPr>
      <w:r>
        <w:rPr>
          <w:sz w:val="28"/>
          <w:szCs w:val="28"/>
        </w:rPr>
        <w:t>Совет депутатов муниципального образования «Красногорский район»</w:t>
      </w:r>
    </w:p>
    <w:p w:rsidR="002B5423" w:rsidRDefault="002B5423" w:rsidP="002B5423">
      <w:pPr>
        <w:jc w:val="center"/>
        <w:rPr>
          <w:sz w:val="28"/>
          <w:szCs w:val="28"/>
        </w:rPr>
      </w:pPr>
    </w:p>
    <w:p w:rsidR="002B5423" w:rsidRDefault="002B5423" w:rsidP="002B5423">
      <w:pPr>
        <w:jc w:val="center"/>
        <w:rPr>
          <w:sz w:val="28"/>
          <w:szCs w:val="28"/>
        </w:rPr>
      </w:pPr>
      <w:r>
        <w:rPr>
          <w:sz w:val="28"/>
          <w:szCs w:val="28"/>
        </w:rPr>
        <w:t>РЕШАЕТ:</w:t>
      </w:r>
    </w:p>
    <w:p w:rsidR="002B5423" w:rsidRDefault="002B5423" w:rsidP="002B5423">
      <w:pPr>
        <w:rPr>
          <w:sz w:val="28"/>
          <w:szCs w:val="28"/>
        </w:rPr>
      </w:pPr>
    </w:p>
    <w:p w:rsidR="002B5423" w:rsidRDefault="002B5423" w:rsidP="002B5423">
      <w:pPr>
        <w:ind w:firstLine="708"/>
        <w:jc w:val="both"/>
        <w:rPr>
          <w:sz w:val="28"/>
          <w:szCs w:val="28"/>
        </w:rPr>
      </w:pPr>
      <w:r>
        <w:rPr>
          <w:sz w:val="28"/>
          <w:szCs w:val="28"/>
        </w:rPr>
        <w:t xml:space="preserve">Включить в состав постоянной комиссии по промышленности, сельскому хозяйству и природным ресурсам Совета депутатов муниципального образования «Красногорский район» В.И. </w:t>
      </w:r>
      <w:proofErr w:type="spellStart"/>
      <w:r>
        <w:rPr>
          <w:sz w:val="28"/>
          <w:szCs w:val="28"/>
        </w:rPr>
        <w:t>Бабинцева</w:t>
      </w:r>
      <w:proofErr w:type="spellEnd"/>
      <w:r>
        <w:rPr>
          <w:sz w:val="28"/>
          <w:szCs w:val="28"/>
        </w:rPr>
        <w:t>, депутата Совета депутатов муниципального образования «Красногорский район».</w:t>
      </w:r>
    </w:p>
    <w:p w:rsidR="002B5423" w:rsidRDefault="002B5423" w:rsidP="002B5423">
      <w:pPr>
        <w:jc w:val="both"/>
        <w:rPr>
          <w:sz w:val="28"/>
          <w:szCs w:val="28"/>
        </w:rPr>
      </w:pPr>
    </w:p>
    <w:p w:rsidR="002B5423" w:rsidRDefault="002B5423" w:rsidP="002B5423">
      <w:pPr>
        <w:jc w:val="both"/>
        <w:rPr>
          <w:sz w:val="28"/>
          <w:szCs w:val="28"/>
        </w:rPr>
      </w:pPr>
    </w:p>
    <w:p w:rsidR="002B5423" w:rsidRDefault="002B5423" w:rsidP="002B5423">
      <w:pPr>
        <w:rPr>
          <w:sz w:val="28"/>
          <w:szCs w:val="28"/>
        </w:rPr>
      </w:pPr>
    </w:p>
    <w:p w:rsidR="002B5423" w:rsidRDefault="002B5423" w:rsidP="002B5423">
      <w:pPr>
        <w:rPr>
          <w:sz w:val="28"/>
          <w:szCs w:val="28"/>
        </w:rPr>
      </w:pPr>
      <w:r>
        <w:rPr>
          <w:sz w:val="28"/>
          <w:szCs w:val="28"/>
        </w:rPr>
        <w:t>Председатель Совета</w:t>
      </w:r>
      <w:r>
        <w:rPr>
          <w:sz w:val="28"/>
          <w:szCs w:val="28"/>
        </w:rPr>
        <w:tab/>
      </w:r>
      <w:r>
        <w:rPr>
          <w:sz w:val="28"/>
          <w:szCs w:val="28"/>
        </w:rPr>
        <w:tab/>
      </w:r>
      <w:r>
        <w:rPr>
          <w:sz w:val="28"/>
          <w:szCs w:val="28"/>
        </w:rPr>
        <w:tab/>
      </w:r>
      <w:r>
        <w:rPr>
          <w:sz w:val="28"/>
          <w:szCs w:val="28"/>
        </w:rPr>
        <w:tab/>
      </w:r>
      <w:r>
        <w:rPr>
          <w:sz w:val="28"/>
          <w:szCs w:val="28"/>
        </w:rPr>
        <w:tab/>
        <w:t xml:space="preserve">          </w:t>
      </w:r>
    </w:p>
    <w:p w:rsidR="002B5423" w:rsidRDefault="002B5423" w:rsidP="002B5423">
      <w:pPr>
        <w:rPr>
          <w:sz w:val="28"/>
          <w:szCs w:val="28"/>
        </w:rPr>
      </w:pPr>
      <w:r>
        <w:rPr>
          <w:sz w:val="28"/>
          <w:szCs w:val="28"/>
        </w:rPr>
        <w:t>депутатов муниципального образования</w:t>
      </w:r>
    </w:p>
    <w:p w:rsidR="002B5423" w:rsidRDefault="002B5423" w:rsidP="002B5423">
      <w:pPr>
        <w:rPr>
          <w:sz w:val="28"/>
          <w:szCs w:val="28"/>
        </w:rPr>
      </w:pPr>
      <w:r>
        <w:rPr>
          <w:sz w:val="28"/>
          <w:szCs w:val="28"/>
        </w:rPr>
        <w:t>«Красногорский район»                                                                      И.Б. Прокашев</w:t>
      </w:r>
    </w:p>
    <w:p w:rsidR="002B5423" w:rsidRDefault="002B5423" w:rsidP="002B5423">
      <w:pPr>
        <w:rPr>
          <w:sz w:val="28"/>
          <w:szCs w:val="28"/>
        </w:rPr>
      </w:pPr>
    </w:p>
    <w:p w:rsidR="002B5423" w:rsidRDefault="002B5423" w:rsidP="002B5423">
      <w:pPr>
        <w:rPr>
          <w:sz w:val="28"/>
          <w:szCs w:val="28"/>
        </w:rPr>
      </w:pPr>
    </w:p>
    <w:p w:rsidR="002B5423" w:rsidRDefault="002B5423" w:rsidP="002B5423">
      <w:pPr>
        <w:rPr>
          <w:sz w:val="28"/>
          <w:szCs w:val="28"/>
        </w:rPr>
      </w:pPr>
      <w:r>
        <w:rPr>
          <w:sz w:val="28"/>
          <w:szCs w:val="28"/>
        </w:rPr>
        <w:t>село Красногорское</w:t>
      </w:r>
    </w:p>
    <w:p w:rsidR="002B5423" w:rsidRDefault="002B5423" w:rsidP="002B5423">
      <w:pPr>
        <w:rPr>
          <w:sz w:val="28"/>
          <w:szCs w:val="28"/>
        </w:rPr>
      </w:pPr>
      <w:r>
        <w:rPr>
          <w:sz w:val="28"/>
          <w:szCs w:val="28"/>
        </w:rPr>
        <w:t>25 апреля 2019 года</w:t>
      </w:r>
    </w:p>
    <w:p w:rsidR="002B5423" w:rsidRPr="00BF2FAB" w:rsidRDefault="002B5423" w:rsidP="002B5423">
      <w:pPr>
        <w:rPr>
          <w:sz w:val="28"/>
          <w:szCs w:val="28"/>
        </w:rPr>
      </w:pPr>
      <w:r>
        <w:rPr>
          <w:sz w:val="28"/>
          <w:szCs w:val="28"/>
        </w:rPr>
        <w:t>№</w:t>
      </w:r>
      <w:r>
        <w:rPr>
          <w:sz w:val="28"/>
          <w:szCs w:val="28"/>
          <w:lang w:val="en-US"/>
        </w:rPr>
        <w:t xml:space="preserve"> </w:t>
      </w:r>
      <w:r>
        <w:rPr>
          <w:sz w:val="28"/>
          <w:szCs w:val="28"/>
        </w:rPr>
        <w:t>190</w:t>
      </w: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7D6D2C">
      <w:pPr>
        <w:jc w:val="both"/>
      </w:pPr>
    </w:p>
    <w:p w:rsidR="002B5423" w:rsidRDefault="002B5423" w:rsidP="007D6D2C">
      <w:pPr>
        <w:jc w:val="both"/>
      </w:pPr>
    </w:p>
    <w:p w:rsidR="002B5423" w:rsidRPr="00514EA4" w:rsidRDefault="002B5423" w:rsidP="002B5423">
      <w:pPr>
        <w:widowControl w:val="0"/>
        <w:autoSpaceDE w:val="0"/>
        <w:autoSpaceDN w:val="0"/>
        <w:adjustRightInd w:val="0"/>
        <w:ind w:left="4956"/>
        <w:jc w:val="right"/>
        <w:rPr>
          <w:sz w:val="28"/>
          <w:szCs w:val="28"/>
        </w:rPr>
      </w:pPr>
      <w:r>
        <w:rPr>
          <w:sz w:val="28"/>
          <w:szCs w:val="28"/>
        </w:rPr>
        <w:lastRenderedPageBreak/>
        <w:t>ПРОЕКТ</w:t>
      </w:r>
      <w:r w:rsidRPr="00514EA4">
        <w:rPr>
          <w:sz w:val="28"/>
          <w:szCs w:val="28"/>
        </w:rPr>
        <w:t xml:space="preserve"> </w:t>
      </w:r>
    </w:p>
    <w:p w:rsidR="002B5423" w:rsidRDefault="002B5423" w:rsidP="002B5423">
      <w:pPr>
        <w:widowControl w:val="0"/>
        <w:autoSpaceDE w:val="0"/>
        <w:autoSpaceDN w:val="0"/>
        <w:adjustRightInd w:val="0"/>
        <w:ind w:left="3540" w:firstLine="708"/>
        <w:jc w:val="center"/>
        <w:rPr>
          <w:b/>
          <w:sz w:val="32"/>
          <w:szCs w:val="32"/>
        </w:rPr>
      </w:pPr>
    </w:p>
    <w:p w:rsidR="002B5423" w:rsidRDefault="002B5423" w:rsidP="002B5423">
      <w:pPr>
        <w:widowControl w:val="0"/>
        <w:autoSpaceDE w:val="0"/>
        <w:autoSpaceDN w:val="0"/>
        <w:adjustRightInd w:val="0"/>
        <w:ind w:left="3540" w:firstLine="708"/>
        <w:jc w:val="center"/>
        <w:rPr>
          <w:b/>
          <w:sz w:val="32"/>
          <w:szCs w:val="32"/>
        </w:rPr>
      </w:pPr>
    </w:p>
    <w:p w:rsidR="002B5423" w:rsidRDefault="002B5423" w:rsidP="002B5423">
      <w:pPr>
        <w:rPr>
          <w:sz w:val="32"/>
          <w:szCs w:val="32"/>
        </w:rPr>
      </w:pPr>
      <w:r>
        <w:rPr>
          <w:noProof/>
          <w:sz w:val="28"/>
          <w:szCs w:val="28"/>
        </w:rPr>
        <w:t xml:space="preserve">                                                           </w:t>
      </w:r>
      <w:r>
        <w:rPr>
          <w:noProof/>
          <w:sz w:val="28"/>
          <w:szCs w:val="28"/>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sz w:val="28"/>
          <w:szCs w:val="28"/>
        </w:rPr>
        <w:t xml:space="preserve"> </w:t>
      </w:r>
    </w:p>
    <w:p w:rsidR="002B5423" w:rsidRDefault="002B5423" w:rsidP="002B5423">
      <w:pPr>
        <w:pStyle w:val="1"/>
        <w:jc w:val="center"/>
        <w:rPr>
          <w:sz w:val="32"/>
          <w:szCs w:val="32"/>
        </w:rPr>
      </w:pPr>
      <w:r>
        <w:rPr>
          <w:sz w:val="32"/>
          <w:szCs w:val="32"/>
        </w:rPr>
        <w:t xml:space="preserve">                                                                                         </w:t>
      </w:r>
    </w:p>
    <w:p w:rsidR="002B5423" w:rsidRDefault="002B5423" w:rsidP="002B5423">
      <w:pPr>
        <w:jc w:val="center"/>
        <w:rPr>
          <w:b/>
          <w:sz w:val="32"/>
          <w:szCs w:val="32"/>
        </w:rPr>
      </w:pPr>
      <w:r>
        <w:rPr>
          <w:b/>
          <w:sz w:val="32"/>
          <w:szCs w:val="32"/>
        </w:rPr>
        <w:t>РЕШЕНИЕ</w:t>
      </w:r>
    </w:p>
    <w:p w:rsidR="002B5423" w:rsidRPr="00144467" w:rsidRDefault="002B5423" w:rsidP="002B5423">
      <w:pPr>
        <w:jc w:val="center"/>
        <w:rPr>
          <w:b/>
          <w:sz w:val="32"/>
          <w:szCs w:val="32"/>
        </w:rPr>
      </w:pPr>
      <w:r w:rsidRPr="00144467">
        <w:rPr>
          <w:b/>
          <w:sz w:val="32"/>
          <w:szCs w:val="32"/>
        </w:rPr>
        <w:t xml:space="preserve"> Совета депутатов муниципального образования </w:t>
      </w:r>
    </w:p>
    <w:p w:rsidR="002B5423" w:rsidRPr="00144467" w:rsidRDefault="002B5423" w:rsidP="002B5423">
      <w:pPr>
        <w:jc w:val="center"/>
        <w:rPr>
          <w:b/>
          <w:sz w:val="32"/>
          <w:szCs w:val="32"/>
        </w:rPr>
      </w:pPr>
      <w:r w:rsidRPr="00144467">
        <w:rPr>
          <w:b/>
          <w:sz w:val="32"/>
          <w:szCs w:val="32"/>
        </w:rPr>
        <w:t xml:space="preserve"> «Красногорский район»</w:t>
      </w:r>
    </w:p>
    <w:p w:rsidR="002B5423" w:rsidRPr="00144467" w:rsidRDefault="002B5423" w:rsidP="002B5423">
      <w:pPr>
        <w:rPr>
          <w:sz w:val="32"/>
          <w:szCs w:val="32"/>
        </w:rPr>
      </w:pPr>
      <w:r w:rsidRPr="00144467">
        <w:rPr>
          <w:sz w:val="32"/>
          <w:szCs w:val="32"/>
        </w:rPr>
        <w:t xml:space="preserve">  </w:t>
      </w:r>
    </w:p>
    <w:p w:rsidR="002B5423" w:rsidRDefault="002B5423" w:rsidP="002B5423">
      <w:pPr>
        <w:ind w:left="360"/>
        <w:jc w:val="center"/>
        <w:rPr>
          <w:b/>
          <w:sz w:val="28"/>
          <w:szCs w:val="28"/>
        </w:rPr>
      </w:pPr>
      <w:r>
        <w:rPr>
          <w:b/>
          <w:sz w:val="28"/>
          <w:szCs w:val="28"/>
        </w:rPr>
        <w:t xml:space="preserve"> </w:t>
      </w:r>
    </w:p>
    <w:p w:rsidR="002B5423" w:rsidRPr="00FF7416" w:rsidRDefault="002B5423" w:rsidP="002B5423">
      <w:pPr>
        <w:autoSpaceDE w:val="0"/>
        <w:autoSpaceDN w:val="0"/>
        <w:adjustRightInd w:val="0"/>
        <w:jc w:val="center"/>
        <w:rPr>
          <w:b/>
        </w:rPr>
      </w:pPr>
      <w:r>
        <w:rPr>
          <w:b/>
          <w:sz w:val="28"/>
          <w:szCs w:val="28"/>
        </w:rPr>
        <w:t>Отчет о работе Совета депутатов муниципального образования «Красногорский район»</w:t>
      </w:r>
    </w:p>
    <w:p w:rsidR="002B5423" w:rsidRPr="00FF7416" w:rsidRDefault="002B5423" w:rsidP="002B5423">
      <w:pPr>
        <w:ind w:left="360"/>
        <w:jc w:val="center"/>
        <w:rPr>
          <w:b/>
          <w:sz w:val="28"/>
          <w:szCs w:val="28"/>
        </w:rPr>
      </w:pPr>
    </w:p>
    <w:p w:rsidR="002B5423" w:rsidRDefault="002B5423" w:rsidP="002B5423">
      <w:pPr>
        <w:rPr>
          <w:sz w:val="28"/>
          <w:szCs w:val="28"/>
        </w:rPr>
      </w:pPr>
      <w:r>
        <w:rPr>
          <w:sz w:val="28"/>
          <w:szCs w:val="28"/>
        </w:rPr>
        <w:t xml:space="preserve">Принято Советом депутатов                                                     </w:t>
      </w:r>
    </w:p>
    <w:p w:rsidR="002B5423" w:rsidRDefault="002B5423" w:rsidP="002B5423">
      <w:pPr>
        <w:rPr>
          <w:sz w:val="28"/>
          <w:szCs w:val="28"/>
        </w:rPr>
      </w:pPr>
      <w:r>
        <w:rPr>
          <w:sz w:val="28"/>
          <w:szCs w:val="28"/>
        </w:rPr>
        <w:t xml:space="preserve">муниципального образования </w:t>
      </w:r>
    </w:p>
    <w:p w:rsidR="002B5423" w:rsidRDefault="002B5423" w:rsidP="002B5423">
      <w:r>
        <w:rPr>
          <w:sz w:val="28"/>
          <w:szCs w:val="28"/>
        </w:rPr>
        <w:t>«Красногорский район»                                                           25 апреля  2019 года</w:t>
      </w:r>
    </w:p>
    <w:p w:rsidR="002B5423" w:rsidRPr="00EE78D0" w:rsidRDefault="002B5423" w:rsidP="002B5423"/>
    <w:p w:rsidR="002B5423" w:rsidRDefault="002B5423" w:rsidP="002B5423">
      <w:pPr>
        <w:spacing w:line="276" w:lineRule="auto"/>
      </w:pPr>
    </w:p>
    <w:p w:rsidR="002B5423" w:rsidRDefault="002B5423" w:rsidP="002B5423">
      <w:pPr>
        <w:tabs>
          <w:tab w:val="left" w:pos="1110"/>
        </w:tabs>
        <w:spacing w:line="276" w:lineRule="auto"/>
        <w:jc w:val="both"/>
        <w:rPr>
          <w:rStyle w:val="a7"/>
          <w:b w:val="0"/>
          <w:bCs w:val="0"/>
          <w:color w:val="000000"/>
          <w:sz w:val="28"/>
          <w:szCs w:val="28"/>
        </w:rPr>
      </w:pPr>
      <w:r>
        <w:tab/>
      </w:r>
      <w:r>
        <w:rPr>
          <w:sz w:val="28"/>
          <w:szCs w:val="28"/>
        </w:rPr>
        <w:t>Заслушав отчет  Председателя Совета депутатов муниципального образования «Красногорский район»</w:t>
      </w:r>
      <w:r>
        <w:rPr>
          <w:rStyle w:val="a7"/>
          <w:b w:val="0"/>
          <w:bCs w:val="0"/>
          <w:color w:val="000000"/>
          <w:sz w:val="28"/>
          <w:szCs w:val="28"/>
        </w:rPr>
        <w:t>,</w:t>
      </w:r>
    </w:p>
    <w:p w:rsidR="002B5423" w:rsidRPr="00FF7416" w:rsidRDefault="002B5423" w:rsidP="002B5423">
      <w:pPr>
        <w:tabs>
          <w:tab w:val="left" w:pos="1110"/>
        </w:tabs>
        <w:spacing w:line="276" w:lineRule="auto"/>
        <w:jc w:val="both"/>
        <w:rPr>
          <w:sz w:val="28"/>
          <w:szCs w:val="28"/>
        </w:rPr>
      </w:pPr>
    </w:p>
    <w:p w:rsidR="002B5423" w:rsidRDefault="002B5423" w:rsidP="002B5423">
      <w:pPr>
        <w:jc w:val="center"/>
        <w:rPr>
          <w:sz w:val="28"/>
          <w:szCs w:val="28"/>
        </w:rPr>
      </w:pPr>
    </w:p>
    <w:p w:rsidR="002B5423" w:rsidRDefault="002B5423" w:rsidP="002B5423">
      <w:pPr>
        <w:ind w:firstLine="708"/>
        <w:jc w:val="center"/>
        <w:rPr>
          <w:sz w:val="28"/>
          <w:szCs w:val="28"/>
        </w:rPr>
      </w:pPr>
      <w:r>
        <w:rPr>
          <w:sz w:val="28"/>
          <w:szCs w:val="28"/>
        </w:rPr>
        <w:t>Совет депутатов муниципального образования «Красногорский район»</w:t>
      </w:r>
    </w:p>
    <w:p w:rsidR="002B5423" w:rsidRDefault="002B5423" w:rsidP="002B5423">
      <w:pPr>
        <w:tabs>
          <w:tab w:val="left" w:pos="3525"/>
        </w:tabs>
        <w:jc w:val="center"/>
        <w:rPr>
          <w:sz w:val="28"/>
          <w:szCs w:val="28"/>
        </w:rPr>
      </w:pPr>
      <w:r>
        <w:rPr>
          <w:sz w:val="28"/>
          <w:szCs w:val="28"/>
        </w:rPr>
        <w:t>РЕШАЕТ:</w:t>
      </w:r>
    </w:p>
    <w:p w:rsidR="002B5423" w:rsidRPr="009F4DCE" w:rsidRDefault="002B5423" w:rsidP="002B5423">
      <w:pPr>
        <w:rPr>
          <w:sz w:val="28"/>
          <w:szCs w:val="28"/>
        </w:rPr>
      </w:pPr>
    </w:p>
    <w:p w:rsidR="002B5423" w:rsidRDefault="002B5423" w:rsidP="002B5423">
      <w:pPr>
        <w:jc w:val="both"/>
        <w:rPr>
          <w:sz w:val="28"/>
          <w:szCs w:val="28"/>
        </w:rPr>
      </w:pPr>
    </w:p>
    <w:p w:rsidR="002B5423" w:rsidRDefault="002B5423" w:rsidP="002B5423">
      <w:pPr>
        <w:ind w:firstLine="708"/>
        <w:jc w:val="both"/>
        <w:rPr>
          <w:sz w:val="28"/>
          <w:szCs w:val="28"/>
        </w:rPr>
      </w:pPr>
      <w:r>
        <w:rPr>
          <w:sz w:val="28"/>
          <w:szCs w:val="28"/>
        </w:rPr>
        <w:t xml:space="preserve">Отчет Председателя Совета депутатов о работе Совета депутатов муниципального образования «Красногорский район» принять к сведению (отчет прилагается). </w:t>
      </w:r>
    </w:p>
    <w:p w:rsidR="002B5423" w:rsidRPr="00A658A6" w:rsidRDefault="002B5423" w:rsidP="002B5423">
      <w:pPr>
        <w:jc w:val="both"/>
        <w:rPr>
          <w:sz w:val="28"/>
          <w:szCs w:val="28"/>
        </w:rPr>
      </w:pPr>
    </w:p>
    <w:p w:rsidR="002B5423" w:rsidRPr="00A658A6" w:rsidRDefault="002B5423" w:rsidP="002B5423">
      <w:pPr>
        <w:jc w:val="both"/>
        <w:rPr>
          <w:sz w:val="28"/>
          <w:szCs w:val="28"/>
        </w:rPr>
      </w:pPr>
    </w:p>
    <w:p w:rsidR="002B5423" w:rsidRDefault="002B5423" w:rsidP="002B5423">
      <w:pPr>
        <w:jc w:val="both"/>
        <w:rPr>
          <w:sz w:val="28"/>
          <w:szCs w:val="28"/>
        </w:rPr>
      </w:pPr>
    </w:p>
    <w:p w:rsidR="002B5423" w:rsidRDefault="002B5423" w:rsidP="002B5423">
      <w:pPr>
        <w:jc w:val="both"/>
        <w:rPr>
          <w:sz w:val="28"/>
          <w:szCs w:val="28"/>
        </w:rPr>
      </w:pPr>
      <w:r>
        <w:rPr>
          <w:sz w:val="28"/>
          <w:szCs w:val="28"/>
        </w:rPr>
        <w:t>Председатель Совета депутатов</w:t>
      </w:r>
      <w:r>
        <w:rPr>
          <w:sz w:val="28"/>
          <w:szCs w:val="28"/>
        </w:rPr>
        <w:tab/>
      </w:r>
      <w:r>
        <w:rPr>
          <w:sz w:val="28"/>
          <w:szCs w:val="28"/>
        </w:rPr>
        <w:tab/>
      </w:r>
      <w:r>
        <w:rPr>
          <w:sz w:val="28"/>
          <w:szCs w:val="28"/>
        </w:rPr>
        <w:tab/>
      </w:r>
      <w:r>
        <w:rPr>
          <w:sz w:val="28"/>
          <w:szCs w:val="28"/>
        </w:rPr>
        <w:tab/>
        <w:t xml:space="preserve">                И.Б. Прокашев</w:t>
      </w:r>
    </w:p>
    <w:p w:rsidR="002B5423" w:rsidRDefault="002B5423" w:rsidP="002B5423">
      <w:pPr>
        <w:jc w:val="both"/>
        <w:rPr>
          <w:sz w:val="28"/>
          <w:szCs w:val="28"/>
        </w:rPr>
      </w:pPr>
      <w:r>
        <w:rPr>
          <w:sz w:val="28"/>
          <w:szCs w:val="28"/>
        </w:rPr>
        <w:t>муниципального образования</w:t>
      </w:r>
    </w:p>
    <w:p w:rsidR="002B5423" w:rsidRDefault="002B5423" w:rsidP="002B5423">
      <w:pPr>
        <w:jc w:val="both"/>
        <w:rPr>
          <w:sz w:val="28"/>
          <w:szCs w:val="28"/>
        </w:rPr>
      </w:pPr>
      <w:r>
        <w:rPr>
          <w:sz w:val="28"/>
          <w:szCs w:val="28"/>
        </w:rPr>
        <w:t>«Красногорский район»</w:t>
      </w:r>
    </w:p>
    <w:p w:rsidR="002B5423" w:rsidRDefault="002B5423" w:rsidP="002B5423">
      <w:pPr>
        <w:jc w:val="both"/>
        <w:rPr>
          <w:sz w:val="28"/>
          <w:szCs w:val="28"/>
        </w:rPr>
      </w:pPr>
    </w:p>
    <w:p w:rsidR="002B5423" w:rsidRDefault="002B5423" w:rsidP="002B5423">
      <w:pPr>
        <w:tabs>
          <w:tab w:val="left" w:pos="720"/>
        </w:tabs>
        <w:spacing w:line="100" w:lineRule="atLeast"/>
        <w:jc w:val="both"/>
        <w:rPr>
          <w:sz w:val="28"/>
          <w:szCs w:val="28"/>
        </w:rPr>
      </w:pPr>
      <w:r>
        <w:rPr>
          <w:sz w:val="28"/>
          <w:szCs w:val="28"/>
        </w:rPr>
        <w:t xml:space="preserve"> Глава муниципального образования</w:t>
      </w:r>
    </w:p>
    <w:p w:rsidR="002B5423" w:rsidRDefault="002B5423" w:rsidP="002B5423">
      <w:pPr>
        <w:rPr>
          <w:sz w:val="28"/>
          <w:szCs w:val="28"/>
        </w:rPr>
      </w:pPr>
      <w:r>
        <w:rPr>
          <w:sz w:val="28"/>
          <w:szCs w:val="28"/>
        </w:rPr>
        <w:t xml:space="preserve"> «Красногорский район»</w:t>
      </w:r>
      <w:r>
        <w:rPr>
          <w:sz w:val="28"/>
          <w:szCs w:val="28"/>
        </w:rPr>
        <w:tab/>
      </w:r>
      <w:r>
        <w:rPr>
          <w:sz w:val="28"/>
          <w:szCs w:val="28"/>
        </w:rPr>
        <w:tab/>
      </w:r>
      <w:r>
        <w:rPr>
          <w:sz w:val="28"/>
          <w:szCs w:val="28"/>
        </w:rPr>
        <w:tab/>
        <w:t xml:space="preserve">   </w:t>
      </w:r>
      <w:r>
        <w:rPr>
          <w:sz w:val="28"/>
          <w:szCs w:val="28"/>
        </w:rPr>
        <w:tab/>
        <w:t xml:space="preserve">                              В.С. Корепанов</w:t>
      </w:r>
    </w:p>
    <w:p w:rsidR="002B5423" w:rsidRDefault="002B5423" w:rsidP="002B5423">
      <w:pPr>
        <w:jc w:val="both"/>
        <w:rPr>
          <w:sz w:val="28"/>
          <w:szCs w:val="28"/>
        </w:rPr>
      </w:pPr>
    </w:p>
    <w:p w:rsidR="002B5423" w:rsidRDefault="002B5423" w:rsidP="002B5423">
      <w:pPr>
        <w:jc w:val="both"/>
        <w:rPr>
          <w:sz w:val="28"/>
          <w:szCs w:val="28"/>
        </w:rPr>
      </w:pPr>
      <w:r>
        <w:rPr>
          <w:sz w:val="28"/>
          <w:szCs w:val="28"/>
        </w:rPr>
        <w:t>село</w:t>
      </w:r>
      <w:r w:rsidRPr="00FF7416">
        <w:rPr>
          <w:sz w:val="28"/>
          <w:szCs w:val="28"/>
        </w:rPr>
        <w:t xml:space="preserve"> </w:t>
      </w:r>
      <w:r>
        <w:rPr>
          <w:sz w:val="28"/>
          <w:szCs w:val="28"/>
        </w:rPr>
        <w:t>Красногорское</w:t>
      </w:r>
    </w:p>
    <w:p w:rsidR="002B5423" w:rsidRPr="00FF7416" w:rsidRDefault="002B5423" w:rsidP="002B5423">
      <w:pPr>
        <w:jc w:val="both"/>
        <w:rPr>
          <w:sz w:val="28"/>
          <w:szCs w:val="28"/>
        </w:rPr>
      </w:pPr>
      <w:r>
        <w:rPr>
          <w:sz w:val="28"/>
          <w:szCs w:val="28"/>
        </w:rPr>
        <w:t xml:space="preserve">25 апреля </w:t>
      </w:r>
      <w:r w:rsidRPr="00637579">
        <w:rPr>
          <w:sz w:val="28"/>
          <w:szCs w:val="28"/>
        </w:rPr>
        <w:t xml:space="preserve"> </w:t>
      </w:r>
      <w:r>
        <w:rPr>
          <w:sz w:val="28"/>
          <w:szCs w:val="28"/>
        </w:rPr>
        <w:t>2019</w:t>
      </w:r>
      <w:r w:rsidRPr="00637579">
        <w:rPr>
          <w:sz w:val="28"/>
          <w:szCs w:val="28"/>
        </w:rPr>
        <w:t xml:space="preserve"> года</w:t>
      </w:r>
    </w:p>
    <w:p w:rsidR="002B5423" w:rsidRPr="0048053C" w:rsidRDefault="002B5423" w:rsidP="002B5423">
      <w:pPr>
        <w:jc w:val="both"/>
        <w:rPr>
          <w:sz w:val="20"/>
        </w:rPr>
      </w:pPr>
      <w:r>
        <w:rPr>
          <w:sz w:val="28"/>
          <w:szCs w:val="28"/>
        </w:rPr>
        <w:t>№ 191</w:t>
      </w:r>
    </w:p>
    <w:p w:rsidR="002B5423" w:rsidRDefault="002B5423" w:rsidP="002B5423">
      <w:pPr>
        <w:tabs>
          <w:tab w:val="left" w:pos="0"/>
          <w:tab w:val="center" w:pos="4890"/>
        </w:tabs>
        <w:jc w:val="right"/>
        <w:rPr>
          <w:noProof/>
          <w:sz w:val="28"/>
          <w:szCs w:val="28"/>
        </w:rPr>
      </w:pPr>
      <w:r>
        <w:rPr>
          <w:noProof/>
          <w:sz w:val="28"/>
          <w:szCs w:val="28"/>
        </w:rPr>
        <w:lastRenderedPageBreak/>
        <w:t>ПРОЕКТ</w:t>
      </w:r>
    </w:p>
    <w:p w:rsidR="002B5423" w:rsidRDefault="002B5423" w:rsidP="002B5423">
      <w:pPr>
        <w:tabs>
          <w:tab w:val="left" w:pos="0"/>
          <w:tab w:val="center" w:pos="4890"/>
        </w:tabs>
        <w:rPr>
          <w:noProof/>
          <w:sz w:val="28"/>
          <w:szCs w:val="28"/>
        </w:rPr>
      </w:pPr>
      <w:r>
        <w:rPr>
          <w:noProof/>
          <w:sz w:val="28"/>
          <w:szCs w:val="28"/>
        </w:rPr>
        <w:tab/>
      </w:r>
    </w:p>
    <w:p w:rsidR="002B5423" w:rsidRPr="0075176A" w:rsidRDefault="002B5423" w:rsidP="002B5423">
      <w:pPr>
        <w:tabs>
          <w:tab w:val="left" w:pos="0"/>
          <w:tab w:val="center" w:pos="4890"/>
        </w:tabs>
        <w:jc w:val="center"/>
        <w:rPr>
          <w:b/>
          <w:sz w:val="28"/>
          <w:szCs w:val="28"/>
        </w:rPr>
      </w:pPr>
      <w:r>
        <w:rPr>
          <w:noProof/>
          <w:sz w:val="28"/>
          <w:szCs w:val="28"/>
        </w:rPr>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t xml:space="preserve"> </w:t>
      </w:r>
    </w:p>
    <w:p w:rsidR="002B5423" w:rsidRDefault="002B5423" w:rsidP="002B5423">
      <w:pPr>
        <w:jc w:val="center"/>
        <w:rPr>
          <w:b/>
          <w:sz w:val="28"/>
          <w:szCs w:val="28"/>
        </w:rPr>
      </w:pPr>
      <w:r>
        <w:rPr>
          <w:b/>
          <w:sz w:val="28"/>
          <w:szCs w:val="28"/>
        </w:rPr>
        <w:t>РЕШЕНИЕ</w:t>
      </w:r>
    </w:p>
    <w:p w:rsidR="002B5423" w:rsidRPr="00AD2E64" w:rsidRDefault="002B5423" w:rsidP="002B5423">
      <w:pPr>
        <w:jc w:val="center"/>
        <w:rPr>
          <w:b/>
          <w:sz w:val="28"/>
          <w:szCs w:val="28"/>
        </w:rPr>
      </w:pPr>
      <w:r w:rsidRPr="00AD2E64">
        <w:rPr>
          <w:b/>
          <w:sz w:val="28"/>
          <w:szCs w:val="28"/>
        </w:rPr>
        <w:t>Совета депутатов муниципального образования</w:t>
      </w:r>
    </w:p>
    <w:p w:rsidR="002B5423" w:rsidRDefault="002B5423" w:rsidP="002B5423">
      <w:pPr>
        <w:jc w:val="center"/>
        <w:rPr>
          <w:b/>
          <w:sz w:val="28"/>
          <w:szCs w:val="28"/>
        </w:rPr>
      </w:pPr>
      <w:r>
        <w:rPr>
          <w:b/>
          <w:sz w:val="28"/>
          <w:szCs w:val="28"/>
        </w:rPr>
        <w:t>«Красногорский район»</w:t>
      </w:r>
    </w:p>
    <w:p w:rsidR="002B5423" w:rsidRDefault="002B5423" w:rsidP="002B5423">
      <w:pPr>
        <w:jc w:val="center"/>
        <w:rPr>
          <w:b/>
          <w:sz w:val="28"/>
          <w:szCs w:val="28"/>
        </w:rPr>
      </w:pPr>
    </w:p>
    <w:p w:rsidR="002B5423" w:rsidRPr="00AD2E64" w:rsidRDefault="002B5423" w:rsidP="002B5423">
      <w:pPr>
        <w:jc w:val="center"/>
        <w:rPr>
          <w:b/>
          <w:sz w:val="28"/>
          <w:szCs w:val="28"/>
        </w:rPr>
      </w:pPr>
    </w:p>
    <w:p w:rsidR="002B5423" w:rsidRDefault="002B5423" w:rsidP="002B5423">
      <w:pPr>
        <w:jc w:val="center"/>
        <w:rPr>
          <w:b/>
          <w:sz w:val="28"/>
          <w:szCs w:val="28"/>
        </w:rPr>
      </w:pPr>
      <w:r>
        <w:rPr>
          <w:b/>
          <w:sz w:val="28"/>
          <w:szCs w:val="28"/>
        </w:rPr>
        <w:t>Об исполнении бюджета муниципального образования</w:t>
      </w:r>
    </w:p>
    <w:p w:rsidR="002B5423" w:rsidRDefault="002B5423" w:rsidP="002B5423">
      <w:pPr>
        <w:jc w:val="center"/>
        <w:rPr>
          <w:b/>
          <w:sz w:val="28"/>
          <w:szCs w:val="28"/>
        </w:rPr>
      </w:pPr>
      <w:r>
        <w:rPr>
          <w:b/>
          <w:sz w:val="28"/>
          <w:szCs w:val="28"/>
        </w:rPr>
        <w:t>«Красногорский район»</w:t>
      </w:r>
    </w:p>
    <w:p w:rsidR="002B5423" w:rsidRDefault="002B5423" w:rsidP="002B5423">
      <w:pPr>
        <w:jc w:val="center"/>
        <w:rPr>
          <w:b/>
          <w:sz w:val="28"/>
          <w:szCs w:val="28"/>
        </w:rPr>
      </w:pPr>
      <w:r>
        <w:rPr>
          <w:b/>
          <w:sz w:val="28"/>
          <w:szCs w:val="28"/>
        </w:rPr>
        <w:t>за 2018 год</w:t>
      </w:r>
    </w:p>
    <w:p w:rsidR="002B5423" w:rsidRDefault="002B5423" w:rsidP="002B5423">
      <w:pPr>
        <w:rPr>
          <w:b/>
          <w:sz w:val="28"/>
          <w:szCs w:val="28"/>
        </w:rPr>
      </w:pPr>
    </w:p>
    <w:p w:rsidR="002B5423" w:rsidRPr="00B84F47" w:rsidRDefault="002B5423" w:rsidP="002B5423">
      <w:pPr>
        <w:rPr>
          <w:sz w:val="28"/>
          <w:szCs w:val="28"/>
        </w:rPr>
      </w:pPr>
      <w:r w:rsidRPr="00B84F47">
        <w:rPr>
          <w:sz w:val="28"/>
          <w:szCs w:val="28"/>
        </w:rPr>
        <w:t>Принято Советом депутатов</w:t>
      </w:r>
    </w:p>
    <w:p w:rsidR="002B5423" w:rsidRPr="00B84F47" w:rsidRDefault="002B5423" w:rsidP="002B5423">
      <w:pPr>
        <w:rPr>
          <w:sz w:val="28"/>
          <w:szCs w:val="28"/>
        </w:rPr>
      </w:pPr>
      <w:r w:rsidRPr="00B84F47">
        <w:rPr>
          <w:sz w:val="28"/>
          <w:szCs w:val="28"/>
        </w:rPr>
        <w:t>муниципального образования</w:t>
      </w:r>
    </w:p>
    <w:p w:rsidR="002B5423" w:rsidRDefault="002B5423" w:rsidP="002B5423">
      <w:pPr>
        <w:rPr>
          <w:sz w:val="28"/>
          <w:szCs w:val="28"/>
        </w:rPr>
      </w:pPr>
      <w:r w:rsidRPr="00B84F47">
        <w:rPr>
          <w:sz w:val="28"/>
          <w:szCs w:val="28"/>
        </w:rPr>
        <w:t>«Красногорский район»</w:t>
      </w:r>
      <w:r w:rsidRPr="00B84F47">
        <w:rPr>
          <w:sz w:val="28"/>
          <w:szCs w:val="28"/>
        </w:rPr>
        <w:tab/>
      </w:r>
      <w:r>
        <w:rPr>
          <w:sz w:val="28"/>
          <w:szCs w:val="28"/>
        </w:rPr>
        <w:tab/>
      </w:r>
      <w:r>
        <w:rPr>
          <w:sz w:val="28"/>
          <w:szCs w:val="28"/>
        </w:rPr>
        <w:tab/>
        <w:t xml:space="preserve">                                 25 апреля  </w:t>
      </w:r>
      <w:r w:rsidRPr="000068F8">
        <w:rPr>
          <w:sz w:val="28"/>
          <w:szCs w:val="28"/>
        </w:rPr>
        <w:t>201</w:t>
      </w:r>
      <w:r>
        <w:rPr>
          <w:sz w:val="28"/>
          <w:szCs w:val="28"/>
        </w:rPr>
        <w:t xml:space="preserve">8 </w:t>
      </w:r>
      <w:r w:rsidRPr="000068F8">
        <w:rPr>
          <w:sz w:val="28"/>
          <w:szCs w:val="28"/>
        </w:rPr>
        <w:t>г</w:t>
      </w:r>
      <w:r>
        <w:rPr>
          <w:sz w:val="28"/>
          <w:szCs w:val="28"/>
        </w:rPr>
        <w:t>ода</w:t>
      </w:r>
      <w:r w:rsidRPr="00E42AB2">
        <w:rPr>
          <w:sz w:val="20"/>
          <w:szCs w:val="20"/>
        </w:rPr>
        <w:t xml:space="preserve">    </w:t>
      </w:r>
      <w:r>
        <w:rPr>
          <w:sz w:val="28"/>
          <w:szCs w:val="28"/>
        </w:rPr>
        <w:t xml:space="preserve">     </w:t>
      </w:r>
    </w:p>
    <w:p w:rsidR="002B5423" w:rsidRDefault="002B5423" w:rsidP="002B5423">
      <w:pPr>
        <w:rPr>
          <w:sz w:val="28"/>
          <w:szCs w:val="28"/>
        </w:rPr>
      </w:pPr>
    </w:p>
    <w:p w:rsidR="002B5423" w:rsidRDefault="002B5423" w:rsidP="002B5423">
      <w:pPr>
        <w:rPr>
          <w:sz w:val="28"/>
          <w:szCs w:val="28"/>
        </w:rPr>
      </w:pPr>
      <w:r>
        <w:rPr>
          <w:sz w:val="28"/>
          <w:szCs w:val="28"/>
        </w:rPr>
        <w:t xml:space="preserve">     </w:t>
      </w:r>
    </w:p>
    <w:p w:rsidR="002B5423" w:rsidRPr="00AD2E64" w:rsidRDefault="002B5423" w:rsidP="002B5423">
      <w:pPr>
        <w:ind w:firstLine="708"/>
        <w:jc w:val="both"/>
        <w:rPr>
          <w:sz w:val="28"/>
          <w:szCs w:val="28"/>
        </w:rPr>
      </w:pPr>
      <w:r>
        <w:rPr>
          <w:sz w:val="28"/>
          <w:szCs w:val="28"/>
        </w:rPr>
        <w:t>Заслушав отчет заместителя главы Администрации по финансово-экономическим вопросам – начальника Управления финансов Администрации муниципального образования «Красногорский район» об исполнении бюджета муниципального образования «Красногорский район» за 2018 год,</w:t>
      </w:r>
    </w:p>
    <w:p w:rsidR="002B5423" w:rsidRDefault="002B5423" w:rsidP="002B5423">
      <w:pPr>
        <w:jc w:val="both"/>
        <w:rPr>
          <w:sz w:val="28"/>
          <w:szCs w:val="28"/>
        </w:rPr>
      </w:pPr>
    </w:p>
    <w:p w:rsidR="002B5423" w:rsidRPr="00D42935" w:rsidRDefault="002B5423" w:rsidP="002B5423">
      <w:pPr>
        <w:jc w:val="center"/>
        <w:rPr>
          <w:sz w:val="28"/>
          <w:szCs w:val="28"/>
        </w:rPr>
      </w:pPr>
      <w:r w:rsidRPr="00D42935">
        <w:rPr>
          <w:sz w:val="28"/>
          <w:szCs w:val="28"/>
        </w:rPr>
        <w:t xml:space="preserve"> Совет депутатов  муниципального образования «Красногорский район»</w:t>
      </w:r>
    </w:p>
    <w:p w:rsidR="002B5423" w:rsidRDefault="002B5423" w:rsidP="002B5423">
      <w:pPr>
        <w:jc w:val="center"/>
      </w:pPr>
      <w:r>
        <w:t>РЕШАЕТ</w:t>
      </w:r>
      <w:r w:rsidRPr="00022B0B">
        <w:t>:</w:t>
      </w:r>
    </w:p>
    <w:p w:rsidR="002B5423" w:rsidRDefault="002B5423" w:rsidP="002B5423">
      <w:pPr>
        <w:jc w:val="center"/>
      </w:pPr>
    </w:p>
    <w:p w:rsidR="002B5423" w:rsidRDefault="002B5423" w:rsidP="002B5423">
      <w:pPr>
        <w:numPr>
          <w:ilvl w:val="0"/>
          <w:numId w:val="1"/>
        </w:numPr>
        <w:suppressAutoHyphens/>
        <w:jc w:val="both"/>
        <w:rPr>
          <w:sz w:val="28"/>
          <w:szCs w:val="28"/>
        </w:rPr>
      </w:pPr>
      <w:r w:rsidRPr="00D42935">
        <w:rPr>
          <w:sz w:val="28"/>
          <w:szCs w:val="28"/>
        </w:rPr>
        <w:t>Отчет об исполнении бюджета муниципального образования «Красногорский район» за 201</w:t>
      </w:r>
      <w:r>
        <w:rPr>
          <w:sz w:val="28"/>
          <w:szCs w:val="28"/>
        </w:rPr>
        <w:t>8</w:t>
      </w:r>
      <w:r w:rsidRPr="00D42935">
        <w:rPr>
          <w:sz w:val="28"/>
          <w:szCs w:val="28"/>
        </w:rPr>
        <w:t xml:space="preserve"> год утвердить</w:t>
      </w:r>
      <w:r>
        <w:rPr>
          <w:sz w:val="28"/>
          <w:szCs w:val="28"/>
        </w:rPr>
        <w:t>:</w:t>
      </w:r>
    </w:p>
    <w:p w:rsidR="002B5423" w:rsidRDefault="002B5423" w:rsidP="002B5423">
      <w:pPr>
        <w:numPr>
          <w:ilvl w:val="1"/>
          <w:numId w:val="1"/>
        </w:numPr>
        <w:suppressAutoHyphens/>
        <w:jc w:val="both"/>
        <w:rPr>
          <w:sz w:val="28"/>
          <w:szCs w:val="28"/>
        </w:rPr>
      </w:pPr>
      <w:r>
        <w:rPr>
          <w:sz w:val="28"/>
          <w:szCs w:val="28"/>
        </w:rPr>
        <w:t xml:space="preserve">  общий объем доходов </w:t>
      </w:r>
      <w:r w:rsidRPr="00D42935">
        <w:rPr>
          <w:sz w:val="28"/>
          <w:szCs w:val="28"/>
        </w:rPr>
        <w:t xml:space="preserve">в сумме </w:t>
      </w:r>
      <w:r>
        <w:rPr>
          <w:sz w:val="28"/>
          <w:szCs w:val="28"/>
        </w:rPr>
        <w:t>:    402880,4</w:t>
      </w:r>
      <w:r w:rsidRPr="00D42935">
        <w:rPr>
          <w:sz w:val="28"/>
          <w:szCs w:val="28"/>
        </w:rPr>
        <w:t xml:space="preserve"> </w:t>
      </w:r>
      <w:proofErr w:type="spellStart"/>
      <w:r w:rsidRPr="00D42935">
        <w:rPr>
          <w:sz w:val="28"/>
          <w:szCs w:val="28"/>
        </w:rPr>
        <w:t>тыс</w:t>
      </w:r>
      <w:proofErr w:type="gramStart"/>
      <w:r w:rsidRPr="00D42935">
        <w:rPr>
          <w:sz w:val="28"/>
          <w:szCs w:val="28"/>
        </w:rPr>
        <w:t>.р</w:t>
      </w:r>
      <w:proofErr w:type="gramEnd"/>
      <w:r w:rsidRPr="00D42935">
        <w:rPr>
          <w:sz w:val="28"/>
          <w:szCs w:val="28"/>
        </w:rPr>
        <w:t>уб</w:t>
      </w:r>
      <w:proofErr w:type="spellEnd"/>
      <w:r w:rsidRPr="00D42935">
        <w:rPr>
          <w:sz w:val="28"/>
          <w:szCs w:val="28"/>
        </w:rPr>
        <w:t>.</w:t>
      </w:r>
      <w:r>
        <w:rPr>
          <w:sz w:val="28"/>
          <w:szCs w:val="28"/>
        </w:rPr>
        <w:t>;</w:t>
      </w:r>
    </w:p>
    <w:p w:rsidR="002B5423" w:rsidRDefault="002B5423" w:rsidP="002B5423">
      <w:pPr>
        <w:numPr>
          <w:ilvl w:val="1"/>
          <w:numId w:val="1"/>
        </w:numPr>
        <w:suppressAutoHyphens/>
        <w:jc w:val="both"/>
        <w:rPr>
          <w:sz w:val="28"/>
          <w:szCs w:val="28"/>
        </w:rPr>
      </w:pPr>
      <w:r>
        <w:rPr>
          <w:sz w:val="28"/>
          <w:szCs w:val="28"/>
        </w:rPr>
        <w:t xml:space="preserve">  общий объем расходов</w:t>
      </w:r>
      <w:r w:rsidRPr="00D42935">
        <w:rPr>
          <w:sz w:val="28"/>
          <w:szCs w:val="28"/>
        </w:rPr>
        <w:t xml:space="preserve"> в сумме </w:t>
      </w:r>
      <w:r>
        <w:rPr>
          <w:sz w:val="28"/>
          <w:szCs w:val="28"/>
        </w:rPr>
        <w:t xml:space="preserve">:   402417,7 </w:t>
      </w:r>
      <w:proofErr w:type="spellStart"/>
      <w:r>
        <w:rPr>
          <w:sz w:val="28"/>
          <w:szCs w:val="28"/>
        </w:rPr>
        <w:t>тыс</w:t>
      </w:r>
      <w:proofErr w:type="gramStart"/>
      <w:r>
        <w:rPr>
          <w:sz w:val="28"/>
          <w:szCs w:val="28"/>
        </w:rPr>
        <w:t>.р</w:t>
      </w:r>
      <w:proofErr w:type="gramEnd"/>
      <w:r>
        <w:rPr>
          <w:sz w:val="28"/>
          <w:szCs w:val="28"/>
        </w:rPr>
        <w:t>уб</w:t>
      </w:r>
      <w:proofErr w:type="spellEnd"/>
      <w:r w:rsidRPr="00D42935">
        <w:rPr>
          <w:sz w:val="28"/>
          <w:szCs w:val="28"/>
        </w:rPr>
        <w:t>.</w:t>
      </w:r>
      <w:r>
        <w:rPr>
          <w:sz w:val="28"/>
          <w:szCs w:val="28"/>
        </w:rPr>
        <w:t xml:space="preserve">;  </w:t>
      </w:r>
    </w:p>
    <w:p w:rsidR="002B5423" w:rsidRDefault="002B5423" w:rsidP="002B5423">
      <w:pPr>
        <w:jc w:val="both"/>
        <w:rPr>
          <w:sz w:val="28"/>
          <w:szCs w:val="28"/>
        </w:rPr>
      </w:pPr>
      <w:r>
        <w:rPr>
          <w:sz w:val="28"/>
          <w:szCs w:val="28"/>
        </w:rPr>
        <w:t xml:space="preserve">       1.3  профицит</w:t>
      </w:r>
      <w:r w:rsidRPr="00D42935">
        <w:rPr>
          <w:sz w:val="28"/>
          <w:szCs w:val="28"/>
        </w:rPr>
        <w:t xml:space="preserve"> бюджета</w:t>
      </w:r>
      <w:r>
        <w:rPr>
          <w:sz w:val="28"/>
          <w:szCs w:val="28"/>
        </w:rPr>
        <w:t xml:space="preserve"> Красногорского района </w:t>
      </w:r>
      <w:r w:rsidRPr="00D42935">
        <w:rPr>
          <w:sz w:val="28"/>
          <w:szCs w:val="28"/>
        </w:rPr>
        <w:t xml:space="preserve"> в сумме</w:t>
      </w:r>
      <w:r>
        <w:rPr>
          <w:sz w:val="28"/>
          <w:szCs w:val="28"/>
        </w:rPr>
        <w:t xml:space="preserve"> :462,7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w:t>
      </w:r>
    </w:p>
    <w:p w:rsidR="002B5423" w:rsidRDefault="002B5423" w:rsidP="002B5423">
      <w:pPr>
        <w:ind w:left="600"/>
        <w:jc w:val="both"/>
        <w:rPr>
          <w:sz w:val="28"/>
          <w:szCs w:val="28"/>
        </w:rPr>
      </w:pPr>
    </w:p>
    <w:p w:rsidR="002B5423" w:rsidRDefault="002B5423" w:rsidP="002B5423">
      <w:pPr>
        <w:ind w:left="600"/>
        <w:jc w:val="both"/>
        <w:rPr>
          <w:sz w:val="28"/>
          <w:szCs w:val="28"/>
        </w:rPr>
      </w:pPr>
    </w:p>
    <w:p w:rsidR="002B5423" w:rsidRDefault="002B5423" w:rsidP="002B5423">
      <w:pPr>
        <w:tabs>
          <w:tab w:val="left" w:pos="720"/>
        </w:tabs>
        <w:spacing w:line="100" w:lineRule="atLeast"/>
        <w:ind w:left="360"/>
        <w:jc w:val="both"/>
        <w:rPr>
          <w:sz w:val="28"/>
          <w:szCs w:val="28"/>
        </w:rPr>
      </w:pPr>
      <w:r>
        <w:rPr>
          <w:sz w:val="28"/>
          <w:szCs w:val="28"/>
        </w:rPr>
        <w:t>Председатель Совета депутатов</w:t>
      </w:r>
    </w:p>
    <w:p w:rsidR="002B5423" w:rsidRDefault="002B5423" w:rsidP="002B5423">
      <w:pPr>
        <w:tabs>
          <w:tab w:val="left" w:pos="720"/>
        </w:tabs>
        <w:spacing w:line="100" w:lineRule="atLeast"/>
        <w:ind w:left="360"/>
        <w:jc w:val="both"/>
        <w:rPr>
          <w:sz w:val="28"/>
          <w:szCs w:val="28"/>
        </w:rPr>
      </w:pPr>
      <w:r>
        <w:rPr>
          <w:sz w:val="28"/>
          <w:szCs w:val="28"/>
        </w:rPr>
        <w:t>муниципального образования</w:t>
      </w:r>
    </w:p>
    <w:p w:rsidR="002B5423" w:rsidRPr="00D61B1A" w:rsidRDefault="002B5423" w:rsidP="002B5423">
      <w:pPr>
        <w:tabs>
          <w:tab w:val="left" w:pos="720"/>
        </w:tabs>
        <w:spacing w:line="100" w:lineRule="atLeast"/>
        <w:ind w:left="360"/>
        <w:jc w:val="both"/>
        <w:rPr>
          <w:sz w:val="28"/>
          <w:szCs w:val="28"/>
        </w:rPr>
      </w:pPr>
      <w:r>
        <w:rPr>
          <w:sz w:val="28"/>
          <w:szCs w:val="28"/>
        </w:rPr>
        <w:t>«Красногорский район»                                                         И.Б. Прокашев</w:t>
      </w:r>
    </w:p>
    <w:p w:rsidR="002B5423" w:rsidRPr="000A0F0D" w:rsidRDefault="002B5423" w:rsidP="002B5423">
      <w:pPr>
        <w:tabs>
          <w:tab w:val="left" w:pos="720"/>
        </w:tabs>
        <w:spacing w:line="100" w:lineRule="atLeast"/>
        <w:ind w:left="360"/>
        <w:jc w:val="both"/>
        <w:rPr>
          <w:b/>
        </w:rPr>
      </w:pPr>
    </w:p>
    <w:p w:rsidR="002B5423" w:rsidRPr="00B84F47" w:rsidRDefault="002B5423" w:rsidP="002B5423">
      <w:pPr>
        <w:tabs>
          <w:tab w:val="left" w:pos="720"/>
        </w:tabs>
        <w:spacing w:line="100" w:lineRule="atLeast"/>
        <w:jc w:val="both"/>
        <w:rPr>
          <w:sz w:val="28"/>
          <w:szCs w:val="28"/>
        </w:rPr>
      </w:pPr>
      <w:bookmarkStart w:id="0" w:name="RANGE!A1:C17"/>
      <w:bookmarkEnd w:id="0"/>
      <w:r w:rsidRPr="00B84F47">
        <w:rPr>
          <w:sz w:val="28"/>
          <w:szCs w:val="28"/>
        </w:rPr>
        <w:t xml:space="preserve">     Глава муниципального образования</w:t>
      </w:r>
    </w:p>
    <w:p w:rsidR="002B5423" w:rsidRDefault="002B5423" w:rsidP="002B5423">
      <w:pPr>
        <w:rPr>
          <w:sz w:val="28"/>
          <w:szCs w:val="28"/>
        </w:rPr>
      </w:pPr>
      <w:r w:rsidRPr="00B84F47">
        <w:rPr>
          <w:sz w:val="28"/>
          <w:szCs w:val="28"/>
        </w:rPr>
        <w:t xml:space="preserve">     «Красногорский район»</w:t>
      </w:r>
      <w:r w:rsidRPr="00B84F47">
        <w:rPr>
          <w:sz w:val="28"/>
          <w:szCs w:val="28"/>
        </w:rPr>
        <w:tab/>
      </w:r>
      <w:r w:rsidRPr="00B84F47">
        <w:rPr>
          <w:sz w:val="28"/>
          <w:szCs w:val="28"/>
        </w:rPr>
        <w:tab/>
      </w:r>
      <w:r w:rsidRPr="00B84F47">
        <w:rPr>
          <w:sz w:val="28"/>
          <w:szCs w:val="28"/>
        </w:rPr>
        <w:tab/>
        <w:t xml:space="preserve">   </w:t>
      </w:r>
      <w:r w:rsidRPr="00B84F47">
        <w:rPr>
          <w:sz w:val="28"/>
          <w:szCs w:val="28"/>
        </w:rPr>
        <w:tab/>
        <w:t xml:space="preserve">          </w:t>
      </w:r>
      <w:r>
        <w:rPr>
          <w:sz w:val="28"/>
          <w:szCs w:val="28"/>
        </w:rPr>
        <w:t xml:space="preserve">               </w:t>
      </w:r>
      <w:r w:rsidRPr="00B84F47">
        <w:rPr>
          <w:sz w:val="28"/>
          <w:szCs w:val="28"/>
        </w:rPr>
        <w:t xml:space="preserve">  В.С. Корепанов</w:t>
      </w:r>
    </w:p>
    <w:p w:rsidR="002B5423" w:rsidRDefault="002B5423" w:rsidP="002B5423">
      <w:pPr>
        <w:rPr>
          <w:sz w:val="28"/>
          <w:szCs w:val="28"/>
        </w:rPr>
      </w:pPr>
      <w:r>
        <w:rPr>
          <w:sz w:val="28"/>
          <w:szCs w:val="28"/>
        </w:rPr>
        <w:t xml:space="preserve">      село Красногорское</w:t>
      </w:r>
    </w:p>
    <w:p w:rsidR="002B5423" w:rsidRDefault="002B5423" w:rsidP="002B5423">
      <w:pPr>
        <w:rPr>
          <w:sz w:val="28"/>
          <w:szCs w:val="28"/>
        </w:rPr>
      </w:pPr>
      <w:r>
        <w:rPr>
          <w:sz w:val="28"/>
          <w:szCs w:val="28"/>
        </w:rPr>
        <w:t xml:space="preserve">       25 апреля 2019 года</w:t>
      </w:r>
    </w:p>
    <w:p w:rsidR="002B5423" w:rsidRPr="00B84F47" w:rsidRDefault="002B5423" w:rsidP="002B5423">
      <w:pPr>
        <w:rPr>
          <w:sz w:val="22"/>
          <w:szCs w:val="22"/>
          <w:lang w:val="en-US"/>
        </w:rPr>
      </w:pPr>
      <w:r>
        <w:rPr>
          <w:sz w:val="28"/>
          <w:szCs w:val="28"/>
        </w:rPr>
        <w:t xml:space="preserve">       № 192</w:t>
      </w:r>
    </w:p>
    <w:p w:rsidR="002B5423" w:rsidRDefault="002B5423" w:rsidP="007D6D2C">
      <w:pPr>
        <w:jc w:val="both"/>
      </w:pPr>
    </w:p>
    <w:p w:rsidR="002B5423" w:rsidRDefault="002B5423" w:rsidP="007D6D2C">
      <w:pPr>
        <w:jc w:val="both"/>
      </w:pPr>
    </w:p>
    <w:p w:rsidR="002B5423" w:rsidRDefault="002B5423" w:rsidP="007D6D2C">
      <w:pPr>
        <w:jc w:val="both"/>
      </w:pPr>
    </w:p>
    <w:p w:rsidR="002B5423" w:rsidRPr="006E0E4F" w:rsidRDefault="002B5423" w:rsidP="002B5423">
      <w:pPr>
        <w:pStyle w:val="a8"/>
        <w:spacing w:line="360" w:lineRule="auto"/>
        <w:jc w:val="center"/>
        <w:rPr>
          <w:sz w:val="26"/>
          <w:szCs w:val="26"/>
        </w:rPr>
      </w:pPr>
      <w:r w:rsidRPr="006E0E4F">
        <w:rPr>
          <w:b/>
          <w:sz w:val="26"/>
          <w:szCs w:val="26"/>
        </w:rPr>
        <w:lastRenderedPageBreak/>
        <w:t>ПОЯСНИТЕЛЬНАЯ</w:t>
      </w:r>
      <w:r w:rsidRPr="006E0E4F">
        <w:rPr>
          <w:sz w:val="26"/>
          <w:szCs w:val="26"/>
        </w:rPr>
        <w:t xml:space="preserve"> </w:t>
      </w:r>
      <w:r w:rsidRPr="006E0E4F">
        <w:rPr>
          <w:b/>
          <w:sz w:val="26"/>
          <w:szCs w:val="26"/>
        </w:rPr>
        <w:t>ЗАПИСКА</w:t>
      </w:r>
    </w:p>
    <w:p w:rsidR="002B5423" w:rsidRPr="006E0E4F" w:rsidRDefault="002B5423" w:rsidP="002B5423">
      <w:pPr>
        <w:pStyle w:val="a8"/>
        <w:jc w:val="center"/>
        <w:rPr>
          <w:b/>
          <w:sz w:val="26"/>
          <w:szCs w:val="26"/>
        </w:rPr>
      </w:pPr>
      <w:r w:rsidRPr="006E0E4F">
        <w:rPr>
          <w:b/>
          <w:sz w:val="26"/>
          <w:szCs w:val="26"/>
        </w:rPr>
        <w:t xml:space="preserve">к отчету об исполнении бюджета  </w:t>
      </w:r>
    </w:p>
    <w:p w:rsidR="002B5423" w:rsidRPr="006E0E4F" w:rsidRDefault="002B5423" w:rsidP="002B5423">
      <w:pPr>
        <w:pStyle w:val="a8"/>
        <w:jc w:val="center"/>
        <w:rPr>
          <w:b/>
          <w:sz w:val="26"/>
          <w:szCs w:val="26"/>
        </w:rPr>
      </w:pPr>
      <w:r w:rsidRPr="006E0E4F">
        <w:rPr>
          <w:b/>
          <w:sz w:val="26"/>
          <w:szCs w:val="26"/>
        </w:rPr>
        <w:t xml:space="preserve">муниципального образования «Красногорский район» </w:t>
      </w:r>
    </w:p>
    <w:p w:rsidR="002B5423" w:rsidRPr="006E0E4F" w:rsidRDefault="002B5423" w:rsidP="002B5423">
      <w:pPr>
        <w:pStyle w:val="a8"/>
        <w:jc w:val="center"/>
        <w:rPr>
          <w:b/>
          <w:sz w:val="26"/>
          <w:szCs w:val="26"/>
        </w:rPr>
      </w:pPr>
      <w:r w:rsidRPr="006E0E4F">
        <w:rPr>
          <w:b/>
          <w:sz w:val="26"/>
          <w:szCs w:val="26"/>
        </w:rPr>
        <w:t xml:space="preserve">за   2018 год </w:t>
      </w:r>
    </w:p>
    <w:p w:rsidR="002B5423" w:rsidRPr="006E0E4F" w:rsidRDefault="002B5423" w:rsidP="002B5423">
      <w:pPr>
        <w:pStyle w:val="a8"/>
        <w:jc w:val="center"/>
        <w:rPr>
          <w:b/>
          <w:sz w:val="26"/>
          <w:szCs w:val="26"/>
        </w:rPr>
      </w:pPr>
      <w:r w:rsidRPr="006E0E4F">
        <w:rPr>
          <w:b/>
          <w:sz w:val="26"/>
          <w:szCs w:val="26"/>
        </w:rPr>
        <w:t xml:space="preserve">Исполнение бюджета по доходам </w:t>
      </w:r>
    </w:p>
    <w:p w:rsidR="002B5423" w:rsidRPr="00EB2B96" w:rsidRDefault="002B5423" w:rsidP="002B5423">
      <w:pPr>
        <w:ind w:firstLine="900"/>
        <w:jc w:val="both"/>
      </w:pPr>
      <w:r w:rsidRPr="00EB2B96">
        <w:t>Общий объем поступлений в бюджет муниципального образования «Красногорский район» (далее по тексту - бюджет района) за текущий год составляет в сумме 402880,4 тыс. руб., или 99,0</w:t>
      </w:r>
      <w:r w:rsidRPr="00EB2B96">
        <w:rPr>
          <w:b/>
          <w:bCs/>
        </w:rPr>
        <w:t xml:space="preserve"> </w:t>
      </w:r>
      <w:r w:rsidRPr="00EB2B96">
        <w:t>%</w:t>
      </w:r>
      <w:r w:rsidRPr="00EB2B96">
        <w:rPr>
          <w:b/>
          <w:bCs/>
        </w:rPr>
        <w:t xml:space="preserve"> </w:t>
      </w:r>
      <w:r w:rsidRPr="00EB2B96">
        <w:t>к уточненному годовому плану. По отношению к соответствующему периоду прошлого года исполнение составляет 96,5 %, или на 14489,3 тыс. руб. меньше. По налоговым и неналоговым доходам исполнение составляет в сумме 64535,4 тыс.</w:t>
      </w:r>
      <w:r w:rsidRPr="00EB2B96">
        <w:rPr>
          <w:b/>
          <w:bCs/>
        </w:rPr>
        <w:t xml:space="preserve"> </w:t>
      </w:r>
      <w:r w:rsidRPr="00EB2B96">
        <w:t xml:space="preserve">руб. при утвержденном плане отчетного периода в размере 63610,0 тыс.  руб., процент исполнения составил 101,5 %, или поступило на 925,4 тыс. руб. больше. К соответствующему периоду прошлого года исполнение составляет 101,9 %, или поступило на 1229,1 тыс. руб. больше. </w:t>
      </w:r>
    </w:p>
    <w:p w:rsidR="002B5423" w:rsidRPr="00EB2B96" w:rsidRDefault="002B5423" w:rsidP="002B5423">
      <w:pPr>
        <w:ind w:firstLine="900"/>
        <w:jc w:val="both"/>
      </w:pPr>
      <w:r w:rsidRPr="00EB2B96">
        <w:t>(</w:t>
      </w:r>
      <w:proofErr w:type="spellStart"/>
      <w:r w:rsidRPr="00EB2B96">
        <w:rPr>
          <w:b/>
          <w:bCs/>
        </w:rPr>
        <w:t>справочно</w:t>
      </w:r>
      <w:proofErr w:type="spellEnd"/>
      <w:r w:rsidRPr="00EB2B96">
        <w:t xml:space="preserve"> Консолидированный бюджет муниципального образования «Красногорский район» за 2018 год исполнен по доходам в сумме 408948,4 тыс.</w:t>
      </w:r>
      <w:r w:rsidRPr="00EB2B96">
        <w:rPr>
          <w:b/>
          <w:bCs/>
        </w:rPr>
        <w:t xml:space="preserve"> </w:t>
      </w:r>
      <w:r w:rsidRPr="00EB2B96">
        <w:t xml:space="preserve">руб., при уточненном годовом плане в сумме 412695,7 </w:t>
      </w:r>
      <w:proofErr w:type="spellStart"/>
      <w:r w:rsidRPr="00EB2B96">
        <w:t>тыс</w:t>
      </w:r>
      <w:proofErr w:type="gramStart"/>
      <w:r w:rsidRPr="00EB2B96">
        <w:t>.р</w:t>
      </w:r>
      <w:proofErr w:type="gramEnd"/>
      <w:r w:rsidRPr="00EB2B96">
        <w:t>уб</w:t>
      </w:r>
      <w:proofErr w:type="spellEnd"/>
      <w:r w:rsidRPr="00EB2B96">
        <w:t>., что составляет 99,1</w:t>
      </w:r>
      <w:r w:rsidRPr="00EB2B96">
        <w:rPr>
          <w:b/>
          <w:bCs/>
        </w:rPr>
        <w:t xml:space="preserve"> </w:t>
      </w:r>
      <w:r w:rsidRPr="00EB2B96">
        <w:t>%</w:t>
      </w:r>
      <w:r w:rsidRPr="00EB2B96">
        <w:rPr>
          <w:b/>
          <w:bCs/>
        </w:rPr>
        <w:t>,</w:t>
      </w:r>
      <w:r w:rsidRPr="00EB2B96">
        <w:t xml:space="preserve"> в том числе по налоговым и неналоговым доходам исполнение составило 68797,6 тыс.</w:t>
      </w:r>
      <w:r w:rsidRPr="00EB2B96">
        <w:rPr>
          <w:b/>
          <w:bCs/>
        </w:rPr>
        <w:t xml:space="preserve"> </w:t>
      </w:r>
      <w:r w:rsidRPr="00EB2B96">
        <w:t xml:space="preserve">руб., при утвержденном годовом плане в сумме 67539,0 тыс.  руб., процент исполнения составил 101,9%. Бюджетные назначения по налоговым и неналоговым доходам в отчетном </w:t>
      </w:r>
      <w:proofErr w:type="gramStart"/>
      <w:r w:rsidRPr="00EB2B96">
        <w:t>периоде</w:t>
      </w:r>
      <w:proofErr w:type="gramEnd"/>
      <w:r w:rsidRPr="00EB2B96">
        <w:t xml:space="preserve">  перевыполнены на 1258,6 тыс. руб. К соответствующему периоду прошлого года исполнение составляет 101,8%, или поступило больше на 1249,3 тыс. руб.</w:t>
      </w:r>
    </w:p>
    <w:p w:rsidR="002B5423" w:rsidRPr="00EB2B96" w:rsidRDefault="002B5423" w:rsidP="002B5423">
      <w:pPr>
        <w:ind w:firstLine="900"/>
        <w:jc w:val="both"/>
      </w:pPr>
      <w:r w:rsidRPr="00EB2B96">
        <w:t xml:space="preserve"> Поступление налоговых и неналоговых доходов в бюджет района в </w:t>
      </w:r>
      <w:proofErr w:type="gramStart"/>
      <w:r w:rsidRPr="00EB2B96">
        <w:t>разрезе</w:t>
      </w:r>
      <w:proofErr w:type="gramEnd"/>
      <w:r w:rsidRPr="00EB2B96">
        <w:t xml:space="preserve"> видов доходов:</w:t>
      </w:r>
    </w:p>
    <w:p w:rsidR="002B5423" w:rsidRPr="00EB2B96" w:rsidRDefault="002B5423" w:rsidP="002B5423">
      <w:pPr>
        <w:jc w:val="both"/>
      </w:pPr>
      <w:r w:rsidRPr="00EB2B96">
        <w:rPr>
          <w:b/>
          <w:bCs/>
        </w:rPr>
        <w:t xml:space="preserve">     Налог на доходы физических лиц</w:t>
      </w:r>
      <w:r w:rsidRPr="00EB2B96">
        <w:t>. Поступление налога на доходы физических лиц за 2018 год составило в сумме 49131,6 тыс. руб. при плане 49606,0 тыс. руб.  Бюджетные назначения отчетного периода по данному виду доходов не исполнены на 474,4 тыс. руб.</w:t>
      </w:r>
    </w:p>
    <w:p w:rsidR="002B5423" w:rsidRPr="00EB2B96" w:rsidRDefault="002B5423" w:rsidP="002B5423">
      <w:pPr>
        <w:jc w:val="both"/>
      </w:pPr>
      <w:r w:rsidRPr="00EB2B96">
        <w:t xml:space="preserve">        К соответствующему периоду прошлого года исполнение составляет 102,5 %, или поступило больше на 1188,8 тыс. руб. Увеличение поступления налога на доходы физических лиц к уровню прошлого года за счет повышения оплаты труда работникам культуры и педагогическим работникам.  </w:t>
      </w:r>
    </w:p>
    <w:p w:rsidR="002B5423" w:rsidRPr="00EB2B96" w:rsidRDefault="002B5423" w:rsidP="002B5423">
      <w:pPr>
        <w:jc w:val="both"/>
      </w:pPr>
      <w:r w:rsidRPr="00EB2B96">
        <w:t xml:space="preserve"> </w:t>
      </w:r>
      <w:proofErr w:type="gramStart"/>
      <w:r w:rsidRPr="00EB2B96">
        <w:t>(</w:t>
      </w:r>
      <w:proofErr w:type="spellStart"/>
      <w:r w:rsidRPr="00EB2B96">
        <w:rPr>
          <w:b/>
          <w:bCs/>
        </w:rPr>
        <w:t>справочно</w:t>
      </w:r>
      <w:proofErr w:type="spellEnd"/>
      <w:r w:rsidRPr="00EB2B96">
        <w:t>.</w:t>
      </w:r>
      <w:proofErr w:type="gramEnd"/>
      <w:r w:rsidRPr="00EB2B96">
        <w:t xml:space="preserve"> При утвержденном плане отчетного года по налогу на доходы физических лиц в консолидированный бюджет в сумме 51065,0 тыс. руб. исполнение составило 50576,1 тыс. руб., что составляет 99,0%. </w:t>
      </w:r>
    </w:p>
    <w:p w:rsidR="002B5423" w:rsidRPr="00EB2B96" w:rsidRDefault="002B5423" w:rsidP="002B5423">
      <w:pPr>
        <w:jc w:val="both"/>
      </w:pPr>
      <w:r w:rsidRPr="00EB2B96">
        <w:t xml:space="preserve">   План отчетного периода по налогу  не исполнен на 488,9 тыс. руб. К  соответствующему периоду прошлого года поступление составляет 102,5%, или поступило к уровню прошлого года на 1223,4 тыс. руб. больше. </w:t>
      </w:r>
    </w:p>
    <w:p w:rsidR="002B5423" w:rsidRPr="00EB2B96" w:rsidRDefault="002B5423" w:rsidP="002B5423">
      <w:pPr>
        <w:jc w:val="both"/>
      </w:pPr>
      <w:r w:rsidRPr="00EB2B96">
        <w:t xml:space="preserve">     Недоимка по налогу на доходы физических лиц в консолидированный бюджет района на 01.01.2019 года составляет 216,5 тыс. руб.</w:t>
      </w:r>
    </w:p>
    <w:p w:rsidR="002B5423" w:rsidRPr="00EB2B96" w:rsidRDefault="002B5423" w:rsidP="002B5423">
      <w:pPr>
        <w:jc w:val="both"/>
        <w:rPr>
          <w:bCs/>
        </w:rPr>
      </w:pPr>
      <w:r w:rsidRPr="00EB2B96">
        <w:rPr>
          <w:b/>
          <w:bCs/>
        </w:rPr>
        <w:t>Налоги на товары (работы, услуги), реализуемые на территории Российской Федерации. П</w:t>
      </w:r>
      <w:r w:rsidRPr="00EB2B96">
        <w:rPr>
          <w:bCs/>
        </w:rPr>
        <w:t>о данному виду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EB2B96">
        <w:rPr>
          <w:bCs/>
        </w:rPr>
        <w:t>инжекторных</w:t>
      </w:r>
      <w:proofErr w:type="spellEnd"/>
      <w:r w:rsidRPr="00EB2B96">
        <w:rPr>
          <w:bCs/>
        </w:rPr>
        <w:t xml:space="preserve">) двигателей, производимые на территории Российской Федерации по дифференцированному нормативу отчисления, утвержденному  Удмуртской Республикой исходя из протяженности автомобильных дорог местного значения, находящихся в собственности муниципального образования. В  отчетном периоде поступление  акцизов на нефтепродукты в бюджет района  составили в сумме 7294,3 тыс. руб., при плане 6137,0 тыс. руб., или на 118,9 %, </w:t>
      </w:r>
      <w:proofErr w:type="gramStart"/>
      <w:r w:rsidRPr="00EB2B96">
        <w:rPr>
          <w:bCs/>
        </w:rPr>
        <w:t>сверх</w:t>
      </w:r>
      <w:proofErr w:type="gramEnd"/>
      <w:r w:rsidRPr="00EB2B96">
        <w:rPr>
          <w:bCs/>
        </w:rPr>
        <w:t xml:space="preserve"> </w:t>
      </w:r>
      <w:proofErr w:type="gramStart"/>
      <w:r w:rsidRPr="00EB2B96">
        <w:rPr>
          <w:bCs/>
        </w:rPr>
        <w:t>плановое</w:t>
      </w:r>
      <w:proofErr w:type="gramEnd"/>
      <w:r w:rsidRPr="00EB2B96">
        <w:rPr>
          <w:bCs/>
        </w:rPr>
        <w:t xml:space="preserve"> поступление за текущий год составляет 1157,3 тыс. руб. К соответствующему периоду прошлого года поступление акцизов составляет 108,9%, или на 596,7 тыс. руб. больше. </w:t>
      </w:r>
    </w:p>
    <w:p w:rsidR="002B5423" w:rsidRPr="00EB2B96" w:rsidRDefault="002B5423" w:rsidP="002B5423">
      <w:pPr>
        <w:jc w:val="both"/>
        <w:rPr>
          <w:bCs/>
        </w:rPr>
      </w:pPr>
      <w:r w:rsidRPr="00EB2B96">
        <w:rPr>
          <w:b/>
          <w:bCs/>
        </w:rPr>
        <w:t xml:space="preserve">Налоги на совокупный доход. </w:t>
      </w:r>
      <w:r w:rsidRPr="00EB2B96">
        <w:rPr>
          <w:bCs/>
        </w:rPr>
        <w:t>При утвержденном плановом назначении в сумме 2501,0 тыс. руб. исполнение составило 2592,4 тыс. руб., или 103,7%, что на 91,4 тыс. руб. больше плана. К уровню прошлого года исполнение составляет 106,3%, из них:</w:t>
      </w:r>
    </w:p>
    <w:p w:rsidR="002B5423" w:rsidRPr="00EB2B96" w:rsidRDefault="002B5423" w:rsidP="002B5423">
      <w:pPr>
        <w:jc w:val="both"/>
        <w:rPr>
          <w:bCs/>
        </w:rPr>
      </w:pPr>
      <w:r w:rsidRPr="00EB2B96">
        <w:rPr>
          <w:bCs/>
        </w:rPr>
        <w:lastRenderedPageBreak/>
        <w:t xml:space="preserve">    -по единому налогу на вмененный доход при плане отчетного периода в сумме 2334,0 тыс. руб. исполнение составило 2229,0 тыс. руб., или на 105,0 тыс. руб. меньше плановых назначений. К уровню прошлого года исполнено на101,0%, или на 22,4 тыс. руб. больше.</w:t>
      </w:r>
    </w:p>
    <w:p w:rsidR="002B5423" w:rsidRPr="00EB2B96" w:rsidRDefault="002B5423" w:rsidP="002B5423">
      <w:pPr>
        <w:jc w:val="both"/>
        <w:rPr>
          <w:bCs/>
        </w:rPr>
      </w:pPr>
      <w:r w:rsidRPr="00EB2B96">
        <w:rPr>
          <w:bCs/>
        </w:rPr>
        <w:t xml:space="preserve">   -по единому сельскохозяйственному налогу исполнение составило 334,2 тыс. руб., при плане отчетного периода в сумме 149,0 тыс. руб., или поступило больше запланированного на 185,2 тыс. руб.</w:t>
      </w:r>
    </w:p>
    <w:p w:rsidR="002B5423" w:rsidRPr="00EB2B96" w:rsidRDefault="002B5423" w:rsidP="002B5423">
      <w:pPr>
        <w:jc w:val="both"/>
        <w:rPr>
          <w:bCs/>
        </w:rPr>
      </w:pPr>
      <w:r w:rsidRPr="00EB2B96">
        <w:rPr>
          <w:bCs/>
        </w:rPr>
        <w:t xml:space="preserve">    Основными плательщиками сельскохозяйственного налога в отчетном периоде являются ООО «Курьинское» (в бюджет района зачислено 171,1 тыс. руб.,  это 70% от общей перечисленной суммы налога в бюджеты всех уровней), крестьянское хозяйство «Колосс» (поступило 80,7 тыс. руб.), крестьянское хозяйство «Елово», (62,8 тыс. руб.), ООО «Архангельское» (57,8 тыс. руб.), ООО «Прохоровское» (24,6 </w:t>
      </w:r>
      <w:proofErr w:type="spellStart"/>
      <w:r w:rsidRPr="00EB2B96">
        <w:rPr>
          <w:bCs/>
        </w:rPr>
        <w:t>тыс</w:t>
      </w:r>
      <w:proofErr w:type="gramStart"/>
      <w:r w:rsidRPr="00EB2B96">
        <w:rPr>
          <w:bCs/>
        </w:rPr>
        <w:t>.р</w:t>
      </w:r>
      <w:proofErr w:type="gramEnd"/>
      <w:r w:rsidRPr="00EB2B96">
        <w:rPr>
          <w:bCs/>
        </w:rPr>
        <w:t>уб</w:t>
      </w:r>
      <w:proofErr w:type="spellEnd"/>
      <w:r w:rsidRPr="00EB2B96">
        <w:rPr>
          <w:bCs/>
        </w:rPr>
        <w:t xml:space="preserve">.). </w:t>
      </w:r>
    </w:p>
    <w:p w:rsidR="002B5423" w:rsidRPr="00EB2B96" w:rsidRDefault="002B5423" w:rsidP="002B5423">
      <w:pPr>
        <w:jc w:val="both"/>
        <w:rPr>
          <w:bCs/>
        </w:rPr>
      </w:pPr>
      <w:r w:rsidRPr="00EB2B96">
        <w:rPr>
          <w:bCs/>
        </w:rPr>
        <w:t xml:space="preserve">     К уровню прошлого года поступило на 120,1 тыс. руб. больше. Поступление единого сельскохозяйственного налога на 2018 год планировалось исходя из усредненных поступлений за 3 последних года.</w:t>
      </w:r>
    </w:p>
    <w:p w:rsidR="002B5423" w:rsidRPr="00EB2B96" w:rsidRDefault="002B5423" w:rsidP="002B5423">
      <w:pPr>
        <w:jc w:val="both"/>
        <w:rPr>
          <w:bCs/>
        </w:rPr>
      </w:pPr>
      <w:r w:rsidRPr="00EB2B96">
        <w:rPr>
          <w:bCs/>
        </w:rPr>
        <w:t xml:space="preserve">- в отчетном </w:t>
      </w:r>
      <w:proofErr w:type="gramStart"/>
      <w:r w:rsidRPr="00EB2B96">
        <w:rPr>
          <w:bCs/>
        </w:rPr>
        <w:t>периоде</w:t>
      </w:r>
      <w:proofErr w:type="gramEnd"/>
      <w:r w:rsidRPr="00EB2B96">
        <w:rPr>
          <w:bCs/>
        </w:rPr>
        <w:t xml:space="preserve"> поступление налога, взимаемого в связи с применением патентной системы налогообложения составляет 29,2 тыс. руб., при годовом плане 18,0 тыс. руб.  </w:t>
      </w:r>
    </w:p>
    <w:p w:rsidR="002B5423" w:rsidRPr="00EB2B96" w:rsidRDefault="002B5423" w:rsidP="002B5423">
      <w:pPr>
        <w:jc w:val="both"/>
        <w:rPr>
          <w:bCs/>
        </w:rPr>
      </w:pPr>
      <w:r w:rsidRPr="00EB2B96">
        <w:rPr>
          <w:bCs/>
        </w:rPr>
        <w:t xml:space="preserve"> (</w:t>
      </w:r>
      <w:proofErr w:type="spellStart"/>
      <w:r w:rsidRPr="00EB2B96">
        <w:rPr>
          <w:b/>
        </w:rPr>
        <w:t>справочно</w:t>
      </w:r>
      <w:proofErr w:type="spellEnd"/>
      <w:r w:rsidRPr="00EB2B96">
        <w:rPr>
          <w:b/>
        </w:rPr>
        <w:t xml:space="preserve">) </w:t>
      </w:r>
      <w:r w:rsidRPr="00EB2B96">
        <w:rPr>
          <w:bCs/>
        </w:rPr>
        <w:t xml:space="preserve">При плановом назначении налогов на совокупный доход в консолидированный бюджет в сумме 2565,0 тыс. руб. исполнение составило 2735,7 тыс. руб., или 106,7%, что на 170,7 тыс. руб. больше плана. К уровню прошлого года исполнение составляет 108,1%, или на 205,8 тыс. руб. больше. </w:t>
      </w:r>
    </w:p>
    <w:p w:rsidR="002B5423" w:rsidRPr="00EB2B96" w:rsidRDefault="002B5423" w:rsidP="002B5423">
      <w:pPr>
        <w:jc w:val="both"/>
        <w:rPr>
          <w:bCs/>
        </w:rPr>
      </w:pPr>
      <w:r w:rsidRPr="00EB2B96">
        <w:rPr>
          <w:bCs/>
        </w:rPr>
        <w:t xml:space="preserve">    На основании сведений, предоставленных налоговой службой по состоянию на 01.01.2019 года недоимка по единому налогу на вмененный доход составила в сумме 34,3 тыс. руб., по сельскохозяйственному налогу в сумме 53,1 тыс. руб., по налогу, взимаемому в связи с применением патентной системы налогообложения в сумме 9,4 тыс. руб. </w:t>
      </w:r>
    </w:p>
    <w:p w:rsidR="002B5423" w:rsidRPr="00EB2B96" w:rsidRDefault="002B5423" w:rsidP="002B5423">
      <w:pPr>
        <w:jc w:val="both"/>
      </w:pPr>
      <w:r w:rsidRPr="00EB2B96">
        <w:rPr>
          <w:bCs/>
        </w:rPr>
        <w:t xml:space="preserve"> </w:t>
      </w:r>
      <w:r w:rsidRPr="00EB2B96">
        <w:rPr>
          <w:b/>
          <w:bCs/>
        </w:rPr>
        <w:t xml:space="preserve"> (</w:t>
      </w:r>
      <w:proofErr w:type="spellStart"/>
      <w:r w:rsidRPr="00EB2B96">
        <w:rPr>
          <w:b/>
          <w:bCs/>
        </w:rPr>
        <w:t>справочно</w:t>
      </w:r>
      <w:proofErr w:type="spellEnd"/>
      <w:r w:rsidRPr="00EB2B96">
        <w:rPr>
          <w:b/>
          <w:bCs/>
        </w:rPr>
        <w:t>) Налоги на имущество</w:t>
      </w:r>
      <w:r w:rsidRPr="00EB2B96">
        <w:t>. При утвержденном плане текущего года в сумме 2222,0 тыс. руб. исполнение составило 2499,5 тыс. руб., или 112,5%. Бюджетные назначения отчетного периода перевыполнены на 277,5 тыс. руб. Исполнение к уровню прошлого года составляет 98,6%, или на 36,7 тыс. руб. меньше, из них:</w:t>
      </w:r>
    </w:p>
    <w:p w:rsidR="002B5423" w:rsidRPr="00EB2B96" w:rsidRDefault="002B5423" w:rsidP="002B5423">
      <w:pPr>
        <w:jc w:val="both"/>
      </w:pPr>
      <w:r w:rsidRPr="00EB2B96">
        <w:t>-по налогу на имущество физических лиц при  утвержденном плане отчетного периода в сумме 325,0 тыс. руб. исполнение составило 381,4 тыс. руб., что на 56,4 тыс. руб. больше бюджетных назначений отчетного года. Срок уплаты налога на имущество физических лиц в 2019 году установлен действующим законодательством не позднее 1 декабря 2019 года.</w:t>
      </w:r>
    </w:p>
    <w:p w:rsidR="002B5423" w:rsidRPr="00EB2B96" w:rsidRDefault="002B5423" w:rsidP="002B5423">
      <w:pPr>
        <w:jc w:val="both"/>
      </w:pPr>
      <w:r w:rsidRPr="00EB2B96">
        <w:t xml:space="preserve"> - по земельному налогу при плане 1897,0 тыс. руб. исполнение составило 2118,2 тыс. руб., или 111,7%, к уровню прошлого года 101,3%, или на 27,4 тыс. руб. больше, из них:</w:t>
      </w:r>
    </w:p>
    <w:p w:rsidR="002B5423" w:rsidRPr="00EB2B96" w:rsidRDefault="002B5423" w:rsidP="002B5423">
      <w:pPr>
        <w:jc w:val="both"/>
      </w:pPr>
      <w:r w:rsidRPr="00EB2B96">
        <w:t xml:space="preserve"> </w:t>
      </w:r>
      <w:proofErr w:type="gramStart"/>
      <w:r w:rsidRPr="00EB2B96">
        <w:t>- по земельному налогу с организаций, обладающих земельным участком, расположенным в границах сельских поселений бюджетные назначения отчетного периода перевыполнены на 54,0 тыс. руб., при плане в сумме 771,0 тыс. руб. исполнены на 825,0 тыс. руб. Бюджетные назначения отчетного периода утверждались с учетом поступления налога в соответствующем периоде прошлого года, а также с учетом отмены льготы по налогу бюджетным учреждениям.</w:t>
      </w:r>
      <w:proofErr w:type="gramEnd"/>
      <w:r w:rsidRPr="00EB2B96">
        <w:t xml:space="preserve"> К уровню прошлого года поступление составляет 186,1%, или на 381,7 тыс. руб. больше за счет уплаты земельного налога муниципальными учреждениями, которые уплачивают земельный налог с 2018 года. В соответствии с действующим законодательством для организаций, плательщиков земельного налога, установлены отчетные периоды – ежеквартально и сроки уплаты налога установлены также ежеквартально равными долями, </w:t>
      </w:r>
      <w:proofErr w:type="gramStart"/>
      <w:r w:rsidRPr="00EB2B96">
        <w:t>согласно</w:t>
      </w:r>
      <w:proofErr w:type="gramEnd"/>
      <w:r w:rsidRPr="00EB2B96">
        <w:t xml:space="preserve"> принятых нормативных актов органами местного самоуправления сельских поселений.</w:t>
      </w:r>
    </w:p>
    <w:p w:rsidR="002B5423" w:rsidRPr="00EB2B96" w:rsidRDefault="002B5423" w:rsidP="002B5423">
      <w:pPr>
        <w:jc w:val="both"/>
      </w:pPr>
      <w:r w:rsidRPr="00EB2B96">
        <w:t xml:space="preserve"> </w:t>
      </w:r>
      <w:proofErr w:type="gramStart"/>
      <w:r w:rsidRPr="00EB2B96">
        <w:t xml:space="preserve">- по земельному налогу с физических лиц, обладающих земельным участком, расположенным в границах сельских поселений, бюджетные назначения отчетного периода исполнены на 114,8%, или поступило больше запланированного на 167,2 тыс. руб. При плане в сумме 1126,0 тыс. руб. поступление составило 1293,2 тыс. руб. К  уровню прошлого года исполнение составляет 78,5 тыс. руб., или поступило на 354,2 тыс. руб. меньше.  </w:t>
      </w:r>
      <w:proofErr w:type="gramEnd"/>
    </w:p>
    <w:p w:rsidR="002B5423" w:rsidRPr="00EB2B96" w:rsidRDefault="002B5423" w:rsidP="002B5423">
      <w:pPr>
        <w:jc w:val="both"/>
        <w:rPr>
          <w:bCs/>
        </w:rPr>
      </w:pPr>
      <w:r w:rsidRPr="00EB2B96">
        <w:rPr>
          <w:bCs/>
        </w:rPr>
        <w:t xml:space="preserve">      - </w:t>
      </w:r>
      <w:r w:rsidRPr="00EB2B96">
        <w:rPr>
          <w:b/>
          <w:bCs/>
        </w:rPr>
        <w:t xml:space="preserve">Налоги, сборы и регулярные платежи за пользование природными ресурсами. </w:t>
      </w:r>
      <w:r w:rsidRPr="00EB2B96">
        <w:rPr>
          <w:bCs/>
        </w:rPr>
        <w:t xml:space="preserve">В отчетном периоде поступил налог на добычу общераспространенных полезных ископаемых в сумме 191,2 тыс. руб. при плане 50,0 тыс. руб., или на 141,2 тыс. руб. больше. К уровню </w:t>
      </w:r>
      <w:r w:rsidRPr="00EB2B96">
        <w:rPr>
          <w:bCs/>
        </w:rPr>
        <w:lastRenderedPageBreak/>
        <w:t xml:space="preserve">прошлого года исполнение в 2,4 раза больше. Бюджетные назначения на 2018 год по данному доходу планировались с учетом поступлений 2017 года.        </w:t>
      </w:r>
    </w:p>
    <w:p w:rsidR="002B5423" w:rsidRPr="00EB2B96" w:rsidRDefault="002B5423" w:rsidP="002B5423">
      <w:pPr>
        <w:jc w:val="both"/>
        <w:rPr>
          <w:bCs/>
        </w:rPr>
      </w:pPr>
      <w:r w:rsidRPr="00EB2B96">
        <w:rPr>
          <w:bCs/>
        </w:rPr>
        <w:t xml:space="preserve">   -</w:t>
      </w:r>
      <w:r w:rsidRPr="00EB2B96">
        <w:t xml:space="preserve"> Г</w:t>
      </w:r>
      <w:r w:rsidRPr="00EB2B96">
        <w:rPr>
          <w:b/>
        </w:rPr>
        <w:t>осударственная пошлина</w:t>
      </w:r>
      <w:r w:rsidRPr="00EB2B96">
        <w:rPr>
          <w:b/>
          <w:bCs/>
        </w:rPr>
        <w:t xml:space="preserve"> </w:t>
      </w:r>
      <w:r w:rsidRPr="00EB2B96">
        <w:t xml:space="preserve">при плане отчетного года 554,0 тыс. руб. поступила в бюджет в сумме 440,1, или 79,4%  к плану, бюджетные назначения отчетного периода  по данному виду доходов не исполнены на 113,9 тыс. руб., </w:t>
      </w:r>
      <w:r w:rsidRPr="00EB2B96">
        <w:rPr>
          <w:bCs/>
        </w:rPr>
        <w:t xml:space="preserve">государственная пошлина поступила по делам, рассматриваемым в судах общей юрисдикции. К уровню прошлого года исполнение составляет 74,3%, или на 152,0 тыс. руб. меньше. Плановые назначения на 2018 год утверждались с учетом поступлений в 2017 году. </w:t>
      </w:r>
    </w:p>
    <w:p w:rsidR="002B5423" w:rsidRPr="00EB2B96" w:rsidRDefault="002B5423" w:rsidP="002B5423">
      <w:pPr>
        <w:jc w:val="both"/>
      </w:pPr>
      <w:r w:rsidRPr="00EB2B96">
        <w:rPr>
          <w:bCs/>
        </w:rPr>
        <w:t xml:space="preserve"> </w:t>
      </w:r>
      <w:r w:rsidRPr="00EB2B96">
        <w:t xml:space="preserve"> </w:t>
      </w:r>
      <w:r w:rsidRPr="00EB2B96">
        <w:rPr>
          <w:b/>
        </w:rPr>
        <w:t xml:space="preserve"> </w:t>
      </w:r>
      <w:r w:rsidRPr="00EB2B96">
        <w:t>-</w:t>
      </w:r>
      <w:r w:rsidRPr="00EB2B96">
        <w:rPr>
          <w:b/>
        </w:rPr>
        <w:t>Доходы</w:t>
      </w:r>
      <w:r w:rsidRPr="00EB2B96">
        <w:t xml:space="preserve"> </w:t>
      </w:r>
      <w:r w:rsidRPr="00EB2B96">
        <w:rPr>
          <w:b/>
        </w:rPr>
        <w:t>от использования имущества, находящегося в государственной и муниципальной собственности</w:t>
      </w:r>
      <w:r w:rsidRPr="00EB2B96">
        <w:t xml:space="preserve"> при  плане отчетного периода 2035,0 тыс. руб. исполнены в сумме 2246,6 тыс.  руб., или поступило в бюджет на 211,6 тыс. руб. больше запланированного, в том числе:</w:t>
      </w:r>
    </w:p>
    <w:p w:rsidR="002B5423" w:rsidRPr="00EB2B96" w:rsidRDefault="002B5423" w:rsidP="002B5423">
      <w:pPr>
        <w:jc w:val="both"/>
      </w:pPr>
      <w:r w:rsidRPr="00EB2B96">
        <w:t xml:space="preserve"> </w:t>
      </w:r>
      <w:proofErr w:type="gramStart"/>
      <w:r w:rsidRPr="00EB2B96">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 поступили в бюджет района в сумме 1370,5 тыс.  руб. при уточненном плане 1385,0 тыс. руб. К прошлому году исполнение составляет 78,4%, или поступило на 378,1</w:t>
      </w:r>
      <w:proofErr w:type="gramEnd"/>
      <w:r w:rsidRPr="00EB2B96">
        <w:t xml:space="preserve"> тыс. руб. меньше. Бюджетные назначения по данному виду доходов не исполнены из-за перерасчета арендной платы за земли промышленности в результате внесенных изменений в законодательство УР.</w:t>
      </w:r>
    </w:p>
    <w:p w:rsidR="002B5423" w:rsidRPr="00EB2B96" w:rsidRDefault="002B5423" w:rsidP="002B5423">
      <w:pPr>
        <w:jc w:val="both"/>
      </w:pPr>
      <w:r w:rsidRPr="00EB2B96">
        <w:t xml:space="preserve">-доходы от сдачи в аренду имущества, составляющего казну муниципального района, исполнены в сумме 640,3 тыс. руб. при плане отчетного периода 450,0 тыс. руб., или на 190,3 тыс. руб. больше. К соответствующему периоду прошлого года исполнение составляет 110,2%, или на 59,4 тыс. руб. больше.  </w:t>
      </w:r>
    </w:p>
    <w:p w:rsidR="002B5423" w:rsidRPr="00EB2B96" w:rsidRDefault="002B5423" w:rsidP="002B5423">
      <w:pPr>
        <w:jc w:val="both"/>
      </w:pPr>
      <w:r w:rsidRPr="00EB2B96">
        <w:t xml:space="preserve">-Прочие поступления от использования имущества, находящегося в государственной и  муниципальной собственности поступили в бюджет в сумме 235,9 тыс. руб., в том числе 218,6 тыс. руб. плата за наем. К уровню прошлого года поступление составляет 74,3%, или на 81,6 тыс. руб. меньше. В 2017 году было поступление недоимки по плате за наем. </w:t>
      </w:r>
    </w:p>
    <w:p w:rsidR="002B5423" w:rsidRPr="00EB2B96" w:rsidRDefault="002B5423" w:rsidP="002B5423">
      <w:pPr>
        <w:jc w:val="both"/>
      </w:pPr>
      <w:r w:rsidRPr="00EB2B96">
        <w:t xml:space="preserve">  </w:t>
      </w:r>
      <w:r w:rsidRPr="00EB2B96">
        <w:rPr>
          <w:b/>
          <w:bCs/>
        </w:rPr>
        <w:t>(</w:t>
      </w:r>
      <w:proofErr w:type="spellStart"/>
      <w:r w:rsidRPr="00EB2B96">
        <w:rPr>
          <w:b/>
          <w:bCs/>
        </w:rPr>
        <w:t>справочно</w:t>
      </w:r>
      <w:proofErr w:type="spellEnd"/>
      <w:proofErr w:type="gramStart"/>
      <w:r w:rsidRPr="00EB2B96">
        <w:rPr>
          <w:b/>
          <w:bCs/>
        </w:rPr>
        <w:t>)-</w:t>
      </w:r>
      <w:proofErr w:type="gramEnd"/>
      <w:r w:rsidRPr="00EB2B96">
        <w:rPr>
          <w:b/>
        </w:rPr>
        <w:t>Доходы</w:t>
      </w:r>
      <w:r w:rsidRPr="00EB2B96">
        <w:t xml:space="preserve"> </w:t>
      </w:r>
      <w:r w:rsidRPr="00EB2B96">
        <w:rPr>
          <w:b/>
        </w:rPr>
        <w:t>от использования имущества, находящегося в государственной и муниципальной собственности</w:t>
      </w:r>
      <w:r w:rsidRPr="00EB2B96">
        <w:t xml:space="preserve"> в консолидированный бюджет района при  уточненном плане 2219,0 тыс. руб. исполнены в сумме 2352,6 тыс.  руб., что составляет 106,0%, или на 133,6 тыс. руб. больше. На 64,5 тыс. руб. меньше к уровню прошлого года поступила в бюджеты «Красногорского» и «</w:t>
      </w:r>
      <w:proofErr w:type="spellStart"/>
      <w:r w:rsidRPr="00EB2B96">
        <w:t>Прохоровского</w:t>
      </w:r>
      <w:proofErr w:type="spellEnd"/>
      <w:r w:rsidRPr="00EB2B96">
        <w:t>» сельских поселений и на 378,1 тыс. руб. в бюджет района арендная плата за земли промышленности  из-за перерасчета арендной платы в результате внесенных изменений в законодательство УР.</w:t>
      </w:r>
    </w:p>
    <w:p w:rsidR="002B5423" w:rsidRPr="00EB2B96" w:rsidRDefault="002B5423" w:rsidP="002B5423">
      <w:pPr>
        <w:jc w:val="both"/>
      </w:pPr>
      <w:r w:rsidRPr="00EB2B96">
        <w:t>-</w:t>
      </w:r>
      <w:r w:rsidRPr="00EB2B96">
        <w:rPr>
          <w:b/>
        </w:rPr>
        <w:t xml:space="preserve">Платежи при пользовании природными ресурсами </w:t>
      </w:r>
      <w:r w:rsidRPr="00EB2B96">
        <w:t>при плане отчетного года в размере 220,0 тыс. руб. исполнены в сумме 223,4 тыс. руб., или на 101,5%. К прошлому году исполнение составляет 72,9%, или на 83,0 тыс. руб. меньше.</w:t>
      </w:r>
    </w:p>
    <w:p w:rsidR="002B5423" w:rsidRPr="00EB2B96" w:rsidRDefault="002B5423" w:rsidP="002B5423">
      <w:pPr>
        <w:jc w:val="both"/>
      </w:pPr>
      <w:r w:rsidRPr="00EB2B96">
        <w:t xml:space="preserve">     Бюджетные назначения утверждены на основании сведений администратора доходов - Управления Федеральной службы по надзору в сфере природопользования по Удмуртской Республике.</w:t>
      </w:r>
    </w:p>
    <w:p w:rsidR="002B5423" w:rsidRPr="00EB2B96" w:rsidRDefault="002B5423" w:rsidP="002B5423">
      <w:pPr>
        <w:jc w:val="both"/>
      </w:pPr>
      <w:r w:rsidRPr="00EB2B96">
        <w:t xml:space="preserve"> - </w:t>
      </w:r>
      <w:r w:rsidRPr="00EB2B96">
        <w:rPr>
          <w:b/>
        </w:rPr>
        <w:t xml:space="preserve">Доходы от оказания платных услуг и компенсации затрат государства. </w:t>
      </w:r>
      <w:r w:rsidRPr="00EB2B96">
        <w:t xml:space="preserve">По данному виду доходов в </w:t>
      </w:r>
      <w:proofErr w:type="gramStart"/>
      <w:r w:rsidRPr="00EB2B96">
        <w:t>бюджете</w:t>
      </w:r>
      <w:proofErr w:type="gramEnd"/>
      <w:r w:rsidRPr="00EB2B96">
        <w:t xml:space="preserve"> на 2018 год уточнена сумма 1442,0 тыс. руб</w:t>
      </w:r>
      <w:r w:rsidRPr="00EB2B96">
        <w:rPr>
          <w:b/>
        </w:rPr>
        <w:t xml:space="preserve">., </w:t>
      </w:r>
      <w:r w:rsidRPr="00EB2B96">
        <w:t xml:space="preserve">в том числе 1282,0 тыс. руб. родительская плата на питание детей в муниципальных образовательных учреждениях.  В отчетном периоде поступило на питание детей 933,8 тыс. руб., что на 348,2 тыс. руб. меньше запланированного и на 45,3 тыс. руб. меньше поступлений прошлого года. </w:t>
      </w:r>
      <w:proofErr w:type="gramStart"/>
      <w:r w:rsidRPr="00EB2B96">
        <w:t>Доходы, поступающие в порядке возмещения расходов, понесенных в связи с эксплуатацией имущества поступили в сумме 21,7 тыс. руб. при уточненном плане 35,0 тыс. руб. К прошлому году поступление данных доходов снизилось на 14,7 тыс. руб. Поступление прочих доходов от компенсации затрат бюджетов составило в сумме 163,7 тыс. руб. при утвержденном плане 125,0 тыс. руб. От общей поступившей суммы по данному</w:t>
      </w:r>
      <w:proofErr w:type="gramEnd"/>
      <w:r w:rsidRPr="00EB2B96">
        <w:t xml:space="preserve"> доходу 122,9 тыс. руб. составляет плата за питание от сотрудников муниципальных казенных учреждений. </w:t>
      </w:r>
    </w:p>
    <w:p w:rsidR="002B5423" w:rsidRPr="00EB2B96" w:rsidRDefault="002B5423" w:rsidP="002B5423">
      <w:pPr>
        <w:jc w:val="both"/>
        <w:rPr>
          <w:b/>
        </w:rPr>
      </w:pPr>
      <w:r w:rsidRPr="00EB2B96">
        <w:rPr>
          <w:b/>
        </w:rPr>
        <w:t>- Доходы от продажи материальных и нематериальных активов.</w:t>
      </w:r>
    </w:p>
    <w:p w:rsidR="002B5423" w:rsidRPr="00EB2B96" w:rsidRDefault="002B5423" w:rsidP="002B5423">
      <w:pPr>
        <w:jc w:val="both"/>
      </w:pPr>
      <w:r w:rsidRPr="00EB2B96">
        <w:lastRenderedPageBreak/>
        <w:t xml:space="preserve">     В отчетном периоде планировалось поступление доходов от продажи муниципального имущества (основных средств и материальных запасов) в сумме 240,0 тыс. руб. В течение года от продажи основных средств поступило 70,8 тыс. руб.</w:t>
      </w:r>
    </w:p>
    <w:p w:rsidR="002B5423" w:rsidRPr="00EB2B96" w:rsidRDefault="002B5423" w:rsidP="002B5423">
      <w:pPr>
        <w:jc w:val="both"/>
      </w:pPr>
      <w:r w:rsidRPr="00EB2B96">
        <w:t xml:space="preserve"> От продажи земельных участков, государственная собственность на которые не разграничена,  в бюджет поступило 478,3 тыс. руб. при утвержденном плане 200,0 тыс. руб. Сверхплановые поступления составляют 278,3 тыс. руб. К прошлому году поступило больше на 276,6 тыс. руб.</w:t>
      </w:r>
    </w:p>
    <w:p w:rsidR="002B5423" w:rsidRPr="00EB2B96" w:rsidRDefault="002B5423" w:rsidP="002B5423">
      <w:pPr>
        <w:jc w:val="both"/>
      </w:pPr>
      <w:r w:rsidRPr="00EB2B96">
        <w:t xml:space="preserve">    В целом доходы от продажи материальных и нематериальных активов за 2018 год исполнены 126,8%, при плане 440,0 тыс. руб. поступили в сумме 557,8 тыс. руб.    К уровню прошлого года доходов от продажи материальных и нематериальных активов получено больше на 223,3 тыс. руб.</w:t>
      </w:r>
    </w:p>
    <w:p w:rsidR="002B5423" w:rsidRPr="00EB2B96" w:rsidRDefault="002B5423" w:rsidP="002B5423">
      <w:pPr>
        <w:jc w:val="both"/>
      </w:pPr>
      <w:r w:rsidRPr="00EB2B96">
        <w:rPr>
          <w:b/>
        </w:rPr>
        <w:t>- Штрафы, санкции, возмещение ущерба</w:t>
      </w:r>
      <w:r w:rsidRPr="00EB2B96">
        <w:t xml:space="preserve"> в отчетном периоде исполнены на 116,8% или на 76,4 тыс. руб. больше. К прошлому году исполнение составляет 114,7%.</w:t>
      </w:r>
    </w:p>
    <w:p w:rsidR="002B5423" w:rsidRPr="00EB2B96" w:rsidRDefault="002B5423" w:rsidP="002B5423">
      <w:pPr>
        <w:jc w:val="both"/>
      </w:pPr>
      <w:r w:rsidRPr="00EB2B96">
        <w:t xml:space="preserve">   В отчетном периоде поступили:</w:t>
      </w:r>
    </w:p>
    <w:p w:rsidR="002B5423" w:rsidRPr="00EB2B96" w:rsidRDefault="002B5423" w:rsidP="002B5423">
      <w:pPr>
        <w:jc w:val="both"/>
      </w:pPr>
      <w:r w:rsidRPr="00EB2B96">
        <w:t>- денежные взыскания (штрафы) и иные суммы, взыскиваемые с лиц, виновных в совершении преступлений, и в возмещение ущерба имуществу в сумме 80,7 тыс. руб.;</w:t>
      </w:r>
    </w:p>
    <w:p w:rsidR="002B5423" w:rsidRPr="00EB2B96" w:rsidRDefault="002B5423" w:rsidP="002B5423">
      <w:pPr>
        <w:jc w:val="both"/>
      </w:pPr>
      <w:r w:rsidRPr="00EB2B96">
        <w:t>- денежные взыскания (штрафы) за нарушение законодательства в области охраны окружающей среды – 40,0 тыс. руб.</w:t>
      </w:r>
    </w:p>
    <w:p w:rsidR="002B5423" w:rsidRPr="00EB2B96" w:rsidRDefault="002B5423" w:rsidP="002B5423">
      <w:pPr>
        <w:jc w:val="both"/>
      </w:pPr>
      <w:r w:rsidRPr="00EB2B96">
        <w:t>- денежные взыскания (штрафы) за нарушение земельного законодательства – 5,0 тыс. руб.</w:t>
      </w:r>
    </w:p>
    <w:p w:rsidR="002B5423" w:rsidRPr="00EB2B96" w:rsidRDefault="002B5423" w:rsidP="002B5423">
      <w:pPr>
        <w:jc w:val="both"/>
      </w:pPr>
      <w:r w:rsidRPr="00EB2B96">
        <w:t>-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 – 5,5 тыс. руб.</w:t>
      </w:r>
    </w:p>
    <w:p w:rsidR="002B5423" w:rsidRPr="00EB2B96" w:rsidRDefault="002B5423" w:rsidP="002B5423">
      <w:pPr>
        <w:jc w:val="both"/>
      </w:pPr>
      <w:r w:rsidRPr="00EB2B96">
        <w:t>- 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и муниципальных нужд  – 15,0 тыс. руб.</w:t>
      </w:r>
    </w:p>
    <w:p w:rsidR="002B5423" w:rsidRPr="00EB2B96" w:rsidRDefault="002B5423" w:rsidP="002B5423">
      <w:pPr>
        <w:jc w:val="both"/>
      </w:pPr>
      <w:r w:rsidRPr="00EB2B96">
        <w:t>- денежные взыскания (штрафы) за нарушение законодательства РФ об административных правонарушениях – 5,5 тыс. руб.</w:t>
      </w:r>
    </w:p>
    <w:p w:rsidR="002B5423" w:rsidRPr="00EB2B96" w:rsidRDefault="002B5423" w:rsidP="002B5423">
      <w:pPr>
        <w:jc w:val="both"/>
      </w:pPr>
      <w:r w:rsidRPr="00EB2B96">
        <w:t>- прочие поступления от денежных взысканий (штрафов) и иных сумм в возмещение ущерба – 381,1 тыс. руб.</w:t>
      </w:r>
    </w:p>
    <w:p w:rsidR="002B5423" w:rsidRPr="00EB2B96" w:rsidRDefault="002B5423" w:rsidP="002B5423">
      <w:pPr>
        <w:jc w:val="both"/>
      </w:pPr>
      <w:r w:rsidRPr="00EB2B96">
        <w:t xml:space="preserve">    Произведен возврат прочих денежных взысканий за правонарушения в области дорожного движения в сумме 1,4 тыс. руб.    </w:t>
      </w:r>
    </w:p>
    <w:p w:rsidR="002B5423" w:rsidRPr="00EB2B96" w:rsidRDefault="002B5423" w:rsidP="002B5423">
      <w:pPr>
        <w:jc w:val="both"/>
      </w:pPr>
      <w:r w:rsidRPr="00EB2B96">
        <w:rPr>
          <w:b/>
        </w:rPr>
        <w:t xml:space="preserve">- Прочие неналоговые доходы </w:t>
      </w:r>
      <w:r w:rsidRPr="00EB2B96">
        <w:t>поступили в сумме 207,5 тыс. руб. (платежи с населения за воду в «</w:t>
      </w:r>
      <w:proofErr w:type="spellStart"/>
      <w:r w:rsidRPr="00EB2B96">
        <w:t>Агрикольском</w:t>
      </w:r>
      <w:proofErr w:type="spellEnd"/>
      <w:r w:rsidRPr="00EB2B96">
        <w:t xml:space="preserve">» и «Васильевском» сельских поселениях).   </w:t>
      </w:r>
    </w:p>
    <w:p w:rsidR="002B5423" w:rsidRPr="00EB2B96" w:rsidRDefault="002B5423" w:rsidP="002B5423">
      <w:pPr>
        <w:ind w:firstLine="540"/>
        <w:jc w:val="both"/>
      </w:pPr>
      <w:proofErr w:type="gramStart"/>
      <w:r w:rsidRPr="00EB2B96">
        <w:t>Удельный вес налоговых и неналоговых поступлений в доходах бюджета района составил за отчетный период 16,0%,  или увеличился по сравнению с соответствующим периодом прошлого года на 0,8% за счет увеличения поступления налоговых и неналоговых поступлений на 1229,1 тыс. руб., снижения поступления безвозмездных поступлений от других бюджетов бюджетной системы Российской Федерации к уровню прошлого года на 20388,3 тыс. руб., снижения возврата остатков</w:t>
      </w:r>
      <w:proofErr w:type="gramEnd"/>
      <w:r w:rsidRPr="00EB2B96">
        <w:t xml:space="preserve"> субсидий, субвенций и иных межбюджетных трансфертов, имеющих целевое назначение, прошлых лет на 3926,6 тыс. руб., увеличения поступления прочих безвозмездных поступлений на 712,6 тыс. руб.   Безвозмездные поступления в доходах бюджета составляют 84,0%, или в сумме 338345,0 тыс. руб. к уровню прошлого года удельный вес снизился на 0,8%.</w:t>
      </w:r>
    </w:p>
    <w:p w:rsidR="002B5423" w:rsidRPr="00EB2B96" w:rsidRDefault="002B5423" w:rsidP="002B5423">
      <w:pPr>
        <w:ind w:firstLine="540"/>
        <w:jc w:val="both"/>
      </w:pPr>
      <w:r w:rsidRPr="00EB2B96">
        <w:t xml:space="preserve">     Основную долю в налоговых и неналоговых </w:t>
      </w:r>
      <w:proofErr w:type="gramStart"/>
      <w:r w:rsidRPr="00EB2B96">
        <w:t>доходах</w:t>
      </w:r>
      <w:proofErr w:type="gramEnd"/>
      <w:r w:rsidRPr="00EB2B96">
        <w:t xml:space="preserve"> бюджета составляют доходы от налога на доходы физических лиц –76,1%.</w:t>
      </w:r>
    </w:p>
    <w:p w:rsidR="002B5423" w:rsidRPr="00EB2B96" w:rsidRDefault="002B5423" w:rsidP="002B5423">
      <w:pPr>
        <w:ind w:firstLine="540"/>
        <w:jc w:val="both"/>
      </w:pPr>
      <w:proofErr w:type="gramStart"/>
      <w:r w:rsidRPr="00EB2B96">
        <w:t>Безвозмездные поступления за отчетный период составили в сумме 338345,0 тыс. руб., в том числе 337263,1 тыс. руб. поступления от других бюджетов бюджетной системы Российской Федерации, 1093,8 тыс. руб. составляют прочие безвозмездные поступления, 30,6 тыс. руб. составляют доходы от возврата остатков субсидий, субвенций и иных межбюджетных трансфертов из бюджетов сельских поселений, произведен возврат остатков субсидий, субвенций и иных межбюджетных трансфертов, имеющих</w:t>
      </w:r>
      <w:proofErr w:type="gramEnd"/>
      <w:r w:rsidRPr="00EB2B96">
        <w:t xml:space="preserve"> целевое назначение, прошлых лет из бюджета района в сумме 42,6 тыс. руб. Исполнение безвозмездных поступлений от бюджетов бюджетной системы РФ к уточненному годовому назначению составляет 83,7%. От общей суммы безвозмездных поступлений, от других бюджетов бюджетной системы Российской Федерации;</w:t>
      </w:r>
    </w:p>
    <w:p w:rsidR="002B5423" w:rsidRPr="00EB2B96" w:rsidRDefault="002B5423" w:rsidP="002B5423">
      <w:pPr>
        <w:jc w:val="both"/>
      </w:pPr>
      <w:r w:rsidRPr="00EB2B96">
        <w:lastRenderedPageBreak/>
        <w:t>- 90831,0тыс. руб. составляют дотации, или 100,0 % к годовому назначению;</w:t>
      </w:r>
    </w:p>
    <w:p w:rsidR="002B5423" w:rsidRPr="00EB2B96" w:rsidRDefault="002B5423" w:rsidP="002B5423">
      <w:pPr>
        <w:jc w:val="both"/>
      </w:pPr>
      <w:r w:rsidRPr="00EB2B96">
        <w:t>- 22675,5 тыс. руб. субсидии (93,7% составляет исполнение к году);</w:t>
      </w:r>
    </w:p>
    <w:p w:rsidR="002B5423" w:rsidRPr="00EB2B96" w:rsidRDefault="002B5423" w:rsidP="002B5423">
      <w:pPr>
        <w:jc w:val="both"/>
      </w:pPr>
      <w:r w:rsidRPr="00EB2B96">
        <w:t>- 190933,6 тыс. руб. субвенции (к годовому уточненному назначению поступление составляет 98,3%);</w:t>
      </w:r>
    </w:p>
    <w:p w:rsidR="002B5423" w:rsidRPr="00EB2B96" w:rsidRDefault="002B5423" w:rsidP="002B5423">
      <w:pPr>
        <w:jc w:val="both"/>
      </w:pPr>
      <w:r w:rsidRPr="00EB2B96">
        <w:t>- 1278,5 тыс. руб. иные межбюджетные трансферты (100,0% исполнение к году).</w:t>
      </w:r>
    </w:p>
    <w:p w:rsidR="002B5423" w:rsidRPr="00EB2B96" w:rsidRDefault="002B5423" w:rsidP="002B5423">
      <w:pPr>
        <w:ind w:firstLine="540"/>
        <w:jc w:val="both"/>
      </w:pPr>
      <w:r w:rsidRPr="00EB2B96">
        <w:t>(</w:t>
      </w:r>
      <w:proofErr w:type="spellStart"/>
      <w:r w:rsidRPr="00EB2B96">
        <w:t>справочно</w:t>
      </w:r>
      <w:proofErr w:type="spellEnd"/>
      <w:r w:rsidRPr="00EB2B96">
        <w:t xml:space="preserve">) Недоимка по платежам в консолидированный  бюджет района, по представленной Межрайонной ИФНС России </w:t>
      </w:r>
      <w:r w:rsidRPr="00EB2B96">
        <w:rPr>
          <w:lang w:val="en-US"/>
        </w:rPr>
        <w:t>N</w:t>
      </w:r>
      <w:r w:rsidRPr="00EB2B96">
        <w:t xml:space="preserve">2 по УР информации о задолженности по налогам, сборам и другим обязательным платежам по сравнению с началом года снизилась на 77,8 тыс. руб. и  составила на 1 января 2019 года 1890,5 тыс. руб.  </w:t>
      </w:r>
    </w:p>
    <w:p w:rsidR="002B5423" w:rsidRPr="00EB2B96" w:rsidRDefault="002B5423" w:rsidP="002B5423">
      <w:pPr>
        <w:ind w:firstLine="540"/>
        <w:jc w:val="both"/>
      </w:pPr>
      <w:proofErr w:type="gramStart"/>
      <w:r w:rsidRPr="00EB2B96">
        <w:t>По сравнению с началом текущего  года увеличилась  недоимка по налогу на доходы физических лиц на 117,6 тыс. руб., по единому сельскохозяйственному налогу на 53,0 тыс. руб., по налогу на имущество физических лиц на 42,6 тыс. руб. Снизилась недоимка с началом года по единому налогу на вмененный доход на 6,5 тыс. руб., по налогу, взимаемому в связи с применением патентной системы</w:t>
      </w:r>
      <w:proofErr w:type="gramEnd"/>
      <w:r w:rsidRPr="00EB2B96">
        <w:t xml:space="preserve"> налогообложения на 3,7 тыс. руб., по земельному налогу с физических лиц на 280,8 тыс. руб. На уровне начала года осталась недоимка по отмененным налогам (79,2 тыс. руб.). </w:t>
      </w:r>
      <w:r w:rsidRPr="00EB2B96">
        <w:rPr>
          <w:b/>
          <w:bCs/>
        </w:rPr>
        <w:t xml:space="preserve"> </w:t>
      </w:r>
    </w:p>
    <w:p w:rsidR="002B5423" w:rsidRPr="0018503E" w:rsidRDefault="002B5423" w:rsidP="002B5423">
      <w:pPr>
        <w:ind w:firstLine="540"/>
        <w:jc w:val="center"/>
        <w:rPr>
          <w:b/>
        </w:rPr>
      </w:pPr>
    </w:p>
    <w:p w:rsidR="002B5423" w:rsidRPr="00D04BDB" w:rsidRDefault="002B5423" w:rsidP="002B5423">
      <w:pPr>
        <w:pStyle w:val="af2"/>
        <w:tabs>
          <w:tab w:val="left" w:pos="360"/>
        </w:tabs>
        <w:spacing w:after="0"/>
        <w:jc w:val="center"/>
        <w:rPr>
          <w:b/>
          <w:u w:val="single"/>
        </w:rPr>
      </w:pPr>
      <w:r w:rsidRPr="00D04BDB">
        <w:rPr>
          <w:b/>
          <w:u w:val="single"/>
        </w:rPr>
        <w:t xml:space="preserve">Анализ </w:t>
      </w:r>
      <w:r>
        <w:rPr>
          <w:b/>
          <w:u w:val="single"/>
        </w:rPr>
        <w:t>расходной части бюджета</w:t>
      </w:r>
      <w:r w:rsidRPr="00D04BDB">
        <w:rPr>
          <w:b/>
          <w:u w:val="single"/>
        </w:rPr>
        <w:t xml:space="preserve"> </w:t>
      </w:r>
    </w:p>
    <w:p w:rsidR="002B5423" w:rsidRPr="00D04BDB" w:rsidRDefault="002B5423" w:rsidP="002B5423">
      <w:pPr>
        <w:jc w:val="both"/>
      </w:pPr>
      <w:r w:rsidRPr="00D04BDB">
        <w:rPr>
          <w:b/>
        </w:rPr>
        <w:t>Исполнение бюджета за  201</w:t>
      </w:r>
      <w:r>
        <w:rPr>
          <w:b/>
        </w:rPr>
        <w:t>8</w:t>
      </w:r>
      <w:r w:rsidRPr="00D04BDB">
        <w:rPr>
          <w:b/>
        </w:rPr>
        <w:t xml:space="preserve"> год по расходам</w:t>
      </w:r>
      <w:r w:rsidRPr="00D04BDB">
        <w:t xml:space="preserve"> составило </w:t>
      </w:r>
      <w:r>
        <w:t xml:space="preserve"> 402417,7</w:t>
      </w:r>
      <w:r w:rsidRPr="00D04BDB">
        <w:t xml:space="preserve"> </w:t>
      </w:r>
      <w:proofErr w:type="spellStart"/>
      <w:r w:rsidRPr="00D04BDB">
        <w:t>тыс</w:t>
      </w:r>
      <w:proofErr w:type="gramStart"/>
      <w:r w:rsidRPr="00D04BDB">
        <w:t>.р</w:t>
      </w:r>
      <w:proofErr w:type="gramEnd"/>
      <w:r w:rsidRPr="00D04BDB">
        <w:t>уб</w:t>
      </w:r>
      <w:proofErr w:type="spellEnd"/>
      <w:r w:rsidRPr="00D04BDB">
        <w:t xml:space="preserve">. или </w:t>
      </w:r>
      <w:r>
        <w:t>98,0</w:t>
      </w:r>
      <w:r w:rsidRPr="00D04BDB">
        <w:t xml:space="preserve"> % к утвержденному плану (</w:t>
      </w:r>
      <w:r>
        <w:t>410517,9</w:t>
      </w:r>
      <w:r w:rsidRPr="00D04BDB">
        <w:t xml:space="preserve"> </w:t>
      </w:r>
      <w:proofErr w:type="spellStart"/>
      <w:r w:rsidRPr="00D04BDB">
        <w:t>тыс.руб</w:t>
      </w:r>
      <w:proofErr w:type="spellEnd"/>
      <w:r w:rsidRPr="00D04BDB">
        <w:t xml:space="preserve">.) . </w:t>
      </w:r>
    </w:p>
    <w:p w:rsidR="002B5423" w:rsidRPr="00D04BDB" w:rsidRDefault="002B5423" w:rsidP="002B5423">
      <w:pPr>
        <w:pStyle w:val="a8"/>
        <w:ind w:firstLine="708"/>
        <w:rPr>
          <w:bCs/>
        </w:rPr>
      </w:pPr>
      <w:proofErr w:type="spellStart"/>
      <w:r w:rsidRPr="00D04BDB">
        <w:rPr>
          <w:b/>
          <w:bCs/>
        </w:rPr>
        <w:t>Справочно</w:t>
      </w:r>
      <w:proofErr w:type="spellEnd"/>
      <w:r w:rsidRPr="00D04BDB">
        <w:rPr>
          <w:b/>
          <w:bCs/>
        </w:rPr>
        <w:t>:</w:t>
      </w:r>
      <w:r w:rsidRPr="00D04BDB">
        <w:rPr>
          <w:bCs/>
        </w:rPr>
        <w:t xml:space="preserve"> Исполнение консолидированного бюджета по расходам за  201</w:t>
      </w:r>
      <w:r>
        <w:rPr>
          <w:bCs/>
        </w:rPr>
        <w:t>8</w:t>
      </w:r>
      <w:r w:rsidRPr="00D04BDB">
        <w:rPr>
          <w:bCs/>
        </w:rPr>
        <w:t xml:space="preserve"> год  составило </w:t>
      </w:r>
      <w:r>
        <w:rPr>
          <w:bCs/>
        </w:rPr>
        <w:t>408642,2</w:t>
      </w:r>
      <w:r w:rsidRPr="00D04BDB">
        <w:rPr>
          <w:bCs/>
        </w:rPr>
        <w:t xml:space="preserve"> </w:t>
      </w:r>
      <w:proofErr w:type="spellStart"/>
      <w:r w:rsidRPr="00D04BDB">
        <w:rPr>
          <w:bCs/>
        </w:rPr>
        <w:t>тыс</w:t>
      </w:r>
      <w:proofErr w:type="gramStart"/>
      <w:r w:rsidRPr="00D04BDB">
        <w:rPr>
          <w:bCs/>
        </w:rPr>
        <w:t>.р</w:t>
      </w:r>
      <w:proofErr w:type="gramEnd"/>
      <w:r w:rsidRPr="00D04BDB">
        <w:rPr>
          <w:bCs/>
        </w:rPr>
        <w:t>уб</w:t>
      </w:r>
      <w:proofErr w:type="spellEnd"/>
      <w:r w:rsidRPr="00D04BDB">
        <w:rPr>
          <w:bCs/>
        </w:rPr>
        <w:t xml:space="preserve">. или </w:t>
      </w:r>
      <w:r>
        <w:rPr>
          <w:bCs/>
        </w:rPr>
        <w:t xml:space="preserve"> 97,9</w:t>
      </w:r>
      <w:r w:rsidRPr="00D04BDB">
        <w:rPr>
          <w:bCs/>
        </w:rPr>
        <w:t>% к утвержденному годовому плану (</w:t>
      </w:r>
      <w:r>
        <w:rPr>
          <w:bCs/>
        </w:rPr>
        <w:t>417362,8</w:t>
      </w:r>
      <w:r w:rsidRPr="00D04BDB">
        <w:rPr>
          <w:bCs/>
        </w:rPr>
        <w:t xml:space="preserve"> </w:t>
      </w:r>
      <w:proofErr w:type="spellStart"/>
      <w:r w:rsidRPr="00D04BDB">
        <w:rPr>
          <w:bCs/>
        </w:rPr>
        <w:t>тыс.руб</w:t>
      </w:r>
      <w:proofErr w:type="spellEnd"/>
      <w:r w:rsidRPr="00D04BDB">
        <w:rPr>
          <w:bCs/>
        </w:rPr>
        <w:t xml:space="preserve">.), в том числе по расходам сельских поселений-  </w:t>
      </w:r>
      <w:r>
        <w:rPr>
          <w:bCs/>
        </w:rPr>
        <w:t>27114,6</w:t>
      </w:r>
      <w:r w:rsidRPr="00D04BDB">
        <w:rPr>
          <w:bCs/>
        </w:rPr>
        <w:t xml:space="preserve"> </w:t>
      </w:r>
      <w:proofErr w:type="spellStart"/>
      <w:r w:rsidRPr="00D04BDB">
        <w:rPr>
          <w:bCs/>
        </w:rPr>
        <w:t>тыс.руб</w:t>
      </w:r>
      <w:proofErr w:type="spellEnd"/>
      <w:r w:rsidRPr="00D04BDB">
        <w:rPr>
          <w:bCs/>
        </w:rPr>
        <w:t>.(</w:t>
      </w:r>
      <w:r>
        <w:rPr>
          <w:bCs/>
        </w:rPr>
        <w:t>95,1</w:t>
      </w:r>
      <w:r w:rsidRPr="00D04BDB">
        <w:rPr>
          <w:bCs/>
        </w:rPr>
        <w:t xml:space="preserve">% к утвержденному  годовому плану    </w:t>
      </w:r>
      <w:r>
        <w:rPr>
          <w:bCs/>
        </w:rPr>
        <w:t>28500,6</w:t>
      </w:r>
      <w:r w:rsidRPr="00D04BDB">
        <w:rPr>
          <w:bCs/>
        </w:rPr>
        <w:t xml:space="preserve"> </w:t>
      </w:r>
      <w:proofErr w:type="spellStart"/>
      <w:r w:rsidRPr="00D04BDB">
        <w:rPr>
          <w:bCs/>
        </w:rPr>
        <w:t>тыс.руб</w:t>
      </w:r>
      <w:proofErr w:type="spellEnd"/>
      <w:r w:rsidRPr="00D04BDB">
        <w:rPr>
          <w:bCs/>
        </w:rPr>
        <w:t>.).</w:t>
      </w:r>
    </w:p>
    <w:p w:rsidR="002B5423" w:rsidRPr="00D04BDB" w:rsidRDefault="002B5423" w:rsidP="002B5423">
      <w:pPr>
        <w:shd w:val="clear" w:color="auto" w:fill="FFFFFF"/>
        <w:ind w:right="5"/>
        <w:jc w:val="both"/>
        <w:rPr>
          <w:b/>
          <w:color w:val="000000"/>
          <w:spacing w:val="-1"/>
          <w:u w:val="single"/>
        </w:rPr>
      </w:pPr>
      <w:r w:rsidRPr="00D04BDB">
        <w:rPr>
          <w:color w:val="000000"/>
          <w:spacing w:val="-1"/>
        </w:rPr>
        <w:tab/>
      </w:r>
      <w:r w:rsidRPr="00D04BDB">
        <w:rPr>
          <w:b/>
          <w:color w:val="000000"/>
          <w:spacing w:val="-1"/>
          <w:u w:val="single"/>
        </w:rPr>
        <w:t>Фактическое исполнение расходов к уточненному  годовому плану по разделам:</w:t>
      </w:r>
    </w:p>
    <w:p w:rsidR="002B5423" w:rsidRPr="00D04BDB" w:rsidRDefault="002B5423" w:rsidP="002B5423">
      <w:pPr>
        <w:shd w:val="clear" w:color="auto" w:fill="FFFFFF"/>
        <w:ind w:right="5" w:firstLine="720"/>
        <w:jc w:val="both"/>
        <w:rPr>
          <w:color w:val="000000"/>
          <w:spacing w:val="-1"/>
        </w:rPr>
      </w:pPr>
      <w:r w:rsidRPr="00D04BDB">
        <w:rPr>
          <w:color w:val="000000"/>
          <w:spacing w:val="-1"/>
        </w:rPr>
        <w:t xml:space="preserve">- 0100 «Общегосударственные вопросы» - </w:t>
      </w:r>
      <w:r>
        <w:rPr>
          <w:color w:val="000000"/>
          <w:spacing w:val="-1"/>
        </w:rPr>
        <w:t>97,7</w:t>
      </w:r>
      <w:r w:rsidRPr="00D04BDB">
        <w:rPr>
          <w:color w:val="000000"/>
          <w:spacing w:val="-1"/>
        </w:rPr>
        <w:t>% (</w:t>
      </w:r>
      <w:r>
        <w:rPr>
          <w:color w:val="000000"/>
          <w:spacing w:val="-1"/>
        </w:rPr>
        <w:t>42758,9</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Default="002B5423" w:rsidP="002B5423">
      <w:pPr>
        <w:shd w:val="clear" w:color="auto" w:fill="FFFFFF"/>
        <w:ind w:right="5" w:firstLine="720"/>
        <w:jc w:val="both"/>
        <w:rPr>
          <w:color w:val="000000"/>
          <w:spacing w:val="-1"/>
        </w:rPr>
      </w:pPr>
      <w:r w:rsidRPr="00D04BDB">
        <w:rPr>
          <w:color w:val="000000"/>
          <w:spacing w:val="-1"/>
        </w:rPr>
        <w:t xml:space="preserve">- 0200 «Национальная оборона» - </w:t>
      </w:r>
      <w:r>
        <w:rPr>
          <w:color w:val="000000"/>
          <w:spacing w:val="-1"/>
        </w:rPr>
        <w:t>98,8</w:t>
      </w:r>
      <w:r w:rsidRPr="00D04BDB">
        <w:rPr>
          <w:color w:val="000000"/>
          <w:spacing w:val="-1"/>
        </w:rPr>
        <w:t>% (</w:t>
      </w:r>
      <w:r>
        <w:rPr>
          <w:color w:val="000000"/>
          <w:spacing w:val="-1"/>
        </w:rPr>
        <w:t>695,6</w:t>
      </w:r>
      <w:r w:rsidRPr="00D04BDB">
        <w:rPr>
          <w:color w:val="000000"/>
          <w:spacing w:val="-1"/>
        </w:rPr>
        <w:t xml:space="preserve"> тыс. руб.);</w:t>
      </w:r>
    </w:p>
    <w:p w:rsidR="002B5423" w:rsidRPr="00D04BDB" w:rsidRDefault="002B5423" w:rsidP="002B5423">
      <w:pPr>
        <w:shd w:val="clear" w:color="auto" w:fill="FFFFFF"/>
        <w:ind w:right="5" w:firstLine="720"/>
        <w:jc w:val="both"/>
        <w:rPr>
          <w:color w:val="000000"/>
          <w:spacing w:val="-1"/>
        </w:rPr>
      </w:pPr>
      <w:r>
        <w:rPr>
          <w:color w:val="000000"/>
          <w:spacing w:val="-1"/>
        </w:rPr>
        <w:t xml:space="preserve">-0300 «Национальная безопасность и правоохранительная деятельность»- 82,4% (65,9 </w:t>
      </w:r>
      <w:proofErr w:type="spellStart"/>
      <w:r>
        <w:rPr>
          <w:color w:val="000000"/>
          <w:spacing w:val="-1"/>
        </w:rPr>
        <w:t>т.р</w:t>
      </w:r>
      <w:proofErr w:type="spellEnd"/>
      <w:r>
        <w:rPr>
          <w:color w:val="000000"/>
          <w:spacing w:val="-1"/>
        </w:rPr>
        <w:t>.);</w:t>
      </w:r>
    </w:p>
    <w:p w:rsidR="002B5423" w:rsidRPr="00D04BDB" w:rsidRDefault="002B5423" w:rsidP="002B5423">
      <w:pPr>
        <w:shd w:val="clear" w:color="auto" w:fill="FFFFFF"/>
        <w:ind w:right="5" w:firstLine="720"/>
        <w:jc w:val="both"/>
        <w:rPr>
          <w:color w:val="000000"/>
          <w:spacing w:val="-1"/>
        </w:rPr>
      </w:pPr>
      <w:r w:rsidRPr="00D04BDB">
        <w:rPr>
          <w:color w:val="000000"/>
          <w:spacing w:val="-1"/>
        </w:rPr>
        <w:t xml:space="preserve">- 0400 «Национальная экономика» - </w:t>
      </w:r>
      <w:r>
        <w:rPr>
          <w:color w:val="000000"/>
          <w:spacing w:val="-1"/>
        </w:rPr>
        <w:t>89,3</w:t>
      </w:r>
      <w:r w:rsidRPr="00D04BDB">
        <w:rPr>
          <w:color w:val="000000"/>
          <w:spacing w:val="-1"/>
        </w:rPr>
        <w:t>%, (</w:t>
      </w:r>
      <w:r>
        <w:rPr>
          <w:color w:val="000000"/>
          <w:spacing w:val="-1"/>
        </w:rPr>
        <w:t>15248,5</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Pr="00D04BDB" w:rsidRDefault="002B5423" w:rsidP="002B5423">
      <w:pPr>
        <w:shd w:val="clear" w:color="auto" w:fill="FFFFFF"/>
        <w:ind w:right="5" w:firstLine="720"/>
        <w:jc w:val="both"/>
        <w:rPr>
          <w:color w:val="000000"/>
          <w:spacing w:val="-1"/>
        </w:rPr>
      </w:pPr>
      <w:r w:rsidRPr="00D04BDB">
        <w:rPr>
          <w:color w:val="000000"/>
          <w:spacing w:val="-1"/>
        </w:rPr>
        <w:t>-0500 «Жилищно-коммунальное хозяйство» -</w:t>
      </w:r>
      <w:r>
        <w:rPr>
          <w:color w:val="000000"/>
          <w:spacing w:val="-1"/>
        </w:rPr>
        <w:t xml:space="preserve"> 95,8</w:t>
      </w:r>
      <w:r w:rsidRPr="00D04BDB">
        <w:rPr>
          <w:color w:val="000000"/>
          <w:spacing w:val="-1"/>
        </w:rPr>
        <w:t>% (</w:t>
      </w:r>
      <w:r>
        <w:rPr>
          <w:color w:val="000000"/>
          <w:spacing w:val="-1"/>
        </w:rPr>
        <w:t>6387,1</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Pr="00D04BDB" w:rsidRDefault="002B5423" w:rsidP="002B5423">
      <w:pPr>
        <w:shd w:val="clear" w:color="auto" w:fill="FFFFFF"/>
        <w:ind w:right="5" w:firstLine="720"/>
        <w:rPr>
          <w:color w:val="000000"/>
          <w:spacing w:val="-1"/>
        </w:rPr>
      </w:pPr>
      <w:r w:rsidRPr="00D04BDB">
        <w:rPr>
          <w:color w:val="000000"/>
          <w:spacing w:val="-1"/>
        </w:rPr>
        <w:t xml:space="preserve">- 0700 «Образование» - </w:t>
      </w:r>
      <w:r>
        <w:rPr>
          <w:color w:val="000000"/>
          <w:spacing w:val="-1"/>
        </w:rPr>
        <w:t>98,3</w:t>
      </w:r>
      <w:r w:rsidRPr="00D04BDB">
        <w:rPr>
          <w:color w:val="000000"/>
          <w:spacing w:val="-1"/>
        </w:rPr>
        <w:t xml:space="preserve">% ( </w:t>
      </w:r>
      <w:r>
        <w:rPr>
          <w:color w:val="000000"/>
          <w:spacing w:val="-1"/>
        </w:rPr>
        <w:t xml:space="preserve">266661,4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Pr="00D04BDB" w:rsidRDefault="002B5423" w:rsidP="002B5423">
      <w:pPr>
        <w:shd w:val="clear" w:color="auto" w:fill="FFFFFF"/>
        <w:ind w:right="5" w:firstLine="720"/>
        <w:rPr>
          <w:color w:val="000000"/>
          <w:spacing w:val="-1"/>
        </w:rPr>
      </w:pPr>
      <w:r w:rsidRPr="00D04BDB">
        <w:rPr>
          <w:color w:val="000000"/>
          <w:spacing w:val="-1"/>
        </w:rPr>
        <w:t xml:space="preserve">- 0800 «Культура, кинематография» - </w:t>
      </w:r>
      <w:r>
        <w:rPr>
          <w:color w:val="000000"/>
          <w:spacing w:val="-1"/>
        </w:rPr>
        <w:t xml:space="preserve">100,0 </w:t>
      </w:r>
      <w:r w:rsidRPr="00D04BDB">
        <w:rPr>
          <w:color w:val="000000"/>
          <w:spacing w:val="-1"/>
        </w:rPr>
        <w:t>% (</w:t>
      </w:r>
      <w:r>
        <w:rPr>
          <w:color w:val="000000"/>
          <w:spacing w:val="-1"/>
        </w:rPr>
        <w:t>46069,6</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Pr="00D04BDB" w:rsidRDefault="002B5423" w:rsidP="002B5423">
      <w:pPr>
        <w:shd w:val="clear" w:color="auto" w:fill="FFFFFF"/>
        <w:ind w:right="5" w:firstLine="720"/>
        <w:rPr>
          <w:color w:val="000000"/>
          <w:spacing w:val="-1"/>
        </w:rPr>
      </w:pPr>
      <w:r w:rsidRPr="00D04BDB">
        <w:rPr>
          <w:color w:val="000000"/>
          <w:spacing w:val="-1"/>
        </w:rPr>
        <w:t xml:space="preserve">- 1000 «Социальная политика» - </w:t>
      </w:r>
      <w:r>
        <w:rPr>
          <w:color w:val="000000"/>
          <w:spacing w:val="-1"/>
        </w:rPr>
        <w:t>97,4</w:t>
      </w:r>
      <w:r w:rsidRPr="00D04BDB">
        <w:rPr>
          <w:color w:val="000000"/>
          <w:spacing w:val="-1"/>
        </w:rPr>
        <w:t>% (</w:t>
      </w:r>
      <w:r>
        <w:rPr>
          <w:color w:val="000000"/>
          <w:spacing w:val="-1"/>
        </w:rPr>
        <w:t>10307,3</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Default="002B5423" w:rsidP="002B5423">
      <w:pPr>
        <w:shd w:val="clear" w:color="auto" w:fill="FFFFFF"/>
        <w:ind w:right="5" w:firstLine="720"/>
        <w:rPr>
          <w:color w:val="000000"/>
          <w:spacing w:val="-1"/>
        </w:rPr>
      </w:pPr>
      <w:r w:rsidRPr="00D04BDB">
        <w:rPr>
          <w:color w:val="000000"/>
          <w:spacing w:val="-1"/>
        </w:rPr>
        <w:t xml:space="preserve">- 1100 «Физическая культура и спорт»- </w:t>
      </w:r>
      <w:r>
        <w:rPr>
          <w:color w:val="000000"/>
          <w:spacing w:val="-1"/>
        </w:rPr>
        <w:t>83,3</w:t>
      </w:r>
      <w:r w:rsidRPr="00D04BDB">
        <w:rPr>
          <w:color w:val="000000"/>
          <w:spacing w:val="-1"/>
        </w:rPr>
        <w:t>% (</w:t>
      </w:r>
      <w:r>
        <w:rPr>
          <w:color w:val="000000"/>
          <w:spacing w:val="-1"/>
        </w:rPr>
        <w:t>503,1</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 xml:space="preserve">.); </w:t>
      </w:r>
    </w:p>
    <w:p w:rsidR="002B5423" w:rsidRPr="00D04BDB" w:rsidRDefault="002B5423" w:rsidP="002B5423">
      <w:pPr>
        <w:shd w:val="clear" w:color="auto" w:fill="FFFFFF"/>
        <w:ind w:right="5" w:firstLine="720"/>
        <w:rPr>
          <w:color w:val="000000"/>
          <w:spacing w:val="-1"/>
        </w:rPr>
      </w:pPr>
      <w:r>
        <w:rPr>
          <w:color w:val="000000"/>
          <w:spacing w:val="-1"/>
        </w:rPr>
        <w:t xml:space="preserve">- 1200 «Средства массовой информации»- 100,0% (73,0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2B5423" w:rsidRPr="00D04BDB" w:rsidRDefault="002B5423" w:rsidP="002B5423">
      <w:pPr>
        <w:shd w:val="clear" w:color="auto" w:fill="FFFFFF"/>
        <w:ind w:right="5" w:firstLine="720"/>
        <w:rPr>
          <w:color w:val="000000"/>
          <w:spacing w:val="-1"/>
        </w:rPr>
      </w:pPr>
      <w:r w:rsidRPr="00D04BDB">
        <w:rPr>
          <w:color w:val="000000"/>
          <w:spacing w:val="-1"/>
        </w:rPr>
        <w:t xml:space="preserve">- 1300 «Обслуживание государственного и муниципального долга» - </w:t>
      </w:r>
      <w:r>
        <w:rPr>
          <w:color w:val="000000"/>
          <w:spacing w:val="-1"/>
        </w:rPr>
        <w:t>99,7</w:t>
      </w:r>
      <w:r w:rsidRPr="00D04BDB">
        <w:rPr>
          <w:color w:val="000000"/>
          <w:spacing w:val="-1"/>
        </w:rPr>
        <w:t>% (</w:t>
      </w:r>
      <w:r>
        <w:rPr>
          <w:color w:val="000000"/>
          <w:spacing w:val="-1"/>
        </w:rPr>
        <w:t>27,1</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w:t>
      </w:r>
    </w:p>
    <w:p w:rsidR="002B5423" w:rsidRPr="00D04BDB" w:rsidRDefault="002B5423" w:rsidP="002B5423">
      <w:pPr>
        <w:shd w:val="clear" w:color="auto" w:fill="FFFFFF"/>
        <w:ind w:right="5" w:firstLine="720"/>
        <w:rPr>
          <w:color w:val="000000"/>
          <w:spacing w:val="-1"/>
        </w:rPr>
      </w:pPr>
      <w:r w:rsidRPr="00D04BDB">
        <w:rPr>
          <w:color w:val="000000"/>
          <w:spacing w:val="-1"/>
        </w:rPr>
        <w:t xml:space="preserve">- 1400 «Межбюджетные трансферты общего характера бюджетам субъектов Российской </w:t>
      </w:r>
      <w:r>
        <w:rPr>
          <w:color w:val="000000"/>
          <w:spacing w:val="-1"/>
        </w:rPr>
        <w:t xml:space="preserve">   </w:t>
      </w:r>
      <w:r w:rsidRPr="00D04BDB">
        <w:rPr>
          <w:color w:val="000000"/>
          <w:spacing w:val="-1"/>
        </w:rPr>
        <w:t xml:space="preserve">Федерации и муниципальных образований»» - </w:t>
      </w:r>
      <w:r>
        <w:rPr>
          <w:color w:val="000000"/>
          <w:spacing w:val="-1"/>
        </w:rPr>
        <w:t>100,0</w:t>
      </w:r>
      <w:r w:rsidRPr="00D04BDB">
        <w:rPr>
          <w:color w:val="000000"/>
          <w:spacing w:val="-1"/>
        </w:rPr>
        <w:t>% (</w:t>
      </w:r>
      <w:r>
        <w:rPr>
          <w:color w:val="000000"/>
          <w:spacing w:val="-1"/>
        </w:rPr>
        <w:t>13620,2</w:t>
      </w:r>
      <w:r w:rsidRPr="00D04BDB">
        <w:rPr>
          <w:color w:val="000000"/>
          <w:spacing w:val="-1"/>
        </w:rPr>
        <w:t xml:space="preserve"> </w:t>
      </w:r>
      <w:proofErr w:type="spellStart"/>
      <w:r w:rsidRPr="00D04BDB">
        <w:rPr>
          <w:color w:val="000000"/>
          <w:spacing w:val="-1"/>
        </w:rPr>
        <w:t>тыс</w:t>
      </w:r>
      <w:proofErr w:type="gramStart"/>
      <w:r w:rsidRPr="00D04BDB">
        <w:rPr>
          <w:color w:val="000000"/>
          <w:spacing w:val="-1"/>
        </w:rPr>
        <w:t>.р</w:t>
      </w:r>
      <w:proofErr w:type="gramEnd"/>
      <w:r w:rsidRPr="00D04BDB">
        <w:rPr>
          <w:color w:val="000000"/>
          <w:spacing w:val="-1"/>
        </w:rPr>
        <w:t>уб</w:t>
      </w:r>
      <w:proofErr w:type="spellEnd"/>
      <w:r w:rsidRPr="00D04BDB">
        <w:rPr>
          <w:color w:val="000000"/>
          <w:spacing w:val="-1"/>
        </w:rPr>
        <w:t>.).</w:t>
      </w:r>
    </w:p>
    <w:p w:rsidR="002B5423" w:rsidRPr="00D04BDB" w:rsidRDefault="002B5423" w:rsidP="002B5423">
      <w:pPr>
        <w:shd w:val="clear" w:color="auto" w:fill="FFFFFF"/>
        <w:ind w:right="5"/>
        <w:jc w:val="both"/>
        <w:rPr>
          <w:color w:val="000000"/>
          <w:spacing w:val="-1"/>
          <w:u w:val="single"/>
        </w:rPr>
      </w:pPr>
      <w:r w:rsidRPr="00D04BDB">
        <w:rPr>
          <w:color w:val="000000"/>
          <w:spacing w:val="-1"/>
        </w:rPr>
        <w:tab/>
      </w:r>
      <w:r w:rsidRPr="00D04BDB">
        <w:rPr>
          <w:color w:val="000000"/>
          <w:spacing w:val="-1"/>
          <w:u w:val="single"/>
        </w:rPr>
        <w:t>Наибольший удельный вес в структуре исполнения расходов бюджета занимают расходы по следующим отраслям:</w:t>
      </w:r>
    </w:p>
    <w:p w:rsidR="002B5423" w:rsidRPr="00174D99" w:rsidRDefault="002B5423" w:rsidP="002B5423">
      <w:pPr>
        <w:shd w:val="clear" w:color="auto" w:fill="FFFFFF"/>
        <w:ind w:right="5" w:firstLine="720"/>
        <w:jc w:val="both"/>
        <w:rPr>
          <w:color w:val="000000"/>
          <w:spacing w:val="-1"/>
        </w:rPr>
      </w:pPr>
      <w:r w:rsidRPr="00174D99">
        <w:rPr>
          <w:color w:val="000000"/>
          <w:spacing w:val="-1"/>
        </w:rPr>
        <w:t xml:space="preserve">- социально – культурная сфера – </w:t>
      </w:r>
      <w:r>
        <w:rPr>
          <w:color w:val="000000"/>
          <w:spacing w:val="-1"/>
        </w:rPr>
        <w:t>80,4</w:t>
      </w:r>
      <w:r w:rsidRPr="00174D99">
        <w:rPr>
          <w:color w:val="000000"/>
          <w:spacing w:val="-1"/>
        </w:rPr>
        <w:t xml:space="preserve"> %; </w:t>
      </w:r>
      <w:r>
        <w:rPr>
          <w:color w:val="000000"/>
          <w:spacing w:val="-1"/>
        </w:rPr>
        <w:t xml:space="preserve">(323541,4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2B5423" w:rsidRPr="00174D99" w:rsidRDefault="002B5423" w:rsidP="002B5423">
      <w:pPr>
        <w:shd w:val="clear" w:color="auto" w:fill="FFFFFF"/>
        <w:ind w:right="5" w:firstLine="720"/>
        <w:jc w:val="both"/>
        <w:rPr>
          <w:color w:val="000000"/>
          <w:spacing w:val="-1"/>
        </w:rPr>
      </w:pPr>
      <w:r w:rsidRPr="00174D99">
        <w:rPr>
          <w:color w:val="000000"/>
          <w:spacing w:val="-1"/>
        </w:rPr>
        <w:t xml:space="preserve">- общегосударственные вопросы – </w:t>
      </w:r>
      <w:r>
        <w:rPr>
          <w:color w:val="000000"/>
          <w:spacing w:val="-1"/>
        </w:rPr>
        <w:t>10,6</w:t>
      </w:r>
      <w:r w:rsidRPr="00174D99">
        <w:rPr>
          <w:color w:val="000000"/>
          <w:spacing w:val="-1"/>
        </w:rPr>
        <w:t>%;</w:t>
      </w:r>
      <w:r>
        <w:rPr>
          <w:color w:val="000000"/>
          <w:spacing w:val="-1"/>
        </w:rPr>
        <w:t xml:space="preserve"> (42758,9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2B5423" w:rsidRPr="00D04BDB" w:rsidRDefault="002B5423" w:rsidP="002B5423">
      <w:pPr>
        <w:shd w:val="clear" w:color="auto" w:fill="FFFFFF"/>
        <w:ind w:right="5" w:firstLine="720"/>
        <w:jc w:val="both"/>
        <w:rPr>
          <w:color w:val="000000"/>
          <w:spacing w:val="-1"/>
        </w:rPr>
      </w:pPr>
      <w:r>
        <w:rPr>
          <w:color w:val="000000"/>
          <w:spacing w:val="-1"/>
        </w:rPr>
        <w:t xml:space="preserve">- </w:t>
      </w:r>
      <w:r w:rsidRPr="00174D99">
        <w:rPr>
          <w:color w:val="000000"/>
          <w:spacing w:val="-1"/>
        </w:rPr>
        <w:t>межбюджетные трансферты –</w:t>
      </w:r>
      <w:r>
        <w:rPr>
          <w:color w:val="000000"/>
          <w:spacing w:val="-1"/>
        </w:rPr>
        <w:t>3,4</w:t>
      </w:r>
      <w:r w:rsidRPr="00174D99">
        <w:rPr>
          <w:color w:val="000000"/>
          <w:spacing w:val="-1"/>
        </w:rPr>
        <w:t>%;</w:t>
      </w:r>
      <w:r>
        <w:rPr>
          <w:color w:val="000000"/>
          <w:spacing w:val="-1"/>
        </w:rPr>
        <w:t xml:space="preserve"> (13620,2 </w:t>
      </w:r>
      <w:proofErr w:type="spellStart"/>
      <w:r>
        <w:rPr>
          <w:color w:val="000000"/>
          <w:spacing w:val="-1"/>
        </w:rPr>
        <w:t>тыс</w:t>
      </w:r>
      <w:proofErr w:type="gramStart"/>
      <w:r>
        <w:rPr>
          <w:color w:val="000000"/>
          <w:spacing w:val="-1"/>
        </w:rPr>
        <w:t>.р</w:t>
      </w:r>
      <w:proofErr w:type="gramEnd"/>
      <w:r>
        <w:rPr>
          <w:color w:val="000000"/>
          <w:spacing w:val="-1"/>
        </w:rPr>
        <w:t>уб</w:t>
      </w:r>
      <w:proofErr w:type="spellEnd"/>
      <w:r>
        <w:rPr>
          <w:color w:val="000000"/>
          <w:spacing w:val="-1"/>
        </w:rPr>
        <w:t>.).</w:t>
      </w:r>
    </w:p>
    <w:p w:rsidR="002B5423" w:rsidRDefault="002B5423" w:rsidP="002B5423">
      <w:pPr>
        <w:pStyle w:val="Style3"/>
        <w:widowControl/>
        <w:spacing w:line="240" w:lineRule="auto"/>
        <w:ind w:right="19" w:firstLine="720"/>
        <w:rPr>
          <w:rStyle w:val="FontStyle87"/>
          <w:rFonts w:eastAsiaTheme="majorEastAsia"/>
        </w:rPr>
      </w:pPr>
      <w:r w:rsidRPr="00D04BDB">
        <w:rPr>
          <w:color w:val="000000"/>
          <w:spacing w:val="-1"/>
        </w:rPr>
        <w:tab/>
      </w:r>
      <w:r w:rsidRPr="00303686">
        <w:rPr>
          <w:rStyle w:val="FontStyle87"/>
          <w:rFonts w:eastAsiaTheme="majorEastAsia"/>
        </w:rPr>
        <w:t>Структура расходной части проекта бюджета МО «Красногорский район» в разрезе муниципальных программ   характеризуется следующими данными:</w:t>
      </w:r>
    </w:p>
    <w:tbl>
      <w:tblPr>
        <w:tblpPr w:leftFromText="180" w:rightFromText="180" w:vertAnchor="text" w:tblpX="40" w:tblpY="1053"/>
        <w:tblW w:w="10246" w:type="dxa"/>
        <w:tblLayout w:type="fixed"/>
        <w:tblCellMar>
          <w:left w:w="40" w:type="dxa"/>
          <w:right w:w="40" w:type="dxa"/>
        </w:tblCellMar>
        <w:tblLook w:val="0000" w:firstRow="0" w:lastRow="0" w:firstColumn="0" w:lastColumn="0" w:noHBand="0" w:noVBand="0"/>
      </w:tblPr>
      <w:tblGrid>
        <w:gridCol w:w="466"/>
        <w:gridCol w:w="3118"/>
        <w:gridCol w:w="1418"/>
        <w:gridCol w:w="1418"/>
        <w:gridCol w:w="1417"/>
        <w:gridCol w:w="1276"/>
        <w:gridCol w:w="1133"/>
      </w:tblGrid>
      <w:tr w:rsidR="002B5423" w:rsidRPr="00367F1C" w:rsidTr="002B5423">
        <w:tc>
          <w:tcPr>
            <w:tcW w:w="466" w:type="dxa"/>
            <w:tcBorders>
              <w:top w:val="single" w:sz="4" w:space="0" w:color="auto"/>
              <w:left w:val="single" w:sz="4" w:space="0" w:color="auto"/>
              <w:bottom w:val="single" w:sz="4" w:space="0" w:color="auto"/>
              <w:right w:val="single" w:sz="4" w:space="0" w:color="auto"/>
            </w:tcBorders>
          </w:tcPr>
          <w:p w:rsidR="002B5423" w:rsidRPr="00367F1C" w:rsidRDefault="002B5423" w:rsidP="002B5423">
            <w:pPr>
              <w:rPr>
                <w:rStyle w:val="FontStyle90"/>
              </w:rPr>
            </w:pPr>
          </w:p>
          <w:p w:rsidR="002B5423" w:rsidRPr="00367F1C" w:rsidRDefault="002B5423" w:rsidP="002B5423">
            <w:pPr>
              <w:rPr>
                <w:rStyle w:val="FontStyle90"/>
              </w:rPr>
            </w:pPr>
          </w:p>
        </w:tc>
        <w:tc>
          <w:tcPr>
            <w:tcW w:w="3118" w:type="dxa"/>
            <w:tcBorders>
              <w:top w:val="single" w:sz="4" w:space="0" w:color="auto"/>
              <w:left w:val="single" w:sz="4" w:space="0" w:color="auto"/>
              <w:bottom w:val="single" w:sz="4" w:space="0" w:color="auto"/>
              <w:right w:val="single" w:sz="4" w:space="0" w:color="auto"/>
            </w:tcBorders>
          </w:tcPr>
          <w:p w:rsidR="002B5423" w:rsidRPr="00367F1C" w:rsidRDefault="002B5423" w:rsidP="002B5423">
            <w:pPr>
              <w:rPr>
                <w:rStyle w:val="FontStyle90"/>
              </w:rPr>
            </w:pPr>
          </w:p>
          <w:p w:rsidR="002B5423" w:rsidRPr="00367F1C" w:rsidRDefault="002B5423" w:rsidP="002B5423">
            <w:pPr>
              <w:rPr>
                <w:rStyle w:val="FontStyle90"/>
              </w:rPr>
            </w:pPr>
            <w:r>
              <w:rPr>
                <w:rStyle w:val="FontStyle90"/>
              </w:rPr>
              <w:t xml:space="preserve">        Наименование </w:t>
            </w:r>
          </w:p>
        </w:tc>
        <w:tc>
          <w:tcPr>
            <w:tcW w:w="1418" w:type="dxa"/>
            <w:tcBorders>
              <w:top w:val="single" w:sz="6" w:space="0" w:color="auto"/>
              <w:left w:val="single" w:sz="4" w:space="0" w:color="auto"/>
              <w:bottom w:val="single" w:sz="6" w:space="0" w:color="auto"/>
              <w:right w:val="single" w:sz="4" w:space="0" w:color="auto"/>
            </w:tcBorders>
            <w:vAlign w:val="center"/>
          </w:tcPr>
          <w:p w:rsidR="002B5423" w:rsidRPr="00367F1C" w:rsidRDefault="002B5423" w:rsidP="002B5423">
            <w:pPr>
              <w:pStyle w:val="Style37"/>
              <w:widowControl/>
              <w:spacing w:line="240" w:lineRule="auto"/>
              <w:jc w:val="center"/>
              <w:rPr>
                <w:rStyle w:val="FontStyle90"/>
              </w:rPr>
            </w:pPr>
            <w:r w:rsidRPr="0023007A">
              <w:rPr>
                <w:rStyle w:val="FontStyle90"/>
              </w:rPr>
              <w:t>Исполнено за  2017г</w:t>
            </w:r>
          </w:p>
        </w:tc>
        <w:tc>
          <w:tcPr>
            <w:tcW w:w="1418" w:type="dxa"/>
            <w:tcBorders>
              <w:top w:val="single" w:sz="6" w:space="0" w:color="auto"/>
              <w:left w:val="single" w:sz="4" w:space="0" w:color="auto"/>
              <w:bottom w:val="single" w:sz="6" w:space="0" w:color="auto"/>
              <w:right w:val="single" w:sz="6" w:space="0" w:color="auto"/>
            </w:tcBorders>
            <w:vAlign w:val="center"/>
          </w:tcPr>
          <w:p w:rsidR="002B5423" w:rsidRPr="00367F1C" w:rsidRDefault="002B5423" w:rsidP="002B5423">
            <w:pPr>
              <w:pStyle w:val="Style37"/>
              <w:widowControl/>
              <w:spacing w:line="240" w:lineRule="auto"/>
              <w:jc w:val="center"/>
              <w:rPr>
                <w:rStyle w:val="FontStyle90"/>
              </w:rPr>
            </w:pPr>
            <w:r>
              <w:rPr>
                <w:rStyle w:val="FontStyle90"/>
              </w:rPr>
              <w:t>Утверждено на 2018 год</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7"/>
              <w:widowControl/>
              <w:spacing w:line="240" w:lineRule="auto"/>
              <w:jc w:val="center"/>
              <w:rPr>
                <w:rStyle w:val="FontStyle90"/>
              </w:rPr>
            </w:pPr>
            <w:r>
              <w:rPr>
                <w:rStyle w:val="FontStyle90"/>
              </w:rPr>
              <w:t>Уточнено на 2018 год</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7"/>
              <w:widowControl/>
              <w:spacing w:line="240" w:lineRule="auto"/>
              <w:jc w:val="center"/>
              <w:rPr>
                <w:rStyle w:val="FontStyle90"/>
              </w:rPr>
            </w:pPr>
            <w:r>
              <w:rPr>
                <w:rStyle w:val="FontStyle90"/>
              </w:rPr>
              <w:t>Исполнено за 2018г</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7"/>
              <w:widowControl/>
              <w:spacing w:line="240" w:lineRule="auto"/>
              <w:ind w:right="244"/>
              <w:rPr>
                <w:rStyle w:val="FontStyle90"/>
              </w:rPr>
            </w:pPr>
            <w:r>
              <w:rPr>
                <w:rStyle w:val="FontStyle90"/>
              </w:rPr>
              <w:t xml:space="preserve">       %</w:t>
            </w:r>
          </w:p>
          <w:p w:rsidR="002B5423" w:rsidRPr="00367F1C" w:rsidRDefault="002B5423" w:rsidP="002B5423">
            <w:pPr>
              <w:pStyle w:val="Style37"/>
              <w:widowControl/>
              <w:spacing w:line="240" w:lineRule="auto"/>
              <w:rPr>
                <w:rStyle w:val="FontStyle90"/>
              </w:rPr>
            </w:pPr>
            <w:r>
              <w:rPr>
                <w:rStyle w:val="FontStyle90"/>
              </w:rPr>
              <w:t>исполнения</w:t>
            </w:r>
          </w:p>
        </w:tc>
      </w:tr>
      <w:tr w:rsidR="002B5423" w:rsidRPr="00367F1C" w:rsidTr="002B5423">
        <w:tc>
          <w:tcPr>
            <w:tcW w:w="466" w:type="dxa"/>
            <w:tcBorders>
              <w:top w:val="single" w:sz="4"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rPr>
                <w:rStyle w:val="FontStyle91"/>
              </w:rPr>
            </w:pPr>
            <w:r w:rsidRPr="00367F1C">
              <w:rPr>
                <w:rStyle w:val="FontStyle91"/>
              </w:rPr>
              <w:t>01</w:t>
            </w:r>
          </w:p>
        </w:tc>
        <w:tc>
          <w:tcPr>
            <w:tcW w:w="3118" w:type="dxa"/>
            <w:tcBorders>
              <w:top w:val="single" w:sz="4"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8" w:lineRule="exact"/>
              <w:ind w:right="523" w:firstLine="10"/>
              <w:jc w:val="center"/>
              <w:rPr>
                <w:rStyle w:val="FontStyle91"/>
              </w:rPr>
            </w:pPr>
            <w:r>
              <w:rPr>
                <w:rStyle w:val="FontStyle91"/>
              </w:rPr>
              <w:t>Развитие образования и воспитание</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212506,4</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ind w:left="-1032" w:firstLine="1032"/>
              <w:jc w:val="center"/>
              <w:rPr>
                <w:rStyle w:val="FontStyle91"/>
              </w:rPr>
            </w:pPr>
            <w:r>
              <w:rPr>
                <w:rStyle w:val="FontStyle91"/>
              </w:rPr>
              <w:t>214485,3</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249485,6</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244871,6</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98,2</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lastRenderedPageBreak/>
              <w:t>02</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8" w:lineRule="exact"/>
              <w:jc w:val="center"/>
              <w:rPr>
                <w:rStyle w:val="FontStyle91"/>
              </w:rPr>
            </w:pPr>
            <w:r>
              <w:rPr>
                <w:rStyle w:val="FontStyle91"/>
              </w:rPr>
              <w:t>Охрана здоровья и формирование здорового образа жизни населения</w:t>
            </w:r>
          </w:p>
          <w:p w:rsidR="002B5423" w:rsidRPr="00367F1C" w:rsidRDefault="002B5423" w:rsidP="002B5423">
            <w:pPr>
              <w:pStyle w:val="Style30"/>
              <w:widowControl/>
              <w:spacing w:line="278" w:lineRule="exact"/>
              <w:ind w:right="67"/>
              <w:jc w:val="center"/>
              <w:rPr>
                <w:rStyle w:val="FontStyle91"/>
              </w:rPr>
            </w:pPr>
          </w:p>
        </w:tc>
        <w:tc>
          <w:tcPr>
            <w:tcW w:w="1418"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352,0</w:t>
            </w:r>
          </w:p>
          <w:p w:rsidR="002B5423" w:rsidRPr="00367F1C" w:rsidRDefault="002B5423" w:rsidP="002B5423">
            <w:pPr>
              <w:pStyle w:val="Style30"/>
              <w:widowControl/>
              <w:spacing w:line="240" w:lineRule="auto"/>
              <w:jc w:val="center"/>
              <w:rPr>
                <w:rStyle w:val="FontStyle91"/>
              </w:rPr>
            </w:pPr>
          </w:p>
        </w:tc>
        <w:tc>
          <w:tcPr>
            <w:tcW w:w="1418"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502,0</w:t>
            </w:r>
          </w:p>
          <w:p w:rsidR="002B5423" w:rsidRPr="00367F1C" w:rsidRDefault="002B5423" w:rsidP="002B5423">
            <w:pPr>
              <w:pStyle w:val="Style30"/>
              <w:widowControl/>
              <w:spacing w:line="240" w:lineRule="auto"/>
              <w:jc w:val="center"/>
              <w:rPr>
                <w:rStyle w:val="FontStyle91"/>
              </w:rPr>
            </w:pP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503,9</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503,1</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99,8</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03</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4" w:lineRule="exact"/>
              <w:jc w:val="center"/>
              <w:rPr>
                <w:rStyle w:val="FontStyle91"/>
              </w:rPr>
            </w:pPr>
            <w:r>
              <w:rPr>
                <w:rStyle w:val="FontStyle91"/>
              </w:rPr>
              <w:t>Развитие культуры</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23529,8</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39667,4</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45412,6</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45403,0</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100,0</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04</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4" w:lineRule="exact"/>
              <w:ind w:right="62"/>
              <w:jc w:val="center"/>
              <w:rPr>
                <w:rStyle w:val="FontStyle91"/>
              </w:rPr>
            </w:pPr>
            <w:r>
              <w:rPr>
                <w:rStyle w:val="FontStyle91"/>
              </w:rPr>
              <w:t>Социальная поддержка населения</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12153,9</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10320,0</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9908,4</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9636,3</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97,3</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05</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8" w:lineRule="exact"/>
              <w:ind w:right="326"/>
              <w:jc w:val="center"/>
              <w:rPr>
                <w:rStyle w:val="FontStyle91"/>
              </w:rPr>
            </w:pPr>
            <w:r>
              <w:rPr>
                <w:rStyle w:val="FontStyle91"/>
              </w:rPr>
              <w:t>Создание условий для устойчивого экономического развития</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140,5</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60,0</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1097,2</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394,0</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35,9</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rPr>
                <w:rStyle w:val="FontStyle91"/>
              </w:rPr>
            </w:pPr>
            <w:r w:rsidRPr="00367F1C">
              <w:rPr>
                <w:rStyle w:val="FontStyle91"/>
              </w:rPr>
              <w:t>06</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4" w:lineRule="exact"/>
              <w:ind w:right="221" w:firstLine="34"/>
              <w:jc w:val="center"/>
              <w:rPr>
                <w:rStyle w:val="FontStyle91"/>
              </w:rPr>
            </w:pPr>
            <w:r>
              <w:rPr>
                <w:rStyle w:val="FontStyle91"/>
              </w:rPr>
              <w:t>Безопасность</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1008,4</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20,0</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42,0</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29,0</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69,0</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07</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4" w:lineRule="exact"/>
              <w:ind w:right="278" w:firstLine="19"/>
              <w:jc w:val="center"/>
              <w:rPr>
                <w:rStyle w:val="FontStyle91"/>
              </w:rPr>
            </w:pPr>
            <w:r>
              <w:rPr>
                <w:rStyle w:val="FontStyle91"/>
              </w:rPr>
              <w:t>Содержание и развитие муниципального хозяйства</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76952,1</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6659,2</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28953,8</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27567,5</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95,2</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08</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4" w:lineRule="exact"/>
              <w:ind w:right="346" w:firstLine="19"/>
              <w:jc w:val="center"/>
              <w:rPr>
                <w:rStyle w:val="FontStyle91"/>
              </w:rPr>
            </w:pPr>
            <w:r>
              <w:rPr>
                <w:rStyle w:val="FontStyle91"/>
              </w:rPr>
              <w:t>Энергосбережение и повышение энергетической эффективности</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162,5</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472,9</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460,8</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97,4</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rPr>
                <w:rStyle w:val="FontStyle91"/>
              </w:rPr>
            </w:pPr>
            <w:r w:rsidRPr="00367F1C">
              <w:rPr>
                <w:rStyle w:val="FontStyle91"/>
              </w:rPr>
              <w:t>09</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69" w:lineRule="exact"/>
              <w:ind w:right="336" w:firstLine="14"/>
              <w:jc w:val="center"/>
              <w:rPr>
                <w:rStyle w:val="FontStyle91"/>
              </w:rPr>
            </w:pPr>
            <w:r>
              <w:rPr>
                <w:rStyle w:val="FontStyle91"/>
              </w:rPr>
              <w:t>Муниципальное управление</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48856,7</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47610,0</w:t>
            </w:r>
          </w:p>
        </w:tc>
        <w:tc>
          <w:tcPr>
            <w:tcW w:w="1417"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51137,2</w:t>
            </w:r>
          </w:p>
        </w:tc>
        <w:tc>
          <w:tcPr>
            <w:tcW w:w="127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0"/>
              <w:widowControl/>
              <w:spacing w:line="240" w:lineRule="auto"/>
              <w:jc w:val="center"/>
              <w:rPr>
                <w:rStyle w:val="FontStyle91"/>
              </w:rPr>
            </w:pPr>
            <w:r>
              <w:rPr>
                <w:rStyle w:val="FontStyle91"/>
              </w:rPr>
              <w:t>50245,1</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r>
              <w:rPr>
                <w:rStyle w:val="FontStyle91"/>
              </w:rPr>
              <w:t>98,3</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rPr>
                <w:rStyle w:val="FontStyle91"/>
              </w:rPr>
            </w:pPr>
            <w:r w:rsidRPr="00367F1C">
              <w:rPr>
                <w:rStyle w:val="FontStyle91"/>
              </w:rPr>
              <w:t>10</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78" w:lineRule="exact"/>
              <w:ind w:right="43" w:firstLine="14"/>
              <w:jc w:val="center"/>
              <w:rPr>
                <w:rStyle w:val="FontStyle91"/>
              </w:rPr>
            </w:pPr>
            <w:r>
              <w:rPr>
                <w:rStyle w:val="FontStyle91"/>
              </w:rPr>
              <w:t>Устойчивое развитие сельских территорий Красногорского района</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215,6</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512,6</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512,6</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jc w:val="center"/>
              <w:rPr>
                <w:rStyle w:val="FontStyle91"/>
              </w:rPr>
            </w:pPr>
            <w:r>
              <w:rPr>
                <w:rStyle w:val="FontStyle91"/>
              </w:rPr>
              <w:t>512,6</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100,0</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rPr>
                <w:rStyle w:val="FontStyle91"/>
              </w:rPr>
            </w:pPr>
            <w:r>
              <w:rPr>
                <w:rStyle w:val="FontStyle91"/>
              </w:rPr>
              <w:t>11</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78" w:lineRule="exact"/>
              <w:ind w:right="43" w:firstLine="14"/>
              <w:jc w:val="center"/>
              <w:rPr>
                <w:rStyle w:val="FontStyle91"/>
              </w:rPr>
            </w:pPr>
            <w:r>
              <w:rPr>
                <w:rStyle w:val="FontStyle91"/>
              </w:rPr>
              <w:t>Безопасный труд на 2015-2020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0"/>
              <w:widowControl/>
              <w:spacing w:line="240" w:lineRule="auto"/>
              <w:rPr>
                <w:rStyle w:val="FontStyle91"/>
              </w:rPr>
            </w:pPr>
            <w:r>
              <w:rPr>
                <w:rStyle w:val="FontStyle91"/>
              </w:rPr>
              <w:t>12</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78" w:lineRule="exact"/>
              <w:ind w:right="43" w:firstLine="14"/>
              <w:jc w:val="center"/>
              <w:rPr>
                <w:rStyle w:val="FontStyle91"/>
              </w:rPr>
            </w:pPr>
            <w:r>
              <w:rPr>
                <w:rStyle w:val="FontStyle91"/>
              </w:rPr>
              <w:t>Комплексные меры противодействия немедицинскому потреблению наркотических средств и их незаконному обороту на 2016-2020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8,9</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89,2</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rPr>
                <w:rStyle w:val="FontStyle91"/>
              </w:rPr>
            </w:pPr>
            <w:r>
              <w:rPr>
                <w:rStyle w:val="FontStyle91"/>
              </w:rPr>
              <w:t>13</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78" w:lineRule="exact"/>
              <w:ind w:right="43" w:firstLine="14"/>
              <w:jc w:val="center"/>
              <w:rPr>
                <w:rStyle w:val="FontStyle91"/>
              </w:rPr>
            </w:pPr>
            <w:r>
              <w:rPr>
                <w:rStyle w:val="FontStyle91"/>
              </w:rPr>
              <w:t>Формирование современной городской среды на территории сельских поселений</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rPr>
                <w:rStyle w:val="FontStyle91"/>
              </w:rPr>
            </w:pPr>
            <w:r>
              <w:rPr>
                <w:rStyle w:val="FontStyle91"/>
              </w:rPr>
              <w:t>14</w:t>
            </w:r>
          </w:p>
        </w:tc>
        <w:tc>
          <w:tcPr>
            <w:tcW w:w="31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78" w:lineRule="exact"/>
              <w:ind w:right="43"/>
              <w:rPr>
                <w:rStyle w:val="FontStyle91"/>
              </w:rPr>
            </w:pPr>
            <w:r>
              <w:rPr>
                <w:rStyle w:val="FontStyle91"/>
              </w:rPr>
              <w:t>Обеспечение защиты прав потребителей в МО «Красногорский район» на 2018-2020 годы</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10,0</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9,7</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jc w:val="center"/>
              <w:rPr>
                <w:rStyle w:val="FontStyle91"/>
              </w:rPr>
            </w:pPr>
            <w:r>
              <w:rPr>
                <w:rStyle w:val="FontStyle91"/>
              </w:rPr>
              <w:t>96,5</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rPr>
                <w:rStyle w:val="FontStyle91"/>
              </w:rPr>
            </w:pP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AB7FFC" w:rsidRDefault="002B5423" w:rsidP="002B5423">
            <w:pPr>
              <w:pStyle w:val="Style30"/>
              <w:widowControl/>
              <w:spacing w:line="278" w:lineRule="exact"/>
              <w:ind w:right="43" w:firstLine="14"/>
              <w:rPr>
                <w:rStyle w:val="FontStyle91"/>
                <w:b/>
              </w:rPr>
            </w:pPr>
            <w:r>
              <w:rPr>
                <w:rStyle w:val="FontStyle91"/>
                <w:b/>
              </w:rPr>
              <w:t xml:space="preserve">    </w:t>
            </w:r>
            <w:r w:rsidRPr="00AB7FFC">
              <w:rPr>
                <w:rStyle w:val="FontStyle91"/>
                <w:b/>
              </w:rPr>
              <w:t>Итого программные расходы</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375887,8</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7F6F7A" w:rsidRDefault="002B5423" w:rsidP="002B5423">
            <w:pPr>
              <w:pStyle w:val="Style30"/>
              <w:widowControl/>
              <w:spacing w:line="240" w:lineRule="auto"/>
              <w:jc w:val="center"/>
              <w:rPr>
                <w:rStyle w:val="FontStyle91"/>
                <w:b/>
              </w:rPr>
            </w:pPr>
            <w:r>
              <w:rPr>
                <w:rStyle w:val="FontStyle91"/>
                <w:b/>
              </w:rPr>
              <w:t>316866,5</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387546,1</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379641,7</w:t>
            </w:r>
          </w:p>
        </w:tc>
        <w:tc>
          <w:tcPr>
            <w:tcW w:w="1133"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98,0</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vAlign w:val="center"/>
          </w:tcPr>
          <w:p w:rsidR="002B5423" w:rsidRDefault="002B5423" w:rsidP="002B5423">
            <w:pPr>
              <w:pStyle w:val="Style30"/>
              <w:widowControl/>
              <w:spacing w:line="240" w:lineRule="auto"/>
              <w:rPr>
                <w:rStyle w:val="FontStyle91"/>
              </w:rPr>
            </w:pP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7"/>
              <w:widowControl/>
              <w:ind w:left="14" w:hanging="14"/>
              <w:jc w:val="center"/>
              <w:rPr>
                <w:rStyle w:val="FontStyle90"/>
              </w:rPr>
            </w:pPr>
            <w:r>
              <w:rPr>
                <w:rStyle w:val="FontStyle90"/>
              </w:rPr>
              <w:t>Непрограммные  направления деятельности</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46209,0</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7F6F7A" w:rsidRDefault="002B5423" w:rsidP="002B5423">
            <w:pPr>
              <w:pStyle w:val="Style30"/>
              <w:widowControl/>
              <w:spacing w:line="240" w:lineRule="auto"/>
              <w:jc w:val="center"/>
              <w:rPr>
                <w:rStyle w:val="FontStyle91"/>
                <w:b/>
              </w:rPr>
            </w:pPr>
            <w:r>
              <w:rPr>
                <w:rStyle w:val="FontStyle91"/>
                <w:b/>
              </w:rPr>
              <w:t>7157,0</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22971,8</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b/>
              </w:rPr>
            </w:pPr>
            <w:r>
              <w:rPr>
                <w:rStyle w:val="FontStyle91"/>
                <w:b/>
              </w:rPr>
              <w:t>22776,0</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b/>
              </w:rPr>
            </w:pPr>
            <w:r>
              <w:rPr>
                <w:rStyle w:val="FontStyle91"/>
                <w:b/>
              </w:rPr>
              <w:t xml:space="preserve">  </w:t>
            </w:r>
          </w:p>
          <w:p w:rsidR="002B5423" w:rsidRPr="00F679AF" w:rsidRDefault="002B5423" w:rsidP="002B5423">
            <w:pPr>
              <w:pStyle w:val="Style30"/>
              <w:widowControl/>
              <w:spacing w:line="240" w:lineRule="auto"/>
              <w:jc w:val="center"/>
              <w:rPr>
                <w:rStyle w:val="FontStyle91"/>
                <w:b/>
              </w:rPr>
            </w:pPr>
            <w:r>
              <w:rPr>
                <w:rStyle w:val="FontStyle91"/>
                <w:b/>
              </w:rPr>
              <w:t>99,1</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40"/>
              <w:widowControl/>
            </w:pPr>
          </w:p>
        </w:tc>
        <w:tc>
          <w:tcPr>
            <w:tcW w:w="31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7"/>
              <w:widowControl/>
              <w:spacing w:line="240" w:lineRule="auto"/>
              <w:jc w:val="center"/>
              <w:rPr>
                <w:rStyle w:val="FontStyle90"/>
              </w:rPr>
            </w:pPr>
            <w:r>
              <w:rPr>
                <w:rStyle w:val="FontStyle90"/>
              </w:rPr>
              <w:t>Все</w:t>
            </w:r>
            <w:r w:rsidRPr="00367F1C">
              <w:rPr>
                <w:rStyle w:val="FontStyle90"/>
              </w:rPr>
              <w:t>го расходов</w:t>
            </w:r>
            <w:r>
              <w:rPr>
                <w:rStyle w:val="FontStyle90"/>
              </w:rPr>
              <w:t>:</w:t>
            </w:r>
          </w:p>
        </w:tc>
        <w:tc>
          <w:tcPr>
            <w:tcW w:w="1418" w:type="dxa"/>
            <w:tcBorders>
              <w:top w:val="single" w:sz="6" w:space="0" w:color="auto"/>
              <w:left w:val="single" w:sz="6" w:space="0" w:color="auto"/>
              <w:bottom w:val="single" w:sz="6" w:space="0" w:color="auto"/>
              <w:right w:val="single" w:sz="6" w:space="0" w:color="auto"/>
            </w:tcBorders>
          </w:tcPr>
          <w:p w:rsidR="002B5423" w:rsidRPr="00F679AF" w:rsidRDefault="002B5423" w:rsidP="002B5423">
            <w:pPr>
              <w:pStyle w:val="Style37"/>
              <w:widowControl/>
              <w:spacing w:line="240" w:lineRule="auto"/>
              <w:jc w:val="center"/>
              <w:rPr>
                <w:rStyle w:val="FontStyle90"/>
              </w:rPr>
            </w:pPr>
            <w:r>
              <w:rPr>
                <w:rStyle w:val="FontStyle90"/>
              </w:rPr>
              <w:t>422096,8</w:t>
            </w:r>
          </w:p>
        </w:tc>
        <w:tc>
          <w:tcPr>
            <w:tcW w:w="1418"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37"/>
              <w:widowControl/>
              <w:spacing w:line="240" w:lineRule="auto"/>
              <w:jc w:val="center"/>
              <w:rPr>
                <w:rStyle w:val="FontStyle90"/>
              </w:rPr>
            </w:pPr>
            <w:r>
              <w:rPr>
                <w:rStyle w:val="FontStyle90"/>
              </w:rPr>
              <w:t>324023,5</w:t>
            </w:r>
          </w:p>
        </w:tc>
        <w:tc>
          <w:tcPr>
            <w:tcW w:w="1417" w:type="dxa"/>
            <w:tcBorders>
              <w:top w:val="single" w:sz="6" w:space="0" w:color="auto"/>
              <w:left w:val="single" w:sz="6" w:space="0" w:color="auto"/>
              <w:bottom w:val="single" w:sz="6" w:space="0" w:color="auto"/>
              <w:right w:val="single" w:sz="6" w:space="0" w:color="auto"/>
            </w:tcBorders>
          </w:tcPr>
          <w:p w:rsidR="002B5423" w:rsidRPr="00F679AF" w:rsidRDefault="002B5423" w:rsidP="002B5423">
            <w:pPr>
              <w:pStyle w:val="Style37"/>
              <w:widowControl/>
              <w:spacing w:line="240" w:lineRule="auto"/>
              <w:jc w:val="center"/>
              <w:rPr>
                <w:rStyle w:val="FontStyle90"/>
              </w:rPr>
            </w:pPr>
            <w:r>
              <w:rPr>
                <w:rStyle w:val="FontStyle90"/>
              </w:rPr>
              <w:t>410517,9</w:t>
            </w:r>
          </w:p>
        </w:tc>
        <w:tc>
          <w:tcPr>
            <w:tcW w:w="1276" w:type="dxa"/>
            <w:tcBorders>
              <w:top w:val="single" w:sz="6" w:space="0" w:color="auto"/>
              <w:left w:val="single" w:sz="6" w:space="0" w:color="auto"/>
              <w:bottom w:val="single" w:sz="6" w:space="0" w:color="auto"/>
              <w:right w:val="single" w:sz="6" w:space="0" w:color="auto"/>
            </w:tcBorders>
          </w:tcPr>
          <w:p w:rsidR="002B5423" w:rsidRPr="00F679AF" w:rsidRDefault="002B5423" w:rsidP="002B5423">
            <w:pPr>
              <w:pStyle w:val="Style37"/>
              <w:widowControl/>
              <w:spacing w:line="240" w:lineRule="auto"/>
              <w:jc w:val="center"/>
              <w:rPr>
                <w:rStyle w:val="FontStyle90"/>
              </w:rPr>
            </w:pPr>
            <w:r>
              <w:rPr>
                <w:rStyle w:val="FontStyle90"/>
              </w:rPr>
              <w:t>402417,7</w:t>
            </w:r>
          </w:p>
        </w:tc>
        <w:tc>
          <w:tcPr>
            <w:tcW w:w="1133" w:type="dxa"/>
            <w:tcBorders>
              <w:top w:val="single" w:sz="6" w:space="0" w:color="auto"/>
              <w:left w:val="single" w:sz="6" w:space="0" w:color="auto"/>
              <w:bottom w:val="single" w:sz="6" w:space="0" w:color="auto"/>
              <w:right w:val="single" w:sz="6" w:space="0" w:color="auto"/>
            </w:tcBorders>
          </w:tcPr>
          <w:p w:rsidR="002B5423" w:rsidRPr="00F679AF" w:rsidRDefault="002B5423" w:rsidP="002B5423">
            <w:pPr>
              <w:pStyle w:val="Style37"/>
              <w:widowControl/>
              <w:spacing w:line="240" w:lineRule="auto"/>
              <w:jc w:val="center"/>
              <w:rPr>
                <w:rStyle w:val="FontStyle90"/>
              </w:rPr>
            </w:pPr>
            <w:r>
              <w:rPr>
                <w:rStyle w:val="FontStyle90"/>
              </w:rPr>
              <w:t>98,0</w:t>
            </w:r>
          </w:p>
        </w:tc>
      </w:tr>
      <w:tr w:rsidR="002B5423" w:rsidRPr="00367F1C" w:rsidTr="002B5423">
        <w:tc>
          <w:tcPr>
            <w:tcW w:w="466" w:type="dxa"/>
            <w:tcBorders>
              <w:top w:val="single" w:sz="6" w:space="0" w:color="auto"/>
              <w:left w:val="single" w:sz="6" w:space="0" w:color="auto"/>
              <w:bottom w:val="single" w:sz="6" w:space="0" w:color="auto"/>
              <w:right w:val="single" w:sz="6" w:space="0" w:color="auto"/>
            </w:tcBorders>
          </w:tcPr>
          <w:p w:rsidR="002B5423" w:rsidRPr="00367F1C" w:rsidRDefault="002B5423" w:rsidP="002B5423">
            <w:pPr>
              <w:pStyle w:val="Style40"/>
              <w:widowControl/>
            </w:pPr>
          </w:p>
        </w:tc>
        <w:tc>
          <w:tcPr>
            <w:tcW w:w="3118" w:type="dxa"/>
            <w:tcBorders>
              <w:top w:val="single" w:sz="6" w:space="0" w:color="auto"/>
              <w:left w:val="single" w:sz="6" w:space="0" w:color="auto"/>
              <w:bottom w:val="single" w:sz="6" w:space="0" w:color="auto"/>
              <w:right w:val="single" w:sz="6" w:space="0" w:color="auto"/>
            </w:tcBorders>
            <w:vAlign w:val="center"/>
          </w:tcPr>
          <w:p w:rsidR="002B5423" w:rsidRPr="00367F1C" w:rsidRDefault="002B5423" w:rsidP="002B5423">
            <w:pPr>
              <w:pStyle w:val="Style37"/>
              <w:widowControl/>
              <w:ind w:left="14" w:hanging="14"/>
              <w:jc w:val="center"/>
              <w:rPr>
                <w:rStyle w:val="FontStyle90"/>
              </w:rPr>
            </w:pPr>
            <w:r w:rsidRPr="00367F1C">
              <w:rPr>
                <w:rStyle w:val="FontStyle90"/>
              </w:rPr>
              <w:t>Удельный вес расходов, формируемых программно-целевым методом</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rPr>
            </w:pPr>
            <w:r>
              <w:rPr>
                <w:rStyle w:val="FontStyle91"/>
              </w:rPr>
              <w:t>89,1</w:t>
            </w:r>
          </w:p>
        </w:tc>
        <w:tc>
          <w:tcPr>
            <w:tcW w:w="1418" w:type="dxa"/>
            <w:tcBorders>
              <w:top w:val="single" w:sz="6" w:space="0" w:color="auto"/>
              <w:left w:val="single" w:sz="6" w:space="0" w:color="auto"/>
              <w:bottom w:val="single" w:sz="6" w:space="0" w:color="auto"/>
              <w:right w:val="single" w:sz="6" w:space="0" w:color="auto"/>
            </w:tcBorders>
            <w:vAlign w:val="center"/>
          </w:tcPr>
          <w:p w:rsidR="002B5423" w:rsidRPr="007F6F7A" w:rsidRDefault="002B5423" w:rsidP="002B5423">
            <w:pPr>
              <w:pStyle w:val="Style30"/>
              <w:widowControl/>
              <w:spacing w:line="240" w:lineRule="auto"/>
              <w:jc w:val="center"/>
              <w:rPr>
                <w:rStyle w:val="FontStyle91"/>
              </w:rPr>
            </w:pPr>
            <w:r>
              <w:rPr>
                <w:rStyle w:val="FontStyle91"/>
              </w:rPr>
              <w:t>97,8</w:t>
            </w:r>
          </w:p>
        </w:tc>
        <w:tc>
          <w:tcPr>
            <w:tcW w:w="1417"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rPr>
            </w:pPr>
            <w:r>
              <w:rPr>
                <w:rStyle w:val="FontStyle91"/>
              </w:rPr>
              <w:t>94,4</w:t>
            </w:r>
          </w:p>
        </w:tc>
        <w:tc>
          <w:tcPr>
            <w:tcW w:w="1276" w:type="dxa"/>
            <w:tcBorders>
              <w:top w:val="single" w:sz="6" w:space="0" w:color="auto"/>
              <w:left w:val="single" w:sz="6" w:space="0" w:color="auto"/>
              <w:bottom w:val="single" w:sz="6" w:space="0" w:color="auto"/>
              <w:right w:val="single" w:sz="6" w:space="0" w:color="auto"/>
            </w:tcBorders>
            <w:vAlign w:val="center"/>
          </w:tcPr>
          <w:p w:rsidR="002B5423" w:rsidRPr="00F679AF" w:rsidRDefault="002B5423" w:rsidP="002B5423">
            <w:pPr>
              <w:pStyle w:val="Style30"/>
              <w:widowControl/>
              <w:spacing w:line="240" w:lineRule="auto"/>
              <w:jc w:val="center"/>
              <w:rPr>
                <w:rStyle w:val="FontStyle91"/>
              </w:rPr>
            </w:pPr>
            <w:r>
              <w:rPr>
                <w:rStyle w:val="FontStyle91"/>
              </w:rPr>
              <w:t>94,3</w:t>
            </w:r>
          </w:p>
        </w:tc>
        <w:tc>
          <w:tcPr>
            <w:tcW w:w="1133" w:type="dxa"/>
            <w:tcBorders>
              <w:top w:val="single" w:sz="6" w:space="0" w:color="auto"/>
              <w:left w:val="single" w:sz="6" w:space="0" w:color="auto"/>
              <w:bottom w:val="single" w:sz="6" w:space="0" w:color="auto"/>
              <w:right w:val="single" w:sz="6" w:space="0" w:color="auto"/>
            </w:tcBorders>
          </w:tcPr>
          <w:p w:rsidR="002B5423" w:rsidRDefault="002B5423" w:rsidP="002B5423">
            <w:pPr>
              <w:pStyle w:val="Style30"/>
              <w:widowControl/>
              <w:spacing w:line="240" w:lineRule="auto"/>
              <w:jc w:val="center"/>
              <w:rPr>
                <w:rStyle w:val="FontStyle91"/>
              </w:rPr>
            </w:pPr>
          </w:p>
          <w:p w:rsidR="002B5423" w:rsidRPr="00F679AF" w:rsidRDefault="002B5423" w:rsidP="002B5423">
            <w:pPr>
              <w:pStyle w:val="Style30"/>
              <w:widowControl/>
              <w:spacing w:line="240" w:lineRule="auto"/>
              <w:jc w:val="center"/>
              <w:rPr>
                <w:rStyle w:val="FontStyle91"/>
              </w:rPr>
            </w:pPr>
            <w:r>
              <w:rPr>
                <w:rStyle w:val="FontStyle91"/>
              </w:rPr>
              <w:t>-</w:t>
            </w:r>
          </w:p>
        </w:tc>
      </w:tr>
    </w:tbl>
    <w:p w:rsidR="002B5423" w:rsidRDefault="002B5423" w:rsidP="002B5423">
      <w:pPr>
        <w:pStyle w:val="Style3"/>
        <w:widowControl/>
        <w:spacing w:line="240" w:lineRule="auto"/>
        <w:ind w:firstLine="696"/>
        <w:rPr>
          <w:sz w:val="20"/>
          <w:szCs w:val="20"/>
        </w:rPr>
      </w:pPr>
      <w:r>
        <w:rPr>
          <w:rStyle w:val="FontStyle87"/>
          <w:rFonts w:eastAsiaTheme="majorEastAsia"/>
        </w:rPr>
        <w:t xml:space="preserve">В целом удельный вес </w:t>
      </w:r>
      <w:proofErr w:type="gramStart"/>
      <w:r>
        <w:rPr>
          <w:rStyle w:val="FontStyle87"/>
          <w:rFonts w:eastAsiaTheme="majorEastAsia"/>
        </w:rPr>
        <w:t>расходов бюджета, формируемых в рамках муниципальных программ составил</w:t>
      </w:r>
      <w:proofErr w:type="gramEnd"/>
      <w:r>
        <w:rPr>
          <w:rStyle w:val="FontStyle87"/>
          <w:rFonts w:eastAsiaTheme="majorEastAsia"/>
        </w:rPr>
        <w:t xml:space="preserve"> за  2018г  бюджета МО «Красногорский район» – 94,3 процента. </w:t>
      </w:r>
    </w:p>
    <w:p w:rsidR="002B5423" w:rsidRPr="00A232AA" w:rsidRDefault="002B5423" w:rsidP="002B5423">
      <w:pPr>
        <w:pStyle w:val="Style10"/>
        <w:widowControl/>
        <w:spacing w:line="240" w:lineRule="auto"/>
        <w:jc w:val="center"/>
        <w:rPr>
          <w:rStyle w:val="FontStyle88"/>
          <w:sz w:val="28"/>
          <w:szCs w:val="28"/>
          <w:u w:val="single"/>
        </w:rPr>
      </w:pPr>
      <w:r w:rsidRPr="00205A1A">
        <w:rPr>
          <w:rStyle w:val="FontStyle88"/>
          <w:sz w:val="28"/>
          <w:szCs w:val="28"/>
          <w:u w:val="single"/>
        </w:rPr>
        <w:t>1. Муниципальная программа  «Развитие образования и воспитание на 2015-2020 годы»</w:t>
      </w:r>
      <w:r w:rsidRPr="00A232AA">
        <w:rPr>
          <w:rStyle w:val="FontStyle88"/>
          <w:sz w:val="28"/>
          <w:szCs w:val="28"/>
          <w:u w:val="single"/>
        </w:rPr>
        <w:t xml:space="preserve">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Муниципальная программа « Развитие образования и воспитание на 2015-2020 годы» утверждена постановлением Администрации МО «Красногорский район» от 4 сентября  2014 года № 779.</w:t>
      </w:r>
    </w:p>
    <w:p w:rsidR="002B5423" w:rsidRDefault="002B5423" w:rsidP="002B5423">
      <w:pPr>
        <w:pStyle w:val="Style3"/>
        <w:widowControl/>
        <w:spacing w:line="240" w:lineRule="auto"/>
        <w:ind w:firstLine="922"/>
        <w:rPr>
          <w:rStyle w:val="FontStyle87"/>
          <w:rFonts w:eastAsiaTheme="majorEastAsia"/>
        </w:rPr>
      </w:pPr>
      <w:r w:rsidRPr="00B176CF">
        <w:rPr>
          <w:rStyle w:val="FontStyle87"/>
          <w:rFonts w:eastAsiaTheme="majorEastAsia"/>
          <w:u w:val="single"/>
        </w:rPr>
        <w:t>Ответственный исполнитель муниципальной  программы</w:t>
      </w:r>
      <w:r>
        <w:rPr>
          <w:rStyle w:val="FontStyle87"/>
          <w:rFonts w:eastAsiaTheme="majorEastAsia"/>
        </w:rPr>
        <w:t xml:space="preserve"> – Отдел народного образования и отдел культуры, спорта и молодежной политики.</w:t>
      </w:r>
    </w:p>
    <w:p w:rsidR="002B5423" w:rsidRDefault="002B5423" w:rsidP="002B5423">
      <w:pPr>
        <w:jc w:val="both"/>
      </w:pPr>
      <w:r w:rsidRPr="00B176CF">
        <w:rPr>
          <w:rStyle w:val="FontStyle87"/>
          <w:rFonts w:eastAsiaTheme="majorEastAsia"/>
          <w:u w:val="single"/>
        </w:rPr>
        <w:lastRenderedPageBreak/>
        <w:t>Целью муниципальной программы является</w:t>
      </w:r>
      <w:r>
        <w:rPr>
          <w:rStyle w:val="FontStyle87"/>
          <w:rFonts w:eastAsiaTheme="majorEastAsia"/>
        </w:rPr>
        <w:t xml:space="preserve"> о</w:t>
      </w:r>
      <w:r w:rsidRPr="0028226F">
        <w:t>рганизация предоставления, повышение качества и доступности дошкольного, общего, дополнительного образования детей на территории муниципального образования «Красногорский район», создание условий для успешной социализации и самореализации детей и молодежи</w:t>
      </w:r>
    </w:p>
    <w:p w:rsidR="002B5423" w:rsidRDefault="002B5423" w:rsidP="002B5423">
      <w:pPr>
        <w:pStyle w:val="a8"/>
        <w:ind w:firstLine="720"/>
      </w:pPr>
      <w:r>
        <w:t xml:space="preserve">Исполнение за  </w:t>
      </w:r>
      <w:r w:rsidRPr="00C27E55">
        <w:t>2018г составило в сумме</w:t>
      </w:r>
      <w:r>
        <w:t xml:space="preserve"> 244871,6 </w:t>
      </w:r>
      <w:proofErr w:type="spellStart"/>
      <w:r>
        <w:t>тыс</w:t>
      </w:r>
      <w:proofErr w:type="gramStart"/>
      <w:r>
        <w:t>.р</w:t>
      </w:r>
      <w:proofErr w:type="gramEnd"/>
      <w:r>
        <w:t>уб</w:t>
      </w:r>
      <w:proofErr w:type="spellEnd"/>
      <w:r>
        <w:t xml:space="preserve">.(98,2% от уточненного плана, утвержденного в бюджете в сумме 249485,6 </w:t>
      </w:r>
      <w:proofErr w:type="spellStart"/>
      <w:r>
        <w:t>тыс.руб</w:t>
      </w:r>
      <w:proofErr w:type="spellEnd"/>
      <w:r>
        <w:t>.);</w:t>
      </w:r>
    </w:p>
    <w:p w:rsidR="002B5423" w:rsidRDefault="002B5423" w:rsidP="002B5423">
      <w:pPr>
        <w:pStyle w:val="Style3"/>
        <w:widowControl/>
        <w:spacing w:line="240" w:lineRule="auto"/>
        <w:ind w:right="29" w:firstLine="850"/>
        <w:rPr>
          <w:rStyle w:val="FontStyle87"/>
          <w:rFonts w:eastAsiaTheme="majorEastAsia"/>
        </w:rPr>
      </w:pPr>
      <w:r>
        <w:rPr>
          <w:rStyle w:val="FontStyle87"/>
          <w:rFonts w:eastAsiaTheme="majorEastAsia"/>
        </w:rPr>
        <w:t>Указанные расходы  распределены в структуре подпрограмм следующим образом:</w:t>
      </w:r>
    </w:p>
    <w:p w:rsidR="002B5423" w:rsidRPr="007C7572" w:rsidRDefault="002B5423" w:rsidP="002B5423">
      <w:pPr>
        <w:pStyle w:val="Style33"/>
        <w:widowControl/>
        <w:tabs>
          <w:tab w:val="left" w:pos="1032"/>
        </w:tabs>
        <w:spacing w:line="240" w:lineRule="auto"/>
        <w:ind w:left="864"/>
        <w:rPr>
          <w:rStyle w:val="FontStyle88"/>
          <w:u w:val="single"/>
        </w:rPr>
      </w:pPr>
      <w:r w:rsidRPr="00C77198">
        <w:rPr>
          <w:rStyle w:val="FontStyle88"/>
          <w:u w:val="single"/>
        </w:rPr>
        <w:tab/>
        <w:t xml:space="preserve"> </w:t>
      </w:r>
      <w:r w:rsidRPr="0055299F">
        <w:rPr>
          <w:rStyle w:val="FontStyle88"/>
          <w:u w:val="single"/>
        </w:rPr>
        <w:t>011 подпрограмма «Развитие дошкольного образования»</w:t>
      </w:r>
    </w:p>
    <w:p w:rsidR="002B5423" w:rsidRDefault="002B5423" w:rsidP="002B5423">
      <w:pPr>
        <w:pStyle w:val="a8"/>
        <w:ind w:right="345" w:firstLine="720"/>
      </w:pPr>
      <w:r>
        <w:t xml:space="preserve">Исполнение за  2018г составило в сумме 52516,0 </w:t>
      </w:r>
      <w:proofErr w:type="spellStart"/>
      <w:r>
        <w:t>тыс</w:t>
      </w:r>
      <w:proofErr w:type="gramStart"/>
      <w:r>
        <w:t>.р</w:t>
      </w:r>
      <w:proofErr w:type="gramEnd"/>
      <w:r>
        <w:t>уб</w:t>
      </w:r>
      <w:proofErr w:type="spellEnd"/>
      <w:r>
        <w:t xml:space="preserve">.(98,0% от уточненного плана, утвержденного в бюджете в сумме 53613,3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9"/>
        <w:gridCol w:w="1337"/>
        <w:gridCol w:w="1417"/>
        <w:gridCol w:w="1134"/>
        <w:gridCol w:w="1275"/>
        <w:gridCol w:w="992"/>
      </w:tblGrid>
      <w:tr w:rsidR="002B5423" w:rsidTr="002B5423">
        <w:tc>
          <w:tcPr>
            <w:tcW w:w="4759"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337"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417"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13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275"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99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4759"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sidRPr="0055299F">
              <w:rPr>
                <w:rStyle w:val="FontStyle87"/>
                <w:rFonts w:eastAsiaTheme="majorEastAsia"/>
              </w:rPr>
              <w:t>ВСЕГО РАСХОДОВ:</w:t>
            </w:r>
          </w:p>
        </w:tc>
        <w:tc>
          <w:tcPr>
            <w:tcW w:w="1337"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46031,2</w:t>
            </w:r>
          </w:p>
        </w:tc>
        <w:tc>
          <w:tcPr>
            <w:tcW w:w="1417"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43560,6</w:t>
            </w:r>
          </w:p>
        </w:tc>
        <w:tc>
          <w:tcPr>
            <w:tcW w:w="1134"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53613,3</w:t>
            </w:r>
          </w:p>
        </w:tc>
        <w:tc>
          <w:tcPr>
            <w:tcW w:w="1275"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52516,0</w:t>
            </w:r>
          </w:p>
        </w:tc>
        <w:tc>
          <w:tcPr>
            <w:tcW w:w="992" w:type="dxa"/>
          </w:tcPr>
          <w:p w:rsidR="002B5423" w:rsidRPr="0055299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98,0</w:t>
            </w:r>
          </w:p>
        </w:tc>
      </w:tr>
      <w:tr w:rsidR="002B5423" w:rsidTr="002B5423">
        <w:trPr>
          <w:trHeight w:val="970"/>
        </w:trPr>
        <w:tc>
          <w:tcPr>
            <w:tcW w:w="4759" w:type="dxa"/>
          </w:tcPr>
          <w:p w:rsidR="002B5423" w:rsidRDefault="002B5423" w:rsidP="002B5423">
            <w:pPr>
              <w:rPr>
                <w:rStyle w:val="FontStyle87"/>
                <w:rFonts w:eastAsiaTheme="majorEastAsia"/>
              </w:rPr>
            </w:pPr>
            <w:r w:rsidRPr="000B1082">
              <w:rPr>
                <w:b/>
                <w:bCs/>
                <w:sz w:val="16"/>
                <w:szCs w:val="16"/>
              </w:rPr>
              <w:t>Выплата компенсации части платы, взимаемой с родителей (законных представителей)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337" w:type="dxa"/>
            <w:vAlign w:val="center"/>
          </w:tcPr>
          <w:p w:rsidR="002B5423" w:rsidRPr="002B1B4F" w:rsidRDefault="002B5423" w:rsidP="002B5423">
            <w:pPr>
              <w:jc w:val="center"/>
              <w:rPr>
                <w:b/>
                <w:bCs/>
              </w:rPr>
            </w:pPr>
            <w:r>
              <w:rPr>
                <w:b/>
                <w:bCs/>
              </w:rPr>
              <w:t>1628,7</w:t>
            </w:r>
          </w:p>
        </w:tc>
        <w:tc>
          <w:tcPr>
            <w:tcW w:w="1417" w:type="dxa"/>
            <w:vAlign w:val="center"/>
          </w:tcPr>
          <w:p w:rsidR="002B5423" w:rsidRPr="00D0551B" w:rsidRDefault="002B5423" w:rsidP="002B5423">
            <w:pPr>
              <w:pStyle w:val="Style3"/>
              <w:widowControl/>
              <w:spacing w:before="62" w:line="240" w:lineRule="auto"/>
              <w:ind w:firstLine="0"/>
              <w:jc w:val="center"/>
              <w:rPr>
                <w:rStyle w:val="FontStyle87"/>
                <w:rFonts w:eastAsiaTheme="majorEastAsia"/>
                <w:b/>
                <w:sz w:val="18"/>
                <w:szCs w:val="18"/>
              </w:rPr>
            </w:pPr>
            <w:r w:rsidRPr="00D0551B">
              <w:rPr>
                <w:rStyle w:val="FontStyle87"/>
                <w:rFonts w:eastAsiaTheme="majorEastAsia"/>
                <w:sz w:val="18"/>
                <w:szCs w:val="18"/>
              </w:rPr>
              <w:t>994,0</w:t>
            </w:r>
          </w:p>
        </w:tc>
        <w:tc>
          <w:tcPr>
            <w:tcW w:w="1134" w:type="dxa"/>
            <w:vAlign w:val="center"/>
          </w:tcPr>
          <w:p w:rsidR="002B5423" w:rsidRPr="002B1B4F" w:rsidRDefault="002B5423" w:rsidP="002B5423">
            <w:pPr>
              <w:jc w:val="center"/>
              <w:rPr>
                <w:b/>
                <w:bCs/>
              </w:rPr>
            </w:pPr>
            <w:r>
              <w:rPr>
                <w:b/>
                <w:bCs/>
              </w:rPr>
              <w:t>1735,7</w:t>
            </w:r>
          </w:p>
        </w:tc>
        <w:tc>
          <w:tcPr>
            <w:tcW w:w="1275" w:type="dxa"/>
            <w:vAlign w:val="center"/>
          </w:tcPr>
          <w:p w:rsidR="002B5423" w:rsidRPr="002B1B4F" w:rsidRDefault="002B5423" w:rsidP="002B5423">
            <w:pPr>
              <w:jc w:val="center"/>
              <w:rPr>
                <w:b/>
                <w:bCs/>
              </w:rPr>
            </w:pPr>
            <w:r>
              <w:rPr>
                <w:b/>
                <w:bCs/>
              </w:rPr>
              <w:t>1735,6</w:t>
            </w:r>
          </w:p>
        </w:tc>
        <w:tc>
          <w:tcPr>
            <w:tcW w:w="992" w:type="dxa"/>
            <w:vAlign w:val="center"/>
          </w:tcPr>
          <w:p w:rsidR="002B5423" w:rsidRPr="002B1B4F" w:rsidRDefault="002B5423" w:rsidP="002B5423">
            <w:pPr>
              <w:jc w:val="center"/>
              <w:rPr>
                <w:b/>
                <w:bCs/>
              </w:rPr>
            </w:pPr>
            <w:r>
              <w:rPr>
                <w:b/>
                <w:bCs/>
              </w:rPr>
              <w:t>100,0</w:t>
            </w:r>
          </w:p>
        </w:tc>
      </w:tr>
      <w:tr w:rsidR="002B5423" w:rsidTr="002B5423">
        <w:tc>
          <w:tcPr>
            <w:tcW w:w="4759" w:type="dxa"/>
          </w:tcPr>
          <w:p w:rsidR="002B5423" w:rsidRDefault="002B5423" w:rsidP="002B5423">
            <w:pPr>
              <w:rPr>
                <w:rStyle w:val="FontStyle87"/>
                <w:rFonts w:eastAsiaTheme="majorEastAsia"/>
              </w:rPr>
            </w:pPr>
            <w:r w:rsidRPr="000B1082">
              <w:rPr>
                <w:b/>
                <w:bCs/>
                <w:sz w:val="16"/>
                <w:szCs w:val="16"/>
              </w:rPr>
              <w:t xml:space="preserve">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w:t>
            </w:r>
            <w:r>
              <w:rPr>
                <w:b/>
                <w:bCs/>
                <w:sz w:val="16"/>
                <w:szCs w:val="16"/>
              </w:rPr>
              <w:t xml:space="preserve"> </w:t>
            </w:r>
            <w:r w:rsidRPr="000B1082">
              <w:rPr>
                <w:b/>
                <w:bCs/>
                <w:sz w:val="16"/>
                <w:szCs w:val="16"/>
              </w:rPr>
              <w:t>дошкольных образовательных организациях</w:t>
            </w:r>
          </w:p>
        </w:tc>
        <w:tc>
          <w:tcPr>
            <w:tcW w:w="1337" w:type="dxa"/>
            <w:vAlign w:val="center"/>
          </w:tcPr>
          <w:p w:rsidR="002B5423" w:rsidRPr="002B1B4F" w:rsidRDefault="002B5423" w:rsidP="002B5423">
            <w:pPr>
              <w:jc w:val="center"/>
              <w:rPr>
                <w:b/>
                <w:bCs/>
              </w:rPr>
            </w:pPr>
            <w:r>
              <w:rPr>
                <w:b/>
                <w:bCs/>
              </w:rPr>
              <w:t>35590,5</w:t>
            </w:r>
          </w:p>
        </w:tc>
        <w:tc>
          <w:tcPr>
            <w:tcW w:w="1417" w:type="dxa"/>
            <w:vAlign w:val="center"/>
          </w:tcPr>
          <w:p w:rsidR="002B5423" w:rsidRPr="00D0551B" w:rsidRDefault="002B5423" w:rsidP="002B5423">
            <w:pPr>
              <w:pStyle w:val="Style3"/>
              <w:widowControl/>
              <w:spacing w:before="62" w:line="240" w:lineRule="auto"/>
              <w:ind w:firstLine="0"/>
              <w:jc w:val="center"/>
              <w:rPr>
                <w:rStyle w:val="FontStyle87"/>
                <w:rFonts w:eastAsiaTheme="majorEastAsia"/>
                <w:b/>
                <w:sz w:val="18"/>
                <w:szCs w:val="18"/>
              </w:rPr>
            </w:pPr>
            <w:r w:rsidRPr="00D0551B">
              <w:rPr>
                <w:rStyle w:val="FontStyle87"/>
                <w:rFonts w:eastAsiaTheme="majorEastAsia"/>
                <w:sz w:val="18"/>
                <w:szCs w:val="18"/>
              </w:rPr>
              <w:t>35356,8</w:t>
            </w:r>
          </w:p>
        </w:tc>
        <w:tc>
          <w:tcPr>
            <w:tcW w:w="1134" w:type="dxa"/>
            <w:vAlign w:val="center"/>
          </w:tcPr>
          <w:p w:rsidR="002B5423" w:rsidRPr="002B1B4F" w:rsidRDefault="002B5423" w:rsidP="002B5423">
            <w:pPr>
              <w:jc w:val="center"/>
              <w:rPr>
                <w:b/>
                <w:bCs/>
              </w:rPr>
            </w:pPr>
            <w:r>
              <w:rPr>
                <w:b/>
                <w:bCs/>
              </w:rPr>
              <w:t>42851,2</w:t>
            </w:r>
          </w:p>
        </w:tc>
        <w:tc>
          <w:tcPr>
            <w:tcW w:w="1275" w:type="dxa"/>
            <w:vAlign w:val="center"/>
          </w:tcPr>
          <w:p w:rsidR="002B5423" w:rsidRPr="002B1B4F" w:rsidRDefault="002B5423" w:rsidP="002B5423">
            <w:pPr>
              <w:jc w:val="center"/>
              <w:rPr>
                <w:b/>
                <w:bCs/>
              </w:rPr>
            </w:pPr>
            <w:r>
              <w:rPr>
                <w:b/>
                <w:bCs/>
              </w:rPr>
              <w:t>42116,2</w:t>
            </w:r>
          </w:p>
        </w:tc>
        <w:tc>
          <w:tcPr>
            <w:tcW w:w="992" w:type="dxa"/>
            <w:vAlign w:val="center"/>
          </w:tcPr>
          <w:p w:rsidR="002B5423" w:rsidRPr="002B1B4F" w:rsidRDefault="002B5423" w:rsidP="002B5423">
            <w:pPr>
              <w:jc w:val="center"/>
              <w:rPr>
                <w:b/>
                <w:bCs/>
              </w:rPr>
            </w:pPr>
            <w:r>
              <w:rPr>
                <w:b/>
                <w:bCs/>
              </w:rPr>
              <w:t>98,3</w:t>
            </w:r>
          </w:p>
        </w:tc>
      </w:tr>
      <w:tr w:rsidR="002B5423" w:rsidTr="002B5423">
        <w:tc>
          <w:tcPr>
            <w:tcW w:w="4759" w:type="dxa"/>
          </w:tcPr>
          <w:p w:rsidR="002B5423" w:rsidRDefault="002B5423" w:rsidP="002B5423">
            <w:pPr>
              <w:rPr>
                <w:b/>
                <w:bCs/>
                <w:sz w:val="16"/>
                <w:szCs w:val="16"/>
              </w:rPr>
            </w:pPr>
            <w:r>
              <w:rPr>
                <w:b/>
                <w:bCs/>
                <w:sz w:val="16"/>
                <w:szCs w:val="16"/>
              </w:rPr>
              <w:t>Оказание муниципальными учреждениями муниципальных услуг, выполнение работ, финансовое обеспечение деятельности муниципальных учреждений</w:t>
            </w:r>
          </w:p>
          <w:p w:rsidR="002B5423" w:rsidRDefault="002B5423" w:rsidP="002B5423">
            <w:pPr>
              <w:rPr>
                <w:rStyle w:val="FontStyle87"/>
                <w:rFonts w:eastAsiaTheme="majorEastAsia"/>
              </w:rPr>
            </w:pPr>
          </w:p>
        </w:tc>
        <w:tc>
          <w:tcPr>
            <w:tcW w:w="1337" w:type="dxa"/>
            <w:vAlign w:val="center"/>
          </w:tcPr>
          <w:p w:rsidR="002B5423" w:rsidRPr="002B1B4F" w:rsidRDefault="002B5423" w:rsidP="002B5423">
            <w:pPr>
              <w:jc w:val="center"/>
              <w:rPr>
                <w:b/>
                <w:bCs/>
              </w:rPr>
            </w:pPr>
            <w:r>
              <w:rPr>
                <w:b/>
                <w:bCs/>
              </w:rPr>
              <w:t>6921,1</w:t>
            </w:r>
          </w:p>
        </w:tc>
        <w:tc>
          <w:tcPr>
            <w:tcW w:w="1417" w:type="dxa"/>
            <w:vAlign w:val="center"/>
          </w:tcPr>
          <w:p w:rsidR="002B5423" w:rsidRPr="00D0551B" w:rsidRDefault="002B5423" w:rsidP="002B5423">
            <w:pPr>
              <w:pStyle w:val="Style3"/>
              <w:widowControl/>
              <w:spacing w:before="62" w:line="240" w:lineRule="auto"/>
              <w:ind w:firstLine="0"/>
              <w:jc w:val="center"/>
              <w:rPr>
                <w:rStyle w:val="FontStyle87"/>
                <w:rFonts w:eastAsiaTheme="majorEastAsia"/>
                <w:b/>
                <w:sz w:val="18"/>
                <w:szCs w:val="18"/>
              </w:rPr>
            </w:pPr>
            <w:r w:rsidRPr="00D0551B">
              <w:rPr>
                <w:rStyle w:val="FontStyle87"/>
                <w:rFonts w:eastAsiaTheme="majorEastAsia"/>
                <w:sz w:val="18"/>
                <w:szCs w:val="18"/>
              </w:rPr>
              <w:t>5255,1</w:t>
            </w:r>
          </w:p>
        </w:tc>
        <w:tc>
          <w:tcPr>
            <w:tcW w:w="1134" w:type="dxa"/>
            <w:vAlign w:val="center"/>
          </w:tcPr>
          <w:p w:rsidR="002B5423" w:rsidRPr="002B1B4F" w:rsidRDefault="002B5423" w:rsidP="002B5423">
            <w:pPr>
              <w:jc w:val="center"/>
              <w:rPr>
                <w:b/>
                <w:bCs/>
              </w:rPr>
            </w:pPr>
            <w:r>
              <w:rPr>
                <w:b/>
                <w:bCs/>
              </w:rPr>
              <w:t>6746,0</w:t>
            </w:r>
          </w:p>
        </w:tc>
        <w:tc>
          <w:tcPr>
            <w:tcW w:w="1275" w:type="dxa"/>
            <w:vAlign w:val="center"/>
          </w:tcPr>
          <w:p w:rsidR="002B5423" w:rsidRPr="002B1B4F" w:rsidRDefault="002B5423" w:rsidP="002B5423">
            <w:pPr>
              <w:jc w:val="center"/>
              <w:rPr>
                <w:b/>
                <w:bCs/>
              </w:rPr>
            </w:pPr>
            <w:r>
              <w:rPr>
                <w:b/>
                <w:bCs/>
              </w:rPr>
              <w:t>6600,3</w:t>
            </w:r>
          </w:p>
        </w:tc>
        <w:tc>
          <w:tcPr>
            <w:tcW w:w="992" w:type="dxa"/>
            <w:vAlign w:val="center"/>
          </w:tcPr>
          <w:p w:rsidR="002B5423" w:rsidRPr="002B1B4F" w:rsidRDefault="002B5423" w:rsidP="002B5423">
            <w:pPr>
              <w:jc w:val="center"/>
              <w:rPr>
                <w:b/>
                <w:bCs/>
              </w:rPr>
            </w:pPr>
            <w:r>
              <w:rPr>
                <w:b/>
                <w:bCs/>
              </w:rPr>
              <w:t>97,8</w:t>
            </w:r>
          </w:p>
        </w:tc>
      </w:tr>
      <w:tr w:rsidR="002B5423" w:rsidRPr="00DE605D" w:rsidTr="002B5423">
        <w:tc>
          <w:tcPr>
            <w:tcW w:w="4759" w:type="dxa"/>
          </w:tcPr>
          <w:p w:rsidR="002B5423" w:rsidRDefault="002B5423" w:rsidP="002B5423">
            <w:pPr>
              <w:rPr>
                <w:rStyle w:val="FontStyle87"/>
                <w:rFonts w:eastAsiaTheme="majorEastAsia"/>
              </w:rPr>
            </w:pPr>
            <w:proofErr w:type="gramStart"/>
            <w:r w:rsidRPr="000B1082">
              <w:rPr>
                <w:b/>
                <w:bCs/>
                <w:sz w:val="16"/>
                <w:szCs w:val="16"/>
              </w:rPr>
              <w:t>Расходы на освобождение от платы за присмотр и уход за детьми-инвалидами, детьми-сиротами и детьми, оставшимися без попечения родителей, за детьми с туберкулёзной интоксикацией, а также за детьми, оба родителя которых или один из них является инвалидами первой или второй группы и не имеют других доходов, кроме пенсии, обучающихся в муниципальных дошкольных образовательных организациях, реализующих образовательную программу дошкольного образования</w:t>
            </w:r>
            <w:proofErr w:type="gramEnd"/>
          </w:p>
        </w:tc>
        <w:tc>
          <w:tcPr>
            <w:tcW w:w="133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43,4</w:t>
            </w:r>
          </w:p>
        </w:tc>
        <w:tc>
          <w:tcPr>
            <w:tcW w:w="141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82,0</w:t>
            </w:r>
          </w:p>
        </w:tc>
        <w:tc>
          <w:tcPr>
            <w:tcW w:w="1134"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89,4</w:t>
            </w:r>
          </w:p>
        </w:tc>
        <w:tc>
          <w:tcPr>
            <w:tcW w:w="1275"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64,0</w:t>
            </w:r>
          </w:p>
        </w:tc>
        <w:tc>
          <w:tcPr>
            <w:tcW w:w="992"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71,6</w:t>
            </w:r>
          </w:p>
        </w:tc>
      </w:tr>
      <w:tr w:rsidR="002B5423" w:rsidTr="002B5423">
        <w:tc>
          <w:tcPr>
            <w:tcW w:w="4759" w:type="dxa"/>
          </w:tcPr>
          <w:p w:rsidR="002B5423" w:rsidRDefault="002B5423" w:rsidP="002B5423">
            <w:pPr>
              <w:rPr>
                <w:b/>
                <w:bCs/>
                <w:sz w:val="16"/>
                <w:szCs w:val="16"/>
              </w:rPr>
            </w:pPr>
          </w:p>
          <w:p w:rsidR="002B5423" w:rsidRDefault="002B5423" w:rsidP="002B5423">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2B5423" w:rsidRPr="000B1082" w:rsidRDefault="002B5423" w:rsidP="002B5423">
            <w:pPr>
              <w:rPr>
                <w:b/>
                <w:bCs/>
                <w:sz w:val="16"/>
                <w:szCs w:val="16"/>
              </w:rPr>
            </w:pPr>
          </w:p>
        </w:tc>
        <w:tc>
          <w:tcPr>
            <w:tcW w:w="133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38,0</w:t>
            </w:r>
          </w:p>
        </w:tc>
        <w:tc>
          <w:tcPr>
            <w:tcW w:w="141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134"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30,4</w:t>
            </w:r>
          </w:p>
        </w:tc>
        <w:tc>
          <w:tcPr>
            <w:tcW w:w="1275"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30,4</w:t>
            </w:r>
          </w:p>
        </w:tc>
        <w:tc>
          <w:tcPr>
            <w:tcW w:w="992"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c>
          <w:tcPr>
            <w:tcW w:w="4759" w:type="dxa"/>
          </w:tcPr>
          <w:p w:rsidR="002B5423" w:rsidRDefault="002B5423" w:rsidP="002B5423">
            <w:pPr>
              <w:rPr>
                <w:b/>
                <w:bCs/>
                <w:sz w:val="16"/>
                <w:szCs w:val="16"/>
              </w:rPr>
            </w:pPr>
            <w:r>
              <w:rPr>
                <w:b/>
                <w:bCs/>
                <w:sz w:val="16"/>
                <w:szCs w:val="16"/>
              </w:rPr>
              <w:t>«Детское и школьное питание»</w:t>
            </w:r>
          </w:p>
        </w:tc>
        <w:tc>
          <w:tcPr>
            <w:tcW w:w="133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1389,1</w:t>
            </w:r>
          </w:p>
        </w:tc>
        <w:tc>
          <w:tcPr>
            <w:tcW w:w="141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1538,7</w:t>
            </w:r>
          </w:p>
        </w:tc>
        <w:tc>
          <w:tcPr>
            <w:tcW w:w="1134"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1538,0</w:t>
            </w:r>
          </w:p>
        </w:tc>
        <w:tc>
          <w:tcPr>
            <w:tcW w:w="1275"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1525,2</w:t>
            </w:r>
          </w:p>
        </w:tc>
        <w:tc>
          <w:tcPr>
            <w:tcW w:w="992"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99,2</w:t>
            </w:r>
          </w:p>
        </w:tc>
      </w:tr>
      <w:tr w:rsidR="002B5423" w:rsidTr="002B5423">
        <w:tc>
          <w:tcPr>
            <w:tcW w:w="4759" w:type="dxa"/>
          </w:tcPr>
          <w:p w:rsidR="002B5423" w:rsidRDefault="002B5423" w:rsidP="002B5423">
            <w:pPr>
              <w:rPr>
                <w:b/>
                <w:bCs/>
                <w:sz w:val="16"/>
                <w:szCs w:val="16"/>
              </w:rPr>
            </w:pPr>
            <w:r>
              <w:rPr>
                <w:b/>
                <w:bCs/>
                <w:sz w:val="16"/>
                <w:szCs w:val="16"/>
              </w:rPr>
              <w:t>Расходы за счет доходов от платных услуг, оказываемых казенными учреждениями</w:t>
            </w:r>
          </w:p>
          <w:p w:rsidR="002B5423" w:rsidRDefault="002B5423" w:rsidP="002B5423">
            <w:pPr>
              <w:rPr>
                <w:b/>
                <w:bCs/>
                <w:sz w:val="16"/>
                <w:szCs w:val="16"/>
              </w:rPr>
            </w:pPr>
          </w:p>
        </w:tc>
        <w:tc>
          <w:tcPr>
            <w:tcW w:w="133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221,9</w:t>
            </w:r>
          </w:p>
        </w:tc>
        <w:tc>
          <w:tcPr>
            <w:tcW w:w="141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334,0</w:t>
            </w:r>
          </w:p>
        </w:tc>
        <w:tc>
          <w:tcPr>
            <w:tcW w:w="1134"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380,7</w:t>
            </w:r>
          </w:p>
        </w:tc>
        <w:tc>
          <w:tcPr>
            <w:tcW w:w="1275"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226,3</w:t>
            </w:r>
          </w:p>
        </w:tc>
        <w:tc>
          <w:tcPr>
            <w:tcW w:w="992"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59,4</w:t>
            </w:r>
          </w:p>
        </w:tc>
      </w:tr>
      <w:tr w:rsidR="002B5423" w:rsidTr="002B5423">
        <w:tc>
          <w:tcPr>
            <w:tcW w:w="4759" w:type="dxa"/>
          </w:tcPr>
          <w:p w:rsidR="002B5423" w:rsidRDefault="002B5423" w:rsidP="002B5423">
            <w:pPr>
              <w:rPr>
                <w:b/>
                <w:bCs/>
                <w:sz w:val="16"/>
                <w:szCs w:val="16"/>
              </w:rPr>
            </w:pPr>
            <w:r>
              <w:rPr>
                <w:b/>
                <w:bCs/>
                <w:sz w:val="16"/>
                <w:szCs w:val="16"/>
              </w:rPr>
              <w:t>Расходы за счет дотации на сбалансированность (подготовка к зиме)</w:t>
            </w:r>
          </w:p>
          <w:p w:rsidR="002B5423" w:rsidRDefault="002B5423" w:rsidP="002B5423">
            <w:pPr>
              <w:rPr>
                <w:b/>
                <w:bCs/>
                <w:sz w:val="16"/>
                <w:szCs w:val="16"/>
              </w:rPr>
            </w:pPr>
          </w:p>
        </w:tc>
        <w:tc>
          <w:tcPr>
            <w:tcW w:w="133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153,4</w:t>
            </w:r>
          </w:p>
        </w:tc>
        <w:tc>
          <w:tcPr>
            <w:tcW w:w="1417"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134"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176,4</w:t>
            </w:r>
          </w:p>
        </w:tc>
        <w:tc>
          <w:tcPr>
            <w:tcW w:w="1275"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176,4</w:t>
            </w:r>
          </w:p>
        </w:tc>
        <w:tc>
          <w:tcPr>
            <w:tcW w:w="992" w:type="dxa"/>
            <w:vAlign w:val="center"/>
          </w:tcPr>
          <w:p w:rsidR="002B5423" w:rsidRPr="002B1B4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c>
          <w:tcPr>
            <w:tcW w:w="4759" w:type="dxa"/>
          </w:tcPr>
          <w:p w:rsidR="002B5423" w:rsidRDefault="002B5423" w:rsidP="002B5423">
            <w:pPr>
              <w:rPr>
                <w:b/>
                <w:bCs/>
                <w:sz w:val="16"/>
                <w:szCs w:val="16"/>
              </w:rPr>
            </w:pPr>
            <w:r>
              <w:rPr>
                <w:b/>
                <w:bCs/>
                <w:sz w:val="16"/>
                <w:szCs w:val="16"/>
              </w:rPr>
              <w:t xml:space="preserve">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w:t>
            </w:r>
            <w:proofErr w:type="gramStart"/>
            <w:r>
              <w:rPr>
                <w:b/>
                <w:bCs/>
                <w:sz w:val="16"/>
                <w:szCs w:val="16"/>
              </w:rPr>
              <w:t>организациях</w:t>
            </w:r>
            <w:proofErr w:type="gramEnd"/>
          </w:p>
          <w:p w:rsidR="002B5423" w:rsidRDefault="002B5423" w:rsidP="002B5423">
            <w:pPr>
              <w:rPr>
                <w:b/>
                <w:bCs/>
                <w:sz w:val="16"/>
                <w:szCs w:val="16"/>
              </w:rPr>
            </w:pPr>
          </w:p>
        </w:tc>
        <w:tc>
          <w:tcPr>
            <w:tcW w:w="1337"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45,1</w:t>
            </w:r>
          </w:p>
        </w:tc>
        <w:tc>
          <w:tcPr>
            <w:tcW w:w="1417"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13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64,8</w:t>
            </w:r>
          </w:p>
        </w:tc>
        <w:tc>
          <w:tcPr>
            <w:tcW w:w="1275"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41,1</w:t>
            </w:r>
          </w:p>
        </w:tc>
        <w:tc>
          <w:tcPr>
            <w:tcW w:w="992"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63,4</w:t>
            </w:r>
          </w:p>
        </w:tc>
      </w:tr>
      <w:tr w:rsidR="002B5423" w:rsidTr="002B5423">
        <w:tc>
          <w:tcPr>
            <w:tcW w:w="4759" w:type="dxa"/>
          </w:tcPr>
          <w:p w:rsidR="002B5423" w:rsidRDefault="002B5423" w:rsidP="002B5423">
            <w:pPr>
              <w:rPr>
                <w:b/>
                <w:bCs/>
                <w:sz w:val="16"/>
                <w:szCs w:val="16"/>
              </w:rPr>
            </w:pPr>
            <w:r>
              <w:rPr>
                <w:b/>
                <w:bCs/>
                <w:sz w:val="16"/>
                <w:szCs w:val="16"/>
              </w:rPr>
              <w:t>Софинансирование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за счет местного бюджета</w:t>
            </w:r>
          </w:p>
          <w:p w:rsidR="002B5423" w:rsidRDefault="002B5423" w:rsidP="002B5423">
            <w:pPr>
              <w:rPr>
                <w:b/>
                <w:bCs/>
                <w:sz w:val="16"/>
                <w:szCs w:val="16"/>
              </w:rPr>
            </w:pPr>
          </w:p>
        </w:tc>
        <w:tc>
          <w:tcPr>
            <w:tcW w:w="1337"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417"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13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0,7</w:t>
            </w:r>
          </w:p>
        </w:tc>
        <w:tc>
          <w:tcPr>
            <w:tcW w:w="1275"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0,4</w:t>
            </w:r>
          </w:p>
        </w:tc>
        <w:tc>
          <w:tcPr>
            <w:tcW w:w="992"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65,7</w:t>
            </w:r>
          </w:p>
        </w:tc>
      </w:tr>
    </w:tbl>
    <w:p w:rsidR="002B5423" w:rsidRDefault="002B5423" w:rsidP="002B5423">
      <w:pPr>
        <w:pStyle w:val="Style33"/>
        <w:widowControl/>
        <w:tabs>
          <w:tab w:val="left" w:pos="1037"/>
        </w:tabs>
        <w:spacing w:line="240" w:lineRule="auto"/>
        <w:ind w:left="864"/>
        <w:rPr>
          <w:rStyle w:val="FontStyle88"/>
          <w:u w:val="single"/>
        </w:rPr>
      </w:pPr>
      <w:r>
        <w:rPr>
          <w:rStyle w:val="FontStyle88"/>
          <w:u w:val="single"/>
        </w:rPr>
        <w:t xml:space="preserve">              </w:t>
      </w:r>
      <w:r w:rsidRPr="00BC7894">
        <w:rPr>
          <w:rStyle w:val="FontStyle88"/>
          <w:u w:val="single"/>
        </w:rPr>
        <w:t>012 подпрограмма «Развитие общего образования»</w:t>
      </w:r>
    </w:p>
    <w:p w:rsidR="002B5423" w:rsidRPr="00416126" w:rsidRDefault="002B5423" w:rsidP="002B5423">
      <w:pPr>
        <w:pStyle w:val="a8"/>
        <w:ind w:firstLine="720"/>
        <w:rPr>
          <w:rStyle w:val="FontStyle88"/>
          <w:u w:val="single"/>
        </w:rPr>
      </w:pPr>
      <w:r>
        <w:t xml:space="preserve">Исполнение за 2018г составило в сумме 161385,7 </w:t>
      </w:r>
      <w:proofErr w:type="spellStart"/>
      <w:r>
        <w:t>тыс</w:t>
      </w:r>
      <w:proofErr w:type="gramStart"/>
      <w:r>
        <w:t>.р</w:t>
      </w:r>
      <w:proofErr w:type="gramEnd"/>
      <w:r>
        <w:t>уб</w:t>
      </w:r>
      <w:proofErr w:type="spellEnd"/>
      <w:r>
        <w:t xml:space="preserve">.(98,0% от уточненного плана, утвержденного в бюджете в сумме 164690,3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275"/>
        <w:gridCol w:w="1396"/>
        <w:gridCol w:w="1206"/>
        <w:gridCol w:w="1226"/>
        <w:gridCol w:w="1134"/>
      </w:tblGrid>
      <w:tr w:rsidR="002B5423" w:rsidTr="002B5423">
        <w:tc>
          <w:tcPr>
            <w:tcW w:w="4537"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Наименование расходов</w:t>
            </w:r>
          </w:p>
        </w:tc>
        <w:tc>
          <w:tcPr>
            <w:tcW w:w="1275"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22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13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4537"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A26A09">
              <w:rPr>
                <w:rStyle w:val="FontStyle87"/>
                <w:rFonts w:eastAsiaTheme="majorEastAsia"/>
              </w:rPr>
              <w:t>ВСЕГО РАСХОДОВ:</w:t>
            </w:r>
          </w:p>
        </w:tc>
        <w:tc>
          <w:tcPr>
            <w:tcW w:w="1275" w:type="dxa"/>
          </w:tcPr>
          <w:p w:rsidR="002B5423" w:rsidRPr="00A26A09"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141210,7</w:t>
            </w:r>
          </w:p>
        </w:tc>
        <w:tc>
          <w:tcPr>
            <w:tcW w:w="1396" w:type="dxa"/>
          </w:tcPr>
          <w:p w:rsidR="002B5423" w:rsidRPr="00CA474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138602,6</w:t>
            </w:r>
          </w:p>
        </w:tc>
        <w:tc>
          <w:tcPr>
            <w:tcW w:w="120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164690,3</w:t>
            </w:r>
          </w:p>
        </w:tc>
        <w:tc>
          <w:tcPr>
            <w:tcW w:w="1226" w:type="dxa"/>
          </w:tcPr>
          <w:p w:rsidR="002B5423" w:rsidRPr="00A26A09"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161385,7</w:t>
            </w:r>
          </w:p>
        </w:tc>
        <w:tc>
          <w:tcPr>
            <w:tcW w:w="1134" w:type="dxa"/>
          </w:tcPr>
          <w:p w:rsidR="002B5423" w:rsidRPr="00A26A09"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98,0</w:t>
            </w:r>
          </w:p>
        </w:tc>
      </w:tr>
      <w:tr w:rsidR="002B5423" w:rsidTr="002B5423">
        <w:tc>
          <w:tcPr>
            <w:tcW w:w="4537" w:type="dxa"/>
          </w:tcPr>
          <w:p w:rsidR="002B5423" w:rsidRDefault="002B5423" w:rsidP="002B5423">
            <w:pP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2B5423" w:rsidRPr="000B1082" w:rsidRDefault="002B5423" w:rsidP="002B5423">
            <w:pPr>
              <w:pStyle w:val="Style3"/>
              <w:widowControl/>
              <w:spacing w:before="62" w:line="240" w:lineRule="auto"/>
              <w:ind w:firstLine="0"/>
              <w:jc w:val="center"/>
              <w:rPr>
                <w:rStyle w:val="FontStyle87"/>
                <w:rFonts w:eastAsiaTheme="majorEastAsia"/>
                <w:b/>
              </w:rPr>
            </w:pPr>
          </w:p>
        </w:tc>
        <w:tc>
          <w:tcPr>
            <w:tcW w:w="1275" w:type="dxa"/>
          </w:tcPr>
          <w:p w:rsidR="002B5423" w:rsidRPr="0022487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72,2</w:t>
            </w:r>
          </w:p>
        </w:tc>
        <w:tc>
          <w:tcPr>
            <w:tcW w:w="139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6" w:type="dxa"/>
          </w:tcPr>
          <w:p w:rsidR="002B5423" w:rsidRPr="0022487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140,6</w:t>
            </w:r>
          </w:p>
        </w:tc>
        <w:tc>
          <w:tcPr>
            <w:tcW w:w="1226" w:type="dxa"/>
          </w:tcPr>
          <w:p w:rsidR="002B5423" w:rsidRPr="0022487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140,2</w:t>
            </w:r>
          </w:p>
        </w:tc>
        <w:tc>
          <w:tcPr>
            <w:tcW w:w="1134" w:type="dxa"/>
          </w:tcPr>
          <w:p w:rsidR="002B5423" w:rsidRPr="0022487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99,7</w:t>
            </w:r>
          </w:p>
        </w:tc>
      </w:tr>
      <w:tr w:rsidR="002B5423" w:rsidTr="002B5423">
        <w:tc>
          <w:tcPr>
            <w:tcW w:w="4537" w:type="dxa"/>
          </w:tcPr>
          <w:p w:rsidR="002B5423" w:rsidRDefault="002B5423" w:rsidP="002B5423">
            <w:pPr>
              <w:rPr>
                <w:b/>
                <w:bCs/>
                <w:sz w:val="16"/>
                <w:szCs w:val="16"/>
              </w:rPr>
            </w:pPr>
            <w:r>
              <w:rPr>
                <w:b/>
                <w:bCs/>
                <w:sz w:val="16"/>
                <w:szCs w:val="16"/>
              </w:rPr>
              <w:t xml:space="preserve">                         Природоохранные мероприятия</w:t>
            </w:r>
          </w:p>
        </w:tc>
        <w:tc>
          <w:tcPr>
            <w:tcW w:w="1275" w:type="dxa"/>
          </w:tcPr>
          <w:p w:rsidR="002B5423" w:rsidRPr="00CA474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w:t>
            </w:r>
          </w:p>
        </w:tc>
        <w:tc>
          <w:tcPr>
            <w:tcW w:w="1396" w:type="dxa"/>
          </w:tcPr>
          <w:p w:rsidR="002B5423" w:rsidRDefault="002B5423" w:rsidP="002B5423">
            <w:pPr>
              <w:pStyle w:val="Style3"/>
              <w:widowControl/>
              <w:spacing w:before="62" w:line="240" w:lineRule="auto"/>
              <w:ind w:firstLine="0"/>
              <w:jc w:val="center"/>
              <w:rPr>
                <w:rStyle w:val="FontStyle87"/>
                <w:rFonts w:eastAsiaTheme="majorEastAsia"/>
                <w:b/>
              </w:rPr>
            </w:pPr>
          </w:p>
        </w:tc>
        <w:tc>
          <w:tcPr>
            <w:tcW w:w="1206" w:type="dxa"/>
          </w:tcPr>
          <w:p w:rsidR="002B5423" w:rsidRPr="00CA4745" w:rsidRDefault="002B5423" w:rsidP="002B5423">
            <w:pPr>
              <w:pStyle w:val="Style3"/>
              <w:widowControl/>
              <w:spacing w:before="62" w:line="240" w:lineRule="auto"/>
              <w:ind w:firstLine="0"/>
              <w:jc w:val="center"/>
              <w:rPr>
                <w:rStyle w:val="FontStyle87"/>
                <w:rFonts w:eastAsiaTheme="majorEastAsia"/>
                <w:b/>
              </w:rPr>
            </w:pPr>
          </w:p>
        </w:tc>
        <w:tc>
          <w:tcPr>
            <w:tcW w:w="1226" w:type="dxa"/>
          </w:tcPr>
          <w:p w:rsidR="002B5423" w:rsidRPr="00CA4745" w:rsidRDefault="002B5423" w:rsidP="002B5423">
            <w:pPr>
              <w:pStyle w:val="Style3"/>
              <w:widowControl/>
              <w:spacing w:before="62" w:line="240" w:lineRule="auto"/>
              <w:ind w:firstLine="0"/>
              <w:jc w:val="center"/>
              <w:rPr>
                <w:rStyle w:val="FontStyle87"/>
                <w:rFonts w:eastAsiaTheme="majorEastAsia"/>
                <w:b/>
              </w:rPr>
            </w:pPr>
          </w:p>
        </w:tc>
        <w:tc>
          <w:tcPr>
            <w:tcW w:w="1134" w:type="dxa"/>
          </w:tcPr>
          <w:p w:rsidR="002B5423" w:rsidRPr="00CA4745" w:rsidRDefault="002B5423" w:rsidP="002B5423">
            <w:pPr>
              <w:pStyle w:val="Style3"/>
              <w:widowControl/>
              <w:spacing w:before="62" w:line="240" w:lineRule="auto"/>
              <w:ind w:firstLine="0"/>
              <w:jc w:val="center"/>
              <w:rPr>
                <w:rStyle w:val="FontStyle87"/>
                <w:rFonts w:eastAsiaTheme="majorEastAsia"/>
                <w:b/>
              </w:rPr>
            </w:pPr>
          </w:p>
        </w:tc>
      </w:tr>
      <w:tr w:rsidR="002B5423" w:rsidTr="002B5423">
        <w:tc>
          <w:tcPr>
            <w:tcW w:w="4537" w:type="dxa"/>
          </w:tcPr>
          <w:p w:rsidR="002B5423" w:rsidRDefault="002B5423" w:rsidP="002B5423">
            <w:pPr>
              <w:rPr>
                <w:b/>
                <w:bCs/>
                <w:sz w:val="16"/>
                <w:szCs w:val="16"/>
              </w:rPr>
            </w:pPr>
            <w:r>
              <w:rPr>
                <w:b/>
                <w:bCs/>
                <w:sz w:val="16"/>
                <w:szCs w:val="16"/>
              </w:rPr>
              <w:t>Расходы за счет безвозмездных поступлений</w:t>
            </w:r>
          </w:p>
          <w:p w:rsidR="002B5423" w:rsidRDefault="002B5423" w:rsidP="002B5423">
            <w:pPr>
              <w:rPr>
                <w:b/>
                <w:bCs/>
                <w:sz w:val="16"/>
                <w:szCs w:val="16"/>
              </w:rPr>
            </w:pPr>
          </w:p>
        </w:tc>
        <w:tc>
          <w:tcPr>
            <w:tcW w:w="1275" w:type="dxa"/>
          </w:tcPr>
          <w:p w:rsidR="002B5423" w:rsidRPr="003C043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c>
          <w:tcPr>
            <w:tcW w:w="1396" w:type="dxa"/>
          </w:tcPr>
          <w:p w:rsidR="002B5423" w:rsidRDefault="002B5423" w:rsidP="002B5423">
            <w:pPr>
              <w:pStyle w:val="Style3"/>
              <w:widowControl/>
              <w:spacing w:before="62" w:line="240" w:lineRule="auto"/>
              <w:ind w:firstLine="0"/>
              <w:jc w:val="center"/>
              <w:rPr>
                <w:rStyle w:val="FontStyle87"/>
                <w:rFonts w:eastAsiaTheme="majorEastAsia"/>
                <w:b/>
              </w:rPr>
            </w:pPr>
          </w:p>
        </w:tc>
        <w:tc>
          <w:tcPr>
            <w:tcW w:w="1206"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c>
          <w:tcPr>
            <w:tcW w:w="1226"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c>
          <w:tcPr>
            <w:tcW w:w="1134"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r>
      <w:tr w:rsidR="002B5423" w:rsidTr="002B5423">
        <w:tc>
          <w:tcPr>
            <w:tcW w:w="4537" w:type="dxa"/>
          </w:tcPr>
          <w:p w:rsidR="002B5423" w:rsidRDefault="002B5423" w:rsidP="002B5423">
            <w:pPr>
              <w:rPr>
                <w:b/>
                <w:bCs/>
                <w:sz w:val="16"/>
                <w:szCs w:val="16"/>
              </w:rPr>
            </w:pPr>
            <w:r>
              <w:rPr>
                <w:b/>
                <w:bCs/>
                <w:sz w:val="16"/>
                <w:szCs w:val="16"/>
              </w:rPr>
              <w:t>Создание в ОО, расположенных в сельской местности, условий для занятий физической культурой и спортом</w:t>
            </w:r>
          </w:p>
          <w:p w:rsidR="002B5423" w:rsidRDefault="002B5423" w:rsidP="002B5423">
            <w:pPr>
              <w:rPr>
                <w:b/>
                <w:bCs/>
                <w:sz w:val="16"/>
                <w:szCs w:val="16"/>
              </w:rPr>
            </w:pPr>
          </w:p>
        </w:tc>
        <w:tc>
          <w:tcPr>
            <w:tcW w:w="1275" w:type="dxa"/>
          </w:tcPr>
          <w:p w:rsidR="002B5423" w:rsidRPr="003C043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381,9</w:t>
            </w:r>
          </w:p>
        </w:tc>
        <w:tc>
          <w:tcPr>
            <w:tcW w:w="1396" w:type="dxa"/>
          </w:tcPr>
          <w:p w:rsidR="002B5423" w:rsidRDefault="002B5423" w:rsidP="002B5423">
            <w:pPr>
              <w:pStyle w:val="Style3"/>
              <w:widowControl/>
              <w:spacing w:before="62" w:line="240" w:lineRule="auto"/>
              <w:ind w:firstLine="0"/>
              <w:jc w:val="center"/>
              <w:rPr>
                <w:rStyle w:val="FontStyle87"/>
                <w:rFonts w:eastAsiaTheme="majorEastAsia"/>
                <w:b/>
              </w:rPr>
            </w:pPr>
          </w:p>
        </w:tc>
        <w:tc>
          <w:tcPr>
            <w:tcW w:w="1206"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c>
          <w:tcPr>
            <w:tcW w:w="1226"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c>
          <w:tcPr>
            <w:tcW w:w="1134" w:type="dxa"/>
          </w:tcPr>
          <w:p w:rsidR="002B5423" w:rsidRPr="003C0430" w:rsidRDefault="002B5423" w:rsidP="002B5423">
            <w:pPr>
              <w:pStyle w:val="Style3"/>
              <w:widowControl/>
              <w:spacing w:before="62" w:line="240" w:lineRule="auto"/>
              <w:ind w:firstLine="0"/>
              <w:jc w:val="center"/>
              <w:rPr>
                <w:rStyle w:val="FontStyle87"/>
                <w:rFonts w:eastAsiaTheme="majorEastAsia"/>
                <w:b/>
              </w:rPr>
            </w:pPr>
          </w:p>
        </w:tc>
      </w:tr>
      <w:tr w:rsidR="002B5423" w:rsidTr="002B5423">
        <w:trPr>
          <w:trHeight w:val="660"/>
        </w:trPr>
        <w:tc>
          <w:tcPr>
            <w:tcW w:w="4537" w:type="dxa"/>
          </w:tcPr>
          <w:p w:rsidR="002B5423" w:rsidRDefault="002B5423" w:rsidP="002B5423">
            <w:pPr>
              <w:rPr>
                <w:b/>
                <w:bCs/>
                <w:sz w:val="16"/>
                <w:szCs w:val="16"/>
              </w:rPr>
            </w:pPr>
            <w:r>
              <w:rPr>
                <w:b/>
                <w:bCs/>
                <w:sz w:val="16"/>
                <w:szCs w:val="16"/>
              </w:rPr>
              <w:t xml:space="preserve">                  </w:t>
            </w:r>
          </w:p>
          <w:p w:rsidR="002B5423" w:rsidRDefault="002B5423" w:rsidP="002B5423">
            <w:pPr>
              <w:rPr>
                <w:rStyle w:val="FontStyle87"/>
                <w:rFonts w:eastAsiaTheme="majorEastAsia"/>
              </w:rPr>
            </w:pPr>
            <w:r>
              <w:rPr>
                <w:b/>
                <w:bCs/>
                <w:sz w:val="16"/>
                <w:szCs w:val="16"/>
              </w:rPr>
              <w:t>Обеспечение питанием детей дошкольного и школьного возраста в Удмуртской Республик</w:t>
            </w:r>
            <w:proofErr w:type="gramStart"/>
            <w:r>
              <w:rPr>
                <w:b/>
                <w:bCs/>
                <w:sz w:val="16"/>
                <w:szCs w:val="16"/>
              </w:rPr>
              <w:t>е(</w:t>
            </w:r>
            <w:proofErr w:type="spellStart"/>
            <w:proofErr w:type="gramEnd"/>
            <w:r>
              <w:rPr>
                <w:b/>
                <w:bCs/>
                <w:sz w:val="16"/>
                <w:szCs w:val="16"/>
              </w:rPr>
              <w:t>респ.средства</w:t>
            </w:r>
            <w:proofErr w:type="spellEnd"/>
            <w:r>
              <w:rPr>
                <w:b/>
                <w:bCs/>
                <w:sz w:val="16"/>
                <w:szCs w:val="16"/>
              </w:rPr>
              <w:t>)</w:t>
            </w:r>
          </w:p>
        </w:tc>
        <w:tc>
          <w:tcPr>
            <w:tcW w:w="1275" w:type="dxa"/>
            <w:vAlign w:val="center"/>
          </w:tcPr>
          <w:p w:rsidR="002B5423" w:rsidRPr="003C0430" w:rsidRDefault="002B5423" w:rsidP="002B5423">
            <w:pPr>
              <w:jc w:val="center"/>
              <w:rPr>
                <w:b/>
                <w:highlight w:val="yellow"/>
              </w:rPr>
            </w:pPr>
            <w:r>
              <w:rPr>
                <w:b/>
                <w:highlight w:val="yellow"/>
              </w:rPr>
              <w:t>1527,4</w:t>
            </w:r>
          </w:p>
        </w:tc>
        <w:tc>
          <w:tcPr>
            <w:tcW w:w="1396" w:type="dxa"/>
            <w:vAlign w:val="center"/>
          </w:tcPr>
          <w:p w:rsidR="002B5423" w:rsidRPr="000B1082" w:rsidRDefault="002B5423" w:rsidP="002B5423">
            <w:pPr>
              <w:pStyle w:val="Style3"/>
              <w:widowControl/>
              <w:spacing w:before="62" w:line="240" w:lineRule="auto"/>
              <w:ind w:firstLine="0"/>
              <w:jc w:val="center"/>
              <w:rPr>
                <w:rStyle w:val="FontStyle87"/>
                <w:rFonts w:eastAsiaTheme="majorEastAsia"/>
                <w:b/>
              </w:rPr>
            </w:pPr>
          </w:p>
        </w:tc>
        <w:tc>
          <w:tcPr>
            <w:tcW w:w="1206" w:type="dxa"/>
            <w:vAlign w:val="center"/>
          </w:tcPr>
          <w:p w:rsidR="002B5423" w:rsidRPr="00264184" w:rsidRDefault="002B5423" w:rsidP="002B5423">
            <w:pPr>
              <w:jc w:val="center"/>
              <w:rPr>
                <w:b/>
              </w:rPr>
            </w:pPr>
            <w:r w:rsidRPr="00264184">
              <w:rPr>
                <w:b/>
              </w:rPr>
              <w:t>1714,5</w:t>
            </w:r>
          </w:p>
        </w:tc>
        <w:tc>
          <w:tcPr>
            <w:tcW w:w="1226" w:type="dxa"/>
            <w:vAlign w:val="center"/>
          </w:tcPr>
          <w:p w:rsidR="002B5423" w:rsidRPr="00264184" w:rsidRDefault="002B5423" w:rsidP="002B5423">
            <w:pPr>
              <w:jc w:val="center"/>
              <w:rPr>
                <w:b/>
              </w:rPr>
            </w:pPr>
            <w:r w:rsidRPr="00264184">
              <w:rPr>
                <w:b/>
              </w:rPr>
              <w:t>1440,4</w:t>
            </w:r>
          </w:p>
        </w:tc>
        <w:tc>
          <w:tcPr>
            <w:tcW w:w="1134" w:type="dxa"/>
            <w:vAlign w:val="center"/>
          </w:tcPr>
          <w:p w:rsidR="002B5423" w:rsidRPr="00264184" w:rsidRDefault="002B5423" w:rsidP="002B5423">
            <w:pPr>
              <w:jc w:val="center"/>
              <w:rPr>
                <w:b/>
              </w:rPr>
            </w:pPr>
            <w:r w:rsidRPr="00264184">
              <w:rPr>
                <w:b/>
              </w:rPr>
              <w:t>84,0</w:t>
            </w:r>
          </w:p>
        </w:tc>
      </w:tr>
      <w:tr w:rsidR="002B5423" w:rsidTr="002B5423">
        <w:trPr>
          <w:trHeight w:val="970"/>
        </w:trPr>
        <w:tc>
          <w:tcPr>
            <w:tcW w:w="4537" w:type="dxa"/>
          </w:tcPr>
          <w:p w:rsidR="002B5423" w:rsidRDefault="002B5423" w:rsidP="002B5423">
            <w:pPr>
              <w:rPr>
                <w:b/>
                <w:bCs/>
                <w:sz w:val="16"/>
                <w:szCs w:val="16"/>
              </w:rPr>
            </w:pPr>
            <w:r>
              <w:rPr>
                <w:b/>
                <w:bCs/>
                <w:sz w:val="16"/>
                <w:szCs w:val="16"/>
              </w:rPr>
              <w:t xml:space="preserve">            </w:t>
            </w:r>
          </w:p>
          <w:p w:rsidR="002B5423" w:rsidRDefault="002B5423" w:rsidP="002B5423">
            <w:pPr>
              <w:rPr>
                <w:b/>
                <w:bCs/>
                <w:sz w:val="16"/>
                <w:szCs w:val="16"/>
              </w:rPr>
            </w:pPr>
            <w:r>
              <w:rPr>
                <w:b/>
                <w:bCs/>
                <w:sz w:val="16"/>
                <w:szCs w:val="16"/>
              </w:rPr>
              <w:t xml:space="preserve">         </w:t>
            </w:r>
          </w:p>
          <w:p w:rsidR="002B5423" w:rsidRDefault="002B5423" w:rsidP="002B5423">
            <w:pPr>
              <w:jc w:val="center"/>
              <w:rPr>
                <w:b/>
                <w:bCs/>
                <w:sz w:val="16"/>
                <w:szCs w:val="16"/>
              </w:rPr>
            </w:pPr>
            <w:r>
              <w:rPr>
                <w:b/>
                <w:bCs/>
                <w:sz w:val="16"/>
                <w:szCs w:val="16"/>
              </w:rPr>
              <w:t>"Детское и школьное питание"                                                  (за счет местного бюджета)</w:t>
            </w:r>
          </w:p>
        </w:tc>
        <w:tc>
          <w:tcPr>
            <w:tcW w:w="1275" w:type="dxa"/>
            <w:vAlign w:val="center"/>
          </w:tcPr>
          <w:p w:rsidR="002B5423" w:rsidRPr="003C0430" w:rsidRDefault="002B5423" w:rsidP="002B5423">
            <w:pPr>
              <w:jc w:val="center"/>
              <w:rPr>
                <w:b/>
                <w:highlight w:val="yellow"/>
              </w:rPr>
            </w:pPr>
            <w:r>
              <w:rPr>
                <w:b/>
                <w:highlight w:val="yellow"/>
              </w:rPr>
              <w:t>526,0</w:t>
            </w:r>
          </w:p>
        </w:tc>
        <w:tc>
          <w:tcPr>
            <w:tcW w:w="1396" w:type="dxa"/>
            <w:vAlign w:val="center"/>
          </w:tcPr>
          <w:p w:rsidR="002B5423" w:rsidRPr="00A16FB1" w:rsidRDefault="002B5423" w:rsidP="002B5423">
            <w:pPr>
              <w:pStyle w:val="Style3"/>
              <w:widowControl/>
              <w:spacing w:before="62" w:line="240" w:lineRule="auto"/>
              <w:ind w:firstLine="0"/>
              <w:jc w:val="center"/>
              <w:rPr>
                <w:rStyle w:val="FontStyle87"/>
                <w:rFonts w:eastAsiaTheme="majorEastAsia"/>
                <w:b/>
              </w:rPr>
            </w:pPr>
            <w:r w:rsidRPr="00A16FB1">
              <w:rPr>
                <w:rStyle w:val="FontStyle87"/>
                <w:rFonts w:eastAsiaTheme="majorEastAsia"/>
              </w:rPr>
              <w:t>458,2</w:t>
            </w:r>
          </w:p>
        </w:tc>
        <w:tc>
          <w:tcPr>
            <w:tcW w:w="1206" w:type="dxa"/>
            <w:vAlign w:val="center"/>
          </w:tcPr>
          <w:p w:rsidR="002B5423" w:rsidRPr="00264184" w:rsidRDefault="002B5423" w:rsidP="002B5423">
            <w:pPr>
              <w:jc w:val="center"/>
              <w:rPr>
                <w:b/>
              </w:rPr>
            </w:pPr>
            <w:r w:rsidRPr="00264184">
              <w:rPr>
                <w:b/>
              </w:rPr>
              <w:t>632,4</w:t>
            </w:r>
          </w:p>
        </w:tc>
        <w:tc>
          <w:tcPr>
            <w:tcW w:w="1226" w:type="dxa"/>
            <w:vAlign w:val="center"/>
          </w:tcPr>
          <w:p w:rsidR="002B5423" w:rsidRPr="00264184" w:rsidRDefault="002B5423" w:rsidP="002B5423">
            <w:pPr>
              <w:jc w:val="center"/>
              <w:rPr>
                <w:b/>
              </w:rPr>
            </w:pPr>
            <w:r w:rsidRPr="00264184">
              <w:rPr>
                <w:b/>
              </w:rPr>
              <w:t>578,2</w:t>
            </w:r>
          </w:p>
        </w:tc>
        <w:tc>
          <w:tcPr>
            <w:tcW w:w="1134" w:type="dxa"/>
            <w:vAlign w:val="center"/>
          </w:tcPr>
          <w:p w:rsidR="002B5423" w:rsidRPr="00264184" w:rsidRDefault="002B5423" w:rsidP="002B5423">
            <w:pPr>
              <w:jc w:val="center"/>
              <w:rPr>
                <w:b/>
              </w:rPr>
            </w:pPr>
            <w:r w:rsidRPr="00264184">
              <w:rPr>
                <w:b/>
              </w:rPr>
              <w:t>91,4</w:t>
            </w:r>
          </w:p>
        </w:tc>
      </w:tr>
      <w:tr w:rsidR="002B5423" w:rsidTr="002B5423">
        <w:trPr>
          <w:trHeight w:val="602"/>
        </w:trPr>
        <w:tc>
          <w:tcPr>
            <w:tcW w:w="4537" w:type="dxa"/>
          </w:tcPr>
          <w:p w:rsidR="002B5423" w:rsidRDefault="002B5423" w:rsidP="002B5423">
            <w:pPr>
              <w:rPr>
                <w:b/>
                <w:bCs/>
                <w:sz w:val="16"/>
                <w:szCs w:val="16"/>
              </w:rPr>
            </w:pPr>
          </w:p>
          <w:p w:rsidR="002B5423" w:rsidRDefault="002B5423" w:rsidP="002B5423">
            <w:pPr>
              <w:rPr>
                <w:b/>
                <w:bCs/>
                <w:sz w:val="16"/>
                <w:szCs w:val="16"/>
              </w:rPr>
            </w:pPr>
            <w:r>
              <w:rPr>
                <w:b/>
                <w:bCs/>
                <w:sz w:val="16"/>
                <w:szCs w:val="16"/>
              </w:rPr>
              <w:t>Питание детей 1-5 классы (малообеспеченные)</w:t>
            </w:r>
          </w:p>
          <w:p w:rsidR="002B5423" w:rsidRDefault="002B5423" w:rsidP="002B5423">
            <w:pPr>
              <w:rPr>
                <w:b/>
                <w:bCs/>
                <w:sz w:val="16"/>
                <w:szCs w:val="16"/>
              </w:rPr>
            </w:pPr>
          </w:p>
        </w:tc>
        <w:tc>
          <w:tcPr>
            <w:tcW w:w="1275" w:type="dxa"/>
            <w:vAlign w:val="center"/>
          </w:tcPr>
          <w:p w:rsidR="002B5423" w:rsidRPr="003C0430" w:rsidRDefault="002B5423" w:rsidP="002B5423">
            <w:pPr>
              <w:jc w:val="center"/>
              <w:rPr>
                <w:b/>
                <w:highlight w:val="yellow"/>
              </w:rPr>
            </w:pPr>
            <w:r>
              <w:rPr>
                <w:b/>
                <w:highlight w:val="yellow"/>
              </w:rPr>
              <w:t>-</w:t>
            </w:r>
          </w:p>
        </w:tc>
        <w:tc>
          <w:tcPr>
            <w:tcW w:w="1396"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6" w:type="dxa"/>
            <w:vAlign w:val="center"/>
          </w:tcPr>
          <w:p w:rsidR="002B5423" w:rsidRPr="00264184" w:rsidRDefault="002B5423" w:rsidP="002B5423">
            <w:pPr>
              <w:jc w:val="center"/>
              <w:rPr>
                <w:b/>
              </w:rPr>
            </w:pPr>
            <w:r w:rsidRPr="00264184">
              <w:rPr>
                <w:b/>
              </w:rPr>
              <w:t>185,1</w:t>
            </w:r>
          </w:p>
        </w:tc>
        <w:tc>
          <w:tcPr>
            <w:tcW w:w="1226" w:type="dxa"/>
            <w:vAlign w:val="center"/>
          </w:tcPr>
          <w:p w:rsidR="002B5423" w:rsidRPr="00264184" w:rsidRDefault="002B5423" w:rsidP="002B5423">
            <w:pPr>
              <w:jc w:val="center"/>
              <w:rPr>
                <w:b/>
              </w:rPr>
            </w:pPr>
            <w:r w:rsidRPr="00264184">
              <w:rPr>
                <w:b/>
              </w:rPr>
              <w:t>178,5</w:t>
            </w:r>
          </w:p>
        </w:tc>
        <w:tc>
          <w:tcPr>
            <w:tcW w:w="1134" w:type="dxa"/>
            <w:vAlign w:val="center"/>
          </w:tcPr>
          <w:p w:rsidR="002B5423" w:rsidRPr="00264184" w:rsidRDefault="002B5423" w:rsidP="002B5423">
            <w:pPr>
              <w:jc w:val="center"/>
              <w:rPr>
                <w:b/>
              </w:rPr>
            </w:pPr>
            <w:r w:rsidRPr="00264184">
              <w:rPr>
                <w:b/>
              </w:rPr>
              <w:t>96,5</w:t>
            </w:r>
          </w:p>
        </w:tc>
      </w:tr>
      <w:tr w:rsidR="002B5423" w:rsidTr="002B5423">
        <w:tc>
          <w:tcPr>
            <w:tcW w:w="4537" w:type="dxa"/>
          </w:tcPr>
          <w:p w:rsidR="002B5423" w:rsidRDefault="002B5423" w:rsidP="002B5423">
            <w:pPr>
              <w:rPr>
                <w:rStyle w:val="FontStyle87"/>
                <w:rFonts w:eastAsiaTheme="majorEastAsia"/>
              </w:rPr>
            </w:pPr>
            <w:proofErr w:type="gramStart"/>
            <w:r w:rsidRPr="000B1082">
              <w:rPr>
                <w:b/>
                <w:bCs/>
                <w:sz w:val="16"/>
                <w:szCs w:val="16"/>
              </w:rPr>
              <w:t>Финансовое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(Школы)</w:t>
            </w:r>
            <w:proofErr w:type="gramEnd"/>
          </w:p>
        </w:tc>
        <w:tc>
          <w:tcPr>
            <w:tcW w:w="1275" w:type="dxa"/>
            <w:vAlign w:val="center"/>
          </w:tcPr>
          <w:p w:rsidR="002B5423" w:rsidRPr="003C0430" w:rsidRDefault="002B5423" w:rsidP="002B5423">
            <w:pPr>
              <w:jc w:val="center"/>
              <w:rPr>
                <w:b/>
                <w:bCs/>
                <w:highlight w:val="yellow"/>
              </w:rPr>
            </w:pPr>
            <w:r>
              <w:rPr>
                <w:b/>
                <w:bCs/>
                <w:highlight w:val="yellow"/>
              </w:rPr>
              <w:t>98028,5</w:t>
            </w:r>
          </w:p>
        </w:tc>
        <w:tc>
          <w:tcPr>
            <w:tcW w:w="1396" w:type="dxa"/>
            <w:vAlign w:val="center"/>
          </w:tcPr>
          <w:p w:rsidR="002B5423" w:rsidRPr="00A16FB1" w:rsidRDefault="002B5423" w:rsidP="002B5423">
            <w:pPr>
              <w:pStyle w:val="Style3"/>
              <w:widowControl/>
              <w:spacing w:before="62" w:line="240" w:lineRule="auto"/>
              <w:ind w:firstLine="0"/>
              <w:jc w:val="center"/>
              <w:rPr>
                <w:rStyle w:val="FontStyle87"/>
                <w:rFonts w:eastAsiaTheme="majorEastAsia"/>
                <w:b/>
              </w:rPr>
            </w:pPr>
            <w:r w:rsidRPr="00A16FB1">
              <w:rPr>
                <w:rStyle w:val="FontStyle87"/>
                <w:rFonts w:eastAsiaTheme="majorEastAsia"/>
              </w:rPr>
              <w:t>100564,8</w:t>
            </w:r>
          </w:p>
        </w:tc>
        <w:tc>
          <w:tcPr>
            <w:tcW w:w="1206" w:type="dxa"/>
            <w:vAlign w:val="center"/>
          </w:tcPr>
          <w:p w:rsidR="002B5423" w:rsidRPr="00A16FB1" w:rsidRDefault="002B5423" w:rsidP="002B5423">
            <w:pPr>
              <w:jc w:val="center"/>
              <w:rPr>
                <w:b/>
                <w:bCs/>
                <w:highlight w:val="yellow"/>
              </w:rPr>
            </w:pPr>
            <w:r>
              <w:rPr>
                <w:b/>
                <w:bCs/>
                <w:highlight w:val="yellow"/>
              </w:rPr>
              <w:t>117160,7</w:t>
            </w:r>
          </w:p>
        </w:tc>
        <w:tc>
          <w:tcPr>
            <w:tcW w:w="1226" w:type="dxa"/>
            <w:vAlign w:val="center"/>
          </w:tcPr>
          <w:p w:rsidR="002B5423" w:rsidRPr="00A16FB1" w:rsidRDefault="002B5423" w:rsidP="002B5423">
            <w:pPr>
              <w:jc w:val="center"/>
              <w:rPr>
                <w:b/>
                <w:bCs/>
                <w:highlight w:val="yellow"/>
              </w:rPr>
            </w:pPr>
            <w:r>
              <w:rPr>
                <w:b/>
                <w:bCs/>
                <w:highlight w:val="yellow"/>
              </w:rPr>
              <w:t>115349,8</w:t>
            </w:r>
          </w:p>
        </w:tc>
        <w:tc>
          <w:tcPr>
            <w:tcW w:w="1134" w:type="dxa"/>
            <w:vAlign w:val="center"/>
          </w:tcPr>
          <w:p w:rsidR="002B5423" w:rsidRPr="00A16FB1" w:rsidRDefault="002B5423" w:rsidP="002B5423">
            <w:pPr>
              <w:jc w:val="center"/>
              <w:rPr>
                <w:b/>
                <w:bCs/>
                <w:highlight w:val="yellow"/>
              </w:rPr>
            </w:pPr>
            <w:r>
              <w:rPr>
                <w:b/>
                <w:bCs/>
                <w:highlight w:val="yellow"/>
              </w:rPr>
              <w:t>98,5</w:t>
            </w:r>
          </w:p>
        </w:tc>
      </w:tr>
      <w:tr w:rsidR="002B5423" w:rsidTr="002B5423">
        <w:tc>
          <w:tcPr>
            <w:tcW w:w="4537" w:type="dxa"/>
          </w:tcPr>
          <w:p w:rsidR="002B5423" w:rsidRDefault="002B5423" w:rsidP="002B5423">
            <w:pPr>
              <w:rPr>
                <w:b/>
                <w:bCs/>
                <w:sz w:val="16"/>
                <w:szCs w:val="16"/>
              </w:rPr>
            </w:pPr>
            <w:r>
              <w:rPr>
                <w:b/>
                <w:bCs/>
                <w:sz w:val="16"/>
                <w:szCs w:val="16"/>
              </w:rPr>
              <w:t>Трудоустройство школьников за счет средств местного бюджета</w:t>
            </w:r>
          </w:p>
          <w:p w:rsidR="002B5423" w:rsidRPr="000B1082" w:rsidRDefault="002B5423" w:rsidP="002B5423">
            <w:pPr>
              <w:rPr>
                <w:b/>
                <w:bCs/>
                <w:sz w:val="16"/>
                <w:szCs w:val="16"/>
              </w:rPr>
            </w:pPr>
          </w:p>
        </w:tc>
        <w:tc>
          <w:tcPr>
            <w:tcW w:w="1275" w:type="dxa"/>
            <w:vAlign w:val="center"/>
          </w:tcPr>
          <w:p w:rsidR="002B5423" w:rsidRPr="003C0430" w:rsidRDefault="002B5423" w:rsidP="002B5423">
            <w:pPr>
              <w:jc w:val="center"/>
              <w:rPr>
                <w:b/>
                <w:bCs/>
                <w:highlight w:val="yellow"/>
              </w:rPr>
            </w:pPr>
            <w:r>
              <w:rPr>
                <w:b/>
                <w:bCs/>
                <w:highlight w:val="yellow"/>
              </w:rPr>
              <w:t>-</w:t>
            </w:r>
          </w:p>
        </w:tc>
        <w:tc>
          <w:tcPr>
            <w:tcW w:w="1396" w:type="dxa"/>
            <w:vAlign w:val="center"/>
          </w:tcPr>
          <w:p w:rsidR="002B5423" w:rsidRDefault="002B5423" w:rsidP="002B5423">
            <w:pPr>
              <w:pStyle w:val="Style3"/>
              <w:widowControl/>
              <w:spacing w:before="62" w:line="240" w:lineRule="auto"/>
              <w:ind w:firstLine="0"/>
              <w:jc w:val="center"/>
              <w:rPr>
                <w:rStyle w:val="FontStyle87"/>
                <w:rFonts w:eastAsiaTheme="majorEastAsia"/>
              </w:rPr>
            </w:pPr>
          </w:p>
        </w:tc>
        <w:tc>
          <w:tcPr>
            <w:tcW w:w="1206" w:type="dxa"/>
            <w:vAlign w:val="center"/>
          </w:tcPr>
          <w:p w:rsidR="002B5423" w:rsidRPr="00264184" w:rsidRDefault="002B5423" w:rsidP="002B5423">
            <w:pPr>
              <w:jc w:val="center"/>
              <w:rPr>
                <w:b/>
                <w:bCs/>
              </w:rPr>
            </w:pPr>
            <w:r w:rsidRPr="00264184">
              <w:rPr>
                <w:b/>
                <w:bCs/>
              </w:rPr>
              <w:t>100,0</w:t>
            </w:r>
          </w:p>
        </w:tc>
        <w:tc>
          <w:tcPr>
            <w:tcW w:w="1226" w:type="dxa"/>
            <w:vAlign w:val="center"/>
          </w:tcPr>
          <w:p w:rsidR="002B5423" w:rsidRPr="00264184" w:rsidRDefault="002B5423" w:rsidP="002B5423">
            <w:pPr>
              <w:jc w:val="center"/>
              <w:rPr>
                <w:b/>
                <w:bCs/>
              </w:rPr>
            </w:pPr>
            <w:r w:rsidRPr="00264184">
              <w:rPr>
                <w:b/>
                <w:bCs/>
              </w:rPr>
              <w:t>100,0</w:t>
            </w:r>
          </w:p>
        </w:tc>
        <w:tc>
          <w:tcPr>
            <w:tcW w:w="1134" w:type="dxa"/>
            <w:vAlign w:val="center"/>
          </w:tcPr>
          <w:p w:rsidR="002B5423" w:rsidRPr="00264184" w:rsidRDefault="002B5423" w:rsidP="002B5423">
            <w:pPr>
              <w:jc w:val="center"/>
              <w:rPr>
                <w:b/>
                <w:bCs/>
              </w:rPr>
            </w:pPr>
            <w:r w:rsidRPr="00264184">
              <w:rPr>
                <w:b/>
                <w:bCs/>
              </w:rPr>
              <w:t>100,0</w:t>
            </w:r>
          </w:p>
        </w:tc>
      </w:tr>
      <w:tr w:rsidR="002B5423" w:rsidTr="002B5423">
        <w:tc>
          <w:tcPr>
            <w:tcW w:w="4537" w:type="dxa"/>
          </w:tcPr>
          <w:p w:rsidR="002B5423" w:rsidRDefault="002B5423" w:rsidP="002B5423">
            <w:pPr>
              <w:rPr>
                <w:b/>
                <w:bCs/>
                <w:sz w:val="16"/>
                <w:szCs w:val="16"/>
              </w:rPr>
            </w:pPr>
            <w:r>
              <w:rPr>
                <w:b/>
                <w:bCs/>
                <w:sz w:val="16"/>
                <w:szCs w:val="16"/>
              </w:rPr>
              <w:t>Софинансирование из местного бюджета на расходы для создания условий для занятий физкультурой и спортом</w:t>
            </w:r>
          </w:p>
          <w:p w:rsidR="002B5423" w:rsidRPr="000B1082" w:rsidRDefault="002B5423" w:rsidP="002B5423">
            <w:pPr>
              <w:rPr>
                <w:b/>
                <w:bCs/>
                <w:sz w:val="16"/>
                <w:szCs w:val="16"/>
              </w:rPr>
            </w:pPr>
          </w:p>
        </w:tc>
        <w:tc>
          <w:tcPr>
            <w:tcW w:w="1275" w:type="dxa"/>
            <w:vAlign w:val="center"/>
          </w:tcPr>
          <w:p w:rsidR="002B5423" w:rsidRPr="003C0430" w:rsidRDefault="002B5423" w:rsidP="002B5423">
            <w:pPr>
              <w:jc w:val="center"/>
              <w:rPr>
                <w:b/>
                <w:bCs/>
                <w:highlight w:val="yellow"/>
              </w:rPr>
            </w:pPr>
            <w:r>
              <w:rPr>
                <w:b/>
                <w:bCs/>
                <w:highlight w:val="yellow"/>
              </w:rPr>
              <w:t>3,9</w:t>
            </w:r>
          </w:p>
        </w:tc>
        <w:tc>
          <w:tcPr>
            <w:tcW w:w="1396" w:type="dxa"/>
            <w:vAlign w:val="center"/>
          </w:tcPr>
          <w:p w:rsidR="002B5423" w:rsidRPr="000B1082" w:rsidRDefault="002B5423" w:rsidP="002B5423">
            <w:pPr>
              <w:jc w:val="center"/>
              <w:rPr>
                <w:b/>
                <w:bCs/>
              </w:rPr>
            </w:pPr>
          </w:p>
        </w:tc>
        <w:tc>
          <w:tcPr>
            <w:tcW w:w="1206" w:type="dxa"/>
            <w:vAlign w:val="center"/>
          </w:tcPr>
          <w:p w:rsidR="002B5423" w:rsidRPr="003C0430" w:rsidRDefault="002B5423" w:rsidP="002B5423">
            <w:pPr>
              <w:jc w:val="center"/>
              <w:rPr>
                <w:b/>
                <w:bCs/>
                <w:highlight w:val="yellow"/>
              </w:rPr>
            </w:pPr>
            <w:r>
              <w:rPr>
                <w:b/>
                <w:bCs/>
                <w:highlight w:val="yellow"/>
              </w:rPr>
              <w:t>331,2</w:t>
            </w:r>
          </w:p>
        </w:tc>
        <w:tc>
          <w:tcPr>
            <w:tcW w:w="1226" w:type="dxa"/>
            <w:vAlign w:val="center"/>
          </w:tcPr>
          <w:p w:rsidR="002B5423" w:rsidRPr="003C0430" w:rsidRDefault="002B5423" w:rsidP="002B5423">
            <w:pPr>
              <w:jc w:val="center"/>
              <w:rPr>
                <w:b/>
                <w:bCs/>
                <w:highlight w:val="yellow"/>
              </w:rPr>
            </w:pPr>
            <w:r>
              <w:rPr>
                <w:b/>
                <w:bCs/>
                <w:highlight w:val="yellow"/>
              </w:rPr>
              <w:t>331,2</w:t>
            </w:r>
          </w:p>
        </w:tc>
        <w:tc>
          <w:tcPr>
            <w:tcW w:w="1134" w:type="dxa"/>
            <w:vAlign w:val="center"/>
          </w:tcPr>
          <w:p w:rsidR="002B5423" w:rsidRPr="003C0430" w:rsidRDefault="002B5423" w:rsidP="002B5423">
            <w:pPr>
              <w:jc w:val="center"/>
              <w:rPr>
                <w:b/>
                <w:bCs/>
                <w:highlight w:val="yellow"/>
              </w:rPr>
            </w:pPr>
            <w:r>
              <w:rPr>
                <w:b/>
                <w:bCs/>
                <w:highlight w:val="yellow"/>
              </w:rPr>
              <w:t>100,0</w:t>
            </w:r>
          </w:p>
        </w:tc>
      </w:tr>
      <w:tr w:rsidR="002B5423" w:rsidTr="002B5423">
        <w:tc>
          <w:tcPr>
            <w:tcW w:w="4537" w:type="dxa"/>
          </w:tcPr>
          <w:p w:rsidR="002B5423" w:rsidRDefault="002B5423" w:rsidP="002B5423">
            <w:pPr>
              <w:rPr>
                <w:b/>
                <w:bCs/>
                <w:sz w:val="16"/>
                <w:szCs w:val="16"/>
              </w:rPr>
            </w:pPr>
            <w:r>
              <w:rPr>
                <w:b/>
                <w:bCs/>
                <w:sz w:val="16"/>
                <w:szCs w:val="16"/>
              </w:rPr>
              <w:t>Расходы за счет дотации на сбалансированность (подготовка к зиме)</w:t>
            </w:r>
          </w:p>
          <w:p w:rsidR="002B5423" w:rsidRDefault="002B5423" w:rsidP="002B5423">
            <w:pPr>
              <w:rPr>
                <w:b/>
                <w:bCs/>
                <w:sz w:val="16"/>
                <w:szCs w:val="16"/>
              </w:rPr>
            </w:pPr>
          </w:p>
        </w:tc>
        <w:tc>
          <w:tcPr>
            <w:tcW w:w="1275" w:type="dxa"/>
            <w:vAlign w:val="center"/>
          </w:tcPr>
          <w:p w:rsidR="002B5423" w:rsidRPr="003C0430" w:rsidRDefault="002B5423" w:rsidP="002B5423">
            <w:pPr>
              <w:jc w:val="center"/>
              <w:rPr>
                <w:b/>
                <w:bCs/>
                <w:highlight w:val="yellow"/>
              </w:rPr>
            </w:pPr>
            <w:r>
              <w:rPr>
                <w:b/>
                <w:bCs/>
                <w:highlight w:val="yellow"/>
              </w:rPr>
              <w:t>541,6</w:t>
            </w:r>
          </w:p>
        </w:tc>
        <w:tc>
          <w:tcPr>
            <w:tcW w:w="1396" w:type="dxa"/>
            <w:vAlign w:val="center"/>
          </w:tcPr>
          <w:p w:rsidR="002B5423" w:rsidRPr="000B1082" w:rsidRDefault="002B5423" w:rsidP="002B5423">
            <w:pPr>
              <w:jc w:val="center"/>
              <w:rPr>
                <w:b/>
                <w:bCs/>
              </w:rPr>
            </w:pPr>
          </w:p>
        </w:tc>
        <w:tc>
          <w:tcPr>
            <w:tcW w:w="1206" w:type="dxa"/>
            <w:vAlign w:val="center"/>
          </w:tcPr>
          <w:p w:rsidR="002B5423" w:rsidRPr="003C0430" w:rsidRDefault="002B5423" w:rsidP="002B5423">
            <w:pPr>
              <w:jc w:val="center"/>
              <w:rPr>
                <w:b/>
                <w:bCs/>
                <w:highlight w:val="yellow"/>
              </w:rPr>
            </w:pPr>
            <w:r>
              <w:rPr>
                <w:b/>
                <w:bCs/>
                <w:highlight w:val="yellow"/>
              </w:rPr>
              <w:t>674,8</w:t>
            </w:r>
          </w:p>
        </w:tc>
        <w:tc>
          <w:tcPr>
            <w:tcW w:w="1226" w:type="dxa"/>
            <w:vAlign w:val="center"/>
          </w:tcPr>
          <w:p w:rsidR="002B5423" w:rsidRPr="003C0430" w:rsidRDefault="002B5423" w:rsidP="002B5423">
            <w:pPr>
              <w:jc w:val="center"/>
              <w:rPr>
                <w:b/>
                <w:bCs/>
                <w:highlight w:val="yellow"/>
              </w:rPr>
            </w:pPr>
            <w:r>
              <w:rPr>
                <w:b/>
                <w:bCs/>
                <w:highlight w:val="yellow"/>
              </w:rPr>
              <w:t>674,8</w:t>
            </w:r>
          </w:p>
        </w:tc>
        <w:tc>
          <w:tcPr>
            <w:tcW w:w="1134" w:type="dxa"/>
            <w:vAlign w:val="center"/>
          </w:tcPr>
          <w:p w:rsidR="002B5423" w:rsidRPr="003C0430" w:rsidRDefault="002B5423" w:rsidP="002B5423">
            <w:pPr>
              <w:jc w:val="center"/>
              <w:rPr>
                <w:b/>
                <w:bCs/>
                <w:highlight w:val="yellow"/>
              </w:rPr>
            </w:pPr>
            <w:r>
              <w:rPr>
                <w:b/>
                <w:bCs/>
                <w:highlight w:val="yellow"/>
              </w:rPr>
              <w:t>100,0</w:t>
            </w:r>
          </w:p>
        </w:tc>
      </w:tr>
      <w:tr w:rsidR="002B5423" w:rsidTr="002B5423">
        <w:tc>
          <w:tcPr>
            <w:tcW w:w="4537" w:type="dxa"/>
          </w:tcPr>
          <w:p w:rsidR="002B5423" w:rsidRDefault="002B5423" w:rsidP="002B5423">
            <w:pPr>
              <w:rPr>
                <w:rStyle w:val="FontStyle87"/>
                <w:rFonts w:eastAsiaTheme="majorEastAsia"/>
              </w:rPr>
            </w:pPr>
            <w:proofErr w:type="gramStart"/>
            <w:r w:rsidRPr="000B1082">
              <w:rPr>
                <w:b/>
                <w:bCs/>
                <w:sz w:val="16"/>
                <w:szCs w:val="16"/>
              </w:rPr>
              <w:t>Социальная поддержка детей-сирот и детей, оставшихся без попечения родителей, обучающихся и воспитывающихся в организациях для детей-сирот и детей, оставшихся без попечения родителей, также в патронатной семье, и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организациях для детей-сирот и детей, оставшихся без попечения родителей</w:t>
            </w:r>
            <w:proofErr w:type="gramEnd"/>
          </w:p>
        </w:tc>
        <w:tc>
          <w:tcPr>
            <w:tcW w:w="1275" w:type="dxa"/>
            <w:vAlign w:val="center"/>
          </w:tcPr>
          <w:p w:rsidR="002B5423" w:rsidRPr="003C0430" w:rsidRDefault="002B5423" w:rsidP="002B5423">
            <w:pPr>
              <w:jc w:val="center"/>
              <w:rPr>
                <w:b/>
                <w:bCs/>
                <w:highlight w:val="yellow"/>
              </w:rPr>
            </w:pPr>
            <w:r>
              <w:rPr>
                <w:b/>
                <w:bCs/>
                <w:highlight w:val="yellow"/>
              </w:rPr>
              <w:t>16974,8</w:t>
            </w:r>
          </w:p>
        </w:tc>
        <w:tc>
          <w:tcPr>
            <w:tcW w:w="1396" w:type="dxa"/>
            <w:vAlign w:val="center"/>
          </w:tcPr>
          <w:p w:rsidR="002B5423" w:rsidRPr="00A16FB1" w:rsidRDefault="002B5423" w:rsidP="002B5423">
            <w:pPr>
              <w:pStyle w:val="Style3"/>
              <w:widowControl/>
              <w:spacing w:before="62" w:line="240" w:lineRule="auto"/>
              <w:ind w:firstLine="0"/>
              <w:jc w:val="center"/>
              <w:rPr>
                <w:rStyle w:val="FontStyle87"/>
                <w:rFonts w:eastAsiaTheme="majorEastAsia"/>
                <w:b/>
              </w:rPr>
            </w:pPr>
            <w:r w:rsidRPr="00A16FB1">
              <w:rPr>
                <w:rStyle w:val="FontStyle87"/>
                <w:rFonts w:eastAsiaTheme="majorEastAsia"/>
              </w:rPr>
              <w:t>19184,0</w:t>
            </w:r>
          </w:p>
        </w:tc>
        <w:tc>
          <w:tcPr>
            <w:tcW w:w="1206" w:type="dxa"/>
            <w:vAlign w:val="center"/>
          </w:tcPr>
          <w:p w:rsidR="002B5423" w:rsidRPr="003C0430" w:rsidRDefault="002B5423" w:rsidP="002B5423">
            <w:pPr>
              <w:jc w:val="center"/>
              <w:rPr>
                <w:b/>
                <w:bCs/>
                <w:highlight w:val="yellow"/>
              </w:rPr>
            </w:pPr>
            <w:r>
              <w:rPr>
                <w:b/>
                <w:bCs/>
                <w:highlight w:val="yellow"/>
              </w:rPr>
              <w:t>19262,4</w:t>
            </w:r>
          </w:p>
        </w:tc>
        <w:tc>
          <w:tcPr>
            <w:tcW w:w="1226" w:type="dxa"/>
            <w:vAlign w:val="center"/>
          </w:tcPr>
          <w:p w:rsidR="002B5423" w:rsidRPr="003C0430" w:rsidRDefault="002B5423" w:rsidP="002B5423">
            <w:pPr>
              <w:jc w:val="center"/>
              <w:rPr>
                <w:b/>
                <w:bCs/>
                <w:highlight w:val="yellow"/>
              </w:rPr>
            </w:pPr>
            <w:r>
              <w:rPr>
                <w:b/>
                <w:bCs/>
                <w:highlight w:val="yellow"/>
              </w:rPr>
              <w:t>18838,7</w:t>
            </w:r>
          </w:p>
        </w:tc>
        <w:tc>
          <w:tcPr>
            <w:tcW w:w="1134" w:type="dxa"/>
            <w:vAlign w:val="center"/>
          </w:tcPr>
          <w:p w:rsidR="002B5423" w:rsidRPr="003C0430" w:rsidRDefault="002B5423" w:rsidP="002B5423">
            <w:pPr>
              <w:jc w:val="center"/>
              <w:rPr>
                <w:b/>
                <w:bCs/>
                <w:highlight w:val="yellow"/>
              </w:rPr>
            </w:pPr>
            <w:r>
              <w:rPr>
                <w:b/>
                <w:bCs/>
                <w:highlight w:val="yellow"/>
              </w:rPr>
              <w:t>97,8</w:t>
            </w:r>
          </w:p>
        </w:tc>
      </w:tr>
      <w:tr w:rsidR="002B5423" w:rsidTr="002B5423">
        <w:tc>
          <w:tcPr>
            <w:tcW w:w="4537" w:type="dxa"/>
          </w:tcPr>
          <w:p w:rsidR="002B5423" w:rsidRPr="000B1082" w:rsidRDefault="002B5423" w:rsidP="002B5423">
            <w:pPr>
              <w:rPr>
                <w:b/>
                <w:bCs/>
                <w:sz w:val="16"/>
                <w:szCs w:val="16"/>
              </w:rPr>
            </w:pPr>
            <w:r w:rsidRPr="000B1082">
              <w:rPr>
                <w:b/>
                <w:bCs/>
                <w:sz w:val="16"/>
                <w:szCs w:val="16"/>
              </w:rPr>
              <w:t>Расходы на оказание муниципальной услуги "Предоставление общедоступного и бесплатного начального общего, основного общего, среднег</w:t>
            </w:r>
            <w:proofErr w:type="gramStart"/>
            <w:r w:rsidRPr="000B1082">
              <w:rPr>
                <w:b/>
                <w:bCs/>
                <w:sz w:val="16"/>
                <w:szCs w:val="16"/>
              </w:rPr>
              <w:t>о(</w:t>
            </w:r>
            <w:proofErr w:type="gramEnd"/>
            <w:r w:rsidRPr="000B1082">
              <w:rPr>
                <w:b/>
                <w:bCs/>
                <w:sz w:val="16"/>
                <w:szCs w:val="16"/>
              </w:rPr>
              <w:t>полного) общего образования в общеобразовательных учреждениях"</w:t>
            </w:r>
          </w:p>
          <w:p w:rsidR="002B5423" w:rsidRDefault="002B5423" w:rsidP="002B5423">
            <w:pPr>
              <w:rPr>
                <w:rStyle w:val="FontStyle87"/>
                <w:rFonts w:eastAsiaTheme="majorEastAsia"/>
              </w:rPr>
            </w:pPr>
          </w:p>
        </w:tc>
        <w:tc>
          <w:tcPr>
            <w:tcW w:w="1275" w:type="dxa"/>
            <w:vAlign w:val="center"/>
          </w:tcPr>
          <w:p w:rsidR="002B5423" w:rsidRPr="003C0430" w:rsidRDefault="002B5423" w:rsidP="002B5423">
            <w:pPr>
              <w:jc w:val="center"/>
              <w:rPr>
                <w:b/>
                <w:bCs/>
                <w:highlight w:val="yellow"/>
              </w:rPr>
            </w:pPr>
            <w:r>
              <w:rPr>
                <w:b/>
                <w:bCs/>
                <w:highlight w:val="yellow"/>
              </w:rPr>
              <w:t>22140,5</w:t>
            </w:r>
          </w:p>
        </w:tc>
        <w:tc>
          <w:tcPr>
            <w:tcW w:w="1396" w:type="dxa"/>
            <w:vAlign w:val="center"/>
          </w:tcPr>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17307,6</w:t>
            </w:r>
          </w:p>
        </w:tc>
        <w:tc>
          <w:tcPr>
            <w:tcW w:w="1206" w:type="dxa"/>
            <w:vAlign w:val="center"/>
          </w:tcPr>
          <w:p w:rsidR="002B5423" w:rsidRPr="00264184" w:rsidRDefault="002B5423" w:rsidP="002B5423">
            <w:pPr>
              <w:jc w:val="center"/>
              <w:rPr>
                <w:b/>
                <w:bCs/>
              </w:rPr>
            </w:pPr>
            <w:r w:rsidRPr="00264184">
              <w:rPr>
                <w:b/>
                <w:bCs/>
              </w:rPr>
              <w:t>23375,9</w:t>
            </w:r>
          </w:p>
        </w:tc>
        <w:tc>
          <w:tcPr>
            <w:tcW w:w="1226" w:type="dxa"/>
            <w:vAlign w:val="center"/>
          </w:tcPr>
          <w:p w:rsidR="002B5423" w:rsidRPr="00264184" w:rsidRDefault="002B5423" w:rsidP="002B5423">
            <w:pPr>
              <w:jc w:val="center"/>
              <w:rPr>
                <w:b/>
                <w:bCs/>
              </w:rPr>
            </w:pPr>
            <w:r w:rsidRPr="00264184">
              <w:rPr>
                <w:b/>
                <w:bCs/>
              </w:rPr>
              <w:t>22916,2</w:t>
            </w:r>
          </w:p>
        </w:tc>
        <w:tc>
          <w:tcPr>
            <w:tcW w:w="1134" w:type="dxa"/>
            <w:vAlign w:val="center"/>
          </w:tcPr>
          <w:p w:rsidR="002B5423" w:rsidRPr="00264184" w:rsidRDefault="002B5423" w:rsidP="002B5423">
            <w:pPr>
              <w:jc w:val="center"/>
              <w:rPr>
                <w:b/>
                <w:bCs/>
              </w:rPr>
            </w:pPr>
            <w:r w:rsidRPr="00264184">
              <w:rPr>
                <w:b/>
                <w:bCs/>
              </w:rPr>
              <w:t>98,0</w:t>
            </w:r>
          </w:p>
        </w:tc>
      </w:tr>
      <w:tr w:rsidR="002B5423" w:rsidTr="002B5423">
        <w:tc>
          <w:tcPr>
            <w:tcW w:w="4537" w:type="dxa"/>
          </w:tcPr>
          <w:p w:rsidR="002B5423" w:rsidRPr="000B1082" w:rsidRDefault="002B5423" w:rsidP="002B5423">
            <w:pPr>
              <w:rPr>
                <w:b/>
                <w:bCs/>
                <w:sz w:val="16"/>
                <w:szCs w:val="16"/>
              </w:rPr>
            </w:pPr>
            <w:r>
              <w:rPr>
                <w:b/>
                <w:bCs/>
                <w:sz w:val="16"/>
                <w:szCs w:val="16"/>
              </w:rPr>
              <w:t>Расходы на приобретение учебников</w:t>
            </w:r>
          </w:p>
        </w:tc>
        <w:tc>
          <w:tcPr>
            <w:tcW w:w="1275" w:type="dxa"/>
            <w:vAlign w:val="bottom"/>
          </w:tcPr>
          <w:p w:rsidR="002B5423" w:rsidRPr="003C0430" w:rsidRDefault="002B5423" w:rsidP="002B5423">
            <w:pPr>
              <w:jc w:val="center"/>
              <w:rPr>
                <w:b/>
                <w:bCs/>
                <w:highlight w:val="yellow"/>
              </w:rPr>
            </w:pPr>
            <w:r>
              <w:rPr>
                <w:b/>
                <w:bCs/>
                <w:highlight w:val="yellow"/>
              </w:rPr>
              <w:t>15,0</w:t>
            </w:r>
          </w:p>
        </w:tc>
        <w:tc>
          <w:tcPr>
            <w:tcW w:w="1396" w:type="dxa"/>
            <w:vAlign w:val="center"/>
          </w:tcPr>
          <w:p w:rsidR="002B5423" w:rsidRPr="003C0430" w:rsidRDefault="002B5423" w:rsidP="002B5423">
            <w:pPr>
              <w:jc w:val="center"/>
              <w:rPr>
                <w:b/>
                <w:bCs/>
                <w:highlight w:val="yellow"/>
              </w:rPr>
            </w:pPr>
            <w:r>
              <w:rPr>
                <w:b/>
                <w:bCs/>
                <w:highlight w:val="yellow"/>
              </w:rPr>
              <w:t>15,0</w:t>
            </w:r>
          </w:p>
        </w:tc>
        <w:tc>
          <w:tcPr>
            <w:tcW w:w="1206" w:type="dxa"/>
            <w:vAlign w:val="bottom"/>
          </w:tcPr>
          <w:p w:rsidR="002B5423" w:rsidRPr="003C0430" w:rsidRDefault="002B5423" w:rsidP="002B5423">
            <w:pPr>
              <w:jc w:val="center"/>
              <w:rPr>
                <w:b/>
                <w:bCs/>
                <w:highlight w:val="yellow"/>
              </w:rPr>
            </w:pPr>
          </w:p>
        </w:tc>
        <w:tc>
          <w:tcPr>
            <w:tcW w:w="1226" w:type="dxa"/>
            <w:vAlign w:val="bottom"/>
          </w:tcPr>
          <w:p w:rsidR="002B5423" w:rsidRPr="003C0430" w:rsidRDefault="002B5423" w:rsidP="002B5423">
            <w:pPr>
              <w:jc w:val="center"/>
              <w:rPr>
                <w:b/>
                <w:bCs/>
                <w:highlight w:val="yellow"/>
              </w:rPr>
            </w:pPr>
          </w:p>
        </w:tc>
        <w:tc>
          <w:tcPr>
            <w:tcW w:w="1134" w:type="dxa"/>
            <w:vAlign w:val="bottom"/>
          </w:tcPr>
          <w:p w:rsidR="002B5423" w:rsidRPr="003C0430" w:rsidRDefault="002B5423" w:rsidP="002B5423">
            <w:pPr>
              <w:jc w:val="center"/>
              <w:rPr>
                <w:b/>
                <w:bCs/>
                <w:highlight w:val="yellow"/>
              </w:rPr>
            </w:pPr>
          </w:p>
        </w:tc>
      </w:tr>
      <w:tr w:rsidR="002B5423" w:rsidTr="002B5423">
        <w:tc>
          <w:tcPr>
            <w:tcW w:w="4537" w:type="dxa"/>
          </w:tcPr>
          <w:p w:rsidR="002B5423" w:rsidRDefault="002B5423" w:rsidP="002B5423">
            <w:pPr>
              <w:rPr>
                <w:b/>
                <w:bCs/>
                <w:sz w:val="16"/>
                <w:szCs w:val="16"/>
              </w:rPr>
            </w:pPr>
            <w:r>
              <w:rPr>
                <w:b/>
                <w:bCs/>
                <w:sz w:val="16"/>
                <w:szCs w:val="16"/>
              </w:rPr>
              <w:t>Расходы за счет доходов от платных услуг, оказываемых казенными учреждениями</w:t>
            </w:r>
          </w:p>
          <w:p w:rsidR="002B5423" w:rsidRDefault="002B5423" w:rsidP="002B5423">
            <w:pPr>
              <w:rPr>
                <w:b/>
                <w:bCs/>
                <w:sz w:val="16"/>
                <w:szCs w:val="16"/>
              </w:rPr>
            </w:pPr>
          </w:p>
        </w:tc>
        <w:tc>
          <w:tcPr>
            <w:tcW w:w="1275" w:type="dxa"/>
            <w:vAlign w:val="bottom"/>
          </w:tcPr>
          <w:p w:rsidR="002B5423" w:rsidRPr="003C0430" w:rsidRDefault="002B5423" w:rsidP="002B5423">
            <w:pPr>
              <w:jc w:val="center"/>
              <w:rPr>
                <w:b/>
                <w:bCs/>
                <w:highlight w:val="yellow"/>
              </w:rPr>
            </w:pPr>
            <w:r>
              <w:rPr>
                <w:b/>
                <w:bCs/>
                <w:highlight w:val="yellow"/>
              </w:rPr>
              <w:t>895,9</w:t>
            </w:r>
          </w:p>
        </w:tc>
        <w:tc>
          <w:tcPr>
            <w:tcW w:w="1396" w:type="dxa"/>
            <w:vAlign w:val="center"/>
          </w:tcPr>
          <w:p w:rsidR="002B5423" w:rsidRDefault="002B5423" w:rsidP="002B5423">
            <w:pPr>
              <w:jc w:val="center"/>
              <w:rPr>
                <w:b/>
                <w:bCs/>
              </w:rPr>
            </w:pPr>
            <w:r>
              <w:rPr>
                <w:b/>
                <w:bCs/>
              </w:rPr>
              <w:t>1073,0</w:t>
            </w:r>
          </w:p>
        </w:tc>
        <w:tc>
          <w:tcPr>
            <w:tcW w:w="1206" w:type="dxa"/>
            <w:vAlign w:val="bottom"/>
          </w:tcPr>
          <w:p w:rsidR="002B5423" w:rsidRPr="003C0430" w:rsidRDefault="002B5423" w:rsidP="002B5423">
            <w:pPr>
              <w:jc w:val="center"/>
              <w:rPr>
                <w:b/>
                <w:bCs/>
                <w:highlight w:val="yellow"/>
              </w:rPr>
            </w:pPr>
            <w:r>
              <w:rPr>
                <w:b/>
                <w:bCs/>
                <w:highlight w:val="yellow"/>
              </w:rPr>
              <w:t>1112,8</w:t>
            </w:r>
          </w:p>
        </w:tc>
        <w:tc>
          <w:tcPr>
            <w:tcW w:w="1226" w:type="dxa"/>
            <w:vAlign w:val="bottom"/>
          </w:tcPr>
          <w:p w:rsidR="002B5423" w:rsidRPr="003C0430" w:rsidRDefault="002B5423" w:rsidP="002B5423">
            <w:pPr>
              <w:jc w:val="center"/>
              <w:rPr>
                <w:b/>
                <w:bCs/>
                <w:highlight w:val="yellow"/>
              </w:rPr>
            </w:pPr>
            <w:r>
              <w:rPr>
                <w:b/>
                <w:bCs/>
                <w:highlight w:val="yellow"/>
              </w:rPr>
              <w:t>837,6</w:t>
            </w:r>
          </w:p>
        </w:tc>
        <w:tc>
          <w:tcPr>
            <w:tcW w:w="1134" w:type="dxa"/>
            <w:vAlign w:val="bottom"/>
          </w:tcPr>
          <w:p w:rsidR="002B5423" w:rsidRPr="003C0430" w:rsidRDefault="002B5423" w:rsidP="002B5423">
            <w:pPr>
              <w:jc w:val="center"/>
              <w:rPr>
                <w:b/>
                <w:bCs/>
                <w:highlight w:val="yellow"/>
              </w:rPr>
            </w:pPr>
            <w:r>
              <w:rPr>
                <w:b/>
                <w:bCs/>
                <w:highlight w:val="yellow"/>
              </w:rPr>
              <w:t>75,3</w:t>
            </w:r>
          </w:p>
        </w:tc>
      </w:tr>
    </w:tbl>
    <w:p w:rsidR="002B5423" w:rsidRDefault="002B5423" w:rsidP="002B5423">
      <w:pPr>
        <w:pStyle w:val="Style33"/>
        <w:widowControl/>
        <w:tabs>
          <w:tab w:val="left" w:pos="1066"/>
        </w:tabs>
        <w:spacing w:line="240" w:lineRule="auto"/>
        <w:ind w:left="883"/>
        <w:rPr>
          <w:rStyle w:val="FontStyle88"/>
          <w:u w:val="single"/>
        </w:rPr>
      </w:pPr>
      <w:r w:rsidRPr="000D5288">
        <w:rPr>
          <w:rStyle w:val="FontStyle88"/>
          <w:u w:val="single"/>
        </w:rPr>
        <w:t>013 подпрограмма «Дополнительное образование и воспитание детей»</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16327,5 </w:t>
      </w:r>
      <w:proofErr w:type="spellStart"/>
      <w:r>
        <w:t>тыс</w:t>
      </w:r>
      <w:proofErr w:type="gramStart"/>
      <w:r>
        <w:t>.р</w:t>
      </w:r>
      <w:proofErr w:type="gramEnd"/>
      <w:r>
        <w:t>уб</w:t>
      </w:r>
      <w:proofErr w:type="spellEnd"/>
      <w:r>
        <w:t xml:space="preserve">.(99,7% от уточненного плана, утвержденного в бюджете в сумме 16374,8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lastRenderedPageBreak/>
              <w:t>ВСЕГО РАСХОДОВ:</w:t>
            </w:r>
          </w:p>
        </w:tc>
        <w:tc>
          <w:tcPr>
            <w:tcW w:w="1208" w:type="dxa"/>
          </w:tcPr>
          <w:p w:rsidR="002B5423" w:rsidRPr="0049017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11488,5</w:t>
            </w:r>
          </w:p>
        </w:tc>
        <w:tc>
          <w:tcPr>
            <w:tcW w:w="1394" w:type="dxa"/>
          </w:tcPr>
          <w:p w:rsidR="002B5423" w:rsidRPr="0082487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15255,1</w:t>
            </w:r>
          </w:p>
        </w:tc>
        <w:tc>
          <w:tcPr>
            <w:tcW w:w="1204" w:type="dxa"/>
          </w:tcPr>
          <w:p w:rsidR="002B5423" w:rsidRPr="0049017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16374,8</w:t>
            </w:r>
          </w:p>
        </w:tc>
        <w:tc>
          <w:tcPr>
            <w:tcW w:w="1333" w:type="dxa"/>
          </w:tcPr>
          <w:p w:rsidR="002B5423" w:rsidRPr="00490171" w:rsidRDefault="002B5423" w:rsidP="002B5423">
            <w:pPr>
              <w:pStyle w:val="Style3"/>
              <w:widowControl/>
              <w:spacing w:before="62" w:line="240" w:lineRule="auto"/>
              <w:ind w:firstLine="0"/>
              <w:rPr>
                <w:rStyle w:val="FontStyle87"/>
                <w:rFonts w:eastAsiaTheme="majorEastAsia"/>
                <w:b/>
              </w:rPr>
            </w:pPr>
            <w:r>
              <w:rPr>
                <w:rStyle w:val="FontStyle87"/>
                <w:rFonts w:eastAsiaTheme="majorEastAsia"/>
              </w:rPr>
              <w:t>16327,5</w:t>
            </w:r>
          </w:p>
        </w:tc>
        <w:tc>
          <w:tcPr>
            <w:tcW w:w="1363" w:type="dxa"/>
          </w:tcPr>
          <w:p w:rsidR="002B5423" w:rsidRPr="0049017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99,7</w:t>
            </w:r>
          </w:p>
        </w:tc>
      </w:tr>
      <w:tr w:rsidR="002B5423" w:rsidTr="002B5423">
        <w:tc>
          <w:tcPr>
            <w:tcW w:w="3732" w:type="dxa"/>
          </w:tcPr>
          <w:p w:rsidR="002B5423" w:rsidRDefault="002B5423" w:rsidP="002B5423">
            <w:pPr>
              <w:jc w:val="center"/>
              <w:rPr>
                <w:b/>
                <w:bCs/>
                <w:sz w:val="16"/>
                <w:szCs w:val="16"/>
              </w:rPr>
            </w:pPr>
            <w:r>
              <w:rPr>
                <w:b/>
                <w:bCs/>
                <w:sz w:val="16"/>
                <w:szCs w:val="16"/>
              </w:rPr>
              <w:t>Расходы на дополнительное профессиональное образование по профилю педагогической деятельности</w:t>
            </w:r>
          </w:p>
          <w:p w:rsidR="002B5423" w:rsidRDefault="002B5423" w:rsidP="002B5423">
            <w:pPr>
              <w:pStyle w:val="Style3"/>
              <w:widowControl/>
              <w:spacing w:before="62" w:line="240" w:lineRule="auto"/>
              <w:ind w:firstLine="0"/>
              <w:jc w:val="center"/>
              <w:rPr>
                <w:rStyle w:val="FontStyle87"/>
                <w:rFonts w:eastAsiaTheme="majorEastAsia"/>
                <w:b/>
              </w:rPr>
            </w:pPr>
          </w:p>
        </w:tc>
        <w:tc>
          <w:tcPr>
            <w:tcW w:w="1208" w:type="dxa"/>
          </w:tcPr>
          <w:p w:rsidR="002B5423" w:rsidRPr="00630FB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5,7</w:t>
            </w:r>
          </w:p>
        </w:tc>
        <w:tc>
          <w:tcPr>
            <w:tcW w:w="1394" w:type="dxa"/>
          </w:tcPr>
          <w:p w:rsidR="002B5423" w:rsidRPr="00824873" w:rsidRDefault="002B5423" w:rsidP="002B5423">
            <w:pPr>
              <w:pStyle w:val="Style3"/>
              <w:widowControl/>
              <w:spacing w:before="62" w:line="240" w:lineRule="auto"/>
              <w:ind w:firstLine="0"/>
              <w:jc w:val="center"/>
              <w:rPr>
                <w:rStyle w:val="FontStyle87"/>
                <w:rFonts w:eastAsiaTheme="majorEastAsia"/>
                <w:b/>
              </w:rPr>
            </w:pPr>
          </w:p>
        </w:tc>
        <w:tc>
          <w:tcPr>
            <w:tcW w:w="1204" w:type="dxa"/>
          </w:tcPr>
          <w:p w:rsidR="002B5423" w:rsidRPr="00630FB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11,4</w:t>
            </w:r>
          </w:p>
        </w:tc>
        <w:tc>
          <w:tcPr>
            <w:tcW w:w="1333" w:type="dxa"/>
          </w:tcPr>
          <w:p w:rsidR="002B5423" w:rsidRPr="00630FB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11,4</w:t>
            </w:r>
          </w:p>
        </w:tc>
        <w:tc>
          <w:tcPr>
            <w:tcW w:w="1363" w:type="dxa"/>
          </w:tcPr>
          <w:p w:rsidR="002B5423" w:rsidRPr="00630FB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tcPr>
          <w:p w:rsidR="002B5423" w:rsidRDefault="002B5423" w:rsidP="002B5423">
            <w:pPr>
              <w:jc w:val="center"/>
              <w:rPr>
                <w:rStyle w:val="FontStyle87"/>
                <w:rFonts w:eastAsiaTheme="majorEastAsia"/>
              </w:rPr>
            </w:pPr>
            <w:r>
              <w:rPr>
                <w:b/>
                <w:bCs/>
                <w:sz w:val="16"/>
                <w:szCs w:val="16"/>
              </w:rPr>
              <w:t>Расходы на оказание услуги "Предоставление дополнительного образования"</w:t>
            </w:r>
          </w:p>
        </w:tc>
        <w:tc>
          <w:tcPr>
            <w:tcW w:w="1208" w:type="dxa"/>
            <w:vAlign w:val="center"/>
          </w:tcPr>
          <w:p w:rsidR="002B5423" w:rsidRPr="00375220" w:rsidRDefault="002B5423" w:rsidP="002B5423">
            <w:pPr>
              <w:jc w:val="center"/>
              <w:rPr>
                <w:b/>
                <w:bCs/>
                <w:highlight w:val="yellow"/>
              </w:rPr>
            </w:pPr>
            <w:r>
              <w:rPr>
                <w:b/>
                <w:bCs/>
                <w:highlight w:val="yellow"/>
              </w:rPr>
              <w:t>11327,8</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15255,1</w:t>
            </w:r>
          </w:p>
        </w:tc>
        <w:tc>
          <w:tcPr>
            <w:tcW w:w="1204" w:type="dxa"/>
            <w:vAlign w:val="center"/>
          </w:tcPr>
          <w:p w:rsidR="002B5423" w:rsidRPr="00375220" w:rsidRDefault="002B5423" w:rsidP="002B5423">
            <w:pPr>
              <w:jc w:val="center"/>
              <w:rPr>
                <w:b/>
                <w:bCs/>
                <w:highlight w:val="yellow"/>
              </w:rPr>
            </w:pPr>
            <w:r>
              <w:rPr>
                <w:b/>
                <w:bCs/>
                <w:highlight w:val="yellow"/>
              </w:rPr>
              <w:t>16293,9</w:t>
            </w:r>
          </w:p>
        </w:tc>
        <w:tc>
          <w:tcPr>
            <w:tcW w:w="1333" w:type="dxa"/>
            <w:vAlign w:val="center"/>
          </w:tcPr>
          <w:p w:rsidR="002B5423" w:rsidRPr="00375220" w:rsidRDefault="002B5423" w:rsidP="002B5423">
            <w:pPr>
              <w:jc w:val="center"/>
              <w:rPr>
                <w:b/>
                <w:bCs/>
                <w:highlight w:val="yellow"/>
              </w:rPr>
            </w:pPr>
            <w:r>
              <w:rPr>
                <w:b/>
                <w:bCs/>
                <w:highlight w:val="yellow"/>
              </w:rPr>
              <w:t>16246,6</w:t>
            </w:r>
          </w:p>
        </w:tc>
        <w:tc>
          <w:tcPr>
            <w:tcW w:w="1363" w:type="dxa"/>
            <w:vAlign w:val="center"/>
          </w:tcPr>
          <w:p w:rsidR="002B5423" w:rsidRPr="00375220" w:rsidRDefault="002B5423" w:rsidP="002B5423">
            <w:pPr>
              <w:jc w:val="center"/>
              <w:rPr>
                <w:b/>
                <w:bCs/>
                <w:highlight w:val="yellow"/>
              </w:rPr>
            </w:pPr>
            <w:r>
              <w:rPr>
                <w:b/>
                <w:bCs/>
                <w:highlight w:val="yellow"/>
              </w:rPr>
              <w:t>99,7</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за счет безвозмездных поступлений     (от НГДУ на приобретение муз инструментов)</w:t>
            </w:r>
          </w:p>
          <w:p w:rsidR="002B5423" w:rsidRDefault="002B5423" w:rsidP="002B5423">
            <w:pPr>
              <w:jc w:val="center"/>
              <w:rPr>
                <w:b/>
                <w:bCs/>
                <w:sz w:val="16"/>
                <w:szCs w:val="16"/>
              </w:rPr>
            </w:pPr>
          </w:p>
        </w:tc>
        <w:tc>
          <w:tcPr>
            <w:tcW w:w="1208" w:type="dxa"/>
            <w:vAlign w:val="center"/>
          </w:tcPr>
          <w:p w:rsidR="002B5423" w:rsidRPr="00375220" w:rsidRDefault="002B5423" w:rsidP="002B5423">
            <w:pPr>
              <w:jc w:val="center"/>
              <w:rPr>
                <w:b/>
                <w:bCs/>
                <w:highlight w:val="yellow"/>
              </w:rPr>
            </w:pPr>
            <w:r>
              <w:rPr>
                <w:b/>
                <w:bCs/>
                <w:highlight w:val="yellow"/>
              </w:rPr>
              <w:t>100,0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375220" w:rsidRDefault="002B5423" w:rsidP="002B5423">
            <w:pPr>
              <w:jc w:val="center"/>
              <w:rPr>
                <w:b/>
                <w:bCs/>
                <w:highlight w:val="yellow"/>
              </w:rPr>
            </w:pPr>
          </w:p>
        </w:tc>
        <w:tc>
          <w:tcPr>
            <w:tcW w:w="1333" w:type="dxa"/>
            <w:vAlign w:val="center"/>
          </w:tcPr>
          <w:p w:rsidR="002B5423" w:rsidRPr="00375220" w:rsidRDefault="002B5423" w:rsidP="002B5423">
            <w:pPr>
              <w:jc w:val="center"/>
              <w:rPr>
                <w:b/>
                <w:bCs/>
                <w:highlight w:val="yellow"/>
              </w:rPr>
            </w:pPr>
          </w:p>
        </w:tc>
        <w:tc>
          <w:tcPr>
            <w:tcW w:w="1363" w:type="dxa"/>
            <w:vAlign w:val="center"/>
          </w:tcPr>
          <w:p w:rsidR="002B5423" w:rsidRPr="00375220" w:rsidRDefault="002B5423" w:rsidP="002B5423">
            <w:pPr>
              <w:jc w:val="center"/>
              <w:rPr>
                <w:b/>
                <w:bCs/>
                <w:highlight w:val="yellow"/>
              </w:rPr>
            </w:pPr>
          </w:p>
        </w:tc>
      </w:tr>
      <w:tr w:rsidR="002B5423" w:rsidTr="002B5423">
        <w:trPr>
          <w:trHeight w:val="642"/>
        </w:trPr>
        <w:tc>
          <w:tcPr>
            <w:tcW w:w="3732" w:type="dxa"/>
            <w:vAlign w:val="center"/>
          </w:tcPr>
          <w:p w:rsidR="002B5423" w:rsidRDefault="002B5423" w:rsidP="002B5423">
            <w:pPr>
              <w:rPr>
                <w:b/>
                <w:bCs/>
                <w:sz w:val="16"/>
                <w:szCs w:val="16"/>
              </w:rPr>
            </w:pPr>
            <w:r>
              <w:rPr>
                <w:b/>
                <w:bCs/>
                <w:sz w:val="16"/>
                <w:szCs w:val="16"/>
              </w:rPr>
              <w:t>Расходы за счет дотации на сбалансированность (подготовка к зиме)</w:t>
            </w:r>
          </w:p>
          <w:p w:rsidR="002B5423" w:rsidRDefault="002B5423" w:rsidP="002B5423">
            <w:pPr>
              <w:rPr>
                <w:b/>
                <w:bCs/>
                <w:sz w:val="16"/>
                <w:szCs w:val="16"/>
              </w:rPr>
            </w:pPr>
          </w:p>
        </w:tc>
        <w:tc>
          <w:tcPr>
            <w:tcW w:w="1208" w:type="dxa"/>
            <w:vAlign w:val="center"/>
          </w:tcPr>
          <w:p w:rsidR="002B5423" w:rsidRPr="00630FB7" w:rsidRDefault="002B5423" w:rsidP="002B5423">
            <w:pPr>
              <w:jc w:val="center"/>
              <w:rPr>
                <w:b/>
                <w:bCs/>
                <w:highlight w:val="yellow"/>
              </w:rPr>
            </w:pPr>
            <w:r>
              <w:rPr>
                <w:b/>
                <w:bCs/>
                <w:highlight w:val="yellow"/>
              </w:rPr>
              <w:t>55,0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630FB7" w:rsidRDefault="002B5423" w:rsidP="002B5423">
            <w:pPr>
              <w:jc w:val="center"/>
              <w:rPr>
                <w:b/>
                <w:bCs/>
                <w:highlight w:val="yellow"/>
              </w:rPr>
            </w:pPr>
            <w:r>
              <w:rPr>
                <w:b/>
                <w:bCs/>
                <w:highlight w:val="yellow"/>
              </w:rPr>
              <w:t>69,5</w:t>
            </w:r>
          </w:p>
        </w:tc>
        <w:tc>
          <w:tcPr>
            <w:tcW w:w="1333" w:type="dxa"/>
            <w:vAlign w:val="center"/>
          </w:tcPr>
          <w:p w:rsidR="002B5423" w:rsidRPr="00630FB7" w:rsidRDefault="002B5423" w:rsidP="002B5423">
            <w:pPr>
              <w:jc w:val="center"/>
              <w:rPr>
                <w:b/>
                <w:bCs/>
                <w:highlight w:val="yellow"/>
              </w:rPr>
            </w:pPr>
            <w:r>
              <w:rPr>
                <w:b/>
                <w:bCs/>
                <w:highlight w:val="yellow"/>
              </w:rPr>
              <w:t>69,5</w:t>
            </w:r>
          </w:p>
        </w:tc>
        <w:tc>
          <w:tcPr>
            <w:tcW w:w="1363" w:type="dxa"/>
            <w:vAlign w:val="center"/>
          </w:tcPr>
          <w:p w:rsidR="002B5423" w:rsidRPr="00630FB7" w:rsidRDefault="002B5423" w:rsidP="002B5423">
            <w:pPr>
              <w:jc w:val="center"/>
              <w:rPr>
                <w:b/>
                <w:bCs/>
                <w:highlight w:val="yellow"/>
              </w:rPr>
            </w:pPr>
            <w:r>
              <w:rPr>
                <w:b/>
                <w:bCs/>
                <w:highlight w:val="yellow"/>
              </w:rPr>
              <w:t>100,0</w:t>
            </w:r>
          </w:p>
        </w:tc>
      </w:tr>
    </w:tbl>
    <w:p w:rsidR="002B5423" w:rsidRDefault="002B5423" w:rsidP="002B5423">
      <w:pPr>
        <w:pStyle w:val="Style33"/>
        <w:widowControl/>
        <w:tabs>
          <w:tab w:val="left" w:pos="168"/>
        </w:tabs>
        <w:ind w:right="259"/>
        <w:jc w:val="center"/>
        <w:rPr>
          <w:rStyle w:val="FontStyle88"/>
          <w:u w:val="single"/>
        </w:rPr>
      </w:pPr>
      <w:r w:rsidRPr="00002E05">
        <w:rPr>
          <w:rStyle w:val="FontStyle88"/>
          <w:u w:val="single"/>
        </w:rPr>
        <w:t>014 подпрограмма «Реализация молодежной политики»</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990,8 </w:t>
      </w:r>
      <w:proofErr w:type="spellStart"/>
      <w:r>
        <w:t>тыс</w:t>
      </w:r>
      <w:proofErr w:type="gramStart"/>
      <w:r>
        <w:t>.р</w:t>
      </w:r>
      <w:proofErr w:type="gramEnd"/>
      <w:r>
        <w:t>уб</w:t>
      </w:r>
      <w:proofErr w:type="spellEnd"/>
      <w:r>
        <w:t xml:space="preserve">.(100,0% от уточненного плана, утвержденного в бюджете в сумме 991,1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002E05" w:rsidRDefault="002B5423" w:rsidP="002B5423">
            <w:pPr>
              <w:pStyle w:val="Style3"/>
              <w:widowControl/>
              <w:spacing w:before="62" w:line="240" w:lineRule="auto"/>
              <w:ind w:firstLine="0"/>
              <w:jc w:val="center"/>
              <w:rPr>
                <w:rStyle w:val="FontStyle87"/>
                <w:rFonts w:eastAsiaTheme="majorEastAsia"/>
                <w:b/>
              </w:rPr>
            </w:pPr>
            <w:r w:rsidRPr="00002E05">
              <w:rPr>
                <w:rStyle w:val="FontStyle87"/>
                <w:rFonts w:eastAsiaTheme="majorEastAsia"/>
              </w:rPr>
              <w:t>ВСЕГО РАСХОДОВ:</w:t>
            </w:r>
          </w:p>
        </w:tc>
        <w:tc>
          <w:tcPr>
            <w:tcW w:w="1208" w:type="dxa"/>
          </w:tcPr>
          <w:p w:rsidR="002B5423" w:rsidRPr="00F80B3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1179,1</w:t>
            </w:r>
          </w:p>
        </w:tc>
        <w:tc>
          <w:tcPr>
            <w:tcW w:w="1394" w:type="dxa"/>
          </w:tcPr>
          <w:p w:rsidR="002B5423" w:rsidRPr="00002E0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1148,4</w:t>
            </w:r>
          </w:p>
        </w:tc>
        <w:tc>
          <w:tcPr>
            <w:tcW w:w="1204" w:type="dxa"/>
          </w:tcPr>
          <w:p w:rsidR="002B5423" w:rsidRPr="00F80B3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991,1</w:t>
            </w:r>
          </w:p>
        </w:tc>
        <w:tc>
          <w:tcPr>
            <w:tcW w:w="1333" w:type="dxa"/>
          </w:tcPr>
          <w:p w:rsidR="002B5423" w:rsidRPr="00F80B3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990,8</w:t>
            </w:r>
          </w:p>
        </w:tc>
        <w:tc>
          <w:tcPr>
            <w:tcW w:w="1363" w:type="dxa"/>
          </w:tcPr>
          <w:p w:rsidR="002B5423" w:rsidRPr="00F80B3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RPr="009F4658" w:rsidTr="002B5423">
        <w:trPr>
          <w:trHeight w:val="642"/>
        </w:trPr>
        <w:tc>
          <w:tcPr>
            <w:tcW w:w="3732" w:type="dxa"/>
            <w:vAlign w:val="center"/>
          </w:tcPr>
          <w:p w:rsidR="002B5423" w:rsidRPr="00264D7D" w:rsidRDefault="002B5423" w:rsidP="002B5423">
            <w:pPr>
              <w:jc w:val="center"/>
              <w:rPr>
                <w:rStyle w:val="FontStyle87"/>
                <w:rFonts w:eastAsiaTheme="majorEastAsia"/>
                <w:b/>
              </w:rPr>
            </w:pPr>
            <w:r w:rsidRPr="00264D7D">
              <w:rPr>
                <w:rStyle w:val="FontStyle87"/>
                <w:rFonts w:eastAsiaTheme="majorEastAsia"/>
              </w:rPr>
              <w:t xml:space="preserve">Мероприятия в области молодежной политики </w:t>
            </w:r>
          </w:p>
        </w:tc>
        <w:tc>
          <w:tcPr>
            <w:tcW w:w="1208" w:type="dxa"/>
            <w:vAlign w:val="center"/>
          </w:tcPr>
          <w:p w:rsidR="002B5423" w:rsidRPr="009F4658" w:rsidRDefault="002B5423" w:rsidP="002B5423">
            <w:pPr>
              <w:jc w:val="center"/>
              <w:rPr>
                <w:b/>
                <w:bCs/>
                <w:highlight w:val="yellow"/>
              </w:rPr>
            </w:pPr>
            <w:r>
              <w:rPr>
                <w:b/>
                <w:bCs/>
                <w:highlight w:val="yellow"/>
              </w:rPr>
              <w:t>10,0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9F4658" w:rsidRDefault="002B5423" w:rsidP="002B5423">
            <w:pPr>
              <w:jc w:val="center"/>
              <w:rPr>
                <w:b/>
                <w:bCs/>
                <w:highlight w:val="yellow"/>
              </w:rPr>
            </w:pPr>
            <w:r>
              <w:rPr>
                <w:b/>
                <w:bCs/>
                <w:highlight w:val="yellow"/>
              </w:rPr>
              <w:t>2,0</w:t>
            </w:r>
          </w:p>
        </w:tc>
        <w:tc>
          <w:tcPr>
            <w:tcW w:w="1333" w:type="dxa"/>
            <w:vAlign w:val="center"/>
          </w:tcPr>
          <w:p w:rsidR="002B5423" w:rsidRPr="009F4658" w:rsidRDefault="002B5423" w:rsidP="002B5423">
            <w:pPr>
              <w:jc w:val="center"/>
              <w:rPr>
                <w:b/>
                <w:bCs/>
                <w:highlight w:val="yellow"/>
              </w:rPr>
            </w:pPr>
            <w:r>
              <w:rPr>
                <w:b/>
                <w:bCs/>
                <w:highlight w:val="yellow"/>
              </w:rPr>
              <w:t>2,0</w:t>
            </w:r>
          </w:p>
        </w:tc>
        <w:tc>
          <w:tcPr>
            <w:tcW w:w="1363" w:type="dxa"/>
            <w:vAlign w:val="center"/>
          </w:tcPr>
          <w:p w:rsidR="002B5423" w:rsidRPr="009F4658"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Мероприятия в области молодежной политики</w:t>
            </w:r>
          </w:p>
          <w:p w:rsidR="002B5423" w:rsidRDefault="002B5423" w:rsidP="002B5423">
            <w:pPr>
              <w:jc w:val="center"/>
              <w:rPr>
                <w:b/>
                <w:bCs/>
                <w:sz w:val="16"/>
                <w:szCs w:val="16"/>
              </w:rPr>
            </w:pPr>
            <w:r>
              <w:rPr>
                <w:b/>
                <w:bCs/>
                <w:sz w:val="16"/>
                <w:szCs w:val="16"/>
              </w:rPr>
              <w:t>(финансирование деятельности МБУ МЦ «Встреча»)</w:t>
            </w:r>
          </w:p>
        </w:tc>
        <w:tc>
          <w:tcPr>
            <w:tcW w:w="1208" w:type="dxa"/>
            <w:vAlign w:val="center"/>
          </w:tcPr>
          <w:p w:rsidR="002B5423" w:rsidRPr="009F4658" w:rsidRDefault="002B5423" w:rsidP="002B5423">
            <w:pPr>
              <w:jc w:val="center"/>
              <w:rPr>
                <w:b/>
                <w:bCs/>
                <w:highlight w:val="yellow"/>
              </w:rPr>
            </w:pPr>
            <w:r>
              <w:rPr>
                <w:b/>
                <w:bCs/>
                <w:highlight w:val="yellow"/>
              </w:rPr>
              <w:t>1069,1</w:t>
            </w: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p w:rsidR="002B5423" w:rsidRDefault="002B5423" w:rsidP="002B5423">
            <w:pPr>
              <w:pStyle w:val="Style3"/>
              <w:widowControl/>
              <w:spacing w:before="62" w:line="240" w:lineRule="auto"/>
              <w:ind w:firstLine="0"/>
              <w:rPr>
                <w:rStyle w:val="FontStyle87"/>
                <w:rFonts w:eastAsiaTheme="majorEastAsia"/>
                <w:b/>
              </w:rPr>
            </w:pPr>
            <w:r>
              <w:rPr>
                <w:rStyle w:val="FontStyle87"/>
                <w:rFonts w:eastAsiaTheme="majorEastAsia"/>
              </w:rPr>
              <w:t xml:space="preserve">     1148,4</w:t>
            </w:r>
          </w:p>
          <w:p w:rsidR="002B5423" w:rsidRDefault="002B5423" w:rsidP="002B5423">
            <w:pPr>
              <w:pStyle w:val="Style3"/>
              <w:widowControl/>
              <w:spacing w:before="62" w:line="240" w:lineRule="auto"/>
              <w:ind w:firstLine="0"/>
              <w:rPr>
                <w:rStyle w:val="FontStyle87"/>
                <w:rFonts w:eastAsiaTheme="majorEastAsia"/>
                <w:b/>
              </w:rPr>
            </w:pPr>
          </w:p>
        </w:tc>
        <w:tc>
          <w:tcPr>
            <w:tcW w:w="1204" w:type="dxa"/>
            <w:vAlign w:val="center"/>
          </w:tcPr>
          <w:p w:rsidR="002B5423" w:rsidRPr="009F4658" w:rsidRDefault="002B5423" w:rsidP="002B5423">
            <w:pPr>
              <w:jc w:val="center"/>
              <w:rPr>
                <w:b/>
                <w:bCs/>
                <w:highlight w:val="yellow"/>
              </w:rPr>
            </w:pPr>
            <w:r>
              <w:rPr>
                <w:b/>
                <w:bCs/>
                <w:highlight w:val="yellow"/>
              </w:rPr>
              <w:t>989,1</w:t>
            </w:r>
          </w:p>
        </w:tc>
        <w:tc>
          <w:tcPr>
            <w:tcW w:w="1333" w:type="dxa"/>
            <w:vAlign w:val="center"/>
          </w:tcPr>
          <w:p w:rsidR="002B5423" w:rsidRPr="009F4658" w:rsidRDefault="002B5423" w:rsidP="002B5423">
            <w:pPr>
              <w:jc w:val="center"/>
              <w:rPr>
                <w:b/>
                <w:bCs/>
                <w:highlight w:val="yellow"/>
              </w:rPr>
            </w:pPr>
            <w:r>
              <w:rPr>
                <w:b/>
                <w:bCs/>
                <w:highlight w:val="yellow"/>
              </w:rPr>
              <w:t>988,8</w:t>
            </w:r>
          </w:p>
        </w:tc>
        <w:tc>
          <w:tcPr>
            <w:tcW w:w="1363" w:type="dxa"/>
            <w:vAlign w:val="center"/>
          </w:tcPr>
          <w:p w:rsidR="002B5423" w:rsidRPr="009F4658"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за счет безвозмездных поступлений</w:t>
            </w:r>
          </w:p>
          <w:p w:rsidR="002B5423" w:rsidRDefault="002B5423" w:rsidP="002B5423">
            <w:pPr>
              <w:jc w:val="center"/>
              <w:rPr>
                <w:b/>
                <w:bCs/>
                <w:sz w:val="16"/>
                <w:szCs w:val="16"/>
              </w:rPr>
            </w:pPr>
            <w:r>
              <w:rPr>
                <w:b/>
                <w:bCs/>
                <w:sz w:val="16"/>
                <w:szCs w:val="16"/>
              </w:rPr>
              <w:t>(поступления от НГДУ на приобретение туристического оборудования)</w:t>
            </w:r>
          </w:p>
        </w:tc>
        <w:tc>
          <w:tcPr>
            <w:tcW w:w="1208" w:type="dxa"/>
            <w:vAlign w:val="center"/>
          </w:tcPr>
          <w:p w:rsidR="002B5423" w:rsidRPr="009F4658" w:rsidRDefault="002B5423" w:rsidP="002B5423">
            <w:pPr>
              <w:jc w:val="center"/>
              <w:rPr>
                <w:b/>
                <w:bCs/>
                <w:highlight w:val="yellow"/>
              </w:rPr>
            </w:pPr>
            <w:r>
              <w:rPr>
                <w:b/>
                <w:bCs/>
                <w:highlight w:val="yellow"/>
              </w:rPr>
              <w:t>100,0</w:t>
            </w: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tc>
        <w:tc>
          <w:tcPr>
            <w:tcW w:w="1204" w:type="dxa"/>
            <w:vAlign w:val="center"/>
          </w:tcPr>
          <w:p w:rsidR="002B5423" w:rsidRPr="009F4658" w:rsidRDefault="002B5423" w:rsidP="002B5423">
            <w:pPr>
              <w:jc w:val="center"/>
              <w:rPr>
                <w:b/>
                <w:bCs/>
                <w:highlight w:val="yellow"/>
              </w:rPr>
            </w:pPr>
          </w:p>
        </w:tc>
        <w:tc>
          <w:tcPr>
            <w:tcW w:w="1333" w:type="dxa"/>
            <w:vAlign w:val="center"/>
          </w:tcPr>
          <w:p w:rsidR="002B5423" w:rsidRPr="009F4658" w:rsidRDefault="002B5423" w:rsidP="002B5423">
            <w:pPr>
              <w:jc w:val="center"/>
              <w:rPr>
                <w:b/>
                <w:bCs/>
                <w:highlight w:val="yellow"/>
              </w:rPr>
            </w:pPr>
          </w:p>
        </w:tc>
        <w:tc>
          <w:tcPr>
            <w:tcW w:w="1363" w:type="dxa"/>
            <w:vAlign w:val="center"/>
          </w:tcPr>
          <w:p w:rsidR="002B5423" w:rsidRPr="009F4658" w:rsidRDefault="002B5423" w:rsidP="002B5423">
            <w:pPr>
              <w:jc w:val="center"/>
              <w:rPr>
                <w:b/>
                <w:bCs/>
                <w:highlight w:val="yellow"/>
              </w:rPr>
            </w:pPr>
          </w:p>
        </w:tc>
      </w:tr>
    </w:tbl>
    <w:p w:rsidR="002B5423" w:rsidRDefault="002B5423" w:rsidP="002B5423">
      <w:pPr>
        <w:pStyle w:val="Style14"/>
        <w:widowControl/>
        <w:tabs>
          <w:tab w:val="left" w:pos="1066"/>
        </w:tabs>
        <w:spacing w:before="10" w:line="422" w:lineRule="exact"/>
        <w:ind w:left="845" w:firstLine="0"/>
        <w:jc w:val="center"/>
        <w:rPr>
          <w:rStyle w:val="FontStyle88"/>
          <w:u w:val="single"/>
        </w:rPr>
      </w:pPr>
      <w:r w:rsidRPr="0073446B">
        <w:rPr>
          <w:rStyle w:val="FontStyle88"/>
          <w:u w:val="single"/>
        </w:rPr>
        <w:t>015 подпрограмма «Создание условий для реализации муниципальной программы»</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11825,6 </w:t>
      </w:r>
      <w:proofErr w:type="spellStart"/>
      <w:r>
        <w:t>тыс</w:t>
      </w:r>
      <w:proofErr w:type="gramStart"/>
      <w:r>
        <w:t>.р</w:t>
      </w:r>
      <w:proofErr w:type="gramEnd"/>
      <w:r>
        <w:t>уб</w:t>
      </w:r>
      <w:proofErr w:type="spellEnd"/>
      <w:r>
        <w:t xml:space="preserve">.(98,7% от уточненного плана, утвержденного в бюджете в сумме 11981,6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4"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sidRPr="0073446B">
              <w:rPr>
                <w:rStyle w:val="FontStyle87"/>
                <w:rFonts w:eastAsiaTheme="majorEastAsia"/>
              </w:rPr>
              <w:t>ВСЕГО РАСХОДОВ:</w:t>
            </w:r>
          </w:p>
        </w:tc>
        <w:tc>
          <w:tcPr>
            <w:tcW w:w="1208"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10891,3</w:t>
            </w:r>
          </w:p>
        </w:tc>
        <w:tc>
          <w:tcPr>
            <w:tcW w:w="1394"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12758,6</w:t>
            </w:r>
          </w:p>
        </w:tc>
        <w:tc>
          <w:tcPr>
            <w:tcW w:w="1202"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11981,6</w:t>
            </w:r>
          </w:p>
        </w:tc>
        <w:tc>
          <w:tcPr>
            <w:tcW w:w="1333"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11825,6</w:t>
            </w:r>
          </w:p>
        </w:tc>
        <w:tc>
          <w:tcPr>
            <w:tcW w:w="1363" w:type="dxa"/>
          </w:tcPr>
          <w:p w:rsidR="002B5423" w:rsidRPr="0073446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98,7</w:t>
            </w:r>
          </w:p>
        </w:tc>
      </w:tr>
      <w:tr w:rsidR="002B5423" w:rsidTr="002B5423">
        <w:trPr>
          <w:trHeight w:val="642"/>
        </w:trPr>
        <w:tc>
          <w:tcPr>
            <w:tcW w:w="3734" w:type="dxa"/>
            <w:vAlign w:val="center"/>
          </w:tcPr>
          <w:p w:rsidR="002B5423" w:rsidRDefault="002B5423" w:rsidP="002B5423">
            <w:pPr>
              <w:jc w:val="center"/>
              <w:rPr>
                <w:b/>
                <w:bCs/>
                <w:sz w:val="16"/>
                <w:szCs w:val="16"/>
              </w:rPr>
            </w:pPr>
            <w:r>
              <w:rPr>
                <w:b/>
                <w:bCs/>
                <w:sz w:val="16"/>
                <w:szCs w:val="16"/>
              </w:rPr>
              <w:t>Обеспечение деятельности централизованных бухгалтерий и прочих учреждений</w:t>
            </w:r>
          </w:p>
          <w:p w:rsidR="002B5423" w:rsidRDefault="002B5423" w:rsidP="002B5423">
            <w:pPr>
              <w:jc w:val="center"/>
              <w:rPr>
                <w:rStyle w:val="FontStyle87"/>
                <w:rFonts w:eastAsiaTheme="majorEastAsia"/>
              </w:rPr>
            </w:pPr>
          </w:p>
        </w:tc>
        <w:tc>
          <w:tcPr>
            <w:tcW w:w="1208" w:type="dxa"/>
            <w:vAlign w:val="center"/>
          </w:tcPr>
          <w:p w:rsidR="002B5423" w:rsidRDefault="002B5423" w:rsidP="002B5423">
            <w:pPr>
              <w:jc w:val="center"/>
              <w:rPr>
                <w:b/>
                <w:bCs/>
              </w:rPr>
            </w:pPr>
            <w:r>
              <w:rPr>
                <w:b/>
                <w:bCs/>
              </w:rPr>
              <w:t>10891,3</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12758,6</w:t>
            </w:r>
          </w:p>
        </w:tc>
        <w:tc>
          <w:tcPr>
            <w:tcW w:w="1202" w:type="dxa"/>
            <w:vAlign w:val="center"/>
          </w:tcPr>
          <w:p w:rsidR="002B5423" w:rsidRDefault="002B5423" w:rsidP="002B5423">
            <w:pPr>
              <w:jc w:val="center"/>
              <w:rPr>
                <w:b/>
                <w:bCs/>
              </w:rPr>
            </w:pPr>
            <w:r>
              <w:rPr>
                <w:b/>
                <w:bCs/>
              </w:rPr>
              <w:t>11981,6</w:t>
            </w:r>
          </w:p>
        </w:tc>
        <w:tc>
          <w:tcPr>
            <w:tcW w:w="1333" w:type="dxa"/>
            <w:vAlign w:val="center"/>
          </w:tcPr>
          <w:p w:rsidR="002B5423" w:rsidRDefault="002B5423" w:rsidP="002B5423">
            <w:pPr>
              <w:jc w:val="center"/>
              <w:rPr>
                <w:b/>
                <w:bCs/>
              </w:rPr>
            </w:pPr>
            <w:r>
              <w:rPr>
                <w:b/>
                <w:bCs/>
              </w:rPr>
              <w:t>11825,6</w:t>
            </w:r>
          </w:p>
        </w:tc>
        <w:tc>
          <w:tcPr>
            <w:tcW w:w="1363" w:type="dxa"/>
            <w:vAlign w:val="center"/>
          </w:tcPr>
          <w:p w:rsidR="002B5423" w:rsidRDefault="002B5423" w:rsidP="002B5423">
            <w:pPr>
              <w:jc w:val="center"/>
              <w:rPr>
                <w:b/>
                <w:bCs/>
              </w:rPr>
            </w:pPr>
            <w:r>
              <w:rPr>
                <w:b/>
                <w:bCs/>
              </w:rPr>
              <w:t>98,7</w:t>
            </w:r>
          </w:p>
        </w:tc>
      </w:tr>
    </w:tbl>
    <w:p w:rsidR="002B5423" w:rsidRPr="008C7AE4" w:rsidRDefault="002B5423" w:rsidP="002B5423">
      <w:pPr>
        <w:pStyle w:val="Style14"/>
        <w:widowControl/>
        <w:tabs>
          <w:tab w:val="left" w:pos="1066"/>
        </w:tabs>
        <w:spacing w:line="240" w:lineRule="auto"/>
        <w:ind w:left="845" w:firstLine="0"/>
        <w:jc w:val="center"/>
        <w:rPr>
          <w:rStyle w:val="FontStyle88"/>
          <w:u w:val="single"/>
        </w:rPr>
      </w:pPr>
      <w:r w:rsidRPr="004B42D5">
        <w:rPr>
          <w:rStyle w:val="FontStyle88"/>
          <w:u w:val="single"/>
        </w:rPr>
        <w:t>016 подпрограмма «Организация отдыха, оздоровления и занятости детей, подростков и молодежи»</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1826,0 </w:t>
      </w:r>
      <w:proofErr w:type="spellStart"/>
      <w:r>
        <w:t>тыс</w:t>
      </w:r>
      <w:proofErr w:type="gramStart"/>
      <w:r>
        <w:t>.р</w:t>
      </w:r>
      <w:proofErr w:type="gramEnd"/>
      <w:r>
        <w:t>уб</w:t>
      </w:r>
      <w:proofErr w:type="spellEnd"/>
      <w:r>
        <w:t xml:space="preserve">.(99,5% от уточненного плана, утвержденного в бюджете в сумме 1834,5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 xml:space="preserve">Исполнено </w:t>
            </w:r>
            <w:r w:rsidRPr="003401BE">
              <w:rPr>
                <w:rStyle w:val="FontStyle87"/>
                <w:rFonts w:eastAsiaTheme="majorEastAsia"/>
              </w:rPr>
              <w:lastRenderedPageBreak/>
              <w:t>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Утверждено </w:t>
            </w:r>
            <w:r w:rsidRPr="000B1082">
              <w:rPr>
                <w:rStyle w:val="FontStyle87"/>
                <w:rFonts w:eastAsiaTheme="majorEastAsia"/>
              </w:rPr>
              <w:lastRenderedPageBreak/>
              <w:t xml:space="preserve">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Уточнено </w:t>
            </w:r>
            <w:r w:rsidRPr="000B1082">
              <w:rPr>
                <w:rStyle w:val="FontStyle87"/>
                <w:rFonts w:eastAsiaTheme="majorEastAsia"/>
              </w:rPr>
              <w:lastRenderedPageBreak/>
              <w:t>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Исполнено </w:t>
            </w:r>
            <w:r w:rsidRPr="000B1082">
              <w:rPr>
                <w:rStyle w:val="FontStyle87"/>
                <w:rFonts w:eastAsiaTheme="majorEastAsia"/>
              </w:rPr>
              <w:lastRenderedPageBreak/>
              <w:t>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 </w:t>
            </w:r>
            <w:r w:rsidRPr="000B1082">
              <w:rPr>
                <w:rStyle w:val="FontStyle87"/>
                <w:rFonts w:eastAsiaTheme="majorEastAsia"/>
              </w:rPr>
              <w:lastRenderedPageBreak/>
              <w:t>исполнения</w:t>
            </w:r>
          </w:p>
        </w:tc>
      </w:tr>
      <w:tr w:rsidR="002B5423" w:rsidTr="002B5423">
        <w:tc>
          <w:tcPr>
            <w:tcW w:w="3733"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sidRPr="004B42D5">
              <w:rPr>
                <w:rStyle w:val="FontStyle87"/>
                <w:rFonts w:eastAsiaTheme="majorEastAsia"/>
              </w:rPr>
              <w:lastRenderedPageBreak/>
              <w:t>ВСЕГО РАСХОДОВ:</w:t>
            </w:r>
          </w:p>
        </w:tc>
        <w:tc>
          <w:tcPr>
            <w:tcW w:w="1208"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1705,6</w:t>
            </w:r>
          </w:p>
        </w:tc>
        <w:tc>
          <w:tcPr>
            <w:tcW w:w="1394"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160,0</w:t>
            </w:r>
          </w:p>
        </w:tc>
        <w:tc>
          <w:tcPr>
            <w:tcW w:w="1203"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1834,5</w:t>
            </w:r>
          </w:p>
        </w:tc>
        <w:tc>
          <w:tcPr>
            <w:tcW w:w="1333"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1826,0</w:t>
            </w:r>
          </w:p>
        </w:tc>
        <w:tc>
          <w:tcPr>
            <w:tcW w:w="1363" w:type="dxa"/>
          </w:tcPr>
          <w:p w:rsidR="002B5423" w:rsidRPr="004B42D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99,5</w:t>
            </w:r>
          </w:p>
        </w:tc>
      </w:tr>
      <w:tr w:rsidR="002B5423" w:rsidTr="002B5423">
        <w:trPr>
          <w:trHeight w:val="642"/>
        </w:trPr>
        <w:tc>
          <w:tcPr>
            <w:tcW w:w="3733" w:type="dxa"/>
            <w:vAlign w:val="center"/>
          </w:tcPr>
          <w:p w:rsidR="002B5423" w:rsidRPr="003F14B3" w:rsidRDefault="002B5423" w:rsidP="002B5423">
            <w:pPr>
              <w:jc w:val="center"/>
              <w:rPr>
                <w:rStyle w:val="FontStyle87"/>
                <w:rFonts w:eastAsiaTheme="majorEastAsia"/>
                <w:b/>
              </w:rPr>
            </w:pPr>
            <w:r w:rsidRPr="003F14B3">
              <w:rPr>
                <w:rStyle w:val="FontStyle87"/>
                <w:rFonts w:eastAsiaTheme="majorEastAsia"/>
              </w:rPr>
              <w:t xml:space="preserve">Летний отдых детей за счет средств местного бюджета </w:t>
            </w:r>
          </w:p>
        </w:tc>
        <w:tc>
          <w:tcPr>
            <w:tcW w:w="1208" w:type="dxa"/>
            <w:vAlign w:val="center"/>
          </w:tcPr>
          <w:p w:rsidR="002B5423" w:rsidRPr="00A02DED" w:rsidRDefault="002B5423" w:rsidP="002B5423">
            <w:pPr>
              <w:jc w:val="center"/>
              <w:rPr>
                <w:b/>
                <w:bCs/>
                <w:highlight w:val="yellow"/>
              </w:rPr>
            </w:pPr>
            <w:r>
              <w:rPr>
                <w:b/>
                <w:bCs/>
                <w:highlight w:val="yellow"/>
              </w:rPr>
              <w:t>157,5</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50,0</w:t>
            </w:r>
          </w:p>
        </w:tc>
        <w:tc>
          <w:tcPr>
            <w:tcW w:w="1203" w:type="dxa"/>
            <w:vAlign w:val="center"/>
          </w:tcPr>
          <w:p w:rsidR="002B5423" w:rsidRPr="00A02DED" w:rsidRDefault="002B5423" w:rsidP="002B5423">
            <w:pPr>
              <w:jc w:val="center"/>
              <w:rPr>
                <w:b/>
                <w:bCs/>
                <w:highlight w:val="yellow"/>
              </w:rPr>
            </w:pPr>
            <w:r>
              <w:rPr>
                <w:b/>
                <w:bCs/>
                <w:highlight w:val="yellow"/>
              </w:rPr>
              <w:t>181,2</w:t>
            </w:r>
          </w:p>
        </w:tc>
        <w:tc>
          <w:tcPr>
            <w:tcW w:w="1333" w:type="dxa"/>
            <w:vAlign w:val="center"/>
          </w:tcPr>
          <w:p w:rsidR="002B5423" w:rsidRPr="00A02DED" w:rsidRDefault="002B5423" w:rsidP="002B5423">
            <w:pPr>
              <w:jc w:val="center"/>
              <w:rPr>
                <w:b/>
                <w:bCs/>
                <w:highlight w:val="yellow"/>
              </w:rPr>
            </w:pPr>
            <w:r>
              <w:rPr>
                <w:b/>
                <w:bCs/>
                <w:highlight w:val="yellow"/>
              </w:rPr>
              <w:t>173,6</w:t>
            </w:r>
          </w:p>
        </w:tc>
        <w:tc>
          <w:tcPr>
            <w:tcW w:w="1363" w:type="dxa"/>
            <w:vAlign w:val="center"/>
          </w:tcPr>
          <w:p w:rsidR="002B5423" w:rsidRPr="00A02DED" w:rsidRDefault="002B5423" w:rsidP="002B5423">
            <w:pPr>
              <w:jc w:val="center"/>
              <w:rPr>
                <w:b/>
                <w:bCs/>
                <w:highlight w:val="yellow"/>
              </w:rPr>
            </w:pPr>
            <w:r>
              <w:rPr>
                <w:b/>
                <w:bCs/>
                <w:highlight w:val="yellow"/>
              </w:rPr>
              <w:t>95,8</w:t>
            </w:r>
          </w:p>
        </w:tc>
      </w:tr>
      <w:tr w:rsidR="002B5423" w:rsidTr="002B5423">
        <w:trPr>
          <w:trHeight w:val="642"/>
        </w:trPr>
        <w:tc>
          <w:tcPr>
            <w:tcW w:w="3733" w:type="dxa"/>
            <w:vAlign w:val="center"/>
          </w:tcPr>
          <w:p w:rsidR="002B5423" w:rsidRDefault="002B5423" w:rsidP="002B5423">
            <w:pPr>
              <w:jc w:val="center"/>
              <w:rPr>
                <w:b/>
                <w:bCs/>
                <w:sz w:val="16"/>
                <w:szCs w:val="16"/>
              </w:rPr>
            </w:pPr>
            <w:r>
              <w:rPr>
                <w:b/>
                <w:bCs/>
                <w:sz w:val="16"/>
                <w:szCs w:val="16"/>
              </w:rPr>
              <w:t>Трудоустройство школьников за счет средств местного бюджета</w:t>
            </w:r>
          </w:p>
          <w:p w:rsidR="002B5423" w:rsidRDefault="002B5423" w:rsidP="002B5423">
            <w:pPr>
              <w:jc w:val="center"/>
              <w:rPr>
                <w:rStyle w:val="FontStyle87"/>
                <w:rFonts w:eastAsiaTheme="majorEastAsia"/>
              </w:rPr>
            </w:pPr>
          </w:p>
        </w:tc>
        <w:tc>
          <w:tcPr>
            <w:tcW w:w="1208" w:type="dxa"/>
            <w:vAlign w:val="center"/>
          </w:tcPr>
          <w:p w:rsidR="002B5423" w:rsidRPr="00A02DED" w:rsidRDefault="002B5423" w:rsidP="002B5423">
            <w:pPr>
              <w:jc w:val="center"/>
              <w:rPr>
                <w:b/>
                <w:bCs/>
                <w:highlight w:val="yellow"/>
              </w:rPr>
            </w:pPr>
            <w:r>
              <w:rPr>
                <w:b/>
                <w:bCs/>
                <w:highlight w:val="yellow"/>
              </w:rPr>
              <w:t>109,3</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w:t>
            </w:r>
          </w:p>
        </w:tc>
        <w:tc>
          <w:tcPr>
            <w:tcW w:w="1203" w:type="dxa"/>
            <w:vAlign w:val="center"/>
          </w:tcPr>
          <w:p w:rsidR="002B5423" w:rsidRPr="00A02DED" w:rsidRDefault="002B5423" w:rsidP="002B5423">
            <w:pPr>
              <w:jc w:val="center"/>
              <w:rPr>
                <w:b/>
                <w:bCs/>
                <w:highlight w:val="yellow"/>
              </w:rPr>
            </w:pPr>
            <w:r>
              <w:rPr>
                <w:b/>
                <w:bCs/>
                <w:highlight w:val="yellow"/>
              </w:rPr>
              <w:t>110,0</w:t>
            </w:r>
          </w:p>
        </w:tc>
        <w:tc>
          <w:tcPr>
            <w:tcW w:w="1333" w:type="dxa"/>
            <w:vAlign w:val="center"/>
          </w:tcPr>
          <w:p w:rsidR="002B5423" w:rsidRPr="00A02DED" w:rsidRDefault="002B5423" w:rsidP="002B5423">
            <w:pPr>
              <w:jc w:val="center"/>
              <w:rPr>
                <w:b/>
                <w:bCs/>
                <w:highlight w:val="yellow"/>
              </w:rPr>
            </w:pPr>
            <w:r>
              <w:rPr>
                <w:b/>
                <w:bCs/>
                <w:highlight w:val="yellow"/>
              </w:rPr>
              <w:t>110,0</w:t>
            </w:r>
          </w:p>
        </w:tc>
        <w:tc>
          <w:tcPr>
            <w:tcW w:w="1363" w:type="dxa"/>
            <w:vAlign w:val="center"/>
          </w:tcPr>
          <w:p w:rsidR="002B5423" w:rsidRPr="00A02DED" w:rsidRDefault="002B5423" w:rsidP="002B5423">
            <w:pPr>
              <w:jc w:val="center"/>
              <w:rPr>
                <w:b/>
                <w:bCs/>
                <w:highlight w:val="yellow"/>
              </w:rPr>
            </w:pPr>
            <w:r>
              <w:rPr>
                <w:b/>
                <w:bCs/>
                <w:highlight w:val="yellow"/>
              </w:rPr>
              <w:t>100,0</w:t>
            </w:r>
          </w:p>
        </w:tc>
      </w:tr>
      <w:tr w:rsidR="002B5423" w:rsidTr="002B5423">
        <w:trPr>
          <w:trHeight w:val="642"/>
        </w:trPr>
        <w:tc>
          <w:tcPr>
            <w:tcW w:w="3733" w:type="dxa"/>
            <w:vAlign w:val="center"/>
          </w:tcPr>
          <w:p w:rsidR="002B5423" w:rsidRDefault="002B5423" w:rsidP="002B5423">
            <w:pPr>
              <w:jc w:val="center"/>
              <w:rPr>
                <w:b/>
                <w:bCs/>
                <w:sz w:val="16"/>
                <w:szCs w:val="16"/>
              </w:rPr>
            </w:pPr>
            <w:r>
              <w:rPr>
                <w:b/>
                <w:bCs/>
                <w:sz w:val="16"/>
                <w:szCs w:val="16"/>
              </w:rPr>
              <w:t>Республиканская целевая программа «Организация отдыха, оздоровления и занятости детей, подростков и молодёжи в Удмуртской Республике (2011-2020 годы)»</w:t>
            </w:r>
          </w:p>
          <w:p w:rsidR="002B5423" w:rsidRDefault="002B5423" w:rsidP="002B5423">
            <w:pPr>
              <w:jc w:val="center"/>
              <w:rPr>
                <w:b/>
                <w:bCs/>
                <w:sz w:val="16"/>
                <w:szCs w:val="16"/>
              </w:rPr>
            </w:pPr>
          </w:p>
        </w:tc>
        <w:tc>
          <w:tcPr>
            <w:tcW w:w="1208" w:type="dxa"/>
            <w:vAlign w:val="center"/>
          </w:tcPr>
          <w:p w:rsidR="002B5423" w:rsidRPr="00A02DED" w:rsidRDefault="002B5423" w:rsidP="002B5423">
            <w:pPr>
              <w:jc w:val="center"/>
              <w:rPr>
                <w:b/>
                <w:bCs/>
                <w:highlight w:val="yellow"/>
              </w:rPr>
            </w:pPr>
            <w:r>
              <w:rPr>
                <w:b/>
                <w:bCs/>
                <w:highlight w:val="yellow"/>
              </w:rPr>
              <w:t>1438,9</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3" w:type="dxa"/>
            <w:vAlign w:val="center"/>
          </w:tcPr>
          <w:p w:rsidR="002B5423" w:rsidRPr="00A02DED" w:rsidRDefault="002B5423" w:rsidP="002B5423">
            <w:pPr>
              <w:jc w:val="center"/>
              <w:rPr>
                <w:b/>
                <w:bCs/>
                <w:highlight w:val="yellow"/>
              </w:rPr>
            </w:pPr>
            <w:r>
              <w:rPr>
                <w:b/>
                <w:bCs/>
                <w:highlight w:val="yellow"/>
              </w:rPr>
              <w:t>1543,3</w:t>
            </w:r>
          </w:p>
        </w:tc>
        <w:tc>
          <w:tcPr>
            <w:tcW w:w="1333" w:type="dxa"/>
            <w:vAlign w:val="center"/>
          </w:tcPr>
          <w:p w:rsidR="002B5423" w:rsidRPr="00A02DED" w:rsidRDefault="002B5423" w:rsidP="002B5423">
            <w:pPr>
              <w:jc w:val="center"/>
              <w:rPr>
                <w:b/>
                <w:bCs/>
                <w:highlight w:val="yellow"/>
              </w:rPr>
            </w:pPr>
            <w:r>
              <w:rPr>
                <w:b/>
                <w:bCs/>
                <w:highlight w:val="yellow"/>
              </w:rPr>
              <w:t>1542,4</w:t>
            </w:r>
          </w:p>
        </w:tc>
        <w:tc>
          <w:tcPr>
            <w:tcW w:w="1363" w:type="dxa"/>
            <w:vAlign w:val="center"/>
          </w:tcPr>
          <w:p w:rsidR="002B5423" w:rsidRPr="00A02DED" w:rsidRDefault="002B5423" w:rsidP="002B5423">
            <w:pPr>
              <w:jc w:val="center"/>
              <w:rPr>
                <w:b/>
                <w:bCs/>
                <w:highlight w:val="yellow"/>
              </w:rPr>
            </w:pPr>
            <w:r>
              <w:rPr>
                <w:b/>
                <w:bCs/>
                <w:highlight w:val="yellow"/>
              </w:rPr>
              <w:t>99,9</w:t>
            </w:r>
          </w:p>
        </w:tc>
      </w:tr>
    </w:tbl>
    <w:p w:rsidR="002B5423" w:rsidRPr="00CF7B4C" w:rsidRDefault="002B5423" w:rsidP="002B5423">
      <w:pPr>
        <w:pStyle w:val="Style10"/>
        <w:widowControl/>
        <w:spacing w:line="240" w:lineRule="auto"/>
        <w:ind w:firstLine="850"/>
        <w:jc w:val="center"/>
        <w:rPr>
          <w:rStyle w:val="FontStyle88"/>
          <w:sz w:val="28"/>
          <w:szCs w:val="28"/>
          <w:u w:val="single"/>
        </w:rPr>
      </w:pPr>
      <w:r w:rsidRPr="00205A1A">
        <w:rPr>
          <w:rStyle w:val="FontStyle88"/>
          <w:sz w:val="28"/>
          <w:szCs w:val="28"/>
          <w:u w:val="single"/>
        </w:rPr>
        <w:t>2. Муниципальная программа  «Сохранение  здоровья и формирование здорового образа жизни населения» на 2015-2020 годы</w:t>
      </w:r>
    </w:p>
    <w:p w:rsidR="002B5423" w:rsidRDefault="002B5423" w:rsidP="002B5423">
      <w:pPr>
        <w:pStyle w:val="Style3"/>
        <w:widowControl/>
        <w:spacing w:line="240" w:lineRule="auto"/>
        <w:ind w:firstLine="854"/>
        <w:rPr>
          <w:rStyle w:val="FontStyle87"/>
          <w:rFonts w:eastAsiaTheme="majorEastAsia"/>
        </w:rPr>
      </w:pPr>
      <w:r>
        <w:rPr>
          <w:rStyle w:val="FontStyle87"/>
          <w:rFonts w:eastAsiaTheme="majorEastAsia"/>
        </w:rPr>
        <w:t>Муниципальная  программа  «Охрана здоровья и формирование здорового образа жизни » на 2015 -2020 годы утверждена постановлением Администрации МО «Красногорский район» от  17 ноября 2014 года № 1028.</w:t>
      </w:r>
    </w:p>
    <w:p w:rsidR="002B5423" w:rsidRDefault="002B5423" w:rsidP="002B5423">
      <w:pPr>
        <w:pStyle w:val="Style3"/>
        <w:widowControl/>
        <w:spacing w:line="240" w:lineRule="auto"/>
        <w:ind w:firstLine="854"/>
        <w:rPr>
          <w:rStyle w:val="FontStyle87"/>
          <w:rFonts w:eastAsiaTheme="majorEastAsia"/>
        </w:rPr>
      </w:pPr>
      <w:r>
        <w:rPr>
          <w:rStyle w:val="FontStyle87"/>
          <w:rFonts w:eastAsiaTheme="majorEastAsia"/>
        </w:rPr>
        <w:t>Ответственный исполнитель муниципальной программы – Администрация МО «Красногорский район».</w:t>
      </w:r>
    </w:p>
    <w:p w:rsidR="002B5423" w:rsidRDefault="002B5423" w:rsidP="002B5423">
      <w:pPr>
        <w:pStyle w:val="Style3"/>
        <w:widowControl/>
        <w:spacing w:line="240" w:lineRule="auto"/>
        <w:ind w:firstLine="850"/>
        <w:rPr>
          <w:rStyle w:val="FontStyle87"/>
          <w:rFonts w:eastAsiaTheme="majorEastAsia"/>
        </w:rPr>
      </w:pPr>
      <w:r w:rsidRPr="00633C8A">
        <w:rPr>
          <w:rStyle w:val="FontStyle87"/>
          <w:rFonts w:eastAsiaTheme="majorEastAsia"/>
          <w:u w:val="single"/>
        </w:rPr>
        <w:t>Целью муниципальной программы</w:t>
      </w:r>
      <w:r>
        <w:rPr>
          <w:rStyle w:val="FontStyle87"/>
          <w:rFonts w:eastAsiaTheme="majorEastAsia"/>
        </w:rPr>
        <w:t xml:space="preserve"> является создание условий для развития физической культуры и спорта в Красногорском районе; формирование у населения района потребности в здоровом образе жизни как неотъемлемой части физического и духовного развития.</w:t>
      </w:r>
    </w:p>
    <w:p w:rsidR="002B5423" w:rsidRDefault="002B5423" w:rsidP="002B5423">
      <w:pPr>
        <w:pStyle w:val="a8"/>
        <w:ind w:firstLine="720"/>
      </w:pPr>
      <w:r>
        <w:t xml:space="preserve">Исполнение за  2018г составило в сумме 503,1 </w:t>
      </w:r>
      <w:proofErr w:type="spellStart"/>
      <w:r>
        <w:t>тыс</w:t>
      </w:r>
      <w:proofErr w:type="gramStart"/>
      <w:r>
        <w:t>.р</w:t>
      </w:r>
      <w:proofErr w:type="gramEnd"/>
      <w:r>
        <w:t>уб</w:t>
      </w:r>
      <w:proofErr w:type="spellEnd"/>
      <w:r>
        <w:t xml:space="preserve">.(99,8% от уточненного плана, утвержденного в бюджете в сумме 503,9 </w:t>
      </w:r>
      <w:proofErr w:type="spellStart"/>
      <w:r>
        <w:t>тыс.руб</w:t>
      </w:r>
      <w:proofErr w:type="spellEnd"/>
      <w:r>
        <w:t>.);</w:t>
      </w:r>
    </w:p>
    <w:p w:rsidR="002B5423" w:rsidRDefault="002B5423" w:rsidP="002B5423">
      <w:pPr>
        <w:pStyle w:val="Style33"/>
        <w:widowControl/>
        <w:tabs>
          <w:tab w:val="left" w:pos="1037"/>
        </w:tabs>
        <w:spacing w:line="240" w:lineRule="auto"/>
        <w:ind w:left="864"/>
        <w:jc w:val="center"/>
        <w:rPr>
          <w:rStyle w:val="FontStyle88"/>
          <w:u w:val="single"/>
        </w:rPr>
      </w:pPr>
      <w:r w:rsidRPr="00A70FC1">
        <w:rPr>
          <w:rStyle w:val="FontStyle88"/>
          <w:u w:val="single"/>
        </w:rPr>
        <w:t xml:space="preserve">021 </w:t>
      </w:r>
      <w:r w:rsidRPr="00A70FC1">
        <w:rPr>
          <w:rStyle w:val="FontStyle88"/>
          <w:u w:val="single"/>
        </w:rPr>
        <w:tab/>
        <w:t>подпрограмма «Создание условий для развития  физической культуры и  спорта»</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w:t>
      </w:r>
      <w:r w:rsidRPr="00182A7F">
        <w:t>за  201</w:t>
      </w:r>
      <w:r>
        <w:t>8</w:t>
      </w:r>
      <w:r w:rsidRPr="00182A7F">
        <w:t>г</w:t>
      </w:r>
      <w:r>
        <w:t xml:space="preserve"> составило в сумме 503,1 </w:t>
      </w:r>
      <w:proofErr w:type="spellStart"/>
      <w:r>
        <w:t>тыс</w:t>
      </w:r>
      <w:proofErr w:type="gramStart"/>
      <w:r>
        <w:t>.р</w:t>
      </w:r>
      <w:proofErr w:type="gramEnd"/>
      <w:r>
        <w:t>уб</w:t>
      </w:r>
      <w:proofErr w:type="spellEnd"/>
      <w:r>
        <w:t xml:space="preserve">.(99,8% от уточненного плана, утвержденного в бюджете в сумме 503,9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6" w:type="dxa"/>
          </w:tcPr>
          <w:p w:rsidR="002B5423" w:rsidRPr="00A70FC1" w:rsidRDefault="002B5423" w:rsidP="006E0E4F">
            <w:pPr>
              <w:pStyle w:val="Style3"/>
              <w:widowControl/>
              <w:spacing w:line="240" w:lineRule="auto"/>
              <w:ind w:firstLine="0"/>
              <w:jc w:val="center"/>
              <w:rPr>
                <w:rStyle w:val="FontStyle87"/>
                <w:rFonts w:eastAsiaTheme="majorEastAsia"/>
                <w:b/>
              </w:rPr>
            </w:pPr>
            <w:r w:rsidRPr="00A70FC1">
              <w:rPr>
                <w:rStyle w:val="FontStyle87"/>
                <w:rFonts w:eastAsiaTheme="majorEastAsia"/>
              </w:rPr>
              <w:t>ВСЕГО РАСХОДОВ:</w:t>
            </w:r>
          </w:p>
        </w:tc>
        <w:tc>
          <w:tcPr>
            <w:tcW w:w="1208" w:type="dxa"/>
          </w:tcPr>
          <w:p w:rsidR="002B5423" w:rsidRPr="00A70FC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350,0</w:t>
            </w:r>
          </w:p>
        </w:tc>
        <w:tc>
          <w:tcPr>
            <w:tcW w:w="1394" w:type="dxa"/>
          </w:tcPr>
          <w:p w:rsidR="002B5423" w:rsidRPr="00A70FC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500,0</w:t>
            </w:r>
          </w:p>
        </w:tc>
        <w:tc>
          <w:tcPr>
            <w:tcW w:w="1202" w:type="dxa"/>
          </w:tcPr>
          <w:p w:rsidR="002B5423" w:rsidRPr="00A70FC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503,9</w:t>
            </w:r>
          </w:p>
        </w:tc>
        <w:tc>
          <w:tcPr>
            <w:tcW w:w="1331" w:type="dxa"/>
          </w:tcPr>
          <w:p w:rsidR="002B5423" w:rsidRPr="00A70FC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503,1</w:t>
            </w:r>
          </w:p>
        </w:tc>
        <w:tc>
          <w:tcPr>
            <w:tcW w:w="1363" w:type="dxa"/>
          </w:tcPr>
          <w:p w:rsidR="002B5423" w:rsidRPr="00A70FC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99,8</w:t>
            </w:r>
          </w:p>
        </w:tc>
      </w:tr>
      <w:tr w:rsidR="002B5423" w:rsidTr="002B5423">
        <w:trPr>
          <w:trHeight w:val="642"/>
        </w:trPr>
        <w:tc>
          <w:tcPr>
            <w:tcW w:w="3736" w:type="dxa"/>
            <w:vAlign w:val="center"/>
          </w:tcPr>
          <w:p w:rsidR="002B5423" w:rsidRDefault="002B5423" w:rsidP="006E0E4F">
            <w:pPr>
              <w:jc w:val="center"/>
              <w:rPr>
                <w:b/>
                <w:bCs/>
                <w:sz w:val="16"/>
                <w:szCs w:val="16"/>
              </w:rPr>
            </w:pPr>
            <w:r>
              <w:rPr>
                <w:b/>
                <w:bCs/>
                <w:sz w:val="16"/>
                <w:szCs w:val="16"/>
              </w:rPr>
              <w:t>Физическая культура и спорт</w:t>
            </w:r>
          </w:p>
          <w:p w:rsidR="002B5423" w:rsidRPr="007B2248" w:rsidRDefault="002B5423" w:rsidP="006E0E4F">
            <w:pPr>
              <w:pStyle w:val="Style17"/>
              <w:widowControl/>
              <w:spacing w:line="240" w:lineRule="auto"/>
              <w:jc w:val="center"/>
              <w:rPr>
                <w:rStyle w:val="FontStyle87"/>
                <w:rFonts w:eastAsiaTheme="majorEastAsia"/>
              </w:rPr>
            </w:pPr>
            <w:r w:rsidRPr="007B2248">
              <w:rPr>
                <w:rStyle w:val="FontStyle87"/>
                <w:rFonts w:eastAsiaTheme="majorEastAsia"/>
              </w:rPr>
              <w:t>(расходы    на финансовое обеспечение выполнения  работы по организации и (или) проведению физкультурных и спортивных мероприятий  исходя из возможности доходной базы бюджета.</w:t>
            </w:r>
            <w:r>
              <w:rPr>
                <w:rStyle w:val="FontStyle87"/>
                <w:rFonts w:eastAsiaTheme="majorEastAsia"/>
              </w:rPr>
              <w:t>)</w:t>
            </w:r>
          </w:p>
        </w:tc>
        <w:tc>
          <w:tcPr>
            <w:tcW w:w="1208" w:type="dxa"/>
            <w:vAlign w:val="center"/>
          </w:tcPr>
          <w:p w:rsidR="002B5423" w:rsidRDefault="002B5423" w:rsidP="002B5423">
            <w:pPr>
              <w:jc w:val="center"/>
              <w:rPr>
                <w:b/>
                <w:bCs/>
              </w:rPr>
            </w:pPr>
            <w:r>
              <w:rPr>
                <w:b/>
                <w:bCs/>
              </w:rPr>
              <w:t>350,0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500,0</w:t>
            </w:r>
          </w:p>
        </w:tc>
        <w:tc>
          <w:tcPr>
            <w:tcW w:w="1202" w:type="dxa"/>
            <w:vAlign w:val="center"/>
          </w:tcPr>
          <w:p w:rsidR="002B5423" w:rsidRDefault="002B5423" w:rsidP="002B5423">
            <w:pPr>
              <w:jc w:val="center"/>
              <w:rPr>
                <w:b/>
                <w:bCs/>
              </w:rPr>
            </w:pPr>
            <w:r>
              <w:rPr>
                <w:b/>
                <w:bCs/>
              </w:rPr>
              <w:t>503,5</w:t>
            </w:r>
          </w:p>
        </w:tc>
        <w:tc>
          <w:tcPr>
            <w:tcW w:w="1331" w:type="dxa"/>
            <w:vAlign w:val="center"/>
          </w:tcPr>
          <w:p w:rsidR="002B5423" w:rsidRDefault="002B5423" w:rsidP="002B5423">
            <w:pPr>
              <w:jc w:val="center"/>
              <w:rPr>
                <w:b/>
                <w:bCs/>
              </w:rPr>
            </w:pPr>
            <w:r>
              <w:rPr>
                <w:b/>
                <w:bCs/>
              </w:rPr>
              <w:t>503,14</w:t>
            </w:r>
          </w:p>
        </w:tc>
        <w:tc>
          <w:tcPr>
            <w:tcW w:w="1363" w:type="dxa"/>
            <w:vAlign w:val="center"/>
          </w:tcPr>
          <w:p w:rsidR="002B5423" w:rsidRDefault="002B5423" w:rsidP="002B5423">
            <w:pPr>
              <w:jc w:val="center"/>
              <w:rPr>
                <w:b/>
                <w:bCs/>
              </w:rPr>
            </w:pPr>
            <w:r>
              <w:rPr>
                <w:b/>
                <w:bCs/>
              </w:rPr>
              <w:t>99,9</w:t>
            </w:r>
          </w:p>
        </w:tc>
      </w:tr>
      <w:tr w:rsidR="002B5423" w:rsidTr="002B5423">
        <w:trPr>
          <w:trHeight w:val="642"/>
        </w:trPr>
        <w:tc>
          <w:tcPr>
            <w:tcW w:w="3736" w:type="dxa"/>
            <w:vAlign w:val="center"/>
          </w:tcPr>
          <w:p w:rsidR="002B5423" w:rsidRDefault="002B5423" w:rsidP="006E0E4F">
            <w:pPr>
              <w:jc w:val="center"/>
              <w:rPr>
                <w:b/>
                <w:bCs/>
                <w:sz w:val="16"/>
                <w:szCs w:val="16"/>
              </w:rPr>
            </w:pPr>
            <w:r>
              <w:rPr>
                <w:b/>
                <w:bCs/>
                <w:sz w:val="16"/>
                <w:szCs w:val="16"/>
              </w:rPr>
              <w:t>Спортивные сооружения</w:t>
            </w:r>
          </w:p>
          <w:p w:rsidR="002B5423" w:rsidRDefault="002B5423" w:rsidP="006E0E4F">
            <w:pPr>
              <w:jc w:val="center"/>
              <w:rPr>
                <w:b/>
                <w:bCs/>
                <w:sz w:val="16"/>
                <w:szCs w:val="16"/>
              </w:rPr>
            </w:pPr>
            <w:r>
              <w:rPr>
                <w:b/>
                <w:bCs/>
                <w:sz w:val="16"/>
                <w:szCs w:val="16"/>
              </w:rPr>
              <w:t>(софинансирование из местного бюджета)</w:t>
            </w:r>
          </w:p>
          <w:p w:rsidR="002B5423" w:rsidRDefault="002B5423" w:rsidP="006E0E4F">
            <w:pPr>
              <w:jc w:val="center"/>
              <w:rPr>
                <w:b/>
                <w:bCs/>
                <w:sz w:val="16"/>
                <w:szCs w:val="16"/>
              </w:rPr>
            </w:pPr>
          </w:p>
        </w:tc>
        <w:tc>
          <w:tcPr>
            <w:tcW w:w="1208" w:type="dxa"/>
            <w:vAlign w:val="center"/>
          </w:tcPr>
          <w:p w:rsidR="002B5423" w:rsidRDefault="002B5423" w:rsidP="002B5423">
            <w:pPr>
              <w:jc w:val="center"/>
              <w:rPr>
                <w:b/>
                <w:bCs/>
              </w:rPr>
            </w:pPr>
            <w:r>
              <w:rPr>
                <w:b/>
                <w:bCs/>
              </w:rPr>
              <w:t>-</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2" w:type="dxa"/>
            <w:vAlign w:val="center"/>
          </w:tcPr>
          <w:p w:rsidR="002B5423" w:rsidRDefault="002B5423" w:rsidP="002B5423">
            <w:pPr>
              <w:jc w:val="center"/>
              <w:rPr>
                <w:b/>
                <w:bCs/>
              </w:rPr>
            </w:pPr>
            <w:r>
              <w:rPr>
                <w:b/>
                <w:bCs/>
              </w:rPr>
              <w:t>0,4</w:t>
            </w:r>
          </w:p>
        </w:tc>
        <w:tc>
          <w:tcPr>
            <w:tcW w:w="1331" w:type="dxa"/>
            <w:vAlign w:val="center"/>
          </w:tcPr>
          <w:p w:rsidR="002B5423" w:rsidRDefault="002B5423" w:rsidP="002B5423">
            <w:pPr>
              <w:jc w:val="center"/>
              <w:rPr>
                <w:b/>
                <w:bCs/>
              </w:rPr>
            </w:pPr>
            <w:r>
              <w:rPr>
                <w:b/>
                <w:bCs/>
              </w:rPr>
              <w:t>-</w:t>
            </w:r>
          </w:p>
        </w:tc>
        <w:tc>
          <w:tcPr>
            <w:tcW w:w="1363" w:type="dxa"/>
            <w:vAlign w:val="center"/>
          </w:tcPr>
          <w:p w:rsidR="002B5423" w:rsidRDefault="002B5423" w:rsidP="002B5423">
            <w:pPr>
              <w:jc w:val="center"/>
              <w:rPr>
                <w:b/>
                <w:bCs/>
              </w:rPr>
            </w:pPr>
            <w:r>
              <w:rPr>
                <w:b/>
                <w:bCs/>
              </w:rPr>
              <w:t>-</w:t>
            </w:r>
          </w:p>
        </w:tc>
      </w:tr>
    </w:tbl>
    <w:p w:rsidR="002B5423" w:rsidRPr="00A309CD" w:rsidRDefault="002B5423" w:rsidP="002B5423">
      <w:pPr>
        <w:pStyle w:val="Style10"/>
        <w:widowControl/>
        <w:spacing w:line="240" w:lineRule="auto"/>
        <w:jc w:val="center"/>
        <w:rPr>
          <w:rStyle w:val="FontStyle88"/>
          <w:u w:val="single"/>
        </w:rPr>
      </w:pPr>
      <w:r w:rsidRPr="00A309CD">
        <w:rPr>
          <w:rStyle w:val="FontStyle88"/>
          <w:u w:val="single"/>
        </w:rPr>
        <w:t>022  подпрограмма «Создание условий для оказания  медицинской помощи населению, профилактика заболеваний и формирование здорового образа жизни»</w:t>
      </w:r>
    </w:p>
    <w:p w:rsidR="002B5423" w:rsidRPr="00416126" w:rsidRDefault="002B5423" w:rsidP="002B5423">
      <w:pPr>
        <w:pStyle w:val="a8"/>
        <w:ind w:firstLine="720"/>
        <w:rPr>
          <w:rStyle w:val="FontStyle88"/>
          <w:u w:val="single"/>
        </w:rPr>
      </w:pPr>
      <w:r w:rsidRPr="00A309CD">
        <w:rPr>
          <w:rStyle w:val="FontStyle87"/>
          <w:rFonts w:eastAsiaTheme="majorEastAsia"/>
        </w:rPr>
        <w:t xml:space="preserve">          Расходы </w:t>
      </w:r>
      <w:r w:rsidRPr="00B6660B">
        <w:rPr>
          <w:rStyle w:val="FontStyle87"/>
          <w:rFonts w:eastAsiaTheme="majorEastAsia"/>
        </w:rPr>
        <w:t xml:space="preserve">за </w:t>
      </w:r>
      <w:r w:rsidRPr="00B6660B">
        <w:t xml:space="preserve">  201</w:t>
      </w:r>
      <w:r>
        <w:t>8</w:t>
      </w:r>
      <w:r w:rsidRPr="00B6660B">
        <w:t>г   не произведены.</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A309CD" w:rsidRDefault="002B5423" w:rsidP="002B5423">
            <w:pPr>
              <w:pStyle w:val="Style3"/>
              <w:widowControl/>
              <w:spacing w:before="62" w:line="240" w:lineRule="auto"/>
              <w:ind w:firstLine="0"/>
              <w:jc w:val="center"/>
              <w:rPr>
                <w:rStyle w:val="FontStyle87"/>
                <w:rFonts w:eastAsiaTheme="majorEastAsia"/>
                <w:b/>
              </w:rPr>
            </w:pPr>
            <w:r w:rsidRPr="00A309CD">
              <w:rPr>
                <w:rStyle w:val="FontStyle87"/>
                <w:rFonts w:eastAsiaTheme="majorEastAsia"/>
              </w:rPr>
              <w:t>ВСЕГО РАСХОДОВ:</w:t>
            </w:r>
          </w:p>
        </w:tc>
        <w:tc>
          <w:tcPr>
            <w:tcW w:w="1208" w:type="dxa"/>
          </w:tcPr>
          <w:p w:rsidR="002B5423" w:rsidRPr="00DB35D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2,0</w:t>
            </w:r>
          </w:p>
        </w:tc>
        <w:tc>
          <w:tcPr>
            <w:tcW w:w="1394" w:type="dxa"/>
          </w:tcPr>
          <w:p w:rsidR="002B5423" w:rsidRPr="00A309C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2,0</w:t>
            </w:r>
          </w:p>
        </w:tc>
        <w:tc>
          <w:tcPr>
            <w:tcW w:w="1204" w:type="dxa"/>
          </w:tcPr>
          <w:p w:rsidR="002B5423" w:rsidRPr="00A309CD" w:rsidRDefault="002B5423" w:rsidP="002B5423">
            <w:pPr>
              <w:pStyle w:val="Style3"/>
              <w:widowControl/>
              <w:spacing w:before="62" w:line="240" w:lineRule="auto"/>
              <w:ind w:firstLine="0"/>
              <w:jc w:val="center"/>
              <w:rPr>
                <w:rStyle w:val="FontStyle87"/>
                <w:rFonts w:eastAsiaTheme="majorEastAsia"/>
                <w:b/>
              </w:rPr>
            </w:pPr>
          </w:p>
        </w:tc>
        <w:tc>
          <w:tcPr>
            <w:tcW w:w="1333" w:type="dxa"/>
          </w:tcPr>
          <w:p w:rsidR="002B5423" w:rsidRPr="00A309CD" w:rsidRDefault="002B5423" w:rsidP="002B5423">
            <w:pPr>
              <w:pStyle w:val="Style3"/>
              <w:widowControl/>
              <w:spacing w:before="62" w:line="240" w:lineRule="auto"/>
              <w:ind w:firstLine="0"/>
              <w:jc w:val="center"/>
              <w:rPr>
                <w:rStyle w:val="FontStyle87"/>
                <w:rFonts w:eastAsiaTheme="majorEastAsia"/>
                <w:b/>
              </w:rPr>
            </w:pPr>
          </w:p>
        </w:tc>
        <w:tc>
          <w:tcPr>
            <w:tcW w:w="1363" w:type="dxa"/>
          </w:tcPr>
          <w:p w:rsidR="002B5423" w:rsidRPr="00A309CD" w:rsidRDefault="002B5423" w:rsidP="002B5423">
            <w:pPr>
              <w:pStyle w:val="Style3"/>
              <w:widowControl/>
              <w:spacing w:before="62" w:line="240" w:lineRule="auto"/>
              <w:ind w:firstLine="0"/>
              <w:jc w:val="center"/>
              <w:rPr>
                <w:rStyle w:val="FontStyle87"/>
                <w:rFonts w:eastAsiaTheme="majorEastAsia"/>
                <w:b/>
              </w:rPr>
            </w:pP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lastRenderedPageBreak/>
              <w:t>Предупреждение распространения ВИЧ-инфекции</w:t>
            </w:r>
          </w:p>
          <w:p w:rsidR="002B5423" w:rsidRPr="007B2248" w:rsidRDefault="002B5423" w:rsidP="002B5423">
            <w:pPr>
              <w:pStyle w:val="Style17"/>
              <w:widowControl/>
              <w:spacing w:before="5"/>
              <w:jc w:val="center"/>
              <w:rPr>
                <w:rStyle w:val="FontStyle87"/>
                <w:rFonts w:eastAsiaTheme="majorEastAsia"/>
              </w:rPr>
            </w:pP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DB35D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w:t>
            </w:r>
          </w:p>
        </w:tc>
        <w:tc>
          <w:tcPr>
            <w:tcW w:w="1394"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w:t>
            </w:r>
          </w:p>
        </w:tc>
        <w:tc>
          <w:tcPr>
            <w:tcW w:w="1204" w:type="dxa"/>
          </w:tcPr>
          <w:p w:rsidR="002B5423" w:rsidRDefault="002B5423" w:rsidP="002B5423">
            <w:pPr>
              <w:jc w:val="center"/>
              <w:rPr>
                <w:b/>
                <w:bCs/>
              </w:rPr>
            </w:pPr>
          </w:p>
        </w:tc>
        <w:tc>
          <w:tcPr>
            <w:tcW w:w="1333" w:type="dxa"/>
          </w:tcPr>
          <w:p w:rsidR="002B5423" w:rsidRDefault="002B5423" w:rsidP="002B5423">
            <w:pPr>
              <w:jc w:val="center"/>
              <w:rPr>
                <w:b/>
                <w:bCs/>
              </w:rPr>
            </w:pPr>
          </w:p>
        </w:tc>
        <w:tc>
          <w:tcPr>
            <w:tcW w:w="1363" w:type="dxa"/>
          </w:tcPr>
          <w:p w:rsidR="002B5423" w:rsidRDefault="002B5423" w:rsidP="002B5423">
            <w:pPr>
              <w:jc w:val="center"/>
              <w:rPr>
                <w:b/>
                <w:bCs/>
              </w:rPr>
            </w:pP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МП "Туберкулез"</w:t>
            </w:r>
          </w:p>
          <w:p w:rsidR="002B5423" w:rsidRDefault="002B5423" w:rsidP="002B5423">
            <w:pPr>
              <w:jc w:val="center"/>
              <w:rPr>
                <w:b/>
                <w:bCs/>
                <w:sz w:val="16"/>
                <w:szCs w:val="16"/>
              </w:rPr>
            </w:pP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DB35D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w:t>
            </w:r>
          </w:p>
        </w:tc>
        <w:tc>
          <w:tcPr>
            <w:tcW w:w="1394"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w:t>
            </w:r>
          </w:p>
        </w:tc>
        <w:tc>
          <w:tcPr>
            <w:tcW w:w="1204" w:type="dxa"/>
          </w:tcPr>
          <w:p w:rsidR="002B5423" w:rsidRDefault="002B5423" w:rsidP="002B5423">
            <w:pPr>
              <w:jc w:val="center"/>
              <w:rPr>
                <w:b/>
                <w:bCs/>
              </w:rPr>
            </w:pPr>
          </w:p>
        </w:tc>
        <w:tc>
          <w:tcPr>
            <w:tcW w:w="1333" w:type="dxa"/>
          </w:tcPr>
          <w:p w:rsidR="002B5423" w:rsidRDefault="002B5423" w:rsidP="002B5423">
            <w:pPr>
              <w:jc w:val="center"/>
              <w:rPr>
                <w:b/>
                <w:bCs/>
              </w:rPr>
            </w:pPr>
          </w:p>
        </w:tc>
        <w:tc>
          <w:tcPr>
            <w:tcW w:w="1363" w:type="dxa"/>
          </w:tcPr>
          <w:p w:rsidR="002B5423" w:rsidRDefault="002B5423" w:rsidP="002B5423">
            <w:pPr>
              <w:jc w:val="center"/>
              <w:rPr>
                <w:b/>
                <w:bCs/>
              </w:rPr>
            </w:pPr>
          </w:p>
        </w:tc>
      </w:tr>
    </w:tbl>
    <w:p w:rsidR="002B5423" w:rsidRDefault="002B5423" w:rsidP="002B5423">
      <w:pPr>
        <w:pStyle w:val="Style3"/>
        <w:widowControl/>
        <w:spacing w:line="240" w:lineRule="auto"/>
        <w:ind w:firstLine="864"/>
        <w:rPr>
          <w:rStyle w:val="FontStyle87"/>
          <w:rFonts w:eastAsiaTheme="majorEastAsia"/>
        </w:rPr>
      </w:pPr>
      <w:r>
        <w:rPr>
          <w:rStyle w:val="FontStyle87"/>
          <w:rFonts w:eastAsiaTheme="majorEastAsia"/>
        </w:rPr>
        <w:t xml:space="preserve">В рамках подпрограммы предусмотрены  расходы по предупреждению распространения ВИЧ-инфекции и туберкулеза. </w:t>
      </w:r>
    </w:p>
    <w:p w:rsidR="002B5423" w:rsidRPr="00E67D43" w:rsidRDefault="002B5423" w:rsidP="002B5423">
      <w:pPr>
        <w:pStyle w:val="Style10"/>
        <w:widowControl/>
        <w:spacing w:line="240" w:lineRule="auto"/>
        <w:ind w:firstLine="859"/>
        <w:jc w:val="center"/>
        <w:rPr>
          <w:rStyle w:val="FontStyle88"/>
          <w:sz w:val="28"/>
          <w:szCs w:val="28"/>
          <w:u w:val="single"/>
        </w:rPr>
      </w:pPr>
      <w:r w:rsidRPr="00223244">
        <w:rPr>
          <w:rStyle w:val="FontStyle88"/>
          <w:sz w:val="28"/>
          <w:szCs w:val="28"/>
          <w:u w:val="single"/>
        </w:rPr>
        <w:t>3. Муниципальная программа  «Развитие культуры» на 2015-2020 годы»</w:t>
      </w:r>
    </w:p>
    <w:p w:rsidR="002B5423" w:rsidRDefault="002B5423" w:rsidP="002B5423">
      <w:pPr>
        <w:pStyle w:val="Style3"/>
        <w:widowControl/>
        <w:spacing w:line="240" w:lineRule="auto"/>
        <w:rPr>
          <w:rStyle w:val="FontStyle87"/>
          <w:rFonts w:eastAsiaTheme="majorEastAsia"/>
        </w:rPr>
      </w:pPr>
      <w:r>
        <w:rPr>
          <w:rStyle w:val="FontStyle87"/>
          <w:rFonts w:eastAsiaTheme="majorEastAsia"/>
        </w:rPr>
        <w:t>Муниципальная программа  «Развитие культуры  на 2015-2020 годы» утверждена постановлением Администрации МО «Красногорский район»  от  17 октября 2014 года № 917.</w:t>
      </w:r>
    </w:p>
    <w:p w:rsidR="002B5423" w:rsidRDefault="002B5423" w:rsidP="002B5423">
      <w:pPr>
        <w:pStyle w:val="Style3"/>
        <w:widowControl/>
        <w:spacing w:line="240" w:lineRule="auto"/>
        <w:ind w:firstLine="850"/>
        <w:rPr>
          <w:rStyle w:val="FontStyle87"/>
          <w:rFonts w:eastAsiaTheme="majorEastAsia"/>
        </w:rPr>
      </w:pPr>
      <w:r w:rsidRPr="008811A8">
        <w:rPr>
          <w:rStyle w:val="FontStyle87"/>
          <w:rFonts w:eastAsiaTheme="majorEastAsia"/>
          <w:u w:val="single"/>
        </w:rPr>
        <w:t>Ответственный исполнитель муниципальной программы</w:t>
      </w:r>
      <w:r>
        <w:rPr>
          <w:rStyle w:val="FontStyle87"/>
          <w:rFonts w:eastAsiaTheme="majorEastAsia"/>
        </w:rPr>
        <w:t xml:space="preserve"> -</w:t>
      </w:r>
      <w:r>
        <w:t xml:space="preserve">   Отдел культуры, спорта и молодёжной политики Администрации муниципального образования «Красногорский  район»</w:t>
      </w:r>
      <w:r>
        <w:rPr>
          <w:rStyle w:val="FontStyle87"/>
          <w:rFonts w:eastAsiaTheme="majorEastAsia"/>
        </w:rPr>
        <w:t>.</w:t>
      </w:r>
    </w:p>
    <w:p w:rsidR="002B5423" w:rsidRDefault="002B5423" w:rsidP="002B5423">
      <w:pPr>
        <w:pStyle w:val="Style3"/>
        <w:widowControl/>
        <w:spacing w:line="240" w:lineRule="auto"/>
        <w:ind w:right="58" w:firstLine="859"/>
      </w:pPr>
      <w:r w:rsidRPr="008811A8">
        <w:rPr>
          <w:rStyle w:val="FontStyle87"/>
          <w:rFonts w:eastAsiaTheme="majorEastAsia"/>
          <w:u w:val="single"/>
        </w:rPr>
        <w:t>Целью муниципальной программы</w:t>
      </w:r>
      <w:r>
        <w:rPr>
          <w:rStyle w:val="FontStyle87"/>
          <w:rFonts w:eastAsiaTheme="majorEastAsia"/>
        </w:rPr>
        <w:t xml:space="preserve"> является с</w:t>
      </w:r>
      <w:r>
        <w:t xml:space="preserve">оздание условий, обеспечивающих равный доступ населения Красногорского района к культурным ценностям и услугам, формирование благоприятной среды для творческой самореализации граждан в </w:t>
      </w:r>
      <w:proofErr w:type="gramStart"/>
      <w:r>
        <w:t>рамках</w:t>
      </w:r>
      <w:proofErr w:type="gramEnd"/>
      <w:r>
        <w:t xml:space="preserve"> решения вопросов местного значения.</w:t>
      </w:r>
    </w:p>
    <w:p w:rsidR="002B5423" w:rsidRDefault="002B5423" w:rsidP="002B5423">
      <w:pPr>
        <w:pStyle w:val="a8"/>
        <w:ind w:firstLine="720"/>
      </w:pPr>
      <w:r>
        <w:t xml:space="preserve">Исполнение за  2018г составило в сумме 45403,0 </w:t>
      </w:r>
      <w:proofErr w:type="spellStart"/>
      <w:r>
        <w:t>тыс</w:t>
      </w:r>
      <w:proofErr w:type="gramStart"/>
      <w:r>
        <w:t>.р</w:t>
      </w:r>
      <w:proofErr w:type="gramEnd"/>
      <w:r>
        <w:t>уб</w:t>
      </w:r>
      <w:proofErr w:type="spellEnd"/>
      <w:r>
        <w:t xml:space="preserve">.(100,0% от уточненного плана, утвержденного в бюджете в сумме 45412,6 </w:t>
      </w:r>
      <w:proofErr w:type="spellStart"/>
      <w:r>
        <w:t>тыс.руб</w:t>
      </w:r>
      <w:proofErr w:type="spellEnd"/>
      <w:r>
        <w:t>.);</w:t>
      </w:r>
    </w:p>
    <w:p w:rsidR="002B5423" w:rsidRDefault="002B5423" w:rsidP="002B5423">
      <w:pPr>
        <w:pStyle w:val="Style14"/>
        <w:widowControl/>
        <w:tabs>
          <w:tab w:val="left" w:pos="1037"/>
        </w:tabs>
        <w:spacing w:line="240" w:lineRule="auto"/>
        <w:ind w:firstLine="0"/>
        <w:jc w:val="center"/>
        <w:rPr>
          <w:rStyle w:val="FontStyle88"/>
          <w:u w:val="single"/>
        </w:rPr>
      </w:pPr>
      <w:r w:rsidRPr="00223244">
        <w:rPr>
          <w:rStyle w:val="FontStyle88"/>
          <w:u w:val="single"/>
        </w:rPr>
        <w:t>031 подпрограмма «Организация  библиотечного обслуживания населения»</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9745,6 </w:t>
      </w:r>
      <w:proofErr w:type="spellStart"/>
      <w:r>
        <w:t>тыс</w:t>
      </w:r>
      <w:proofErr w:type="gramStart"/>
      <w:r>
        <w:t>.р</w:t>
      </w:r>
      <w:proofErr w:type="gramEnd"/>
      <w:r>
        <w:t>уб</w:t>
      </w:r>
      <w:proofErr w:type="spellEnd"/>
      <w:r>
        <w:t>.(100,0% от уточненного плана, утвержденного в бюджете в сумме  9745,7тыс.руб.).</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sidRPr="00223244">
              <w:rPr>
                <w:rStyle w:val="FontStyle87"/>
                <w:rFonts w:eastAsiaTheme="majorEastAsia"/>
              </w:rPr>
              <w:t>ВСЕГО РАСХОДОВ:</w:t>
            </w:r>
          </w:p>
        </w:tc>
        <w:tc>
          <w:tcPr>
            <w:tcW w:w="1208"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3563,8</w:t>
            </w:r>
          </w:p>
        </w:tc>
        <w:tc>
          <w:tcPr>
            <w:tcW w:w="1394"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9221,3</w:t>
            </w:r>
          </w:p>
        </w:tc>
        <w:tc>
          <w:tcPr>
            <w:tcW w:w="1204"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9745,7</w:t>
            </w:r>
          </w:p>
        </w:tc>
        <w:tc>
          <w:tcPr>
            <w:tcW w:w="1333"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9745,6</w:t>
            </w:r>
          </w:p>
        </w:tc>
        <w:tc>
          <w:tcPr>
            <w:tcW w:w="1363" w:type="dxa"/>
          </w:tcPr>
          <w:p w:rsidR="002B5423" w:rsidRPr="002232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на оказание муниципальной услуги "Осуществление  библиотечного и информационного обслуживания пользователей библиотеки"</w:t>
            </w:r>
          </w:p>
          <w:p w:rsidR="002B5423" w:rsidRDefault="002B5423" w:rsidP="002B5423">
            <w:pPr>
              <w:jc w:val="center"/>
              <w:rPr>
                <w:rStyle w:val="FontStyle87"/>
                <w:rFonts w:eastAsiaTheme="majorEastAsia"/>
              </w:rPr>
            </w:pPr>
          </w:p>
        </w:tc>
        <w:tc>
          <w:tcPr>
            <w:tcW w:w="1208" w:type="dxa"/>
            <w:vAlign w:val="center"/>
          </w:tcPr>
          <w:p w:rsidR="002B5423" w:rsidRPr="00195EBF" w:rsidRDefault="002B5423" w:rsidP="002B5423">
            <w:pPr>
              <w:jc w:val="center"/>
              <w:rPr>
                <w:b/>
                <w:bCs/>
                <w:highlight w:val="yellow"/>
              </w:rPr>
            </w:pPr>
            <w:r>
              <w:rPr>
                <w:b/>
                <w:bCs/>
                <w:highlight w:val="yellow"/>
              </w:rPr>
              <w:t>3466,4</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9221,3</w:t>
            </w:r>
          </w:p>
        </w:tc>
        <w:tc>
          <w:tcPr>
            <w:tcW w:w="1204" w:type="dxa"/>
            <w:vAlign w:val="center"/>
          </w:tcPr>
          <w:p w:rsidR="002B5423" w:rsidRPr="00195EBF" w:rsidRDefault="002B5423" w:rsidP="002B5423">
            <w:pPr>
              <w:jc w:val="center"/>
              <w:rPr>
                <w:b/>
                <w:bCs/>
                <w:highlight w:val="yellow"/>
              </w:rPr>
            </w:pPr>
            <w:r>
              <w:rPr>
                <w:b/>
                <w:bCs/>
                <w:highlight w:val="yellow"/>
              </w:rPr>
              <w:t>9663,2</w:t>
            </w:r>
          </w:p>
        </w:tc>
        <w:tc>
          <w:tcPr>
            <w:tcW w:w="1333" w:type="dxa"/>
            <w:vAlign w:val="center"/>
          </w:tcPr>
          <w:p w:rsidR="002B5423" w:rsidRPr="00195EBF" w:rsidRDefault="002B5423" w:rsidP="002B5423">
            <w:pPr>
              <w:jc w:val="center"/>
              <w:rPr>
                <w:b/>
                <w:bCs/>
                <w:highlight w:val="yellow"/>
              </w:rPr>
            </w:pPr>
            <w:r>
              <w:rPr>
                <w:b/>
                <w:bCs/>
                <w:highlight w:val="yellow"/>
              </w:rPr>
              <w:t>9663,1</w:t>
            </w:r>
          </w:p>
        </w:tc>
        <w:tc>
          <w:tcPr>
            <w:tcW w:w="1363" w:type="dxa"/>
            <w:vAlign w:val="center"/>
          </w:tcPr>
          <w:p w:rsidR="002B5423" w:rsidRPr="00195EBF"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На мероприятия по подключению общедоступных библиотек к сети Интернет</w:t>
            </w:r>
          </w:p>
          <w:p w:rsidR="002B5423" w:rsidRDefault="002B5423" w:rsidP="002B5423">
            <w:pPr>
              <w:jc w:val="center"/>
              <w:rPr>
                <w:b/>
                <w:bCs/>
                <w:sz w:val="16"/>
                <w:szCs w:val="16"/>
              </w:rPr>
            </w:pPr>
          </w:p>
        </w:tc>
        <w:tc>
          <w:tcPr>
            <w:tcW w:w="1208" w:type="dxa"/>
            <w:vAlign w:val="center"/>
          </w:tcPr>
          <w:p w:rsidR="002B5423" w:rsidRPr="00195EBF" w:rsidRDefault="002B5423" w:rsidP="002B5423">
            <w:pPr>
              <w:jc w:val="center"/>
              <w:rPr>
                <w:b/>
                <w:bCs/>
                <w:highlight w:val="yellow"/>
              </w:rPr>
            </w:pPr>
            <w:r>
              <w:rPr>
                <w:b/>
                <w:bCs/>
                <w:highlight w:val="yellow"/>
              </w:rPr>
              <w:t>97,4</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195EBF" w:rsidRDefault="002B5423" w:rsidP="002B5423">
            <w:pPr>
              <w:jc w:val="center"/>
              <w:rPr>
                <w:b/>
                <w:bCs/>
                <w:highlight w:val="yellow"/>
              </w:rPr>
            </w:pPr>
            <w:r>
              <w:rPr>
                <w:b/>
                <w:bCs/>
                <w:highlight w:val="yellow"/>
              </w:rPr>
              <w:t>79,4</w:t>
            </w:r>
          </w:p>
        </w:tc>
        <w:tc>
          <w:tcPr>
            <w:tcW w:w="1333" w:type="dxa"/>
            <w:vAlign w:val="center"/>
          </w:tcPr>
          <w:p w:rsidR="002B5423" w:rsidRPr="00195EBF" w:rsidRDefault="002B5423" w:rsidP="002B5423">
            <w:pPr>
              <w:jc w:val="center"/>
              <w:rPr>
                <w:b/>
                <w:bCs/>
                <w:highlight w:val="yellow"/>
              </w:rPr>
            </w:pPr>
            <w:r>
              <w:rPr>
                <w:b/>
                <w:bCs/>
                <w:highlight w:val="yellow"/>
              </w:rPr>
              <w:t>79,4</w:t>
            </w:r>
          </w:p>
        </w:tc>
        <w:tc>
          <w:tcPr>
            <w:tcW w:w="1363" w:type="dxa"/>
            <w:vAlign w:val="center"/>
          </w:tcPr>
          <w:p w:rsidR="002B5423" w:rsidRPr="00195EBF"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за счет дотации на сбалансированность (подготовка к зиме)</w:t>
            </w:r>
          </w:p>
          <w:p w:rsidR="002B5423" w:rsidRDefault="002B5423" w:rsidP="002B5423">
            <w:pPr>
              <w:jc w:val="center"/>
              <w:rPr>
                <w:b/>
                <w:bCs/>
                <w:sz w:val="16"/>
                <w:szCs w:val="16"/>
              </w:rPr>
            </w:pPr>
          </w:p>
        </w:tc>
        <w:tc>
          <w:tcPr>
            <w:tcW w:w="1208" w:type="dxa"/>
            <w:vAlign w:val="center"/>
          </w:tcPr>
          <w:p w:rsidR="002B5423" w:rsidRPr="00195EBF" w:rsidRDefault="002B5423" w:rsidP="002B5423">
            <w:pPr>
              <w:jc w:val="center"/>
              <w:rPr>
                <w:b/>
                <w:bCs/>
              </w:rPr>
            </w:pPr>
            <w:r w:rsidRPr="00195EBF">
              <w:rPr>
                <w:b/>
                <w:bCs/>
              </w:rPr>
              <w:t>-</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195EBF" w:rsidRDefault="002B5423" w:rsidP="002B5423">
            <w:pPr>
              <w:jc w:val="center"/>
              <w:rPr>
                <w:b/>
                <w:bCs/>
              </w:rPr>
            </w:pPr>
            <w:r>
              <w:rPr>
                <w:b/>
                <w:bCs/>
              </w:rPr>
              <w:t>3,0</w:t>
            </w:r>
          </w:p>
        </w:tc>
        <w:tc>
          <w:tcPr>
            <w:tcW w:w="1333" w:type="dxa"/>
            <w:vAlign w:val="center"/>
          </w:tcPr>
          <w:p w:rsidR="002B5423" w:rsidRPr="00195EBF" w:rsidRDefault="002B5423" w:rsidP="002B5423">
            <w:pPr>
              <w:jc w:val="center"/>
              <w:rPr>
                <w:b/>
                <w:bCs/>
              </w:rPr>
            </w:pPr>
            <w:r>
              <w:rPr>
                <w:b/>
                <w:bCs/>
              </w:rPr>
              <w:t>3,0</w:t>
            </w:r>
          </w:p>
        </w:tc>
        <w:tc>
          <w:tcPr>
            <w:tcW w:w="1363" w:type="dxa"/>
            <w:vAlign w:val="center"/>
          </w:tcPr>
          <w:p w:rsidR="002B5423" w:rsidRPr="00195EBF" w:rsidRDefault="002B5423" w:rsidP="002B5423">
            <w:pPr>
              <w:jc w:val="center"/>
              <w:rPr>
                <w:b/>
                <w:bCs/>
              </w:rPr>
            </w:pPr>
            <w:r>
              <w:rPr>
                <w:b/>
                <w:bCs/>
              </w:rPr>
              <w:t>100,0</w:t>
            </w:r>
          </w:p>
        </w:tc>
      </w:tr>
    </w:tbl>
    <w:p w:rsidR="002B5423" w:rsidRDefault="002B5423" w:rsidP="002B5423">
      <w:pPr>
        <w:pStyle w:val="Style3"/>
        <w:widowControl/>
        <w:spacing w:line="240" w:lineRule="auto"/>
        <w:ind w:firstLine="850"/>
        <w:jc w:val="center"/>
        <w:rPr>
          <w:rStyle w:val="FontStyle88"/>
          <w:u w:val="single"/>
        </w:rPr>
      </w:pPr>
      <w:r w:rsidRPr="00D7330F">
        <w:rPr>
          <w:rStyle w:val="FontStyle88"/>
          <w:u w:val="single"/>
        </w:rPr>
        <w:t>032 подпрограмма «Организация досуга</w:t>
      </w:r>
      <w:proofErr w:type="gramStart"/>
      <w:r w:rsidRPr="00D7330F">
        <w:rPr>
          <w:rStyle w:val="FontStyle88"/>
          <w:u w:val="single"/>
        </w:rPr>
        <w:t xml:space="preserve"> ,</w:t>
      </w:r>
      <w:proofErr w:type="gramEnd"/>
      <w:r w:rsidRPr="00D7330F">
        <w:rPr>
          <w:rStyle w:val="FontStyle88"/>
          <w:u w:val="single"/>
        </w:rPr>
        <w:t xml:space="preserve"> предоставление услуг организаций культуры и доступа к музейным фондам, развитие туризма»</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1570,6 </w:t>
      </w:r>
      <w:proofErr w:type="spellStart"/>
      <w:r>
        <w:t>тыс</w:t>
      </w:r>
      <w:proofErr w:type="gramStart"/>
      <w:r>
        <w:t>.р</w:t>
      </w:r>
      <w:proofErr w:type="gramEnd"/>
      <w:r>
        <w:t>уб</w:t>
      </w:r>
      <w:proofErr w:type="spellEnd"/>
      <w:r>
        <w:t xml:space="preserve">.(100,0 % от уточненного плана, утвержденного в бюджете в сумме 1570,9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sidRPr="005B0E2A">
              <w:rPr>
                <w:rStyle w:val="FontStyle87"/>
                <w:rFonts w:eastAsiaTheme="majorEastAsia"/>
              </w:rPr>
              <w:t>ВСЕГО РАСХОДОВ:</w:t>
            </w:r>
          </w:p>
        </w:tc>
        <w:tc>
          <w:tcPr>
            <w:tcW w:w="1208"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589,6</w:t>
            </w:r>
          </w:p>
        </w:tc>
        <w:tc>
          <w:tcPr>
            <w:tcW w:w="1394"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1351,0</w:t>
            </w:r>
          </w:p>
        </w:tc>
        <w:tc>
          <w:tcPr>
            <w:tcW w:w="1204"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1570,9</w:t>
            </w:r>
          </w:p>
        </w:tc>
        <w:tc>
          <w:tcPr>
            <w:tcW w:w="1333"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1570,6</w:t>
            </w:r>
          </w:p>
        </w:tc>
        <w:tc>
          <w:tcPr>
            <w:tcW w:w="1363" w:type="dxa"/>
          </w:tcPr>
          <w:p w:rsidR="002B5423" w:rsidRPr="005B0E2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на оказание муниципальной услуги "Предоставление доступа к музейным фондам"</w:t>
            </w:r>
          </w:p>
          <w:p w:rsidR="002B5423" w:rsidRPr="006F2319" w:rsidRDefault="002B5423" w:rsidP="002B5423">
            <w:pPr>
              <w:pStyle w:val="Style3"/>
              <w:widowControl/>
              <w:spacing w:before="5" w:line="418" w:lineRule="exact"/>
              <w:ind w:firstLine="850"/>
              <w:rPr>
                <w:rStyle w:val="FontStyle87"/>
                <w:rFonts w:eastAsiaTheme="majorEastAsia"/>
                <w:b/>
                <w:i/>
                <w:sz w:val="18"/>
                <w:szCs w:val="18"/>
              </w:rPr>
            </w:pPr>
            <w:r w:rsidRPr="006F2319">
              <w:rPr>
                <w:b/>
                <w:bCs/>
                <w:sz w:val="18"/>
                <w:szCs w:val="18"/>
              </w:rPr>
              <w:t>(</w:t>
            </w:r>
            <w:r w:rsidRPr="006F2319">
              <w:rPr>
                <w:rStyle w:val="FontStyle87"/>
                <w:rFonts w:eastAsiaTheme="majorEastAsia"/>
                <w:sz w:val="18"/>
                <w:szCs w:val="18"/>
              </w:rPr>
              <w:t xml:space="preserve">предоставление субсидий бюджетным учреждениям на финансовое </w:t>
            </w:r>
            <w:r w:rsidRPr="006F2319">
              <w:rPr>
                <w:rStyle w:val="FontStyle87"/>
                <w:rFonts w:eastAsiaTheme="majorEastAsia"/>
                <w:sz w:val="18"/>
                <w:szCs w:val="18"/>
              </w:rPr>
              <w:lastRenderedPageBreak/>
              <w:t>обеспечение оказания  муниципальных услуг, выполнения  работ в сфере развития музейного дела.)</w:t>
            </w:r>
          </w:p>
          <w:p w:rsidR="002B5423" w:rsidRDefault="002B5423" w:rsidP="002B5423">
            <w:pPr>
              <w:jc w:val="center"/>
              <w:rPr>
                <w:b/>
                <w:bCs/>
                <w:sz w:val="16"/>
                <w:szCs w:val="16"/>
              </w:rPr>
            </w:pPr>
          </w:p>
          <w:p w:rsidR="002B5423" w:rsidRDefault="002B5423" w:rsidP="002B5423">
            <w:pPr>
              <w:jc w:val="center"/>
              <w:rPr>
                <w:rStyle w:val="FontStyle87"/>
                <w:rFonts w:eastAsiaTheme="majorEastAsia"/>
              </w:rPr>
            </w:pPr>
          </w:p>
        </w:tc>
        <w:tc>
          <w:tcPr>
            <w:tcW w:w="1208" w:type="dxa"/>
            <w:vAlign w:val="center"/>
          </w:tcPr>
          <w:p w:rsidR="002B5423" w:rsidRDefault="002B5423" w:rsidP="002B5423">
            <w:pPr>
              <w:jc w:val="center"/>
              <w:rPr>
                <w:b/>
                <w:bCs/>
              </w:rPr>
            </w:pPr>
            <w:r>
              <w:rPr>
                <w:b/>
                <w:bCs/>
              </w:rPr>
              <w:lastRenderedPageBreak/>
              <w:t>515,6</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1351,0</w:t>
            </w:r>
          </w:p>
        </w:tc>
        <w:tc>
          <w:tcPr>
            <w:tcW w:w="1204" w:type="dxa"/>
            <w:vAlign w:val="center"/>
          </w:tcPr>
          <w:p w:rsidR="002B5423" w:rsidRDefault="002B5423" w:rsidP="002B5423">
            <w:pPr>
              <w:jc w:val="center"/>
              <w:rPr>
                <w:b/>
                <w:bCs/>
              </w:rPr>
            </w:pPr>
            <w:r>
              <w:rPr>
                <w:b/>
                <w:bCs/>
              </w:rPr>
              <w:t>1568,9</w:t>
            </w:r>
          </w:p>
        </w:tc>
        <w:tc>
          <w:tcPr>
            <w:tcW w:w="1333" w:type="dxa"/>
            <w:vAlign w:val="center"/>
          </w:tcPr>
          <w:p w:rsidR="002B5423" w:rsidRDefault="002B5423" w:rsidP="002B5423">
            <w:pPr>
              <w:jc w:val="center"/>
              <w:rPr>
                <w:b/>
                <w:bCs/>
              </w:rPr>
            </w:pPr>
            <w:r>
              <w:rPr>
                <w:b/>
                <w:bCs/>
              </w:rPr>
              <w:t>1568,6</w:t>
            </w:r>
          </w:p>
        </w:tc>
        <w:tc>
          <w:tcPr>
            <w:tcW w:w="1363" w:type="dxa"/>
            <w:vAlign w:val="center"/>
          </w:tcPr>
          <w:p w:rsidR="002B5423" w:rsidRDefault="002B5423" w:rsidP="002B5423">
            <w:pPr>
              <w:jc w:val="center"/>
              <w:rPr>
                <w:b/>
                <w:bCs/>
              </w:rPr>
            </w:pPr>
            <w:r>
              <w:rPr>
                <w:b/>
                <w:bCs/>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lastRenderedPageBreak/>
              <w:t>Расходы за счет дотации на сбалансированность (подготовка к зиме)</w:t>
            </w:r>
          </w:p>
          <w:p w:rsidR="002B5423" w:rsidRDefault="002B5423" w:rsidP="002B5423">
            <w:pPr>
              <w:jc w:val="center"/>
              <w:rPr>
                <w:b/>
                <w:bCs/>
                <w:sz w:val="16"/>
                <w:szCs w:val="16"/>
              </w:rPr>
            </w:pPr>
          </w:p>
        </w:tc>
        <w:tc>
          <w:tcPr>
            <w:tcW w:w="1208" w:type="dxa"/>
            <w:vAlign w:val="center"/>
          </w:tcPr>
          <w:p w:rsidR="002B5423" w:rsidRDefault="002B5423" w:rsidP="002B5423">
            <w:pPr>
              <w:jc w:val="center"/>
              <w:rPr>
                <w:b/>
                <w:bCs/>
              </w:rPr>
            </w:pPr>
            <w:r>
              <w:rPr>
                <w:b/>
                <w:bCs/>
              </w:rPr>
              <w:t>74,0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Default="002B5423" w:rsidP="002B5423">
            <w:pPr>
              <w:jc w:val="center"/>
              <w:rPr>
                <w:b/>
                <w:bCs/>
              </w:rPr>
            </w:pPr>
            <w:r>
              <w:rPr>
                <w:b/>
                <w:bCs/>
              </w:rPr>
              <w:t>2,0</w:t>
            </w:r>
          </w:p>
        </w:tc>
        <w:tc>
          <w:tcPr>
            <w:tcW w:w="1333" w:type="dxa"/>
            <w:vAlign w:val="center"/>
          </w:tcPr>
          <w:p w:rsidR="002B5423" w:rsidRDefault="002B5423" w:rsidP="002B5423">
            <w:pPr>
              <w:jc w:val="center"/>
              <w:rPr>
                <w:b/>
                <w:bCs/>
              </w:rPr>
            </w:pPr>
            <w:r>
              <w:rPr>
                <w:b/>
                <w:bCs/>
              </w:rPr>
              <w:t>2,0</w:t>
            </w:r>
          </w:p>
        </w:tc>
        <w:tc>
          <w:tcPr>
            <w:tcW w:w="1363" w:type="dxa"/>
            <w:vAlign w:val="center"/>
          </w:tcPr>
          <w:p w:rsidR="002B5423" w:rsidRDefault="002B5423" w:rsidP="002B5423">
            <w:pPr>
              <w:jc w:val="center"/>
              <w:rPr>
                <w:b/>
                <w:bCs/>
              </w:rPr>
            </w:pPr>
            <w:r>
              <w:rPr>
                <w:b/>
                <w:bCs/>
              </w:rPr>
              <w:t>100,0</w:t>
            </w:r>
          </w:p>
        </w:tc>
      </w:tr>
    </w:tbl>
    <w:p w:rsidR="002B5423" w:rsidRDefault="002B5423" w:rsidP="002B5423">
      <w:pPr>
        <w:pStyle w:val="Style14"/>
        <w:widowControl/>
        <w:tabs>
          <w:tab w:val="left" w:pos="1022"/>
        </w:tabs>
        <w:spacing w:line="240" w:lineRule="auto"/>
        <w:ind w:left="835" w:firstLine="0"/>
        <w:jc w:val="center"/>
        <w:rPr>
          <w:rStyle w:val="FontStyle88"/>
          <w:u w:val="single"/>
        </w:rPr>
      </w:pPr>
      <w:r w:rsidRPr="00EE6893">
        <w:rPr>
          <w:rStyle w:val="FontStyle88"/>
          <w:u w:val="single"/>
        </w:rPr>
        <w:t>033 подпрограмма «Реализация национальной политики, развитие местного народного творчества»</w:t>
      </w:r>
    </w:p>
    <w:p w:rsidR="002B5423" w:rsidRPr="00416126" w:rsidRDefault="002B5423" w:rsidP="002B5423">
      <w:pPr>
        <w:pStyle w:val="a8"/>
        <w:ind w:firstLine="720"/>
        <w:rPr>
          <w:rStyle w:val="FontStyle88"/>
          <w:u w:val="single"/>
        </w:rPr>
      </w:pPr>
      <w:r>
        <w:rPr>
          <w:rStyle w:val="FontStyle87"/>
          <w:rFonts w:eastAsiaTheme="majorEastAsia"/>
        </w:rPr>
        <w:t xml:space="preserve">          </w:t>
      </w:r>
      <w:r w:rsidRPr="00DB3DB6">
        <w:t xml:space="preserve">Исполнение за  2018г составило в сумме </w:t>
      </w:r>
      <w:r>
        <w:t>25671,9</w:t>
      </w:r>
      <w:r w:rsidRPr="00DB3DB6">
        <w:t xml:space="preserve"> </w:t>
      </w:r>
      <w:proofErr w:type="spellStart"/>
      <w:r w:rsidRPr="00DB3DB6">
        <w:t>тыс</w:t>
      </w:r>
      <w:proofErr w:type="gramStart"/>
      <w:r w:rsidRPr="00DB3DB6">
        <w:t>.р</w:t>
      </w:r>
      <w:proofErr w:type="gramEnd"/>
      <w:r w:rsidRPr="00DB3DB6">
        <w:t>уб</w:t>
      </w:r>
      <w:proofErr w:type="spellEnd"/>
      <w:r w:rsidRPr="00DB3DB6">
        <w:t>.(</w:t>
      </w:r>
      <w:r>
        <w:t>100,0</w:t>
      </w:r>
      <w:r w:rsidRPr="00DB3DB6">
        <w:t>% от уточненного плана,</w:t>
      </w:r>
      <w:r>
        <w:t xml:space="preserve"> утвержденного в бюджете в сумме 25681,1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671388" w:rsidRDefault="002B5423" w:rsidP="002B5423">
            <w:pPr>
              <w:pStyle w:val="Style3"/>
              <w:widowControl/>
              <w:spacing w:before="62" w:line="240" w:lineRule="auto"/>
              <w:ind w:firstLine="0"/>
              <w:jc w:val="center"/>
              <w:rPr>
                <w:rStyle w:val="FontStyle87"/>
                <w:rFonts w:eastAsiaTheme="majorEastAsia"/>
                <w:b/>
              </w:rPr>
            </w:pPr>
            <w:r w:rsidRPr="00671388">
              <w:rPr>
                <w:rStyle w:val="FontStyle87"/>
                <w:rFonts w:eastAsiaTheme="majorEastAsia"/>
              </w:rPr>
              <w:t>ВСЕГО РАСХОДОВ:</w:t>
            </w:r>
          </w:p>
        </w:tc>
        <w:tc>
          <w:tcPr>
            <w:tcW w:w="1208" w:type="dxa"/>
          </w:tcPr>
          <w:p w:rsidR="002B5423" w:rsidRPr="00671388"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11717,9</w:t>
            </w:r>
          </w:p>
        </w:tc>
        <w:tc>
          <w:tcPr>
            <w:tcW w:w="1394" w:type="dxa"/>
          </w:tcPr>
          <w:p w:rsidR="002B5423" w:rsidRPr="00671388"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21601,0</w:t>
            </w:r>
          </w:p>
        </w:tc>
        <w:tc>
          <w:tcPr>
            <w:tcW w:w="1204" w:type="dxa"/>
          </w:tcPr>
          <w:p w:rsidR="002B5423" w:rsidRPr="00671388" w:rsidRDefault="002B5423" w:rsidP="002B5423">
            <w:pPr>
              <w:pStyle w:val="Style3"/>
              <w:widowControl/>
              <w:spacing w:before="62" w:line="240" w:lineRule="auto"/>
              <w:ind w:firstLine="0"/>
              <w:jc w:val="center"/>
              <w:rPr>
                <w:rStyle w:val="FontStyle87"/>
                <w:rFonts w:eastAsiaTheme="majorEastAsia"/>
                <w:b/>
              </w:rPr>
            </w:pPr>
          </w:p>
        </w:tc>
        <w:tc>
          <w:tcPr>
            <w:tcW w:w="1333" w:type="dxa"/>
          </w:tcPr>
          <w:p w:rsidR="002B5423" w:rsidRPr="00671388" w:rsidRDefault="002B5423" w:rsidP="002B5423">
            <w:pPr>
              <w:pStyle w:val="Style3"/>
              <w:widowControl/>
              <w:spacing w:before="62" w:line="240" w:lineRule="auto"/>
              <w:ind w:firstLine="0"/>
              <w:jc w:val="center"/>
              <w:rPr>
                <w:rStyle w:val="FontStyle87"/>
                <w:rFonts w:eastAsiaTheme="majorEastAsia"/>
                <w:b/>
              </w:rPr>
            </w:pPr>
          </w:p>
        </w:tc>
        <w:tc>
          <w:tcPr>
            <w:tcW w:w="1363" w:type="dxa"/>
          </w:tcPr>
          <w:p w:rsidR="002B5423" w:rsidRPr="00671388" w:rsidRDefault="002B5423" w:rsidP="002B5423">
            <w:pPr>
              <w:pStyle w:val="Style3"/>
              <w:widowControl/>
              <w:spacing w:before="62" w:line="240" w:lineRule="auto"/>
              <w:ind w:firstLine="0"/>
              <w:jc w:val="center"/>
              <w:rPr>
                <w:rStyle w:val="FontStyle87"/>
                <w:rFonts w:eastAsiaTheme="majorEastAsia"/>
                <w:b/>
              </w:rPr>
            </w:pP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на оказание муниципальной услуги "Организация мероприятий в сфере культуры"</w:t>
            </w:r>
          </w:p>
          <w:p w:rsidR="002B5423" w:rsidRDefault="002B5423" w:rsidP="002B5423">
            <w:pPr>
              <w:jc w:val="center"/>
              <w:rPr>
                <w:b/>
                <w:bCs/>
                <w:sz w:val="16"/>
                <w:szCs w:val="16"/>
              </w:rPr>
            </w:pPr>
          </w:p>
          <w:p w:rsidR="002B5423" w:rsidRDefault="002B5423" w:rsidP="002B5423">
            <w:pPr>
              <w:jc w:val="center"/>
              <w:rPr>
                <w:rStyle w:val="FontStyle87"/>
                <w:rFonts w:eastAsiaTheme="majorEastAsia"/>
              </w:rPr>
            </w:pPr>
          </w:p>
        </w:tc>
        <w:tc>
          <w:tcPr>
            <w:tcW w:w="1208" w:type="dxa"/>
            <w:vAlign w:val="center"/>
          </w:tcPr>
          <w:p w:rsidR="002B5423" w:rsidRPr="0096211D" w:rsidRDefault="002B5423" w:rsidP="002B5423">
            <w:pPr>
              <w:jc w:val="center"/>
              <w:rPr>
                <w:b/>
                <w:bCs/>
                <w:highlight w:val="yellow"/>
              </w:rPr>
            </w:pPr>
            <w:r>
              <w:rPr>
                <w:b/>
                <w:bCs/>
                <w:highlight w:val="yellow"/>
              </w:rPr>
              <w:t>10041,9</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21601,0</w:t>
            </w:r>
          </w:p>
        </w:tc>
        <w:tc>
          <w:tcPr>
            <w:tcW w:w="1204" w:type="dxa"/>
            <w:vAlign w:val="center"/>
          </w:tcPr>
          <w:p w:rsidR="002B5423" w:rsidRPr="0096211D" w:rsidRDefault="002B5423" w:rsidP="002B5423">
            <w:pPr>
              <w:jc w:val="center"/>
              <w:rPr>
                <w:b/>
                <w:bCs/>
                <w:highlight w:val="yellow"/>
              </w:rPr>
            </w:pPr>
            <w:r>
              <w:rPr>
                <w:b/>
                <w:bCs/>
                <w:highlight w:val="yellow"/>
              </w:rPr>
              <w:t>24591,7</w:t>
            </w:r>
          </w:p>
        </w:tc>
        <w:tc>
          <w:tcPr>
            <w:tcW w:w="1333" w:type="dxa"/>
            <w:vAlign w:val="center"/>
          </w:tcPr>
          <w:p w:rsidR="002B5423" w:rsidRPr="0096211D" w:rsidRDefault="002B5423" w:rsidP="002B5423">
            <w:pPr>
              <w:jc w:val="center"/>
              <w:rPr>
                <w:b/>
                <w:bCs/>
                <w:highlight w:val="yellow"/>
              </w:rPr>
            </w:pPr>
            <w:r>
              <w:rPr>
                <w:b/>
                <w:bCs/>
                <w:highlight w:val="yellow"/>
              </w:rPr>
              <w:t>24582,5</w:t>
            </w:r>
          </w:p>
        </w:tc>
        <w:tc>
          <w:tcPr>
            <w:tcW w:w="1363" w:type="dxa"/>
            <w:vAlign w:val="center"/>
          </w:tcPr>
          <w:p w:rsidR="002B5423" w:rsidRPr="0096211D"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за счет дотации на сбалансированность (подготовка к зиме)</w:t>
            </w:r>
          </w:p>
          <w:p w:rsidR="002B5423" w:rsidRDefault="002B5423" w:rsidP="002B5423">
            <w:pPr>
              <w:jc w:val="center"/>
              <w:rPr>
                <w:b/>
                <w:bCs/>
                <w:sz w:val="16"/>
                <w:szCs w:val="16"/>
              </w:rPr>
            </w:pPr>
          </w:p>
        </w:tc>
        <w:tc>
          <w:tcPr>
            <w:tcW w:w="1208" w:type="dxa"/>
            <w:vAlign w:val="center"/>
          </w:tcPr>
          <w:p w:rsidR="002B5423" w:rsidRPr="0096211D" w:rsidRDefault="002B5423" w:rsidP="002B5423">
            <w:pPr>
              <w:jc w:val="center"/>
              <w:rPr>
                <w:b/>
                <w:bCs/>
                <w:highlight w:val="yellow"/>
              </w:rPr>
            </w:pPr>
            <w:r>
              <w:rPr>
                <w:b/>
                <w:bCs/>
                <w:highlight w:val="yellow"/>
              </w:rPr>
              <w:t>176,0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96211D" w:rsidRDefault="002B5423" w:rsidP="002B5423">
            <w:pPr>
              <w:jc w:val="center"/>
              <w:rPr>
                <w:b/>
                <w:bCs/>
                <w:highlight w:val="yellow"/>
              </w:rPr>
            </w:pPr>
            <w:r>
              <w:rPr>
                <w:b/>
                <w:bCs/>
                <w:highlight w:val="yellow"/>
              </w:rPr>
              <w:t>124,3</w:t>
            </w:r>
          </w:p>
        </w:tc>
        <w:tc>
          <w:tcPr>
            <w:tcW w:w="1333" w:type="dxa"/>
            <w:vAlign w:val="center"/>
          </w:tcPr>
          <w:p w:rsidR="002B5423" w:rsidRPr="0096211D" w:rsidRDefault="002B5423" w:rsidP="002B5423">
            <w:pPr>
              <w:jc w:val="center"/>
              <w:rPr>
                <w:b/>
                <w:bCs/>
                <w:highlight w:val="yellow"/>
              </w:rPr>
            </w:pPr>
            <w:r>
              <w:rPr>
                <w:b/>
                <w:bCs/>
                <w:highlight w:val="yellow"/>
              </w:rPr>
              <w:t>124,3</w:t>
            </w:r>
          </w:p>
        </w:tc>
        <w:tc>
          <w:tcPr>
            <w:tcW w:w="1363" w:type="dxa"/>
            <w:vAlign w:val="center"/>
          </w:tcPr>
          <w:p w:rsidR="002B5423" w:rsidRPr="0096211D"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На укрепление материально-технической базы муниципальных домов культуры</w:t>
            </w:r>
          </w:p>
          <w:p w:rsidR="002B5423" w:rsidRDefault="002B5423" w:rsidP="002B5423">
            <w:pPr>
              <w:jc w:val="center"/>
              <w:rPr>
                <w:b/>
                <w:bCs/>
                <w:sz w:val="16"/>
                <w:szCs w:val="16"/>
              </w:rPr>
            </w:pPr>
          </w:p>
        </w:tc>
        <w:tc>
          <w:tcPr>
            <w:tcW w:w="1208" w:type="dxa"/>
            <w:vAlign w:val="center"/>
          </w:tcPr>
          <w:p w:rsidR="002B5423" w:rsidRPr="0096211D" w:rsidRDefault="002B5423" w:rsidP="002B5423">
            <w:pPr>
              <w:jc w:val="center"/>
              <w:rPr>
                <w:b/>
                <w:bCs/>
                <w:highlight w:val="yellow"/>
              </w:rPr>
            </w:pPr>
            <w:r>
              <w:rPr>
                <w:b/>
                <w:bCs/>
                <w:highlight w:val="yellow"/>
              </w:rPr>
              <w:t>1500,0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96211D" w:rsidRDefault="002B5423" w:rsidP="002B5423">
            <w:pPr>
              <w:jc w:val="center"/>
              <w:rPr>
                <w:b/>
                <w:bCs/>
                <w:highlight w:val="yellow"/>
              </w:rPr>
            </w:pPr>
            <w:r>
              <w:rPr>
                <w:b/>
                <w:bCs/>
                <w:highlight w:val="yellow"/>
              </w:rPr>
              <w:t>965,0</w:t>
            </w:r>
          </w:p>
        </w:tc>
        <w:tc>
          <w:tcPr>
            <w:tcW w:w="1333" w:type="dxa"/>
            <w:vAlign w:val="center"/>
          </w:tcPr>
          <w:p w:rsidR="002B5423" w:rsidRPr="0096211D" w:rsidRDefault="002B5423" w:rsidP="002B5423">
            <w:pPr>
              <w:jc w:val="center"/>
              <w:rPr>
                <w:b/>
                <w:bCs/>
                <w:highlight w:val="yellow"/>
              </w:rPr>
            </w:pPr>
            <w:r>
              <w:rPr>
                <w:b/>
                <w:bCs/>
                <w:highlight w:val="yellow"/>
              </w:rPr>
              <w:t>965,0</w:t>
            </w:r>
          </w:p>
        </w:tc>
        <w:tc>
          <w:tcPr>
            <w:tcW w:w="1363" w:type="dxa"/>
            <w:vAlign w:val="center"/>
          </w:tcPr>
          <w:p w:rsidR="002B5423" w:rsidRPr="0096211D" w:rsidRDefault="002B5423" w:rsidP="002B5423">
            <w:pPr>
              <w:jc w:val="center"/>
              <w:rPr>
                <w:b/>
                <w:bCs/>
                <w:highlight w:val="yellow"/>
              </w:rPr>
            </w:pPr>
            <w:r>
              <w:rPr>
                <w:b/>
                <w:bCs/>
                <w:highlight w:val="yellow"/>
              </w:rPr>
              <w:t>100,0</w:t>
            </w:r>
          </w:p>
        </w:tc>
      </w:tr>
    </w:tbl>
    <w:p w:rsidR="002B5423" w:rsidRDefault="002B5423" w:rsidP="002B5423">
      <w:pPr>
        <w:rPr>
          <w:sz w:val="2"/>
          <w:szCs w:val="2"/>
        </w:rPr>
      </w:pPr>
    </w:p>
    <w:p w:rsidR="002B5423" w:rsidRDefault="002B5423" w:rsidP="002B5423">
      <w:pPr>
        <w:pStyle w:val="Style51"/>
        <w:widowControl/>
        <w:tabs>
          <w:tab w:val="left" w:pos="960"/>
        </w:tabs>
        <w:spacing w:line="240" w:lineRule="auto"/>
        <w:ind w:left="715" w:right="24" w:firstLine="0"/>
        <w:jc w:val="center"/>
        <w:rPr>
          <w:rStyle w:val="FontStyle88"/>
          <w:u w:val="single"/>
        </w:rPr>
      </w:pPr>
      <w:r w:rsidRPr="00A34C5E">
        <w:rPr>
          <w:rStyle w:val="FontStyle88"/>
          <w:u w:val="single"/>
        </w:rPr>
        <w:t>034 подпрограмма «Создание условий для реализации муниципальной программы»</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8414,9 </w:t>
      </w:r>
      <w:proofErr w:type="spellStart"/>
      <w:r>
        <w:t>тыс</w:t>
      </w:r>
      <w:proofErr w:type="gramStart"/>
      <w:r>
        <w:t>.р</w:t>
      </w:r>
      <w:proofErr w:type="gramEnd"/>
      <w:r>
        <w:t>уб</w:t>
      </w:r>
      <w:proofErr w:type="spellEnd"/>
      <w:r>
        <w:t>.(100,0% от уточненного плана, утвержденного в бюджете в сумме 8414,9тыс.руб.).</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4"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sidRPr="00A34C5E">
              <w:rPr>
                <w:rStyle w:val="FontStyle87"/>
                <w:rFonts w:eastAsiaTheme="majorEastAsia"/>
              </w:rPr>
              <w:t>ВСЕГО РАСХОДОВ:</w:t>
            </w:r>
          </w:p>
        </w:tc>
        <w:tc>
          <w:tcPr>
            <w:tcW w:w="1208"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7658,5</w:t>
            </w:r>
          </w:p>
        </w:tc>
        <w:tc>
          <w:tcPr>
            <w:tcW w:w="1394"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7494,1</w:t>
            </w:r>
          </w:p>
        </w:tc>
        <w:tc>
          <w:tcPr>
            <w:tcW w:w="1202"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8414,9</w:t>
            </w:r>
          </w:p>
        </w:tc>
        <w:tc>
          <w:tcPr>
            <w:tcW w:w="1333"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8414,9</w:t>
            </w:r>
          </w:p>
        </w:tc>
        <w:tc>
          <w:tcPr>
            <w:tcW w:w="1363" w:type="dxa"/>
          </w:tcPr>
          <w:p w:rsidR="002B5423" w:rsidRPr="00A34C5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4" w:type="dxa"/>
            <w:vAlign w:val="center"/>
          </w:tcPr>
          <w:p w:rsidR="002B5423" w:rsidRDefault="002B5423" w:rsidP="002B5423">
            <w:pPr>
              <w:jc w:val="center"/>
              <w:rPr>
                <w:b/>
                <w:bCs/>
                <w:sz w:val="16"/>
                <w:szCs w:val="16"/>
              </w:rPr>
            </w:pPr>
            <w:r>
              <w:rPr>
                <w:b/>
                <w:bCs/>
                <w:sz w:val="16"/>
                <w:szCs w:val="16"/>
              </w:rPr>
              <w:t>Обеспечение деятельности централизованных бухгалтерий и прочих учреждений</w:t>
            </w:r>
          </w:p>
          <w:p w:rsidR="002B5423" w:rsidRDefault="002B5423" w:rsidP="002B5423">
            <w:pPr>
              <w:jc w:val="center"/>
              <w:rPr>
                <w:rStyle w:val="FontStyle87"/>
                <w:rFonts w:eastAsiaTheme="majorEastAsia"/>
              </w:rPr>
            </w:pPr>
          </w:p>
        </w:tc>
        <w:tc>
          <w:tcPr>
            <w:tcW w:w="1208" w:type="dxa"/>
            <w:vAlign w:val="center"/>
          </w:tcPr>
          <w:p w:rsidR="002B5423" w:rsidRDefault="002B5423" w:rsidP="002B5423">
            <w:pPr>
              <w:jc w:val="center"/>
              <w:rPr>
                <w:b/>
                <w:bCs/>
              </w:rPr>
            </w:pPr>
            <w:r>
              <w:rPr>
                <w:b/>
                <w:bCs/>
              </w:rPr>
              <w:t>2547,9</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2511,2</w:t>
            </w:r>
          </w:p>
        </w:tc>
        <w:tc>
          <w:tcPr>
            <w:tcW w:w="1202" w:type="dxa"/>
            <w:vAlign w:val="center"/>
          </w:tcPr>
          <w:p w:rsidR="002B5423" w:rsidRDefault="002B5423" w:rsidP="002B5423">
            <w:pPr>
              <w:jc w:val="center"/>
              <w:rPr>
                <w:b/>
                <w:bCs/>
              </w:rPr>
            </w:pPr>
            <w:r>
              <w:rPr>
                <w:b/>
                <w:bCs/>
              </w:rPr>
              <w:t>2573,2</w:t>
            </w:r>
          </w:p>
        </w:tc>
        <w:tc>
          <w:tcPr>
            <w:tcW w:w="1333" w:type="dxa"/>
            <w:vAlign w:val="center"/>
          </w:tcPr>
          <w:p w:rsidR="002B5423" w:rsidRDefault="002B5423" w:rsidP="002B5423">
            <w:pPr>
              <w:jc w:val="center"/>
              <w:rPr>
                <w:b/>
                <w:bCs/>
              </w:rPr>
            </w:pPr>
            <w:r>
              <w:rPr>
                <w:b/>
                <w:bCs/>
              </w:rPr>
              <w:t>2573,2</w:t>
            </w:r>
          </w:p>
        </w:tc>
        <w:tc>
          <w:tcPr>
            <w:tcW w:w="1363" w:type="dxa"/>
            <w:vAlign w:val="center"/>
          </w:tcPr>
          <w:p w:rsidR="002B5423" w:rsidRDefault="002B5423" w:rsidP="002B5423">
            <w:pPr>
              <w:jc w:val="center"/>
              <w:rPr>
                <w:b/>
                <w:bCs/>
              </w:rPr>
            </w:pPr>
            <w:r>
              <w:rPr>
                <w:b/>
                <w:bCs/>
              </w:rPr>
              <w:t>100,0</w:t>
            </w:r>
          </w:p>
        </w:tc>
      </w:tr>
      <w:tr w:rsidR="002B5423" w:rsidTr="002B5423">
        <w:trPr>
          <w:trHeight w:val="642"/>
        </w:trPr>
        <w:tc>
          <w:tcPr>
            <w:tcW w:w="3734" w:type="dxa"/>
            <w:vAlign w:val="center"/>
          </w:tcPr>
          <w:p w:rsidR="002B5423" w:rsidRDefault="002B5423" w:rsidP="002B5423">
            <w:pPr>
              <w:jc w:val="center"/>
              <w:rPr>
                <w:b/>
                <w:bCs/>
                <w:sz w:val="16"/>
                <w:szCs w:val="16"/>
              </w:rPr>
            </w:pPr>
            <w:r>
              <w:rPr>
                <w:b/>
                <w:bCs/>
                <w:sz w:val="16"/>
                <w:szCs w:val="16"/>
              </w:rPr>
              <w:t>Содержание отдела культуры</w:t>
            </w:r>
          </w:p>
          <w:p w:rsidR="002B5423" w:rsidRDefault="002B5423" w:rsidP="002B5423">
            <w:pPr>
              <w:jc w:val="center"/>
              <w:rPr>
                <w:b/>
                <w:bCs/>
                <w:sz w:val="16"/>
                <w:szCs w:val="16"/>
              </w:rPr>
            </w:pPr>
          </w:p>
        </w:tc>
        <w:tc>
          <w:tcPr>
            <w:tcW w:w="1208" w:type="dxa"/>
            <w:vAlign w:val="center"/>
          </w:tcPr>
          <w:p w:rsidR="002B5423" w:rsidRDefault="002B5423" w:rsidP="002B5423">
            <w:pPr>
              <w:jc w:val="center"/>
              <w:rPr>
                <w:b/>
                <w:bCs/>
              </w:rPr>
            </w:pPr>
            <w:r>
              <w:rPr>
                <w:b/>
                <w:bCs/>
              </w:rPr>
              <w:t>5110,5</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4982,9</w:t>
            </w:r>
          </w:p>
        </w:tc>
        <w:tc>
          <w:tcPr>
            <w:tcW w:w="1202" w:type="dxa"/>
            <w:vAlign w:val="center"/>
          </w:tcPr>
          <w:p w:rsidR="002B5423" w:rsidRDefault="002B5423" w:rsidP="002B5423">
            <w:pPr>
              <w:jc w:val="center"/>
              <w:rPr>
                <w:b/>
                <w:bCs/>
              </w:rPr>
            </w:pPr>
            <w:r>
              <w:rPr>
                <w:b/>
                <w:bCs/>
              </w:rPr>
              <w:t>5841,8</w:t>
            </w:r>
          </w:p>
        </w:tc>
        <w:tc>
          <w:tcPr>
            <w:tcW w:w="1333" w:type="dxa"/>
            <w:vAlign w:val="center"/>
          </w:tcPr>
          <w:p w:rsidR="002B5423" w:rsidRDefault="002B5423" w:rsidP="002B5423">
            <w:pPr>
              <w:jc w:val="center"/>
              <w:rPr>
                <w:b/>
                <w:bCs/>
              </w:rPr>
            </w:pPr>
            <w:r>
              <w:rPr>
                <w:b/>
                <w:bCs/>
              </w:rPr>
              <w:t>5841,8</w:t>
            </w:r>
          </w:p>
        </w:tc>
        <w:tc>
          <w:tcPr>
            <w:tcW w:w="1363" w:type="dxa"/>
            <w:vAlign w:val="center"/>
          </w:tcPr>
          <w:p w:rsidR="002B5423" w:rsidRDefault="002B5423" w:rsidP="002B5423">
            <w:pPr>
              <w:jc w:val="center"/>
              <w:rPr>
                <w:b/>
                <w:bCs/>
              </w:rPr>
            </w:pPr>
            <w:r>
              <w:rPr>
                <w:b/>
                <w:bCs/>
              </w:rPr>
              <w:t>100,0</w:t>
            </w:r>
          </w:p>
        </w:tc>
      </w:tr>
    </w:tbl>
    <w:p w:rsidR="002B5423" w:rsidRPr="00AC1522" w:rsidRDefault="002B5423" w:rsidP="002B5423">
      <w:pPr>
        <w:pStyle w:val="Style10"/>
        <w:widowControl/>
        <w:spacing w:line="240" w:lineRule="auto"/>
        <w:ind w:firstLine="859"/>
        <w:jc w:val="center"/>
        <w:rPr>
          <w:rStyle w:val="FontStyle88"/>
          <w:sz w:val="28"/>
          <w:szCs w:val="28"/>
          <w:u w:val="single"/>
        </w:rPr>
      </w:pPr>
      <w:r w:rsidRPr="00DC18B5">
        <w:rPr>
          <w:rStyle w:val="FontStyle88"/>
          <w:sz w:val="28"/>
          <w:szCs w:val="28"/>
          <w:u w:val="single"/>
        </w:rPr>
        <w:t>4. Муниципальная программа  «Социальная поддержка населения» на 2015-2020 годы»</w:t>
      </w:r>
    </w:p>
    <w:p w:rsidR="002B5423" w:rsidRDefault="002B5423" w:rsidP="002B5423">
      <w:pPr>
        <w:pStyle w:val="Style3"/>
        <w:widowControl/>
        <w:spacing w:line="240" w:lineRule="auto"/>
        <w:rPr>
          <w:rStyle w:val="FontStyle87"/>
          <w:rFonts w:eastAsiaTheme="majorEastAsia"/>
        </w:rPr>
      </w:pPr>
      <w:r>
        <w:rPr>
          <w:rStyle w:val="FontStyle87"/>
          <w:rFonts w:eastAsiaTheme="majorEastAsia"/>
        </w:rPr>
        <w:t>Муниципальная программа  «Социальная поддержка населения на 2015-2020 годы» утверждена постановлением Администрации МО «Красногорский район»  от 17 ноября 2014 года № 1027.</w:t>
      </w:r>
    </w:p>
    <w:p w:rsidR="002B5423" w:rsidRDefault="002B5423" w:rsidP="002B5423">
      <w:pPr>
        <w:pStyle w:val="Style3"/>
        <w:widowControl/>
        <w:spacing w:line="240" w:lineRule="auto"/>
        <w:ind w:firstLine="850"/>
        <w:rPr>
          <w:rStyle w:val="FontStyle87"/>
          <w:rFonts w:eastAsiaTheme="majorEastAsia"/>
        </w:rPr>
      </w:pPr>
      <w:r w:rsidRPr="008811A8">
        <w:rPr>
          <w:rStyle w:val="FontStyle87"/>
          <w:rFonts w:eastAsiaTheme="majorEastAsia"/>
          <w:u w:val="single"/>
        </w:rPr>
        <w:t>Ответственны</w:t>
      </w:r>
      <w:r>
        <w:rPr>
          <w:rStyle w:val="FontStyle87"/>
          <w:rFonts w:eastAsiaTheme="majorEastAsia"/>
          <w:u w:val="single"/>
        </w:rPr>
        <w:t xml:space="preserve">е исполнители </w:t>
      </w:r>
      <w:r w:rsidRPr="008811A8">
        <w:rPr>
          <w:rStyle w:val="FontStyle87"/>
          <w:rFonts w:eastAsiaTheme="majorEastAsia"/>
          <w:u w:val="single"/>
        </w:rPr>
        <w:t>муниципальной программы</w:t>
      </w:r>
      <w:r>
        <w:rPr>
          <w:rStyle w:val="FontStyle87"/>
          <w:rFonts w:eastAsiaTheme="majorEastAsia"/>
        </w:rPr>
        <w:t xml:space="preserve">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 xml:space="preserve">– сектор по опеке и попечительству, делам несовершеннолетних, материнства и детства отдела народного образования Администрации МО «Красногорский район»;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 xml:space="preserve">-отдел социальной защиты населения;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lastRenderedPageBreak/>
        <w:t>-отдел строительства и ЖКХ.</w:t>
      </w:r>
    </w:p>
    <w:p w:rsidR="002B5423" w:rsidRDefault="002B5423" w:rsidP="002B5423">
      <w:pPr>
        <w:pStyle w:val="Style3"/>
        <w:widowControl/>
        <w:spacing w:line="240" w:lineRule="auto"/>
        <w:ind w:right="58" w:firstLine="859"/>
        <w:rPr>
          <w:rStyle w:val="FontStyle87"/>
          <w:rFonts w:eastAsiaTheme="majorEastAsia"/>
        </w:rPr>
      </w:pPr>
      <w:r w:rsidRPr="008811A8">
        <w:rPr>
          <w:rStyle w:val="FontStyle87"/>
          <w:rFonts w:eastAsiaTheme="majorEastAsia"/>
          <w:u w:val="single"/>
        </w:rPr>
        <w:t>Целью муниципальной программы</w:t>
      </w:r>
      <w:r>
        <w:rPr>
          <w:rStyle w:val="FontStyle87"/>
          <w:rFonts w:eastAsiaTheme="majorEastAsia"/>
        </w:rPr>
        <w:t xml:space="preserve"> является создание условий для повышения уровня жизни граждан Красногорского района, стабилизации демографической ситуации, укрепления института семьи.</w:t>
      </w:r>
    </w:p>
    <w:p w:rsidR="002B5423" w:rsidRDefault="002B5423" w:rsidP="002B5423">
      <w:pPr>
        <w:pStyle w:val="a8"/>
        <w:ind w:firstLine="720"/>
      </w:pPr>
      <w:r>
        <w:rPr>
          <w:rStyle w:val="FontStyle87"/>
          <w:rFonts w:eastAsiaTheme="majorEastAsia"/>
          <w:vertAlign w:val="subscript"/>
        </w:rPr>
        <w:t xml:space="preserve">                                    </w:t>
      </w:r>
      <w:r>
        <w:t>Исполнение за  2018г составило в сумме 9636,3</w:t>
      </w:r>
      <w:r w:rsidRPr="00A16C6F">
        <w:t xml:space="preserve"> </w:t>
      </w:r>
      <w:proofErr w:type="spellStart"/>
      <w:r w:rsidRPr="00A16C6F">
        <w:t>тыс</w:t>
      </w:r>
      <w:proofErr w:type="gramStart"/>
      <w:r w:rsidRPr="00A16C6F">
        <w:t>.р</w:t>
      </w:r>
      <w:proofErr w:type="gramEnd"/>
      <w:r w:rsidRPr="00A16C6F">
        <w:t>уб</w:t>
      </w:r>
      <w:proofErr w:type="spellEnd"/>
      <w:r w:rsidRPr="00A16C6F">
        <w:t>.(</w:t>
      </w:r>
      <w:r>
        <w:t>97,3</w:t>
      </w:r>
      <w:r w:rsidRPr="00A16C6F">
        <w:t>%</w:t>
      </w:r>
      <w:r>
        <w:t xml:space="preserve"> от уточненного плана, утвержденного в бюджете в сумме 9908,4 </w:t>
      </w:r>
      <w:proofErr w:type="spellStart"/>
      <w:r>
        <w:t>тыс.руб</w:t>
      </w:r>
      <w:proofErr w:type="spellEnd"/>
      <w:r>
        <w:t>.);</w:t>
      </w:r>
    </w:p>
    <w:p w:rsidR="002B5423" w:rsidRDefault="002B5423" w:rsidP="002B5423">
      <w:pPr>
        <w:pStyle w:val="Style3"/>
        <w:widowControl/>
        <w:spacing w:line="240" w:lineRule="auto"/>
        <w:ind w:right="58" w:firstLine="859"/>
        <w:rPr>
          <w:rStyle w:val="FontStyle88"/>
          <w:u w:val="single"/>
        </w:rPr>
      </w:pPr>
      <w:r>
        <w:rPr>
          <w:rStyle w:val="FontStyle87"/>
          <w:rFonts w:eastAsiaTheme="majorEastAsia"/>
          <w:vertAlign w:val="subscript"/>
        </w:rPr>
        <w:t xml:space="preserve">                             </w:t>
      </w:r>
      <w:r w:rsidRPr="00E32C9B">
        <w:rPr>
          <w:rStyle w:val="FontStyle88"/>
          <w:u w:val="single"/>
        </w:rPr>
        <w:t>041 подпрограмма «Социальная поддержка семьи и детей»</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8261,7 </w:t>
      </w:r>
      <w:proofErr w:type="spellStart"/>
      <w:r>
        <w:t>тыс</w:t>
      </w:r>
      <w:proofErr w:type="gramStart"/>
      <w:r>
        <w:t>.р</w:t>
      </w:r>
      <w:proofErr w:type="gramEnd"/>
      <w:r>
        <w:t>уб</w:t>
      </w:r>
      <w:proofErr w:type="spellEnd"/>
      <w:r>
        <w:t>.(97,1% от уточненного плана, утвержденного в бюджете в сумме 8505,5тыс.руб.).</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40"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sidRPr="00E32C9B">
              <w:rPr>
                <w:rStyle w:val="FontStyle87"/>
                <w:rFonts w:eastAsiaTheme="majorEastAsia"/>
              </w:rPr>
              <w:t>ВСЕГО РАСХОДОВ:</w:t>
            </w:r>
          </w:p>
        </w:tc>
        <w:tc>
          <w:tcPr>
            <w:tcW w:w="1208"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7869,3</w:t>
            </w:r>
          </w:p>
        </w:tc>
        <w:tc>
          <w:tcPr>
            <w:tcW w:w="1393"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8661,9</w:t>
            </w:r>
          </w:p>
        </w:tc>
        <w:tc>
          <w:tcPr>
            <w:tcW w:w="1201"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8505,5</w:t>
            </w:r>
          </w:p>
        </w:tc>
        <w:tc>
          <w:tcPr>
            <w:tcW w:w="1330"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8261,7</w:t>
            </w:r>
          </w:p>
        </w:tc>
        <w:tc>
          <w:tcPr>
            <w:tcW w:w="1362" w:type="dxa"/>
          </w:tcPr>
          <w:p w:rsidR="002B5423" w:rsidRPr="00E32C9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97,1</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Социальная поддержка детей-сирот и детей, оставшихся без попечения родителей, переданных в приёмные семьи</w:t>
            </w:r>
          </w:p>
          <w:p w:rsidR="002B5423" w:rsidRDefault="002B5423" w:rsidP="002B5423">
            <w:pPr>
              <w:jc w:val="center"/>
              <w:rPr>
                <w:rStyle w:val="FontStyle87"/>
                <w:rFonts w:eastAsiaTheme="majorEastAsia"/>
              </w:rPr>
            </w:pPr>
          </w:p>
        </w:tc>
        <w:tc>
          <w:tcPr>
            <w:tcW w:w="1208" w:type="dxa"/>
            <w:vAlign w:val="center"/>
          </w:tcPr>
          <w:p w:rsidR="002B5423" w:rsidRPr="00B82698" w:rsidRDefault="002B5423" w:rsidP="002B5423">
            <w:pPr>
              <w:jc w:val="center"/>
              <w:rPr>
                <w:b/>
                <w:bCs/>
                <w:highlight w:val="yellow"/>
              </w:rPr>
            </w:pPr>
            <w:r>
              <w:rPr>
                <w:b/>
                <w:bCs/>
                <w:highlight w:val="yellow"/>
              </w:rPr>
              <w:t>1648,1</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1722,4</w:t>
            </w:r>
          </w:p>
        </w:tc>
        <w:tc>
          <w:tcPr>
            <w:tcW w:w="1201" w:type="dxa"/>
            <w:vAlign w:val="center"/>
          </w:tcPr>
          <w:p w:rsidR="002B5423" w:rsidRPr="00B82698" w:rsidRDefault="002B5423" w:rsidP="002B5423">
            <w:pPr>
              <w:jc w:val="center"/>
              <w:rPr>
                <w:b/>
                <w:bCs/>
                <w:highlight w:val="yellow"/>
              </w:rPr>
            </w:pPr>
            <w:r>
              <w:rPr>
                <w:b/>
                <w:bCs/>
                <w:highlight w:val="yellow"/>
              </w:rPr>
              <w:t>1521,5</w:t>
            </w:r>
          </w:p>
        </w:tc>
        <w:tc>
          <w:tcPr>
            <w:tcW w:w="1330" w:type="dxa"/>
            <w:vAlign w:val="center"/>
          </w:tcPr>
          <w:p w:rsidR="002B5423" w:rsidRPr="00B82698" w:rsidRDefault="002B5423" w:rsidP="002B5423">
            <w:pPr>
              <w:jc w:val="center"/>
              <w:rPr>
                <w:b/>
                <w:bCs/>
                <w:highlight w:val="yellow"/>
              </w:rPr>
            </w:pPr>
            <w:r>
              <w:rPr>
                <w:b/>
                <w:bCs/>
                <w:highlight w:val="yellow"/>
              </w:rPr>
              <w:t>1513,2</w:t>
            </w:r>
          </w:p>
        </w:tc>
        <w:tc>
          <w:tcPr>
            <w:tcW w:w="1362" w:type="dxa"/>
            <w:vAlign w:val="center"/>
          </w:tcPr>
          <w:p w:rsidR="002B5423" w:rsidRPr="00B82698" w:rsidRDefault="002B5423" w:rsidP="002B5423">
            <w:pPr>
              <w:jc w:val="center"/>
              <w:rPr>
                <w:b/>
                <w:bCs/>
                <w:highlight w:val="yellow"/>
              </w:rPr>
            </w:pPr>
            <w:r>
              <w:rPr>
                <w:b/>
                <w:bCs/>
                <w:highlight w:val="yellow"/>
              </w:rPr>
              <w:t>99,5</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Выплата денежных средств на содержание детей, находящихся под опекой (попечительством)</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r>
              <w:rPr>
                <w:b/>
                <w:bCs/>
                <w:highlight w:val="yellow"/>
              </w:rPr>
              <w:t>2980,7</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3035,3</w:t>
            </w:r>
          </w:p>
        </w:tc>
        <w:tc>
          <w:tcPr>
            <w:tcW w:w="1201" w:type="dxa"/>
            <w:vAlign w:val="center"/>
          </w:tcPr>
          <w:p w:rsidR="002B5423" w:rsidRPr="00B82698" w:rsidRDefault="002B5423" w:rsidP="002B5423">
            <w:pPr>
              <w:jc w:val="center"/>
              <w:rPr>
                <w:b/>
                <w:bCs/>
                <w:highlight w:val="yellow"/>
              </w:rPr>
            </w:pPr>
            <w:r>
              <w:rPr>
                <w:b/>
                <w:bCs/>
                <w:highlight w:val="yellow"/>
              </w:rPr>
              <w:t>2767,1</w:t>
            </w:r>
          </w:p>
        </w:tc>
        <w:tc>
          <w:tcPr>
            <w:tcW w:w="1330" w:type="dxa"/>
            <w:vAlign w:val="center"/>
          </w:tcPr>
          <w:p w:rsidR="002B5423" w:rsidRPr="00B82698" w:rsidRDefault="002B5423" w:rsidP="002B5423">
            <w:pPr>
              <w:jc w:val="center"/>
              <w:rPr>
                <w:b/>
                <w:bCs/>
                <w:highlight w:val="yellow"/>
              </w:rPr>
            </w:pPr>
            <w:r>
              <w:rPr>
                <w:b/>
                <w:bCs/>
                <w:highlight w:val="yellow"/>
              </w:rPr>
              <w:t>2691,5</w:t>
            </w:r>
          </w:p>
        </w:tc>
        <w:tc>
          <w:tcPr>
            <w:tcW w:w="1362" w:type="dxa"/>
            <w:vAlign w:val="center"/>
          </w:tcPr>
          <w:p w:rsidR="002B5423" w:rsidRPr="00B82698" w:rsidRDefault="002B5423" w:rsidP="002B5423">
            <w:pPr>
              <w:jc w:val="center"/>
              <w:rPr>
                <w:b/>
                <w:bCs/>
                <w:highlight w:val="yellow"/>
              </w:rPr>
            </w:pPr>
            <w:r>
              <w:rPr>
                <w:b/>
                <w:bCs/>
                <w:highlight w:val="yellow"/>
              </w:rPr>
              <w:t>97,3</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Предоставление мер социальной поддержки многодетным семьям и учёт (регистрация) многодетных семей, в том числе:</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r>
              <w:rPr>
                <w:b/>
                <w:bCs/>
                <w:highlight w:val="yellow"/>
              </w:rPr>
              <w:t>1853,8</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2085,3</w:t>
            </w:r>
          </w:p>
        </w:tc>
        <w:tc>
          <w:tcPr>
            <w:tcW w:w="1201" w:type="dxa"/>
            <w:vAlign w:val="center"/>
          </w:tcPr>
          <w:p w:rsidR="002B5423" w:rsidRPr="00B82698" w:rsidRDefault="002B5423" w:rsidP="002B5423">
            <w:pPr>
              <w:jc w:val="center"/>
              <w:rPr>
                <w:b/>
                <w:bCs/>
                <w:highlight w:val="yellow"/>
              </w:rPr>
            </w:pPr>
            <w:r>
              <w:rPr>
                <w:b/>
                <w:bCs/>
                <w:highlight w:val="yellow"/>
              </w:rPr>
              <w:t>2596,4</w:t>
            </w:r>
          </w:p>
        </w:tc>
        <w:tc>
          <w:tcPr>
            <w:tcW w:w="1330" w:type="dxa"/>
            <w:vAlign w:val="center"/>
          </w:tcPr>
          <w:p w:rsidR="002B5423" w:rsidRPr="00B82698" w:rsidRDefault="002B5423" w:rsidP="002B5423">
            <w:pPr>
              <w:jc w:val="center"/>
              <w:rPr>
                <w:b/>
                <w:bCs/>
                <w:highlight w:val="yellow"/>
              </w:rPr>
            </w:pPr>
            <w:r>
              <w:rPr>
                <w:b/>
                <w:bCs/>
                <w:highlight w:val="yellow"/>
              </w:rPr>
              <w:t>2580,3</w:t>
            </w:r>
          </w:p>
        </w:tc>
        <w:tc>
          <w:tcPr>
            <w:tcW w:w="1362" w:type="dxa"/>
            <w:vAlign w:val="center"/>
          </w:tcPr>
          <w:p w:rsidR="002B5423" w:rsidRPr="00B82698" w:rsidRDefault="002B5423" w:rsidP="002B5423">
            <w:pPr>
              <w:jc w:val="center"/>
              <w:rPr>
                <w:b/>
                <w:bCs/>
                <w:highlight w:val="yellow"/>
              </w:rPr>
            </w:pPr>
            <w:r>
              <w:rPr>
                <w:b/>
                <w:bCs/>
                <w:highlight w:val="yellow"/>
              </w:rPr>
              <w:t>99,4</w:t>
            </w:r>
          </w:p>
        </w:tc>
      </w:tr>
      <w:tr w:rsidR="002B5423" w:rsidTr="002B5423">
        <w:trPr>
          <w:trHeight w:val="480"/>
        </w:trPr>
        <w:tc>
          <w:tcPr>
            <w:tcW w:w="3740" w:type="dxa"/>
            <w:vAlign w:val="center"/>
          </w:tcPr>
          <w:p w:rsidR="002B5423" w:rsidRPr="006732C4" w:rsidRDefault="002B5423" w:rsidP="002B5423">
            <w:pPr>
              <w:jc w:val="center"/>
              <w:rPr>
                <w:bCs/>
                <w:i/>
                <w:sz w:val="16"/>
                <w:szCs w:val="16"/>
              </w:rPr>
            </w:pPr>
            <w:r w:rsidRPr="006732C4">
              <w:rPr>
                <w:bCs/>
                <w:i/>
                <w:sz w:val="16"/>
                <w:szCs w:val="16"/>
              </w:rPr>
              <w:t>-питание</w:t>
            </w:r>
          </w:p>
        </w:tc>
        <w:tc>
          <w:tcPr>
            <w:tcW w:w="1208" w:type="dxa"/>
            <w:vAlign w:val="center"/>
          </w:tcPr>
          <w:p w:rsidR="002B5423" w:rsidRPr="00A16C6F" w:rsidRDefault="002B5423" w:rsidP="002B5423">
            <w:pPr>
              <w:jc w:val="center"/>
              <w:rPr>
                <w:bCs/>
                <w:i/>
              </w:rPr>
            </w:pPr>
            <w:r>
              <w:rPr>
                <w:bCs/>
                <w:i/>
              </w:rPr>
              <w:t>1498,0</w:t>
            </w:r>
          </w:p>
        </w:tc>
        <w:tc>
          <w:tcPr>
            <w:tcW w:w="1393" w:type="dxa"/>
            <w:vAlign w:val="center"/>
          </w:tcPr>
          <w:p w:rsidR="002B5423" w:rsidRPr="006732C4" w:rsidRDefault="002B5423" w:rsidP="002B5423">
            <w:pPr>
              <w:pStyle w:val="Style3"/>
              <w:widowControl/>
              <w:spacing w:before="62" w:line="240" w:lineRule="auto"/>
              <w:ind w:firstLine="0"/>
              <w:jc w:val="center"/>
              <w:rPr>
                <w:rStyle w:val="FontStyle87"/>
                <w:rFonts w:eastAsiaTheme="majorEastAsia"/>
                <w:i/>
              </w:rPr>
            </w:pPr>
            <w:r>
              <w:rPr>
                <w:rStyle w:val="FontStyle87"/>
                <w:rFonts w:eastAsiaTheme="majorEastAsia"/>
              </w:rPr>
              <w:t>1709,8</w:t>
            </w:r>
          </w:p>
        </w:tc>
        <w:tc>
          <w:tcPr>
            <w:tcW w:w="1201" w:type="dxa"/>
            <w:vAlign w:val="center"/>
          </w:tcPr>
          <w:p w:rsidR="002B5423" w:rsidRPr="00A16C6F" w:rsidRDefault="002B5423" w:rsidP="002B5423">
            <w:pPr>
              <w:jc w:val="center"/>
              <w:rPr>
                <w:bCs/>
                <w:i/>
              </w:rPr>
            </w:pPr>
            <w:r>
              <w:rPr>
                <w:bCs/>
                <w:i/>
              </w:rPr>
              <w:t>2193,1</w:t>
            </w:r>
          </w:p>
        </w:tc>
        <w:tc>
          <w:tcPr>
            <w:tcW w:w="1330" w:type="dxa"/>
            <w:vAlign w:val="center"/>
          </w:tcPr>
          <w:p w:rsidR="002B5423" w:rsidRPr="00A16C6F" w:rsidRDefault="002B5423" w:rsidP="002B5423">
            <w:pPr>
              <w:jc w:val="center"/>
              <w:rPr>
                <w:bCs/>
                <w:i/>
              </w:rPr>
            </w:pPr>
            <w:r>
              <w:rPr>
                <w:bCs/>
                <w:i/>
              </w:rPr>
              <w:t>2193,1</w:t>
            </w:r>
          </w:p>
        </w:tc>
        <w:tc>
          <w:tcPr>
            <w:tcW w:w="1362" w:type="dxa"/>
            <w:vAlign w:val="center"/>
          </w:tcPr>
          <w:p w:rsidR="002B5423" w:rsidRPr="00A16C6F" w:rsidRDefault="002B5423" w:rsidP="002B5423">
            <w:pPr>
              <w:jc w:val="center"/>
              <w:rPr>
                <w:bCs/>
                <w:i/>
              </w:rPr>
            </w:pPr>
            <w:r>
              <w:rPr>
                <w:bCs/>
                <w:i/>
              </w:rPr>
              <w:t>100,0</w:t>
            </w:r>
          </w:p>
        </w:tc>
      </w:tr>
      <w:tr w:rsidR="002B5423" w:rsidTr="002B5423">
        <w:trPr>
          <w:trHeight w:val="409"/>
        </w:trPr>
        <w:tc>
          <w:tcPr>
            <w:tcW w:w="3740" w:type="dxa"/>
            <w:vAlign w:val="center"/>
          </w:tcPr>
          <w:p w:rsidR="002B5423" w:rsidRPr="006732C4" w:rsidRDefault="002B5423" w:rsidP="002B5423">
            <w:pPr>
              <w:jc w:val="center"/>
              <w:rPr>
                <w:bCs/>
                <w:i/>
                <w:sz w:val="16"/>
                <w:szCs w:val="16"/>
              </w:rPr>
            </w:pPr>
            <w:r w:rsidRPr="006732C4">
              <w:rPr>
                <w:bCs/>
                <w:i/>
                <w:sz w:val="16"/>
                <w:szCs w:val="16"/>
              </w:rPr>
              <w:t xml:space="preserve">-содержание специалиста </w:t>
            </w:r>
          </w:p>
        </w:tc>
        <w:tc>
          <w:tcPr>
            <w:tcW w:w="1208" w:type="dxa"/>
            <w:vAlign w:val="center"/>
          </w:tcPr>
          <w:p w:rsidR="002B5423" w:rsidRPr="00A16C6F" w:rsidRDefault="002B5423" w:rsidP="002B5423">
            <w:pPr>
              <w:jc w:val="center"/>
              <w:rPr>
                <w:bCs/>
                <w:i/>
              </w:rPr>
            </w:pPr>
            <w:r>
              <w:rPr>
                <w:bCs/>
                <w:i/>
              </w:rPr>
              <w:t>355,8</w:t>
            </w:r>
          </w:p>
        </w:tc>
        <w:tc>
          <w:tcPr>
            <w:tcW w:w="1393" w:type="dxa"/>
            <w:vAlign w:val="center"/>
          </w:tcPr>
          <w:p w:rsidR="002B5423" w:rsidRPr="006732C4" w:rsidRDefault="002B5423" w:rsidP="002B5423">
            <w:pPr>
              <w:pStyle w:val="Style3"/>
              <w:widowControl/>
              <w:spacing w:before="62" w:line="240" w:lineRule="auto"/>
              <w:ind w:firstLine="0"/>
              <w:jc w:val="center"/>
              <w:rPr>
                <w:rStyle w:val="FontStyle87"/>
                <w:rFonts w:eastAsiaTheme="majorEastAsia"/>
                <w:i/>
              </w:rPr>
            </w:pPr>
            <w:r>
              <w:rPr>
                <w:rStyle w:val="FontStyle87"/>
                <w:rFonts w:eastAsiaTheme="majorEastAsia"/>
              </w:rPr>
              <w:t>375,5</w:t>
            </w:r>
          </w:p>
        </w:tc>
        <w:tc>
          <w:tcPr>
            <w:tcW w:w="1201" w:type="dxa"/>
            <w:vAlign w:val="center"/>
          </w:tcPr>
          <w:p w:rsidR="002B5423" w:rsidRPr="00A16C6F" w:rsidRDefault="002B5423" w:rsidP="002B5423">
            <w:pPr>
              <w:jc w:val="center"/>
              <w:rPr>
                <w:bCs/>
                <w:i/>
              </w:rPr>
            </w:pPr>
            <w:r>
              <w:rPr>
                <w:bCs/>
                <w:i/>
              </w:rPr>
              <w:t>403,3</w:t>
            </w:r>
          </w:p>
        </w:tc>
        <w:tc>
          <w:tcPr>
            <w:tcW w:w="1330" w:type="dxa"/>
            <w:vAlign w:val="center"/>
          </w:tcPr>
          <w:p w:rsidR="002B5423" w:rsidRPr="00A16C6F" w:rsidRDefault="002B5423" w:rsidP="002B5423">
            <w:pPr>
              <w:jc w:val="center"/>
              <w:rPr>
                <w:bCs/>
                <w:i/>
              </w:rPr>
            </w:pPr>
            <w:r>
              <w:rPr>
                <w:bCs/>
                <w:i/>
              </w:rPr>
              <w:t>387,2</w:t>
            </w:r>
          </w:p>
        </w:tc>
        <w:tc>
          <w:tcPr>
            <w:tcW w:w="1362" w:type="dxa"/>
            <w:vAlign w:val="center"/>
          </w:tcPr>
          <w:p w:rsidR="002B5423" w:rsidRPr="00A16C6F" w:rsidRDefault="002B5423" w:rsidP="002B5423">
            <w:pPr>
              <w:jc w:val="center"/>
              <w:rPr>
                <w:bCs/>
                <w:i/>
              </w:rPr>
            </w:pPr>
            <w:r>
              <w:rPr>
                <w:bCs/>
                <w:i/>
              </w:rPr>
              <w:t>96,0</w:t>
            </w:r>
          </w:p>
        </w:tc>
      </w:tr>
      <w:tr w:rsidR="002B5423" w:rsidRPr="00B82698" w:rsidTr="002B5423">
        <w:trPr>
          <w:trHeight w:val="642"/>
        </w:trPr>
        <w:tc>
          <w:tcPr>
            <w:tcW w:w="3740" w:type="dxa"/>
            <w:vAlign w:val="center"/>
          </w:tcPr>
          <w:p w:rsidR="002B5423" w:rsidRDefault="002B5423" w:rsidP="002B5423">
            <w:pPr>
              <w:jc w:val="center"/>
              <w:rPr>
                <w:b/>
                <w:bCs/>
                <w:sz w:val="16"/>
                <w:szCs w:val="16"/>
              </w:rPr>
            </w:pPr>
            <w:r>
              <w:rPr>
                <w:b/>
                <w:bCs/>
                <w:sz w:val="16"/>
                <w:szCs w:val="16"/>
              </w:rPr>
              <w:t>Создание и организация деятельности комиссий по делам несовершеннолетних и защите их прав</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r>
              <w:rPr>
                <w:b/>
                <w:bCs/>
                <w:highlight w:val="yellow"/>
              </w:rPr>
              <w:t>366,1</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375,6</w:t>
            </w:r>
          </w:p>
        </w:tc>
        <w:tc>
          <w:tcPr>
            <w:tcW w:w="1201" w:type="dxa"/>
            <w:vAlign w:val="center"/>
          </w:tcPr>
          <w:p w:rsidR="002B5423" w:rsidRPr="00B82698" w:rsidRDefault="002B5423" w:rsidP="002B5423">
            <w:pPr>
              <w:jc w:val="center"/>
              <w:rPr>
                <w:b/>
                <w:bCs/>
                <w:highlight w:val="yellow"/>
              </w:rPr>
            </w:pPr>
            <w:r>
              <w:rPr>
                <w:b/>
                <w:bCs/>
                <w:highlight w:val="yellow"/>
              </w:rPr>
              <w:t>403,3</w:t>
            </w:r>
          </w:p>
        </w:tc>
        <w:tc>
          <w:tcPr>
            <w:tcW w:w="1330" w:type="dxa"/>
            <w:vAlign w:val="center"/>
          </w:tcPr>
          <w:p w:rsidR="002B5423" w:rsidRPr="00B82698" w:rsidRDefault="002B5423" w:rsidP="002B5423">
            <w:pPr>
              <w:jc w:val="center"/>
              <w:rPr>
                <w:b/>
                <w:bCs/>
                <w:highlight w:val="yellow"/>
              </w:rPr>
            </w:pPr>
            <w:r>
              <w:rPr>
                <w:b/>
                <w:bCs/>
                <w:highlight w:val="yellow"/>
              </w:rPr>
              <w:t>392,4</w:t>
            </w:r>
          </w:p>
        </w:tc>
        <w:tc>
          <w:tcPr>
            <w:tcW w:w="1362" w:type="dxa"/>
            <w:vAlign w:val="center"/>
          </w:tcPr>
          <w:p w:rsidR="002B5423" w:rsidRPr="00B82698" w:rsidRDefault="002B5423" w:rsidP="002B5423">
            <w:pPr>
              <w:jc w:val="center"/>
              <w:rPr>
                <w:b/>
                <w:bCs/>
                <w:highlight w:val="yellow"/>
              </w:rPr>
            </w:pPr>
            <w:r>
              <w:rPr>
                <w:b/>
                <w:bCs/>
                <w:highlight w:val="yellow"/>
              </w:rPr>
              <w:t>97,3</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Организация социальной поддержки детей-сирот и детей, оставшихся без попечения родителей</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r>
              <w:rPr>
                <w:b/>
                <w:bCs/>
                <w:highlight w:val="yellow"/>
              </w:rPr>
              <w:t>34,3</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86,4</w:t>
            </w:r>
          </w:p>
        </w:tc>
        <w:tc>
          <w:tcPr>
            <w:tcW w:w="1201" w:type="dxa"/>
            <w:vAlign w:val="center"/>
          </w:tcPr>
          <w:p w:rsidR="002B5423" w:rsidRPr="00B82698" w:rsidRDefault="002B5423" w:rsidP="002B5423">
            <w:pPr>
              <w:jc w:val="center"/>
              <w:rPr>
                <w:b/>
                <w:bCs/>
                <w:highlight w:val="yellow"/>
              </w:rPr>
            </w:pPr>
            <w:r>
              <w:rPr>
                <w:b/>
                <w:bCs/>
                <w:highlight w:val="yellow"/>
              </w:rPr>
              <w:t>36,3</w:t>
            </w:r>
          </w:p>
        </w:tc>
        <w:tc>
          <w:tcPr>
            <w:tcW w:w="1330" w:type="dxa"/>
            <w:vAlign w:val="center"/>
          </w:tcPr>
          <w:p w:rsidR="002B5423" w:rsidRPr="00B82698" w:rsidRDefault="002B5423" w:rsidP="002B5423">
            <w:pPr>
              <w:jc w:val="center"/>
              <w:rPr>
                <w:b/>
                <w:bCs/>
                <w:highlight w:val="yellow"/>
              </w:rPr>
            </w:pPr>
            <w:r>
              <w:rPr>
                <w:b/>
                <w:bCs/>
                <w:highlight w:val="yellow"/>
              </w:rPr>
              <w:t>36,3</w:t>
            </w:r>
          </w:p>
        </w:tc>
        <w:tc>
          <w:tcPr>
            <w:tcW w:w="1362" w:type="dxa"/>
            <w:vAlign w:val="center"/>
          </w:tcPr>
          <w:p w:rsidR="002B5423" w:rsidRPr="00B82698" w:rsidRDefault="002B5423" w:rsidP="002B5423">
            <w:pPr>
              <w:jc w:val="center"/>
              <w:rPr>
                <w:b/>
                <w:bCs/>
                <w:highlight w:val="yellow"/>
              </w:rPr>
            </w:pPr>
            <w:r>
              <w:rPr>
                <w:b/>
                <w:bCs/>
                <w:highlight w:val="yellow"/>
              </w:rPr>
              <w:t>100,0</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Организация и осуществление деятельности по опеке и попечительству в отношении несовершеннолетних</w:t>
            </w:r>
          </w:p>
          <w:p w:rsidR="002B5423" w:rsidRDefault="002B5423" w:rsidP="002B5423">
            <w:pPr>
              <w:jc w:val="center"/>
              <w:rPr>
                <w:b/>
                <w:bCs/>
                <w:sz w:val="16"/>
                <w:szCs w:val="16"/>
              </w:rPr>
            </w:pPr>
          </w:p>
        </w:tc>
        <w:tc>
          <w:tcPr>
            <w:tcW w:w="1208" w:type="dxa"/>
            <w:vAlign w:val="center"/>
          </w:tcPr>
          <w:p w:rsidR="002B5423" w:rsidRPr="00B82698" w:rsidRDefault="002B5423" w:rsidP="002B5423">
            <w:pPr>
              <w:rPr>
                <w:b/>
                <w:bCs/>
                <w:highlight w:val="yellow"/>
              </w:rPr>
            </w:pPr>
            <w:r>
              <w:rPr>
                <w:b/>
                <w:bCs/>
                <w:highlight w:val="yellow"/>
              </w:rPr>
              <w:t xml:space="preserve">      893,2</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1126,6</w:t>
            </w:r>
          </w:p>
        </w:tc>
        <w:tc>
          <w:tcPr>
            <w:tcW w:w="1201" w:type="dxa"/>
            <w:vAlign w:val="center"/>
          </w:tcPr>
          <w:p w:rsidR="002B5423" w:rsidRPr="00B82698" w:rsidRDefault="002B5423" w:rsidP="002B5423">
            <w:pPr>
              <w:jc w:val="center"/>
              <w:rPr>
                <w:b/>
                <w:bCs/>
                <w:highlight w:val="yellow"/>
              </w:rPr>
            </w:pPr>
            <w:r>
              <w:rPr>
                <w:b/>
                <w:bCs/>
                <w:highlight w:val="yellow"/>
              </w:rPr>
              <w:t>1042,9</w:t>
            </w:r>
          </w:p>
        </w:tc>
        <w:tc>
          <w:tcPr>
            <w:tcW w:w="1330" w:type="dxa"/>
            <w:vAlign w:val="center"/>
          </w:tcPr>
          <w:p w:rsidR="002B5423" w:rsidRPr="00B82698" w:rsidRDefault="002B5423" w:rsidP="002B5423">
            <w:pPr>
              <w:rPr>
                <w:b/>
                <w:bCs/>
                <w:highlight w:val="yellow"/>
              </w:rPr>
            </w:pPr>
            <w:r>
              <w:rPr>
                <w:b/>
                <w:bCs/>
                <w:highlight w:val="yellow"/>
              </w:rPr>
              <w:t xml:space="preserve">    1042,9</w:t>
            </w:r>
          </w:p>
        </w:tc>
        <w:tc>
          <w:tcPr>
            <w:tcW w:w="1362" w:type="dxa"/>
            <w:vAlign w:val="center"/>
          </w:tcPr>
          <w:p w:rsidR="002B5423" w:rsidRPr="00B82698" w:rsidRDefault="002B5423" w:rsidP="002B5423">
            <w:pPr>
              <w:jc w:val="center"/>
              <w:rPr>
                <w:b/>
                <w:bCs/>
                <w:highlight w:val="yellow"/>
              </w:rPr>
            </w:pPr>
            <w:r>
              <w:rPr>
                <w:b/>
                <w:bCs/>
                <w:highlight w:val="yellow"/>
              </w:rPr>
              <w:t>100,0</w:t>
            </w:r>
          </w:p>
        </w:tc>
      </w:tr>
      <w:tr w:rsidR="002B5423" w:rsidTr="002B5423">
        <w:trPr>
          <w:trHeight w:val="642"/>
        </w:trPr>
        <w:tc>
          <w:tcPr>
            <w:tcW w:w="3740" w:type="dxa"/>
            <w:vAlign w:val="center"/>
          </w:tcPr>
          <w:p w:rsidR="002B5423" w:rsidRDefault="002B5423" w:rsidP="002B5423">
            <w:pPr>
              <w:jc w:val="center"/>
              <w:rPr>
                <w:b/>
                <w:bCs/>
                <w:sz w:val="16"/>
                <w:szCs w:val="16"/>
              </w:rPr>
            </w:pPr>
          </w:p>
          <w:p w:rsidR="002B5423" w:rsidRDefault="002B5423" w:rsidP="002B5423">
            <w:pPr>
              <w:jc w:val="center"/>
              <w:rPr>
                <w:b/>
                <w:bCs/>
                <w:sz w:val="16"/>
                <w:szCs w:val="16"/>
              </w:rPr>
            </w:pPr>
            <w:r>
              <w:rPr>
                <w:b/>
                <w:bCs/>
                <w:sz w:val="16"/>
                <w:szCs w:val="16"/>
              </w:rPr>
              <w:t>Мероприятия в области социальной политики</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B82698" w:rsidRDefault="002B5423" w:rsidP="002B5423">
            <w:pPr>
              <w:jc w:val="center"/>
              <w:rPr>
                <w:b/>
                <w:bCs/>
                <w:highlight w:val="yellow"/>
              </w:rPr>
            </w:pPr>
            <w:r>
              <w:rPr>
                <w:b/>
                <w:bCs/>
                <w:highlight w:val="yellow"/>
              </w:rPr>
              <w:t>5,0</w:t>
            </w:r>
          </w:p>
        </w:tc>
        <w:tc>
          <w:tcPr>
            <w:tcW w:w="1330" w:type="dxa"/>
            <w:vAlign w:val="center"/>
          </w:tcPr>
          <w:p w:rsidR="002B5423" w:rsidRPr="00B82698" w:rsidRDefault="002B5423" w:rsidP="002B5423">
            <w:pPr>
              <w:jc w:val="center"/>
              <w:rPr>
                <w:b/>
                <w:bCs/>
                <w:highlight w:val="yellow"/>
              </w:rPr>
            </w:pPr>
            <w:r>
              <w:rPr>
                <w:b/>
                <w:bCs/>
                <w:highlight w:val="yellow"/>
              </w:rPr>
              <w:t>5,0</w:t>
            </w:r>
          </w:p>
        </w:tc>
        <w:tc>
          <w:tcPr>
            <w:tcW w:w="1362" w:type="dxa"/>
            <w:vAlign w:val="center"/>
          </w:tcPr>
          <w:p w:rsidR="002B5423" w:rsidRPr="00B82698" w:rsidRDefault="002B5423" w:rsidP="002B5423">
            <w:pPr>
              <w:jc w:val="center"/>
              <w:rPr>
                <w:b/>
                <w:bCs/>
                <w:highlight w:val="yellow"/>
              </w:rPr>
            </w:pPr>
            <w:r>
              <w:rPr>
                <w:b/>
                <w:bCs/>
                <w:highlight w:val="yellow"/>
              </w:rPr>
              <w:t>100,0</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Выплата единовременного пособия при всех формах устройства детей, лишенных родительского попечения, в семью</w:t>
            </w:r>
          </w:p>
          <w:p w:rsidR="002B5423" w:rsidRDefault="002B5423" w:rsidP="002B5423">
            <w:pPr>
              <w:jc w:val="center"/>
              <w:rPr>
                <w:b/>
                <w:bCs/>
                <w:sz w:val="16"/>
                <w:szCs w:val="16"/>
              </w:rPr>
            </w:pPr>
          </w:p>
        </w:tc>
        <w:tc>
          <w:tcPr>
            <w:tcW w:w="1208" w:type="dxa"/>
            <w:vAlign w:val="center"/>
          </w:tcPr>
          <w:p w:rsidR="002B5423" w:rsidRPr="00B82698" w:rsidRDefault="002B5423" w:rsidP="002B5423">
            <w:pPr>
              <w:jc w:val="center"/>
              <w:rPr>
                <w:b/>
                <w:bCs/>
                <w:highlight w:val="yellow"/>
              </w:rPr>
            </w:pPr>
            <w:r>
              <w:rPr>
                <w:b/>
                <w:bCs/>
                <w:highlight w:val="yellow"/>
              </w:rPr>
              <w:t>93,1</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230,3</w:t>
            </w:r>
          </w:p>
        </w:tc>
        <w:tc>
          <w:tcPr>
            <w:tcW w:w="1201" w:type="dxa"/>
            <w:vAlign w:val="center"/>
          </w:tcPr>
          <w:p w:rsidR="002B5423" w:rsidRPr="00B82698" w:rsidRDefault="002B5423" w:rsidP="002B5423">
            <w:pPr>
              <w:jc w:val="center"/>
              <w:rPr>
                <w:b/>
                <w:bCs/>
                <w:highlight w:val="yellow"/>
              </w:rPr>
            </w:pPr>
            <w:r>
              <w:rPr>
                <w:b/>
                <w:bCs/>
                <w:highlight w:val="yellow"/>
              </w:rPr>
              <w:t>133,0</w:t>
            </w:r>
          </w:p>
        </w:tc>
        <w:tc>
          <w:tcPr>
            <w:tcW w:w="1330" w:type="dxa"/>
            <w:vAlign w:val="center"/>
          </w:tcPr>
          <w:p w:rsidR="002B5423" w:rsidRPr="00B82698" w:rsidRDefault="002B5423" w:rsidP="002B5423">
            <w:pPr>
              <w:jc w:val="center"/>
              <w:rPr>
                <w:b/>
                <w:bCs/>
                <w:highlight w:val="yellow"/>
              </w:rPr>
            </w:pPr>
            <w:r>
              <w:rPr>
                <w:b/>
                <w:bCs/>
                <w:highlight w:val="yellow"/>
              </w:rPr>
              <w:t>-</w:t>
            </w:r>
          </w:p>
        </w:tc>
        <w:tc>
          <w:tcPr>
            <w:tcW w:w="1362" w:type="dxa"/>
            <w:vAlign w:val="center"/>
          </w:tcPr>
          <w:p w:rsidR="002B5423" w:rsidRPr="00B82698" w:rsidRDefault="002B5423" w:rsidP="002B5423">
            <w:pPr>
              <w:jc w:val="center"/>
              <w:rPr>
                <w:b/>
                <w:bCs/>
                <w:highlight w:val="yellow"/>
              </w:rPr>
            </w:pPr>
            <w:r>
              <w:rPr>
                <w:b/>
                <w:bCs/>
                <w:highlight w:val="yellow"/>
              </w:rPr>
              <w:t>-</w:t>
            </w:r>
          </w:p>
        </w:tc>
      </w:tr>
    </w:tbl>
    <w:p w:rsidR="002B5423" w:rsidRDefault="002B5423" w:rsidP="002B5423">
      <w:pPr>
        <w:pStyle w:val="Style51"/>
        <w:widowControl/>
        <w:tabs>
          <w:tab w:val="left" w:pos="960"/>
        </w:tabs>
        <w:spacing w:line="240" w:lineRule="auto"/>
        <w:ind w:left="715" w:right="24" w:firstLine="0"/>
        <w:jc w:val="center"/>
        <w:rPr>
          <w:rStyle w:val="FontStyle88"/>
          <w:u w:val="single"/>
        </w:rPr>
      </w:pPr>
      <w:r w:rsidRPr="00F34CDD">
        <w:rPr>
          <w:rStyle w:val="FontStyle88"/>
          <w:u w:val="single"/>
        </w:rPr>
        <w:t>042 подпрограмма «</w:t>
      </w:r>
      <w:r w:rsidRPr="00622A6A">
        <w:rPr>
          <w:rStyle w:val="FontStyle88"/>
          <w:u w:val="single"/>
        </w:rPr>
        <w:t>Социальная поддержка старшего поколения»</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12,2 </w:t>
      </w:r>
      <w:proofErr w:type="spellStart"/>
      <w:r>
        <w:t>тыс</w:t>
      </w:r>
      <w:proofErr w:type="gramStart"/>
      <w:r>
        <w:t>.р</w:t>
      </w:r>
      <w:proofErr w:type="gramEnd"/>
      <w:r>
        <w:t>уб</w:t>
      </w:r>
      <w:proofErr w:type="spellEnd"/>
      <w:r>
        <w:t xml:space="preserve">.(100,0% от уточненного плана, утвержденного в бюджете в сумме 12,2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622A6A" w:rsidRDefault="002B5423" w:rsidP="002B5423">
            <w:pPr>
              <w:pStyle w:val="Style3"/>
              <w:widowControl/>
              <w:spacing w:before="62" w:line="240" w:lineRule="auto"/>
              <w:ind w:firstLine="0"/>
              <w:jc w:val="center"/>
              <w:rPr>
                <w:rStyle w:val="FontStyle87"/>
                <w:rFonts w:eastAsiaTheme="majorEastAsia"/>
                <w:b/>
              </w:rPr>
            </w:pPr>
            <w:r w:rsidRPr="00622A6A">
              <w:rPr>
                <w:rStyle w:val="FontStyle87"/>
                <w:rFonts w:eastAsiaTheme="majorEastAsia"/>
              </w:rPr>
              <w:t>ВСЕГО РАСХОДОВ:</w:t>
            </w:r>
          </w:p>
        </w:tc>
        <w:tc>
          <w:tcPr>
            <w:tcW w:w="1208" w:type="dxa"/>
          </w:tcPr>
          <w:p w:rsidR="002B5423" w:rsidRPr="00215E1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w:t>
            </w:r>
          </w:p>
        </w:tc>
        <w:tc>
          <w:tcPr>
            <w:tcW w:w="1394" w:type="dxa"/>
          </w:tcPr>
          <w:p w:rsidR="002B5423" w:rsidRPr="00622A6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w:t>
            </w:r>
          </w:p>
        </w:tc>
        <w:tc>
          <w:tcPr>
            <w:tcW w:w="1204" w:type="dxa"/>
          </w:tcPr>
          <w:p w:rsidR="002B5423" w:rsidRPr="00622A6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12,2</w:t>
            </w:r>
          </w:p>
        </w:tc>
        <w:tc>
          <w:tcPr>
            <w:tcW w:w="1333" w:type="dxa"/>
          </w:tcPr>
          <w:p w:rsidR="002B5423" w:rsidRPr="00622A6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12,2</w:t>
            </w:r>
          </w:p>
        </w:tc>
        <w:tc>
          <w:tcPr>
            <w:tcW w:w="1363" w:type="dxa"/>
          </w:tcPr>
          <w:p w:rsidR="002B5423" w:rsidRPr="00622A6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Проведение праздников и мероприятий</w:t>
            </w:r>
          </w:p>
          <w:p w:rsidR="002B5423" w:rsidRPr="00E87D3A" w:rsidRDefault="002B5423" w:rsidP="002B5423">
            <w:pPr>
              <w:pStyle w:val="Style3"/>
              <w:widowControl/>
              <w:spacing w:line="240" w:lineRule="auto"/>
              <w:ind w:firstLine="862"/>
              <w:rPr>
                <w:rStyle w:val="FontStyle87"/>
                <w:rFonts w:eastAsiaTheme="majorEastAsia"/>
                <w:sz w:val="18"/>
                <w:szCs w:val="18"/>
              </w:rPr>
            </w:pPr>
            <w:r w:rsidRPr="00E87D3A">
              <w:rPr>
                <w:rStyle w:val="FontStyle87"/>
                <w:rFonts w:eastAsiaTheme="majorEastAsia"/>
                <w:sz w:val="18"/>
                <w:szCs w:val="18"/>
              </w:rPr>
              <w:t>(- организация и проведение Дня пожилых людей – 10,0тыс</w:t>
            </w:r>
            <w:proofErr w:type="gramStart"/>
            <w:r w:rsidRPr="00E87D3A">
              <w:rPr>
                <w:rStyle w:val="FontStyle87"/>
                <w:rFonts w:eastAsiaTheme="majorEastAsia"/>
                <w:sz w:val="18"/>
                <w:szCs w:val="18"/>
              </w:rPr>
              <w:t>.р</w:t>
            </w:r>
            <w:proofErr w:type="gramEnd"/>
            <w:r w:rsidRPr="00E87D3A">
              <w:rPr>
                <w:rStyle w:val="FontStyle87"/>
                <w:rFonts w:eastAsiaTheme="majorEastAsia"/>
                <w:sz w:val="18"/>
                <w:szCs w:val="18"/>
              </w:rPr>
              <w:t>ублей ежегодно;</w:t>
            </w:r>
          </w:p>
          <w:p w:rsidR="002B5423" w:rsidRPr="00E87D3A" w:rsidRDefault="002B5423" w:rsidP="002B5423">
            <w:pPr>
              <w:pStyle w:val="Style3"/>
              <w:widowControl/>
              <w:spacing w:line="240" w:lineRule="auto"/>
              <w:ind w:firstLine="862"/>
              <w:rPr>
                <w:rStyle w:val="FontStyle87"/>
                <w:rFonts w:eastAsiaTheme="majorEastAsia"/>
                <w:sz w:val="18"/>
                <w:szCs w:val="18"/>
              </w:rPr>
            </w:pPr>
            <w:r w:rsidRPr="00E87D3A">
              <w:rPr>
                <w:rStyle w:val="FontStyle87"/>
                <w:rFonts w:eastAsiaTheme="majorEastAsia"/>
                <w:sz w:val="18"/>
                <w:szCs w:val="18"/>
              </w:rPr>
              <w:lastRenderedPageBreak/>
              <w:t xml:space="preserve">- проведение </w:t>
            </w:r>
            <w:r>
              <w:rPr>
                <w:rStyle w:val="FontStyle87"/>
                <w:rFonts w:eastAsiaTheme="majorEastAsia"/>
                <w:sz w:val="18"/>
                <w:szCs w:val="18"/>
              </w:rPr>
              <w:t xml:space="preserve">районных </w:t>
            </w:r>
            <w:r w:rsidRPr="00E87D3A">
              <w:rPr>
                <w:rStyle w:val="FontStyle87"/>
                <w:rFonts w:eastAsiaTheme="majorEastAsia"/>
                <w:sz w:val="18"/>
                <w:szCs w:val="18"/>
              </w:rPr>
              <w:t xml:space="preserve">мероприятий </w:t>
            </w:r>
            <w:r>
              <w:rPr>
                <w:rStyle w:val="FontStyle87"/>
                <w:rFonts w:eastAsiaTheme="majorEastAsia"/>
                <w:sz w:val="18"/>
                <w:szCs w:val="18"/>
              </w:rPr>
              <w:t>-</w:t>
            </w:r>
            <w:r w:rsidRPr="00E87D3A">
              <w:rPr>
                <w:rStyle w:val="FontStyle87"/>
                <w:rFonts w:eastAsiaTheme="majorEastAsia"/>
                <w:sz w:val="18"/>
                <w:szCs w:val="18"/>
              </w:rPr>
              <w:t xml:space="preserve"> </w:t>
            </w:r>
            <w:r>
              <w:rPr>
                <w:rStyle w:val="FontStyle87"/>
                <w:rFonts w:eastAsiaTheme="majorEastAsia"/>
                <w:sz w:val="18"/>
                <w:szCs w:val="18"/>
              </w:rPr>
              <w:t>18</w:t>
            </w:r>
            <w:r w:rsidRPr="00E87D3A">
              <w:rPr>
                <w:rStyle w:val="FontStyle87"/>
                <w:rFonts w:eastAsiaTheme="majorEastAsia"/>
                <w:sz w:val="18"/>
                <w:szCs w:val="18"/>
              </w:rPr>
              <w:t xml:space="preserve">,0 </w:t>
            </w:r>
            <w:proofErr w:type="spellStart"/>
            <w:r w:rsidRPr="00E87D3A">
              <w:rPr>
                <w:rStyle w:val="FontStyle87"/>
                <w:rFonts w:eastAsiaTheme="majorEastAsia"/>
                <w:sz w:val="18"/>
                <w:szCs w:val="18"/>
              </w:rPr>
              <w:t>тыс</w:t>
            </w:r>
            <w:proofErr w:type="gramStart"/>
            <w:r w:rsidRPr="00E87D3A">
              <w:rPr>
                <w:rStyle w:val="FontStyle87"/>
                <w:rFonts w:eastAsiaTheme="majorEastAsia"/>
                <w:sz w:val="18"/>
                <w:szCs w:val="18"/>
              </w:rPr>
              <w:t>.р</w:t>
            </w:r>
            <w:proofErr w:type="gramEnd"/>
            <w:r w:rsidRPr="00E87D3A">
              <w:rPr>
                <w:rStyle w:val="FontStyle87"/>
                <w:rFonts w:eastAsiaTheme="majorEastAsia"/>
                <w:sz w:val="18"/>
                <w:szCs w:val="18"/>
              </w:rPr>
              <w:t>ублей</w:t>
            </w:r>
            <w:proofErr w:type="spellEnd"/>
            <w:r w:rsidRPr="00E87D3A">
              <w:rPr>
                <w:rStyle w:val="FontStyle87"/>
                <w:rFonts w:eastAsiaTheme="majorEastAsia"/>
                <w:sz w:val="18"/>
                <w:szCs w:val="18"/>
              </w:rPr>
              <w:t>;</w:t>
            </w:r>
          </w:p>
          <w:p w:rsidR="002B5423" w:rsidRDefault="002B5423" w:rsidP="002B5423">
            <w:pPr>
              <w:pStyle w:val="Style3"/>
              <w:widowControl/>
              <w:spacing w:line="240" w:lineRule="auto"/>
              <w:ind w:firstLine="862"/>
              <w:rPr>
                <w:rStyle w:val="FontStyle87"/>
                <w:rFonts w:eastAsiaTheme="majorEastAsia"/>
              </w:rPr>
            </w:pPr>
            <w:r w:rsidRPr="00E87D3A">
              <w:rPr>
                <w:rStyle w:val="FontStyle87"/>
                <w:rFonts w:eastAsiaTheme="majorEastAsia"/>
                <w:sz w:val="18"/>
                <w:szCs w:val="18"/>
              </w:rPr>
              <w:t xml:space="preserve">- чествование долгожителей района(90,95,100 и более лет) и «Золотых юбиляров», а также супружеских пар, отмечающих 50 и 60-летие совместной жизни- 2,0 </w:t>
            </w:r>
            <w:proofErr w:type="spellStart"/>
            <w:r w:rsidRPr="00E87D3A">
              <w:rPr>
                <w:rStyle w:val="FontStyle87"/>
                <w:rFonts w:eastAsiaTheme="majorEastAsia"/>
                <w:sz w:val="18"/>
                <w:szCs w:val="18"/>
              </w:rPr>
              <w:t>тыс</w:t>
            </w:r>
            <w:proofErr w:type="gramStart"/>
            <w:r w:rsidRPr="00E87D3A">
              <w:rPr>
                <w:rStyle w:val="FontStyle87"/>
                <w:rFonts w:eastAsiaTheme="majorEastAsia"/>
                <w:sz w:val="18"/>
                <w:szCs w:val="18"/>
              </w:rPr>
              <w:t>.р</w:t>
            </w:r>
            <w:proofErr w:type="gramEnd"/>
            <w:r w:rsidRPr="00E87D3A">
              <w:rPr>
                <w:rStyle w:val="FontStyle87"/>
                <w:rFonts w:eastAsiaTheme="majorEastAsia"/>
                <w:sz w:val="18"/>
                <w:szCs w:val="18"/>
              </w:rPr>
              <w:t>ублей</w:t>
            </w:r>
            <w:proofErr w:type="spellEnd"/>
            <w:r w:rsidRPr="00E87D3A">
              <w:rPr>
                <w:rStyle w:val="FontStyle87"/>
                <w:rFonts w:eastAsiaTheme="majorEastAsia"/>
                <w:sz w:val="18"/>
                <w:szCs w:val="18"/>
              </w:rPr>
              <w:t xml:space="preserve"> ежегодно)</w:t>
            </w:r>
          </w:p>
        </w:tc>
        <w:tc>
          <w:tcPr>
            <w:tcW w:w="1208" w:type="dxa"/>
            <w:vAlign w:val="center"/>
          </w:tcPr>
          <w:p w:rsidR="002B5423" w:rsidRPr="00215E13" w:rsidRDefault="002B5423" w:rsidP="002B5423">
            <w:pPr>
              <w:pStyle w:val="Style3"/>
              <w:widowControl/>
              <w:spacing w:before="62" w:line="240" w:lineRule="auto"/>
              <w:ind w:firstLine="0"/>
              <w:jc w:val="center"/>
              <w:rPr>
                <w:rStyle w:val="FontStyle87"/>
                <w:rFonts w:eastAsiaTheme="majorEastAsia"/>
                <w:b/>
              </w:rPr>
            </w:pPr>
          </w:p>
          <w:p w:rsidR="002B5423" w:rsidRPr="00215E13" w:rsidRDefault="002B5423" w:rsidP="002B5423">
            <w:pPr>
              <w:pStyle w:val="Style3"/>
              <w:widowControl/>
              <w:spacing w:before="62" w:line="240" w:lineRule="auto"/>
              <w:ind w:firstLine="0"/>
              <w:jc w:val="center"/>
              <w:rPr>
                <w:rStyle w:val="FontStyle87"/>
                <w:rFonts w:eastAsiaTheme="majorEastAsia"/>
                <w:b/>
              </w:rPr>
            </w:pPr>
          </w:p>
          <w:p w:rsidR="002B5423" w:rsidRPr="00215E13" w:rsidRDefault="002B5423" w:rsidP="002B5423">
            <w:pPr>
              <w:pStyle w:val="Style3"/>
              <w:widowControl/>
              <w:spacing w:before="62" w:line="240" w:lineRule="auto"/>
              <w:ind w:firstLine="0"/>
              <w:jc w:val="center"/>
              <w:rPr>
                <w:rStyle w:val="FontStyle87"/>
                <w:rFonts w:eastAsiaTheme="majorEastAsia"/>
                <w:b/>
              </w:rPr>
            </w:pPr>
          </w:p>
          <w:p w:rsidR="002B5423" w:rsidRPr="00215E1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w:t>
            </w:r>
          </w:p>
        </w:tc>
        <w:tc>
          <w:tcPr>
            <w:tcW w:w="1204" w:type="dxa"/>
            <w:vAlign w:val="center"/>
          </w:tcPr>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r>
              <w:rPr>
                <w:b/>
                <w:bCs/>
              </w:rPr>
              <w:t>12,2</w:t>
            </w:r>
          </w:p>
        </w:tc>
        <w:tc>
          <w:tcPr>
            <w:tcW w:w="1333" w:type="dxa"/>
            <w:vAlign w:val="center"/>
          </w:tcPr>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r>
              <w:rPr>
                <w:b/>
                <w:bCs/>
              </w:rPr>
              <w:t>12,2</w:t>
            </w:r>
          </w:p>
        </w:tc>
        <w:tc>
          <w:tcPr>
            <w:tcW w:w="1363" w:type="dxa"/>
            <w:vAlign w:val="center"/>
          </w:tcPr>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r>
              <w:rPr>
                <w:b/>
                <w:bCs/>
              </w:rPr>
              <w:t>100,0</w:t>
            </w:r>
          </w:p>
        </w:tc>
      </w:tr>
    </w:tbl>
    <w:p w:rsidR="002B5423" w:rsidRDefault="002B5423" w:rsidP="002B5423">
      <w:pPr>
        <w:pStyle w:val="Style51"/>
        <w:widowControl/>
        <w:tabs>
          <w:tab w:val="left" w:pos="960"/>
        </w:tabs>
        <w:spacing w:line="240" w:lineRule="auto"/>
        <w:ind w:left="715" w:right="24" w:firstLine="0"/>
        <w:jc w:val="center"/>
        <w:rPr>
          <w:rStyle w:val="FontStyle88"/>
          <w:u w:val="single"/>
        </w:rPr>
      </w:pPr>
      <w:r w:rsidRPr="008A07EE">
        <w:rPr>
          <w:rStyle w:val="FontStyle88"/>
          <w:u w:val="single"/>
        </w:rPr>
        <w:lastRenderedPageBreak/>
        <w:t>043 подпрограмма «Обеспечение жильем отдельных категорий граждан, стимулирование улучшения жилищных условий»</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879,3 </w:t>
      </w:r>
      <w:proofErr w:type="spellStart"/>
      <w:r>
        <w:t>тыс</w:t>
      </w:r>
      <w:proofErr w:type="gramStart"/>
      <w:r>
        <w:t>.р</w:t>
      </w:r>
      <w:proofErr w:type="gramEnd"/>
      <w:r>
        <w:t>уб</w:t>
      </w:r>
      <w:proofErr w:type="spellEnd"/>
      <w:r>
        <w:t xml:space="preserve">.(96,9% от уточненного плана, утвержденного в бюджете в сумме 907,5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sidRPr="008A07EE">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sidRPr="008A07EE">
              <w:rPr>
                <w:rStyle w:val="FontStyle87"/>
                <w:rFonts w:eastAsiaTheme="majorEastAsia"/>
              </w:rPr>
              <w:t>ВСЕГО РАСХОДОВ:</w:t>
            </w:r>
          </w:p>
        </w:tc>
        <w:tc>
          <w:tcPr>
            <w:tcW w:w="1208"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1583,8</w:t>
            </w:r>
          </w:p>
        </w:tc>
        <w:tc>
          <w:tcPr>
            <w:tcW w:w="1394"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733,1</w:t>
            </w:r>
          </w:p>
        </w:tc>
        <w:tc>
          <w:tcPr>
            <w:tcW w:w="1204"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907,5</w:t>
            </w:r>
          </w:p>
        </w:tc>
        <w:tc>
          <w:tcPr>
            <w:tcW w:w="1333"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879,3</w:t>
            </w:r>
          </w:p>
        </w:tc>
        <w:tc>
          <w:tcPr>
            <w:tcW w:w="1363" w:type="dxa"/>
          </w:tcPr>
          <w:p w:rsidR="002B5423" w:rsidRPr="008A07EE"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96,9</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 xml:space="preserve">Предоставление безвозмездных субсидий многодетным семьям, признанным нуждающимися в </w:t>
            </w:r>
            <w:proofErr w:type="gramStart"/>
            <w:r>
              <w:rPr>
                <w:b/>
                <w:bCs/>
                <w:sz w:val="16"/>
                <w:szCs w:val="16"/>
              </w:rPr>
              <w:t>улучшении</w:t>
            </w:r>
            <w:proofErr w:type="gramEnd"/>
            <w:r>
              <w:rPr>
                <w:b/>
                <w:bCs/>
                <w:sz w:val="16"/>
                <w:szCs w:val="16"/>
              </w:rPr>
              <w:t xml:space="preserve"> жилищных условий, на строительство, реконструкцию, капитальный ремонт и приобретение жилых помещений</w:t>
            </w:r>
          </w:p>
          <w:p w:rsidR="002B5423" w:rsidRDefault="002B5423" w:rsidP="002B5423">
            <w:pPr>
              <w:jc w:val="center"/>
              <w:rPr>
                <w:b/>
                <w:bCs/>
                <w:sz w:val="16"/>
                <w:szCs w:val="16"/>
              </w:rPr>
            </w:pPr>
          </w:p>
        </w:tc>
        <w:tc>
          <w:tcPr>
            <w:tcW w:w="1208" w:type="dxa"/>
            <w:vAlign w:val="center"/>
          </w:tcPr>
          <w:p w:rsidR="002B5423" w:rsidRPr="00F71923" w:rsidRDefault="002B5423" w:rsidP="002B5423">
            <w:pPr>
              <w:jc w:val="center"/>
              <w:rPr>
                <w:b/>
                <w:bCs/>
                <w:highlight w:val="yellow"/>
              </w:rPr>
            </w:pPr>
            <w:r>
              <w:rPr>
                <w:b/>
                <w:bCs/>
                <w:highlight w:val="yellow"/>
              </w:rPr>
              <w:t>461,0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545,0</w:t>
            </w:r>
          </w:p>
        </w:tc>
        <w:tc>
          <w:tcPr>
            <w:tcW w:w="1204" w:type="dxa"/>
            <w:vAlign w:val="center"/>
          </w:tcPr>
          <w:p w:rsidR="002B5423" w:rsidRPr="00F71923" w:rsidRDefault="002B5423" w:rsidP="002B5423">
            <w:pPr>
              <w:jc w:val="center"/>
              <w:rPr>
                <w:b/>
                <w:bCs/>
                <w:highlight w:val="yellow"/>
              </w:rPr>
            </w:pPr>
            <w:r>
              <w:rPr>
                <w:b/>
                <w:bCs/>
                <w:highlight w:val="yellow"/>
              </w:rPr>
              <w:t>545,0</w:t>
            </w:r>
          </w:p>
        </w:tc>
        <w:tc>
          <w:tcPr>
            <w:tcW w:w="1333" w:type="dxa"/>
            <w:vAlign w:val="center"/>
          </w:tcPr>
          <w:p w:rsidR="002B5423" w:rsidRPr="00F71923" w:rsidRDefault="002B5423" w:rsidP="002B5423">
            <w:pPr>
              <w:jc w:val="center"/>
              <w:rPr>
                <w:b/>
                <w:bCs/>
                <w:highlight w:val="yellow"/>
              </w:rPr>
            </w:pPr>
            <w:r>
              <w:rPr>
                <w:b/>
                <w:bCs/>
                <w:highlight w:val="yellow"/>
              </w:rPr>
              <w:t>545,0</w:t>
            </w:r>
          </w:p>
        </w:tc>
        <w:tc>
          <w:tcPr>
            <w:tcW w:w="1363" w:type="dxa"/>
            <w:vAlign w:val="center"/>
          </w:tcPr>
          <w:p w:rsidR="002B5423" w:rsidRPr="00F71923"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Софинансирование за счет средств местного бюджета на обеспечение жильем молодых семей</w:t>
            </w:r>
          </w:p>
          <w:p w:rsidR="002B5423" w:rsidRDefault="002B5423" w:rsidP="002B5423">
            <w:pPr>
              <w:jc w:val="center"/>
              <w:rPr>
                <w:b/>
                <w:bCs/>
                <w:sz w:val="16"/>
                <w:szCs w:val="16"/>
              </w:rPr>
            </w:pPr>
          </w:p>
        </w:tc>
        <w:tc>
          <w:tcPr>
            <w:tcW w:w="1208" w:type="dxa"/>
            <w:vAlign w:val="center"/>
          </w:tcPr>
          <w:p w:rsidR="002B5423" w:rsidRPr="00F71923" w:rsidRDefault="002B5423" w:rsidP="002B5423">
            <w:pPr>
              <w:jc w:val="center"/>
              <w:rPr>
                <w:b/>
                <w:bCs/>
                <w:highlight w:val="yellow"/>
              </w:rPr>
            </w:pPr>
            <w:r>
              <w:rPr>
                <w:b/>
                <w:bCs/>
                <w:highlight w:val="yellow"/>
              </w:rPr>
              <w:t>9,5</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F71923" w:rsidRDefault="002B5423" w:rsidP="002B5423">
            <w:pPr>
              <w:jc w:val="center"/>
              <w:rPr>
                <w:b/>
                <w:bCs/>
                <w:highlight w:val="yellow"/>
              </w:rPr>
            </w:pPr>
          </w:p>
        </w:tc>
        <w:tc>
          <w:tcPr>
            <w:tcW w:w="1333" w:type="dxa"/>
            <w:vAlign w:val="center"/>
          </w:tcPr>
          <w:p w:rsidR="002B5423" w:rsidRPr="00F71923" w:rsidRDefault="002B5423" w:rsidP="002B5423">
            <w:pPr>
              <w:jc w:val="center"/>
              <w:rPr>
                <w:b/>
                <w:bCs/>
                <w:highlight w:val="yellow"/>
              </w:rPr>
            </w:pPr>
          </w:p>
        </w:tc>
        <w:tc>
          <w:tcPr>
            <w:tcW w:w="1363" w:type="dxa"/>
            <w:vAlign w:val="center"/>
          </w:tcPr>
          <w:p w:rsidR="002B5423" w:rsidRPr="00F71923" w:rsidRDefault="002B5423" w:rsidP="002B5423">
            <w:pPr>
              <w:jc w:val="center"/>
              <w:rPr>
                <w:b/>
                <w:bCs/>
                <w:highlight w:val="yellow"/>
              </w:rPr>
            </w:pP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Реализация мероприятий подпрограммы "Обеспечение жильем молодых семей"</w:t>
            </w:r>
          </w:p>
          <w:p w:rsidR="002B5423" w:rsidRDefault="002B5423" w:rsidP="002B5423">
            <w:pPr>
              <w:jc w:val="center"/>
              <w:rPr>
                <w:b/>
                <w:bCs/>
                <w:sz w:val="16"/>
                <w:szCs w:val="16"/>
              </w:rPr>
            </w:pPr>
          </w:p>
        </w:tc>
        <w:tc>
          <w:tcPr>
            <w:tcW w:w="1208" w:type="dxa"/>
            <w:vAlign w:val="center"/>
          </w:tcPr>
          <w:p w:rsidR="002B5423" w:rsidRPr="00F71923" w:rsidRDefault="002B5423" w:rsidP="002B5423">
            <w:pPr>
              <w:jc w:val="center"/>
              <w:rPr>
                <w:b/>
                <w:bCs/>
                <w:highlight w:val="yellow"/>
              </w:rPr>
            </w:pPr>
            <w:r>
              <w:rPr>
                <w:b/>
                <w:bCs/>
                <w:highlight w:val="yellow"/>
              </w:rPr>
              <w:t>935,6</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Pr="00F71923" w:rsidRDefault="002B5423" w:rsidP="002B5423">
            <w:pPr>
              <w:jc w:val="center"/>
              <w:rPr>
                <w:b/>
                <w:bCs/>
                <w:highlight w:val="yellow"/>
              </w:rPr>
            </w:pPr>
          </w:p>
        </w:tc>
        <w:tc>
          <w:tcPr>
            <w:tcW w:w="1333" w:type="dxa"/>
            <w:vAlign w:val="center"/>
          </w:tcPr>
          <w:p w:rsidR="002B5423" w:rsidRPr="00F71923" w:rsidRDefault="002B5423" w:rsidP="002B5423">
            <w:pPr>
              <w:jc w:val="center"/>
              <w:rPr>
                <w:b/>
                <w:bCs/>
                <w:highlight w:val="yellow"/>
              </w:rPr>
            </w:pPr>
          </w:p>
        </w:tc>
        <w:tc>
          <w:tcPr>
            <w:tcW w:w="1363" w:type="dxa"/>
            <w:vAlign w:val="center"/>
          </w:tcPr>
          <w:p w:rsidR="002B5423" w:rsidRPr="00F71923" w:rsidRDefault="002B5423" w:rsidP="002B5423">
            <w:pPr>
              <w:jc w:val="center"/>
              <w:rPr>
                <w:b/>
                <w:bCs/>
                <w:highlight w:val="yellow"/>
              </w:rPr>
            </w:pP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 xml:space="preserve">Расходы на обеспечение осуществления передаваемых полномочий в </w:t>
            </w:r>
            <w:proofErr w:type="gramStart"/>
            <w:r>
              <w:rPr>
                <w:b/>
                <w:bCs/>
                <w:sz w:val="16"/>
                <w:szCs w:val="16"/>
              </w:rPr>
              <w:t>соответствии</w:t>
            </w:r>
            <w:proofErr w:type="gramEnd"/>
            <w:r>
              <w:rPr>
                <w:b/>
                <w:bCs/>
                <w:sz w:val="16"/>
                <w:szCs w:val="16"/>
              </w:rPr>
              <w:t xml:space="preserve">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2B5423" w:rsidRDefault="002B5423" w:rsidP="002B5423">
            <w:pPr>
              <w:jc w:val="center"/>
              <w:rPr>
                <w:b/>
                <w:bCs/>
                <w:sz w:val="16"/>
                <w:szCs w:val="16"/>
              </w:rPr>
            </w:pPr>
          </w:p>
        </w:tc>
        <w:tc>
          <w:tcPr>
            <w:tcW w:w="1208" w:type="dxa"/>
            <w:vAlign w:val="center"/>
          </w:tcPr>
          <w:p w:rsidR="002B5423" w:rsidRPr="00F71923" w:rsidRDefault="002B5423" w:rsidP="002B5423">
            <w:pPr>
              <w:jc w:val="center"/>
              <w:rPr>
                <w:b/>
                <w:bCs/>
                <w:highlight w:val="yellow"/>
              </w:rPr>
            </w:pPr>
            <w:r>
              <w:rPr>
                <w:b/>
                <w:bCs/>
                <w:highlight w:val="yellow"/>
              </w:rPr>
              <w:t>42,3</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29,4</w:t>
            </w:r>
          </w:p>
        </w:tc>
        <w:tc>
          <w:tcPr>
            <w:tcW w:w="1204" w:type="dxa"/>
            <w:vAlign w:val="center"/>
          </w:tcPr>
          <w:p w:rsidR="002B5423" w:rsidRPr="00F71923" w:rsidRDefault="002B5423" w:rsidP="002B5423">
            <w:pPr>
              <w:jc w:val="center"/>
              <w:rPr>
                <w:b/>
                <w:bCs/>
                <w:highlight w:val="yellow"/>
              </w:rPr>
            </w:pPr>
            <w:r>
              <w:rPr>
                <w:b/>
                <w:bCs/>
                <w:highlight w:val="yellow"/>
              </w:rPr>
              <w:t>40,0</w:t>
            </w:r>
          </w:p>
        </w:tc>
        <w:tc>
          <w:tcPr>
            <w:tcW w:w="1333" w:type="dxa"/>
            <w:vAlign w:val="center"/>
          </w:tcPr>
          <w:p w:rsidR="002B5423" w:rsidRPr="00F71923" w:rsidRDefault="002B5423" w:rsidP="002B5423">
            <w:pPr>
              <w:jc w:val="center"/>
              <w:rPr>
                <w:b/>
                <w:bCs/>
                <w:highlight w:val="yellow"/>
              </w:rPr>
            </w:pPr>
            <w:r>
              <w:rPr>
                <w:b/>
                <w:bCs/>
                <w:highlight w:val="yellow"/>
              </w:rPr>
              <w:t>33,2</w:t>
            </w:r>
          </w:p>
        </w:tc>
        <w:tc>
          <w:tcPr>
            <w:tcW w:w="1363" w:type="dxa"/>
            <w:vAlign w:val="center"/>
          </w:tcPr>
          <w:p w:rsidR="002B5423" w:rsidRPr="00F71923" w:rsidRDefault="002B5423" w:rsidP="002B5423">
            <w:pPr>
              <w:jc w:val="center"/>
              <w:rPr>
                <w:b/>
                <w:bCs/>
                <w:highlight w:val="yellow"/>
              </w:rPr>
            </w:pPr>
            <w:r>
              <w:rPr>
                <w:b/>
                <w:bCs/>
                <w:highlight w:val="yellow"/>
              </w:rPr>
              <w:t>83,0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p w:rsidR="002B5423" w:rsidRDefault="002B5423" w:rsidP="002B5423">
            <w:pPr>
              <w:jc w:val="center"/>
              <w:rPr>
                <w:b/>
                <w:bCs/>
                <w:sz w:val="16"/>
                <w:szCs w:val="16"/>
              </w:rPr>
            </w:pPr>
          </w:p>
        </w:tc>
        <w:tc>
          <w:tcPr>
            <w:tcW w:w="1208" w:type="dxa"/>
            <w:vAlign w:val="center"/>
          </w:tcPr>
          <w:p w:rsidR="002B5423" w:rsidRPr="00F71923" w:rsidRDefault="002B5423" w:rsidP="002B5423">
            <w:pPr>
              <w:jc w:val="center"/>
              <w:rPr>
                <w:b/>
                <w:bCs/>
                <w:highlight w:val="yellow"/>
              </w:rPr>
            </w:pPr>
            <w:r>
              <w:rPr>
                <w:b/>
                <w:bCs/>
                <w:highlight w:val="yellow"/>
              </w:rPr>
              <w:t>135,5</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152,2</w:t>
            </w:r>
          </w:p>
        </w:tc>
        <w:tc>
          <w:tcPr>
            <w:tcW w:w="1204" w:type="dxa"/>
            <w:vAlign w:val="center"/>
          </w:tcPr>
          <w:p w:rsidR="002B5423" w:rsidRPr="00F71923" w:rsidRDefault="002B5423" w:rsidP="002B5423">
            <w:pPr>
              <w:jc w:val="center"/>
              <w:rPr>
                <w:b/>
                <w:bCs/>
                <w:highlight w:val="yellow"/>
              </w:rPr>
            </w:pPr>
            <w:r>
              <w:rPr>
                <w:b/>
                <w:bCs/>
                <w:highlight w:val="yellow"/>
              </w:rPr>
              <w:t>322,5</w:t>
            </w:r>
          </w:p>
        </w:tc>
        <w:tc>
          <w:tcPr>
            <w:tcW w:w="1333" w:type="dxa"/>
            <w:vAlign w:val="center"/>
          </w:tcPr>
          <w:p w:rsidR="002B5423" w:rsidRPr="00F71923" w:rsidRDefault="002B5423" w:rsidP="002B5423">
            <w:pPr>
              <w:jc w:val="center"/>
              <w:rPr>
                <w:b/>
                <w:bCs/>
                <w:highlight w:val="yellow"/>
              </w:rPr>
            </w:pPr>
            <w:r>
              <w:rPr>
                <w:b/>
                <w:bCs/>
                <w:highlight w:val="yellow"/>
              </w:rPr>
              <w:t>301,2</w:t>
            </w:r>
          </w:p>
        </w:tc>
        <w:tc>
          <w:tcPr>
            <w:tcW w:w="1363" w:type="dxa"/>
            <w:vAlign w:val="center"/>
          </w:tcPr>
          <w:p w:rsidR="002B5423" w:rsidRPr="00F71923" w:rsidRDefault="002B5423" w:rsidP="002B5423">
            <w:pPr>
              <w:jc w:val="center"/>
              <w:rPr>
                <w:b/>
                <w:bCs/>
                <w:highlight w:val="yellow"/>
              </w:rPr>
            </w:pPr>
            <w:r>
              <w:rPr>
                <w:b/>
                <w:bCs/>
                <w:highlight w:val="yellow"/>
              </w:rPr>
              <w:t>93,4</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 xml:space="preserve">Расходы на оказание содействия детям-сиротам и детям, оставшимся без попечения родителей, в </w:t>
            </w:r>
            <w:proofErr w:type="gramStart"/>
            <w:r>
              <w:rPr>
                <w:b/>
                <w:bCs/>
                <w:sz w:val="16"/>
                <w:szCs w:val="16"/>
              </w:rPr>
              <w:t>обучении</w:t>
            </w:r>
            <w:proofErr w:type="gramEnd"/>
            <w:r>
              <w:rPr>
                <w:b/>
                <w:bCs/>
                <w:sz w:val="16"/>
                <w:szCs w:val="16"/>
              </w:rPr>
              <w:t xml:space="preserve"> на подготовительных отделениях образовательных организаций высшего образования</w:t>
            </w:r>
          </w:p>
          <w:p w:rsidR="002B5423" w:rsidRDefault="002B5423" w:rsidP="002B5423">
            <w:pPr>
              <w:jc w:val="center"/>
              <w:rPr>
                <w:b/>
                <w:bCs/>
                <w:sz w:val="16"/>
                <w:szCs w:val="16"/>
              </w:rPr>
            </w:pPr>
          </w:p>
        </w:tc>
        <w:tc>
          <w:tcPr>
            <w:tcW w:w="1208" w:type="dxa"/>
            <w:vAlign w:val="center"/>
          </w:tcPr>
          <w:p w:rsidR="002B5423" w:rsidRDefault="002B5423" w:rsidP="002B5423">
            <w:pPr>
              <w:jc w:val="center"/>
              <w:rPr>
                <w:b/>
                <w:bCs/>
              </w:rPr>
            </w:pPr>
            <w:r>
              <w:rPr>
                <w:b/>
                <w:bCs/>
              </w:rPr>
              <w:t>-</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6,5</w:t>
            </w:r>
          </w:p>
        </w:tc>
        <w:tc>
          <w:tcPr>
            <w:tcW w:w="1204" w:type="dxa"/>
            <w:vAlign w:val="center"/>
          </w:tcPr>
          <w:p w:rsidR="002B5423" w:rsidRDefault="002B5423" w:rsidP="002B5423">
            <w:pPr>
              <w:jc w:val="center"/>
              <w:rPr>
                <w:b/>
                <w:bCs/>
              </w:rPr>
            </w:pPr>
          </w:p>
        </w:tc>
        <w:tc>
          <w:tcPr>
            <w:tcW w:w="1333" w:type="dxa"/>
            <w:vAlign w:val="center"/>
          </w:tcPr>
          <w:p w:rsidR="002B5423" w:rsidRDefault="002B5423" w:rsidP="002B5423">
            <w:pPr>
              <w:jc w:val="center"/>
              <w:rPr>
                <w:b/>
                <w:bCs/>
              </w:rPr>
            </w:pPr>
          </w:p>
        </w:tc>
        <w:tc>
          <w:tcPr>
            <w:tcW w:w="1363" w:type="dxa"/>
            <w:vAlign w:val="center"/>
          </w:tcPr>
          <w:p w:rsidR="002B5423" w:rsidRDefault="002B5423" w:rsidP="002B5423">
            <w:pPr>
              <w:jc w:val="center"/>
              <w:rPr>
                <w:b/>
                <w:bCs/>
              </w:rPr>
            </w:pPr>
          </w:p>
        </w:tc>
      </w:tr>
    </w:tbl>
    <w:p w:rsidR="002B5423" w:rsidRDefault="002B5423" w:rsidP="002B5423">
      <w:pPr>
        <w:pStyle w:val="Style51"/>
        <w:widowControl/>
        <w:tabs>
          <w:tab w:val="left" w:pos="960"/>
        </w:tabs>
        <w:spacing w:line="240" w:lineRule="auto"/>
        <w:ind w:right="24" w:firstLine="0"/>
        <w:jc w:val="center"/>
        <w:rPr>
          <w:rStyle w:val="FontStyle88"/>
          <w:u w:val="single"/>
        </w:rPr>
      </w:pPr>
      <w:r w:rsidRPr="00703D8B">
        <w:rPr>
          <w:rStyle w:val="FontStyle88"/>
          <w:u w:val="single"/>
        </w:rPr>
        <w:t>044 подпрограмма «Предоставление субсидий и льгот по оплате жилищно-коммунальных услуг»</w:t>
      </w:r>
      <w:r>
        <w:rPr>
          <w:rStyle w:val="FontStyle88"/>
          <w:u w:val="single"/>
        </w:rPr>
        <w:t xml:space="preserve">    </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483,1 </w:t>
      </w:r>
      <w:proofErr w:type="spellStart"/>
      <w:r>
        <w:t>тыс</w:t>
      </w:r>
      <w:proofErr w:type="gramStart"/>
      <w:r>
        <w:t>.р</w:t>
      </w:r>
      <w:proofErr w:type="gramEnd"/>
      <w:r>
        <w:t>уб</w:t>
      </w:r>
      <w:proofErr w:type="spellEnd"/>
      <w:r>
        <w:t xml:space="preserve">.(100,0% от уточненного плана, утвержденного в бюджете в сумме 483,1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40"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sidRPr="00703D8B">
              <w:rPr>
                <w:rStyle w:val="FontStyle87"/>
                <w:rFonts w:eastAsiaTheme="majorEastAsia"/>
              </w:rPr>
              <w:lastRenderedPageBreak/>
              <w:t>ВСЕГО РАСХОДОВ:</w:t>
            </w:r>
          </w:p>
        </w:tc>
        <w:tc>
          <w:tcPr>
            <w:tcW w:w="1208"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2670,8</w:t>
            </w:r>
          </w:p>
        </w:tc>
        <w:tc>
          <w:tcPr>
            <w:tcW w:w="1393"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895,0</w:t>
            </w:r>
          </w:p>
        </w:tc>
        <w:tc>
          <w:tcPr>
            <w:tcW w:w="1201"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483,1</w:t>
            </w:r>
          </w:p>
        </w:tc>
        <w:tc>
          <w:tcPr>
            <w:tcW w:w="1330"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483,1</w:t>
            </w:r>
          </w:p>
        </w:tc>
        <w:tc>
          <w:tcPr>
            <w:tcW w:w="1362" w:type="dxa"/>
          </w:tcPr>
          <w:p w:rsidR="002B5423" w:rsidRPr="00703D8B"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40" w:type="dxa"/>
            <w:vAlign w:val="center"/>
          </w:tcPr>
          <w:p w:rsidR="002B5423" w:rsidRDefault="002B5423" w:rsidP="002B5423">
            <w:pPr>
              <w:jc w:val="both"/>
              <w:rPr>
                <w:rStyle w:val="FontStyle87"/>
                <w:rFonts w:eastAsiaTheme="majorEastAsia"/>
              </w:rPr>
            </w:pPr>
            <w:r>
              <w:rPr>
                <w:b/>
                <w:bCs/>
                <w:sz w:val="16"/>
                <w:szCs w:val="16"/>
              </w:rPr>
              <w:t>Предоставление гражданам субсидий на оплату жилого помещения  и коммунальных услуг</w:t>
            </w:r>
          </w:p>
        </w:tc>
        <w:tc>
          <w:tcPr>
            <w:tcW w:w="1208" w:type="dxa"/>
            <w:vAlign w:val="center"/>
          </w:tcPr>
          <w:p w:rsidR="002B5423" w:rsidRPr="00FE7C02" w:rsidRDefault="002B5423" w:rsidP="002B5423">
            <w:pPr>
              <w:jc w:val="center"/>
              <w:rPr>
                <w:b/>
                <w:bCs/>
              </w:rPr>
            </w:pPr>
            <w:r>
              <w:rPr>
                <w:b/>
                <w:bCs/>
              </w:rPr>
              <w:t>1897,8</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FE7C02" w:rsidRDefault="002B5423" w:rsidP="002B5423">
            <w:pPr>
              <w:jc w:val="center"/>
              <w:rPr>
                <w:b/>
                <w:bCs/>
              </w:rPr>
            </w:pPr>
          </w:p>
        </w:tc>
        <w:tc>
          <w:tcPr>
            <w:tcW w:w="1330" w:type="dxa"/>
            <w:vAlign w:val="center"/>
          </w:tcPr>
          <w:p w:rsidR="002B5423" w:rsidRPr="00FE7C02" w:rsidRDefault="002B5423" w:rsidP="002B5423">
            <w:pPr>
              <w:jc w:val="center"/>
              <w:rPr>
                <w:b/>
                <w:bCs/>
              </w:rPr>
            </w:pPr>
          </w:p>
        </w:tc>
        <w:tc>
          <w:tcPr>
            <w:tcW w:w="1362" w:type="dxa"/>
            <w:vAlign w:val="center"/>
          </w:tcPr>
          <w:p w:rsidR="002B5423" w:rsidRPr="00FE7C02" w:rsidRDefault="002B5423" w:rsidP="002B5423">
            <w:pPr>
              <w:jc w:val="center"/>
              <w:rPr>
                <w:b/>
                <w:bCs/>
              </w:rPr>
            </w:pPr>
          </w:p>
        </w:tc>
      </w:tr>
      <w:tr w:rsidR="002B5423" w:rsidRPr="00CA4879" w:rsidTr="002B5423">
        <w:trPr>
          <w:trHeight w:val="642"/>
        </w:trPr>
        <w:tc>
          <w:tcPr>
            <w:tcW w:w="3740" w:type="dxa"/>
            <w:vAlign w:val="center"/>
          </w:tcPr>
          <w:p w:rsidR="002B5423" w:rsidRDefault="002B5423" w:rsidP="002B5423">
            <w:pPr>
              <w:jc w:val="center"/>
              <w:rPr>
                <w:b/>
                <w:bCs/>
                <w:sz w:val="16"/>
                <w:szCs w:val="16"/>
              </w:rPr>
            </w:pPr>
            <w:r>
              <w:rPr>
                <w:b/>
                <w:bCs/>
                <w:sz w:val="16"/>
                <w:szCs w:val="16"/>
              </w:rPr>
              <w:t>Предоставление мер социальной поддержки многодетным семьям и учёт (регистрация) многодетных семей, в том числе:</w:t>
            </w:r>
          </w:p>
          <w:p w:rsidR="002B5423" w:rsidRDefault="002B5423" w:rsidP="002B5423">
            <w:pPr>
              <w:jc w:val="center"/>
              <w:rPr>
                <w:rStyle w:val="FontStyle87"/>
                <w:rFonts w:eastAsiaTheme="majorEastAsia"/>
                <w:i/>
              </w:rPr>
            </w:pPr>
            <w:r w:rsidRPr="005A521E">
              <w:rPr>
                <w:b/>
                <w:bCs/>
              </w:rPr>
              <w:t xml:space="preserve"> </w:t>
            </w:r>
            <w:r w:rsidRPr="005A521E">
              <w:rPr>
                <w:rStyle w:val="FontStyle87"/>
                <w:rFonts w:eastAsiaTheme="majorEastAsia"/>
              </w:rPr>
              <w:t xml:space="preserve">(компенсация оплаты коммунальных услуг в </w:t>
            </w:r>
            <w:proofErr w:type="gramStart"/>
            <w:r w:rsidRPr="005A521E">
              <w:rPr>
                <w:rStyle w:val="FontStyle87"/>
                <w:rFonts w:eastAsiaTheme="majorEastAsia"/>
              </w:rPr>
              <w:t>размере</w:t>
            </w:r>
            <w:proofErr w:type="gramEnd"/>
            <w:r w:rsidRPr="005A521E">
              <w:rPr>
                <w:rStyle w:val="FontStyle87"/>
                <w:rFonts w:eastAsiaTheme="majorEastAsia"/>
              </w:rPr>
              <w:t xml:space="preserve"> 30%)</w:t>
            </w:r>
            <w:r>
              <w:rPr>
                <w:rStyle w:val="FontStyle87"/>
                <w:rFonts w:eastAsiaTheme="majorEastAsia"/>
              </w:rPr>
              <w:t>;</w:t>
            </w:r>
          </w:p>
          <w:p w:rsidR="002B5423" w:rsidRPr="005A521E" w:rsidRDefault="002B5423" w:rsidP="002B5423">
            <w:pPr>
              <w:jc w:val="center"/>
              <w:rPr>
                <w:b/>
                <w:bCs/>
              </w:rPr>
            </w:pPr>
            <w:r>
              <w:rPr>
                <w:rStyle w:val="FontStyle87"/>
                <w:rFonts w:eastAsiaTheme="majorEastAsia"/>
              </w:rPr>
              <w:t>-проезд учащихся</w:t>
            </w:r>
          </w:p>
        </w:tc>
        <w:tc>
          <w:tcPr>
            <w:tcW w:w="1208" w:type="dxa"/>
            <w:vAlign w:val="center"/>
          </w:tcPr>
          <w:p w:rsidR="002B5423" w:rsidRPr="00FE7C02" w:rsidRDefault="002B5423" w:rsidP="002B5423">
            <w:pPr>
              <w:jc w:val="center"/>
              <w:rPr>
                <w:b/>
                <w:bCs/>
              </w:rPr>
            </w:pPr>
          </w:p>
          <w:p w:rsidR="002B5423" w:rsidRPr="00FE7C02" w:rsidRDefault="002B5423" w:rsidP="002B5423">
            <w:pPr>
              <w:jc w:val="center"/>
              <w:rPr>
                <w:b/>
                <w:bCs/>
              </w:rPr>
            </w:pPr>
          </w:p>
          <w:p w:rsidR="002B5423" w:rsidRPr="00FE7C02" w:rsidRDefault="002B5423" w:rsidP="002B5423">
            <w:pPr>
              <w:jc w:val="center"/>
              <w:rPr>
                <w:b/>
                <w:bCs/>
              </w:rPr>
            </w:pPr>
            <w:r>
              <w:rPr>
                <w:b/>
                <w:bCs/>
              </w:rPr>
              <w:t>490,1</w:t>
            </w:r>
          </w:p>
          <w:p w:rsidR="002B5423" w:rsidRPr="00FE7C02" w:rsidRDefault="002B5423" w:rsidP="002B5423">
            <w:pPr>
              <w:jc w:val="center"/>
              <w:rPr>
                <w:b/>
                <w:bCs/>
              </w:rPr>
            </w:pPr>
            <w:r>
              <w:rPr>
                <w:b/>
                <w:bCs/>
              </w:rPr>
              <w:t>144,0</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751,1</w:t>
            </w:r>
          </w:p>
          <w:p w:rsidR="002B5423" w:rsidRPr="0046045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143,6</w:t>
            </w:r>
          </w:p>
        </w:tc>
        <w:tc>
          <w:tcPr>
            <w:tcW w:w="1201" w:type="dxa"/>
            <w:vAlign w:val="center"/>
          </w:tcPr>
          <w:p w:rsidR="002B5423" w:rsidRDefault="002B5423" w:rsidP="002B5423">
            <w:pPr>
              <w:jc w:val="center"/>
              <w:rPr>
                <w:b/>
                <w:bCs/>
              </w:rPr>
            </w:pPr>
          </w:p>
          <w:p w:rsidR="002B5423" w:rsidRDefault="002B5423" w:rsidP="002B5423">
            <w:pPr>
              <w:jc w:val="center"/>
              <w:rPr>
                <w:b/>
                <w:bCs/>
              </w:rPr>
            </w:pPr>
          </w:p>
          <w:p w:rsidR="002B5423" w:rsidRDefault="002B5423" w:rsidP="002B5423">
            <w:pPr>
              <w:jc w:val="center"/>
              <w:rPr>
                <w:b/>
                <w:bCs/>
              </w:rPr>
            </w:pPr>
            <w:r>
              <w:rPr>
                <w:b/>
                <w:bCs/>
              </w:rPr>
              <w:t>483,1</w:t>
            </w:r>
          </w:p>
          <w:p w:rsidR="002B5423" w:rsidRDefault="002B5423" w:rsidP="002B5423">
            <w:pPr>
              <w:jc w:val="center"/>
              <w:rPr>
                <w:b/>
                <w:bCs/>
              </w:rPr>
            </w:pPr>
            <w:r>
              <w:rPr>
                <w:b/>
                <w:bCs/>
              </w:rPr>
              <w:t>-</w:t>
            </w:r>
          </w:p>
          <w:p w:rsidR="002B5423" w:rsidRPr="00FE7C02" w:rsidRDefault="002B5423" w:rsidP="002B5423">
            <w:pPr>
              <w:jc w:val="center"/>
              <w:rPr>
                <w:b/>
                <w:bCs/>
              </w:rPr>
            </w:pPr>
          </w:p>
        </w:tc>
        <w:tc>
          <w:tcPr>
            <w:tcW w:w="1330" w:type="dxa"/>
            <w:vAlign w:val="center"/>
          </w:tcPr>
          <w:p w:rsidR="002B5423" w:rsidRDefault="002B5423" w:rsidP="002B5423">
            <w:pPr>
              <w:jc w:val="center"/>
              <w:rPr>
                <w:b/>
                <w:bCs/>
              </w:rPr>
            </w:pPr>
          </w:p>
          <w:p w:rsidR="002B5423" w:rsidRDefault="002B5423" w:rsidP="002B5423">
            <w:pPr>
              <w:jc w:val="center"/>
              <w:rPr>
                <w:b/>
                <w:bCs/>
              </w:rPr>
            </w:pPr>
            <w:r>
              <w:rPr>
                <w:b/>
                <w:bCs/>
              </w:rPr>
              <w:t>483,1</w:t>
            </w:r>
          </w:p>
          <w:p w:rsidR="002B5423" w:rsidRPr="00FE7C02" w:rsidRDefault="002B5423" w:rsidP="002B5423">
            <w:pPr>
              <w:jc w:val="center"/>
              <w:rPr>
                <w:b/>
                <w:bCs/>
              </w:rPr>
            </w:pPr>
            <w:r>
              <w:rPr>
                <w:b/>
                <w:bCs/>
              </w:rPr>
              <w:t>-</w:t>
            </w:r>
          </w:p>
        </w:tc>
        <w:tc>
          <w:tcPr>
            <w:tcW w:w="1362" w:type="dxa"/>
            <w:vAlign w:val="center"/>
          </w:tcPr>
          <w:p w:rsidR="002B5423" w:rsidRDefault="002B5423" w:rsidP="002B5423">
            <w:pPr>
              <w:jc w:val="center"/>
              <w:rPr>
                <w:b/>
                <w:bCs/>
              </w:rPr>
            </w:pPr>
          </w:p>
          <w:p w:rsidR="002B5423" w:rsidRDefault="002B5423" w:rsidP="002B5423">
            <w:pPr>
              <w:jc w:val="center"/>
              <w:rPr>
                <w:b/>
                <w:bCs/>
              </w:rPr>
            </w:pPr>
            <w:r>
              <w:rPr>
                <w:b/>
                <w:bCs/>
              </w:rPr>
              <w:t>100,0</w:t>
            </w:r>
          </w:p>
          <w:p w:rsidR="002B5423" w:rsidRPr="00FE7C02" w:rsidRDefault="002B5423" w:rsidP="002B5423">
            <w:pPr>
              <w:jc w:val="center"/>
              <w:rPr>
                <w:b/>
                <w:bCs/>
              </w:rPr>
            </w:pPr>
            <w:r>
              <w:rPr>
                <w:b/>
                <w:bCs/>
              </w:rPr>
              <w:t>-</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Организация предоставления гражданам субсидий на оплату жилого помещения и коммунальных услуг</w:t>
            </w:r>
          </w:p>
        </w:tc>
        <w:tc>
          <w:tcPr>
            <w:tcW w:w="1208" w:type="dxa"/>
            <w:vAlign w:val="center"/>
          </w:tcPr>
          <w:p w:rsidR="002B5423" w:rsidRPr="00FE7C02" w:rsidRDefault="002B5423" w:rsidP="002B5423">
            <w:pPr>
              <w:jc w:val="center"/>
              <w:rPr>
                <w:b/>
                <w:bCs/>
              </w:rPr>
            </w:pPr>
            <w:r>
              <w:rPr>
                <w:b/>
                <w:bCs/>
              </w:rPr>
              <w:t>138,9</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FE7C02" w:rsidRDefault="002B5423" w:rsidP="002B5423">
            <w:pPr>
              <w:jc w:val="center"/>
              <w:rPr>
                <w:b/>
                <w:bCs/>
              </w:rPr>
            </w:pPr>
          </w:p>
        </w:tc>
        <w:tc>
          <w:tcPr>
            <w:tcW w:w="1330" w:type="dxa"/>
            <w:vAlign w:val="center"/>
          </w:tcPr>
          <w:p w:rsidR="002B5423" w:rsidRPr="00FE7C02" w:rsidRDefault="002B5423" w:rsidP="002B5423">
            <w:pPr>
              <w:jc w:val="center"/>
              <w:rPr>
                <w:b/>
                <w:bCs/>
              </w:rPr>
            </w:pPr>
          </w:p>
        </w:tc>
        <w:tc>
          <w:tcPr>
            <w:tcW w:w="1362" w:type="dxa"/>
            <w:vAlign w:val="center"/>
          </w:tcPr>
          <w:p w:rsidR="002B5423" w:rsidRPr="00FE7C02" w:rsidRDefault="002B5423" w:rsidP="002B5423">
            <w:pPr>
              <w:jc w:val="center"/>
              <w:rPr>
                <w:b/>
                <w:bCs/>
              </w:rPr>
            </w:pPr>
          </w:p>
        </w:tc>
      </w:tr>
    </w:tbl>
    <w:p w:rsidR="002B5423" w:rsidRPr="008E367E" w:rsidRDefault="002B5423" w:rsidP="002B5423">
      <w:pPr>
        <w:pStyle w:val="Style51"/>
        <w:widowControl/>
        <w:tabs>
          <w:tab w:val="left" w:pos="960"/>
        </w:tabs>
        <w:spacing w:before="10"/>
        <w:ind w:right="24" w:firstLine="0"/>
        <w:jc w:val="center"/>
        <w:rPr>
          <w:rStyle w:val="FontStyle88"/>
          <w:u w:val="single"/>
        </w:rPr>
      </w:pPr>
      <w:r>
        <w:rPr>
          <w:rStyle w:val="FontStyle88"/>
          <w:u w:val="single"/>
        </w:rPr>
        <w:t xml:space="preserve">        </w:t>
      </w:r>
    </w:p>
    <w:p w:rsidR="002B5423" w:rsidRPr="00570960" w:rsidRDefault="002B5423" w:rsidP="002B5423">
      <w:pPr>
        <w:pStyle w:val="Style10"/>
        <w:widowControl/>
        <w:spacing w:line="240" w:lineRule="auto"/>
        <w:ind w:right="72"/>
        <w:jc w:val="center"/>
        <w:rPr>
          <w:rStyle w:val="FontStyle88"/>
          <w:sz w:val="28"/>
          <w:szCs w:val="28"/>
          <w:u w:val="single"/>
        </w:rPr>
      </w:pPr>
      <w:r w:rsidRPr="000D7D55">
        <w:rPr>
          <w:rStyle w:val="FontStyle88"/>
          <w:sz w:val="28"/>
          <w:szCs w:val="28"/>
          <w:u w:val="single"/>
        </w:rPr>
        <w:t>05. Муниципальная программа  «Создание условий для устойчивого экономического развития »</w:t>
      </w:r>
    </w:p>
    <w:p w:rsidR="002B5423" w:rsidRDefault="002B5423" w:rsidP="002B5423">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«Создание условий для устойчивого экономического развития » утверждена постановлением Администрации МО «Красногорский  район» от  17 сентября 2014 года № 799.</w:t>
      </w:r>
    </w:p>
    <w:p w:rsidR="002B5423" w:rsidRDefault="002B5423" w:rsidP="002B5423">
      <w:pPr>
        <w:pStyle w:val="Style25"/>
        <w:widowControl/>
        <w:spacing w:line="240" w:lineRule="auto"/>
        <w:ind w:firstLine="854"/>
        <w:rPr>
          <w:rStyle w:val="FontStyle87"/>
          <w:rFonts w:eastAsiaTheme="majorEastAsia"/>
        </w:rPr>
      </w:pPr>
      <w:r>
        <w:rPr>
          <w:rStyle w:val="FontStyle87"/>
          <w:rFonts w:eastAsiaTheme="majorEastAsia"/>
        </w:rPr>
        <w:t xml:space="preserve">Ответственные исполнители муниципальной программы - </w:t>
      </w:r>
    </w:p>
    <w:tbl>
      <w:tblPr>
        <w:tblW w:w="9995" w:type="dxa"/>
        <w:tblLook w:val="04A0" w:firstRow="1" w:lastRow="0" w:firstColumn="1" w:lastColumn="0" w:noHBand="0" w:noVBand="1"/>
      </w:tblPr>
      <w:tblGrid>
        <w:gridCol w:w="9995"/>
      </w:tblGrid>
      <w:tr w:rsidR="002B5423" w:rsidRPr="009B0DF6" w:rsidTr="002B5423">
        <w:tc>
          <w:tcPr>
            <w:tcW w:w="8044" w:type="dxa"/>
          </w:tcPr>
          <w:p w:rsidR="002B5423" w:rsidRPr="009B0DF6" w:rsidRDefault="002B5423" w:rsidP="002B5423">
            <w:pPr>
              <w:rPr>
                <w:sz w:val="22"/>
                <w:szCs w:val="22"/>
              </w:rPr>
            </w:pPr>
            <w:r>
              <w:rPr>
                <w:sz w:val="22"/>
                <w:szCs w:val="22"/>
              </w:rPr>
              <w:t>05.1  Отдел</w:t>
            </w:r>
            <w:r w:rsidRPr="009B0DF6">
              <w:rPr>
                <w:sz w:val="22"/>
                <w:szCs w:val="22"/>
              </w:rPr>
              <w:t xml:space="preserve"> сельского хозяйства Администрации муни</w:t>
            </w:r>
            <w:r>
              <w:rPr>
                <w:sz w:val="22"/>
                <w:szCs w:val="22"/>
              </w:rPr>
              <w:t>ципального образования «Красногор</w:t>
            </w:r>
            <w:r w:rsidRPr="009B0DF6">
              <w:rPr>
                <w:sz w:val="22"/>
                <w:szCs w:val="22"/>
              </w:rPr>
              <w:t>ский район»</w:t>
            </w:r>
            <w:r>
              <w:rPr>
                <w:sz w:val="22"/>
                <w:szCs w:val="22"/>
              </w:rPr>
              <w:t xml:space="preserve"> (Отдел</w:t>
            </w:r>
            <w:r w:rsidRPr="009B0DF6">
              <w:rPr>
                <w:sz w:val="22"/>
                <w:szCs w:val="22"/>
              </w:rPr>
              <w:t xml:space="preserve"> сельского хозяйства)</w:t>
            </w:r>
          </w:p>
          <w:p w:rsidR="002B5423" w:rsidRDefault="002B5423" w:rsidP="002B5423">
            <w:pPr>
              <w:rPr>
                <w:sz w:val="22"/>
                <w:szCs w:val="22"/>
              </w:rPr>
            </w:pPr>
            <w:r w:rsidRPr="009B0DF6">
              <w:rPr>
                <w:sz w:val="22"/>
                <w:szCs w:val="22"/>
              </w:rPr>
              <w:t xml:space="preserve">05.2, 05.3, 05.4 </w:t>
            </w:r>
            <w:r>
              <w:rPr>
                <w:sz w:val="22"/>
                <w:szCs w:val="22"/>
              </w:rPr>
              <w:t xml:space="preserve">  Отдел планово-экономической работы и имущественных отношений</w:t>
            </w:r>
            <w:r w:rsidRPr="009B0DF6">
              <w:rPr>
                <w:sz w:val="22"/>
                <w:szCs w:val="22"/>
              </w:rPr>
              <w:t xml:space="preserve"> Администрации муни</w:t>
            </w:r>
            <w:r>
              <w:rPr>
                <w:sz w:val="22"/>
                <w:szCs w:val="22"/>
              </w:rPr>
              <w:t>ципального образования «Красногор</w:t>
            </w:r>
            <w:r w:rsidRPr="009B0DF6">
              <w:rPr>
                <w:sz w:val="22"/>
                <w:szCs w:val="22"/>
              </w:rPr>
              <w:t>ский район»</w:t>
            </w:r>
            <w:r>
              <w:rPr>
                <w:sz w:val="22"/>
                <w:szCs w:val="22"/>
              </w:rPr>
              <w:t xml:space="preserve"> (Отдел планово-экономической работы и имущественных отношений</w:t>
            </w:r>
            <w:r w:rsidRPr="009B0DF6">
              <w:rPr>
                <w:sz w:val="22"/>
                <w:szCs w:val="22"/>
              </w:rPr>
              <w:t>)</w:t>
            </w:r>
          </w:p>
          <w:p w:rsidR="002B5423" w:rsidRPr="009B0DF6" w:rsidRDefault="002B5423" w:rsidP="002B5423">
            <w:r>
              <w:rPr>
                <w:sz w:val="22"/>
                <w:szCs w:val="22"/>
              </w:rPr>
              <w:t>05.3 Отдел народного образования Администрации муниципального образования «Красногорский район» (Отдел народного образования</w:t>
            </w:r>
            <w:proofErr w:type="gramStart"/>
            <w:r>
              <w:rPr>
                <w:sz w:val="22"/>
                <w:szCs w:val="22"/>
              </w:rPr>
              <w:t xml:space="preserve"> )</w:t>
            </w:r>
            <w:proofErr w:type="gramEnd"/>
          </w:p>
        </w:tc>
      </w:tr>
    </w:tbl>
    <w:p w:rsidR="002B5423" w:rsidRDefault="002B5423" w:rsidP="002B5423">
      <w:pPr>
        <w:pStyle w:val="Style25"/>
        <w:widowControl/>
        <w:spacing w:line="240" w:lineRule="auto"/>
        <w:ind w:firstLine="854"/>
        <w:rPr>
          <w:sz w:val="22"/>
          <w:szCs w:val="22"/>
        </w:rPr>
      </w:pPr>
      <w:r w:rsidRPr="00AE502C">
        <w:rPr>
          <w:rStyle w:val="FontStyle87"/>
          <w:rFonts w:eastAsiaTheme="majorEastAsia"/>
          <w:u w:val="single"/>
        </w:rPr>
        <w:t>Целью муниципальной программы</w:t>
      </w:r>
      <w:r>
        <w:rPr>
          <w:rStyle w:val="FontStyle87"/>
          <w:rFonts w:eastAsiaTheme="majorEastAsia"/>
        </w:rPr>
        <w:t xml:space="preserve"> является о</w:t>
      </w:r>
      <w:r w:rsidRPr="00ED06DD">
        <w:rPr>
          <w:sz w:val="22"/>
          <w:szCs w:val="22"/>
        </w:rPr>
        <w:t>беспечение устойчивого экономического развития района, повышение доходов и обеспечение занятости населения</w:t>
      </w:r>
      <w:r>
        <w:rPr>
          <w:sz w:val="22"/>
          <w:szCs w:val="22"/>
        </w:rPr>
        <w:t>.</w:t>
      </w:r>
    </w:p>
    <w:p w:rsidR="002B5423" w:rsidRDefault="002B5423" w:rsidP="002B5423">
      <w:pPr>
        <w:pStyle w:val="a8"/>
      </w:pPr>
      <w:r>
        <w:rPr>
          <w:rStyle w:val="FontStyle87"/>
          <w:rFonts w:eastAsiaTheme="majorEastAsia"/>
          <w:vertAlign w:val="subscript"/>
        </w:rPr>
        <w:t xml:space="preserve">                        </w:t>
      </w:r>
      <w:r>
        <w:t xml:space="preserve">Исполнение за  2018г составило в сумме 394,0 </w:t>
      </w:r>
      <w:proofErr w:type="spellStart"/>
      <w:r>
        <w:t>тыс</w:t>
      </w:r>
      <w:proofErr w:type="gramStart"/>
      <w:r>
        <w:t>.р</w:t>
      </w:r>
      <w:proofErr w:type="gramEnd"/>
      <w:r>
        <w:t>уб</w:t>
      </w:r>
      <w:proofErr w:type="spellEnd"/>
      <w:r>
        <w:t xml:space="preserve">.(35,9% от уточненного плана, утвержденного в бюджете в сумме 1097,2 </w:t>
      </w:r>
      <w:proofErr w:type="spellStart"/>
      <w:r>
        <w:t>тыс.руб</w:t>
      </w:r>
      <w:proofErr w:type="spellEnd"/>
      <w:r>
        <w:t>.);</w:t>
      </w:r>
    </w:p>
    <w:p w:rsidR="002B5423" w:rsidRDefault="002B5423" w:rsidP="002B5423">
      <w:pPr>
        <w:pStyle w:val="Style60"/>
        <w:widowControl/>
        <w:tabs>
          <w:tab w:val="left" w:pos="1128"/>
        </w:tabs>
        <w:spacing w:line="240" w:lineRule="auto"/>
        <w:ind w:left="850" w:right="38" w:firstLine="0"/>
        <w:jc w:val="center"/>
        <w:rPr>
          <w:rStyle w:val="FontStyle88"/>
          <w:u w:val="single"/>
        </w:rPr>
      </w:pPr>
      <w:r w:rsidRPr="003D61BD">
        <w:rPr>
          <w:rStyle w:val="FontStyle88"/>
          <w:u w:val="single"/>
        </w:rPr>
        <w:t>051 подпрограмма «Развитие сельского хозяйства и расширение рынка сельскохозяйственной продукции»</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369,9 </w:t>
      </w:r>
      <w:proofErr w:type="spellStart"/>
      <w:r>
        <w:t>тыс</w:t>
      </w:r>
      <w:proofErr w:type="gramStart"/>
      <w:r>
        <w:t>.р</w:t>
      </w:r>
      <w:proofErr w:type="gramEnd"/>
      <w:r>
        <w:t>уб</w:t>
      </w:r>
      <w:proofErr w:type="spellEnd"/>
      <w:r>
        <w:t xml:space="preserve">.(34,5% от уточненного плана, утвержденного в бюджете в сумме 1072,2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3D61BD" w:rsidRDefault="002B5423" w:rsidP="002B5423">
            <w:pPr>
              <w:pStyle w:val="Style3"/>
              <w:widowControl/>
              <w:spacing w:before="62" w:line="240" w:lineRule="auto"/>
              <w:ind w:firstLine="0"/>
              <w:jc w:val="center"/>
              <w:rPr>
                <w:rStyle w:val="FontStyle87"/>
                <w:rFonts w:eastAsiaTheme="majorEastAsia"/>
                <w:b/>
              </w:rPr>
            </w:pPr>
            <w:r w:rsidRPr="003D61BD">
              <w:rPr>
                <w:rStyle w:val="FontStyle87"/>
                <w:rFonts w:eastAsiaTheme="majorEastAsia"/>
              </w:rPr>
              <w:t>ВСЕГО РАСХОДОВ:</w:t>
            </w:r>
          </w:p>
        </w:tc>
        <w:tc>
          <w:tcPr>
            <w:tcW w:w="1208" w:type="dxa"/>
          </w:tcPr>
          <w:p w:rsidR="002B5423" w:rsidRPr="0009612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135,7</w:t>
            </w:r>
          </w:p>
        </w:tc>
        <w:tc>
          <w:tcPr>
            <w:tcW w:w="1394" w:type="dxa"/>
          </w:tcPr>
          <w:p w:rsidR="002B5423" w:rsidRPr="003D61B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50,0</w:t>
            </w:r>
          </w:p>
        </w:tc>
        <w:tc>
          <w:tcPr>
            <w:tcW w:w="1204" w:type="dxa"/>
          </w:tcPr>
          <w:p w:rsidR="002B5423" w:rsidRPr="003D61B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1072,2</w:t>
            </w:r>
          </w:p>
        </w:tc>
        <w:tc>
          <w:tcPr>
            <w:tcW w:w="1333" w:type="dxa"/>
          </w:tcPr>
          <w:p w:rsidR="002B5423" w:rsidRPr="003D61B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369,9</w:t>
            </w:r>
          </w:p>
        </w:tc>
        <w:tc>
          <w:tcPr>
            <w:tcW w:w="1363" w:type="dxa"/>
          </w:tcPr>
          <w:p w:rsidR="002B5423" w:rsidRPr="003D61B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34,5</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Мероприятия по проведению конкурсов</w:t>
            </w:r>
            <w:proofErr w:type="gramStart"/>
            <w:r>
              <w:rPr>
                <w:b/>
                <w:bCs/>
                <w:sz w:val="16"/>
                <w:szCs w:val="16"/>
              </w:rPr>
              <w:t xml:space="preserve"> ,</w:t>
            </w:r>
            <w:proofErr w:type="gramEnd"/>
            <w:r>
              <w:rPr>
                <w:b/>
                <w:bCs/>
                <w:sz w:val="16"/>
                <w:szCs w:val="16"/>
              </w:rPr>
              <w:t xml:space="preserve">смотров, семинаров и </w:t>
            </w:r>
            <w:proofErr w:type="spellStart"/>
            <w:r>
              <w:rPr>
                <w:b/>
                <w:bCs/>
                <w:sz w:val="16"/>
                <w:szCs w:val="16"/>
              </w:rPr>
              <w:t>совещвний</w:t>
            </w:r>
            <w:proofErr w:type="spellEnd"/>
            <w:r>
              <w:rPr>
                <w:b/>
                <w:bCs/>
                <w:sz w:val="16"/>
                <w:szCs w:val="16"/>
              </w:rPr>
              <w:t xml:space="preserve">  в области сельского хозяйства</w:t>
            </w:r>
          </w:p>
          <w:p w:rsidR="002B5423" w:rsidRDefault="002B5423" w:rsidP="002B5423">
            <w:pPr>
              <w:jc w:val="both"/>
              <w:rPr>
                <w:rStyle w:val="FontStyle87"/>
                <w:rFonts w:eastAsiaTheme="majorEastAsia"/>
              </w:rPr>
            </w:pP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09612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135,7</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50,0</w:t>
            </w:r>
          </w:p>
        </w:tc>
        <w:tc>
          <w:tcPr>
            <w:tcW w:w="1204" w:type="dxa"/>
            <w:vAlign w:val="center"/>
          </w:tcPr>
          <w:p w:rsidR="002B5423" w:rsidRDefault="002B5423" w:rsidP="002B5423">
            <w:pPr>
              <w:jc w:val="center"/>
              <w:rPr>
                <w:b/>
                <w:bCs/>
              </w:rPr>
            </w:pPr>
            <w:r>
              <w:rPr>
                <w:b/>
                <w:bCs/>
              </w:rPr>
              <w:t>69,0</w:t>
            </w:r>
          </w:p>
        </w:tc>
        <w:tc>
          <w:tcPr>
            <w:tcW w:w="1333" w:type="dxa"/>
            <w:vAlign w:val="center"/>
          </w:tcPr>
          <w:p w:rsidR="002B5423" w:rsidRDefault="002B5423" w:rsidP="002B5423">
            <w:pPr>
              <w:jc w:val="center"/>
              <w:rPr>
                <w:b/>
                <w:bCs/>
              </w:rPr>
            </w:pPr>
            <w:r>
              <w:rPr>
                <w:b/>
                <w:bCs/>
              </w:rPr>
              <w:t>69,0</w:t>
            </w:r>
          </w:p>
        </w:tc>
        <w:tc>
          <w:tcPr>
            <w:tcW w:w="1363" w:type="dxa"/>
            <w:vAlign w:val="center"/>
          </w:tcPr>
          <w:p w:rsidR="002B5423" w:rsidRDefault="002B5423" w:rsidP="002B5423">
            <w:pPr>
              <w:jc w:val="center"/>
              <w:rPr>
                <w:b/>
                <w:bCs/>
              </w:rPr>
            </w:pPr>
            <w:r>
              <w:rPr>
                <w:b/>
                <w:bCs/>
              </w:rPr>
              <w:t>100,0</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Проведение кадастровых работ по образованию земельных участков, выделенных в счет земельных долей из земель сельскохозяйственного назначения за счет средств местного бюджета</w:t>
            </w:r>
          </w:p>
          <w:p w:rsidR="002B5423" w:rsidRDefault="002B5423" w:rsidP="002B5423">
            <w:pPr>
              <w:jc w:val="both"/>
              <w:rPr>
                <w:b/>
                <w:bCs/>
                <w:sz w:val="16"/>
                <w:szCs w:val="16"/>
              </w:rPr>
            </w:pP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Default="002B5423" w:rsidP="002B5423">
            <w:pPr>
              <w:jc w:val="center"/>
              <w:rPr>
                <w:b/>
                <w:bCs/>
              </w:rPr>
            </w:pPr>
            <w:r>
              <w:rPr>
                <w:b/>
                <w:bCs/>
              </w:rPr>
              <w:t>1003,2</w:t>
            </w:r>
          </w:p>
        </w:tc>
        <w:tc>
          <w:tcPr>
            <w:tcW w:w="1333" w:type="dxa"/>
            <w:vAlign w:val="center"/>
          </w:tcPr>
          <w:p w:rsidR="002B5423" w:rsidRDefault="002B5423" w:rsidP="002B5423">
            <w:pPr>
              <w:jc w:val="center"/>
              <w:rPr>
                <w:b/>
                <w:bCs/>
              </w:rPr>
            </w:pPr>
            <w:r>
              <w:rPr>
                <w:b/>
                <w:bCs/>
              </w:rPr>
              <w:t>300,9</w:t>
            </w:r>
          </w:p>
        </w:tc>
        <w:tc>
          <w:tcPr>
            <w:tcW w:w="1363" w:type="dxa"/>
            <w:vAlign w:val="center"/>
          </w:tcPr>
          <w:p w:rsidR="002B5423" w:rsidRDefault="002B5423" w:rsidP="002B5423">
            <w:pPr>
              <w:jc w:val="center"/>
              <w:rPr>
                <w:b/>
                <w:bCs/>
              </w:rPr>
            </w:pPr>
            <w:r>
              <w:rPr>
                <w:b/>
                <w:bCs/>
              </w:rPr>
              <w:t>30,0</w:t>
            </w:r>
          </w:p>
        </w:tc>
      </w:tr>
    </w:tbl>
    <w:p w:rsidR="002B5423" w:rsidRPr="00416126" w:rsidRDefault="002B5423" w:rsidP="002B5423">
      <w:pPr>
        <w:pStyle w:val="Style60"/>
        <w:widowControl/>
        <w:tabs>
          <w:tab w:val="left" w:pos="1094"/>
        </w:tabs>
        <w:spacing w:before="34" w:line="398" w:lineRule="exact"/>
        <w:ind w:left="850" w:right="43" w:firstLine="0"/>
        <w:jc w:val="center"/>
        <w:rPr>
          <w:rStyle w:val="FontStyle88"/>
          <w:u w:val="single"/>
        </w:rPr>
      </w:pPr>
      <w:r w:rsidRPr="0062123A">
        <w:rPr>
          <w:rStyle w:val="FontStyle88"/>
          <w:u w:val="single"/>
        </w:rPr>
        <w:t>052 подпрограмма «Создание условий для развития о предпринимательства</w:t>
      </w:r>
      <w:r>
        <w:rPr>
          <w:rStyle w:val="FontStyle88"/>
          <w:u w:val="single"/>
        </w:rPr>
        <w:t xml:space="preserve"> </w:t>
      </w:r>
      <w:r>
        <w:rPr>
          <w:rStyle w:val="FontStyle87"/>
          <w:rFonts w:eastAsiaTheme="majorEastAsia"/>
        </w:rPr>
        <w:t xml:space="preserve">                      </w:t>
      </w:r>
      <w:r>
        <w:t xml:space="preserve">Исполнение за   2018г составило в сумме 24,1 </w:t>
      </w:r>
      <w:proofErr w:type="spellStart"/>
      <w:r>
        <w:t>тыс</w:t>
      </w:r>
      <w:proofErr w:type="gramStart"/>
      <w:r>
        <w:t>.р</w:t>
      </w:r>
      <w:proofErr w:type="gramEnd"/>
      <w:r>
        <w:t>уб</w:t>
      </w:r>
      <w:proofErr w:type="spellEnd"/>
      <w:r>
        <w:t xml:space="preserve">.(96,3% от уточненного плана, утвержденного в бюджете в сумме 25,0 </w:t>
      </w:r>
      <w:proofErr w:type="spellStart"/>
      <w:r>
        <w:t>тыс.руб</w:t>
      </w:r>
      <w:proofErr w:type="spellEnd"/>
      <w:r>
        <w:t>.).</w:t>
      </w:r>
    </w:p>
    <w:p w:rsidR="002B5423" w:rsidRDefault="002B5423" w:rsidP="002B5423">
      <w:pPr>
        <w:pStyle w:val="a8"/>
        <w:spacing w:line="360" w:lineRule="auto"/>
        <w:ind w:firstLine="720"/>
        <w:rPr>
          <w:rStyle w:val="FontStyle87"/>
          <w:rFonts w:eastAsiaTheme="majorEastAsia"/>
        </w:rPr>
      </w:pPr>
      <w:r>
        <w:rPr>
          <w:rStyle w:val="FontStyle87"/>
          <w:rFonts w:eastAsiaTheme="majorEastAsia"/>
        </w:rPr>
        <w:t xml:space="preserve">      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lastRenderedPageBreak/>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8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68"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16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29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39"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863" w:type="dxa"/>
          </w:tcPr>
          <w:p w:rsidR="002B5423" w:rsidRPr="0062123A" w:rsidRDefault="002B5423" w:rsidP="002B5423">
            <w:pPr>
              <w:pStyle w:val="Style3"/>
              <w:widowControl/>
              <w:spacing w:before="62" w:line="240" w:lineRule="auto"/>
              <w:ind w:firstLine="0"/>
              <w:jc w:val="center"/>
              <w:rPr>
                <w:rStyle w:val="FontStyle87"/>
                <w:rFonts w:eastAsiaTheme="majorEastAsia"/>
                <w:b/>
              </w:rPr>
            </w:pPr>
            <w:r w:rsidRPr="0062123A">
              <w:rPr>
                <w:rStyle w:val="FontStyle87"/>
                <w:rFonts w:eastAsiaTheme="majorEastAsia"/>
              </w:rPr>
              <w:t>ВСЕГО РАСХОДОВ:</w:t>
            </w:r>
          </w:p>
        </w:tc>
        <w:tc>
          <w:tcPr>
            <w:tcW w:w="1208" w:type="dxa"/>
          </w:tcPr>
          <w:p w:rsidR="002B5423" w:rsidRPr="00790BC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4,8</w:t>
            </w:r>
          </w:p>
        </w:tc>
        <w:tc>
          <w:tcPr>
            <w:tcW w:w="1368" w:type="dxa"/>
          </w:tcPr>
          <w:p w:rsidR="002B5423" w:rsidRPr="0062123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166" w:type="dxa"/>
          </w:tcPr>
          <w:p w:rsidR="002B5423" w:rsidRPr="0062123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25,0</w:t>
            </w:r>
          </w:p>
        </w:tc>
        <w:tc>
          <w:tcPr>
            <w:tcW w:w="1290" w:type="dxa"/>
          </w:tcPr>
          <w:p w:rsidR="002B5423" w:rsidRPr="0062123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24,1</w:t>
            </w:r>
          </w:p>
        </w:tc>
        <w:tc>
          <w:tcPr>
            <w:tcW w:w="1339" w:type="dxa"/>
          </w:tcPr>
          <w:p w:rsidR="002B5423" w:rsidRPr="0062123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96,3</w:t>
            </w:r>
          </w:p>
        </w:tc>
      </w:tr>
      <w:tr w:rsidR="002B5423" w:rsidTr="002B5423">
        <w:trPr>
          <w:trHeight w:val="642"/>
        </w:trPr>
        <w:tc>
          <w:tcPr>
            <w:tcW w:w="3863" w:type="dxa"/>
            <w:vAlign w:val="center"/>
          </w:tcPr>
          <w:p w:rsidR="002B5423" w:rsidRDefault="002B5423" w:rsidP="006E0E4F">
            <w:pPr>
              <w:pStyle w:val="Style25"/>
              <w:widowControl/>
              <w:spacing w:before="149" w:line="240" w:lineRule="auto"/>
              <w:ind w:left="34" w:firstLine="0"/>
              <w:rPr>
                <w:rStyle w:val="FontStyle87"/>
                <w:rFonts w:eastAsiaTheme="majorEastAsia"/>
              </w:rPr>
            </w:pPr>
            <w:r>
              <w:rPr>
                <w:b/>
                <w:bCs/>
                <w:sz w:val="16"/>
                <w:szCs w:val="16"/>
              </w:rPr>
              <w:t>Мероприятия по поддержке и развитию малого и среднего предпринимательства (</w:t>
            </w:r>
            <w:r w:rsidRPr="00C64BB6">
              <w:rPr>
                <w:rStyle w:val="FontStyle87"/>
                <w:rFonts w:eastAsiaTheme="majorEastAsia"/>
              </w:rPr>
              <w:t>на организацию и проведение районных мероприятий, направленных на повышение престижа работы в малом предпринимательстве</w:t>
            </w:r>
            <w:proofErr w:type="gramStart"/>
            <w:r w:rsidRPr="00C64BB6">
              <w:rPr>
                <w:rStyle w:val="FontStyle87"/>
                <w:rFonts w:eastAsiaTheme="majorEastAsia"/>
              </w:rPr>
              <w:t xml:space="preserve">  ,</w:t>
            </w:r>
            <w:proofErr w:type="gramEnd"/>
            <w:r w:rsidRPr="00C64BB6">
              <w:rPr>
                <w:rStyle w:val="FontStyle87"/>
                <w:rFonts w:eastAsiaTheme="majorEastAsia"/>
              </w:rPr>
              <w:t>содействие для участия субъектов малого предпринимательства  в выставках, ярмарках и поощрение лучших предпринимателей )</w:t>
            </w:r>
          </w:p>
        </w:tc>
        <w:tc>
          <w:tcPr>
            <w:tcW w:w="1208" w:type="dxa"/>
            <w:vAlign w:val="center"/>
          </w:tcPr>
          <w:p w:rsidR="002B5423" w:rsidRPr="00790BC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4,8</w:t>
            </w:r>
          </w:p>
          <w:p w:rsidR="002B5423" w:rsidRPr="00790BC3" w:rsidRDefault="002B5423" w:rsidP="002B5423">
            <w:pPr>
              <w:pStyle w:val="Style3"/>
              <w:widowControl/>
              <w:spacing w:before="62" w:line="240" w:lineRule="auto"/>
              <w:ind w:firstLine="0"/>
              <w:jc w:val="center"/>
              <w:rPr>
                <w:rStyle w:val="FontStyle87"/>
                <w:rFonts w:eastAsiaTheme="majorEastAsia"/>
                <w:b/>
              </w:rPr>
            </w:pPr>
          </w:p>
          <w:p w:rsidR="002B5423" w:rsidRPr="00790BC3" w:rsidRDefault="002B5423" w:rsidP="002B5423">
            <w:pPr>
              <w:pStyle w:val="Style3"/>
              <w:widowControl/>
              <w:spacing w:before="62" w:line="240" w:lineRule="auto"/>
              <w:ind w:firstLine="0"/>
              <w:jc w:val="center"/>
              <w:rPr>
                <w:rStyle w:val="FontStyle87"/>
                <w:rFonts w:eastAsiaTheme="majorEastAsia"/>
                <w:b/>
              </w:rPr>
            </w:pPr>
          </w:p>
          <w:p w:rsidR="002B5423" w:rsidRPr="00790BC3" w:rsidRDefault="002B5423" w:rsidP="002B5423">
            <w:pPr>
              <w:pStyle w:val="Style3"/>
              <w:widowControl/>
              <w:spacing w:before="62" w:line="240" w:lineRule="auto"/>
              <w:ind w:firstLine="0"/>
              <w:jc w:val="center"/>
              <w:rPr>
                <w:rStyle w:val="FontStyle87"/>
                <w:rFonts w:eastAsiaTheme="majorEastAsia"/>
                <w:b/>
              </w:rPr>
            </w:pPr>
          </w:p>
          <w:p w:rsidR="002B5423" w:rsidRPr="00790BC3" w:rsidRDefault="002B5423" w:rsidP="002B5423">
            <w:pPr>
              <w:pStyle w:val="Style3"/>
              <w:widowControl/>
              <w:spacing w:before="62" w:line="240" w:lineRule="auto"/>
              <w:ind w:firstLine="0"/>
              <w:jc w:val="center"/>
              <w:rPr>
                <w:rStyle w:val="FontStyle87"/>
                <w:rFonts w:eastAsiaTheme="majorEastAsia"/>
                <w:b/>
              </w:rPr>
            </w:pPr>
          </w:p>
          <w:p w:rsidR="002B5423" w:rsidRPr="00790BC3" w:rsidRDefault="002B5423" w:rsidP="002B5423">
            <w:pPr>
              <w:pStyle w:val="Style3"/>
              <w:widowControl/>
              <w:spacing w:before="62" w:line="240" w:lineRule="auto"/>
              <w:ind w:firstLine="0"/>
              <w:jc w:val="center"/>
              <w:rPr>
                <w:rStyle w:val="FontStyle87"/>
                <w:rFonts w:eastAsiaTheme="majorEastAsia"/>
                <w:b/>
              </w:rPr>
            </w:pPr>
          </w:p>
        </w:tc>
        <w:tc>
          <w:tcPr>
            <w:tcW w:w="1368"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p w:rsidR="002B5423" w:rsidRPr="00B51C44" w:rsidRDefault="002B5423" w:rsidP="002B5423">
            <w:pPr>
              <w:pStyle w:val="Style3"/>
              <w:widowControl/>
              <w:spacing w:before="62" w:line="240" w:lineRule="auto"/>
              <w:ind w:firstLine="0"/>
              <w:jc w:val="center"/>
              <w:rPr>
                <w:rStyle w:val="FontStyle87"/>
                <w:rFonts w:eastAsiaTheme="majorEastAsia"/>
                <w:b/>
              </w:rPr>
            </w:pPr>
          </w:p>
        </w:tc>
        <w:tc>
          <w:tcPr>
            <w:tcW w:w="1166" w:type="dxa"/>
            <w:vAlign w:val="center"/>
          </w:tcPr>
          <w:p w:rsidR="002B5423" w:rsidRDefault="002B5423" w:rsidP="002B5423">
            <w:pPr>
              <w:jc w:val="center"/>
              <w:rPr>
                <w:b/>
                <w:bCs/>
              </w:rPr>
            </w:pPr>
            <w:r>
              <w:rPr>
                <w:b/>
                <w:bCs/>
              </w:rPr>
              <w:t>25,0</w:t>
            </w:r>
          </w:p>
        </w:tc>
        <w:tc>
          <w:tcPr>
            <w:tcW w:w="1290" w:type="dxa"/>
            <w:vAlign w:val="center"/>
          </w:tcPr>
          <w:p w:rsidR="002B5423" w:rsidRDefault="002B5423" w:rsidP="002B5423">
            <w:pPr>
              <w:jc w:val="center"/>
              <w:rPr>
                <w:b/>
                <w:bCs/>
              </w:rPr>
            </w:pPr>
            <w:r>
              <w:rPr>
                <w:b/>
                <w:bCs/>
              </w:rPr>
              <w:t>24,1</w:t>
            </w:r>
          </w:p>
        </w:tc>
        <w:tc>
          <w:tcPr>
            <w:tcW w:w="1339" w:type="dxa"/>
            <w:vAlign w:val="center"/>
          </w:tcPr>
          <w:p w:rsidR="002B5423" w:rsidRDefault="002B5423" w:rsidP="002B5423">
            <w:pPr>
              <w:jc w:val="center"/>
              <w:rPr>
                <w:b/>
                <w:bCs/>
              </w:rPr>
            </w:pPr>
            <w:r>
              <w:rPr>
                <w:b/>
                <w:bCs/>
              </w:rPr>
              <w:t>96,3</w:t>
            </w:r>
          </w:p>
        </w:tc>
      </w:tr>
    </w:tbl>
    <w:p w:rsidR="002B5423" w:rsidRDefault="002B5423" w:rsidP="002B5423">
      <w:pPr>
        <w:pStyle w:val="Style25"/>
        <w:widowControl/>
        <w:spacing w:line="240" w:lineRule="auto"/>
        <w:ind w:firstLine="850"/>
        <w:jc w:val="center"/>
        <w:rPr>
          <w:rStyle w:val="FontStyle88"/>
          <w:u w:val="single"/>
        </w:rPr>
      </w:pPr>
      <w:r w:rsidRPr="00D676D9">
        <w:rPr>
          <w:rStyle w:val="FontStyle88"/>
          <w:u w:val="single"/>
        </w:rPr>
        <w:t>054 подпрограмма «Создание благоприятных  условий для привлечения инвестиций»</w:t>
      </w:r>
    </w:p>
    <w:p w:rsidR="002B5423" w:rsidRDefault="002B5423" w:rsidP="002B5423">
      <w:pPr>
        <w:pStyle w:val="Style25"/>
        <w:widowControl/>
        <w:spacing w:line="240" w:lineRule="auto"/>
        <w:rPr>
          <w:sz w:val="22"/>
          <w:szCs w:val="22"/>
        </w:rPr>
      </w:pPr>
      <w:r w:rsidRPr="000608BE">
        <w:rPr>
          <w:rStyle w:val="FontStyle88"/>
        </w:rPr>
        <w:t>По данной подпрограмме бюджетные ассигнования за счет средств местного бюджета не предусмотрены.</w:t>
      </w:r>
      <w:r>
        <w:rPr>
          <w:sz w:val="22"/>
          <w:szCs w:val="22"/>
        </w:rPr>
        <w:t xml:space="preserve"> </w:t>
      </w:r>
    </w:p>
    <w:p w:rsidR="002B5423" w:rsidRPr="005A5617" w:rsidRDefault="002B5423" w:rsidP="002B5423">
      <w:pPr>
        <w:pStyle w:val="Style25"/>
        <w:widowControl/>
        <w:spacing w:line="240" w:lineRule="auto"/>
        <w:jc w:val="center"/>
        <w:rPr>
          <w:rStyle w:val="FontStyle88"/>
          <w:sz w:val="28"/>
          <w:szCs w:val="28"/>
          <w:u w:val="single"/>
        </w:rPr>
      </w:pPr>
      <w:r w:rsidRPr="00B0700E">
        <w:rPr>
          <w:rStyle w:val="FontStyle88"/>
          <w:sz w:val="28"/>
          <w:szCs w:val="28"/>
          <w:u w:val="single"/>
        </w:rPr>
        <w:t>06. Муниципальная программа  «Безопасность »</w:t>
      </w:r>
    </w:p>
    <w:p w:rsidR="002B5423" w:rsidRDefault="002B5423" w:rsidP="002B5423">
      <w:pPr>
        <w:pStyle w:val="Style3"/>
        <w:widowControl/>
        <w:spacing w:line="240" w:lineRule="auto"/>
        <w:rPr>
          <w:rStyle w:val="FontStyle87"/>
          <w:rFonts w:eastAsiaTheme="majorEastAsia"/>
        </w:rPr>
      </w:pPr>
      <w:r>
        <w:rPr>
          <w:rStyle w:val="FontStyle87"/>
          <w:rFonts w:eastAsiaTheme="majorEastAsia"/>
        </w:rPr>
        <w:t>Муниципальная программа  «Безопасность» на 2015-2020 годы утверждена постановлением Администрации МО «Красногорский район»  от 17 ноября  2014 года № 1029.</w:t>
      </w:r>
    </w:p>
    <w:p w:rsidR="002B5423" w:rsidRDefault="002B5423" w:rsidP="002B5423">
      <w:pPr>
        <w:pStyle w:val="Style3"/>
        <w:widowControl/>
        <w:spacing w:line="240" w:lineRule="auto"/>
        <w:ind w:firstLine="850"/>
        <w:rPr>
          <w:rStyle w:val="FontStyle87"/>
          <w:rFonts w:eastAsiaTheme="majorEastAsia"/>
        </w:rPr>
      </w:pPr>
      <w:r w:rsidRPr="008811A8">
        <w:rPr>
          <w:rStyle w:val="FontStyle87"/>
          <w:rFonts w:eastAsiaTheme="majorEastAsia"/>
          <w:u w:val="single"/>
        </w:rPr>
        <w:t>Ответственны</w:t>
      </w:r>
      <w:r>
        <w:rPr>
          <w:rStyle w:val="FontStyle87"/>
          <w:rFonts w:eastAsiaTheme="majorEastAsia"/>
          <w:u w:val="single"/>
        </w:rPr>
        <w:t xml:space="preserve">е исполнители </w:t>
      </w:r>
      <w:r w:rsidRPr="008811A8">
        <w:rPr>
          <w:rStyle w:val="FontStyle87"/>
          <w:rFonts w:eastAsiaTheme="majorEastAsia"/>
          <w:u w:val="single"/>
        </w:rPr>
        <w:t>муниципальной программы</w:t>
      </w:r>
      <w:r>
        <w:rPr>
          <w:rStyle w:val="FontStyle87"/>
          <w:rFonts w:eastAsiaTheme="majorEastAsia"/>
        </w:rPr>
        <w:t xml:space="preserve">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 xml:space="preserve">– сектор по опеке и попечительству, делам несовершеннолетних, материнства и детства отдела народного образования Администрации МО «Красногорский район»;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 xml:space="preserve">-сектор по делам ГО и ЧС Администрации МО «Красногорский район»; </w:t>
      </w:r>
    </w:p>
    <w:p w:rsidR="002B5423" w:rsidRDefault="002B5423" w:rsidP="002B5423">
      <w:pPr>
        <w:pStyle w:val="Style3"/>
        <w:widowControl/>
        <w:spacing w:line="240" w:lineRule="auto"/>
        <w:ind w:firstLine="850"/>
        <w:rPr>
          <w:rStyle w:val="FontStyle87"/>
          <w:rFonts w:eastAsiaTheme="majorEastAsia"/>
        </w:rPr>
      </w:pPr>
      <w:r>
        <w:rPr>
          <w:rStyle w:val="FontStyle87"/>
          <w:rFonts w:eastAsiaTheme="majorEastAsia"/>
        </w:rPr>
        <w:t>-отдел культуры, спорта и молодежной политики Администрации МО «Красногорский район».</w:t>
      </w:r>
    </w:p>
    <w:p w:rsidR="002B5423" w:rsidRDefault="002B5423" w:rsidP="002B5423">
      <w:pPr>
        <w:pStyle w:val="Style3"/>
        <w:widowControl/>
        <w:spacing w:line="240" w:lineRule="auto"/>
        <w:ind w:right="58" w:firstLine="859"/>
        <w:rPr>
          <w:rStyle w:val="FontStyle87"/>
          <w:rFonts w:eastAsiaTheme="majorEastAsia"/>
        </w:rPr>
      </w:pPr>
      <w:r w:rsidRPr="008811A8">
        <w:rPr>
          <w:rStyle w:val="FontStyle87"/>
          <w:rFonts w:eastAsiaTheme="majorEastAsia"/>
          <w:u w:val="single"/>
        </w:rPr>
        <w:t>Целью муниципальной программы</w:t>
      </w:r>
      <w:r>
        <w:rPr>
          <w:rStyle w:val="FontStyle87"/>
          <w:rFonts w:eastAsiaTheme="majorEastAsia"/>
        </w:rPr>
        <w:t xml:space="preserve"> является обеспечение безопасности и жизнедеятельности населения Красногорского района; профилактика преступлений, правонарушений, терроризма и экстремизма, стабилизация и развитие межнациональных отношений на территории Красногорского района.</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29,0 </w:t>
      </w:r>
      <w:proofErr w:type="spellStart"/>
      <w:r>
        <w:t>тыс</w:t>
      </w:r>
      <w:proofErr w:type="gramStart"/>
      <w:r>
        <w:t>.р</w:t>
      </w:r>
      <w:proofErr w:type="gramEnd"/>
      <w:r>
        <w:t>уб</w:t>
      </w:r>
      <w:proofErr w:type="spellEnd"/>
      <w:r>
        <w:t xml:space="preserve">.(69,0% от уточненного плана, утвержденного в бюджете в сумме 42,0 </w:t>
      </w:r>
      <w:proofErr w:type="spellStart"/>
      <w:r>
        <w:t>тыс.руб</w:t>
      </w:r>
      <w:proofErr w:type="spellEnd"/>
      <w:r>
        <w:t>.).</w:t>
      </w:r>
    </w:p>
    <w:p w:rsidR="002B5423" w:rsidRDefault="002B5423" w:rsidP="002B5423">
      <w:pPr>
        <w:pStyle w:val="Style25"/>
        <w:widowControl/>
        <w:spacing w:line="240" w:lineRule="auto"/>
        <w:ind w:firstLine="850"/>
        <w:jc w:val="center"/>
        <w:rPr>
          <w:rStyle w:val="FontStyle88"/>
          <w:u w:val="single"/>
        </w:rPr>
      </w:pPr>
      <w:r w:rsidRPr="008119C6">
        <w:rPr>
          <w:rStyle w:val="FontStyle88"/>
          <w:u w:val="single"/>
        </w:rPr>
        <w:t>061 подпрограмма «Предупреждение и ликвидация последствий чрезвычайных ситуаций, реализация мер пожарной безопасности»</w:t>
      </w:r>
    </w:p>
    <w:p w:rsidR="002B5423" w:rsidRPr="00416126" w:rsidRDefault="002B5423" w:rsidP="002B5423">
      <w:pPr>
        <w:pStyle w:val="a8"/>
        <w:ind w:firstLine="720"/>
        <w:rPr>
          <w:rStyle w:val="FontStyle88"/>
          <w:u w:val="single"/>
        </w:rPr>
      </w:pPr>
      <w:r>
        <w:rPr>
          <w:rStyle w:val="FontStyle87"/>
          <w:rFonts w:eastAsiaTheme="majorEastAsia"/>
        </w:rPr>
        <w:t xml:space="preserve">                    </w:t>
      </w:r>
      <w:r>
        <w:t>Исполнение за  2018г нет.</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40" w:type="dxa"/>
          </w:tcPr>
          <w:p w:rsidR="002B5423" w:rsidRPr="008119C6" w:rsidRDefault="002B5423" w:rsidP="002B5423">
            <w:pPr>
              <w:pStyle w:val="Style3"/>
              <w:widowControl/>
              <w:spacing w:before="62" w:line="240" w:lineRule="auto"/>
              <w:ind w:firstLine="0"/>
              <w:jc w:val="center"/>
              <w:rPr>
                <w:rStyle w:val="FontStyle87"/>
                <w:rFonts w:eastAsiaTheme="majorEastAsia"/>
                <w:b/>
              </w:rPr>
            </w:pPr>
            <w:r w:rsidRPr="008119C6">
              <w:rPr>
                <w:rStyle w:val="FontStyle87"/>
                <w:rFonts w:eastAsiaTheme="majorEastAsia"/>
              </w:rPr>
              <w:t>ВСЕГО РАСХОДОВ:</w:t>
            </w:r>
          </w:p>
        </w:tc>
        <w:tc>
          <w:tcPr>
            <w:tcW w:w="1208" w:type="dxa"/>
          </w:tcPr>
          <w:p w:rsidR="002B5423" w:rsidRPr="00D107B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892,4</w:t>
            </w:r>
          </w:p>
        </w:tc>
        <w:tc>
          <w:tcPr>
            <w:tcW w:w="1393" w:type="dxa"/>
          </w:tcPr>
          <w:p w:rsidR="002B5423" w:rsidRPr="008119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1"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30"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62"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r>
      <w:tr w:rsidR="002B5423" w:rsidTr="002B5423">
        <w:tc>
          <w:tcPr>
            <w:tcW w:w="3740" w:type="dxa"/>
          </w:tcPr>
          <w:p w:rsidR="002B5423" w:rsidRPr="008119C6" w:rsidRDefault="002B5423" w:rsidP="002B5423">
            <w:pPr>
              <w:jc w:val="center"/>
              <w:rPr>
                <w:rStyle w:val="FontStyle87"/>
                <w:rFonts w:eastAsiaTheme="majorEastAsia"/>
                <w:b/>
              </w:rPr>
            </w:pPr>
            <w:r>
              <w:rPr>
                <w:b/>
                <w:bCs/>
                <w:sz w:val="16"/>
                <w:szCs w:val="16"/>
              </w:rPr>
              <w:t>Обеспечение первичных мер пожарной безопасности в границах населённых пунктов</w:t>
            </w:r>
          </w:p>
        </w:tc>
        <w:tc>
          <w:tcPr>
            <w:tcW w:w="1208" w:type="dxa"/>
          </w:tcPr>
          <w:p w:rsidR="002B5423" w:rsidRPr="00D107B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885,0</w:t>
            </w:r>
          </w:p>
        </w:tc>
        <w:tc>
          <w:tcPr>
            <w:tcW w:w="1393" w:type="dxa"/>
          </w:tcPr>
          <w:p w:rsidR="002B5423" w:rsidRPr="008119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1"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30"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62" w:type="dxa"/>
          </w:tcPr>
          <w:p w:rsidR="002B5423" w:rsidRPr="009824C6"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r>
      <w:tr w:rsidR="002B5423" w:rsidTr="002B5423">
        <w:trPr>
          <w:trHeight w:val="1049"/>
        </w:trPr>
        <w:tc>
          <w:tcPr>
            <w:tcW w:w="3740" w:type="dxa"/>
            <w:vAlign w:val="center"/>
          </w:tcPr>
          <w:p w:rsidR="002B5423" w:rsidRDefault="002B5423" w:rsidP="002B5423">
            <w:pPr>
              <w:jc w:val="both"/>
              <w:rPr>
                <w:rStyle w:val="FontStyle87"/>
                <w:rFonts w:eastAsiaTheme="majorEastAsia"/>
              </w:rPr>
            </w:pPr>
            <w:r>
              <w:rPr>
                <w:b/>
                <w:bCs/>
                <w:sz w:val="16"/>
                <w:szCs w:val="16"/>
              </w:rPr>
              <w:t xml:space="preserve">Мероприятия в сфере гражданской обороны, защиты населения и территорий от чрезвычайных ситуаций </w:t>
            </w:r>
            <w:r w:rsidRPr="00F36C9D">
              <w:rPr>
                <w:b/>
                <w:bCs/>
              </w:rPr>
              <w:t>(</w:t>
            </w:r>
            <w:r w:rsidRPr="00F36C9D">
              <w:rPr>
                <w:rStyle w:val="FontStyle87"/>
                <w:rFonts w:eastAsiaTheme="majorEastAsia"/>
              </w:rPr>
              <w:t xml:space="preserve">финансирование мероприятий по предотвращению и </w:t>
            </w:r>
            <w:r w:rsidRPr="00F36C9D">
              <w:rPr>
                <w:rStyle w:val="FontStyle87"/>
                <w:rFonts w:eastAsiaTheme="majorEastAsia"/>
              </w:rPr>
              <w:lastRenderedPageBreak/>
              <w:t>ликвидации чрезвычайных ситуаций)</w:t>
            </w: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p>
          <w:p w:rsidR="002B5423" w:rsidRPr="00D107B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7,4</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1" w:type="dxa"/>
            <w:vAlign w:val="center"/>
          </w:tcPr>
          <w:p w:rsidR="002B5423" w:rsidRPr="009824C6" w:rsidRDefault="002B5423" w:rsidP="002B5423">
            <w:pPr>
              <w:jc w:val="center"/>
              <w:rPr>
                <w:b/>
                <w:bCs/>
                <w:highlight w:val="yellow"/>
              </w:rPr>
            </w:pPr>
            <w:r>
              <w:rPr>
                <w:b/>
                <w:bCs/>
                <w:highlight w:val="yellow"/>
              </w:rPr>
              <w:t>--</w:t>
            </w:r>
          </w:p>
        </w:tc>
        <w:tc>
          <w:tcPr>
            <w:tcW w:w="1330" w:type="dxa"/>
            <w:vAlign w:val="center"/>
          </w:tcPr>
          <w:p w:rsidR="002B5423" w:rsidRPr="009824C6" w:rsidRDefault="002B5423" w:rsidP="002B5423">
            <w:pPr>
              <w:jc w:val="center"/>
              <w:rPr>
                <w:b/>
                <w:bCs/>
                <w:highlight w:val="yellow"/>
              </w:rPr>
            </w:pPr>
            <w:r>
              <w:rPr>
                <w:b/>
                <w:bCs/>
                <w:highlight w:val="yellow"/>
              </w:rPr>
              <w:t>--</w:t>
            </w:r>
          </w:p>
        </w:tc>
        <w:tc>
          <w:tcPr>
            <w:tcW w:w="1362" w:type="dxa"/>
            <w:vAlign w:val="center"/>
          </w:tcPr>
          <w:p w:rsidR="002B5423" w:rsidRPr="009824C6" w:rsidRDefault="002B5423" w:rsidP="002B5423">
            <w:pPr>
              <w:jc w:val="center"/>
              <w:rPr>
                <w:b/>
                <w:bCs/>
                <w:highlight w:val="yellow"/>
              </w:rPr>
            </w:pPr>
            <w:r>
              <w:rPr>
                <w:b/>
                <w:bCs/>
                <w:highlight w:val="yellow"/>
              </w:rPr>
              <w:t>-</w:t>
            </w:r>
          </w:p>
        </w:tc>
      </w:tr>
    </w:tbl>
    <w:p w:rsidR="002B5423" w:rsidRDefault="002B5423" w:rsidP="002B5423">
      <w:pPr>
        <w:pStyle w:val="Style25"/>
        <w:widowControl/>
        <w:spacing w:before="19" w:line="418" w:lineRule="exact"/>
        <w:ind w:firstLine="850"/>
        <w:jc w:val="center"/>
        <w:rPr>
          <w:rStyle w:val="FontStyle88"/>
          <w:u w:val="single"/>
        </w:rPr>
      </w:pPr>
      <w:r w:rsidRPr="003C0B1A">
        <w:rPr>
          <w:rStyle w:val="FontStyle88"/>
          <w:u w:val="single"/>
        </w:rPr>
        <w:lastRenderedPageBreak/>
        <w:t>062 подпрограмма «Профилактика правонарушений»</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19,0 </w:t>
      </w:r>
      <w:proofErr w:type="spellStart"/>
      <w:r>
        <w:t>тыс</w:t>
      </w:r>
      <w:proofErr w:type="gramStart"/>
      <w:r>
        <w:t>.р</w:t>
      </w:r>
      <w:proofErr w:type="gramEnd"/>
      <w:r>
        <w:t>уб</w:t>
      </w:r>
      <w:proofErr w:type="spellEnd"/>
      <w:r>
        <w:t xml:space="preserve">.(59,4% от уточненного плана, утвержденного в бюджете в сумме 32,0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9014F7" w:rsidTr="002B5423">
        <w:tc>
          <w:tcPr>
            <w:tcW w:w="3732" w:type="dxa"/>
          </w:tcPr>
          <w:p w:rsidR="002B5423" w:rsidRPr="009014F7" w:rsidRDefault="002B5423" w:rsidP="002B5423">
            <w:pPr>
              <w:pStyle w:val="Style3"/>
              <w:widowControl/>
              <w:spacing w:before="62" w:line="240" w:lineRule="auto"/>
              <w:ind w:firstLine="0"/>
              <w:jc w:val="center"/>
              <w:rPr>
                <w:rStyle w:val="FontStyle87"/>
                <w:rFonts w:eastAsiaTheme="majorEastAsia"/>
                <w:b/>
              </w:rPr>
            </w:pPr>
            <w:r w:rsidRPr="009014F7">
              <w:rPr>
                <w:rStyle w:val="FontStyle87"/>
                <w:rFonts w:eastAsiaTheme="majorEastAsia"/>
              </w:rPr>
              <w:t>ВСЕГО РАСХОДОВ:</w:t>
            </w:r>
          </w:p>
        </w:tc>
        <w:tc>
          <w:tcPr>
            <w:tcW w:w="1208" w:type="dxa"/>
          </w:tcPr>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106,0</w:t>
            </w:r>
          </w:p>
        </w:tc>
        <w:tc>
          <w:tcPr>
            <w:tcW w:w="1394" w:type="dxa"/>
          </w:tcPr>
          <w:p w:rsidR="002B5423" w:rsidRPr="009014F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32,0</w:t>
            </w:r>
          </w:p>
        </w:tc>
        <w:tc>
          <w:tcPr>
            <w:tcW w:w="1333"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19,0</w:t>
            </w:r>
          </w:p>
        </w:tc>
        <w:tc>
          <w:tcPr>
            <w:tcW w:w="1363"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59,4</w:t>
            </w:r>
          </w:p>
        </w:tc>
      </w:tr>
      <w:tr w:rsidR="002B5423" w:rsidRPr="009014F7" w:rsidTr="002B5423">
        <w:tc>
          <w:tcPr>
            <w:tcW w:w="3732" w:type="dxa"/>
          </w:tcPr>
          <w:p w:rsidR="002B5423" w:rsidRDefault="002B5423" w:rsidP="002B5423">
            <w:pPr>
              <w:jc w:val="center"/>
              <w:rPr>
                <w:b/>
                <w:bCs/>
                <w:sz w:val="16"/>
                <w:szCs w:val="16"/>
              </w:rPr>
            </w:pPr>
          </w:p>
          <w:p w:rsidR="002B5423" w:rsidRDefault="002B5423" w:rsidP="002B5423">
            <w:pPr>
              <w:jc w:val="center"/>
              <w:rPr>
                <w:b/>
                <w:bCs/>
                <w:sz w:val="16"/>
                <w:szCs w:val="16"/>
              </w:rPr>
            </w:pPr>
            <w:r>
              <w:rPr>
                <w:b/>
                <w:bCs/>
                <w:sz w:val="16"/>
                <w:szCs w:val="16"/>
              </w:rPr>
              <w:t>Субсидии на развитие общественных формирований правоохранительной деятельности</w:t>
            </w:r>
          </w:p>
          <w:p w:rsidR="002B5423" w:rsidRDefault="002B5423" w:rsidP="002B5423">
            <w:pPr>
              <w:jc w:val="center"/>
              <w:rPr>
                <w:b/>
                <w:bCs/>
                <w:sz w:val="16"/>
                <w:szCs w:val="16"/>
              </w:rPr>
            </w:pPr>
            <w:r>
              <w:rPr>
                <w:b/>
                <w:bCs/>
                <w:sz w:val="16"/>
                <w:szCs w:val="16"/>
              </w:rPr>
              <w:t>(республиканский бюджет)</w:t>
            </w:r>
          </w:p>
          <w:p w:rsidR="002B5423" w:rsidRPr="009014F7" w:rsidRDefault="002B5423" w:rsidP="002B5423">
            <w:pPr>
              <w:pStyle w:val="Style3"/>
              <w:widowControl/>
              <w:spacing w:before="62" w:line="240" w:lineRule="auto"/>
              <w:ind w:firstLine="0"/>
              <w:jc w:val="center"/>
              <w:rPr>
                <w:rStyle w:val="FontStyle87"/>
                <w:rFonts w:eastAsiaTheme="majorEastAsia"/>
                <w:b/>
              </w:rPr>
            </w:pP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96,0</w:t>
            </w:r>
          </w:p>
        </w:tc>
        <w:tc>
          <w:tcPr>
            <w:tcW w:w="1394" w:type="dxa"/>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22,0</w:t>
            </w:r>
          </w:p>
        </w:tc>
        <w:tc>
          <w:tcPr>
            <w:tcW w:w="1333"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9,0</w:t>
            </w:r>
          </w:p>
        </w:tc>
        <w:tc>
          <w:tcPr>
            <w:tcW w:w="1363"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40,9</w:t>
            </w:r>
          </w:p>
        </w:tc>
      </w:tr>
      <w:tr w:rsidR="002B5423" w:rsidTr="002B5423">
        <w:trPr>
          <w:trHeight w:val="1049"/>
        </w:trPr>
        <w:tc>
          <w:tcPr>
            <w:tcW w:w="3732" w:type="dxa"/>
            <w:vAlign w:val="center"/>
          </w:tcPr>
          <w:p w:rsidR="002B5423" w:rsidRDefault="002B5423" w:rsidP="002B5423">
            <w:pPr>
              <w:jc w:val="both"/>
              <w:rPr>
                <w:b/>
                <w:bCs/>
                <w:sz w:val="16"/>
                <w:szCs w:val="16"/>
              </w:rPr>
            </w:pPr>
            <w:r>
              <w:rPr>
                <w:b/>
                <w:bCs/>
                <w:sz w:val="16"/>
                <w:szCs w:val="16"/>
              </w:rPr>
              <w:t>Профилактика преступлений и правонарушений</w:t>
            </w:r>
          </w:p>
          <w:p w:rsidR="002B5423" w:rsidRPr="00207429" w:rsidRDefault="002B5423" w:rsidP="002B5423">
            <w:pPr>
              <w:jc w:val="both"/>
              <w:rPr>
                <w:rStyle w:val="FontStyle87"/>
                <w:rFonts w:eastAsiaTheme="majorEastAsia"/>
                <w:b/>
              </w:rPr>
            </w:pPr>
            <w:r w:rsidRPr="00207429">
              <w:rPr>
                <w:rStyle w:val="FontStyle87"/>
                <w:rFonts w:eastAsiaTheme="majorEastAsia"/>
              </w:rPr>
              <w:t>(местный бюджет)</w:t>
            </w:r>
          </w:p>
        </w:tc>
        <w:tc>
          <w:tcPr>
            <w:tcW w:w="1208" w:type="dxa"/>
          </w:tcPr>
          <w:p w:rsidR="002B5423" w:rsidRPr="00C31944" w:rsidRDefault="002B5423" w:rsidP="002B5423">
            <w:pPr>
              <w:pStyle w:val="Style3"/>
              <w:widowControl/>
              <w:spacing w:before="62" w:line="240" w:lineRule="auto"/>
              <w:ind w:firstLine="0"/>
              <w:jc w:val="center"/>
              <w:rPr>
                <w:rStyle w:val="FontStyle87"/>
                <w:rFonts w:eastAsiaTheme="majorEastAsia"/>
                <w:b/>
              </w:rPr>
            </w:pPr>
          </w:p>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w:t>
            </w:r>
            <w:r w:rsidRPr="00C31944">
              <w:rPr>
                <w:rStyle w:val="FontStyle87"/>
                <w:rFonts w:eastAsiaTheme="majorEastAsia"/>
              </w:rPr>
              <w:t>,0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vAlign w:val="center"/>
          </w:tcPr>
          <w:p w:rsidR="002B5423" w:rsidRPr="00830A11" w:rsidRDefault="002B5423" w:rsidP="002B5423">
            <w:pPr>
              <w:jc w:val="center"/>
              <w:rPr>
                <w:b/>
                <w:bCs/>
                <w:highlight w:val="yellow"/>
              </w:rPr>
            </w:pPr>
            <w:r>
              <w:rPr>
                <w:b/>
                <w:bCs/>
                <w:highlight w:val="yellow"/>
              </w:rPr>
              <w:t>10,0</w:t>
            </w:r>
          </w:p>
        </w:tc>
        <w:tc>
          <w:tcPr>
            <w:tcW w:w="1333" w:type="dxa"/>
            <w:vAlign w:val="center"/>
          </w:tcPr>
          <w:p w:rsidR="002B5423" w:rsidRPr="00830A11" w:rsidRDefault="002B5423" w:rsidP="002B5423">
            <w:pPr>
              <w:jc w:val="center"/>
              <w:rPr>
                <w:b/>
                <w:bCs/>
                <w:highlight w:val="yellow"/>
              </w:rPr>
            </w:pPr>
            <w:r>
              <w:rPr>
                <w:b/>
                <w:bCs/>
                <w:highlight w:val="yellow"/>
              </w:rPr>
              <w:t>10,0</w:t>
            </w:r>
          </w:p>
        </w:tc>
        <w:tc>
          <w:tcPr>
            <w:tcW w:w="1363" w:type="dxa"/>
            <w:vAlign w:val="center"/>
          </w:tcPr>
          <w:p w:rsidR="002B5423" w:rsidRPr="00830A11" w:rsidRDefault="002B5423" w:rsidP="002B5423">
            <w:pPr>
              <w:jc w:val="center"/>
              <w:rPr>
                <w:b/>
                <w:bCs/>
                <w:highlight w:val="yellow"/>
              </w:rPr>
            </w:pPr>
            <w:r>
              <w:rPr>
                <w:b/>
                <w:bCs/>
                <w:highlight w:val="yellow"/>
              </w:rPr>
              <w:t>100,0</w:t>
            </w:r>
          </w:p>
        </w:tc>
      </w:tr>
    </w:tbl>
    <w:p w:rsidR="002B5423" w:rsidRDefault="002B5423" w:rsidP="006E0E4F">
      <w:pPr>
        <w:pStyle w:val="Style25"/>
        <w:widowControl/>
        <w:spacing w:line="240" w:lineRule="auto"/>
        <w:ind w:firstLine="850"/>
        <w:jc w:val="center"/>
        <w:rPr>
          <w:rStyle w:val="FontStyle88"/>
          <w:u w:val="single"/>
        </w:rPr>
      </w:pPr>
      <w:r w:rsidRPr="00921854">
        <w:rPr>
          <w:rStyle w:val="FontStyle88"/>
          <w:u w:val="single"/>
        </w:rPr>
        <w:t>063 подпрограмма «Гармонизация межэтнических отношений и участие в профилактике экстремизма»</w:t>
      </w:r>
    </w:p>
    <w:p w:rsidR="002B5423" w:rsidRPr="00416126" w:rsidRDefault="002B5423" w:rsidP="006E0E4F">
      <w:pPr>
        <w:pStyle w:val="a8"/>
        <w:rPr>
          <w:rStyle w:val="FontStyle88"/>
          <w:u w:val="single"/>
        </w:rPr>
      </w:pPr>
      <w:r>
        <w:rPr>
          <w:rStyle w:val="FontStyle87"/>
          <w:rFonts w:eastAsiaTheme="majorEastAsia"/>
        </w:rPr>
        <w:t xml:space="preserve">            </w:t>
      </w:r>
      <w:r>
        <w:t xml:space="preserve">Исполнение за  2018г составило в сумме 10,0 </w:t>
      </w:r>
      <w:proofErr w:type="spellStart"/>
      <w:r>
        <w:t>тыс</w:t>
      </w:r>
      <w:proofErr w:type="gramStart"/>
      <w:r>
        <w:t>.р</w:t>
      </w:r>
      <w:proofErr w:type="gramEnd"/>
      <w:r>
        <w:t>уб</w:t>
      </w:r>
      <w:proofErr w:type="spellEnd"/>
      <w:r>
        <w:t xml:space="preserve">.(100,0% от уточненного плана, утвержденного в бюджете в сумме 10,0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6E0E4F">
      <w:pPr>
        <w:pStyle w:val="Style3"/>
        <w:widowControl/>
        <w:spacing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6E0E4F">
            <w:pPr>
              <w:pStyle w:val="Style3"/>
              <w:widowControl/>
              <w:spacing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921854" w:rsidRDefault="002B5423" w:rsidP="002B5423">
            <w:pPr>
              <w:pStyle w:val="Style3"/>
              <w:widowControl/>
              <w:spacing w:before="62" w:line="240" w:lineRule="auto"/>
              <w:ind w:firstLine="0"/>
              <w:jc w:val="center"/>
              <w:rPr>
                <w:rStyle w:val="FontStyle87"/>
                <w:rFonts w:eastAsiaTheme="majorEastAsia"/>
                <w:b/>
              </w:rPr>
            </w:pPr>
            <w:r w:rsidRPr="00921854">
              <w:rPr>
                <w:rStyle w:val="FontStyle87"/>
                <w:rFonts w:eastAsiaTheme="majorEastAsia"/>
              </w:rPr>
              <w:t>ВСЕГО РАСХОДОВ:</w:t>
            </w:r>
          </w:p>
        </w:tc>
        <w:tc>
          <w:tcPr>
            <w:tcW w:w="1208" w:type="dxa"/>
          </w:tcPr>
          <w:p w:rsidR="002B5423" w:rsidRPr="0076135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394" w:type="dxa"/>
          </w:tcPr>
          <w:p w:rsidR="002B5423" w:rsidRPr="0092185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tcPr>
          <w:p w:rsidR="002B5423" w:rsidRPr="0092185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333" w:type="dxa"/>
          </w:tcPr>
          <w:p w:rsidR="002B5423" w:rsidRPr="0092185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363" w:type="dxa"/>
          </w:tcPr>
          <w:p w:rsidR="002B5423" w:rsidRPr="0092185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1049"/>
        </w:trPr>
        <w:tc>
          <w:tcPr>
            <w:tcW w:w="3732" w:type="dxa"/>
            <w:vAlign w:val="center"/>
          </w:tcPr>
          <w:p w:rsidR="002B5423" w:rsidRDefault="002B5423" w:rsidP="002B5423">
            <w:pPr>
              <w:jc w:val="both"/>
              <w:rPr>
                <w:rStyle w:val="FontStyle87"/>
                <w:rFonts w:eastAsiaTheme="majorEastAsia"/>
              </w:rPr>
            </w:pPr>
            <w:r>
              <w:rPr>
                <w:b/>
                <w:bCs/>
                <w:sz w:val="16"/>
                <w:szCs w:val="16"/>
              </w:rPr>
              <w:t xml:space="preserve">                                    Мероприятия по проведению профилактики экстремизма и терроризма</w:t>
            </w:r>
            <w:r>
              <w:rPr>
                <w:rStyle w:val="FontStyle87"/>
                <w:rFonts w:eastAsiaTheme="majorEastAsia"/>
              </w:rPr>
              <w:t xml:space="preserve"> </w:t>
            </w:r>
          </w:p>
        </w:tc>
        <w:tc>
          <w:tcPr>
            <w:tcW w:w="1208" w:type="dxa"/>
          </w:tcPr>
          <w:p w:rsidR="002B5423" w:rsidRDefault="002B5423" w:rsidP="002B5423">
            <w:pPr>
              <w:pStyle w:val="Style3"/>
              <w:widowControl/>
              <w:spacing w:before="62" w:line="240" w:lineRule="auto"/>
              <w:ind w:firstLine="0"/>
              <w:jc w:val="center"/>
              <w:rPr>
                <w:rStyle w:val="FontStyle87"/>
                <w:rFonts w:eastAsiaTheme="majorEastAsia"/>
                <w:b/>
              </w:rPr>
            </w:pPr>
          </w:p>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p w:rsidR="002B5423" w:rsidRPr="00761352" w:rsidRDefault="002B5423" w:rsidP="002B5423">
            <w:pPr>
              <w:pStyle w:val="Style3"/>
              <w:widowControl/>
              <w:spacing w:before="62" w:line="240" w:lineRule="auto"/>
              <w:ind w:firstLine="0"/>
              <w:jc w:val="center"/>
              <w:rPr>
                <w:rStyle w:val="FontStyle87"/>
                <w:rFonts w:eastAsiaTheme="majorEastAsia"/>
                <w:b/>
              </w:rPr>
            </w:pP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vAlign w:val="center"/>
          </w:tcPr>
          <w:p w:rsidR="002B5423" w:rsidRDefault="002B5423" w:rsidP="002B5423">
            <w:pPr>
              <w:jc w:val="center"/>
              <w:rPr>
                <w:b/>
                <w:bCs/>
              </w:rPr>
            </w:pPr>
            <w:r>
              <w:rPr>
                <w:b/>
                <w:bCs/>
              </w:rPr>
              <w:t>10,0</w:t>
            </w:r>
          </w:p>
        </w:tc>
        <w:tc>
          <w:tcPr>
            <w:tcW w:w="1333" w:type="dxa"/>
            <w:vAlign w:val="center"/>
          </w:tcPr>
          <w:p w:rsidR="002B5423" w:rsidRDefault="002B5423" w:rsidP="002B5423">
            <w:pPr>
              <w:jc w:val="center"/>
              <w:rPr>
                <w:b/>
                <w:bCs/>
              </w:rPr>
            </w:pPr>
            <w:r>
              <w:rPr>
                <w:b/>
                <w:bCs/>
              </w:rPr>
              <w:t>10,0</w:t>
            </w:r>
          </w:p>
        </w:tc>
        <w:tc>
          <w:tcPr>
            <w:tcW w:w="1363" w:type="dxa"/>
            <w:vAlign w:val="center"/>
          </w:tcPr>
          <w:p w:rsidR="002B5423" w:rsidRDefault="002B5423" w:rsidP="002B5423">
            <w:pPr>
              <w:jc w:val="center"/>
              <w:rPr>
                <w:b/>
                <w:bCs/>
              </w:rPr>
            </w:pPr>
            <w:r>
              <w:rPr>
                <w:b/>
                <w:bCs/>
              </w:rPr>
              <w:t>10,0</w:t>
            </w:r>
          </w:p>
        </w:tc>
      </w:tr>
    </w:tbl>
    <w:p w:rsidR="002B5423" w:rsidRPr="00185612" w:rsidRDefault="002B5423" w:rsidP="002B5423">
      <w:pPr>
        <w:keepNext/>
        <w:jc w:val="center"/>
        <w:rPr>
          <w:b/>
          <w:sz w:val="28"/>
          <w:szCs w:val="28"/>
        </w:rPr>
      </w:pPr>
      <w:r w:rsidRPr="000C437A">
        <w:rPr>
          <w:b/>
          <w:sz w:val="28"/>
          <w:szCs w:val="28"/>
        </w:rPr>
        <w:t>07. Муниципальная программа «Содержание и развитие муниципального хозяйства» на 2015-2020 годы»</w:t>
      </w:r>
      <w:r>
        <w:rPr>
          <w:b/>
          <w:sz w:val="28"/>
          <w:szCs w:val="28"/>
        </w:rPr>
        <w:t xml:space="preserve"> </w:t>
      </w:r>
    </w:p>
    <w:p w:rsidR="002B5423" w:rsidRDefault="002B5423" w:rsidP="002B5423">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«Содержание и развитие муниципального хозяйства муниципального образования «Красногорский район»» утверждена постановлением Администрации МО «Красногорский  район» от  09 октября 2014 года № 882.</w:t>
      </w:r>
    </w:p>
    <w:p w:rsidR="002B5423" w:rsidRPr="00BE2A7E" w:rsidRDefault="002B5423" w:rsidP="002B5423">
      <w:pPr>
        <w:pStyle w:val="Style25"/>
        <w:widowControl/>
        <w:spacing w:line="240" w:lineRule="auto"/>
        <w:ind w:firstLine="854"/>
        <w:rPr>
          <w:color w:val="000000"/>
        </w:rPr>
      </w:pPr>
      <w:r>
        <w:rPr>
          <w:rStyle w:val="FontStyle87"/>
          <w:rFonts w:eastAsiaTheme="majorEastAsia"/>
        </w:rPr>
        <w:t>Ответственные исполнители муниципальной программы - о</w:t>
      </w:r>
      <w:r>
        <w:rPr>
          <w:sz w:val="22"/>
          <w:szCs w:val="22"/>
        </w:rPr>
        <w:t xml:space="preserve">тдел строительства и жилищно-коммунального хозяйства </w:t>
      </w:r>
      <w:r w:rsidRPr="00E0648E">
        <w:rPr>
          <w:sz w:val="22"/>
          <w:szCs w:val="22"/>
        </w:rPr>
        <w:t xml:space="preserve">Администрации </w:t>
      </w:r>
      <w:r>
        <w:rPr>
          <w:sz w:val="22"/>
          <w:szCs w:val="22"/>
        </w:rPr>
        <w:t>муниципального образования «Красногорский район»</w:t>
      </w:r>
    </w:p>
    <w:p w:rsidR="002B5423" w:rsidRDefault="002B5423" w:rsidP="002B5423">
      <w:pPr>
        <w:pStyle w:val="Style25"/>
        <w:widowControl/>
        <w:spacing w:line="240" w:lineRule="auto"/>
        <w:rPr>
          <w:rStyle w:val="FontStyle87"/>
          <w:rFonts w:eastAsiaTheme="majorEastAsia"/>
        </w:rPr>
      </w:pPr>
      <w:r w:rsidRPr="00AE502C">
        <w:rPr>
          <w:rStyle w:val="FontStyle87"/>
          <w:rFonts w:eastAsiaTheme="majorEastAsia"/>
          <w:u w:val="single"/>
        </w:rPr>
        <w:t>Целью муниципальной программы</w:t>
      </w:r>
      <w:r>
        <w:rPr>
          <w:rStyle w:val="FontStyle87"/>
          <w:rFonts w:eastAsiaTheme="majorEastAsia"/>
        </w:rPr>
        <w:t xml:space="preserve"> является:</w:t>
      </w:r>
    </w:p>
    <w:p w:rsidR="002B5423" w:rsidRDefault="002B5423" w:rsidP="002B5423">
      <w:pPr>
        <w:pStyle w:val="Style25"/>
        <w:widowControl/>
        <w:spacing w:line="240" w:lineRule="auto"/>
        <w:rPr>
          <w:sz w:val="22"/>
          <w:szCs w:val="22"/>
        </w:rPr>
      </w:pPr>
      <w:r>
        <w:rPr>
          <w:sz w:val="22"/>
          <w:szCs w:val="22"/>
        </w:rPr>
        <w:t>-р</w:t>
      </w:r>
      <w:r w:rsidRPr="00E0648E">
        <w:rPr>
          <w:sz w:val="22"/>
          <w:szCs w:val="22"/>
        </w:rPr>
        <w:t>еализация целенаправленной градостроительной политики по формированию комфортной</w:t>
      </w:r>
      <w:r>
        <w:rPr>
          <w:sz w:val="22"/>
          <w:szCs w:val="22"/>
        </w:rPr>
        <w:t xml:space="preserve"> и безопасной </w:t>
      </w:r>
      <w:r w:rsidRPr="00E0648E">
        <w:rPr>
          <w:sz w:val="22"/>
          <w:szCs w:val="22"/>
        </w:rPr>
        <w:t>для проживания</w:t>
      </w:r>
      <w:r>
        <w:rPr>
          <w:sz w:val="22"/>
          <w:szCs w:val="22"/>
        </w:rPr>
        <w:t xml:space="preserve"> в </w:t>
      </w:r>
      <w:r w:rsidRPr="00E0648E">
        <w:rPr>
          <w:sz w:val="22"/>
          <w:szCs w:val="22"/>
        </w:rPr>
        <w:t xml:space="preserve"> </w:t>
      </w:r>
      <w:r>
        <w:rPr>
          <w:sz w:val="22"/>
          <w:szCs w:val="22"/>
        </w:rPr>
        <w:t>сельской местности среды</w:t>
      </w:r>
      <w:r w:rsidRPr="00E0648E">
        <w:rPr>
          <w:sz w:val="22"/>
          <w:szCs w:val="22"/>
        </w:rPr>
        <w:t xml:space="preserve">, сохранению исторического и культурного наследия, </w:t>
      </w:r>
      <w:r>
        <w:rPr>
          <w:sz w:val="22"/>
          <w:szCs w:val="22"/>
        </w:rPr>
        <w:t>созданию условий для развития жилищного строительства, иного развития территории района, а также повышение бюджетной эффективности землепользования;</w:t>
      </w:r>
    </w:p>
    <w:p w:rsidR="002B5423" w:rsidRPr="00185612" w:rsidRDefault="002B5423" w:rsidP="002B5423">
      <w:pPr>
        <w:pStyle w:val="Style25"/>
        <w:widowControl/>
        <w:spacing w:line="240" w:lineRule="auto"/>
        <w:rPr>
          <w:sz w:val="28"/>
          <w:szCs w:val="28"/>
        </w:rPr>
      </w:pPr>
      <w:r>
        <w:rPr>
          <w:sz w:val="22"/>
          <w:szCs w:val="22"/>
        </w:rPr>
        <w:t>-</w:t>
      </w:r>
      <w:r w:rsidRPr="00C17562">
        <w:rPr>
          <w:sz w:val="22"/>
          <w:szCs w:val="22"/>
        </w:rPr>
        <w:t xml:space="preserve"> </w:t>
      </w:r>
      <w:r>
        <w:rPr>
          <w:sz w:val="22"/>
          <w:szCs w:val="22"/>
        </w:rPr>
        <w:t>с</w:t>
      </w:r>
      <w:r w:rsidRPr="0018720C">
        <w:rPr>
          <w:sz w:val="22"/>
          <w:szCs w:val="22"/>
        </w:rPr>
        <w:t xml:space="preserve">оздание безопасных и благоприятных условий проживания граждан в </w:t>
      </w:r>
      <w:r>
        <w:rPr>
          <w:sz w:val="22"/>
          <w:szCs w:val="22"/>
        </w:rPr>
        <w:t>многоквартирных</w:t>
      </w:r>
      <w:r w:rsidRPr="0018720C">
        <w:rPr>
          <w:sz w:val="22"/>
          <w:szCs w:val="22"/>
        </w:rPr>
        <w:t xml:space="preserve"> </w:t>
      </w:r>
      <w:proofErr w:type="gramStart"/>
      <w:r w:rsidRPr="0018720C">
        <w:rPr>
          <w:sz w:val="22"/>
          <w:szCs w:val="22"/>
        </w:rPr>
        <w:t>домах</w:t>
      </w:r>
      <w:proofErr w:type="gramEnd"/>
      <w:r w:rsidRPr="0018720C">
        <w:rPr>
          <w:sz w:val="22"/>
          <w:szCs w:val="22"/>
        </w:rPr>
        <w:t xml:space="preserve"> на территории </w:t>
      </w:r>
      <w:r>
        <w:rPr>
          <w:sz w:val="22"/>
          <w:szCs w:val="22"/>
        </w:rPr>
        <w:t>муниципального образования «Красногорский район»</w:t>
      </w:r>
      <w:r w:rsidRPr="0018720C">
        <w:rPr>
          <w:sz w:val="22"/>
          <w:szCs w:val="22"/>
        </w:rPr>
        <w:t>, повышение качества жилищно-коммунальных услуг</w:t>
      </w:r>
      <w:r>
        <w:rPr>
          <w:sz w:val="22"/>
          <w:szCs w:val="22"/>
        </w:rPr>
        <w:t>;</w:t>
      </w:r>
    </w:p>
    <w:p w:rsidR="002B5423" w:rsidRDefault="002B5423" w:rsidP="002B5423">
      <w:pPr>
        <w:pStyle w:val="Style25"/>
        <w:widowControl/>
        <w:spacing w:line="240" w:lineRule="auto"/>
      </w:pPr>
      <w:r>
        <w:t>-к</w:t>
      </w:r>
      <w:r w:rsidRPr="0003794A">
        <w:t xml:space="preserve">омплексное развитие систем коммунальной инфраструктуры, </w:t>
      </w:r>
      <w:r w:rsidRPr="0003794A">
        <w:rPr>
          <w:color w:val="000000"/>
        </w:rPr>
        <w:t xml:space="preserve">улучшение экологической ситуации на территории </w:t>
      </w:r>
      <w:r>
        <w:t>муниципального образования</w:t>
      </w:r>
      <w:r w:rsidRPr="0003794A">
        <w:rPr>
          <w:color w:val="000000"/>
        </w:rPr>
        <w:t xml:space="preserve"> «</w:t>
      </w:r>
      <w:r>
        <w:rPr>
          <w:color w:val="000000"/>
        </w:rPr>
        <w:t>Красногорс</w:t>
      </w:r>
      <w:r w:rsidRPr="0003794A">
        <w:rPr>
          <w:color w:val="000000"/>
        </w:rPr>
        <w:t>кий район»</w:t>
      </w:r>
      <w:proofErr w:type="gramStart"/>
      <w:r w:rsidRPr="0003794A">
        <w:t xml:space="preserve"> </w:t>
      </w:r>
      <w:r>
        <w:t>;</w:t>
      </w:r>
      <w:proofErr w:type="gramEnd"/>
    </w:p>
    <w:p w:rsidR="002B5423" w:rsidRDefault="002B5423" w:rsidP="002B5423">
      <w:pPr>
        <w:pStyle w:val="Style25"/>
        <w:widowControl/>
        <w:spacing w:line="240" w:lineRule="auto"/>
      </w:pPr>
      <w:r>
        <w:lastRenderedPageBreak/>
        <w:t>-</w:t>
      </w:r>
      <w:r w:rsidRPr="00C17562">
        <w:t xml:space="preserve"> </w:t>
      </w:r>
      <w:r>
        <w:t>п</w:t>
      </w:r>
      <w:r w:rsidRPr="00651607">
        <w:t>овышение качества окружающей среды за счет благоустройства территории Красногорского района, обеспечения санитарно-эпидемиологического благополучия жителей и экологической безопасности</w:t>
      </w:r>
      <w:proofErr w:type="gramStart"/>
      <w:r w:rsidRPr="0003794A">
        <w:t xml:space="preserve"> </w:t>
      </w:r>
      <w:r>
        <w:t>;</w:t>
      </w:r>
      <w:proofErr w:type="gramEnd"/>
    </w:p>
    <w:p w:rsidR="002B5423" w:rsidRDefault="002B5423" w:rsidP="002B5423">
      <w:pPr>
        <w:rPr>
          <w:sz w:val="22"/>
          <w:szCs w:val="22"/>
        </w:rPr>
      </w:pPr>
      <w:r>
        <w:t xml:space="preserve">              </w:t>
      </w:r>
      <w:r>
        <w:rPr>
          <w:sz w:val="22"/>
          <w:szCs w:val="22"/>
        </w:rPr>
        <w:t xml:space="preserve">  -  о</w:t>
      </w:r>
      <w:r w:rsidRPr="00766DBC">
        <w:rPr>
          <w:sz w:val="22"/>
          <w:szCs w:val="22"/>
        </w:rPr>
        <w:t xml:space="preserve">беспечение доступности, повышение уровня сервиса и комфорта общественного транспорта на территории </w:t>
      </w:r>
      <w:r>
        <w:rPr>
          <w:sz w:val="22"/>
          <w:szCs w:val="22"/>
        </w:rPr>
        <w:t>Красногорского района;</w:t>
      </w:r>
    </w:p>
    <w:p w:rsidR="002B5423" w:rsidRDefault="002B5423" w:rsidP="002B5423">
      <w:r>
        <w:rPr>
          <w:sz w:val="22"/>
          <w:szCs w:val="22"/>
        </w:rPr>
        <w:t xml:space="preserve">               -</w:t>
      </w:r>
      <w:r w:rsidRPr="00766DBC">
        <w:rPr>
          <w:sz w:val="22"/>
          <w:szCs w:val="22"/>
        </w:rPr>
        <w:t xml:space="preserve"> </w:t>
      </w:r>
      <w:r>
        <w:rPr>
          <w:sz w:val="22"/>
          <w:szCs w:val="22"/>
        </w:rPr>
        <w:t>у</w:t>
      </w:r>
      <w:r w:rsidRPr="00766DBC">
        <w:rPr>
          <w:sz w:val="22"/>
          <w:szCs w:val="22"/>
        </w:rPr>
        <w:t>лучшение состояния и развитие сети автомобильных дорог общего пользования местного значения, повышение безопасности дорожного движения.</w:t>
      </w:r>
      <w:r w:rsidRPr="0003794A">
        <w:t xml:space="preserve"> </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27567,5 </w:t>
      </w:r>
      <w:proofErr w:type="spellStart"/>
      <w:r>
        <w:t>тыс</w:t>
      </w:r>
      <w:proofErr w:type="gramStart"/>
      <w:r>
        <w:t>.р</w:t>
      </w:r>
      <w:proofErr w:type="gramEnd"/>
      <w:r>
        <w:t>уб</w:t>
      </w:r>
      <w:proofErr w:type="spellEnd"/>
      <w:r>
        <w:t xml:space="preserve">.(95,2% от уточненного плана, утвержденного в бюджете в сумме 28953,8 </w:t>
      </w:r>
      <w:proofErr w:type="spellStart"/>
      <w:r>
        <w:t>тыс.руб</w:t>
      </w:r>
      <w:proofErr w:type="spellEnd"/>
      <w:r>
        <w:t>.).</w:t>
      </w:r>
    </w:p>
    <w:p w:rsidR="002B5423" w:rsidRPr="004E1B90" w:rsidRDefault="002B5423" w:rsidP="002B5423">
      <w:pPr>
        <w:pStyle w:val="Style14"/>
        <w:widowControl/>
        <w:spacing w:line="240" w:lineRule="auto"/>
        <w:ind w:firstLine="854"/>
        <w:jc w:val="center"/>
        <w:rPr>
          <w:b/>
          <w:u w:val="single"/>
        </w:rPr>
      </w:pPr>
      <w:r w:rsidRPr="009635A3">
        <w:rPr>
          <w:b/>
          <w:highlight w:val="yellow"/>
          <w:u w:val="single"/>
        </w:rPr>
        <w:t>071  подпрограмма  «Территориальное развитие (градостроительство и землеустройство)»</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1385,0 </w:t>
      </w:r>
      <w:proofErr w:type="spellStart"/>
      <w:r>
        <w:t>тыс</w:t>
      </w:r>
      <w:proofErr w:type="gramStart"/>
      <w:r>
        <w:t>.р</w:t>
      </w:r>
      <w:proofErr w:type="gramEnd"/>
      <w:r>
        <w:t>уб</w:t>
      </w:r>
      <w:proofErr w:type="spellEnd"/>
      <w:r>
        <w:t xml:space="preserve">.(57,2% от уточненного плана, утвержденного в бюджете в сумме 2421,0 </w:t>
      </w:r>
      <w:proofErr w:type="spellStart"/>
      <w:r>
        <w:t>тыс.руб</w:t>
      </w:r>
      <w:proofErr w:type="spellEnd"/>
      <w:r>
        <w:t>.).</w:t>
      </w:r>
    </w:p>
    <w:p w:rsidR="002B5423" w:rsidRDefault="002B5423" w:rsidP="002B5423">
      <w:pPr>
        <w:pStyle w:val="Style14"/>
        <w:widowControl/>
        <w:spacing w:line="240" w:lineRule="auto"/>
        <w:ind w:firstLine="854"/>
        <w:jc w:val="both"/>
      </w:pPr>
      <w:r w:rsidRPr="0040526A">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9014F7" w:rsidTr="002B5423">
        <w:tc>
          <w:tcPr>
            <w:tcW w:w="3732" w:type="dxa"/>
          </w:tcPr>
          <w:p w:rsidR="002B5423" w:rsidRPr="009014F7" w:rsidRDefault="002B5423" w:rsidP="002B5423">
            <w:pPr>
              <w:pStyle w:val="Style3"/>
              <w:widowControl/>
              <w:spacing w:before="62" w:line="240" w:lineRule="auto"/>
              <w:ind w:firstLine="0"/>
              <w:jc w:val="center"/>
              <w:rPr>
                <w:rStyle w:val="FontStyle87"/>
                <w:rFonts w:eastAsiaTheme="majorEastAsia"/>
                <w:b/>
              </w:rPr>
            </w:pPr>
            <w:r w:rsidRPr="009014F7">
              <w:rPr>
                <w:rStyle w:val="FontStyle87"/>
                <w:rFonts w:eastAsiaTheme="majorEastAsia"/>
              </w:rPr>
              <w:t>ВСЕГО РАСХОДОВ:</w:t>
            </w:r>
          </w:p>
        </w:tc>
        <w:tc>
          <w:tcPr>
            <w:tcW w:w="1208" w:type="dxa"/>
          </w:tcPr>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94" w:type="dxa"/>
          </w:tcPr>
          <w:p w:rsidR="002B5423" w:rsidRPr="009014F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4"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2421,0</w:t>
            </w:r>
          </w:p>
        </w:tc>
        <w:tc>
          <w:tcPr>
            <w:tcW w:w="1333"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1385,0</w:t>
            </w:r>
          </w:p>
        </w:tc>
        <w:tc>
          <w:tcPr>
            <w:tcW w:w="1363" w:type="dxa"/>
          </w:tcPr>
          <w:p w:rsidR="002B5423" w:rsidRPr="00830A1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57,2</w:t>
            </w:r>
          </w:p>
        </w:tc>
      </w:tr>
      <w:tr w:rsidR="002B5423" w:rsidTr="002B5423">
        <w:trPr>
          <w:trHeight w:val="566"/>
        </w:trPr>
        <w:tc>
          <w:tcPr>
            <w:tcW w:w="3732" w:type="dxa"/>
            <w:vAlign w:val="center"/>
          </w:tcPr>
          <w:p w:rsidR="002B5423" w:rsidRDefault="002B5423" w:rsidP="002B5423">
            <w:pPr>
              <w:jc w:val="both"/>
              <w:rPr>
                <w:b/>
                <w:bCs/>
                <w:sz w:val="16"/>
                <w:szCs w:val="16"/>
              </w:rPr>
            </w:pPr>
            <w:r>
              <w:rPr>
                <w:b/>
                <w:bCs/>
                <w:sz w:val="16"/>
                <w:szCs w:val="16"/>
              </w:rPr>
              <w:t>Мероприятия по обеспечению документацией по планировке территории</w:t>
            </w:r>
          </w:p>
          <w:p w:rsidR="002B5423" w:rsidRDefault="002B5423" w:rsidP="002B5423">
            <w:pPr>
              <w:jc w:val="both"/>
              <w:rPr>
                <w:rStyle w:val="FontStyle87"/>
                <w:rFonts w:eastAsiaTheme="majorEastAsia"/>
              </w:rPr>
            </w:pPr>
          </w:p>
        </w:tc>
        <w:tc>
          <w:tcPr>
            <w:tcW w:w="1208" w:type="dxa"/>
          </w:tcPr>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4" w:type="dxa"/>
            <w:vAlign w:val="center"/>
          </w:tcPr>
          <w:p w:rsidR="002B5423" w:rsidRPr="00830A11" w:rsidRDefault="002B5423" w:rsidP="002B5423">
            <w:pPr>
              <w:jc w:val="center"/>
              <w:rPr>
                <w:b/>
                <w:bCs/>
                <w:highlight w:val="yellow"/>
              </w:rPr>
            </w:pPr>
            <w:r>
              <w:rPr>
                <w:b/>
                <w:bCs/>
                <w:highlight w:val="yellow"/>
              </w:rPr>
              <w:t>2400,0</w:t>
            </w:r>
          </w:p>
        </w:tc>
        <w:tc>
          <w:tcPr>
            <w:tcW w:w="1333" w:type="dxa"/>
            <w:vAlign w:val="center"/>
          </w:tcPr>
          <w:p w:rsidR="002B5423" w:rsidRPr="00830A11" w:rsidRDefault="002B5423" w:rsidP="002B5423">
            <w:pPr>
              <w:jc w:val="center"/>
              <w:rPr>
                <w:b/>
                <w:bCs/>
                <w:highlight w:val="yellow"/>
              </w:rPr>
            </w:pPr>
            <w:r>
              <w:rPr>
                <w:b/>
                <w:bCs/>
                <w:highlight w:val="yellow"/>
              </w:rPr>
              <w:t>1365,0</w:t>
            </w:r>
          </w:p>
        </w:tc>
        <w:tc>
          <w:tcPr>
            <w:tcW w:w="1363" w:type="dxa"/>
            <w:vAlign w:val="center"/>
          </w:tcPr>
          <w:p w:rsidR="002B5423" w:rsidRPr="00830A11" w:rsidRDefault="002B5423" w:rsidP="002B5423">
            <w:pPr>
              <w:jc w:val="center"/>
              <w:rPr>
                <w:b/>
                <w:bCs/>
                <w:highlight w:val="yellow"/>
              </w:rPr>
            </w:pPr>
            <w:r>
              <w:rPr>
                <w:b/>
                <w:bCs/>
                <w:highlight w:val="yellow"/>
              </w:rPr>
              <w:t>56,9</w:t>
            </w:r>
          </w:p>
        </w:tc>
      </w:tr>
      <w:tr w:rsidR="002B5423" w:rsidTr="002B5423">
        <w:trPr>
          <w:trHeight w:val="418"/>
        </w:trPr>
        <w:tc>
          <w:tcPr>
            <w:tcW w:w="3732" w:type="dxa"/>
            <w:vAlign w:val="center"/>
          </w:tcPr>
          <w:p w:rsidR="002B5423" w:rsidRDefault="002B5423" w:rsidP="002B5423">
            <w:pPr>
              <w:jc w:val="both"/>
              <w:rPr>
                <w:b/>
                <w:bCs/>
                <w:sz w:val="16"/>
                <w:szCs w:val="16"/>
              </w:rPr>
            </w:pPr>
            <w:r>
              <w:rPr>
                <w:b/>
                <w:bCs/>
                <w:sz w:val="16"/>
                <w:szCs w:val="16"/>
              </w:rPr>
              <w:t>Мероприятия по внесению изменений в Генеральный план территорий</w:t>
            </w:r>
          </w:p>
          <w:p w:rsidR="002B5423" w:rsidRDefault="002B5423" w:rsidP="002B5423">
            <w:pPr>
              <w:jc w:val="both"/>
              <w:rPr>
                <w:b/>
                <w:bCs/>
                <w:sz w:val="16"/>
                <w:szCs w:val="16"/>
              </w:rPr>
            </w:pPr>
          </w:p>
        </w:tc>
        <w:tc>
          <w:tcPr>
            <w:tcW w:w="1208" w:type="dxa"/>
          </w:tcPr>
          <w:p w:rsidR="002B5423" w:rsidRPr="00C319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204" w:type="dxa"/>
            <w:vAlign w:val="center"/>
          </w:tcPr>
          <w:p w:rsidR="002B5423" w:rsidRPr="00830A11" w:rsidRDefault="002B5423" w:rsidP="002B5423">
            <w:pPr>
              <w:jc w:val="center"/>
              <w:rPr>
                <w:b/>
                <w:bCs/>
                <w:highlight w:val="yellow"/>
              </w:rPr>
            </w:pPr>
            <w:r>
              <w:rPr>
                <w:b/>
                <w:bCs/>
                <w:highlight w:val="yellow"/>
              </w:rPr>
              <w:t>21,0</w:t>
            </w:r>
          </w:p>
        </w:tc>
        <w:tc>
          <w:tcPr>
            <w:tcW w:w="1333" w:type="dxa"/>
            <w:vAlign w:val="center"/>
          </w:tcPr>
          <w:p w:rsidR="002B5423" w:rsidRPr="00830A11" w:rsidRDefault="002B5423" w:rsidP="002B5423">
            <w:pPr>
              <w:jc w:val="center"/>
              <w:rPr>
                <w:b/>
                <w:bCs/>
                <w:highlight w:val="yellow"/>
              </w:rPr>
            </w:pPr>
            <w:r>
              <w:rPr>
                <w:b/>
                <w:bCs/>
                <w:highlight w:val="yellow"/>
              </w:rPr>
              <w:t>20,0</w:t>
            </w:r>
          </w:p>
        </w:tc>
        <w:tc>
          <w:tcPr>
            <w:tcW w:w="1363" w:type="dxa"/>
            <w:vAlign w:val="center"/>
          </w:tcPr>
          <w:p w:rsidR="002B5423" w:rsidRPr="00830A11" w:rsidRDefault="002B5423" w:rsidP="002B5423">
            <w:pPr>
              <w:jc w:val="center"/>
              <w:rPr>
                <w:b/>
                <w:bCs/>
                <w:highlight w:val="yellow"/>
              </w:rPr>
            </w:pPr>
            <w:r>
              <w:rPr>
                <w:b/>
                <w:bCs/>
                <w:highlight w:val="yellow"/>
              </w:rPr>
              <w:t>95,3</w:t>
            </w:r>
          </w:p>
        </w:tc>
      </w:tr>
    </w:tbl>
    <w:p w:rsidR="002B5423" w:rsidRDefault="002B5423" w:rsidP="002B5423">
      <w:pPr>
        <w:pStyle w:val="Style14"/>
        <w:widowControl/>
        <w:spacing w:line="240" w:lineRule="exact"/>
        <w:ind w:firstLine="854"/>
        <w:jc w:val="both"/>
      </w:pPr>
    </w:p>
    <w:p w:rsidR="002B5423" w:rsidRPr="004E1B90" w:rsidRDefault="002B5423" w:rsidP="002B5423">
      <w:pPr>
        <w:pStyle w:val="Style14"/>
        <w:widowControl/>
        <w:spacing w:line="240" w:lineRule="auto"/>
        <w:ind w:firstLine="854"/>
        <w:jc w:val="center"/>
        <w:rPr>
          <w:b/>
          <w:u w:val="single"/>
        </w:rPr>
      </w:pPr>
      <w:r w:rsidRPr="009635A3">
        <w:rPr>
          <w:b/>
          <w:highlight w:val="yellow"/>
          <w:u w:val="single"/>
        </w:rPr>
        <w:t>072  подпрограмма  «Содержание и развитие жилищного хозяйства»</w:t>
      </w:r>
    </w:p>
    <w:p w:rsidR="002B5423" w:rsidRPr="00416126" w:rsidRDefault="002B5423" w:rsidP="002B5423">
      <w:pPr>
        <w:pStyle w:val="a8"/>
        <w:ind w:firstLine="720"/>
        <w:rPr>
          <w:rStyle w:val="FontStyle88"/>
          <w:u w:val="single"/>
        </w:rPr>
      </w:pPr>
      <w:r w:rsidRPr="004E1B90">
        <w:rPr>
          <w:rStyle w:val="FontStyle87"/>
          <w:rFonts w:eastAsiaTheme="majorEastAsia"/>
        </w:rPr>
        <w:t xml:space="preserve">          </w:t>
      </w:r>
      <w:r w:rsidRPr="004E1B90">
        <w:t>Исполнение за  201</w:t>
      </w:r>
      <w:r>
        <w:t>8</w:t>
      </w:r>
      <w:r w:rsidRPr="004E1B90">
        <w:t xml:space="preserve">г составило в сумме </w:t>
      </w:r>
      <w:r>
        <w:t xml:space="preserve">1429,0 </w:t>
      </w:r>
      <w:proofErr w:type="spellStart"/>
      <w:r w:rsidRPr="004E1B90">
        <w:t>тыс</w:t>
      </w:r>
      <w:proofErr w:type="gramStart"/>
      <w:r w:rsidRPr="004E1B90">
        <w:t>.р</w:t>
      </w:r>
      <w:proofErr w:type="gramEnd"/>
      <w:r w:rsidRPr="004E1B90">
        <w:t>уб</w:t>
      </w:r>
      <w:proofErr w:type="spellEnd"/>
      <w:r w:rsidRPr="004E1B90">
        <w:t>.(</w:t>
      </w:r>
      <w:r>
        <w:t>96,8</w:t>
      </w:r>
      <w:r w:rsidRPr="004E1B90">
        <w:t xml:space="preserve">% от уточненного плана, утвержденного в бюджете в сумме </w:t>
      </w:r>
      <w:r>
        <w:t>1476,5</w:t>
      </w:r>
      <w:r w:rsidRPr="004E1B90">
        <w:t xml:space="preserve"> </w:t>
      </w:r>
      <w:proofErr w:type="spellStart"/>
      <w:r w:rsidRPr="004E1B90">
        <w:t>тыс.руб</w:t>
      </w:r>
      <w:proofErr w:type="spellEnd"/>
      <w:r w:rsidRPr="004E1B90">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828"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7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176"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45"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828"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sidRPr="00137765">
              <w:rPr>
                <w:rStyle w:val="FontStyle87"/>
                <w:rFonts w:eastAsiaTheme="majorEastAsia"/>
              </w:rPr>
              <w:t>ВСЕГО РАСХОДОВ:</w:t>
            </w:r>
          </w:p>
        </w:tc>
        <w:tc>
          <w:tcPr>
            <w:tcW w:w="1208"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633,9</w:t>
            </w:r>
          </w:p>
        </w:tc>
        <w:tc>
          <w:tcPr>
            <w:tcW w:w="1376"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204,0</w:t>
            </w:r>
          </w:p>
        </w:tc>
        <w:tc>
          <w:tcPr>
            <w:tcW w:w="1176"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1476,5</w:t>
            </w:r>
          </w:p>
        </w:tc>
        <w:tc>
          <w:tcPr>
            <w:tcW w:w="1301" w:type="dxa"/>
          </w:tcPr>
          <w:p w:rsidR="002B5423" w:rsidRPr="00137765" w:rsidRDefault="002B5423" w:rsidP="002B5423">
            <w:pPr>
              <w:pStyle w:val="Style3"/>
              <w:widowControl/>
              <w:spacing w:before="62" w:line="240" w:lineRule="auto"/>
              <w:ind w:firstLine="0"/>
              <w:rPr>
                <w:rStyle w:val="FontStyle87"/>
                <w:rFonts w:eastAsiaTheme="majorEastAsia"/>
                <w:b/>
              </w:rPr>
            </w:pPr>
            <w:r>
              <w:rPr>
                <w:rStyle w:val="FontStyle87"/>
                <w:rFonts w:eastAsiaTheme="majorEastAsia"/>
              </w:rPr>
              <w:t>1429,0</w:t>
            </w:r>
          </w:p>
        </w:tc>
        <w:tc>
          <w:tcPr>
            <w:tcW w:w="1345"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96,8</w:t>
            </w:r>
          </w:p>
        </w:tc>
      </w:tr>
      <w:tr w:rsidR="002B5423" w:rsidTr="002B5423">
        <w:tc>
          <w:tcPr>
            <w:tcW w:w="3828" w:type="dxa"/>
          </w:tcPr>
          <w:p w:rsidR="002B5423" w:rsidRDefault="002B5423" w:rsidP="002B5423">
            <w:pPr>
              <w:jc w:val="center"/>
              <w:rPr>
                <w:b/>
                <w:bCs/>
                <w:sz w:val="16"/>
                <w:szCs w:val="16"/>
              </w:rPr>
            </w:pPr>
            <w:r>
              <w:rPr>
                <w:b/>
                <w:bCs/>
                <w:sz w:val="16"/>
                <w:szCs w:val="16"/>
              </w:rPr>
              <w:t>Приобретение муниципального жилья</w:t>
            </w:r>
          </w:p>
          <w:p w:rsidR="002B5423" w:rsidRPr="00137765" w:rsidRDefault="002B5423" w:rsidP="002B5423">
            <w:pPr>
              <w:pStyle w:val="Style3"/>
              <w:widowControl/>
              <w:spacing w:before="62" w:line="240" w:lineRule="auto"/>
              <w:ind w:firstLine="0"/>
              <w:jc w:val="center"/>
              <w:rPr>
                <w:rStyle w:val="FontStyle87"/>
                <w:rFonts w:eastAsiaTheme="majorEastAsia"/>
                <w:b/>
              </w:rPr>
            </w:pPr>
          </w:p>
        </w:tc>
        <w:tc>
          <w:tcPr>
            <w:tcW w:w="1208" w:type="dxa"/>
          </w:tcPr>
          <w:p w:rsidR="002B5423" w:rsidRPr="0084296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300,0</w:t>
            </w:r>
          </w:p>
        </w:tc>
        <w:tc>
          <w:tcPr>
            <w:tcW w:w="1376" w:type="dxa"/>
          </w:tcPr>
          <w:p w:rsidR="002B5423" w:rsidRPr="00137765"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w:t>
            </w:r>
          </w:p>
        </w:tc>
        <w:tc>
          <w:tcPr>
            <w:tcW w:w="1176" w:type="dxa"/>
          </w:tcPr>
          <w:p w:rsidR="002B5423" w:rsidRPr="0084296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1100,0</w:t>
            </w:r>
          </w:p>
        </w:tc>
        <w:tc>
          <w:tcPr>
            <w:tcW w:w="1301" w:type="dxa"/>
          </w:tcPr>
          <w:p w:rsidR="002B5423" w:rsidRPr="0084296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1100,0</w:t>
            </w:r>
          </w:p>
        </w:tc>
        <w:tc>
          <w:tcPr>
            <w:tcW w:w="1345" w:type="dxa"/>
          </w:tcPr>
          <w:p w:rsidR="002B5423" w:rsidRPr="00842960"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828" w:type="dxa"/>
            <w:vAlign w:val="center"/>
          </w:tcPr>
          <w:p w:rsidR="002B5423" w:rsidRPr="00B1438C" w:rsidRDefault="002B5423" w:rsidP="002B5423">
            <w:pPr>
              <w:jc w:val="both"/>
              <w:rPr>
                <w:b/>
                <w:bCs/>
                <w:sz w:val="16"/>
                <w:szCs w:val="16"/>
              </w:rPr>
            </w:pPr>
            <w:r w:rsidRPr="00B1438C">
              <w:rPr>
                <w:b/>
                <w:bCs/>
                <w:sz w:val="16"/>
                <w:szCs w:val="16"/>
              </w:rPr>
              <w:t>Расходы на обеспечение осуществления отдельных государственных полномочий по государственному жилищному надзору</w:t>
            </w:r>
          </w:p>
          <w:p w:rsidR="002B5423" w:rsidRPr="00B1438C" w:rsidRDefault="002B5423" w:rsidP="002B5423">
            <w:pPr>
              <w:jc w:val="both"/>
              <w:rPr>
                <w:rStyle w:val="FontStyle87"/>
                <w:rFonts w:eastAsiaTheme="majorEastAsia"/>
              </w:rPr>
            </w:pPr>
          </w:p>
        </w:tc>
        <w:tc>
          <w:tcPr>
            <w:tcW w:w="1208" w:type="dxa"/>
            <w:vAlign w:val="center"/>
          </w:tcPr>
          <w:p w:rsidR="002B5423" w:rsidRPr="00B1438C" w:rsidRDefault="002B5423" w:rsidP="002B5423">
            <w:pPr>
              <w:jc w:val="center"/>
              <w:rPr>
                <w:b/>
                <w:bCs/>
              </w:rPr>
            </w:pPr>
            <w:r>
              <w:rPr>
                <w:b/>
                <w:bCs/>
              </w:rPr>
              <w:t>66,7</w:t>
            </w:r>
          </w:p>
        </w:tc>
        <w:tc>
          <w:tcPr>
            <w:tcW w:w="1376" w:type="dxa"/>
            <w:vAlign w:val="center"/>
          </w:tcPr>
          <w:p w:rsidR="002B5423" w:rsidRPr="00B1438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94,0</w:t>
            </w:r>
          </w:p>
        </w:tc>
        <w:tc>
          <w:tcPr>
            <w:tcW w:w="1176" w:type="dxa"/>
            <w:vAlign w:val="center"/>
          </w:tcPr>
          <w:p w:rsidR="002B5423" w:rsidRPr="00B1438C" w:rsidRDefault="002B5423" w:rsidP="002B5423">
            <w:pPr>
              <w:jc w:val="center"/>
              <w:rPr>
                <w:b/>
                <w:bCs/>
              </w:rPr>
            </w:pPr>
            <w:r>
              <w:rPr>
                <w:b/>
                <w:bCs/>
              </w:rPr>
              <w:t>101,8</w:t>
            </w:r>
          </w:p>
        </w:tc>
        <w:tc>
          <w:tcPr>
            <w:tcW w:w="1301" w:type="dxa"/>
            <w:vAlign w:val="center"/>
          </w:tcPr>
          <w:p w:rsidR="002B5423" w:rsidRPr="00B1438C" w:rsidRDefault="002B5423" w:rsidP="002B5423">
            <w:pPr>
              <w:jc w:val="center"/>
              <w:rPr>
                <w:b/>
                <w:bCs/>
              </w:rPr>
            </w:pPr>
            <w:r>
              <w:rPr>
                <w:b/>
                <w:bCs/>
              </w:rPr>
              <w:t>74,4</w:t>
            </w:r>
          </w:p>
        </w:tc>
        <w:tc>
          <w:tcPr>
            <w:tcW w:w="1345" w:type="dxa"/>
            <w:vAlign w:val="center"/>
          </w:tcPr>
          <w:p w:rsidR="002B5423" w:rsidRPr="00B1438C" w:rsidRDefault="002B5423" w:rsidP="002B5423">
            <w:pPr>
              <w:jc w:val="center"/>
              <w:rPr>
                <w:b/>
                <w:bCs/>
              </w:rPr>
            </w:pPr>
            <w:r>
              <w:rPr>
                <w:b/>
                <w:bCs/>
              </w:rPr>
              <w:t>73,1</w:t>
            </w:r>
          </w:p>
        </w:tc>
      </w:tr>
      <w:tr w:rsidR="002B5423" w:rsidTr="002B5423">
        <w:trPr>
          <w:trHeight w:val="642"/>
        </w:trPr>
        <w:tc>
          <w:tcPr>
            <w:tcW w:w="3828" w:type="dxa"/>
            <w:vAlign w:val="center"/>
          </w:tcPr>
          <w:p w:rsidR="002B5423" w:rsidRDefault="002B5423" w:rsidP="002B5423">
            <w:pPr>
              <w:jc w:val="center"/>
              <w:rPr>
                <w:b/>
                <w:bCs/>
                <w:sz w:val="16"/>
                <w:szCs w:val="16"/>
              </w:rPr>
            </w:pPr>
            <w:r>
              <w:rPr>
                <w:b/>
                <w:bCs/>
                <w:sz w:val="16"/>
                <w:szCs w:val="16"/>
              </w:rPr>
              <w:t>Ремонт муниципального жилья</w:t>
            </w:r>
          </w:p>
          <w:p w:rsidR="002B5423" w:rsidRPr="00764BD0" w:rsidRDefault="002B5423" w:rsidP="002B5423">
            <w:pPr>
              <w:pStyle w:val="ConsPlusTitle"/>
              <w:widowControl/>
              <w:numPr>
                <w:ilvl w:val="0"/>
                <w:numId w:val="16"/>
              </w:numPr>
              <w:tabs>
                <w:tab w:val="left" w:pos="993"/>
              </w:tabs>
              <w:spacing w:line="276" w:lineRule="auto"/>
              <w:ind w:left="0" w:firstLine="709"/>
              <w:jc w:val="both"/>
              <w:rPr>
                <w:b w:val="0"/>
                <w:i/>
              </w:rPr>
            </w:pPr>
            <w:r w:rsidRPr="00764BD0">
              <w:rPr>
                <w:b w:val="0"/>
                <w:i/>
              </w:rPr>
              <w:t>на капремонт муниципального жиль</w:t>
            </w:r>
            <w:proofErr w:type="gramStart"/>
            <w:r w:rsidRPr="00764BD0">
              <w:rPr>
                <w:b w:val="0"/>
                <w:i/>
              </w:rPr>
              <w:t>я(</w:t>
            </w:r>
            <w:proofErr w:type="gramEnd"/>
            <w:r w:rsidRPr="00764BD0">
              <w:rPr>
                <w:b w:val="0"/>
                <w:i/>
              </w:rPr>
              <w:t xml:space="preserve">неприватизированного) в сумме 70,0 </w:t>
            </w:r>
            <w:proofErr w:type="spellStart"/>
            <w:r w:rsidRPr="00764BD0">
              <w:rPr>
                <w:b w:val="0"/>
                <w:i/>
              </w:rPr>
              <w:t>тыс.рублей</w:t>
            </w:r>
            <w:proofErr w:type="spellEnd"/>
            <w:r w:rsidRPr="00764BD0">
              <w:rPr>
                <w:b w:val="0"/>
                <w:i/>
              </w:rPr>
              <w:t>;</w:t>
            </w:r>
          </w:p>
          <w:p w:rsidR="002B5423" w:rsidRDefault="002B5423" w:rsidP="002B5423">
            <w:pPr>
              <w:jc w:val="center"/>
              <w:rPr>
                <w:b/>
                <w:bCs/>
                <w:sz w:val="16"/>
                <w:szCs w:val="16"/>
              </w:rPr>
            </w:pPr>
          </w:p>
          <w:p w:rsidR="002B5423" w:rsidRDefault="002B5423" w:rsidP="002B5423">
            <w:pPr>
              <w:jc w:val="center"/>
              <w:rPr>
                <w:b/>
                <w:bCs/>
                <w:sz w:val="16"/>
                <w:szCs w:val="16"/>
              </w:rPr>
            </w:pPr>
          </w:p>
        </w:tc>
        <w:tc>
          <w:tcPr>
            <w:tcW w:w="1208" w:type="dxa"/>
            <w:vAlign w:val="center"/>
          </w:tcPr>
          <w:p w:rsidR="002B5423" w:rsidRDefault="002B5423" w:rsidP="002B5423">
            <w:pPr>
              <w:jc w:val="center"/>
              <w:rPr>
                <w:b/>
                <w:bCs/>
              </w:rPr>
            </w:pPr>
            <w:r>
              <w:rPr>
                <w:b/>
                <w:bCs/>
              </w:rPr>
              <w:t>267,2</w:t>
            </w:r>
          </w:p>
        </w:tc>
        <w:tc>
          <w:tcPr>
            <w:tcW w:w="1376"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w:t>
            </w:r>
          </w:p>
        </w:tc>
        <w:tc>
          <w:tcPr>
            <w:tcW w:w="1176" w:type="dxa"/>
            <w:vAlign w:val="center"/>
          </w:tcPr>
          <w:p w:rsidR="002B5423" w:rsidRDefault="002B5423" w:rsidP="002B5423">
            <w:pPr>
              <w:jc w:val="center"/>
              <w:rPr>
                <w:b/>
                <w:bCs/>
              </w:rPr>
            </w:pPr>
            <w:r>
              <w:rPr>
                <w:b/>
                <w:bCs/>
              </w:rPr>
              <w:t>274,7</w:t>
            </w:r>
          </w:p>
        </w:tc>
        <w:tc>
          <w:tcPr>
            <w:tcW w:w="1301" w:type="dxa"/>
            <w:vAlign w:val="center"/>
          </w:tcPr>
          <w:p w:rsidR="002B5423" w:rsidRDefault="002B5423" w:rsidP="002B5423">
            <w:pPr>
              <w:jc w:val="center"/>
              <w:rPr>
                <w:b/>
                <w:bCs/>
              </w:rPr>
            </w:pPr>
            <w:r>
              <w:rPr>
                <w:b/>
                <w:bCs/>
              </w:rPr>
              <w:t>254,6</w:t>
            </w:r>
          </w:p>
        </w:tc>
        <w:tc>
          <w:tcPr>
            <w:tcW w:w="1345" w:type="dxa"/>
            <w:vAlign w:val="center"/>
          </w:tcPr>
          <w:p w:rsidR="002B5423" w:rsidRDefault="002B5423" w:rsidP="002B5423">
            <w:pPr>
              <w:jc w:val="center"/>
              <w:rPr>
                <w:b/>
                <w:bCs/>
              </w:rPr>
            </w:pPr>
            <w:r>
              <w:rPr>
                <w:b/>
                <w:bCs/>
              </w:rPr>
              <w:t>92,7</w:t>
            </w:r>
          </w:p>
        </w:tc>
      </w:tr>
    </w:tbl>
    <w:p w:rsidR="002B5423" w:rsidRPr="002368DE" w:rsidRDefault="002B5423" w:rsidP="002B5423">
      <w:pPr>
        <w:pStyle w:val="Style14"/>
        <w:widowControl/>
        <w:spacing w:line="240" w:lineRule="exact"/>
        <w:ind w:firstLine="854"/>
        <w:jc w:val="center"/>
        <w:rPr>
          <w:b/>
          <w:u w:val="single"/>
        </w:rPr>
      </w:pPr>
    </w:p>
    <w:p w:rsidR="002B5423" w:rsidRDefault="002B5423" w:rsidP="002B5423">
      <w:pPr>
        <w:pStyle w:val="Style14"/>
        <w:widowControl/>
        <w:spacing w:line="240" w:lineRule="auto"/>
        <w:ind w:left="1211" w:firstLine="0"/>
        <w:jc w:val="both"/>
        <w:rPr>
          <w:b/>
          <w:u w:val="single"/>
        </w:rPr>
      </w:pPr>
      <w:r w:rsidRPr="009635A3">
        <w:rPr>
          <w:b/>
          <w:highlight w:val="yellow"/>
          <w:u w:val="single"/>
        </w:rPr>
        <w:t>073  подпрограмма  «Содержание и развитие коммунальной инфраструктуры »</w:t>
      </w:r>
    </w:p>
    <w:p w:rsidR="002B5423" w:rsidRDefault="002B5423" w:rsidP="002B5423">
      <w:pPr>
        <w:pStyle w:val="Style14"/>
        <w:widowControl/>
        <w:spacing w:line="240" w:lineRule="auto"/>
        <w:ind w:left="1211" w:firstLine="0"/>
        <w:jc w:val="both"/>
        <w:rPr>
          <w:b/>
          <w:u w:val="single"/>
        </w:rPr>
      </w:pP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11615,9 </w:t>
      </w:r>
      <w:proofErr w:type="spellStart"/>
      <w:r>
        <w:t>тыс</w:t>
      </w:r>
      <w:proofErr w:type="gramStart"/>
      <w:r>
        <w:t>.р</w:t>
      </w:r>
      <w:proofErr w:type="gramEnd"/>
      <w:r>
        <w:t>уб</w:t>
      </w:r>
      <w:proofErr w:type="spellEnd"/>
      <w:r>
        <w:t>.(98,1% от уточненного плана, утвержденного в бюджете в сумме 11843,5тыс.руб.).</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5"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 xml:space="preserve">Исполнено </w:t>
            </w:r>
            <w:r w:rsidRPr="003401BE">
              <w:rPr>
                <w:rStyle w:val="FontStyle87"/>
                <w:rFonts w:eastAsiaTheme="majorEastAsia"/>
              </w:rPr>
              <w:lastRenderedPageBreak/>
              <w:t>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Утверждено </w:t>
            </w:r>
            <w:r w:rsidRPr="000B1082">
              <w:rPr>
                <w:rStyle w:val="FontStyle87"/>
                <w:rFonts w:eastAsiaTheme="majorEastAsia"/>
              </w:rPr>
              <w:lastRenderedPageBreak/>
              <w:t xml:space="preserve">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Уточнено </w:t>
            </w:r>
            <w:r w:rsidRPr="000B1082">
              <w:rPr>
                <w:rStyle w:val="FontStyle87"/>
                <w:rFonts w:eastAsiaTheme="majorEastAsia"/>
              </w:rPr>
              <w:lastRenderedPageBreak/>
              <w:t>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Исполнено </w:t>
            </w:r>
            <w:r w:rsidRPr="000B1082">
              <w:rPr>
                <w:rStyle w:val="FontStyle87"/>
                <w:rFonts w:eastAsiaTheme="majorEastAsia"/>
              </w:rPr>
              <w:lastRenderedPageBreak/>
              <w:t>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 </w:t>
            </w:r>
            <w:r w:rsidRPr="000B1082">
              <w:rPr>
                <w:rStyle w:val="FontStyle87"/>
                <w:rFonts w:eastAsiaTheme="majorEastAsia"/>
              </w:rPr>
              <w:lastRenderedPageBreak/>
              <w:t>исполнения</w:t>
            </w:r>
          </w:p>
        </w:tc>
      </w:tr>
      <w:tr w:rsidR="002B5423" w:rsidTr="002B5423">
        <w:tc>
          <w:tcPr>
            <w:tcW w:w="3735" w:type="dxa"/>
          </w:tcPr>
          <w:p w:rsidR="002B5423" w:rsidRPr="004E4ACF" w:rsidRDefault="002B5423" w:rsidP="002B5423">
            <w:pPr>
              <w:pStyle w:val="Style3"/>
              <w:widowControl/>
              <w:spacing w:before="62" w:line="240" w:lineRule="auto"/>
              <w:ind w:firstLine="0"/>
              <w:jc w:val="center"/>
              <w:rPr>
                <w:rStyle w:val="FontStyle87"/>
                <w:rFonts w:eastAsiaTheme="majorEastAsia"/>
                <w:b/>
              </w:rPr>
            </w:pPr>
            <w:r w:rsidRPr="004E4ACF">
              <w:rPr>
                <w:rStyle w:val="FontStyle87"/>
                <w:rFonts w:eastAsiaTheme="majorEastAsia"/>
              </w:rPr>
              <w:lastRenderedPageBreak/>
              <w:t>ВСЕГО РАСХОДОВ:</w:t>
            </w:r>
          </w:p>
        </w:tc>
        <w:tc>
          <w:tcPr>
            <w:tcW w:w="1208" w:type="dxa"/>
          </w:tcPr>
          <w:p w:rsidR="002B5423" w:rsidRPr="0039741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22766,8</w:t>
            </w:r>
          </w:p>
        </w:tc>
        <w:tc>
          <w:tcPr>
            <w:tcW w:w="1394" w:type="dxa"/>
          </w:tcPr>
          <w:p w:rsidR="002B5423" w:rsidRPr="004E4AC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210,0</w:t>
            </w:r>
          </w:p>
        </w:tc>
        <w:tc>
          <w:tcPr>
            <w:tcW w:w="1202" w:type="dxa"/>
          </w:tcPr>
          <w:p w:rsidR="002B5423" w:rsidRPr="0039741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11843,5</w:t>
            </w:r>
          </w:p>
        </w:tc>
        <w:tc>
          <w:tcPr>
            <w:tcW w:w="1332" w:type="dxa"/>
          </w:tcPr>
          <w:p w:rsidR="002B5423" w:rsidRPr="0039741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11615,9</w:t>
            </w:r>
          </w:p>
        </w:tc>
        <w:tc>
          <w:tcPr>
            <w:tcW w:w="1363" w:type="dxa"/>
          </w:tcPr>
          <w:p w:rsidR="002B5423" w:rsidRPr="0039741F"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98,1</w:t>
            </w:r>
          </w:p>
        </w:tc>
      </w:tr>
      <w:tr w:rsidR="002B5423" w:rsidTr="002B5423">
        <w:trPr>
          <w:trHeight w:val="642"/>
        </w:trPr>
        <w:tc>
          <w:tcPr>
            <w:tcW w:w="3735" w:type="dxa"/>
            <w:vAlign w:val="center"/>
          </w:tcPr>
          <w:p w:rsidR="002B5423" w:rsidRDefault="002B5423" w:rsidP="002B5423">
            <w:pPr>
              <w:jc w:val="both"/>
              <w:rPr>
                <w:b/>
                <w:bCs/>
                <w:sz w:val="16"/>
                <w:szCs w:val="16"/>
              </w:rPr>
            </w:pPr>
            <w:r>
              <w:rPr>
                <w:b/>
                <w:bCs/>
                <w:sz w:val="16"/>
                <w:szCs w:val="16"/>
              </w:rPr>
              <w:t>Мероприятия в области коммунального хозяйств</w:t>
            </w:r>
            <w:proofErr w:type="gramStart"/>
            <w:r>
              <w:rPr>
                <w:b/>
                <w:bCs/>
                <w:sz w:val="16"/>
                <w:szCs w:val="16"/>
              </w:rPr>
              <w:t>а(</w:t>
            </w:r>
            <w:proofErr w:type="gramEnd"/>
            <w:r>
              <w:rPr>
                <w:b/>
                <w:bCs/>
                <w:sz w:val="16"/>
                <w:szCs w:val="16"/>
              </w:rPr>
              <w:t>местный бюджет):</w:t>
            </w:r>
          </w:p>
          <w:p w:rsidR="002B5423" w:rsidRPr="00564845" w:rsidRDefault="002B5423" w:rsidP="002B5423">
            <w:pPr>
              <w:jc w:val="both"/>
              <w:rPr>
                <w:rStyle w:val="FontStyle87"/>
                <w:rFonts w:eastAsiaTheme="majorEastAsia"/>
                <w:i/>
              </w:rPr>
            </w:pPr>
            <w:r w:rsidRPr="00564845">
              <w:rPr>
                <w:rStyle w:val="FontStyle87"/>
                <w:rFonts w:eastAsiaTheme="majorEastAsia"/>
              </w:rPr>
              <w:t xml:space="preserve">в </w:t>
            </w:r>
            <w:proofErr w:type="spellStart"/>
            <w:r w:rsidRPr="00564845">
              <w:rPr>
                <w:rStyle w:val="FontStyle87"/>
                <w:rFonts w:eastAsiaTheme="majorEastAsia"/>
              </w:rPr>
              <w:t>т.ч</w:t>
            </w:r>
            <w:proofErr w:type="spellEnd"/>
            <w:r w:rsidRPr="00564845">
              <w:rPr>
                <w:rStyle w:val="FontStyle87"/>
                <w:rFonts w:eastAsiaTheme="majorEastAsia"/>
              </w:rPr>
              <w:t>. софинансирование капвложений в объекты муниципальной собственности за счет средств местного бюджета</w:t>
            </w:r>
          </w:p>
        </w:tc>
        <w:tc>
          <w:tcPr>
            <w:tcW w:w="1208" w:type="dxa"/>
            <w:vAlign w:val="center"/>
          </w:tcPr>
          <w:p w:rsidR="002B5423" w:rsidRDefault="002B5423" w:rsidP="002B5423">
            <w:pPr>
              <w:jc w:val="center"/>
              <w:rPr>
                <w:b/>
                <w:bCs/>
                <w:highlight w:val="yellow"/>
              </w:rPr>
            </w:pPr>
            <w:r>
              <w:rPr>
                <w:b/>
                <w:bCs/>
                <w:highlight w:val="yellow"/>
              </w:rPr>
              <w:t>541,0</w:t>
            </w:r>
          </w:p>
          <w:p w:rsidR="002B5423" w:rsidRPr="00197ED6" w:rsidRDefault="002B5423" w:rsidP="002B5423">
            <w:pPr>
              <w:jc w:val="center"/>
              <w:rPr>
                <w:b/>
                <w:bCs/>
                <w:highlight w:val="yellow"/>
              </w:rPr>
            </w:pPr>
            <w:r>
              <w:rPr>
                <w:b/>
                <w:bCs/>
                <w:highlight w:val="yellow"/>
              </w:rPr>
              <w:t>109,7</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210,0</w:t>
            </w:r>
          </w:p>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2" w:type="dxa"/>
            <w:vAlign w:val="center"/>
          </w:tcPr>
          <w:p w:rsidR="002B5423" w:rsidRPr="00197ED6" w:rsidRDefault="002B5423" w:rsidP="002B5423">
            <w:pPr>
              <w:jc w:val="center"/>
              <w:rPr>
                <w:b/>
                <w:bCs/>
                <w:highlight w:val="yellow"/>
              </w:rPr>
            </w:pPr>
            <w:r>
              <w:rPr>
                <w:b/>
                <w:bCs/>
                <w:highlight w:val="yellow"/>
              </w:rPr>
              <w:t>367,7</w:t>
            </w:r>
          </w:p>
        </w:tc>
        <w:tc>
          <w:tcPr>
            <w:tcW w:w="1332" w:type="dxa"/>
            <w:vAlign w:val="center"/>
          </w:tcPr>
          <w:p w:rsidR="002B5423" w:rsidRPr="00197ED6" w:rsidRDefault="002B5423" w:rsidP="002B5423">
            <w:pPr>
              <w:jc w:val="center"/>
              <w:rPr>
                <w:b/>
                <w:bCs/>
                <w:highlight w:val="yellow"/>
              </w:rPr>
            </w:pPr>
            <w:r>
              <w:rPr>
                <w:b/>
                <w:bCs/>
                <w:highlight w:val="yellow"/>
              </w:rPr>
              <w:t>340,6</w:t>
            </w:r>
          </w:p>
        </w:tc>
        <w:tc>
          <w:tcPr>
            <w:tcW w:w="1363" w:type="dxa"/>
            <w:vAlign w:val="center"/>
          </w:tcPr>
          <w:p w:rsidR="002B5423" w:rsidRPr="00197ED6" w:rsidRDefault="002B5423" w:rsidP="002B5423">
            <w:pPr>
              <w:jc w:val="center"/>
              <w:rPr>
                <w:b/>
                <w:bCs/>
                <w:highlight w:val="yellow"/>
              </w:rPr>
            </w:pPr>
            <w:r>
              <w:rPr>
                <w:b/>
                <w:bCs/>
                <w:highlight w:val="yellow"/>
              </w:rPr>
              <w:t>92,6</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Мероприятия в области коммунального хозяйства</w:t>
            </w:r>
          </w:p>
          <w:p w:rsidR="002B5423" w:rsidRDefault="002B5423" w:rsidP="002B5423">
            <w:pPr>
              <w:jc w:val="center"/>
              <w:rPr>
                <w:b/>
                <w:bCs/>
                <w:sz w:val="16"/>
                <w:szCs w:val="16"/>
              </w:rPr>
            </w:pPr>
            <w:r>
              <w:rPr>
                <w:b/>
                <w:bCs/>
                <w:sz w:val="16"/>
                <w:szCs w:val="16"/>
              </w:rPr>
              <w:t>(республиканский бюджет)</w:t>
            </w:r>
          </w:p>
          <w:p w:rsidR="002B5423" w:rsidRDefault="002B5423" w:rsidP="002B5423">
            <w:pPr>
              <w:jc w:val="center"/>
              <w:rPr>
                <w:b/>
                <w:bCs/>
                <w:sz w:val="16"/>
                <w:szCs w:val="16"/>
              </w:rPr>
            </w:pPr>
          </w:p>
        </w:tc>
        <w:tc>
          <w:tcPr>
            <w:tcW w:w="1208" w:type="dxa"/>
            <w:vAlign w:val="center"/>
          </w:tcPr>
          <w:p w:rsidR="002B5423" w:rsidRPr="00D45762" w:rsidRDefault="002B5423" w:rsidP="002B5423">
            <w:pPr>
              <w:jc w:val="center"/>
              <w:rPr>
                <w:b/>
                <w:bCs/>
                <w:highlight w:val="yellow"/>
              </w:rPr>
            </w:pPr>
            <w:r>
              <w:rPr>
                <w:b/>
                <w:bCs/>
                <w:highlight w:val="yellow"/>
              </w:rPr>
              <w:t>2424,7</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2" w:type="dxa"/>
            <w:vAlign w:val="center"/>
          </w:tcPr>
          <w:p w:rsidR="002B5423" w:rsidRPr="00D45762" w:rsidRDefault="002B5423" w:rsidP="002B5423">
            <w:pPr>
              <w:jc w:val="center"/>
              <w:rPr>
                <w:b/>
                <w:bCs/>
                <w:highlight w:val="yellow"/>
              </w:rPr>
            </w:pPr>
            <w:r>
              <w:rPr>
                <w:b/>
                <w:bCs/>
                <w:highlight w:val="yellow"/>
              </w:rPr>
              <w:t>3499,8</w:t>
            </w:r>
          </w:p>
        </w:tc>
        <w:tc>
          <w:tcPr>
            <w:tcW w:w="1332" w:type="dxa"/>
            <w:vAlign w:val="center"/>
          </w:tcPr>
          <w:p w:rsidR="002B5423" w:rsidRPr="00D45762" w:rsidRDefault="002B5423" w:rsidP="002B5423">
            <w:pPr>
              <w:jc w:val="center"/>
              <w:rPr>
                <w:b/>
                <w:bCs/>
                <w:highlight w:val="yellow"/>
              </w:rPr>
            </w:pPr>
            <w:r>
              <w:rPr>
                <w:b/>
                <w:bCs/>
                <w:highlight w:val="yellow"/>
              </w:rPr>
              <w:t>3400,5</w:t>
            </w:r>
          </w:p>
        </w:tc>
        <w:tc>
          <w:tcPr>
            <w:tcW w:w="1363" w:type="dxa"/>
            <w:vAlign w:val="center"/>
          </w:tcPr>
          <w:p w:rsidR="002B5423" w:rsidRPr="00D45762" w:rsidRDefault="002B5423" w:rsidP="002B5423">
            <w:pPr>
              <w:rPr>
                <w:b/>
                <w:bCs/>
                <w:highlight w:val="yellow"/>
              </w:rPr>
            </w:pPr>
            <w:r>
              <w:rPr>
                <w:b/>
                <w:bCs/>
                <w:highlight w:val="yellow"/>
              </w:rPr>
              <w:t xml:space="preserve">        97,2</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Техническое перевооружение котельных и систем теплоснабжения в Удмуртской Республике</w:t>
            </w:r>
          </w:p>
          <w:p w:rsidR="002B5423" w:rsidRDefault="002B5423" w:rsidP="002B5423">
            <w:pPr>
              <w:jc w:val="center"/>
              <w:rPr>
                <w:b/>
                <w:bCs/>
                <w:sz w:val="16"/>
                <w:szCs w:val="16"/>
              </w:rPr>
            </w:pPr>
          </w:p>
        </w:tc>
        <w:tc>
          <w:tcPr>
            <w:tcW w:w="1208" w:type="dxa"/>
            <w:vAlign w:val="center"/>
          </w:tcPr>
          <w:p w:rsidR="002B5423" w:rsidRPr="00D45762" w:rsidRDefault="002B5423" w:rsidP="002B5423">
            <w:pPr>
              <w:jc w:val="center"/>
              <w:rPr>
                <w:b/>
                <w:bCs/>
                <w:highlight w:val="yellow"/>
              </w:rPr>
            </w:pPr>
            <w:r>
              <w:rPr>
                <w:b/>
                <w:bCs/>
                <w:highlight w:val="yellow"/>
              </w:rPr>
              <w:t>129,3</w:t>
            </w: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tc>
        <w:tc>
          <w:tcPr>
            <w:tcW w:w="1202" w:type="dxa"/>
            <w:vAlign w:val="center"/>
          </w:tcPr>
          <w:p w:rsidR="002B5423" w:rsidRPr="00D45762" w:rsidRDefault="002B5423" w:rsidP="002B5423">
            <w:pPr>
              <w:jc w:val="center"/>
              <w:rPr>
                <w:b/>
                <w:bCs/>
                <w:highlight w:val="yellow"/>
              </w:rPr>
            </w:pPr>
          </w:p>
        </w:tc>
        <w:tc>
          <w:tcPr>
            <w:tcW w:w="1332" w:type="dxa"/>
            <w:vAlign w:val="center"/>
          </w:tcPr>
          <w:p w:rsidR="002B5423" w:rsidRPr="00D45762" w:rsidRDefault="002B5423" w:rsidP="002B5423">
            <w:pPr>
              <w:jc w:val="center"/>
              <w:rPr>
                <w:b/>
                <w:bCs/>
                <w:highlight w:val="yellow"/>
              </w:rPr>
            </w:pPr>
          </w:p>
        </w:tc>
        <w:tc>
          <w:tcPr>
            <w:tcW w:w="1363" w:type="dxa"/>
            <w:vAlign w:val="center"/>
          </w:tcPr>
          <w:p w:rsidR="002B5423" w:rsidRPr="00D45762" w:rsidRDefault="002B5423" w:rsidP="002B5423">
            <w:pPr>
              <w:jc w:val="center"/>
              <w:rPr>
                <w:b/>
                <w:bCs/>
                <w:highlight w:val="yellow"/>
              </w:rPr>
            </w:pP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Капитальные вложения в объекты государственной (муниципальной) собственности</w:t>
            </w:r>
          </w:p>
        </w:tc>
        <w:tc>
          <w:tcPr>
            <w:tcW w:w="1208" w:type="dxa"/>
            <w:vAlign w:val="center"/>
          </w:tcPr>
          <w:p w:rsidR="002B5423" w:rsidRPr="00D45762" w:rsidRDefault="002B5423" w:rsidP="002B5423">
            <w:pPr>
              <w:jc w:val="center"/>
              <w:rPr>
                <w:b/>
                <w:bCs/>
                <w:highlight w:val="yellow"/>
              </w:rPr>
            </w:pPr>
            <w:r>
              <w:rPr>
                <w:b/>
                <w:bCs/>
                <w:highlight w:val="yellow"/>
              </w:rPr>
              <w:t>18385,0</w:t>
            </w: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tc>
        <w:tc>
          <w:tcPr>
            <w:tcW w:w="1202" w:type="dxa"/>
            <w:vAlign w:val="center"/>
          </w:tcPr>
          <w:p w:rsidR="002B5423" w:rsidRPr="00D45762" w:rsidRDefault="002B5423" w:rsidP="002B5423">
            <w:pPr>
              <w:jc w:val="center"/>
              <w:rPr>
                <w:b/>
                <w:bCs/>
                <w:highlight w:val="yellow"/>
              </w:rPr>
            </w:pPr>
            <w:r>
              <w:rPr>
                <w:b/>
                <w:bCs/>
                <w:highlight w:val="yellow"/>
              </w:rPr>
              <w:t>7890,1</w:t>
            </w:r>
          </w:p>
        </w:tc>
        <w:tc>
          <w:tcPr>
            <w:tcW w:w="1332" w:type="dxa"/>
            <w:vAlign w:val="center"/>
          </w:tcPr>
          <w:p w:rsidR="002B5423" w:rsidRPr="00D45762" w:rsidRDefault="002B5423" w:rsidP="002B5423">
            <w:pPr>
              <w:jc w:val="center"/>
              <w:rPr>
                <w:b/>
                <w:bCs/>
                <w:highlight w:val="yellow"/>
              </w:rPr>
            </w:pPr>
            <w:r>
              <w:rPr>
                <w:b/>
                <w:bCs/>
                <w:highlight w:val="yellow"/>
              </w:rPr>
              <w:t>7790,1</w:t>
            </w:r>
          </w:p>
        </w:tc>
        <w:tc>
          <w:tcPr>
            <w:tcW w:w="1363" w:type="dxa"/>
            <w:vAlign w:val="center"/>
          </w:tcPr>
          <w:p w:rsidR="002B5423" w:rsidRPr="00D45762" w:rsidRDefault="002B5423" w:rsidP="002B5423">
            <w:pPr>
              <w:jc w:val="center"/>
              <w:rPr>
                <w:b/>
                <w:bCs/>
                <w:highlight w:val="yellow"/>
              </w:rPr>
            </w:pPr>
            <w:r>
              <w:rPr>
                <w:b/>
                <w:bCs/>
                <w:highlight w:val="yellow"/>
              </w:rPr>
              <w:t>98,7</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Финансирование капвложений в объекты муниципальной собственности за счет средств местного бюджета</w:t>
            </w:r>
          </w:p>
          <w:p w:rsidR="002B5423" w:rsidRDefault="002B5423" w:rsidP="002B5423">
            <w:pPr>
              <w:jc w:val="center"/>
              <w:rPr>
                <w:b/>
                <w:bCs/>
                <w:sz w:val="16"/>
                <w:szCs w:val="16"/>
              </w:rPr>
            </w:pPr>
          </w:p>
        </w:tc>
        <w:tc>
          <w:tcPr>
            <w:tcW w:w="1208" w:type="dxa"/>
            <w:vAlign w:val="center"/>
          </w:tcPr>
          <w:p w:rsidR="002B5423" w:rsidRPr="00197ED6" w:rsidRDefault="002B5423" w:rsidP="002B5423">
            <w:pPr>
              <w:jc w:val="center"/>
              <w:rPr>
                <w:b/>
                <w:bCs/>
                <w:highlight w:val="yellow"/>
              </w:rPr>
            </w:pP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tc>
        <w:tc>
          <w:tcPr>
            <w:tcW w:w="1202" w:type="dxa"/>
            <w:vAlign w:val="center"/>
          </w:tcPr>
          <w:p w:rsidR="002B5423" w:rsidRPr="00197ED6" w:rsidRDefault="002B5423" w:rsidP="002B5423">
            <w:pPr>
              <w:jc w:val="center"/>
              <w:rPr>
                <w:b/>
                <w:bCs/>
                <w:highlight w:val="yellow"/>
              </w:rPr>
            </w:pPr>
            <w:r>
              <w:rPr>
                <w:b/>
                <w:bCs/>
                <w:highlight w:val="yellow"/>
              </w:rPr>
              <w:t>85,9</w:t>
            </w:r>
          </w:p>
        </w:tc>
        <w:tc>
          <w:tcPr>
            <w:tcW w:w="1332" w:type="dxa"/>
            <w:vAlign w:val="center"/>
          </w:tcPr>
          <w:p w:rsidR="002B5423" w:rsidRPr="00197ED6" w:rsidRDefault="002B5423" w:rsidP="002B5423">
            <w:pPr>
              <w:jc w:val="center"/>
              <w:rPr>
                <w:b/>
                <w:bCs/>
                <w:highlight w:val="yellow"/>
              </w:rPr>
            </w:pPr>
            <w:r>
              <w:rPr>
                <w:b/>
                <w:bCs/>
                <w:highlight w:val="yellow"/>
              </w:rPr>
              <w:t>84,7</w:t>
            </w:r>
          </w:p>
        </w:tc>
        <w:tc>
          <w:tcPr>
            <w:tcW w:w="1363" w:type="dxa"/>
            <w:vAlign w:val="center"/>
          </w:tcPr>
          <w:p w:rsidR="002B5423" w:rsidRPr="00197ED6" w:rsidRDefault="002B5423" w:rsidP="002B5423">
            <w:pPr>
              <w:jc w:val="center"/>
              <w:rPr>
                <w:b/>
                <w:bCs/>
                <w:highlight w:val="yellow"/>
              </w:rPr>
            </w:pPr>
            <w:r>
              <w:rPr>
                <w:b/>
                <w:bCs/>
                <w:highlight w:val="yellow"/>
              </w:rPr>
              <w:t>98,6</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2B5423" w:rsidRDefault="002B5423" w:rsidP="002B5423">
            <w:pPr>
              <w:jc w:val="center"/>
              <w:rPr>
                <w:b/>
                <w:bCs/>
                <w:sz w:val="16"/>
                <w:szCs w:val="16"/>
              </w:rPr>
            </w:pPr>
          </w:p>
        </w:tc>
        <w:tc>
          <w:tcPr>
            <w:tcW w:w="1208" w:type="dxa"/>
            <w:vAlign w:val="center"/>
          </w:tcPr>
          <w:p w:rsidR="002B5423" w:rsidRPr="00D45762" w:rsidRDefault="002B5423" w:rsidP="002B5423">
            <w:pPr>
              <w:jc w:val="center"/>
              <w:rPr>
                <w:b/>
                <w:bCs/>
                <w:highlight w:val="yellow"/>
              </w:rPr>
            </w:pPr>
            <w:r>
              <w:rPr>
                <w:b/>
                <w:bCs/>
                <w:highlight w:val="yellow"/>
              </w:rPr>
              <w:t>1286,7</w:t>
            </w:r>
          </w:p>
        </w:tc>
        <w:tc>
          <w:tcPr>
            <w:tcW w:w="1394" w:type="dxa"/>
            <w:vAlign w:val="center"/>
          </w:tcPr>
          <w:p w:rsidR="002B5423" w:rsidRDefault="002B5423" w:rsidP="002B5423">
            <w:pPr>
              <w:pStyle w:val="Style3"/>
              <w:widowControl/>
              <w:spacing w:before="62" w:line="240" w:lineRule="auto"/>
              <w:ind w:firstLine="0"/>
              <w:rPr>
                <w:rStyle w:val="FontStyle87"/>
                <w:rFonts w:eastAsiaTheme="majorEastAsia"/>
                <w:b/>
              </w:rPr>
            </w:pPr>
          </w:p>
        </w:tc>
        <w:tc>
          <w:tcPr>
            <w:tcW w:w="1202" w:type="dxa"/>
            <w:vAlign w:val="center"/>
          </w:tcPr>
          <w:p w:rsidR="002B5423" w:rsidRPr="00D45762" w:rsidRDefault="002B5423" w:rsidP="002B5423">
            <w:pPr>
              <w:jc w:val="center"/>
              <w:rPr>
                <w:b/>
                <w:bCs/>
                <w:highlight w:val="yellow"/>
              </w:rPr>
            </w:pPr>
          </w:p>
        </w:tc>
        <w:tc>
          <w:tcPr>
            <w:tcW w:w="1332" w:type="dxa"/>
            <w:vAlign w:val="center"/>
          </w:tcPr>
          <w:p w:rsidR="002B5423" w:rsidRPr="00D45762" w:rsidRDefault="002B5423" w:rsidP="002B5423">
            <w:pPr>
              <w:jc w:val="center"/>
              <w:rPr>
                <w:b/>
                <w:bCs/>
                <w:highlight w:val="yellow"/>
              </w:rPr>
            </w:pPr>
          </w:p>
        </w:tc>
        <w:tc>
          <w:tcPr>
            <w:tcW w:w="1363" w:type="dxa"/>
            <w:vAlign w:val="center"/>
          </w:tcPr>
          <w:p w:rsidR="002B5423" w:rsidRPr="00D45762" w:rsidRDefault="002B5423" w:rsidP="002B5423">
            <w:pPr>
              <w:jc w:val="center"/>
              <w:rPr>
                <w:b/>
                <w:bCs/>
                <w:highlight w:val="yellow"/>
              </w:rPr>
            </w:pPr>
          </w:p>
        </w:tc>
      </w:tr>
    </w:tbl>
    <w:p w:rsidR="002B5423" w:rsidRDefault="002B5423" w:rsidP="002B5423">
      <w:pPr>
        <w:pStyle w:val="af0"/>
        <w:rPr>
          <w:b/>
          <w:u w:val="single"/>
        </w:rPr>
      </w:pPr>
    </w:p>
    <w:p w:rsidR="002B5423" w:rsidRDefault="002B5423" w:rsidP="002B5423">
      <w:pPr>
        <w:pStyle w:val="Style14"/>
        <w:widowControl/>
        <w:spacing w:line="240" w:lineRule="auto"/>
        <w:ind w:left="1211" w:firstLine="0"/>
        <w:jc w:val="both"/>
        <w:rPr>
          <w:b/>
          <w:u w:val="single"/>
        </w:rPr>
      </w:pPr>
      <w:r w:rsidRPr="00E81CFE">
        <w:rPr>
          <w:b/>
          <w:highlight w:val="yellow"/>
          <w:u w:val="single"/>
        </w:rPr>
        <w:t>074  подпрограмма  «Благоустройство и охрана окружающей среды»</w:t>
      </w: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128,8 </w:t>
      </w:r>
      <w:proofErr w:type="spellStart"/>
      <w:r>
        <w:t>тыс</w:t>
      </w:r>
      <w:proofErr w:type="gramStart"/>
      <w:r>
        <w:t>.р</w:t>
      </w:r>
      <w:proofErr w:type="gramEnd"/>
      <w:r>
        <w:t>уб</w:t>
      </w:r>
      <w:proofErr w:type="spellEnd"/>
      <w:r>
        <w:t xml:space="preserve">.(100,0% от уточненного плана, утвержденного в бюджете в сумме 128,8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40"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sidRPr="001162C2">
              <w:rPr>
                <w:rStyle w:val="FontStyle87"/>
                <w:rFonts w:eastAsiaTheme="majorEastAsia"/>
              </w:rPr>
              <w:t>ВСЕГО РАСХОДОВ:</w:t>
            </w:r>
          </w:p>
        </w:tc>
        <w:tc>
          <w:tcPr>
            <w:tcW w:w="1208"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83,2</w:t>
            </w:r>
          </w:p>
        </w:tc>
        <w:tc>
          <w:tcPr>
            <w:tcW w:w="1393"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108,0</w:t>
            </w:r>
          </w:p>
        </w:tc>
        <w:tc>
          <w:tcPr>
            <w:tcW w:w="1201"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128,8</w:t>
            </w:r>
          </w:p>
        </w:tc>
        <w:tc>
          <w:tcPr>
            <w:tcW w:w="1330"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128,8</w:t>
            </w:r>
          </w:p>
        </w:tc>
        <w:tc>
          <w:tcPr>
            <w:tcW w:w="1362" w:type="dxa"/>
          </w:tcPr>
          <w:p w:rsidR="002B5423" w:rsidRPr="001162C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1049"/>
        </w:trPr>
        <w:tc>
          <w:tcPr>
            <w:tcW w:w="3740" w:type="dxa"/>
            <w:vAlign w:val="center"/>
          </w:tcPr>
          <w:p w:rsidR="002B5423" w:rsidRDefault="002B5423" w:rsidP="002B5423">
            <w:pPr>
              <w:jc w:val="both"/>
              <w:rPr>
                <w:b/>
                <w:bCs/>
                <w:sz w:val="16"/>
                <w:szCs w:val="16"/>
              </w:rPr>
            </w:pPr>
            <w:r>
              <w:rPr>
                <w:b/>
                <w:bCs/>
                <w:sz w:val="16"/>
                <w:szCs w:val="16"/>
              </w:rPr>
              <w:t>Расходы по отлову и содержанию безнадзорных животных</w:t>
            </w:r>
          </w:p>
          <w:p w:rsidR="002B5423" w:rsidRPr="00753317" w:rsidRDefault="002B5423" w:rsidP="002B5423">
            <w:pPr>
              <w:jc w:val="both"/>
              <w:rPr>
                <w:rStyle w:val="FontStyle87"/>
                <w:rFonts w:eastAsiaTheme="majorEastAsia"/>
                <w:i/>
              </w:rPr>
            </w:pPr>
            <w:r w:rsidRPr="00753317">
              <w:rPr>
                <w:rStyle w:val="FontStyle87"/>
                <w:rFonts w:eastAsiaTheme="majorEastAsia"/>
              </w:rPr>
              <w:t>(республиканский бюджет)</w:t>
            </w:r>
          </w:p>
        </w:tc>
        <w:tc>
          <w:tcPr>
            <w:tcW w:w="1208" w:type="dxa"/>
            <w:vAlign w:val="center"/>
          </w:tcPr>
          <w:p w:rsidR="002B5423" w:rsidRDefault="002B5423" w:rsidP="002B5423">
            <w:pPr>
              <w:jc w:val="center"/>
              <w:rPr>
                <w:b/>
                <w:bCs/>
              </w:rPr>
            </w:pPr>
            <w:r>
              <w:rPr>
                <w:b/>
                <w:bCs/>
              </w:rPr>
              <w:t>33,6</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8,0</w:t>
            </w:r>
          </w:p>
        </w:tc>
        <w:tc>
          <w:tcPr>
            <w:tcW w:w="1201" w:type="dxa"/>
            <w:vAlign w:val="center"/>
          </w:tcPr>
          <w:p w:rsidR="002B5423" w:rsidRDefault="002B5423" w:rsidP="002B5423">
            <w:pPr>
              <w:jc w:val="center"/>
              <w:rPr>
                <w:b/>
                <w:bCs/>
              </w:rPr>
            </w:pPr>
            <w:r>
              <w:rPr>
                <w:b/>
                <w:bCs/>
              </w:rPr>
              <w:t>28,8</w:t>
            </w:r>
          </w:p>
        </w:tc>
        <w:tc>
          <w:tcPr>
            <w:tcW w:w="1330" w:type="dxa"/>
            <w:vAlign w:val="center"/>
          </w:tcPr>
          <w:p w:rsidR="002B5423" w:rsidRDefault="002B5423" w:rsidP="002B5423">
            <w:pPr>
              <w:jc w:val="center"/>
              <w:rPr>
                <w:b/>
                <w:bCs/>
              </w:rPr>
            </w:pPr>
            <w:r>
              <w:rPr>
                <w:b/>
                <w:bCs/>
              </w:rPr>
              <w:t>28,8</w:t>
            </w:r>
          </w:p>
        </w:tc>
        <w:tc>
          <w:tcPr>
            <w:tcW w:w="1362" w:type="dxa"/>
            <w:vAlign w:val="center"/>
          </w:tcPr>
          <w:p w:rsidR="002B5423" w:rsidRDefault="002B5423" w:rsidP="002B5423">
            <w:pPr>
              <w:jc w:val="center"/>
              <w:rPr>
                <w:b/>
                <w:bCs/>
              </w:rPr>
            </w:pPr>
            <w:r>
              <w:rPr>
                <w:b/>
                <w:bCs/>
              </w:rPr>
              <w:t>100,0</w:t>
            </w:r>
          </w:p>
        </w:tc>
      </w:tr>
      <w:tr w:rsidR="002B5423" w:rsidTr="002B5423">
        <w:trPr>
          <w:trHeight w:val="1049"/>
        </w:trPr>
        <w:tc>
          <w:tcPr>
            <w:tcW w:w="3740" w:type="dxa"/>
            <w:vAlign w:val="center"/>
          </w:tcPr>
          <w:p w:rsidR="002B5423" w:rsidRDefault="002B5423" w:rsidP="002B5423">
            <w:pPr>
              <w:jc w:val="both"/>
              <w:rPr>
                <w:b/>
                <w:bCs/>
                <w:sz w:val="16"/>
                <w:szCs w:val="16"/>
              </w:rPr>
            </w:pPr>
            <w:r>
              <w:rPr>
                <w:b/>
                <w:bCs/>
                <w:sz w:val="16"/>
                <w:szCs w:val="16"/>
              </w:rPr>
              <w:t>Прочие мероприятия по благоустройству сельских поселений</w:t>
            </w:r>
          </w:p>
          <w:p w:rsidR="002B5423" w:rsidRDefault="002B5423" w:rsidP="002B5423">
            <w:pPr>
              <w:jc w:val="both"/>
              <w:rPr>
                <w:b/>
                <w:bCs/>
                <w:sz w:val="16"/>
                <w:szCs w:val="16"/>
              </w:rPr>
            </w:pPr>
            <w:r>
              <w:rPr>
                <w:b/>
                <w:bCs/>
                <w:sz w:val="16"/>
                <w:szCs w:val="16"/>
              </w:rPr>
              <w:t>(</w:t>
            </w:r>
            <w:r w:rsidRPr="00753317">
              <w:rPr>
                <w:bCs/>
                <w:i/>
              </w:rPr>
              <w:t>отлов собак за счет средств местного бюджета)</w:t>
            </w:r>
          </w:p>
        </w:tc>
        <w:tc>
          <w:tcPr>
            <w:tcW w:w="1208" w:type="dxa"/>
            <w:vAlign w:val="center"/>
          </w:tcPr>
          <w:p w:rsidR="002B5423" w:rsidRDefault="002B5423" w:rsidP="002B5423">
            <w:pPr>
              <w:jc w:val="center"/>
              <w:rPr>
                <w:b/>
                <w:bCs/>
              </w:rPr>
            </w:pPr>
            <w:r>
              <w:rPr>
                <w:b/>
                <w:bCs/>
              </w:rPr>
              <w:t>49,6</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c>
          <w:tcPr>
            <w:tcW w:w="1201" w:type="dxa"/>
            <w:vAlign w:val="center"/>
          </w:tcPr>
          <w:p w:rsidR="002B5423" w:rsidRDefault="002B5423" w:rsidP="002B5423">
            <w:pPr>
              <w:jc w:val="center"/>
              <w:rPr>
                <w:b/>
                <w:bCs/>
              </w:rPr>
            </w:pPr>
            <w:r>
              <w:rPr>
                <w:b/>
                <w:bCs/>
              </w:rPr>
              <w:t>100,0</w:t>
            </w:r>
          </w:p>
        </w:tc>
        <w:tc>
          <w:tcPr>
            <w:tcW w:w="1330" w:type="dxa"/>
            <w:vAlign w:val="center"/>
          </w:tcPr>
          <w:p w:rsidR="002B5423" w:rsidRDefault="002B5423" w:rsidP="002B5423">
            <w:pPr>
              <w:jc w:val="center"/>
              <w:rPr>
                <w:b/>
                <w:bCs/>
              </w:rPr>
            </w:pPr>
            <w:r>
              <w:rPr>
                <w:b/>
                <w:bCs/>
              </w:rPr>
              <w:t>100,0</w:t>
            </w:r>
          </w:p>
        </w:tc>
        <w:tc>
          <w:tcPr>
            <w:tcW w:w="1362" w:type="dxa"/>
            <w:vAlign w:val="center"/>
          </w:tcPr>
          <w:p w:rsidR="002B5423" w:rsidRDefault="002B5423" w:rsidP="002B5423">
            <w:pPr>
              <w:jc w:val="center"/>
              <w:rPr>
                <w:b/>
                <w:bCs/>
              </w:rPr>
            </w:pPr>
            <w:r>
              <w:rPr>
                <w:b/>
                <w:bCs/>
              </w:rPr>
              <w:t>100,0</w:t>
            </w:r>
          </w:p>
        </w:tc>
      </w:tr>
    </w:tbl>
    <w:p w:rsidR="002B5423" w:rsidRDefault="002B5423" w:rsidP="002B5423">
      <w:pPr>
        <w:pStyle w:val="Style14"/>
        <w:widowControl/>
        <w:spacing w:line="240" w:lineRule="exact"/>
        <w:ind w:left="1211" w:firstLine="0"/>
        <w:jc w:val="both"/>
        <w:rPr>
          <w:b/>
          <w:u w:val="single"/>
        </w:rPr>
      </w:pPr>
    </w:p>
    <w:p w:rsidR="002B5423" w:rsidRDefault="002B5423" w:rsidP="002B5423">
      <w:pPr>
        <w:pStyle w:val="Style78"/>
        <w:widowControl/>
        <w:tabs>
          <w:tab w:val="left" w:pos="1022"/>
        </w:tabs>
        <w:ind w:left="850"/>
        <w:jc w:val="center"/>
        <w:rPr>
          <w:rStyle w:val="FontStyle88"/>
          <w:u w:val="single"/>
        </w:rPr>
      </w:pPr>
      <w:r w:rsidRPr="003113DC">
        <w:rPr>
          <w:rStyle w:val="FontStyle88"/>
          <w:u w:val="single"/>
        </w:rPr>
        <w:t>075 подпрограмма «Организация транспортного обслуживания населения, развитие дорожного хозяйства»</w:t>
      </w:r>
    </w:p>
    <w:p w:rsidR="002B5423" w:rsidRDefault="002B5423" w:rsidP="002B5423">
      <w:pPr>
        <w:pStyle w:val="Style78"/>
        <w:widowControl/>
        <w:tabs>
          <w:tab w:val="left" w:pos="1022"/>
        </w:tabs>
        <w:ind w:left="850"/>
        <w:jc w:val="center"/>
        <w:rPr>
          <w:rStyle w:val="FontStyle88"/>
          <w:u w:val="single"/>
        </w:rPr>
      </w:pPr>
    </w:p>
    <w:p w:rsidR="002B5423" w:rsidRPr="00416126" w:rsidRDefault="002B5423" w:rsidP="002B5423">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13008,8 </w:t>
      </w:r>
      <w:proofErr w:type="spellStart"/>
      <w:r>
        <w:t>тыс</w:t>
      </w:r>
      <w:proofErr w:type="gramStart"/>
      <w:r>
        <w:t>.р</w:t>
      </w:r>
      <w:proofErr w:type="gramEnd"/>
      <w:r>
        <w:t>уб</w:t>
      </w:r>
      <w:proofErr w:type="spellEnd"/>
      <w:r>
        <w:t xml:space="preserve">.(99,4% от уточненного плана, утвержденного в бюджете в сумме 13084,0 </w:t>
      </w:r>
      <w:proofErr w:type="spellStart"/>
      <w:r>
        <w:t>тыс.руб</w:t>
      </w:r>
      <w:proofErr w:type="spellEnd"/>
      <w:r>
        <w:t>.).</w:t>
      </w:r>
    </w:p>
    <w:p w:rsidR="002B5423" w:rsidRDefault="002B5423" w:rsidP="002B5423">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 xml:space="preserve">Исполнено </w:t>
            </w:r>
            <w:r w:rsidRPr="003401BE">
              <w:rPr>
                <w:rStyle w:val="FontStyle87"/>
                <w:rFonts w:eastAsiaTheme="majorEastAsia"/>
              </w:rPr>
              <w:lastRenderedPageBreak/>
              <w:t>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Утверждено </w:t>
            </w:r>
            <w:r w:rsidRPr="000B1082">
              <w:rPr>
                <w:rStyle w:val="FontStyle87"/>
                <w:rFonts w:eastAsiaTheme="majorEastAsia"/>
              </w:rPr>
              <w:lastRenderedPageBreak/>
              <w:t xml:space="preserve">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Уточнено </w:t>
            </w:r>
            <w:r w:rsidRPr="000B1082">
              <w:rPr>
                <w:rStyle w:val="FontStyle87"/>
                <w:rFonts w:eastAsiaTheme="majorEastAsia"/>
              </w:rPr>
              <w:lastRenderedPageBreak/>
              <w:t>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Исполнено </w:t>
            </w:r>
            <w:r w:rsidRPr="000B1082">
              <w:rPr>
                <w:rStyle w:val="FontStyle87"/>
                <w:rFonts w:eastAsiaTheme="majorEastAsia"/>
              </w:rPr>
              <w:lastRenderedPageBreak/>
              <w:t>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lastRenderedPageBreak/>
              <w:t xml:space="preserve">% </w:t>
            </w:r>
            <w:r w:rsidRPr="000B1082">
              <w:rPr>
                <w:rStyle w:val="FontStyle87"/>
                <w:rFonts w:eastAsiaTheme="majorEastAsia"/>
              </w:rPr>
              <w:lastRenderedPageBreak/>
              <w:t>исполнения</w:t>
            </w:r>
          </w:p>
        </w:tc>
      </w:tr>
      <w:tr w:rsidR="002B5423" w:rsidTr="002B5423">
        <w:tc>
          <w:tcPr>
            <w:tcW w:w="3740"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sidRPr="00DD1A0D">
              <w:rPr>
                <w:rStyle w:val="FontStyle87"/>
                <w:rFonts w:eastAsiaTheme="majorEastAsia"/>
              </w:rPr>
              <w:lastRenderedPageBreak/>
              <w:t>ВСЕГО РАСХОДОВ:</w:t>
            </w:r>
          </w:p>
        </w:tc>
        <w:tc>
          <w:tcPr>
            <w:tcW w:w="1208"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53468,2</w:t>
            </w:r>
          </w:p>
        </w:tc>
        <w:tc>
          <w:tcPr>
            <w:tcW w:w="1393"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6137,2</w:t>
            </w:r>
          </w:p>
        </w:tc>
        <w:tc>
          <w:tcPr>
            <w:tcW w:w="1201"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13084,0</w:t>
            </w:r>
          </w:p>
        </w:tc>
        <w:tc>
          <w:tcPr>
            <w:tcW w:w="1330"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13008,8</w:t>
            </w:r>
          </w:p>
        </w:tc>
        <w:tc>
          <w:tcPr>
            <w:tcW w:w="1362" w:type="dxa"/>
          </w:tcPr>
          <w:p w:rsidR="002B5423" w:rsidRPr="00DD1A0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99,4</w:t>
            </w:r>
          </w:p>
        </w:tc>
      </w:tr>
      <w:tr w:rsidR="002B5423" w:rsidTr="002B5423">
        <w:trPr>
          <w:trHeight w:val="642"/>
        </w:trPr>
        <w:tc>
          <w:tcPr>
            <w:tcW w:w="3740" w:type="dxa"/>
            <w:vAlign w:val="center"/>
          </w:tcPr>
          <w:p w:rsidR="002B5423" w:rsidRDefault="002B5423" w:rsidP="002B5423">
            <w:pPr>
              <w:jc w:val="both"/>
              <w:rPr>
                <w:b/>
                <w:bCs/>
                <w:sz w:val="16"/>
                <w:szCs w:val="16"/>
              </w:rPr>
            </w:pPr>
            <w:r>
              <w:rPr>
                <w:b/>
                <w:bCs/>
                <w:sz w:val="16"/>
                <w:szCs w:val="16"/>
              </w:rPr>
              <w:t>Капитальный ремонт, ремонт и содержание автомобильных дорог общего пользования местного значения</w:t>
            </w:r>
          </w:p>
          <w:p w:rsidR="002B5423" w:rsidRPr="00DD330E" w:rsidRDefault="002B5423" w:rsidP="002B5423">
            <w:pPr>
              <w:jc w:val="both"/>
              <w:rPr>
                <w:bCs/>
                <w:i/>
              </w:rPr>
            </w:pPr>
            <w:r w:rsidRPr="00DD330E">
              <w:rPr>
                <w:bCs/>
                <w:i/>
              </w:rPr>
              <w:t>За счет средств дорожного фонда</w:t>
            </w:r>
          </w:p>
          <w:p w:rsidR="002B5423" w:rsidRDefault="002B5423" w:rsidP="002B5423">
            <w:pPr>
              <w:jc w:val="both"/>
              <w:rPr>
                <w:rStyle w:val="FontStyle87"/>
                <w:rFonts w:eastAsiaTheme="majorEastAsia"/>
              </w:rPr>
            </w:pPr>
          </w:p>
        </w:tc>
        <w:tc>
          <w:tcPr>
            <w:tcW w:w="1208" w:type="dxa"/>
            <w:vAlign w:val="center"/>
          </w:tcPr>
          <w:p w:rsidR="002B5423" w:rsidRPr="00EC4809" w:rsidRDefault="002B5423" w:rsidP="002B5423">
            <w:pPr>
              <w:jc w:val="center"/>
              <w:rPr>
                <w:b/>
                <w:bCs/>
                <w:highlight w:val="yellow"/>
              </w:rPr>
            </w:pPr>
            <w:r>
              <w:rPr>
                <w:b/>
                <w:bCs/>
                <w:highlight w:val="yellow"/>
              </w:rPr>
              <w:t>6550,1</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6137,0</w:t>
            </w:r>
          </w:p>
        </w:tc>
        <w:tc>
          <w:tcPr>
            <w:tcW w:w="1201" w:type="dxa"/>
            <w:vAlign w:val="center"/>
          </w:tcPr>
          <w:p w:rsidR="002B5423" w:rsidRPr="00EC4809" w:rsidRDefault="002B5423" w:rsidP="002B5423">
            <w:pPr>
              <w:jc w:val="center"/>
              <w:rPr>
                <w:b/>
                <w:bCs/>
                <w:highlight w:val="yellow"/>
              </w:rPr>
            </w:pPr>
            <w:r>
              <w:rPr>
                <w:b/>
                <w:bCs/>
                <w:highlight w:val="yellow"/>
              </w:rPr>
              <w:t>7757,5</w:t>
            </w:r>
          </w:p>
        </w:tc>
        <w:tc>
          <w:tcPr>
            <w:tcW w:w="1330" w:type="dxa"/>
            <w:vAlign w:val="center"/>
          </w:tcPr>
          <w:p w:rsidR="002B5423" w:rsidRPr="00EC4809" w:rsidRDefault="002B5423" w:rsidP="002B5423">
            <w:pPr>
              <w:jc w:val="center"/>
              <w:rPr>
                <w:b/>
                <w:bCs/>
                <w:highlight w:val="yellow"/>
              </w:rPr>
            </w:pPr>
            <w:r>
              <w:rPr>
                <w:b/>
                <w:bCs/>
                <w:highlight w:val="yellow"/>
              </w:rPr>
              <w:t>7698,5</w:t>
            </w:r>
          </w:p>
        </w:tc>
        <w:tc>
          <w:tcPr>
            <w:tcW w:w="1362" w:type="dxa"/>
            <w:vAlign w:val="center"/>
          </w:tcPr>
          <w:p w:rsidR="002B5423" w:rsidRPr="00EC4809" w:rsidRDefault="002B5423" w:rsidP="002B5423">
            <w:pPr>
              <w:jc w:val="center"/>
              <w:rPr>
                <w:b/>
                <w:bCs/>
                <w:highlight w:val="yellow"/>
              </w:rPr>
            </w:pPr>
            <w:r>
              <w:rPr>
                <w:b/>
                <w:bCs/>
                <w:highlight w:val="yellow"/>
              </w:rPr>
              <w:t>99,2</w:t>
            </w:r>
          </w:p>
        </w:tc>
      </w:tr>
      <w:tr w:rsidR="002B5423" w:rsidRPr="00424EDD" w:rsidTr="002B5423">
        <w:trPr>
          <w:trHeight w:val="642"/>
        </w:trPr>
        <w:tc>
          <w:tcPr>
            <w:tcW w:w="3740" w:type="dxa"/>
            <w:vAlign w:val="center"/>
          </w:tcPr>
          <w:p w:rsidR="002B5423" w:rsidRDefault="002B5423" w:rsidP="002B5423">
            <w:pPr>
              <w:jc w:val="center"/>
              <w:rPr>
                <w:b/>
                <w:bCs/>
                <w:sz w:val="16"/>
                <w:szCs w:val="16"/>
              </w:rPr>
            </w:pPr>
            <w:r>
              <w:rPr>
                <w:b/>
                <w:bCs/>
                <w:sz w:val="16"/>
                <w:szCs w:val="16"/>
              </w:rPr>
              <w:t>Ремонт и содержание автомобильных дорог общего пользования  регионального и межмуниципального значения</w:t>
            </w:r>
          </w:p>
          <w:p w:rsidR="002B5423" w:rsidRPr="00DD330E" w:rsidRDefault="002B5423" w:rsidP="002B5423">
            <w:pPr>
              <w:jc w:val="center"/>
              <w:rPr>
                <w:bCs/>
              </w:rPr>
            </w:pPr>
            <w:r w:rsidRPr="00DD330E">
              <w:rPr>
                <w:bCs/>
              </w:rPr>
              <w:t>(школьные маршруты)</w:t>
            </w:r>
          </w:p>
          <w:p w:rsidR="002B5423" w:rsidRDefault="002B5423" w:rsidP="002B5423">
            <w:pPr>
              <w:jc w:val="center"/>
              <w:rPr>
                <w:b/>
                <w:bCs/>
                <w:sz w:val="16"/>
                <w:szCs w:val="16"/>
              </w:rPr>
            </w:pPr>
          </w:p>
        </w:tc>
        <w:tc>
          <w:tcPr>
            <w:tcW w:w="1208" w:type="dxa"/>
            <w:vAlign w:val="center"/>
          </w:tcPr>
          <w:p w:rsidR="002B5423" w:rsidRPr="00EC4809" w:rsidRDefault="002B5423" w:rsidP="002B5423">
            <w:pPr>
              <w:jc w:val="center"/>
              <w:rPr>
                <w:b/>
                <w:bCs/>
                <w:highlight w:val="yellow"/>
              </w:rPr>
            </w:pPr>
            <w:r>
              <w:rPr>
                <w:b/>
                <w:bCs/>
                <w:highlight w:val="yellow"/>
              </w:rPr>
              <w:t>2704,6</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EC4809" w:rsidRDefault="002B5423" w:rsidP="002B5423">
            <w:pPr>
              <w:jc w:val="center"/>
              <w:rPr>
                <w:b/>
                <w:bCs/>
                <w:highlight w:val="yellow"/>
              </w:rPr>
            </w:pPr>
            <w:r>
              <w:rPr>
                <w:b/>
                <w:bCs/>
                <w:highlight w:val="yellow"/>
              </w:rPr>
              <w:t>3137,3</w:t>
            </w:r>
          </w:p>
        </w:tc>
        <w:tc>
          <w:tcPr>
            <w:tcW w:w="1330" w:type="dxa"/>
            <w:vAlign w:val="center"/>
          </w:tcPr>
          <w:p w:rsidR="002B5423" w:rsidRPr="00EC4809" w:rsidRDefault="002B5423" w:rsidP="002B5423">
            <w:pPr>
              <w:jc w:val="center"/>
              <w:rPr>
                <w:b/>
                <w:bCs/>
                <w:highlight w:val="yellow"/>
              </w:rPr>
            </w:pPr>
            <w:r>
              <w:rPr>
                <w:b/>
                <w:bCs/>
                <w:highlight w:val="yellow"/>
              </w:rPr>
              <w:t>3137,3</w:t>
            </w:r>
          </w:p>
        </w:tc>
        <w:tc>
          <w:tcPr>
            <w:tcW w:w="1362" w:type="dxa"/>
            <w:vAlign w:val="center"/>
          </w:tcPr>
          <w:p w:rsidR="002B5423" w:rsidRPr="00EC4809" w:rsidRDefault="002B5423" w:rsidP="002B5423">
            <w:pPr>
              <w:jc w:val="center"/>
              <w:rPr>
                <w:b/>
                <w:bCs/>
                <w:highlight w:val="yellow"/>
              </w:rPr>
            </w:pPr>
            <w:r>
              <w:rPr>
                <w:b/>
                <w:bCs/>
                <w:highlight w:val="yellow"/>
              </w:rPr>
              <w:t>100,0</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Развитие сети автомобильных дорог Удмуртской Республики</w:t>
            </w:r>
          </w:p>
          <w:p w:rsidR="002B5423" w:rsidRDefault="002B5423" w:rsidP="002B5423">
            <w:pPr>
              <w:jc w:val="center"/>
              <w:rPr>
                <w:b/>
                <w:bCs/>
                <w:sz w:val="16"/>
                <w:szCs w:val="16"/>
              </w:rPr>
            </w:pPr>
          </w:p>
        </w:tc>
        <w:tc>
          <w:tcPr>
            <w:tcW w:w="1208" w:type="dxa"/>
            <w:vAlign w:val="center"/>
          </w:tcPr>
          <w:p w:rsidR="002B5423" w:rsidRPr="00EC4809" w:rsidRDefault="002B5423" w:rsidP="002B5423">
            <w:pPr>
              <w:jc w:val="center"/>
              <w:rPr>
                <w:b/>
                <w:bCs/>
              </w:rPr>
            </w:pPr>
            <w:r w:rsidRPr="00EC4809">
              <w:rPr>
                <w:b/>
                <w:bCs/>
              </w:rPr>
              <w:t>-</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EC4809" w:rsidRDefault="002B5423" w:rsidP="002B5423">
            <w:pPr>
              <w:jc w:val="center"/>
              <w:rPr>
                <w:b/>
                <w:bCs/>
              </w:rPr>
            </w:pPr>
            <w:r>
              <w:rPr>
                <w:b/>
                <w:bCs/>
              </w:rPr>
              <w:t>1967,7</w:t>
            </w:r>
          </w:p>
        </w:tc>
        <w:tc>
          <w:tcPr>
            <w:tcW w:w="1330" w:type="dxa"/>
            <w:vAlign w:val="center"/>
          </w:tcPr>
          <w:p w:rsidR="002B5423" w:rsidRPr="00EC4809" w:rsidRDefault="002B5423" w:rsidP="002B5423">
            <w:pPr>
              <w:jc w:val="center"/>
              <w:rPr>
                <w:b/>
                <w:bCs/>
              </w:rPr>
            </w:pPr>
            <w:r>
              <w:rPr>
                <w:b/>
                <w:bCs/>
              </w:rPr>
              <w:t>1962,7</w:t>
            </w:r>
          </w:p>
        </w:tc>
        <w:tc>
          <w:tcPr>
            <w:tcW w:w="1362" w:type="dxa"/>
            <w:vAlign w:val="center"/>
          </w:tcPr>
          <w:p w:rsidR="002B5423" w:rsidRPr="00EC4809" w:rsidRDefault="002B5423" w:rsidP="002B5423">
            <w:pPr>
              <w:jc w:val="center"/>
              <w:rPr>
                <w:b/>
                <w:bCs/>
              </w:rPr>
            </w:pPr>
            <w:r>
              <w:rPr>
                <w:b/>
                <w:bCs/>
              </w:rPr>
              <w:t>99,7</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Развитие сети автомобильных дорог, ведущих к общественно значимым объектам сельских населенных пунктов</w:t>
            </w:r>
          </w:p>
          <w:p w:rsidR="002B5423" w:rsidRDefault="002B5423" w:rsidP="002B5423">
            <w:pPr>
              <w:jc w:val="center"/>
              <w:rPr>
                <w:b/>
                <w:bCs/>
                <w:sz w:val="16"/>
                <w:szCs w:val="16"/>
              </w:rPr>
            </w:pPr>
          </w:p>
        </w:tc>
        <w:tc>
          <w:tcPr>
            <w:tcW w:w="1208" w:type="dxa"/>
            <w:vAlign w:val="center"/>
          </w:tcPr>
          <w:p w:rsidR="002B5423" w:rsidRPr="00EC4809" w:rsidRDefault="002B5423" w:rsidP="002B5423">
            <w:pPr>
              <w:jc w:val="center"/>
              <w:rPr>
                <w:b/>
                <w:bCs/>
                <w:highlight w:val="yellow"/>
              </w:rPr>
            </w:pPr>
            <w:r>
              <w:rPr>
                <w:b/>
                <w:bCs/>
                <w:highlight w:val="yellow"/>
              </w:rPr>
              <w:t>44213,2</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EC4809" w:rsidRDefault="002B5423" w:rsidP="002B5423">
            <w:pPr>
              <w:jc w:val="center"/>
              <w:rPr>
                <w:b/>
                <w:bCs/>
                <w:highlight w:val="yellow"/>
              </w:rPr>
            </w:pPr>
          </w:p>
        </w:tc>
        <w:tc>
          <w:tcPr>
            <w:tcW w:w="1330" w:type="dxa"/>
            <w:vAlign w:val="center"/>
          </w:tcPr>
          <w:p w:rsidR="002B5423" w:rsidRPr="00EC4809" w:rsidRDefault="002B5423" w:rsidP="002B5423">
            <w:pPr>
              <w:jc w:val="center"/>
              <w:rPr>
                <w:b/>
                <w:bCs/>
                <w:highlight w:val="yellow"/>
              </w:rPr>
            </w:pPr>
          </w:p>
        </w:tc>
        <w:tc>
          <w:tcPr>
            <w:tcW w:w="1362" w:type="dxa"/>
            <w:vAlign w:val="center"/>
          </w:tcPr>
          <w:p w:rsidR="002B5423" w:rsidRPr="00EC4809" w:rsidRDefault="002B5423" w:rsidP="002B5423">
            <w:pPr>
              <w:jc w:val="center"/>
              <w:rPr>
                <w:b/>
                <w:bCs/>
                <w:highlight w:val="yellow"/>
              </w:rPr>
            </w:pP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Софинансирование из местного бюджета на содержание школьных маршрутов</w:t>
            </w:r>
          </w:p>
          <w:p w:rsidR="002B5423" w:rsidRDefault="002B5423" w:rsidP="002B5423">
            <w:pPr>
              <w:jc w:val="center"/>
              <w:rPr>
                <w:b/>
                <w:bCs/>
                <w:sz w:val="16"/>
                <w:szCs w:val="16"/>
              </w:rPr>
            </w:pPr>
          </w:p>
        </w:tc>
        <w:tc>
          <w:tcPr>
            <w:tcW w:w="1208" w:type="dxa"/>
            <w:vAlign w:val="center"/>
          </w:tcPr>
          <w:p w:rsidR="002B5423" w:rsidRPr="00EC4809" w:rsidRDefault="002B5423" w:rsidP="002B5423">
            <w:pPr>
              <w:jc w:val="center"/>
              <w:rPr>
                <w:b/>
                <w:bCs/>
                <w:highlight w:val="yellow"/>
              </w:rPr>
            </w:pPr>
            <w:r>
              <w:rPr>
                <w:b/>
                <w:bCs/>
                <w:highlight w:val="yellow"/>
              </w:rPr>
              <w:t>0,3</w:t>
            </w: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0,2</w:t>
            </w:r>
          </w:p>
        </w:tc>
        <w:tc>
          <w:tcPr>
            <w:tcW w:w="1201" w:type="dxa"/>
            <w:vAlign w:val="center"/>
          </w:tcPr>
          <w:p w:rsidR="002B5423" w:rsidRPr="00EC4809" w:rsidRDefault="002B5423" w:rsidP="002B5423">
            <w:pPr>
              <w:jc w:val="center"/>
              <w:rPr>
                <w:b/>
                <w:bCs/>
                <w:highlight w:val="yellow"/>
              </w:rPr>
            </w:pPr>
            <w:r>
              <w:rPr>
                <w:b/>
                <w:bCs/>
                <w:highlight w:val="yellow"/>
              </w:rPr>
              <w:t>0,4</w:t>
            </w:r>
          </w:p>
        </w:tc>
        <w:tc>
          <w:tcPr>
            <w:tcW w:w="1330" w:type="dxa"/>
            <w:vAlign w:val="center"/>
          </w:tcPr>
          <w:p w:rsidR="002B5423" w:rsidRPr="00EC4809" w:rsidRDefault="002B5423" w:rsidP="002B5423">
            <w:pPr>
              <w:jc w:val="center"/>
              <w:rPr>
                <w:b/>
                <w:bCs/>
                <w:highlight w:val="yellow"/>
              </w:rPr>
            </w:pPr>
            <w:r>
              <w:rPr>
                <w:b/>
                <w:bCs/>
                <w:highlight w:val="yellow"/>
              </w:rPr>
              <w:t>0,3</w:t>
            </w:r>
          </w:p>
        </w:tc>
        <w:tc>
          <w:tcPr>
            <w:tcW w:w="1362" w:type="dxa"/>
            <w:vAlign w:val="center"/>
          </w:tcPr>
          <w:p w:rsidR="002B5423" w:rsidRPr="00EC4809" w:rsidRDefault="002B5423" w:rsidP="002B5423">
            <w:pPr>
              <w:jc w:val="center"/>
              <w:rPr>
                <w:b/>
                <w:bCs/>
                <w:highlight w:val="yellow"/>
              </w:rPr>
            </w:pPr>
            <w:r>
              <w:rPr>
                <w:b/>
                <w:bCs/>
                <w:highlight w:val="yellow"/>
              </w:rPr>
              <w:t>76,0</w:t>
            </w:r>
          </w:p>
        </w:tc>
      </w:tr>
      <w:tr w:rsidR="002B5423" w:rsidTr="002B5423">
        <w:trPr>
          <w:trHeight w:val="642"/>
        </w:trPr>
        <w:tc>
          <w:tcPr>
            <w:tcW w:w="3740" w:type="dxa"/>
            <w:vAlign w:val="center"/>
          </w:tcPr>
          <w:p w:rsidR="002B5423" w:rsidRDefault="002B5423" w:rsidP="002B5423">
            <w:pPr>
              <w:jc w:val="center"/>
              <w:rPr>
                <w:b/>
                <w:bCs/>
                <w:sz w:val="16"/>
                <w:szCs w:val="16"/>
              </w:rPr>
            </w:pPr>
            <w:r>
              <w:rPr>
                <w:b/>
                <w:bCs/>
                <w:sz w:val="16"/>
                <w:szCs w:val="16"/>
              </w:rPr>
              <w:t>Субсидия на мероприятия по повышению безопасности дорожных условий</w:t>
            </w:r>
          </w:p>
          <w:p w:rsidR="002B5423" w:rsidRDefault="002B5423" w:rsidP="002B5423">
            <w:pPr>
              <w:jc w:val="center"/>
              <w:rPr>
                <w:b/>
                <w:bCs/>
                <w:sz w:val="16"/>
                <w:szCs w:val="16"/>
              </w:rPr>
            </w:pPr>
            <w:r>
              <w:rPr>
                <w:b/>
                <w:bCs/>
                <w:sz w:val="16"/>
                <w:szCs w:val="16"/>
              </w:rPr>
              <w:t>(республиканский бюджет)</w:t>
            </w:r>
          </w:p>
          <w:p w:rsidR="002B5423" w:rsidRDefault="002B5423" w:rsidP="002B5423">
            <w:pPr>
              <w:jc w:val="center"/>
              <w:rPr>
                <w:b/>
                <w:bCs/>
                <w:sz w:val="16"/>
                <w:szCs w:val="16"/>
              </w:rPr>
            </w:pPr>
          </w:p>
        </w:tc>
        <w:tc>
          <w:tcPr>
            <w:tcW w:w="1208" w:type="dxa"/>
            <w:vAlign w:val="center"/>
          </w:tcPr>
          <w:p w:rsidR="002B5423" w:rsidRPr="00424EDD" w:rsidRDefault="002B5423" w:rsidP="002B5423">
            <w:pPr>
              <w:jc w:val="center"/>
              <w:rPr>
                <w:b/>
                <w:bCs/>
                <w:highlight w:val="yellow"/>
              </w:rPr>
            </w:pPr>
          </w:p>
        </w:tc>
        <w:tc>
          <w:tcPr>
            <w:tcW w:w="1393"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vAlign w:val="center"/>
          </w:tcPr>
          <w:p w:rsidR="002B5423" w:rsidRPr="00424EDD" w:rsidRDefault="002B5423" w:rsidP="002B5423">
            <w:pPr>
              <w:jc w:val="center"/>
              <w:rPr>
                <w:b/>
                <w:bCs/>
                <w:highlight w:val="yellow"/>
              </w:rPr>
            </w:pPr>
            <w:r>
              <w:rPr>
                <w:b/>
                <w:bCs/>
                <w:highlight w:val="yellow"/>
              </w:rPr>
              <w:t>221,1</w:t>
            </w:r>
          </w:p>
        </w:tc>
        <w:tc>
          <w:tcPr>
            <w:tcW w:w="1330" w:type="dxa"/>
            <w:vAlign w:val="center"/>
          </w:tcPr>
          <w:p w:rsidR="002B5423" w:rsidRPr="00424EDD" w:rsidRDefault="002B5423" w:rsidP="002B5423">
            <w:pPr>
              <w:jc w:val="center"/>
              <w:rPr>
                <w:b/>
                <w:bCs/>
                <w:highlight w:val="yellow"/>
              </w:rPr>
            </w:pPr>
            <w:r>
              <w:rPr>
                <w:b/>
                <w:bCs/>
                <w:highlight w:val="yellow"/>
              </w:rPr>
              <w:t>210,0</w:t>
            </w:r>
          </w:p>
        </w:tc>
        <w:tc>
          <w:tcPr>
            <w:tcW w:w="1362" w:type="dxa"/>
            <w:vAlign w:val="center"/>
          </w:tcPr>
          <w:p w:rsidR="002B5423" w:rsidRPr="00424EDD" w:rsidRDefault="002B5423" w:rsidP="002B5423">
            <w:pPr>
              <w:jc w:val="center"/>
              <w:rPr>
                <w:b/>
                <w:bCs/>
                <w:highlight w:val="yellow"/>
              </w:rPr>
            </w:pPr>
            <w:r>
              <w:rPr>
                <w:b/>
                <w:bCs/>
                <w:highlight w:val="yellow"/>
              </w:rPr>
              <w:t>94,9</w:t>
            </w:r>
          </w:p>
        </w:tc>
      </w:tr>
    </w:tbl>
    <w:p w:rsidR="002B5423" w:rsidRDefault="002B5423" w:rsidP="002B5423">
      <w:pPr>
        <w:pStyle w:val="Style25"/>
        <w:widowControl/>
        <w:spacing w:before="134" w:line="418" w:lineRule="exact"/>
        <w:ind w:firstLine="0"/>
        <w:jc w:val="center"/>
        <w:rPr>
          <w:rStyle w:val="FontStyle87"/>
          <w:rFonts w:eastAsiaTheme="majorEastAsia"/>
          <w:b/>
          <w:sz w:val="28"/>
          <w:szCs w:val="28"/>
          <w:u w:val="single"/>
        </w:rPr>
      </w:pPr>
    </w:p>
    <w:p w:rsidR="002B5423" w:rsidRPr="00356791" w:rsidRDefault="002B5423" w:rsidP="006E0E4F">
      <w:pPr>
        <w:pStyle w:val="Style25"/>
        <w:widowControl/>
        <w:spacing w:line="240" w:lineRule="auto"/>
        <w:ind w:firstLine="0"/>
        <w:jc w:val="center"/>
        <w:rPr>
          <w:rStyle w:val="FontStyle87"/>
          <w:rFonts w:eastAsiaTheme="majorEastAsia"/>
          <w:b/>
          <w:sz w:val="28"/>
          <w:szCs w:val="28"/>
          <w:u w:val="single"/>
        </w:rPr>
      </w:pPr>
      <w:r w:rsidRPr="00DD330E">
        <w:rPr>
          <w:rStyle w:val="FontStyle87"/>
          <w:rFonts w:eastAsiaTheme="majorEastAsia"/>
          <w:sz w:val="28"/>
          <w:szCs w:val="28"/>
          <w:u w:val="single"/>
        </w:rPr>
        <w:t>08 муниципальная программа «Энергосбережение и повышение энергетической эффективности муниципального образования «Красногорский район» на 2015-2020 годы</w:t>
      </w:r>
    </w:p>
    <w:p w:rsidR="002B5423" w:rsidRDefault="002B5423" w:rsidP="006E0E4F">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«Энергосбережение и повышение энергетической эффективности муниципального образования «Красногорский район»» утверждена постановлением Администрации МО «Красногорский  район» от  19 августа  2014 года № 727.</w:t>
      </w:r>
    </w:p>
    <w:p w:rsidR="002B5423" w:rsidRDefault="002B5423" w:rsidP="006E0E4F">
      <w:pPr>
        <w:pStyle w:val="Style25"/>
        <w:widowControl/>
        <w:spacing w:line="240" w:lineRule="auto"/>
        <w:ind w:firstLine="854"/>
        <w:rPr>
          <w:rStyle w:val="FontStyle87"/>
          <w:rFonts w:eastAsiaTheme="majorEastAsia"/>
        </w:rPr>
      </w:pPr>
      <w:r>
        <w:rPr>
          <w:rStyle w:val="FontStyle87"/>
          <w:rFonts w:eastAsiaTheme="majorEastAsia"/>
        </w:rPr>
        <w:t xml:space="preserve">Ответственный исполнитель муниципальной программы - </w:t>
      </w:r>
      <w:r>
        <w:t xml:space="preserve">Отдел строительства и жилищно-коммунального хозяйства </w:t>
      </w:r>
      <w:r w:rsidRPr="00307FB3">
        <w:rPr>
          <w:szCs w:val="28"/>
        </w:rPr>
        <w:t>Администрации МО "</w:t>
      </w:r>
      <w:r>
        <w:rPr>
          <w:szCs w:val="28"/>
        </w:rPr>
        <w:t>Красногорский</w:t>
      </w:r>
      <w:r w:rsidRPr="00307FB3">
        <w:rPr>
          <w:szCs w:val="28"/>
        </w:rPr>
        <w:t xml:space="preserve"> район"</w:t>
      </w:r>
    </w:p>
    <w:p w:rsidR="002B5423" w:rsidRDefault="002B5423" w:rsidP="006E0E4F">
      <w:pPr>
        <w:pStyle w:val="Style25"/>
        <w:widowControl/>
        <w:spacing w:line="240" w:lineRule="auto"/>
        <w:ind w:firstLine="854"/>
        <w:rPr>
          <w:szCs w:val="28"/>
        </w:rPr>
      </w:pPr>
      <w:r>
        <w:rPr>
          <w:rStyle w:val="FontStyle87"/>
          <w:rFonts w:eastAsiaTheme="majorEastAsia"/>
        </w:rPr>
        <w:t xml:space="preserve">Целью муниципальной программы является   </w:t>
      </w:r>
      <w:r w:rsidRPr="00C91A0B">
        <w:rPr>
          <w:szCs w:val="28"/>
        </w:rPr>
        <w:t>повышение энергетической эффективности экономики и бюджетной сферы муниципального образования за счет рационального использования энергетических ресурсов при их производстве, передаче и потреблении и обеспечения условий повышения энергетической эффективности</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460,8 </w:t>
      </w:r>
      <w:proofErr w:type="spellStart"/>
      <w:r>
        <w:t>тыс</w:t>
      </w:r>
      <w:proofErr w:type="gramStart"/>
      <w:r>
        <w:t>.р</w:t>
      </w:r>
      <w:proofErr w:type="gramEnd"/>
      <w:r>
        <w:t>уб</w:t>
      </w:r>
      <w:proofErr w:type="spellEnd"/>
      <w:r>
        <w:t xml:space="preserve">.(97,4% от уточненного плана, утвержденного в бюджете в сумме 472,9 </w:t>
      </w:r>
      <w:proofErr w:type="spellStart"/>
      <w:r>
        <w:t>тыс.руб</w:t>
      </w:r>
      <w:proofErr w:type="spellEnd"/>
      <w:r>
        <w:t>.).</w:t>
      </w:r>
    </w:p>
    <w:p w:rsidR="002B5423" w:rsidRPr="00416126" w:rsidRDefault="002B5423" w:rsidP="002B5423">
      <w:pPr>
        <w:pStyle w:val="a8"/>
        <w:spacing w:line="360" w:lineRule="auto"/>
        <w:ind w:firstLine="720"/>
        <w:rPr>
          <w:rStyle w:val="FontStyle88"/>
          <w:u w:val="single"/>
        </w:rPr>
      </w:pPr>
      <w:r>
        <w:rPr>
          <w:rStyle w:val="FontStyle87"/>
          <w:rFonts w:eastAsiaTheme="majorEastAsia"/>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RPr="000B1082"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Исполнено за </w:t>
            </w:r>
            <w:r>
              <w:rPr>
                <w:rStyle w:val="FontStyle87"/>
                <w:rFonts w:eastAsiaTheme="majorEastAsia"/>
              </w:rPr>
              <w:t xml:space="preserve"> </w:t>
            </w: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0B1082" w:rsidTr="002B5423">
        <w:tc>
          <w:tcPr>
            <w:tcW w:w="3732"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sidRPr="0035623C">
              <w:rPr>
                <w:rStyle w:val="FontStyle87"/>
                <w:rFonts w:eastAsiaTheme="majorEastAsia"/>
              </w:rPr>
              <w:t>ВСЕГО РАСХОДОВ:</w:t>
            </w:r>
          </w:p>
        </w:tc>
        <w:tc>
          <w:tcPr>
            <w:tcW w:w="1208"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162,5</w:t>
            </w:r>
          </w:p>
        </w:tc>
        <w:tc>
          <w:tcPr>
            <w:tcW w:w="1394"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472,9</w:t>
            </w:r>
          </w:p>
        </w:tc>
        <w:tc>
          <w:tcPr>
            <w:tcW w:w="1333"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460,8</w:t>
            </w:r>
          </w:p>
        </w:tc>
        <w:tc>
          <w:tcPr>
            <w:tcW w:w="1363"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97,4</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Расходы по энергосбережению и повышению энергетической эффективности за счет местного бюджета</w:t>
            </w:r>
          </w:p>
          <w:p w:rsidR="002B5423" w:rsidRDefault="002B5423" w:rsidP="002B5423">
            <w:pPr>
              <w:jc w:val="both"/>
              <w:rPr>
                <w:rStyle w:val="FontStyle87"/>
                <w:rFonts w:eastAsiaTheme="majorEastAsia"/>
              </w:rPr>
            </w:pPr>
          </w:p>
        </w:tc>
        <w:tc>
          <w:tcPr>
            <w:tcW w:w="1208" w:type="dxa"/>
            <w:vAlign w:val="center"/>
          </w:tcPr>
          <w:p w:rsidR="002B5423" w:rsidRDefault="002B5423" w:rsidP="002B5423">
            <w:pPr>
              <w:jc w:val="center"/>
              <w:rPr>
                <w:b/>
                <w:bCs/>
              </w:rPr>
            </w:pPr>
            <w:r>
              <w:rPr>
                <w:b/>
                <w:bCs/>
              </w:rPr>
              <w:t>27,4</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w:t>
            </w:r>
          </w:p>
        </w:tc>
        <w:tc>
          <w:tcPr>
            <w:tcW w:w="1204" w:type="dxa"/>
            <w:vAlign w:val="center"/>
          </w:tcPr>
          <w:p w:rsidR="002B5423" w:rsidRDefault="002B5423" w:rsidP="002B5423">
            <w:pPr>
              <w:jc w:val="center"/>
              <w:rPr>
                <w:b/>
                <w:bCs/>
              </w:rPr>
            </w:pPr>
            <w:r>
              <w:rPr>
                <w:b/>
                <w:bCs/>
              </w:rPr>
              <w:t>70,1</w:t>
            </w:r>
          </w:p>
        </w:tc>
        <w:tc>
          <w:tcPr>
            <w:tcW w:w="1333" w:type="dxa"/>
            <w:vAlign w:val="center"/>
          </w:tcPr>
          <w:p w:rsidR="002B5423" w:rsidRDefault="002B5423" w:rsidP="002B5423">
            <w:pPr>
              <w:jc w:val="center"/>
              <w:rPr>
                <w:b/>
                <w:bCs/>
              </w:rPr>
            </w:pPr>
            <w:r>
              <w:rPr>
                <w:b/>
                <w:bCs/>
              </w:rPr>
              <w:t>67,9</w:t>
            </w:r>
          </w:p>
        </w:tc>
        <w:tc>
          <w:tcPr>
            <w:tcW w:w="1363" w:type="dxa"/>
            <w:vAlign w:val="center"/>
          </w:tcPr>
          <w:p w:rsidR="002B5423" w:rsidRDefault="002B5423" w:rsidP="002B5423">
            <w:pPr>
              <w:jc w:val="center"/>
              <w:rPr>
                <w:b/>
                <w:bCs/>
              </w:rPr>
            </w:pPr>
            <w:r>
              <w:rPr>
                <w:b/>
                <w:bCs/>
              </w:rPr>
              <w:t>96,9</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 xml:space="preserve">Реализация </w:t>
            </w:r>
            <w:proofErr w:type="spellStart"/>
            <w:r>
              <w:rPr>
                <w:b/>
                <w:bCs/>
                <w:sz w:val="16"/>
                <w:szCs w:val="16"/>
              </w:rPr>
              <w:t>энергоэффективных</w:t>
            </w:r>
            <w:proofErr w:type="spellEnd"/>
            <w:r>
              <w:rPr>
                <w:b/>
                <w:bCs/>
                <w:sz w:val="16"/>
                <w:szCs w:val="16"/>
              </w:rPr>
              <w:t xml:space="preserve"> технических мероприятий в </w:t>
            </w:r>
            <w:proofErr w:type="gramStart"/>
            <w:r>
              <w:rPr>
                <w:b/>
                <w:bCs/>
                <w:sz w:val="16"/>
                <w:szCs w:val="16"/>
              </w:rPr>
              <w:t>организациях</w:t>
            </w:r>
            <w:proofErr w:type="gramEnd"/>
            <w:r>
              <w:rPr>
                <w:b/>
                <w:bCs/>
                <w:sz w:val="16"/>
                <w:szCs w:val="16"/>
              </w:rPr>
              <w:t>, финансируемых за счёт средств бюджетов муниципальных образований в Удмуртской Республике</w:t>
            </w:r>
          </w:p>
          <w:p w:rsidR="002B5423" w:rsidRDefault="002B5423" w:rsidP="002B5423">
            <w:pPr>
              <w:jc w:val="both"/>
              <w:rPr>
                <w:b/>
                <w:bCs/>
                <w:sz w:val="16"/>
                <w:szCs w:val="16"/>
              </w:rPr>
            </w:pPr>
          </w:p>
        </w:tc>
        <w:tc>
          <w:tcPr>
            <w:tcW w:w="1208" w:type="dxa"/>
            <w:vAlign w:val="center"/>
          </w:tcPr>
          <w:p w:rsidR="002B5423" w:rsidRDefault="002B5423" w:rsidP="002B5423">
            <w:pPr>
              <w:jc w:val="center"/>
              <w:rPr>
                <w:b/>
                <w:bCs/>
              </w:rPr>
            </w:pPr>
            <w:r>
              <w:rPr>
                <w:b/>
                <w:bCs/>
              </w:rPr>
              <w:t>135,1</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Default="002B5423" w:rsidP="002B5423">
            <w:pPr>
              <w:jc w:val="center"/>
              <w:rPr>
                <w:b/>
                <w:bCs/>
              </w:rPr>
            </w:pPr>
            <w:r>
              <w:rPr>
                <w:b/>
                <w:bCs/>
              </w:rPr>
              <w:t>402,7</w:t>
            </w:r>
          </w:p>
        </w:tc>
        <w:tc>
          <w:tcPr>
            <w:tcW w:w="1333" w:type="dxa"/>
            <w:vAlign w:val="center"/>
          </w:tcPr>
          <w:p w:rsidR="002B5423" w:rsidRDefault="002B5423" w:rsidP="002B5423">
            <w:pPr>
              <w:jc w:val="center"/>
              <w:rPr>
                <w:b/>
                <w:bCs/>
              </w:rPr>
            </w:pPr>
            <w:r>
              <w:rPr>
                <w:b/>
                <w:bCs/>
              </w:rPr>
              <w:t>392,8</w:t>
            </w:r>
          </w:p>
        </w:tc>
        <w:tc>
          <w:tcPr>
            <w:tcW w:w="1363" w:type="dxa"/>
            <w:vAlign w:val="center"/>
          </w:tcPr>
          <w:p w:rsidR="002B5423" w:rsidRDefault="002B5423" w:rsidP="002B5423">
            <w:pPr>
              <w:jc w:val="center"/>
              <w:rPr>
                <w:b/>
                <w:bCs/>
              </w:rPr>
            </w:pPr>
            <w:r>
              <w:rPr>
                <w:b/>
                <w:bCs/>
              </w:rPr>
              <w:t>97,5</w:t>
            </w:r>
          </w:p>
        </w:tc>
      </w:tr>
    </w:tbl>
    <w:p w:rsidR="002B5423" w:rsidRDefault="002B5423" w:rsidP="002B5423">
      <w:pPr>
        <w:pStyle w:val="Style14"/>
        <w:widowControl/>
        <w:spacing w:line="240" w:lineRule="exact"/>
        <w:jc w:val="both"/>
        <w:rPr>
          <w:sz w:val="20"/>
          <w:szCs w:val="20"/>
        </w:rPr>
      </w:pPr>
    </w:p>
    <w:p w:rsidR="002B5423" w:rsidRPr="00183D77" w:rsidRDefault="002B5423" w:rsidP="006E0E4F">
      <w:pPr>
        <w:pStyle w:val="Style14"/>
        <w:widowControl/>
        <w:spacing w:line="240" w:lineRule="auto"/>
        <w:ind w:firstLine="835"/>
        <w:jc w:val="both"/>
        <w:rPr>
          <w:rStyle w:val="FontStyle88"/>
          <w:sz w:val="28"/>
          <w:szCs w:val="28"/>
          <w:u w:val="single"/>
          <w:vertAlign w:val="subscript"/>
        </w:rPr>
      </w:pPr>
      <w:r w:rsidRPr="00DD330E">
        <w:rPr>
          <w:rStyle w:val="FontStyle88"/>
          <w:sz w:val="28"/>
          <w:szCs w:val="28"/>
          <w:u w:val="single"/>
        </w:rPr>
        <w:t>09. Муниципальная программа  «Муниципальное управление»</w:t>
      </w:r>
    </w:p>
    <w:p w:rsidR="002B5423" w:rsidRDefault="002B5423" w:rsidP="006E0E4F">
      <w:pPr>
        <w:pStyle w:val="Style25"/>
        <w:widowControl/>
        <w:spacing w:line="240" w:lineRule="auto"/>
        <w:ind w:right="14"/>
        <w:rPr>
          <w:rStyle w:val="FontStyle87"/>
          <w:rFonts w:eastAsiaTheme="majorEastAsia"/>
        </w:rPr>
      </w:pPr>
      <w:r>
        <w:rPr>
          <w:rStyle w:val="FontStyle87"/>
          <w:rFonts w:eastAsiaTheme="majorEastAsia"/>
        </w:rPr>
        <w:lastRenderedPageBreak/>
        <w:t>Муниципальная  программа  «Муниципальное управление» утверждена постановлением Администрации МО «Красногорский район» от 22 октября 2014 года № 939. Ответственный исполнитель муниципальной программы – Администрация МО «Красногорский район»</w:t>
      </w:r>
    </w:p>
    <w:p w:rsidR="002B5423" w:rsidRDefault="002B5423" w:rsidP="006E0E4F">
      <w:pPr>
        <w:pStyle w:val="Style25"/>
        <w:widowControl/>
        <w:spacing w:line="240" w:lineRule="auto"/>
        <w:ind w:right="24" w:firstLine="850"/>
        <w:rPr>
          <w:rStyle w:val="FontStyle87"/>
          <w:rFonts w:eastAsiaTheme="majorEastAsia"/>
        </w:rPr>
      </w:pPr>
      <w:r>
        <w:rPr>
          <w:rStyle w:val="FontStyle87"/>
          <w:rFonts w:eastAsiaTheme="majorEastAsia"/>
        </w:rPr>
        <w:t>Целью муниципальной программы является обеспечение исполнения расходных обязательств бюджета МО «Красногорский район» при сохранении долгосрочной сбалансированности и устойчивости бюджета,  повышение эффективности бюджетных расходов.</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50245,1 </w:t>
      </w:r>
      <w:proofErr w:type="spellStart"/>
      <w:r>
        <w:t>тыс</w:t>
      </w:r>
      <w:proofErr w:type="gramStart"/>
      <w:r>
        <w:t>.р</w:t>
      </w:r>
      <w:proofErr w:type="gramEnd"/>
      <w:r>
        <w:t>уб</w:t>
      </w:r>
      <w:proofErr w:type="spellEnd"/>
      <w:r>
        <w:t xml:space="preserve">.(98,3% от уточненного плана, утвержденного в бюджете в сумме 51137,2 </w:t>
      </w:r>
      <w:proofErr w:type="spellStart"/>
      <w:r>
        <w:t>тыс.руб</w:t>
      </w:r>
      <w:proofErr w:type="spellEnd"/>
      <w:r>
        <w:t>.).</w:t>
      </w:r>
    </w:p>
    <w:p w:rsidR="002B5423" w:rsidRDefault="002B5423" w:rsidP="006E0E4F">
      <w:pPr>
        <w:pStyle w:val="Style60"/>
        <w:widowControl/>
        <w:tabs>
          <w:tab w:val="left" w:pos="1152"/>
        </w:tabs>
        <w:spacing w:line="240" w:lineRule="auto"/>
        <w:ind w:left="859" w:firstLine="0"/>
        <w:rPr>
          <w:rStyle w:val="FontStyle88"/>
          <w:u w:val="single"/>
        </w:rPr>
      </w:pPr>
      <w:r w:rsidRPr="00300DA1">
        <w:rPr>
          <w:rStyle w:val="FontStyle88"/>
          <w:u w:val="single"/>
        </w:rPr>
        <w:t>091 подпрограмма «Организация муниципального управления»</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29322,4 </w:t>
      </w:r>
      <w:proofErr w:type="spellStart"/>
      <w:r>
        <w:t>тыс</w:t>
      </w:r>
      <w:proofErr w:type="gramStart"/>
      <w:r>
        <w:t>.р</w:t>
      </w:r>
      <w:proofErr w:type="gramEnd"/>
      <w:r>
        <w:t>уб</w:t>
      </w:r>
      <w:proofErr w:type="spellEnd"/>
      <w:r>
        <w:t xml:space="preserve">.(97,6% от уточненного плана, утвержденного в бюджете в сумме 30038,0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5"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5"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sidRPr="00300DA1">
              <w:rPr>
                <w:rStyle w:val="FontStyle87"/>
                <w:rFonts w:eastAsiaTheme="majorEastAsia"/>
              </w:rPr>
              <w:t>ВСЕГО РАСХОДОВ:</w:t>
            </w:r>
          </w:p>
        </w:tc>
        <w:tc>
          <w:tcPr>
            <w:tcW w:w="1208"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30597,0</w:t>
            </w:r>
          </w:p>
        </w:tc>
        <w:tc>
          <w:tcPr>
            <w:tcW w:w="1394"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27685,1</w:t>
            </w:r>
          </w:p>
        </w:tc>
        <w:tc>
          <w:tcPr>
            <w:tcW w:w="1202"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30038,0</w:t>
            </w:r>
          </w:p>
        </w:tc>
        <w:tc>
          <w:tcPr>
            <w:tcW w:w="1332"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29322,4</w:t>
            </w:r>
          </w:p>
        </w:tc>
        <w:tc>
          <w:tcPr>
            <w:tcW w:w="1363" w:type="dxa"/>
          </w:tcPr>
          <w:p w:rsidR="002B5423" w:rsidRPr="00300D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97,6</w:t>
            </w:r>
          </w:p>
        </w:tc>
      </w:tr>
      <w:tr w:rsidR="002B5423" w:rsidTr="002B5423">
        <w:tc>
          <w:tcPr>
            <w:tcW w:w="3735" w:type="dxa"/>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sz w:val="18"/>
                <w:szCs w:val="18"/>
              </w:rPr>
              <w:t xml:space="preserve">              </w:t>
            </w:r>
            <w:r w:rsidRPr="00222EC5">
              <w:rPr>
                <w:rStyle w:val="FontStyle87"/>
                <w:rFonts w:eastAsiaTheme="majorEastAsia"/>
                <w:sz w:val="18"/>
                <w:szCs w:val="18"/>
              </w:rPr>
              <w:t>Глава муниципального образования</w:t>
            </w:r>
          </w:p>
        </w:tc>
        <w:tc>
          <w:tcPr>
            <w:tcW w:w="1208" w:type="dxa"/>
          </w:tcPr>
          <w:p w:rsidR="002B5423" w:rsidRPr="00C920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1516,1</w:t>
            </w:r>
          </w:p>
        </w:tc>
        <w:tc>
          <w:tcPr>
            <w:tcW w:w="1394" w:type="dxa"/>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1514,2</w:t>
            </w:r>
          </w:p>
        </w:tc>
        <w:tc>
          <w:tcPr>
            <w:tcW w:w="1202" w:type="dxa"/>
          </w:tcPr>
          <w:p w:rsidR="002B5423" w:rsidRPr="00C920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1519,2</w:t>
            </w:r>
          </w:p>
        </w:tc>
        <w:tc>
          <w:tcPr>
            <w:tcW w:w="1332" w:type="dxa"/>
          </w:tcPr>
          <w:p w:rsidR="002B5423" w:rsidRPr="00C920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1519,2</w:t>
            </w:r>
          </w:p>
        </w:tc>
        <w:tc>
          <w:tcPr>
            <w:tcW w:w="1363" w:type="dxa"/>
          </w:tcPr>
          <w:p w:rsidR="002B5423" w:rsidRPr="00C920A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Центральный аппарат</w:t>
            </w:r>
          </w:p>
          <w:p w:rsidR="002B5423" w:rsidRDefault="002B5423" w:rsidP="002B5423">
            <w:pPr>
              <w:jc w:val="center"/>
              <w:rPr>
                <w:b/>
                <w:bCs/>
                <w:sz w:val="16"/>
                <w:szCs w:val="16"/>
              </w:rPr>
            </w:pPr>
          </w:p>
        </w:tc>
        <w:tc>
          <w:tcPr>
            <w:tcW w:w="1208" w:type="dxa"/>
            <w:vAlign w:val="center"/>
          </w:tcPr>
          <w:p w:rsidR="002B5423" w:rsidRPr="00C920A1" w:rsidRDefault="002B5423" w:rsidP="002B5423">
            <w:pPr>
              <w:jc w:val="center"/>
              <w:rPr>
                <w:b/>
                <w:bCs/>
                <w:highlight w:val="yellow"/>
              </w:rPr>
            </w:pPr>
            <w:r>
              <w:rPr>
                <w:b/>
                <w:bCs/>
                <w:highlight w:val="yellow"/>
              </w:rPr>
              <w:t>28112,1</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25181,1</w:t>
            </w:r>
          </w:p>
        </w:tc>
        <w:tc>
          <w:tcPr>
            <w:tcW w:w="1202" w:type="dxa"/>
            <w:vAlign w:val="center"/>
          </w:tcPr>
          <w:p w:rsidR="002B5423" w:rsidRPr="00C920A1" w:rsidRDefault="002B5423" w:rsidP="002B5423">
            <w:pPr>
              <w:jc w:val="center"/>
              <w:rPr>
                <w:b/>
                <w:bCs/>
                <w:highlight w:val="yellow"/>
              </w:rPr>
            </w:pPr>
            <w:r>
              <w:rPr>
                <w:b/>
                <w:bCs/>
                <w:highlight w:val="yellow"/>
              </w:rPr>
              <w:t>27496,7</w:t>
            </w:r>
          </w:p>
        </w:tc>
        <w:tc>
          <w:tcPr>
            <w:tcW w:w="1332" w:type="dxa"/>
            <w:vAlign w:val="center"/>
          </w:tcPr>
          <w:p w:rsidR="002B5423" w:rsidRPr="00C920A1" w:rsidRDefault="002B5423" w:rsidP="002B5423">
            <w:pPr>
              <w:jc w:val="center"/>
              <w:rPr>
                <w:b/>
                <w:bCs/>
                <w:highlight w:val="yellow"/>
              </w:rPr>
            </w:pPr>
            <w:r>
              <w:rPr>
                <w:b/>
                <w:bCs/>
                <w:highlight w:val="yellow"/>
              </w:rPr>
              <w:t>26781,2</w:t>
            </w:r>
          </w:p>
        </w:tc>
        <w:tc>
          <w:tcPr>
            <w:tcW w:w="1363" w:type="dxa"/>
            <w:vAlign w:val="center"/>
          </w:tcPr>
          <w:p w:rsidR="002B5423" w:rsidRPr="00C920A1" w:rsidRDefault="002B5423" w:rsidP="002B5423">
            <w:pPr>
              <w:jc w:val="center"/>
              <w:rPr>
                <w:b/>
                <w:bCs/>
                <w:highlight w:val="yellow"/>
              </w:rPr>
            </w:pPr>
            <w:r>
              <w:rPr>
                <w:b/>
                <w:bCs/>
                <w:highlight w:val="yellow"/>
              </w:rPr>
              <w:t>97,4</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расходы радиовещания</w:t>
            </w:r>
          </w:p>
          <w:p w:rsidR="002B5423" w:rsidRDefault="002B5423" w:rsidP="002B5423">
            <w:pPr>
              <w:jc w:val="center"/>
              <w:rPr>
                <w:b/>
                <w:bCs/>
                <w:sz w:val="16"/>
                <w:szCs w:val="16"/>
              </w:rPr>
            </w:pPr>
          </w:p>
        </w:tc>
        <w:tc>
          <w:tcPr>
            <w:tcW w:w="1208" w:type="dxa"/>
            <w:vAlign w:val="center"/>
          </w:tcPr>
          <w:p w:rsidR="002B5423" w:rsidRPr="00C920A1" w:rsidRDefault="002B5423" w:rsidP="002B5423">
            <w:pPr>
              <w:jc w:val="center"/>
              <w:rPr>
                <w:b/>
                <w:bCs/>
                <w:highlight w:val="yellow"/>
              </w:rPr>
            </w:pPr>
            <w:r>
              <w:rPr>
                <w:b/>
                <w:bCs/>
                <w:highlight w:val="yellow"/>
              </w:rPr>
              <w:t>20,0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20,0</w:t>
            </w:r>
          </w:p>
        </w:tc>
        <w:tc>
          <w:tcPr>
            <w:tcW w:w="1202" w:type="dxa"/>
            <w:vAlign w:val="center"/>
          </w:tcPr>
          <w:p w:rsidR="002B5423" w:rsidRPr="00C920A1" w:rsidRDefault="002B5423" w:rsidP="002B5423">
            <w:pPr>
              <w:jc w:val="center"/>
              <w:rPr>
                <w:b/>
                <w:bCs/>
                <w:highlight w:val="yellow"/>
              </w:rPr>
            </w:pPr>
            <w:r>
              <w:rPr>
                <w:b/>
                <w:bCs/>
                <w:highlight w:val="yellow"/>
              </w:rPr>
              <w:t>20,0</w:t>
            </w:r>
          </w:p>
        </w:tc>
        <w:tc>
          <w:tcPr>
            <w:tcW w:w="1332" w:type="dxa"/>
            <w:vAlign w:val="center"/>
          </w:tcPr>
          <w:p w:rsidR="002B5423" w:rsidRPr="00C920A1" w:rsidRDefault="002B5423" w:rsidP="002B5423">
            <w:pPr>
              <w:jc w:val="center"/>
              <w:rPr>
                <w:b/>
                <w:bCs/>
                <w:highlight w:val="yellow"/>
              </w:rPr>
            </w:pPr>
            <w:r>
              <w:rPr>
                <w:b/>
                <w:bCs/>
                <w:highlight w:val="yellow"/>
              </w:rPr>
              <w:t>20,0</w:t>
            </w:r>
          </w:p>
        </w:tc>
        <w:tc>
          <w:tcPr>
            <w:tcW w:w="1363" w:type="dxa"/>
            <w:vAlign w:val="center"/>
          </w:tcPr>
          <w:p w:rsidR="002B5423" w:rsidRPr="00C920A1" w:rsidRDefault="002B5423" w:rsidP="002B5423">
            <w:pPr>
              <w:jc w:val="center"/>
              <w:rPr>
                <w:b/>
                <w:bCs/>
                <w:highlight w:val="yellow"/>
              </w:rPr>
            </w:pPr>
            <w:r>
              <w:rPr>
                <w:b/>
                <w:bCs/>
                <w:highlight w:val="yellow"/>
              </w:rPr>
              <w:t>100,0</w:t>
            </w:r>
          </w:p>
        </w:tc>
      </w:tr>
      <w:tr w:rsidR="002B5423" w:rsidTr="002B5423">
        <w:trPr>
          <w:trHeight w:val="642"/>
        </w:trPr>
        <w:tc>
          <w:tcPr>
            <w:tcW w:w="3735" w:type="dxa"/>
            <w:vAlign w:val="center"/>
          </w:tcPr>
          <w:p w:rsidR="002B5423" w:rsidRDefault="002B5423" w:rsidP="002B5423">
            <w:pPr>
              <w:jc w:val="center"/>
              <w:rPr>
                <w:b/>
                <w:bCs/>
                <w:sz w:val="16"/>
                <w:szCs w:val="16"/>
              </w:rPr>
            </w:pPr>
            <w:r>
              <w:rPr>
                <w:b/>
                <w:bCs/>
                <w:sz w:val="16"/>
                <w:szCs w:val="16"/>
              </w:rPr>
              <w:t>Доплаты к пенсиям муниципальных служащих</w:t>
            </w:r>
          </w:p>
          <w:p w:rsidR="002B5423" w:rsidRDefault="002B5423" w:rsidP="002B5423">
            <w:pPr>
              <w:jc w:val="center"/>
              <w:rPr>
                <w:b/>
                <w:bCs/>
                <w:sz w:val="16"/>
                <w:szCs w:val="16"/>
              </w:rPr>
            </w:pPr>
          </w:p>
        </w:tc>
        <w:tc>
          <w:tcPr>
            <w:tcW w:w="1208" w:type="dxa"/>
            <w:vAlign w:val="center"/>
          </w:tcPr>
          <w:p w:rsidR="002B5423" w:rsidRPr="00C920A1" w:rsidRDefault="002B5423" w:rsidP="002B5423">
            <w:pPr>
              <w:jc w:val="center"/>
              <w:rPr>
                <w:b/>
                <w:bCs/>
                <w:highlight w:val="yellow"/>
              </w:rPr>
            </w:pPr>
            <w:r>
              <w:rPr>
                <w:b/>
                <w:bCs/>
                <w:highlight w:val="yellow"/>
              </w:rPr>
              <w:t>948,8</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970,0</w:t>
            </w:r>
          </w:p>
        </w:tc>
        <w:tc>
          <w:tcPr>
            <w:tcW w:w="1202" w:type="dxa"/>
            <w:vAlign w:val="center"/>
          </w:tcPr>
          <w:p w:rsidR="002B5423" w:rsidRPr="00C920A1" w:rsidRDefault="002B5423" w:rsidP="002B5423">
            <w:pPr>
              <w:jc w:val="center"/>
              <w:rPr>
                <w:b/>
                <w:bCs/>
                <w:highlight w:val="yellow"/>
              </w:rPr>
            </w:pPr>
            <w:r>
              <w:rPr>
                <w:b/>
                <w:bCs/>
                <w:highlight w:val="yellow"/>
              </w:rPr>
              <w:t>1002,0</w:t>
            </w:r>
          </w:p>
        </w:tc>
        <w:tc>
          <w:tcPr>
            <w:tcW w:w="1332" w:type="dxa"/>
            <w:vAlign w:val="center"/>
          </w:tcPr>
          <w:p w:rsidR="002B5423" w:rsidRPr="00C920A1" w:rsidRDefault="002B5423" w:rsidP="002B5423">
            <w:pPr>
              <w:jc w:val="center"/>
              <w:rPr>
                <w:b/>
                <w:bCs/>
                <w:highlight w:val="yellow"/>
              </w:rPr>
            </w:pPr>
            <w:r>
              <w:rPr>
                <w:b/>
                <w:bCs/>
                <w:highlight w:val="yellow"/>
              </w:rPr>
              <w:t>1001,9</w:t>
            </w:r>
          </w:p>
        </w:tc>
        <w:tc>
          <w:tcPr>
            <w:tcW w:w="1363" w:type="dxa"/>
            <w:vAlign w:val="center"/>
          </w:tcPr>
          <w:p w:rsidR="002B5423" w:rsidRPr="00C920A1" w:rsidRDefault="002B5423" w:rsidP="002B5423">
            <w:pPr>
              <w:jc w:val="center"/>
              <w:rPr>
                <w:b/>
                <w:bCs/>
                <w:highlight w:val="yellow"/>
              </w:rPr>
            </w:pPr>
            <w:r>
              <w:rPr>
                <w:b/>
                <w:bCs/>
                <w:highlight w:val="yellow"/>
              </w:rPr>
              <w:t>100,0</w:t>
            </w:r>
          </w:p>
        </w:tc>
      </w:tr>
    </w:tbl>
    <w:p w:rsidR="002B5423" w:rsidRDefault="002B5423" w:rsidP="002B5423">
      <w:pPr>
        <w:pStyle w:val="Style60"/>
        <w:widowControl/>
        <w:tabs>
          <w:tab w:val="left" w:pos="1152"/>
        </w:tabs>
        <w:spacing w:before="5" w:line="422" w:lineRule="exact"/>
        <w:ind w:left="859" w:firstLine="0"/>
        <w:jc w:val="center"/>
        <w:rPr>
          <w:rStyle w:val="FontStyle88"/>
          <w:u w:val="single"/>
        </w:rPr>
      </w:pPr>
    </w:p>
    <w:p w:rsidR="002B5423" w:rsidRDefault="002B5423" w:rsidP="006E0E4F">
      <w:pPr>
        <w:pStyle w:val="Style60"/>
        <w:widowControl/>
        <w:tabs>
          <w:tab w:val="left" w:pos="1152"/>
        </w:tabs>
        <w:spacing w:line="240" w:lineRule="auto"/>
        <w:ind w:left="859" w:firstLine="0"/>
        <w:jc w:val="center"/>
        <w:rPr>
          <w:rStyle w:val="FontStyle88"/>
          <w:u w:val="single"/>
        </w:rPr>
      </w:pPr>
      <w:r w:rsidRPr="00773A27">
        <w:rPr>
          <w:rStyle w:val="FontStyle88"/>
          <w:u w:val="single"/>
        </w:rPr>
        <w:t>092 подпрограмма «Управление муниципальными финансами»</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18072,3 </w:t>
      </w:r>
      <w:proofErr w:type="spellStart"/>
      <w:r>
        <w:t>тыс</w:t>
      </w:r>
      <w:proofErr w:type="gramStart"/>
      <w:r>
        <w:t>.р</w:t>
      </w:r>
      <w:proofErr w:type="gramEnd"/>
      <w:r>
        <w:t>уб</w:t>
      </w:r>
      <w:proofErr w:type="spellEnd"/>
      <w:r>
        <w:t xml:space="preserve">.(100,0% от уточненного плана, утвержденного в бюджете в сумме 18072,4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6E0E4F">
      <w:pPr>
        <w:pStyle w:val="Style3"/>
        <w:widowControl/>
        <w:spacing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773A27" w:rsidTr="002B5423">
        <w:tc>
          <w:tcPr>
            <w:tcW w:w="3732"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sidRPr="00773A27">
              <w:rPr>
                <w:rStyle w:val="FontStyle87"/>
                <w:rFonts w:eastAsiaTheme="majorEastAsia"/>
              </w:rPr>
              <w:t>ВСЕГО РАСХОДОВ:</w:t>
            </w:r>
          </w:p>
        </w:tc>
        <w:tc>
          <w:tcPr>
            <w:tcW w:w="1208"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15636,3</w:t>
            </w:r>
          </w:p>
        </w:tc>
        <w:tc>
          <w:tcPr>
            <w:tcW w:w="1394"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16182,8</w:t>
            </w:r>
          </w:p>
        </w:tc>
        <w:tc>
          <w:tcPr>
            <w:tcW w:w="1204"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18072,4</w:t>
            </w:r>
          </w:p>
        </w:tc>
        <w:tc>
          <w:tcPr>
            <w:tcW w:w="1333"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18072,3</w:t>
            </w:r>
          </w:p>
        </w:tc>
        <w:tc>
          <w:tcPr>
            <w:tcW w:w="1363" w:type="dxa"/>
          </w:tcPr>
          <w:p w:rsidR="002B5423" w:rsidRPr="00773A27"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Расчёт и предоставление дотаций поселениям за счёт средств бюджета Удмуртской Республики</w:t>
            </w:r>
          </w:p>
          <w:p w:rsidR="002B5423" w:rsidRDefault="002B5423" w:rsidP="002B5423">
            <w:pPr>
              <w:jc w:val="both"/>
              <w:rPr>
                <w:rStyle w:val="FontStyle87"/>
                <w:rFonts w:eastAsiaTheme="majorEastAsia"/>
              </w:rPr>
            </w:pPr>
            <w:r>
              <w:rPr>
                <w:rStyle w:val="FontStyle87"/>
                <w:rFonts w:eastAsiaTheme="majorEastAsia"/>
              </w:rPr>
              <w:t xml:space="preserve">( в </w:t>
            </w:r>
            <w:proofErr w:type="gramStart"/>
            <w:r>
              <w:rPr>
                <w:rStyle w:val="FontStyle87"/>
                <w:rFonts w:eastAsiaTheme="majorEastAsia"/>
              </w:rPr>
              <w:t>расчете</w:t>
            </w:r>
            <w:proofErr w:type="gramEnd"/>
            <w:r>
              <w:rPr>
                <w:rStyle w:val="FontStyle87"/>
                <w:rFonts w:eastAsiaTheme="majorEastAsia"/>
              </w:rPr>
              <w:t xml:space="preserve"> 57 рублей на одного жителя)</w:t>
            </w:r>
          </w:p>
        </w:tc>
        <w:tc>
          <w:tcPr>
            <w:tcW w:w="1208" w:type="dxa"/>
            <w:vAlign w:val="center"/>
          </w:tcPr>
          <w:p w:rsidR="002B5423" w:rsidRPr="0082778A" w:rsidRDefault="002B5423" w:rsidP="002B5423">
            <w:pPr>
              <w:jc w:val="center"/>
              <w:rPr>
                <w:b/>
                <w:bCs/>
                <w:highlight w:val="yellow"/>
              </w:rPr>
            </w:pPr>
            <w:r>
              <w:rPr>
                <w:b/>
                <w:bCs/>
                <w:highlight w:val="yellow"/>
              </w:rPr>
              <w:t>505,0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513,0</w:t>
            </w:r>
          </w:p>
        </w:tc>
        <w:tc>
          <w:tcPr>
            <w:tcW w:w="1204" w:type="dxa"/>
            <w:vAlign w:val="center"/>
          </w:tcPr>
          <w:p w:rsidR="002B5423" w:rsidRPr="0082778A" w:rsidRDefault="002B5423" w:rsidP="002B5423">
            <w:pPr>
              <w:jc w:val="center"/>
              <w:rPr>
                <w:b/>
                <w:bCs/>
                <w:highlight w:val="yellow"/>
              </w:rPr>
            </w:pPr>
            <w:r>
              <w:rPr>
                <w:b/>
                <w:bCs/>
                <w:highlight w:val="yellow"/>
              </w:rPr>
              <w:t>513,0</w:t>
            </w:r>
          </w:p>
        </w:tc>
        <w:tc>
          <w:tcPr>
            <w:tcW w:w="1333" w:type="dxa"/>
            <w:vAlign w:val="center"/>
          </w:tcPr>
          <w:p w:rsidR="002B5423" w:rsidRPr="0082778A" w:rsidRDefault="002B5423" w:rsidP="002B5423">
            <w:pPr>
              <w:jc w:val="center"/>
              <w:rPr>
                <w:b/>
                <w:bCs/>
                <w:highlight w:val="yellow"/>
              </w:rPr>
            </w:pPr>
            <w:r>
              <w:rPr>
                <w:b/>
                <w:bCs/>
                <w:highlight w:val="yellow"/>
              </w:rPr>
              <w:t>513,0</w:t>
            </w:r>
          </w:p>
        </w:tc>
        <w:tc>
          <w:tcPr>
            <w:tcW w:w="1363" w:type="dxa"/>
            <w:vAlign w:val="center"/>
          </w:tcPr>
          <w:p w:rsidR="002B5423" w:rsidRPr="0082778A"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Центральный аппарат</w:t>
            </w:r>
          </w:p>
          <w:p w:rsidR="002B5423" w:rsidRPr="00B335BC" w:rsidRDefault="002B5423" w:rsidP="002B5423">
            <w:pPr>
              <w:jc w:val="center"/>
              <w:rPr>
                <w:bCs/>
                <w:i/>
              </w:rPr>
            </w:pPr>
            <w:r w:rsidRPr="00B335BC">
              <w:rPr>
                <w:bCs/>
                <w:i/>
              </w:rPr>
              <w:t>(Управление финансов)</w:t>
            </w:r>
          </w:p>
          <w:p w:rsidR="002B5423" w:rsidRDefault="002B5423" w:rsidP="002B5423">
            <w:pPr>
              <w:jc w:val="center"/>
              <w:rPr>
                <w:b/>
                <w:bCs/>
                <w:sz w:val="16"/>
                <w:szCs w:val="16"/>
              </w:rPr>
            </w:pPr>
          </w:p>
        </w:tc>
        <w:tc>
          <w:tcPr>
            <w:tcW w:w="1208" w:type="dxa"/>
            <w:vAlign w:val="center"/>
          </w:tcPr>
          <w:p w:rsidR="002B5423" w:rsidRPr="0082778A" w:rsidRDefault="002B5423" w:rsidP="002B5423">
            <w:pPr>
              <w:jc w:val="center"/>
              <w:rPr>
                <w:b/>
                <w:bCs/>
                <w:highlight w:val="yellow"/>
              </w:rPr>
            </w:pPr>
            <w:r>
              <w:rPr>
                <w:b/>
                <w:bCs/>
                <w:highlight w:val="yellow"/>
              </w:rPr>
              <w:t>6740,5</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6870,0</w:t>
            </w:r>
          </w:p>
        </w:tc>
        <w:tc>
          <w:tcPr>
            <w:tcW w:w="1204" w:type="dxa"/>
            <w:vAlign w:val="center"/>
          </w:tcPr>
          <w:p w:rsidR="002B5423" w:rsidRPr="0082778A" w:rsidRDefault="002B5423" w:rsidP="002B5423">
            <w:pPr>
              <w:jc w:val="center"/>
              <w:rPr>
                <w:b/>
                <w:bCs/>
                <w:highlight w:val="yellow"/>
              </w:rPr>
            </w:pPr>
            <w:r>
              <w:rPr>
                <w:b/>
                <w:bCs/>
                <w:highlight w:val="yellow"/>
              </w:rPr>
              <w:t>6904,5</w:t>
            </w:r>
          </w:p>
        </w:tc>
        <w:tc>
          <w:tcPr>
            <w:tcW w:w="1333" w:type="dxa"/>
            <w:vAlign w:val="center"/>
          </w:tcPr>
          <w:p w:rsidR="002B5423" w:rsidRPr="0082778A" w:rsidRDefault="002B5423" w:rsidP="002B5423">
            <w:pPr>
              <w:jc w:val="center"/>
              <w:rPr>
                <w:b/>
                <w:bCs/>
                <w:highlight w:val="yellow"/>
              </w:rPr>
            </w:pPr>
            <w:r>
              <w:rPr>
                <w:b/>
                <w:bCs/>
                <w:highlight w:val="yellow"/>
              </w:rPr>
              <w:t>6904,5</w:t>
            </w:r>
          </w:p>
        </w:tc>
        <w:tc>
          <w:tcPr>
            <w:tcW w:w="1363" w:type="dxa"/>
            <w:vAlign w:val="center"/>
          </w:tcPr>
          <w:p w:rsidR="002B5423" w:rsidRPr="0082778A"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Процентные платежи по муниципальному долгу</w:t>
            </w:r>
          </w:p>
          <w:p w:rsidR="002B5423" w:rsidRDefault="002B5423" w:rsidP="002B5423">
            <w:pPr>
              <w:jc w:val="center"/>
              <w:rPr>
                <w:b/>
                <w:bCs/>
                <w:sz w:val="16"/>
                <w:szCs w:val="16"/>
              </w:rPr>
            </w:pPr>
          </w:p>
        </w:tc>
        <w:tc>
          <w:tcPr>
            <w:tcW w:w="1208" w:type="dxa"/>
            <w:vAlign w:val="center"/>
          </w:tcPr>
          <w:p w:rsidR="002B5423" w:rsidRPr="0082778A" w:rsidRDefault="002B5423" w:rsidP="002B5423">
            <w:pPr>
              <w:jc w:val="center"/>
              <w:rPr>
                <w:b/>
                <w:bCs/>
                <w:highlight w:val="yellow"/>
              </w:rPr>
            </w:pPr>
            <w:r>
              <w:rPr>
                <w:b/>
                <w:bCs/>
                <w:highlight w:val="yellow"/>
              </w:rPr>
              <w:t>106,5</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27,2</w:t>
            </w:r>
          </w:p>
        </w:tc>
        <w:tc>
          <w:tcPr>
            <w:tcW w:w="1204" w:type="dxa"/>
            <w:vAlign w:val="center"/>
          </w:tcPr>
          <w:p w:rsidR="002B5423" w:rsidRPr="0082778A" w:rsidRDefault="002B5423" w:rsidP="002B5423">
            <w:pPr>
              <w:jc w:val="center"/>
              <w:rPr>
                <w:b/>
                <w:bCs/>
                <w:highlight w:val="yellow"/>
              </w:rPr>
            </w:pPr>
            <w:r>
              <w:rPr>
                <w:b/>
                <w:bCs/>
                <w:highlight w:val="yellow"/>
              </w:rPr>
              <w:t>27,2</w:t>
            </w:r>
          </w:p>
        </w:tc>
        <w:tc>
          <w:tcPr>
            <w:tcW w:w="1333" w:type="dxa"/>
            <w:vAlign w:val="center"/>
          </w:tcPr>
          <w:p w:rsidR="002B5423" w:rsidRPr="0082778A" w:rsidRDefault="002B5423" w:rsidP="002B5423">
            <w:pPr>
              <w:jc w:val="center"/>
              <w:rPr>
                <w:b/>
                <w:bCs/>
                <w:highlight w:val="yellow"/>
              </w:rPr>
            </w:pPr>
            <w:r>
              <w:rPr>
                <w:b/>
                <w:bCs/>
                <w:highlight w:val="yellow"/>
              </w:rPr>
              <w:t>27,1</w:t>
            </w:r>
          </w:p>
        </w:tc>
        <w:tc>
          <w:tcPr>
            <w:tcW w:w="1363" w:type="dxa"/>
            <w:vAlign w:val="center"/>
          </w:tcPr>
          <w:p w:rsidR="002B5423" w:rsidRPr="0082778A" w:rsidRDefault="002B5423" w:rsidP="002B5423">
            <w:pPr>
              <w:jc w:val="center"/>
              <w:rPr>
                <w:b/>
                <w:bCs/>
                <w:highlight w:val="yellow"/>
              </w:rPr>
            </w:pPr>
            <w:r>
              <w:rPr>
                <w:b/>
                <w:bCs/>
                <w:highlight w:val="yellow"/>
              </w:rPr>
              <w:t>99,7</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Выравнивание бюджетной обеспеченности муниципальных районов  из регионального фонда финансовой поддержки</w:t>
            </w:r>
          </w:p>
          <w:p w:rsidR="002B5423" w:rsidRDefault="002B5423" w:rsidP="002B5423">
            <w:pPr>
              <w:jc w:val="center"/>
              <w:rPr>
                <w:b/>
                <w:bCs/>
                <w:sz w:val="16"/>
                <w:szCs w:val="16"/>
              </w:rPr>
            </w:pPr>
          </w:p>
        </w:tc>
        <w:tc>
          <w:tcPr>
            <w:tcW w:w="1208" w:type="dxa"/>
            <w:vAlign w:val="center"/>
          </w:tcPr>
          <w:p w:rsidR="002B5423" w:rsidRPr="0082778A" w:rsidRDefault="002B5423" w:rsidP="002B5423">
            <w:pPr>
              <w:jc w:val="center"/>
              <w:rPr>
                <w:b/>
                <w:bCs/>
                <w:highlight w:val="yellow"/>
              </w:rPr>
            </w:pPr>
            <w:r>
              <w:rPr>
                <w:b/>
                <w:bCs/>
                <w:highlight w:val="yellow"/>
              </w:rPr>
              <w:t>8002,0</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8772,6</w:t>
            </w:r>
          </w:p>
        </w:tc>
        <w:tc>
          <w:tcPr>
            <w:tcW w:w="1204" w:type="dxa"/>
            <w:vAlign w:val="center"/>
          </w:tcPr>
          <w:p w:rsidR="002B5423" w:rsidRPr="0082778A" w:rsidRDefault="002B5423" w:rsidP="002B5423">
            <w:pPr>
              <w:jc w:val="center"/>
              <w:rPr>
                <w:b/>
                <w:bCs/>
                <w:highlight w:val="yellow"/>
              </w:rPr>
            </w:pPr>
            <w:r>
              <w:rPr>
                <w:b/>
                <w:bCs/>
                <w:highlight w:val="yellow"/>
              </w:rPr>
              <w:t>8772,6</w:t>
            </w:r>
          </w:p>
        </w:tc>
        <w:tc>
          <w:tcPr>
            <w:tcW w:w="1333" w:type="dxa"/>
            <w:vAlign w:val="center"/>
          </w:tcPr>
          <w:p w:rsidR="002B5423" w:rsidRPr="0082778A" w:rsidRDefault="002B5423" w:rsidP="002B5423">
            <w:pPr>
              <w:jc w:val="center"/>
              <w:rPr>
                <w:b/>
                <w:bCs/>
                <w:highlight w:val="yellow"/>
              </w:rPr>
            </w:pPr>
            <w:r>
              <w:rPr>
                <w:b/>
                <w:bCs/>
                <w:highlight w:val="yellow"/>
              </w:rPr>
              <w:t>8772,6</w:t>
            </w:r>
          </w:p>
        </w:tc>
        <w:tc>
          <w:tcPr>
            <w:tcW w:w="1363" w:type="dxa"/>
            <w:vAlign w:val="center"/>
          </w:tcPr>
          <w:p w:rsidR="002B5423" w:rsidRPr="0082778A" w:rsidRDefault="002B5423" w:rsidP="002B5423">
            <w:pPr>
              <w:jc w:val="center"/>
              <w:rPr>
                <w:b/>
                <w:bCs/>
                <w:highlight w:val="yellow"/>
              </w:rPr>
            </w:pPr>
            <w:r>
              <w:rPr>
                <w:b/>
                <w:bCs/>
                <w:highlight w:val="yellow"/>
              </w:rPr>
              <w:t>100,0</w:t>
            </w:r>
          </w:p>
        </w:tc>
      </w:tr>
      <w:tr w:rsidR="002B5423" w:rsidTr="002B5423">
        <w:trPr>
          <w:trHeight w:val="642"/>
        </w:trPr>
        <w:tc>
          <w:tcPr>
            <w:tcW w:w="3732" w:type="dxa"/>
            <w:vAlign w:val="center"/>
          </w:tcPr>
          <w:p w:rsidR="002B5423" w:rsidRDefault="002B5423" w:rsidP="002B5423">
            <w:pPr>
              <w:jc w:val="center"/>
              <w:rPr>
                <w:b/>
                <w:bCs/>
                <w:sz w:val="16"/>
                <w:szCs w:val="16"/>
              </w:rPr>
            </w:pPr>
            <w:r>
              <w:rPr>
                <w:b/>
                <w:bCs/>
                <w:sz w:val="16"/>
                <w:szCs w:val="16"/>
              </w:rPr>
              <w:t>Расходы за счет дотации на сбалансированность бюджета</w:t>
            </w:r>
          </w:p>
          <w:p w:rsidR="002B5423" w:rsidRDefault="002B5423" w:rsidP="002B5423">
            <w:pPr>
              <w:jc w:val="center"/>
              <w:rPr>
                <w:b/>
                <w:bCs/>
                <w:sz w:val="16"/>
                <w:szCs w:val="16"/>
              </w:rPr>
            </w:pPr>
          </w:p>
        </w:tc>
        <w:tc>
          <w:tcPr>
            <w:tcW w:w="1208" w:type="dxa"/>
            <w:vAlign w:val="center"/>
          </w:tcPr>
          <w:p w:rsidR="002B5423" w:rsidRPr="0082778A" w:rsidRDefault="002B5423" w:rsidP="002B5423">
            <w:pPr>
              <w:jc w:val="center"/>
              <w:rPr>
                <w:b/>
                <w:bCs/>
                <w:highlight w:val="yellow"/>
              </w:rPr>
            </w:pPr>
            <w:r>
              <w:rPr>
                <w:b/>
                <w:bCs/>
                <w:highlight w:val="yellow"/>
              </w:rPr>
              <w:t>282,2</w:t>
            </w:r>
          </w:p>
        </w:tc>
        <w:tc>
          <w:tcPr>
            <w:tcW w:w="1394" w:type="dxa"/>
            <w:vAlign w:val="center"/>
          </w:tcPr>
          <w:p w:rsidR="002B5423" w:rsidRDefault="002B5423" w:rsidP="002B5423">
            <w:pPr>
              <w:pStyle w:val="Style3"/>
              <w:widowControl/>
              <w:spacing w:before="62" w:line="240" w:lineRule="auto"/>
              <w:ind w:firstLine="0"/>
              <w:jc w:val="center"/>
              <w:rPr>
                <w:rStyle w:val="FontStyle87"/>
                <w:rFonts w:eastAsiaTheme="majorEastAsia"/>
                <w:b/>
              </w:rPr>
            </w:pPr>
          </w:p>
        </w:tc>
        <w:tc>
          <w:tcPr>
            <w:tcW w:w="1204" w:type="dxa"/>
            <w:vAlign w:val="center"/>
          </w:tcPr>
          <w:p w:rsidR="002B5423" w:rsidRDefault="002B5423" w:rsidP="002B5423">
            <w:pPr>
              <w:jc w:val="center"/>
              <w:rPr>
                <w:b/>
                <w:bCs/>
                <w:highlight w:val="yellow"/>
              </w:rPr>
            </w:pPr>
          </w:p>
        </w:tc>
        <w:tc>
          <w:tcPr>
            <w:tcW w:w="1333" w:type="dxa"/>
            <w:vAlign w:val="center"/>
          </w:tcPr>
          <w:p w:rsidR="002B5423" w:rsidRDefault="002B5423" w:rsidP="002B5423">
            <w:pPr>
              <w:jc w:val="center"/>
              <w:rPr>
                <w:b/>
                <w:bCs/>
                <w:highlight w:val="yellow"/>
              </w:rPr>
            </w:pPr>
          </w:p>
        </w:tc>
        <w:tc>
          <w:tcPr>
            <w:tcW w:w="1363" w:type="dxa"/>
            <w:vAlign w:val="center"/>
          </w:tcPr>
          <w:p w:rsidR="002B5423" w:rsidRDefault="002B5423" w:rsidP="002B5423">
            <w:pPr>
              <w:jc w:val="center"/>
              <w:rPr>
                <w:b/>
                <w:bCs/>
                <w:highlight w:val="yellow"/>
              </w:rPr>
            </w:pPr>
          </w:p>
        </w:tc>
      </w:tr>
    </w:tbl>
    <w:p w:rsidR="002B5423" w:rsidRDefault="002B5423" w:rsidP="006E0E4F">
      <w:pPr>
        <w:pStyle w:val="Style60"/>
        <w:widowControl/>
        <w:tabs>
          <w:tab w:val="left" w:pos="1152"/>
        </w:tabs>
        <w:spacing w:line="240" w:lineRule="auto"/>
        <w:ind w:left="859" w:firstLine="0"/>
        <w:jc w:val="center"/>
        <w:rPr>
          <w:rStyle w:val="FontStyle88"/>
          <w:u w:val="single"/>
        </w:rPr>
      </w:pPr>
    </w:p>
    <w:p w:rsidR="002B5423" w:rsidRDefault="002B5423" w:rsidP="006E0E4F">
      <w:pPr>
        <w:pStyle w:val="Style60"/>
        <w:widowControl/>
        <w:tabs>
          <w:tab w:val="left" w:pos="1152"/>
        </w:tabs>
        <w:spacing w:line="240" w:lineRule="auto"/>
        <w:ind w:left="859" w:firstLine="0"/>
        <w:jc w:val="center"/>
        <w:rPr>
          <w:rStyle w:val="FontStyle88"/>
          <w:u w:val="single"/>
        </w:rPr>
      </w:pPr>
      <w:r w:rsidRPr="00BB537B">
        <w:rPr>
          <w:rStyle w:val="FontStyle88"/>
          <w:u w:val="single"/>
        </w:rPr>
        <w:lastRenderedPageBreak/>
        <w:t>093 подпрограмма «Повышение эффективности бюджетных расходов и управления муниципальными финансами»</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5,7 </w:t>
      </w:r>
      <w:proofErr w:type="spellStart"/>
      <w:r>
        <w:t>тыс</w:t>
      </w:r>
      <w:proofErr w:type="gramStart"/>
      <w:r>
        <w:t>.р</w:t>
      </w:r>
      <w:proofErr w:type="gramEnd"/>
      <w:r>
        <w:t>уб</w:t>
      </w:r>
      <w:proofErr w:type="spellEnd"/>
      <w:r>
        <w:t xml:space="preserve">.(100,0% от уточненного плана, утвержденного в бюджете в сумме 5,7 </w:t>
      </w:r>
      <w:proofErr w:type="spellStart"/>
      <w:r>
        <w:t>тыс.руб</w:t>
      </w:r>
      <w:proofErr w:type="spellEnd"/>
      <w:r>
        <w:t>.).</w:t>
      </w:r>
    </w:p>
    <w:p w:rsidR="002B5423" w:rsidRPr="00416126" w:rsidRDefault="002B5423" w:rsidP="006E0E4F">
      <w:pPr>
        <w:pStyle w:val="a8"/>
        <w:ind w:firstLine="720"/>
        <w:rPr>
          <w:rStyle w:val="FontStyle88"/>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RPr="000B1082" w:rsidTr="002B5423">
        <w:tc>
          <w:tcPr>
            <w:tcW w:w="3736"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6E0E4F">
            <w:pPr>
              <w:pStyle w:val="Style3"/>
              <w:widowControl/>
              <w:spacing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2"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1"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0B1082" w:rsidTr="002B5423">
        <w:tc>
          <w:tcPr>
            <w:tcW w:w="3736" w:type="dxa"/>
          </w:tcPr>
          <w:p w:rsidR="002B5423" w:rsidRPr="00BB537B" w:rsidRDefault="002B5423" w:rsidP="006E0E4F">
            <w:pPr>
              <w:pStyle w:val="Style3"/>
              <w:widowControl/>
              <w:spacing w:line="240" w:lineRule="auto"/>
              <w:ind w:firstLine="0"/>
              <w:jc w:val="center"/>
              <w:rPr>
                <w:rStyle w:val="FontStyle87"/>
                <w:rFonts w:eastAsiaTheme="majorEastAsia"/>
                <w:b/>
              </w:rPr>
            </w:pPr>
            <w:r w:rsidRPr="00BB537B">
              <w:rPr>
                <w:rStyle w:val="FontStyle87"/>
                <w:rFonts w:eastAsiaTheme="majorEastAsia"/>
              </w:rPr>
              <w:t>ВСЕГО РАСХОДОВ:</w:t>
            </w:r>
          </w:p>
        </w:tc>
        <w:tc>
          <w:tcPr>
            <w:tcW w:w="1208" w:type="dxa"/>
          </w:tcPr>
          <w:p w:rsidR="002B5423" w:rsidRPr="00794DDE"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16,3</w:t>
            </w:r>
          </w:p>
        </w:tc>
        <w:tc>
          <w:tcPr>
            <w:tcW w:w="1394" w:type="dxa"/>
          </w:tcPr>
          <w:p w:rsidR="002B5423" w:rsidRPr="00BB537B"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30,0</w:t>
            </w:r>
          </w:p>
        </w:tc>
        <w:tc>
          <w:tcPr>
            <w:tcW w:w="1202" w:type="dxa"/>
          </w:tcPr>
          <w:p w:rsidR="002B5423" w:rsidRPr="00BB537B"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5,7</w:t>
            </w:r>
          </w:p>
        </w:tc>
        <w:tc>
          <w:tcPr>
            <w:tcW w:w="1331" w:type="dxa"/>
          </w:tcPr>
          <w:p w:rsidR="002B5423" w:rsidRPr="00BB537B"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5,7</w:t>
            </w:r>
          </w:p>
        </w:tc>
        <w:tc>
          <w:tcPr>
            <w:tcW w:w="1363" w:type="dxa"/>
          </w:tcPr>
          <w:p w:rsidR="002B5423" w:rsidRPr="00BB537B"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6" w:type="dxa"/>
            <w:vAlign w:val="center"/>
          </w:tcPr>
          <w:p w:rsidR="002B5423" w:rsidRDefault="002B5423" w:rsidP="006E0E4F">
            <w:pPr>
              <w:jc w:val="both"/>
              <w:rPr>
                <w:b/>
                <w:bCs/>
                <w:sz w:val="16"/>
                <w:szCs w:val="16"/>
              </w:rPr>
            </w:pPr>
            <w:r>
              <w:rPr>
                <w:b/>
                <w:bCs/>
                <w:sz w:val="16"/>
                <w:szCs w:val="16"/>
              </w:rPr>
              <w:t>100,0Повышение эффективности бюджетных расходов</w:t>
            </w:r>
          </w:p>
          <w:p w:rsidR="002B5423" w:rsidRDefault="002B5423" w:rsidP="006E0E4F">
            <w:pPr>
              <w:pStyle w:val="Style79"/>
              <w:widowControl/>
              <w:tabs>
                <w:tab w:val="left" w:pos="1426"/>
              </w:tabs>
              <w:spacing w:line="240" w:lineRule="auto"/>
              <w:ind w:firstLine="0"/>
              <w:rPr>
                <w:rStyle w:val="FontStyle87"/>
                <w:rFonts w:eastAsiaTheme="majorEastAsia"/>
              </w:rPr>
            </w:pPr>
            <w:r w:rsidRPr="00F12CAD">
              <w:rPr>
                <w:rStyle w:val="FontStyle87"/>
                <w:rFonts w:eastAsiaTheme="majorEastAsia"/>
              </w:rPr>
              <w:t>(переподготовка и повышение квалификации муниципальных служащих, работников муниципальных учреждений).</w:t>
            </w:r>
          </w:p>
        </w:tc>
        <w:tc>
          <w:tcPr>
            <w:tcW w:w="1208" w:type="dxa"/>
            <w:vAlign w:val="center"/>
          </w:tcPr>
          <w:p w:rsidR="002B5423" w:rsidRPr="00794DDE"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16,3</w:t>
            </w:r>
          </w:p>
        </w:tc>
        <w:tc>
          <w:tcPr>
            <w:tcW w:w="1394" w:type="dxa"/>
            <w:vAlign w:val="center"/>
          </w:tcPr>
          <w:p w:rsidR="002B5423" w:rsidRPr="00B51C44"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30,0</w:t>
            </w:r>
          </w:p>
        </w:tc>
        <w:tc>
          <w:tcPr>
            <w:tcW w:w="1202" w:type="dxa"/>
            <w:vAlign w:val="center"/>
          </w:tcPr>
          <w:p w:rsidR="002B5423" w:rsidRDefault="002B5423" w:rsidP="006E0E4F">
            <w:pPr>
              <w:jc w:val="center"/>
              <w:rPr>
                <w:b/>
                <w:bCs/>
              </w:rPr>
            </w:pPr>
            <w:r>
              <w:rPr>
                <w:b/>
                <w:bCs/>
              </w:rPr>
              <w:t>5,7</w:t>
            </w:r>
          </w:p>
        </w:tc>
        <w:tc>
          <w:tcPr>
            <w:tcW w:w="1331" w:type="dxa"/>
            <w:vAlign w:val="center"/>
          </w:tcPr>
          <w:p w:rsidR="002B5423" w:rsidRDefault="002B5423" w:rsidP="006E0E4F">
            <w:pPr>
              <w:jc w:val="center"/>
              <w:rPr>
                <w:b/>
                <w:bCs/>
              </w:rPr>
            </w:pPr>
            <w:r>
              <w:rPr>
                <w:b/>
                <w:bCs/>
              </w:rPr>
              <w:t>5,7</w:t>
            </w:r>
          </w:p>
        </w:tc>
        <w:tc>
          <w:tcPr>
            <w:tcW w:w="1363" w:type="dxa"/>
            <w:vAlign w:val="center"/>
          </w:tcPr>
          <w:p w:rsidR="002B5423" w:rsidRDefault="002B5423" w:rsidP="006E0E4F">
            <w:pPr>
              <w:jc w:val="center"/>
              <w:rPr>
                <w:b/>
                <w:bCs/>
              </w:rPr>
            </w:pPr>
            <w:r>
              <w:rPr>
                <w:b/>
                <w:bCs/>
              </w:rPr>
              <w:t>100,0</w:t>
            </w:r>
          </w:p>
        </w:tc>
      </w:tr>
    </w:tbl>
    <w:p w:rsidR="002B5423" w:rsidRPr="00307491" w:rsidRDefault="002B5423" w:rsidP="006E0E4F">
      <w:pPr>
        <w:pStyle w:val="Style60"/>
        <w:widowControl/>
        <w:tabs>
          <w:tab w:val="left" w:pos="1152"/>
        </w:tabs>
        <w:spacing w:line="240" w:lineRule="auto"/>
        <w:ind w:left="859" w:firstLine="0"/>
        <w:jc w:val="center"/>
        <w:rPr>
          <w:rStyle w:val="FontStyle88"/>
          <w:u w:val="single"/>
        </w:rPr>
      </w:pPr>
    </w:p>
    <w:p w:rsidR="002B5423" w:rsidRDefault="002B5423" w:rsidP="006E0E4F">
      <w:pPr>
        <w:pStyle w:val="Style54"/>
        <w:widowControl/>
        <w:tabs>
          <w:tab w:val="left" w:pos="1032"/>
        </w:tabs>
        <w:spacing w:line="240" w:lineRule="auto"/>
        <w:ind w:left="542"/>
        <w:jc w:val="center"/>
        <w:rPr>
          <w:rStyle w:val="FontStyle88"/>
          <w:u w:val="single"/>
        </w:rPr>
      </w:pPr>
      <w:r w:rsidRPr="00A96334">
        <w:rPr>
          <w:rStyle w:val="FontStyle88"/>
          <w:u w:val="single"/>
        </w:rPr>
        <w:t>094 подпрограмма «Управление муниципальным имуществом и земельными ресурсами»</w:t>
      </w:r>
    </w:p>
    <w:p w:rsidR="002B5423" w:rsidRPr="00416126" w:rsidRDefault="002B5423" w:rsidP="006E0E4F">
      <w:pPr>
        <w:pStyle w:val="a8"/>
        <w:ind w:firstLine="720"/>
        <w:rPr>
          <w:rStyle w:val="FontStyle88"/>
          <w:u w:val="single"/>
        </w:rPr>
      </w:pPr>
      <w:r>
        <w:rPr>
          <w:rStyle w:val="FontStyle87"/>
          <w:rFonts w:eastAsiaTheme="majorEastAsia"/>
        </w:rPr>
        <w:t xml:space="preserve">          </w:t>
      </w:r>
      <w:r w:rsidRPr="00326256">
        <w:t xml:space="preserve">Исполнение за </w:t>
      </w:r>
      <w:r>
        <w:t xml:space="preserve"> 2018г составило в сумме 1100,8 </w:t>
      </w:r>
      <w:proofErr w:type="spellStart"/>
      <w:r>
        <w:t>тыс</w:t>
      </w:r>
      <w:proofErr w:type="gramStart"/>
      <w:r>
        <w:t>.р</w:t>
      </w:r>
      <w:proofErr w:type="gramEnd"/>
      <w:r>
        <w:t>уб</w:t>
      </w:r>
      <w:proofErr w:type="spellEnd"/>
      <w:r>
        <w:t xml:space="preserve">.(100,0% от уточненного плана, утвержденного в бюджете в сумме 1100,8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4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40" w:type="dxa"/>
          </w:tcPr>
          <w:p w:rsidR="002B5423" w:rsidRPr="00C4634D" w:rsidRDefault="002B5423" w:rsidP="002B5423">
            <w:pPr>
              <w:pStyle w:val="Style3"/>
              <w:widowControl/>
              <w:spacing w:before="62" w:line="240" w:lineRule="auto"/>
              <w:ind w:firstLine="0"/>
              <w:jc w:val="center"/>
              <w:rPr>
                <w:rStyle w:val="FontStyle87"/>
                <w:rFonts w:eastAsiaTheme="majorEastAsia"/>
                <w:b/>
              </w:rPr>
            </w:pPr>
            <w:r w:rsidRPr="00C4634D">
              <w:rPr>
                <w:rStyle w:val="FontStyle87"/>
                <w:rFonts w:eastAsiaTheme="majorEastAsia"/>
              </w:rPr>
              <w:t>ВСЕГО РАСХОДОВ:</w:t>
            </w:r>
          </w:p>
        </w:tc>
        <w:tc>
          <w:tcPr>
            <w:tcW w:w="1208" w:type="dxa"/>
          </w:tcPr>
          <w:p w:rsidR="002B5423" w:rsidRPr="007E384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718,8</w:t>
            </w:r>
          </w:p>
        </w:tc>
        <w:tc>
          <w:tcPr>
            <w:tcW w:w="1393" w:type="dxa"/>
          </w:tcPr>
          <w:p w:rsidR="002B5423" w:rsidRPr="00C4634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1900,0</w:t>
            </w:r>
          </w:p>
        </w:tc>
        <w:tc>
          <w:tcPr>
            <w:tcW w:w="1201" w:type="dxa"/>
          </w:tcPr>
          <w:p w:rsidR="002B5423" w:rsidRPr="007E384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1100,8</w:t>
            </w:r>
          </w:p>
        </w:tc>
        <w:tc>
          <w:tcPr>
            <w:tcW w:w="1330" w:type="dxa"/>
          </w:tcPr>
          <w:p w:rsidR="002B5423" w:rsidRPr="007E384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1100,8</w:t>
            </w:r>
          </w:p>
        </w:tc>
        <w:tc>
          <w:tcPr>
            <w:tcW w:w="1362" w:type="dxa"/>
          </w:tcPr>
          <w:p w:rsidR="002B5423" w:rsidRPr="007E384A"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300"/>
        </w:trPr>
        <w:tc>
          <w:tcPr>
            <w:tcW w:w="3740" w:type="dxa"/>
          </w:tcPr>
          <w:p w:rsidR="002B5423" w:rsidRDefault="002B5423" w:rsidP="002B5423">
            <w:pPr>
              <w:jc w:val="center"/>
              <w:rPr>
                <w:b/>
                <w:bCs/>
                <w:sz w:val="16"/>
                <w:szCs w:val="16"/>
              </w:rPr>
            </w:pPr>
            <w:r>
              <w:rPr>
                <w:b/>
                <w:bCs/>
                <w:sz w:val="16"/>
                <w:szCs w:val="16"/>
              </w:rPr>
              <w:t>Текущий ремонт муниципальной собственности</w:t>
            </w:r>
          </w:p>
          <w:p w:rsidR="002B5423" w:rsidRDefault="002B5423" w:rsidP="002B5423">
            <w:pPr>
              <w:pStyle w:val="Style3"/>
              <w:widowControl/>
              <w:spacing w:before="62" w:line="240" w:lineRule="auto"/>
              <w:ind w:firstLine="0"/>
              <w:jc w:val="center"/>
              <w:rPr>
                <w:rStyle w:val="FontStyle87"/>
                <w:rFonts w:eastAsiaTheme="majorEastAsia"/>
                <w:b/>
              </w:rPr>
            </w:pPr>
          </w:p>
        </w:tc>
        <w:tc>
          <w:tcPr>
            <w:tcW w:w="1208"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148,1</w:t>
            </w:r>
          </w:p>
        </w:tc>
        <w:tc>
          <w:tcPr>
            <w:tcW w:w="1393" w:type="dxa"/>
          </w:tcPr>
          <w:p w:rsidR="002B5423" w:rsidRDefault="002B5423" w:rsidP="002B5423">
            <w:pPr>
              <w:pStyle w:val="Style3"/>
              <w:widowControl/>
              <w:spacing w:before="62" w:line="240" w:lineRule="auto"/>
              <w:ind w:firstLine="0"/>
              <w:jc w:val="center"/>
              <w:rPr>
                <w:rStyle w:val="FontStyle87"/>
                <w:rFonts w:eastAsiaTheme="majorEastAsia"/>
                <w:b/>
              </w:rPr>
            </w:pPr>
          </w:p>
        </w:tc>
        <w:tc>
          <w:tcPr>
            <w:tcW w:w="1201" w:type="dxa"/>
          </w:tcPr>
          <w:p w:rsidR="002B5423" w:rsidRPr="000B1082" w:rsidRDefault="002B5423" w:rsidP="002B5423">
            <w:pPr>
              <w:pStyle w:val="Style3"/>
              <w:widowControl/>
              <w:spacing w:before="62" w:line="240" w:lineRule="auto"/>
              <w:ind w:firstLine="0"/>
              <w:jc w:val="center"/>
              <w:rPr>
                <w:rStyle w:val="FontStyle87"/>
                <w:rFonts w:eastAsiaTheme="majorEastAsia"/>
                <w:b/>
              </w:rPr>
            </w:pPr>
          </w:p>
        </w:tc>
        <w:tc>
          <w:tcPr>
            <w:tcW w:w="1330" w:type="dxa"/>
          </w:tcPr>
          <w:p w:rsidR="002B5423" w:rsidRPr="000B1082" w:rsidRDefault="002B5423" w:rsidP="002B5423">
            <w:pPr>
              <w:pStyle w:val="Style3"/>
              <w:widowControl/>
              <w:spacing w:before="62" w:line="240" w:lineRule="auto"/>
              <w:ind w:firstLine="0"/>
              <w:jc w:val="center"/>
              <w:rPr>
                <w:rStyle w:val="FontStyle87"/>
                <w:rFonts w:eastAsiaTheme="majorEastAsia"/>
                <w:b/>
              </w:rPr>
            </w:pPr>
          </w:p>
        </w:tc>
        <w:tc>
          <w:tcPr>
            <w:tcW w:w="136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p>
        </w:tc>
      </w:tr>
      <w:tr w:rsidR="002B5423" w:rsidTr="002B5423">
        <w:trPr>
          <w:trHeight w:val="642"/>
        </w:trPr>
        <w:tc>
          <w:tcPr>
            <w:tcW w:w="3740" w:type="dxa"/>
            <w:vAlign w:val="center"/>
          </w:tcPr>
          <w:p w:rsidR="002B5423" w:rsidRDefault="002B5423" w:rsidP="002B5423">
            <w:pPr>
              <w:jc w:val="both"/>
              <w:rPr>
                <w:rStyle w:val="FontStyle87"/>
                <w:rFonts w:eastAsiaTheme="majorEastAsia"/>
              </w:rPr>
            </w:pPr>
            <w:r>
              <w:rPr>
                <w:b/>
                <w:bCs/>
                <w:sz w:val="16"/>
                <w:szCs w:val="16"/>
              </w:rPr>
              <w:t>Оценка недвижимости, признание прав и регулирование отношений по государственной и муниципальной собственност</w:t>
            </w:r>
            <w:proofErr w:type="gramStart"/>
            <w:r>
              <w:rPr>
                <w:b/>
                <w:bCs/>
                <w:sz w:val="16"/>
                <w:szCs w:val="16"/>
              </w:rPr>
              <w:t>и</w:t>
            </w:r>
            <w:r>
              <w:rPr>
                <w:rStyle w:val="FontStyle87"/>
                <w:rFonts w:eastAsiaTheme="majorEastAsia"/>
              </w:rPr>
              <w:t>(</w:t>
            </w:r>
            <w:proofErr w:type="gramEnd"/>
            <w:r w:rsidRPr="00F12CAD">
              <w:rPr>
                <w:rStyle w:val="FontStyle87"/>
                <w:rFonts w:eastAsiaTheme="majorEastAsia"/>
              </w:rPr>
              <w:t>на  организацию и проведение работ по формированию земельных участков , технической инвентаризации, постановки объектов недвижимости и земельных участков на государственный кадастровый учет, регистрации права муниципальной собственности</w:t>
            </w:r>
            <w:r>
              <w:rPr>
                <w:rStyle w:val="FontStyle87"/>
                <w:rFonts w:eastAsiaTheme="majorEastAsia"/>
              </w:rPr>
              <w:t>)</w:t>
            </w:r>
          </w:p>
        </w:tc>
        <w:tc>
          <w:tcPr>
            <w:tcW w:w="1208" w:type="dxa"/>
            <w:vAlign w:val="center"/>
          </w:tcPr>
          <w:p w:rsidR="002B5423" w:rsidRDefault="002B5423" w:rsidP="002B5423">
            <w:pPr>
              <w:jc w:val="center"/>
              <w:rPr>
                <w:b/>
                <w:bCs/>
              </w:rPr>
            </w:pPr>
            <w:r>
              <w:rPr>
                <w:b/>
                <w:bCs/>
              </w:rPr>
              <w:t>570,7</w:t>
            </w:r>
          </w:p>
        </w:tc>
        <w:tc>
          <w:tcPr>
            <w:tcW w:w="1393"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1900,0</w:t>
            </w:r>
          </w:p>
        </w:tc>
        <w:tc>
          <w:tcPr>
            <w:tcW w:w="1201" w:type="dxa"/>
            <w:vAlign w:val="center"/>
          </w:tcPr>
          <w:p w:rsidR="002B5423" w:rsidRDefault="002B5423" w:rsidP="002B5423">
            <w:pPr>
              <w:jc w:val="center"/>
              <w:rPr>
                <w:b/>
                <w:bCs/>
              </w:rPr>
            </w:pPr>
            <w:r>
              <w:rPr>
                <w:b/>
                <w:bCs/>
              </w:rPr>
              <w:t>1100,8</w:t>
            </w:r>
          </w:p>
        </w:tc>
        <w:tc>
          <w:tcPr>
            <w:tcW w:w="1330" w:type="dxa"/>
            <w:vAlign w:val="center"/>
          </w:tcPr>
          <w:p w:rsidR="002B5423" w:rsidRDefault="002B5423" w:rsidP="002B5423">
            <w:pPr>
              <w:jc w:val="center"/>
              <w:rPr>
                <w:b/>
                <w:bCs/>
              </w:rPr>
            </w:pPr>
            <w:r>
              <w:rPr>
                <w:b/>
                <w:bCs/>
              </w:rPr>
              <w:t>1100,8</w:t>
            </w:r>
          </w:p>
        </w:tc>
        <w:tc>
          <w:tcPr>
            <w:tcW w:w="1362" w:type="dxa"/>
            <w:vAlign w:val="center"/>
          </w:tcPr>
          <w:p w:rsidR="002B5423" w:rsidRDefault="002B5423" w:rsidP="002B5423">
            <w:pPr>
              <w:jc w:val="center"/>
              <w:rPr>
                <w:b/>
                <w:bCs/>
              </w:rPr>
            </w:pPr>
            <w:r>
              <w:rPr>
                <w:b/>
                <w:bCs/>
              </w:rPr>
              <w:t>100,0</w:t>
            </w:r>
          </w:p>
        </w:tc>
      </w:tr>
    </w:tbl>
    <w:p w:rsidR="002B5423" w:rsidRDefault="002B5423" w:rsidP="006E0E4F">
      <w:pPr>
        <w:pStyle w:val="Style56"/>
        <w:widowControl/>
        <w:tabs>
          <w:tab w:val="left" w:pos="1138"/>
        </w:tabs>
        <w:spacing w:line="240" w:lineRule="auto"/>
        <w:ind w:left="850" w:firstLine="0"/>
        <w:jc w:val="center"/>
        <w:rPr>
          <w:rStyle w:val="FontStyle88"/>
          <w:u w:val="single"/>
        </w:rPr>
      </w:pPr>
      <w:r w:rsidRPr="00F24981">
        <w:rPr>
          <w:rStyle w:val="FontStyle88"/>
          <w:u w:val="single"/>
        </w:rPr>
        <w:t>095 подпрограмма  «Архивное дело на 2014-2020 годы»</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240,8 </w:t>
      </w:r>
      <w:proofErr w:type="spellStart"/>
      <w:r>
        <w:t>тыс</w:t>
      </w:r>
      <w:proofErr w:type="gramStart"/>
      <w:r>
        <w:t>.р</w:t>
      </w:r>
      <w:proofErr w:type="gramEnd"/>
      <w:r>
        <w:t>уб</w:t>
      </w:r>
      <w:proofErr w:type="spellEnd"/>
      <w:r>
        <w:t xml:space="preserve">.(57,7% от уточненного плана, утвержденного в бюджете в сумме 417,2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sidRPr="00F24981">
              <w:rPr>
                <w:rStyle w:val="FontStyle87"/>
                <w:rFonts w:eastAsiaTheme="majorEastAsia"/>
              </w:rPr>
              <w:t>ВСЕГО РАСХОДОВ:</w:t>
            </w:r>
          </w:p>
        </w:tc>
        <w:tc>
          <w:tcPr>
            <w:tcW w:w="1208"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282,4</w:t>
            </w:r>
          </w:p>
        </w:tc>
        <w:tc>
          <w:tcPr>
            <w:tcW w:w="1394"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309,0</w:t>
            </w:r>
          </w:p>
        </w:tc>
        <w:tc>
          <w:tcPr>
            <w:tcW w:w="1204"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417,2</w:t>
            </w:r>
          </w:p>
        </w:tc>
        <w:tc>
          <w:tcPr>
            <w:tcW w:w="1333"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240,8</w:t>
            </w:r>
          </w:p>
        </w:tc>
        <w:tc>
          <w:tcPr>
            <w:tcW w:w="1363" w:type="dxa"/>
          </w:tcPr>
          <w:p w:rsidR="002B5423" w:rsidRPr="00F24981"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57,7</w:t>
            </w:r>
          </w:p>
        </w:tc>
      </w:tr>
      <w:tr w:rsidR="002B5423" w:rsidTr="002B5423">
        <w:trPr>
          <w:trHeight w:val="642"/>
        </w:trPr>
        <w:tc>
          <w:tcPr>
            <w:tcW w:w="3732" w:type="dxa"/>
            <w:vAlign w:val="center"/>
          </w:tcPr>
          <w:p w:rsidR="002B5423" w:rsidRDefault="002B5423" w:rsidP="002B5423">
            <w:pPr>
              <w:jc w:val="both"/>
              <w:rPr>
                <w:rStyle w:val="FontStyle87"/>
                <w:rFonts w:eastAsiaTheme="majorEastAsia"/>
              </w:rPr>
            </w:pPr>
            <w:r>
              <w:rPr>
                <w:b/>
                <w:bCs/>
                <w:sz w:val="16"/>
                <w:szCs w:val="16"/>
              </w:rPr>
              <w:lastRenderedPageBreak/>
              <w:t>Осуществление отдельных государственных полномочий в области архивного дела</w:t>
            </w:r>
          </w:p>
        </w:tc>
        <w:tc>
          <w:tcPr>
            <w:tcW w:w="1208" w:type="dxa"/>
            <w:vAlign w:val="center"/>
          </w:tcPr>
          <w:p w:rsidR="002B5423" w:rsidRDefault="002B5423" w:rsidP="002B5423">
            <w:pPr>
              <w:jc w:val="center"/>
              <w:rPr>
                <w:b/>
                <w:bCs/>
              </w:rPr>
            </w:pPr>
            <w:r>
              <w:rPr>
                <w:b/>
                <w:bCs/>
              </w:rPr>
              <w:t>282,4</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309,0</w:t>
            </w:r>
          </w:p>
        </w:tc>
        <w:tc>
          <w:tcPr>
            <w:tcW w:w="1204" w:type="dxa"/>
            <w:vAlign w:val="center"/>
          </w:tcPr>
          <w:p w:rsidR="002B5423" w:rsidRDefault="002B5423" w:rsidP="002B5423">
            <w:pPr>
              <w:jc w:val="center"/>
              <w:rPr>
                <w:b/>
                <w:bCs/>
              </w:rPr>
            </w:pPr>
            <w:r>
              <w:rPr>
                <w:b/>
                <w:bCs/>
              </w:rPr>
              <w:t>417,2</w:t>
            </w:r>
          </w:p>
        </w:tc>
        <w:tc>
          <w:tcPr>
            <w:tcW w:w="1333" w:type="dxa"/>
            <w:vAlign w:val="center"/>
          </w:tcPr>
          <w:p w:rsidR="002B5423" w:rsidRDefault="002B5423" w:rsidP="002B5423">
            <w:pPr>
              <w:jc w:val="center"/>
              <w:rPr>
                <w:b/>
                <w:bCs/>
              </w:rPr>
            </w:pPr>
            <w:r>
              <w:rPr>
                <w:b/>
                <w:bCs/>
              </w:rPr>
              <w:t>240,8</w:t>
            </w:r>
          </w:p>
        </w:tc>
        <w:tc>
          <w:tcPr>
            <w:tcW w:w="1363" w:type="dxa"/>
            <w:vAlign w:val="center"/>
          </w:tcPr>
          <w:p w:rsidR="002B5423" w:rsidRDefault="002B5423" w:rsidP="002B5423">
            <w:pPr>
              <w:jc w:val="center"/>
              <w:rPr>
                <w:b/>
                <w:bCs/>
              </w:rPr>
            </w:pPr>
            <w:r>
              <w:rPr>
                <w:b/>
                <w:bCs/>
              </w:rPr>
              <w:t>57,7</w:t>
            </w:r>
          </w:p>
        </w:tc>
      </w:tr>
    </w:tbl>
    <w:p w:rsidR="002B5423" w:rsidRDefault="002B5423" w:rsidP="006E0E4F">
      <w:pPr>
        <w:pStyle w:val="Style60"/>
        <w:widowControl/>
        <w:tabs>
          <w:tab w:val="left" w:pos="1099"/>
        </w:tabs>
        <w:spacing w:line="240" w:lineRule="auto"/>
        <w:ind w:left="850" w:firstLine="0"/>
        <w:jc w:val="center"/>
        <w:rPr>
          <w:rStyle w:val="FontStyle88"/>
          <w:u w:val="single"/>
        </w:rPr>
      </w:pPr>
      <w:r w:rsidRPr="00095B8D">
        <w:rPr>
          <w:rStyle w:val="FontStyle88"/>
          <w:u w:val="single"/>
        </w:rPr>
        <w:t xml:space="preserve">096 подпрограмма «Создание условий </w:t>
      </w:r>
      <w:proofErr w:type="gramStart"/>
      <w:r w:rsidRPr="00095B8D">
        <w:rPr>
          <w:rStyle w:val="FontStyle88"/>
          <w:u w:val="single"/>
        </w:rPr>
        <w:t>для</w:t>
      </w:r>
      <w:proofErr w:type="gramEnd"/>
      <w:r w:rsidRPr="00095B8D">
        <w:rPr>
          <w:rStyle w:val="FontStyle88"/>
          <w:u w:val="single"/>
        </w:rPr>
        <w:t xml:space="preserve"> </w:t>
      </w:r>
      <w:proofErr w:type="gramStart"/>
      <w:r w:rsidRPr="00095B8D">
        <w:rPr>
          <w:rStyle w:val="FontStyle88"/>
          <w:u w:val="single"/>
        </w:rPr>
        <w:t>государственная</w:t>
      </w:r>
      <w:proofErr w:type="gramEnd"/>
      <w:r w:rsidRPr="00095B8D">
        <w:rPr>
          <w:rStyle w:val="FontStyle88"/>
          <w:u w:val="single"/>
        </w:rPr>
        <w:t xml:space="preserve"> регистрация актов гражданского состояния»</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1503,1 </w:t>
      </w:r>
      <w:proofErr w:type="spellStart"/>
      <w:r>
        <w:t>тыс</w:t>
      </w:r>
      <w:proofErr w:type="gramStart"/>
      <w:r>
        <w:t>.р</w:t>
      </w:r>
      <w:proofErr w:type="gramEnd"/>
      <w:r>
        <w:t>уб</w:t>
      </w:r>
      <w:proofErr w:type="spellEnd"/>
      <w:r>
        <w:t xml:space="preserve">.(100,0% от уточненного плана, утвержденного в бюджете в сумме 1503,1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2B5423">
      <w:pPr>
        <w:pStyle w:val="Style3"/>
        <w:widowControl/>
        <w:spacing w:before="62"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sidRPr="00095B8D">
              <w:rPr>
                <w:rStyle w:val="FontStyle87"/>
                <w:rFonts w:eastAsiaTheme="majorEastAsia"/>
              </w:rPr>
              <w:t>ВСЕГО РАСХОДОВ:</w:t>
            </w:r>
          </w:p>
        </w:tc>
        <w:tc>
          <w:tcPr>
            <w:tcW w:w="1208"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1606,0</w:t>
            </w:r>
          </w:p>
        </w:tc>
        <w:tc>
          <w:tcPr>
            <w:tcW w:w="1394"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1503,1</w:t>
            </w:r>
          </w:p>
        </w:tc>
        <w:tc>
          <w:tcPr>
            <w:tcW w:w="1204"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1503,1</w:t>
            </w:r>
          </w:p>
        </w:tc>
        <w:tc>
          <w:tcPr>
            <w:tcW w:w="1333"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1503,1</w:t>
            </w:r>
          </w:p>
        </w:tc>
        <w:tc>
          <w:tcPr>
            <w:tcW w:w="1363" w:type="dxa"/>
          </w:tcPr>
          <w:p w:rsidR="002B5423" w:rsidRPr="00095B8D"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Государственная регистрация актов гражданского состояния</w:t>
            </w:r>
          </w:p>
          <w:p w:rsidR="002B5423" w:rsidRDefault="002B5423" w:rsidP="002B5423">
            <w:pPr>
              <w:jc w:val="both"/>
              <w:rPr>
                <w:rStyle w:val="FontStyle87"/>
                <w:rFonts w:eastAsiaTheme="majorEastAsia"/>
              </w:rPr>
            </w:pPr>
          </w:p>
        </w:tc>
        <w:tc>
          <w:tcPr>
            <w:tcW w:w="1208" w:type="dxa"/>
            <w:vAlign w:val="center"/>
          </w:tcPr>
          <w:p w:rsidR="002B5423" w:rsidRDefault="002B5423" w:rsidP="002B5423">
            <w:pPr>
              <w:jc w:val="center"/>
              <w:rPr>
                <w:b/>
                <w:bCs/>
              </w:rPr>
            </w:pPr>
            <w:r>
              <w:rPr>
                <w:b/>
                <w:bCs/>
              </w:rPr>
              <w:t>1606,0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1503,1</w:t>
            </w:r>
          </w:p>
        </w:tc>
        <w:tc>
          <w:tcPr>
            <w:tcW w:w="1204" w:type="dxa"/>
            <w:vAlign w:val="center"/>
          </w:tcPr>
          <w:p w:rsidR="002B5423" w:rsidRDefault="002B5423" w:rsidP="002B5423">
            <w:pPr>
              <w:jc w:val="center"/>
              <w:rPr>
                <w:b/>
                <w:bCs/>
              </w:rPr>
            </w:pPr>
            <w:r>
              <w:rPr>
                <w:b/>
                <w:bCs/>
              </w:rPr>
              <w:t>1503,1</w:t>
            </w:r>
          </w:p>
        </w:tc>
        <w:tc>
          <w:tcPr>
            <w:tcW w:w="1333" w:type="dxa"/>
            <w:vAlign w:val="center"/>
          </w:tcPr>
          <w:p w:rsidR="002B5423" w:rsidRDefault="002B5423" w:rsidP="002B5423">
            <w:pPr>
              <w:jc w:val="center"/>
              <w:rPr>
                <w:b/>
                <w:bCs/>
              </w:rPr>
            </w:pPr>
            <w:r>
              <w:rPr>
                <w:b/>
                <w:bCs/>
              </w:rPr>
              <w:t>1503,1</w:t>
            </w:r>
          </w:p>
        </w:tc>
        <w:tc>
          <w:tcPr>
            <w:tcW w:w="1363" w:type="dxa"/>
            <w:vAlign w:val="center"/>
          </w:tcPr>
          <w:p w:rsidR="002B5423" w:rsidRDefault="002B5423" w:rsidP="002B5423">
            <w:pPr>
              <w:jc w:val="center"/>
              <w:rPr>
                <w:b/>
                <w:bCs/>
              </w:rPr>
            </w:pPr>
            <w:r>
              <w:rPr>
                <w:b/>
                <w:bCs/>
              </w:rPr>
              <w:t>100,0</w:t>
            </w:r>
          </w:p>
        </w:tc>
      </w:tr>
    </w:tbl>
    <w:p w:rsidR="002B5423" w:rsidRPr="007823A0" w:rsidRDefault="002B5423" w:rsidP="002B5423">
      <w:pPr>
        <w:pStyle w:val="Style60"/>
        <w:widowControl/>
        <w:tabs>
          <w:tab w:val="left" w:pos="1099"/>
        </w:tabs>
        <w:spacing w:before="19" w:line="418" w:lineRule="exact"/>
        <w:ind w:left="850" w:firstLine="0"/>
        <w:jc w:val="center"/>
        <w:rPr>
          <w:rStyle w:val="FontStyle88"/>
          <w:u w:val="single"/>
        </w:rPr>
      </w:pPr>
    </w:p>
    <w:p w:rsidR="002B5423" w:rsidRPr="00016041" w:rsidRDefault="002B5423" w:rsidP="006E0E4F">
      <w:pPr>
        <w:pStyle w:val="Style25"/>
        <w:widowControl/>
        <w:spacing w:line="240" w:lineRule="auto"/>
        <w:ind w:right="101" w:firstLine="864"/>
        <w:jc w:val="center"/>
        <w:rPr>
          <w:rStyle w:val="FontStyle87"/>
          <w:rFonts w:eastAsiaTheme="majorEastAsia"/>
          <w:b/>
          <w:sz w:val="28"/>
          <w:szCs w:val="28"/>
          <w:u w:val="single"/>
        </w:rPr>
      </w:pPr>
      <w:r w:rsidRPr="00DA03CD">
        <w:rPr>
          <w:rStyle w:val="FontStyle87"/>
          <w:rFonts w:eastAsiaTheme="majorEastAsia"/>
          <w:sz w:val="28"/>
          <w:szCs w:val="28"/>
          <w:u w:val="single"/>
        </w:rPr>
        <w:t>10. Муниципальная программа «Устойчивое развитие сельских территорий Красногорского района Удмуртской Республики на 2014-2020 годы</w:t>
      </w:r>
    </w:p>
    <w:p w:rsidR="002B5423" w:rsidRDefault="002B5423" w:rsidP="006E0E4F">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«Устойчивое развитие сельских территорий Красногорского района» утверждена постановлением Администрации МО «Красногорский  район» от  16 августа 2013 года № 802.</w:t>
      </w:r>
    </w:p>
    <w:p w:rsidR="002B5423" w:rsidRPr="00BE2A7E" w:rsidRDefault="002B5423" w:rsidP="006E0E4F">
      <w:pPr>
        <w:pStyle w:val="Style25"/>
        <w:widowControl/>
        <w:spacing w:line="240" w:lineRule="auto"/>
        <w:ind w:firstLine="854"/>
        <w:rPr>
          <w:color w:val="000000"/>
        </w:rPr>
      </w:pPr>
      <w:r>
        <w:rPr>
          <w:rStyle w:val="FontStyle87"/>
          <w:rFonts w:eastAsiaTheme="majorEastAsia"/>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2B5423" w:rsidRDefault="002B5423" w:rsidP="006E0E4F">
      <w:pPr>
        <w:pStyle w:val="Style25"/>
        <w:widowControl/>
        <w:spacing w:line="240" w:lineRule="auto"/>
        <w:rPr>
          <w:rStyle w:val="FontStyle87"/>
          <w:rFonts w:eastAsiaTheme="majorEastAsia"/>
        </w:rPr>
      </w:pPr>
      <w:r w:rsidRPr="00AE502C">
        <w:rPr>
          <w:rStyle w:val="FontStyle87"/>
          <w:rFonts w:eastAsiaTheme="majorEastAsia"/>
          <w:u w:val="single"/>
        </w:rPr>
        <w:t>Целью муниципальной программы</w:t>
      </w:r>
      <w:r>
        <w:rPr>
          <w:rStyle w:val="FontStyle87"/>
          <w:rFonts w:eastAsiaTheme="majorEastAsia"/>
        </w:rPr>
        <w:t xml:space="preserve"> является:</w:t>
      </w:r>
    </w:p>
    <w:p w:rsidR="002B5423" w:rsidRPr="00016041" w:rsidRDefault="002B5423" w:rsidP="006E0E4F">
      <w:pPr>
        <w:numPr>
          <w:ilvl w:val="0"/>
          <w:numId w:val="29"/>
        </w:numPr>
      </w:pPr>
      <w:r w:rsidRPr="00016041">
        <w:t>улучшение условий жизнедеятельности на сельских территориях Красногорского района;</w:t>
      </w:r>
    </w:p>
    <w:p w:rsidR="002B5423" w:rsidRPr="00016041" w:rsidRDefault="002B5423" w:rsidP="006E0E4F">
      <w:pPr>
        <w:numPr>
          <w:ilvl w:val="0"/>
          <w:numId w:val="29"/>
        </w:numPr>
      </w:pPr>
      <w:r w:rsidRPr="00016041">
        <w:t>улучшение инвестиционного климата в сфере АПК на сельских       территориях  Красногорского района за счет реализации инфр</w:t>
      </w:r>
      <w:proofErr w:type="gramStart"/>
      <w:r w:rsidRPr="00016041">
        <w:t>а</w:t>
      </w:r>
      <w:r>
        <w:t>-</w:t>
      </w:r>
      <w:proofErr w:type="gramEnd"/>
      <w:r>
        <w:t xml:space="preserve"> </w:t>
      </w:r>
      <w:r w:rsidRPr="00016041">
        <w:t xml:space="preserve">структурных мероприятий в рамках Программы; </w:t>
      </w:r>
    </w:p>
    <w:p w:rsidR="002B5423" w:rsidRPr="00016041" w:rsidRDefault="002B5423" w:rsidP="006E0E4F">
      <w:pPr>
        <w:ind w:left="383" w:hanging="383"/>
      </w:pPr>
      <w:r w:rsidRPr="00016041">
        <w:t>-     содействие созданию высокотехнологичных рабочих мест на   сельских территориях Красногорского района;</w:t>
      </w:r>
    </w:p>
    <w:p w:rsidR="002B5423" w:rsidRPr="00016041" w:rsidRDefault="002B5423" w:rsidP="006E0E4F">
      <w:pPr>
        <w:numPr>
          <w:ilvl w:val="0"/>
          <w:numId w:val="29"/>
        </w:numPr>
      </w:pPr>
      <w:r w:rsidRPr="00016041">
        <w:t xml:space="preserve">активизация участия граждан, проживающих на сельских территориях Красногорского района, в решении вопросов местного значения; </w:t>
      </w:r>
    </w:p>
    <w:p w:rsidR="002B5423" w:rsidRDefault="002B5423" w:rsidP="006E0E4F">
      <w:pPr>
        <w:numPr>
          <w:ilvl w:val="0"/>
          <w:numId w:val="29"/>
        </w:numPr>
      </w:pPr>
      <w:r w:rsidRPr="00016041">
        <w:t>формирование в Удмуртской Республике позитивного отношения к развитию сельских территорий Красногорского района.</w:t>
      </w:r>
    </w:p>
    <w:p w:rsidR="002B5423" w:rsidRDefault="002B5423" w:rsidP="006E0E4F">
      <w:pPr>
        <w:pStyle w:val="Style25"/>
        <w:widowControl/>
        <w:spacing w:line="240" w:lineRule="auto"/>
        <w:ind w:firstLine="840"/>
        <w:rPr>
          <w:rStyle w:val="FontStyle87"/>
          <w:rFonts w:eastAsiaTheme="majorEastAsia"/>
        </w:rPr>
      </w:pPr>
      <w:r>
        <w:rPr>
          <w:rStyle w:val="FontStyle87"/>
          <w:rFonts w:eastAsiaTheme="majorEastAsia"/>
        </w:rPr>
        <w:t xml:space="preserve">На финансовое обеспечение реализации муниципальной программы средства  предусмотрены в сумме 512,6 </w:t>
      </w: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r>
        <w:rPr>
          <w:rStyle w:val="FontStyle87"/>
          <w:rFonts w:eastAsiaTheme="majorEastAsia"/>
        </w:rPr>
        <w:t>.</w:t>
      </w:r>
    </w:p>
    <w:p w:rsidR="002B5423" w:rsidRDefault="002B5423" w:rsidP="002B5423">
      <w:pPr>
        <w:pStyle w:val="Style25"/>
        <w:widowControl/>
        <w:spacing w:before="19" w:line="418" w:lineRule="exact"/>
        <w:ind w:firstLine="840"/>
        <w:rPr>
          <w:rStyle w:val="FontStyle87"/>
          <w:rFonts w:eastAsiaTheme="majorEastAsi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RPr="000B1082" w:rsidTr="002B5423">
        <w:tc>
          <w:tcPr>
            <w:tcW w:w="3732"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2B5423">
            <w:pPr>
              <w:pStyle w:val="Style3"/>
              <w:widowControl/>
              <w:spacing w:before="62"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2B5423">
            <w:pPr>
              <w:pStyle w:val="Style3"/>
              <w:widowControl/>
              <w:spacing w:before="62"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35623C" w:rsidTr="002B5423">
        <w:tc>
          <w:tcPr>
            <w:tcW w:w="3732"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sidRPr="0035623C">
              <w:rPr>
                <w:rStyle w:val="FontStyle87"/>
                <w:rFonts w:eastAsiaTheme="majorEastAsia"/>
              </w:rPr>
              <w:t>ВСЕГО РАСХОДОВ:</w:t>
            </w:r>
          </w:p>
        </w:tc>
        <w:tc>
          <w:tcPr>
            <w:tcW w:w="1208"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215,6</w:t>
            </w:r>
          </w:p>
        </w:tc>
        <w:tc>
          <w:tcPr>
            <w:tcW w:w="1394"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512,6</w:t>
            </w:r>
          </w:p>
        </w:tc>
        <w:tc>
          <w:tcPr>
            <w:tcW w:w="1204"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512,6</w:t>
            </w:r>
          </w:p>
        </w:tc>
        <w:tc>
          <w:tcPr>
            <w:tcW w:w="1333"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512,6</w:t>
            </w:r>
          </w:p>
        </w:tc>
        <w:tc>
          <w:tcPr>
            <w:tcW w:w="1363" w:type="dxa"/>
          </w:tcPr>
          <w:p w:rsidR="002B5423" w:rsidRPr="0035623C"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100,0</w:t>
            </w:r>
          </w:p>
        </w:tc>
      </w:tr>
      <w:tr w:rsidR="002B5423" w:rsidTr="002B5423">
        <w:trPr>
          <w:trHeight w:val="642"/>
        </w:trPr>
        <w:tc>
          <w:tcPr>
            <w:tcW w:w="3732" w:type="dxa"/>
            <w:vAlign w:val="center"/>
          </w:tcPr>
          <w:p w:rsidR="002B5423" w:rsidRDefault="002B5423" w:rsidP="002B5423">
            <w:pPr>
              <w:jc w:val="both"/>
              <w:rPr>
                <w:b/>
                <w:bCs/>
                <w:sz w:val="16"/>
                <w:szCs w:val="16"/>
              </w:rPr>
            </w:pPr>
            <w:r>
              <w:rPr>
                <w:b/>
                <w:bCs/>
                <w:sz w:val="16"/>
                <w:szCs w:val="16"/>
              </w:rPr>
              <w:t xml:space="preserve">Мероприятия по </w:t>
            </w:r>
            <w:proofErr w:type="spellStart"/>
            <w:r>
              <w:rPr>
                <w:b/>
                <w:bCs/>
                <w:sz w:val="16"/>
                <w:szCs w:val="16"/>
              </w:rPr>
              <w:t>грантовой</w:t>
            </w:r>
            <w:proofErr w:type="spellEnd"/>
            <w:r>
              <w:rPr>
                <w:b/>
                <w:bCs/>
                <w:sz w:val="16"/>
                <w:szCs w:val="16"/>
              </w:rPr>
              <w:t xml:space="preserve"> поддержке местных инициатив граждан (местный  бюджет)</w:t>
            </w:r>
          </w:p>
          <w:p w:rsidR="002B5423" w:rsidRDefault="002B5423" w:rsidP="002B5423">
            <w:pPr>
              <w:jc w:val="both"/>
              <w:rPr>
                <w:rStyle w:val="FontStyle87"/>
                <w:rFonts w:eastAsiaTheme="majorEastAsia"/>
              </w:rPr>
            </w:pPr>
          </w:p>
        </w:tc>
        <w:tc>
          <w:tcPr>
            <w:tcW w:w="1208" w:type="dxa"/>
            <w:vAlign w:val="center"/>
          </w:tcPr>
          <w:p w:rsidR="002B5423" w:rsidRDefault="002B5423" w:rsidP="002B5423">
            <w:pPr>
              <w:jc w:val="center"/>
              <w:rPr>
                <w:b/>
                <w:bCs/>
              </w:rPr>
            </w:pPr>
            <w:r>
              <w:rPr>
                <w:b/>
                <w:bCs/>
              </w:rPr>
              <w:t>5,0</w:t>
            </w:r>
          </w:p>
        </w:tc>
        <w:tc>
          <w:tcPr>
            <w:tcW w:w="1394" w:type="dxa"/>
            <w:vAlign w:val="center"/>
          </w:tcPr>
          <w:p w:rsidR="002B5423" w:rsidRPr="00B51C44" w:rsidRDefault="002B5423" w:rsidP="002B5423">
            <w:pPr>
              <w:pStyle w:val="Style3"/>
              <w:widowControl/>
              <w:spacing w:before="62" w:line="240" w:lineRule="auto"/>
              <w:ind w:firstLine="0"/>
              <w:jc w:val="center"/>
              <w:rPr>
                <w:rStyle w:val="FontStyle87"/>
                <w:rFonts w:eastAsiaTheme="majorEastAsia"/>
                <w:b/>
              </w:rPr>
            </w:pPr>
            <w:r>
              <w:rPr>
                <w:rStyle w:val="FontStyle87"/>
                <w:rFonts w:eastAsiaTheme="majorEastAsia"/>
              </w:rPr>
              <w:t>512,6</w:t>
            </w:r>
          </w:p>
        </w:tc>
        <w:tc>
          <w:tcPr>
            <w:tcW w:w="1204" w:type="dxa"/>
            <w:vAlign w:val="center"/>
          </w:tcPr>
          <w:p w:rsidR="002B5423" w:rsidRDefault="002B5423" w:rsidP="002B5423">
            <w:pPr>
              <w:jc w:val="center"/>
              <w:rPr>
                <w:b/>
                <w:bCs/>
              </w:rPr>
            </w:pPr>
            <w:r>
              <w:rPr>
                <w:b/>
                <w:bCs/>
              </w:rPr>
              <w:t>512,6</w:t>
            </w:r>
          </w:p>
        </w:tc>
        <w:tc>
          <w:tcPr>
            <w:tcW w:w="1333" w:type="dxa"/>
            <w:vAlign w:val="center"/>
          </w:tcPr>
          <w:p w:rsidR="002B5423" w:rsidRDefault="002B5423" w:rsidP="002B5423">
            <w:pPr>
              <w:jc w:val="center"/>
              <w:rPr>
                <w:b/>
                <w:bCs/>
              </w:rPr>
            </w:pPr>
            <w:r>
              <w:rPr>
                <w:b/>
                <w:bCs/>
              </w:rPr>
              <w:t>512,6</w:t>
            </w:r>
          </w:p>
        </w:tc>
        <w:tc>
          <w:tcPr>
            <w:tcW w:w="1363" w:type="dxa"/>
            <w:vAlign w:val="center"/>
          </w:tcPr>
          <w:p w:rsidR="002B5423" w:rsidRDefault="002B5423" w:rsidP="002B5423">
            <w:pPr>
              <w:jc w:val="center"/>
              <w:rPr>
                <w:b/>
                <w:bCs/>
              </w:rPr>
            </w:pPr>
            <w:r>
              <w:rPr>
                <w:b/>
                <w:bCs/>
              </w:rPr>
              <w:t>100,0</w:t>
            </w:r>
          </w:p>
        </w:tc>
      </w:tr>
      <w:tr w:rsidR="002B5423" w:rsidTr="002B5423">
        <w:trPr>
          <w:trHeight w:val="642"/>
        </w:trPr>
        <w:tc>
          <w:tcPr>
            <w:tcW w:w="3732" w:type="dxa"/>
            <w:vAlign w:val="center"/>
          </w:tcPr>
          <w:p w:rsidR="002B5423" w:rsidRDefault="002B5423" w:rsidP="006E0E4F">
            <w:pPr>
              <w:jc w:val="both"/>
              <w:rPr>
                <w:b/>
                <w:bCs/>
                <w:sz w:val="16"/>
                <w:szCs w:val="16"/>
              </w:rPr>
            </w:pPr>
            <w:r>
              <w:rPr>
                <w:b/>
                <w:bCs/>
                <w:sz w:val="16"/>
                <w:szCs w:val="16"/>
              </w:rPr>
              <w:t xml:space="preserve">Субсидии по </w:t>
            </w:r>
            <w:proofErr w:type="spellStart"/>
            <w:r>
              <w:rPr>
                <w:b/>
                <w:bCs/>
                <w:sz w:val="16"/>
                <w:szCs w:val="16"/>
              </w:rPr>
              <w:t>грантовой</w:t>
            </w:r>
            <w:proofErr w:type="spellEnd"/>
            <w:r>
              <w:rPr>
                <w:b/>
                <w:bCs/>
                <w:sz w:val="16"/>
                <w:szCs w:val="16"/>
              </w:rPr>
              <w:t xml:space="preserve"> поддержке местных инициатив граждан (</w:t>
            </w:r>
            <w:proofErr w:type="spellStart"/>
            <w:r>
              <w:rPr>
                <w:b/>
                <w:bCs/>
                <w:sz w:val="16"/>
                <w:szCs w:val="16"/>
              </w:rPr>
              <w:t>респуб</w:t>
            </w:r>
            <w:proofErr w:type="spellEnd"/>
            <w:r>
              <w:rPr>
                <w:b/>
                <w:bCs/>
                <w:sz w:val="16"/>
                <w:szCs w:val="16"/>
              </w:rPr>
              <w:t xml:space="preserve"> бюджет)</w:t>
            </w:r>
          </w:p>
          <w:p w:rsidR="002B5423" w:rsidRDefault="002B5423" w:rsidP="006E0E4F">
            <w:pPr>
              <w:jc w:val="both"/>
              <w:rPr>
                <w:b/>
                <w:bCs/>
                <w:sz w:val="16"/>
                <w:szCs w:val="16"/>
              </w:rPr>
            </w:pPr>
          </w:p>
        </w:tc>
        <w:tc>
          <w:tcPr>
            <w:tcW w:w="1208" w:type="dxa"/>
            <w:vAlign w:val="center"/>
          </w:tcPr>
          <w:p w:rsidR="002B5423" w:rsidRDefault="002B5423" w:rsidP="006E0E4F">
            <w:pPr>
              <w:jc w:val="center"/>
              <w:rPr>
                <w:b/>
                <w:bCs/>
              </w:rPr>
            </w:pPr>
            <w:r>
              <w:rPr>
                <w:b/>
                <w:bCs/>
              </w:rPr>
              <w:t>210,6</w:t>
            </w:r>
          </w:p>
        </w:tc>
        <w:tc>
          <w:tcPr>
            <w:tcW w:w="1394"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204" w:type="dxa"/>
            <w:vAlign w:val="center"/>
          </w:tcPr>
          <w:p w:rsidR="002B5423" w:rsidRDefault="002B5423" w:rsidP="006E0E4F">
            <w:pPr>
              <w:jc w:val="center"/>
              <w:rPr>
                <w:b/>
                <w:bCs/>
              </w:rPr>
            </w:pPr>
            <w:r>
              <w:rPr>
                <w:b/>
                <w:bCs/>
              </w:rPr>
              <w:t>-</w:t>
            </w:r>
          </w:p>
        </w:tc>
        <w:tc>
          <w:tcPr>
            <w:tcW w:w="1333" w:type="dxa"/>
            <w:vAlign w:val="center"/>
          </w:tcPr>
          <w:p w:rsidR="002B5423" w:rsidRDefault="002B5423" w:rsidP="006E0E4F">
            <w:pPr>
              <w:jc w:val="center"/>
              <w:rPr>
                <w:b/>
                <w:bCs/>
              </w:rPr>
            </w:pPr>
            <w:r>
              <w:rPr>
                <w:b/>
                <w:bCs/>
              </w:rPr>
              <w:t>-</w:t>
            </w:r>
          </w:p>
        </w:tc>
        <w:tc>
          <w:tcPr>
            <w:tcW w:w="1363" w:type="dxa"/>
            <w:vAlign w:val="center"/>
          </w:tcPr>
          <w:p w:rsidR="002B5423" w:rsidRDefault="002B5423" w:rsidP="006E0E4F">
            <w:pPr>
              <w:jc w:val="center"/>
              <w:rPr>
                <w:b/>
                <w:bCs/>
              </w:rPr>
            </w:pPr>
            <w:r>
              <w:rPr>
                <w:b/>
                <w:bCs/>
              </w:rPr>
              <w:t>-</w:t>
            </w:r>
          </w:p>
        </w:tc>
      </w:tr>
    </w:tbl>
    <w:p w:rsidR="002B5423" w:rsidRPr="00016041" w:rsidRDefault="002B5423" w:rsidP="006E0E4F">
      <w:pPr>
        <w:pStyle w:val="Style25"/>
        <w:widowControl/>
        <w:spacing w:line="240" w:lineRule="auto"/>
        <w:ind w:right="101" w:firstLine="864"/>
        <w:jc w:val="center"/>
        <w:rPr>
          <w:rStyle w:val="FontStyle87"/>
          <w:rFonts w:eastAsiaTheme="majorEastAsia"/>
          <w:b/>
          <w:sz w:val="28"/>
          <w:szCs w:val="28"/>
          <w:u w:val="single"/>
        </w:rPr>
      </w:pPr>
      <w:r w:rsidRPr="001E500F">
        <w:rPr>
          <w:rStyle w:val="FontStyle87"/>
          <w:rFonts w:eastAsiaTheme="majorEastAsia"/>
          <w:sz w:val="28"/>
          <w:szCs w:val="28"/>
          <w:u w:val="single"/>
        </w:rPr>
        <w:t>11. Муниципальная программа «Безопасный труд на 2015-2020 годы</w:t>
      </w:r>
    </w:p>
    <w:p w:rsidR="002B5423" w:rsidRDefault="002B5423" w:rsidP="006E0E4F">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«Безопасный труд на 2015-2020 годы» утверждена постановлением Администрации МО «Красногорский  район» от  12 декабря 2014 года № 1128.</w:t>
      </w:r>
    </w:p>
    <w:p w:rsidR="002B5423" w:rsidRPr="00BE2A7E" w:rsidRDefault="002B5423" w:rsidP="006E0E4F">
      <w:pPr>
        <w:pStyle w:val="Style25"/>
        <w:widowControl/>
        <w:spacing w:line="240" w:lineRule="auto"/>
        <w:ind w:firstLine="854"/>
        <w:rPr>
          <w:color w:val="000000"/>
        </w:rPr>
      </w:pPr>
      <w:r>
        <w:rPr>
          <w:rStyle w:val="FontStyle87"/>
          <w:rFonts w:eastAsiaTheme="majorEastAsia"/>
        </w:rPr>
        <w:lastRenderedPageBreak/>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2B5423" w:rsidRDefault="002B5423" w:rsidP="006E0E4F">
      <w:pPr>
        <w:pStyle w:val="Style25"/>
        <w:widowControl/>
        <w:spacing w:line="240" w:lineRule="auto"/>
        <w:rPr>
          <w:rStyle w:val="FontStyle87"/>
          <w:rFonts w:eastAsiaTheme="majorEastAsia"/>
        </w:rPr>
      </w:pPr>
      <w:r w:rsidRPr="00AE502C">
        <w:rPr>
          <w:rStyle w:val="FontStyle87"/>
          <w:rFonts w:eastAsiaTheme="majorEastAsia"/>
          <w:u w:val="single"/>
        </w:rPr>
        <w:t>Целью муниципальной программы</w:t>
      </w:r>
      <w:r>
        <w:rPr>
          <w:rStyle w:val="FontStyle87"/>
          <w:rFonts w:eastAsiaTheme="majorEastAsia"/>
        </w:rPr>
        <w:t xml:space="preserve"> является:</w:t>
      </w:r>
    </w:p>
    <w:p w:rsidR="002B5423" w:rsidRDefault="002B5423" w:rsidP="006E0E4F">
      <w:pPr>
        <w:pStyle w:val="Style25"/>
        <w:widowControl/>
        <w:spacing w:line="240" w:lineRule="auto"/>
        <w:rPr>
          <w:rStyle w:val="FontStyle87"/>
          <w:rFonts w:eastAsiaTheme="majorEastAsia"/>
        </w:rPr>
      </w:pPr>
      <w:r>
        <w:rPr>
          <w:rStyle w:val="FontStyle87"/>
          <w:rFonts w:eastAsiaTheme="majorEastAsia"/>
        </w:rPr>
        <w:t>-сохранение жизни и здоровья работников предприятий района в процессе трудовой деятельности;</w:t>
      </w:r>
    </w:p>
    <w:p w:rsidR="002B5423" w:rsidRDefault="002B5423" w:rsidP="006E0E4F">
      <w:pPr>
        <w:pStyle w:val="Style25"/>
        <w:widowControl/>
        <w:spacing w:line="240" w:lineRule="auto"/>
        <w:rPr>
          <w:rStyle w:val="FontStyle87"/>
          <w:rFonts w:eastAsiaTheme="majorEastAsia"/>
        </w:rPr>
      </w:pPr>
      <w:r>
        <w:rPr>
          <w:rStyle w:val="FontStyle87"/>
          <w:rFonts w:eastAsiaTheme="majorEastAsia"/>
        </w:rPr>
        <w:t>- профилактика производственного травматизма, профессиональных заболеваний в Красногорском районе.</w:t>
      </w:r>
    </w:p>
    <w:p w:rsidR="002B5423" w:rsidRDefault="002B5423" w:rsidP="006E0E4F">
      <w:pPr>
        <w:pStyle w:val="Style25"/>
        <w:widowControl/>
        <w:spacing w:line="240" w:lineRule="auto"/>
        <w:ind w:firstLine="840"/>
        <w:rPr>
          <w:rStyle w:val="FontStyle87"/>
          <w:rFonts w:eastAsiaTheme="majorEastAsia"/>
        </w:rPr>
      </w:pPr>
      <w:r>
        <w:rPr>
          <w:rStyle w:val="FontStyle87"/>
          <w:rFonts w:eastAsiaTheme="majorEastAsia"/>
        </w:rPr>
        <w:t xml:space="preserve">На финансовое обеспечение реализации муниципальной программы средства не предусмотрены. </w:t>
      </w:r>
    </w:p>
    <w:p w:rsidR="002B5423" w:rsidRPr="00016041" w:rsidRDefault="002B5423" w:rsidP="006E0E4F">
      <w:pPr>
        <w:pStyle w:val="Style25"/>
        <w:widowControl/>
        <w:spacing w:line="240" w:lineRule="auto"/>
        <w:ind w:right="101" w:firstLine="864"/>
        <w:jc w:val="center"/>
        <w:rPr>
          <w:rStyle w:val="FontStyle87"/>
          <w:rFonts w:eastAsiaTheme="majorEastAsia"/>
          <w:b/>
          <w:sz w:val="28"/>
          <w:szCs w:val="28"/>
          <w:u w:val="single"/>
        </w:rPr>
      </w:pPr>
      <w:r w:rsidRPr="001E500F">
        <w:rPr>
          <w:rStyle w:val="FontStyle87"/>
          <w:rFonts w:eastAsiaTheme="majorEastAsia"/>
          <w:sz w:val="28"/>
          <w:szCs w:val="28"/>
          <w:u w:val="single"/>
        </w:rPr>
        <w:t>12. Муниципальная программа «Комплексные меры противодействия немедицинскому потреблению наркотических средств и их незаконному обороту на 2016-2020 годы</w:t>
      </w:r>
    </w:p>
    <w:p w:rsidR="002B5423" w:rsidRDefault="002B5423" w:rsidP="006E0E4F">
      <w:pPr>
        <w:pStyle w:val="Style25"/>
        <w:widowControl/>
        <w:spacing w:line="240" w:lineRule="auto"/>
        <w:ind w:firstLine="859"/>
        <w:rPr>
          <w:rStyle w:val="FontStyle87"/>
          <w:rFonts w:eastAsiaTheme="majorEastAsia"/>
        </w:rPr>
      </w:pPr>
      <w:r>
        <w:rPr>
          <w:rStyle w:val="FontStyle87"/>
          <w:rFonts w:eastAsiaTheme="majorEastAsia"/>
        </w:rPr>
        <w:t>Муниципальная программа  «Комплексные меры противодействия немедицинскому потреблению наркотических средств и их незаконному обороту  на 2016-2020 годы» утверждена постановлением Администрации МО «Красногорский  район» от  11 января 2016 года № 1.</w:t>
      </w:r>
    </w:p>
    <w:p w:rsidR="002B5423" w:rsidRPr="00BE2A7E" w:rsidRDefault="002B5423" w:rsidP="006E0E4F">
      <w:pPr>
        <w:pStyle w:val="Style25"/>
        <w:widowControl/>
        <w:spacing w:line="240" w:lineRule="auto"/>
        <w:ind w:firstLine="854"/>
        <w:rPr>
          <w:color w:val="000000"/>
        </w:rPr>
      </w:pPr>
      <w:r>
        <w:rPr>
          <w:rStyle w:val="FontStyle87"/>
          <w:rFonts w:eastAsiaTheme="majorEastAsia"/>
        </w:rPr>
        <w:t xml:space="preserve">Ответственный исполнитель муниципальной программы - </w:t>
      </w:r>
      <w:r w:rsidRPr="00E0648E">
        <w:rPr>
          <w:sz w:val="22"/>
          <w:szCs w:val="22"/>
        </w:rPr>
        <w:t>Администраци</w:t>
      </w:r>
      <w:r>
        <w:rPr>
          <w:sz w:val="22"/>
          <w:szCs w:val="22"/>
        </w:rPr>
        <w:t>я</w:t>
      </w:r>
      <w:r w:rsidRPr="00E0648E">
        <w:rPr>
          <w:sz w:val="22"/>
          <w:szCs w:val="22"/>
        </w:rPr>
        <w:t xml:space="preserve"> </w:t>
      </w:r>
      <w:r>
        <w:rPr>
          <w:sz w:val="22"/>
          <w:szCs w:val="22"/>
        </w:rPr>
        <w:t>муниципального образования «Красногорский район»</w:t>
      </w:r>
    </w:p>
    <w:p w:rsidR="002B5423" w:rsidRDefault="002B5423" w:rsidP="006E0E4F">
      <w:pPr>
        <w:pStyle w:val="Style25"/>
        <w:widowControl/>
        <w:spacing w:line="240" w:lineRule="auto"/>
        <w:rPr>
          <w:rStyle w:val="FontStyle87"/>
          <w:rFonts w:eastAsiaTheme="majorEastAsia"/>
        </w:rPr>
      </w:pPr>
      <w:r w:rsidRPr="00AE502C">
        <w:rPr>
          <w:rStyle w:val="FontStyle87"/>
          <w:rFonts w:eastAsiaTheme="majorEastAsia"/>
          <w:u w:val="single"/>
        </w:rPr>
        <w:t>Целью муниципальной программы</w:t>
      </w:r>
      <w:r>
        <w:rPr>
          <w:rStyle w:val="FontStyle87"/>
          <w:rFonts w:eastAsiaTheme="majorEastAsia"/>
        </w:rPr>
        <w:t xml:space="preserve"> является:</w:t>
      </w:r>
    </w:p>
    <w:p w:rsidR="002B5423" w:rsidRDefault="002B5423" w:rsidP="006E0E4F">
      <w:pPr>
        <w:pStyle w:val="Style25"/>
        <w:widowControl/>
        <w:spacing w:line="240" w:lineRule="auto"/>
        <w:rPr>
          <w:rStyle w:val="FontStyle87"/>
          <w:rFonts w:eastAsiaTheme="majorEastAsia"/>
        </w:rPr>
      </w:pPr>
      <w:r>
        <w:rPr>
          <w:rStyle w:val="FontStyle87"/>
          <w:rFonts w:eastAsiaTheme="majorEastAsia"/>
        </w:rPr>
        <w:t>- обеспечение условий для снижения роста злоупотребления наркотиками и иными психотропными веществами, противодействие их незаконному обороту, поэтапное сокращение распространения наркомании и связанных с ней негативных социальных последствий до уровня минимальной опасности для общества.</w:t>
      </w:r>
    </w:p>
    <w:p w:rsidR="002B5423" w:rsidRDefault="002B5423" w:rsidP="006E0E4F">
      <w:pPr>
        <w:pStyle w:val="Style3"/>
        <w:widowControl/>
        <w:spacing w:line="240" w:lineRule="auto"/>
        <w:ind w:firstLine="854"/>
        <w:rPr>
          <w:rStyle w:val="FontStyle87"/>
          <w:rFonts w:eastAsiaTheme="majorEastAsia"/>
        </w:rPr>
      </w:pPr>
      <w:r>
        <w:rPr>
          <w:rStyle w:val="FontStyle87"/>
          <w:rFonts w:eastAsiaTheme="majorEastAsia"/>
        </w:rPr>
        <w:t>На финансовое обеспечение реализации муниципальной программы  в проекте бюджета МО «Красногорский район» планируются   средства на 2017 год  и плановый период 2018 и 2019 годов сумме  10,0 тыс. рублей ежегодно.</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8,9  </w:t>
      </w:r>
      <w:proofErr w:type="spellStart"/>
      <w:r>
        <w:t>тыс</w:t>
      </w:r>
      <w:proofErr w:type="gramStart"/>
      <w:r>
        <w:t>.р</w:t>
      </w:r>
      <w:proofErr w:type="gramEnd"/>
      <w:r>
        <w:t>ублей</w:t>
      </w:r>
      <w:proofErr w:type="spellEnd"/>
      <w:r>
        <w:t xml:space="preserve">( 89,2 % от уточненного плана, утвержденного в бюджете в сумме 10,0 </w:t>
      </w:r>
      <w:proofErr w:type="spellStart"/>
      <w:r>
        <w:t>тыс.рублей</w:t>
      </w:r>
      <w:proofErr w:type="spellEnd"/>
      <w:r>
        <w:t xml:space="preserve">). </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подпрограммы предусмотрены следующие расходы:</w:t>
      </w:r>
    </w:p>
    <w:p w:rsidR="002B5423" w:rsidRDefault="002B5423" w:rsidP="006E0E4F">
      <w:pPr>
        <w:pStyle w:val="Style3"/>
        <w:widowControl/>
        <w:spacing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Tr="002B5423">
        <w:tc>
          <w:tcPr>
            <w:tcW w:w="3732"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6E0E4F">
            <w:pPr>
              <w:pStyle w:val="Style3"/>
              <w:widowControl/>
              <w:spacing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Tr="002B5423">
        <w:tc>
          <w:tcPr>
            <w:tcW w:w="3732" w:type="dxa"/>
          </w:tcPr>
          <w:p w:rsidR="002B5423" w:rsidRPr="001B16D5" w:rsidRDefault="002B5423" w:rsidP="006E0E4F">
            <w:pPr>
              <w:pStyle w:val="Style3"/>
              <w:widowControl/>
              <w:spacing w:line="240" w:lineRule="auto"/>
              <w:ind w:firstLine="0"/>
              <w:jc w:val="center"/>
              <w:rPr>
                <w:rStyle w:val="FontStyle87"/>
                <w:rFonts w:eastAsiaTheme="majorEastAsia"/>
                <w:b/>
              </w:rPr>
            </w:pPr>
            <w:r w:rsidRPr="001B16D5">
              <w:rPr>
                <w:rStyle w:val="FontStyle87"/>
                <w:rFonts w:eastAsiaTheme="majorEastAsia"/>
              </w:rPr>
              <w:t>ВСЕГО РАСХОДОВ:</w:t>
            </w:r>
          </w:p>
        </w:tc>
        <w:tc>
          <w:tcPr>
            <w:tcW w:w="1208"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394"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204"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333"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8,9</w:t>
            </w:r>
          </w:p>
        </w:tc>
        <w:tc>
          <w:tcPr>
            <w:tcW w:w="1363"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89,2</w:t>
            </w:r>
          </w:p>
        </w:tc>
      </w:tr>
      <w:tr w:rsidR="002B5423" w:rsidTr="002B5423">
        <w:trPr>
          <w:trHeight w:val="642"/>
        </w:trPr>
        <w:tc>
          <w:tcPr>
            <w:tcW w:w="3732" w:type="dxa"/>
            <w:vAlign w:val="center"/>
          </w:tcPr>
          <w:p w:rsidR="002B5423" w:rsidRDefault="002B5423" w:rsidP="006E0E4F">
            <w:pPr>
              <w:jc w:val="both"/>
              <w:rPr>
                <w:rStyle w:val="FontStyle87"/>
                <w:rFonts w:eastAsiaTheme="majorEastAsia"/>
              </w:rPr>
            </w:pPr>
            <w:r>
              <w:rPr>
                <w:rStyle w:val="FontStyle87"/>
                <w:rFonts w:eastAsiaTheme="majorEastAsia"/>
              </w:rPr>
              <w:t xml:space="preserve">Мероприятия по противодействию злоупотребления наркотиками и их незаконному распространению </w:t>
            </w:r>
          </w:p>
        </w:tc>
        <w:tc>
          <w:tcPr>
            <w:tcW w:w="1208" w:type="dxa"/>
            <w:vAlign w:val="center"/>
          </w:tcPr>
          <w:p w:rsidR="002B5423" w:rsidRDefault="002B5423" w:rsidP="006E0E4F">
            <w:pPr>
              <w:jc w:val="center"/>
              <w:rPr>
                <w:b/>
                <w:bCs/>
              </w:rPr>
            </w:pPr>
            <w:r>
              <w:rPr>
                <w:b/>
                <w:bCs/>
              </w:rPr>
              <w:t>10,0</w:t>
            </w:r>
          </w:p>
        </w:tc>
        <w:tc>
          <w:tcPr>
            <w:tcW w:w="1394" w:type="dxa"/>
            <w:vAlign w:val="center"/>
          </w:tcPr>
          <w:p w:rsidR="002B5423" w:rsidRPr="00B51C44"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204" w:type="dxa"/>
            <w:vAlign w:val="center"/>
          </w:tcPr>
          <w:p w:rsidR="002B5423" w:rsidRDefault="002B5423" w:rsidP="006E0E4F">
            <w:pPr>
              <w:jc w:val="center"/>
              <w:rPr>
                <w:b/>
                <w:bCs/>
              </w:rPr>
            </w:pPr>
            <w:r>
              <w:rPr>
                <w:b/>
                <w:bCs/>
              </w:rPr>
              <w:t>10,0</w:t>
            </w:r>
          </w:p>
        </w:tc>
        <w:tc>
          <w:tcPr>
            <w:tcW w:w="1333" w:type="dxa"/>
            <w:vAlign w:val="center"/>
          </w:tcPr>
          <w:p w:rsidR="002B5423" w:rsidRDefault="002B5423" w:rsidP="006E0E4F">
            <w:pPr>
              <w:jc w:val="center"/>
              <w:rPr>
                <w:b/>
                <w:bCs/>
              </w:rPr>
            </w:pPr>
            <w:r>
              <w:rPr>
                <w:b/>
                <w:bCs/>
              </w:rPr>
              <w:t>8,9</w:t>
            </w:r>
          </w:p>
        </w:tc>
        <w:tc>
          <w:tcPr>
            <w:tcW w:w="1363" w:type="dxa"/>
            <w:vAlign w:val="center"/>
          </w:tcPr>
          <w:p w:rsidR="002B5423" w:rsidRDefault="002B5423" w:rsidP="006E0E4F">
            <w:pPr>
              <w:jc w:val="center"/>
              <w:rPr>
                <w:b/>
                <w:bCs/>
              </w:rPr>
            </w:pPr>
            <w:r>
              <w:rPr>
                <w:b/>
                <w:bCs/>
              </w:rPr>
              <w:t>89,2</w:t>
            </w:r>
          </w:p>
        </w:tc>
      </w:tr>
    </w:tbl>
    <w:p w:rsidR="002B5423" w:rsidRPr="00016041" w:rsidRDefault="002B5423" w:rsidP="006E0E4F">
      <w:pPr>
        <w:pStyle w:val="Style25"/>
        <w:widowControl/>
        <w:spacing w:line="240" w:lineRule="auto"/>
        <w:ind w:right="101" w:firstLine="864"/>
        <w:jc w:val="center"/>
        <w:rPr>
          <w:rStyle w:val="FontStyle87"/>
          <w:rFonts w:eastAsiaTheme="majorEastAsia"/>
          <w:b/>
          <w:sz w:val="28"/>
          <w:szCs w:val="28"/>
          <w:u w:val="single"/>
        </w:rPr>
      </w:pPr>
      <w:r w:rsidRPr="001E500F">
        <w:rPr>
          <w:rStyle w:val="FontStyle87"/>
          <w:rFonts w:eastAsiaTheme="majorEastAsia"/>
          <w:sz w:val="28"/>
          <w:szCs w:val="28"/>
          <w:u w:val="single"/>
        </w:rPr>
        <w:t>1</w:t>
      </w:r>
      <w:r>
        <w:rPr>
          <w:rStyle w:val="FontStyle87"/>
          <w:rFonts w:eastAsiaTheme="majorEastAsia"/>
          <w:sz w:val="28"/>
          <w:szCs w:val="28"/>
          <w:u w:val="single"/>
        </w:rPr>
        <w:t>4</w:t>
      </w:r>
      <w:r w:rsidRPr="001E500F">
        <w:rPr>
          <w:rStyle w:val="FontStyle87"/>
          <w:rFonts w:eastAsiaTheme="majorEastAsia"/>
          <w:sz w:val="28"/>
          <w:szCs w:val="28"/>
          <w:u w:val="single"/>
        </w:rPr>
        <w:t>. Муниципальная программа «</w:t>
      </w:r>
      <w:r>
        <w:rPr>
          <w:rStyle w:val="FontStyle87"/>
          <w:rFonts w:eastAsiaTheme="majorEastAsia"/>
          <w:sz w:val="28"/>
          <w:szCs w:val="28"/>
          <w:u w:val="single"/>
        </w:rPr>
        <w:t>Обеспечение  защиты прав потребителей в МО «Красногорский район»</w:t>
      </w:r>
      <w:r w:rsidRPr="001E500F">
        <w:rPr>
          <w:rStyle w:val="FontStyle87"/>
          <w:rFonts w:eastAsiaTheme="majorEastAsia"/>
          <w:sz w:val="28"/>
          <w:szCs w:val="28"/>
          <w:u w:val="single"/>
        </w:rPr>
        <w:t xml:space="preserve"> на 201</w:t>
      </w:r>
      <w:r>
        <w:rPr>
          <w:rStyle w:val="FontStyle87"/>
          <w:rFonts w:eastAsiaTheme="majorEastAsia"/>
          <w:sz w:val="28"/>
          <w:szCs w:val="28"/>
          <w:u w:val="single"/>
        </w:rPr>
        <w:t>8</w:t>
      </w:r>
      <w:r w:rsidRPr="001E500F">
        <w:rPr>
          <w:rStyle w:val="FontStyle87"/>
          <w:rFonts w:eastAsiaTheme="majorEastAsia"/>
          <w:sz w:val="28"/>
          <w:szCs w:val="28"/>
          <w:u w:val="single"/>
        </w:rPr>
        <w:t>-2020 годы</w:t>
      </w:r>
    </w:p>
    <w:p w:rsidR="002B5423" w:rsidRDefault="002B5423" w:rsidP="006E0E4F">
      <w:pPr>
        <w:pStyle w:val="Style25"/>
        <w:widowControl/>
        <w:spacing w:line="240" w:lineRule="auto"/>
        <w:ind w:firstLine="859"/>
        <w:rPr>
          <w:rStyle w:val="FontStyle87"/>
          <w:rFonts w:eastAsiaTheme="majorEastAsia"/>
        </w:rPr>
      </w:pPr>
      <w:r>
        <w:rPr>
          <w:rStyle w:val="FontStyle87"/>
          <w:rFonts w:eastAsiaTheme="majorEastAsia"/>
        </w:rPr>
        <w:t xml:space="preserve">Муниципальная программа «Обеспечение защиты прав потребителей в муниципальном </w:t>
      </w:r>
      <w:proofErr w:type="gramStart"/>
      <w:r>
        <w:rPr>
          <w:rStyle w:val="FontStyle87"/>
          <w:rFonts w:eastAsiaTheme="majorEastAsia"/>
        </w:rPr>
        <w:t>образовании</w:t>
      </w:r>
      <w:proofErr w:type="gramEnd"/>
      <w:r>
        <w:rPr>
          <w:rStyle w:val="FontStyle87"/>
          <w:rFonts w:eastAsiaTheme="majorEastAsia"/>
        </w:rPr>
        <w:t xml:space="preserve"> «Красногорский район» на 2018-2020 годы» утверждена постановлением Администрации МО «Красногорский район» 19.12.2017г №817.</w:t>
      </w:r>
    </w:p>
    <w:p w:rsidR="002B5423" w:rsidRPr="0027726F" w:rsidRDefault="002B5423" w:rsidP="006E0E4F">
      <w:pPr>
        <w:pStyle w:val="Style25"/>
        <w:widowControl/>
        <w:spacing w:line="240" w:lineRule="auto"/>
        <w:ind w:firstLine="854"/>
        <w:rPr>
          <w:color w:val="000000"/>
        </w:rPr>
      </w:pPr>
      <w:r>
        <w:rPr>
          <w:rStyle w:val="FontStyle87"/>
          <w:rFonts w:eastAsiaTheme="majorEastAsia"/>
        </w:rPr>
        <w:t xml:space="preserve">Ответственный исполнитель муниципальной программы – отдел планово-экономической работы и имущественных отношений </w:t>
      </w:r>
      <w:r w:rsidRPr="0027726F">
        <w:t>Администрации муниципального образования «Красногорский район»</w:t>
      </w:r>
      <w:r>
        <w:t>.</w:t>
      </w:r>
    </w:p>
    <w:p w:rsidR="002B5423" w:rsidRDefault="002B5423" w:rsidP="006E0E4F">
      <w:pPr>
        <w:pStyle w:val="Style3"/>
        <w:widowControl/>
        <w:spacing w:line="240" w:lineRule="auto"/>
        <w:ind w:firstLine="854"/>
        <w:rPr>
          <w:rStyle w:val="FontStyle87"/>
          <w:rFonts w:eastAsiaTheme="majorEastAsia"/>
        </w:rPr>
      </w:pPr>
      <w:r>
        <w:rPr>
          <w:rStyle w:val="FontStyle87"/>
          <w:rFonts w:eastAsiaTheme="majorEastAsia"/>
        </w:rPr>
        <w:t>На финансовое обеспечение реализации муниципальной программы  в  бюджете МО «Красногорский район» запланированы  средства на 2018 год  в сумме  10,0 тыс. рублей</w:t>
      </w:r>
      <w:proofErr w:type="gramStart"/>
      <w:r>
        <w:rPr>
          <w:rStyle w:val="FontStyle87"/>
          <w:rFonts w:eastAsiaTheme="majorEastAsia"/>
        </w:rPr>
        <w:t xml:space="preserve"> .</w:t>
      </w:r>
      <w:proofErr w:type="gramEnd"/>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9,7 </w:t>
      </w:r>
      <w:proofErr w:type="spellStart"/>
      <w:r>
        <w:t>тыс</w:t>
      </w:r>
      <w:proofErr w:type="gramStart"/>
      <w:r>
        <w:t>.р</w:t>
      </w:r>
      <w:proofErr w:type="gramEnd"/>
      <w:r>
        <w:t>уб</w:t>
      </w:r>
      <w:proofErr w:type="spellEnd"/>
      <w:r>
        <w:t xml:space="preserve">.(96,5% от уточненного плана, утвержденного в бюджете в сумме 10,0 </w:t>
      </w:r>
      <w:proofErr w:type="spellStart"/>
      <w:r>
        <w:t>тыс.руб</w:t>
      </w:r>
      <w:proofErr w:type="spellEnd"/>
      <w:r>
        <w:t>.).</w:t>
      </w:r>
    </w:p>
    <w:p w:rsidR="002B5423" w:rsidRDefault="002B5423" w:rsidP="006E0E4F">
      <w:pPr>
        <w:pStyle w:val="Style3"/>
        <w:widowControl/>
        <w:spacing w:line="240" w:lineRule="auto"/>
        <w:ind w:left="888" w:firstLine="0"/>
        <w:jc w:val="left"/>
        <w:rPr>
          <w:rStyle w:val="FontStyle87"/>
          <w:rFonts w:eastAsiaTheme="majorEastAsia"/>
        </w:rPr>
      </w:pPr>
      <w:r>
        <w:rPr>
          <w:rStyle w:val="FontStyle87"/>
          <w:rFonts w:eastAsiaTheme="majorEastAsia"/>
        </w:rPr>
        <w:t>В рамках программы предусмотрены следующие расходы:</w:t>
      </w:r>
    </w:p>
    <w:p w:rsidR="002B5423" w:rsidRDefault="002B5423" w:rsidP="006E0E4F">
      <w:pPr>
        <w:pStyle w:val="Style3"/>
        <w:widowControl/>
        <w:spacing w:line="240" w:lineRule="auto"/>
        <w:ind w:left="888" w:firstLine="0"/>
        <w:jc w:val="right"/>
        <w:rPr>
          <w:rStyle w:val="FontStyle87"/>
          <w:rFonts w:eastAsiaTheme="majorEastAsia"/>
        </w:rPr>
      </w:pPr>
      <w:proofErr w:type="spellStart"/>
      <w:r>
        <w:rPr>
          <w:rStyle w:val="FontStyle87"/>
          <w:rFonts w:eastAsiaTheme="majorEastAsia"/>
        </w:rPr>
        <w:t>тыс</w:t>
      </w:r>
      <w:proofErr w:type="gramStart"/>
      <w:r>
        <w:rPr>
          <w:rStyle w:val="FontStyle87"/>
          <w:rFonts w:eastAsiaTheme="majorEastAsia"/>
        </w:rPr>
        <w:t>.р</w:t>
      </w:r>
      <w:proofErr w:type="gramEnd"/>
      <w:r>
        <w:rPr>
          <w:rStyle w:val="FontStyle87"/>
          <w:rFonts w:eastAsiaTheme="majorEastAsia"/>
        </w:rPr>
        <w:t>ублей</w:t>
      </w:r>
      <w:proofErr w:type="spellEnd"/>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RPr="000B1082" w:rsidTr="002B5423">
        <w:tc>
          <w:tcPr>
            <w:tcW w:w="3732"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6E0E4F">
            <w:pPr>
              <w:pStyle w:val="Style3"/>
              <w:widowControl/>
              <w:spacing w:line="240" w:lineRule="auto"/>
              <w:ind w:firstLine="0"/>
              <w:jc w:val="center"/>
              <w:rPr>
                <w:rStyle w:val="FontStyle87"/>
                <w:rFonts w:eastAsiaTheme="majorEastAsia"/>
                <w:b/>
              </w:rPr>
            </w:pPr>
            <w:r w:rsidRPr="003401BE">
              <w:rPr>
                <w:rStyle w:val="FontStyle87"/>
                <w:rFonts w:eastAsiaTheme="majorEastAsia"/>
              </w:rPr>
              <w:t xml:space="preserve">Исполнено </w:t>
            </w:r>
            <w:r w:rsidRPr="003401BE">
              <w:rPr>
                <w:rStyle w:val="FontStyle87"/>
                <w:rFonts w:eastAsiaTheme="majorEastAsia"/>
              </w:rPr>
              <w:lastRenderedPageBreak/>
              <w:t>за  201</w:t>
            </w:r>
            <w:r>
              <w:rPr>
                <w:rStyle w:val="FontStyle87"/>
                <w:rFonts w:eastAsiaTheme="majorEastAsia"/>
              </w:rPr>
              <w:t>7</w:t>
            </w:r>
            <w:r w:rsidRPr="003401BE">
              <w:rPr>
                <w:rStyle w:val="FontStyle87"/>
                <w:rFonts w:eastAsiaTheme="majorEastAsia"/>
              </w:rPr>
              <w:t>г</w:t>
            </w:r>
          </w:p>
        </w:tc>
        <w:tc>
          <w:tcPr>
            <w:tcW w:w="139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lastRenderedPageBreak/>
              <w:t xml:space="preserve">Утверждено </w:t>
            </w:r>
            <w:r w:rsidRPr="000B1082">
              <w:rPr>
                <w:rStyle w:val="FontStyle87"/>
                <w:rFonts w:eastAsiaTheme="majorEastAsia"/>
              </w:rPr>
              <w:lastRenderedPageBreak/>
              <w:t xml:space="preserve">на </w:t>
            </w:r>
          </w:p>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204"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lastRenderedPageBreak/>
              <w:t xml:space="preserve">Уточнено </w:t>
            </w:r>
            <w:r w:rsidRPr="000B1082">
              <w:rPr>
                <w:rStyle w:val="FontStyle87"/>
                <w:rFonts w:eastAsiaTheme="majorEastAsia"/>
              </w:rPr>
              <w:lastRenderedPageBreak/>
              <w:t>на</w:t>
            </w:r>
          </w:p>
          <w:p w:rsidR="002B5423" w:rsidRPr="000B1082"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3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lastRenderedPageBreak/>
              <w:t xml:space="preserve">Исполнено </w:t>
            </w:r>
            <w:r w:rsidRPr="000B1082">
              <w:rPr>
                <w:rStyle w:val="FontStyle87"/>
                <w:rFonts w:eastAsiaTheme="majorEastAsia"/>
              </w:rPr>
              <w:lastRenderedPageBreak/>
              <w:t>за  201</w:t>
            </w:r>
            <w:r>
              <w:rPr>
                <w:rStyle w:val="FontStyle87"/>
                <w:rFonts w:eastAsiaTheme="majorEastAsia"/>
              </w:rPr>
              <w:t>8</w:t>
            </w:r>
            <w:r w:rsidRPr="000B1082">
              <w:rPr>
                <w:rStyle w:val="FontStyle87"/>
                <w:rFonts w:eastAsiaTheme="majorEastAsia"/>
              </w:rPr>
              <w:t>г</w:t>
            </w:r>
          </w:p>
        </w:tc>
        <w:tc>
          <w:tcPr>
            <w:tcW w:w="1363"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lastRenderedPageBreak/>
              <w:t xml:space="preserve">% </w:t>
            </w:r>
            <w:r w:rsidRPr="000B1082">
              <w:rPr>
                <w:rStyle w:val="FontStyle87"/>
                <w:rFonts w:eastAsiaTheme="majorEastAsia"/>
              </w:rPr>
              <w:lastRenderedPageBreak/>
              <w:t>исполнения</w:t>
            </w:r>
          </w:p>
        </w:tc>
      </w:tr>
      <w:tr w:rsidR="002B5423" w:rsidRPr="001B16D5" w:rsidTr="002B5423">
        <w:tc>
          <w:tcPr>
            <w:tcW w:w="3732" w:type="dxa"/>
          </w:tcPr>
          <w:p w:rsidR="002B5423" w:rsidRPr="001B16D5" w:rsidRDefault="002B5423" w:rsidP="006E0E4F">
            <w:pPr>
              <w:pStyle w:val="Style3"/>
              <w:widowControl/>
              <w:spacing w:line="240" w:lineRule="auto"/>
              <w:ind w:firstLine="0"/>
              <w:jc w:val="center"/>
              <w:rPr>
                <w:rStyle w:val="FontStyle87"/>
                <w:rFonts w:eastAsiaTheme="majorEastAsia"/>
                <w:b/>
              </w:rPr>
            </w:pPr>
            <w:r w:rsidRPr="001B16D5">
              <w:rPr>
                <w:rStyle w:val="FontStyle87"/>
                <w:rFonts w:eastAsiaTheme="majorEastAsia"/>
              </w:rPr>
              <w:lastRenderedPageBreak/>
              <w:t>ВСЕГО РАСХОДОВ:</w:t>
            </w:r>
          </w:p>
        </w:tc>
        <w:tc>
          <w:tcPr>
            <w:tcW w:w="1208" w:type="dxa"/>
          </w:tcPr>
          <w:p w:rsidR="002B5423" w:rsidRPr="00780F07" w:rsidRDefault="002B5423" w:rsidP="006E0E4F">
            <w:pPr>
              <w:pStyle w:val="Style3"/>
              <w:widowControl/>
              <w:spacing w:line="240" w:lineRule="auto"/>
              <w:ind w:firstLine="0"/>
              <w:jc w:val="center"/>
              <w:rPr>
                <w:rStyle w:val="FontStyle87"/>
                <w:rFonts w:eastAsiaTheme="majorEastAsia"/>
                <w:b/>
              </w:rPr>
            </w:pPr>
            <w:r w:rsidRPr="00780F07">
              <w:rPr>
                <w:rStyle w:val="FontStyle87"/>
                <w:rFonts w:eastAsiaTheme="majorEastAsia"/>
              </w:rPr>
              <w:t>-</w:t>
            </w:r>
          </w:p>
        </w:tc>
        <w:tc>
          <w:tcPr>
            <w:tcW w:w="1394" w:type="dxa"/>
          </w:tcPr>
          <w:p w:rsidR="002B5423" w:rsidRPr="001B16D5" w:rsidRDefault="002B5423" w:rsidP="006E0E4F">
            <w:pPr>
              <w:pStyle w:val="Style3"/>
              <w:widowControl/>
              <w:spacing w:line="240" w:lineRule="auto"/>
              <w:ind w:firstLine="0"/>
              <w:jc w:val="center"/>
              <w:rPr>
                <w:rStyle w:val="FontStyle87"/>
                <w:rFonts w:eastAsiaTheme="majorEastAsia"/>
                <w:b/>
              </w:rPr>
            </w:pPr>
            <w:r w:rsidRPr="001B16D5">
              <w:rPr>
                <w:rStyle w:val="FontStyle87"/>
                <w:rFonts w:eastAsiaTheme="majorEastAsia"/>
              </w:rPr>
              <w:t>10,0</w:t>
            </w:r>
          </w:p>
        </w:tc>
        <w:tc>
          <w:tcPr>
            <w:tcW w:w="1204"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333"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9,7</w:t>
            </w:r>
          </w:p>
        </w:tc>
        <w:tc>
          <w:tcPr>
            <w:tcW w:w="1363" w:type="dxa"/>
          </w:tcPr>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96,5</w:t>
            </w:r>
          </w:p>
        </w:tc>
      </w:tr>
      <w:tr w:rsidR="002B5423" w:rsidRPr="001B16D5" w:rsidTr="002B5423">
        <w:tc>
          <w:tcPr>
            <w:tcW w:w="3732" w:type="dxa"/>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Реализация мероприятий по защите прав потребителей:</w:t>
            </w:r>
          </w:p>
          <w:p w:rsidR="002B5423" w:rsidRDefault="002B5423" w:rsidP="006E0E4F">
            <w:pPr>
              <w:pStyle w:val="Style3"/>
              <w:widowControl/>
              <w:spacing w:line="240" w:lineRule="auto"/>
              <w:ind w:firstLine="0"/>
              <w:jc w:val="center"/>
              <w:rPr>
                <w:rStyle w:val="FontStyle87"/>
                <w:rFonts w:eastAsiaTheme="majorEastAsia"/>
                <w:i/>
              </w:rPr>
            </w:pPr>
            <w:r>
              <w:rPr>
                <w:rStyle w:val="FontStyle87"/>
                <w:rFonts w:eastAsiaTheme="majorEastAsia"/>
              </w:rPr>
              <w:t xml:space="preserve">- </w:t>
            </w:r>
            <w:r w:rsidRPr="00F03305">
              <w:rPr>
                <w:rStyle w:val="FontStyle87"/>
                <w:rFonts w:eastAsiaTheme="majorEastAsia"/>
              </w:rPr>
              <w:t>организация проведения ежегодного конкурса,</w:t>
            </w:r>
            <w:r>
              <w:rPr>
                <w:rStyle w:val="FontStyle87"/>
                <w:rFonts w:eastAsiaTheme="majorEastAsia"/>
              </w:rPr>
              <w:t xml:space="preserve"> </w:t>
            </w:r>
            <w:r w:rsidRPr="00F03305">
              <w:rPr>
                <w:rStyle w:val="FontStyle87"/>
                <w:rFonts w:eastAsiaTheme="majorEastAsia"/>
              </w:rPr>
              <w:t>посвященного Всемирному дню защиты прав потребителей по тематике «Самый грамотный потребитель»</w:t>
            </w:r>
          </w:p>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подготовка и публикация материалов по вопросам защиты прав потребителей в СМИ</w:t>
            </w:r>
          </w:p>
        </w:tc>
        <w:tc>
          <w:tcPr>
            <w:tcW w:w="1208" w:type="dxa"/>
          </w:tcPr>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Pr="00780F07"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394" w:type="dxa"/>
          </w:tcPr>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Pr="001B16D5"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204" w:type="dxa"/>
          </w:tcPr>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10,0</w:t>
            </w:r>
          </w:p>
        </w:tc>
        <w:tc>
          <w:tcPr>
            <w:tcW w:w="1333" w:type="dxa"/>
          </w:tcPr>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9,7</w:t>
            </w:r>
          </w:p>
        </w:tc>
        <w:tc>
          <w:tcPr>
            <w:tcW w:w="1363" w:type="dxa"/>
          </w:tcPr>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p>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96,5</w:t>
            </w:r>
          </w:p>
        </w:tc>
      </w:tr>
    </w:tbl>
    <w:p w:rsidR="002B5423" w:rsidRDefault="002B5423" w:rsidP="006E0E4F">
      <w:pPr>
        <w:pStyle w:val="Style25"/>
        <w:widowControl/>
        <w:spacing w:line="240" w:lineRule="auto"/>
        <w:ind w:firstLine="840"/>
        <w:rPr>
          <w:rStyle w:val="FontStyle87"/>
          <w:rFonts w:eastAsiaTheme="majorEastAsia"/>
        </w:rPr>
      </w:pPr>
    </w:p>
    <w:p w:rsidR="002B5423" w:rsidRPr="00A87038" w:rsidRDefault="002B5423" w:rsidP="006E0E4F">
      <w:pPr>
        <w:pStyle w:val="Style76"/>
        <w:widowControl/>
        <w:ind w:left="2126"/>
        <w:jc w:val="left"/>
        <w:rPr>
          <w:rStyle w:val="FontStyle88"/>
          <w:sz w:val="28"/>
          <w:szCs w:val="28"/>
          <w:u w:val="single"/>
        </w:rPr>
      </w:pPr>
      <w:r w:rsidRPr="00EF1161">
        <w:rPr>
          <w:rStyle w:val="FontStyle88"/>
          <w:sz w:val="28"/>
          <w:szCs w:val="28"/>
          <w:u w:val="single"/>
        </w:rPr>
        <w:t>Непрограммные направления деятельности</w:t>
      </w:r>
    </w:p>
    <w:p w:rsidR="002B5423" w:rsidRDefault="002B5423" w:rsidP="006E0E4F">
      <w:pPr>
        <w:pStyle w:val="Style31"/>
        <w:widowControl/>
        <w:spacing w:line="240" w:lineRule="auto"/>
        <w:ind w:right="14" w:firstLine="432"/>
        <w:rPr>
          <w:rStyle w:val="FontStyle87"/>
          <w:rFonts w:eastAsiaTheme="majorEastAsia"/>
          <w:lang w:eastAsia="en-US"/>
        </w:rPr>
      </w:pPr>
      <w:r>
        <w:rPr>
          <w:rStyle w:val="FontStyle87"/>
          <w:rFonts w:eastAsiaTheme="majorEastAsia"/>
          <w:lang w:eastAsia="en-US"/>
        </w:rPr>
        <w:t xml:space="preserve"> В данном подразделе пояснительной записки отражены расходные обязательства МО «Красногорский район», финансируемые вне  муниципальных программ.</w:t>
      </w:r>
    </w:p>
    <w:p w:rsidR="002B5423" w:rsidRPr="00416126" w:rsidRDefault="002B5423" w:rsidP="006E0E4F">
      <w:pPr>
        <w:pStyle w:val="a8"/>
        <w:ind w:firstLine="720"/>
        <w:rPr>
          <w:rStyle w:val="FontStyle88"/>
          <w:u w:val="single"/>
        </w:rPr>
      </w:pPr>
      <w:r>
        <w:rPr>
          <w:rStyle w:val="FontStyle87"/>
          <w:rFonts w:eastAsiaTheme="majorEastAsia"/>
        </w:rPr>
        <w:t xml:space="preserve">          </w:t>
      </w:r>
      <w:r>
        <w:t xml:space="preserve">Исполнение за  2018г составило в сумме 22776,0 </w:t>
      </w:r>
      <w:proofErr w:type="spellStart"/>
      <w:r>
        <w:t>тыс</w:t>
      </w:r>
      <w:proofErr w:type="gramStart"/>
      <w:r>
        <w:t>.р</w:t>
      </w:r>
      <w:proofErr w:type="gramEnd"/>
      <w:r>
        <w:t>уб</w:t>
      </w:r>
      <w:proofErr w:type="spellEnd"/>
      <w:r>
        <w:t xml:space="preserve">.(99,1% от уточненного плана, утвержденного в бюджете в сумме 22971,8 </w:t>
      </w:r>
      <w:proofErr w:type="spellStart"/>
      <w:r>
        <w:t>тыс.руб</w:t>
      </w:r>
      <w:proofErr w:type="spellEnd"/>
      <w:r>
        <w:t>.).</w:t>
      </w:r>
    </w:p>
    <w:p w:rsidR="002B5423" w:rsidRDefault="002B5423" w:rsidP="006E0E4F">
      <w:pPr>
        <w:pStyle w:val="Style25"/>
        <w:widowControl/>
        <w:spacing w:line="240" w:lineRule="auto"/>
        <w:ind w:firstLine="850"/>
        <w:rPr>
          <w:rStyle w:val="FontStyle87"/>
          <w:rFonts w:eastAsiaTheme="majorEastAsia"/>
        </w:rPr>
      </w:pPr>
      <w:r>
        <w:rPr>
          <w:rStyle w:val="FontStyle87"/>
          <w:rFonts w:eastAsiaTheme="majorEastAsia"/>
        </w:rPr>
        <w:t>Указанные расходы  включают следующие направления: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7"/>
        <w:gridCol w:w="1348"/>
        <w:gridCol w:w="1474"/>
        <w:gridCol w:w="1215"/>
        <w:gridCol w:w="1348"/>
        <w:gridCol w:w="1422"/>
      </w:tblGrid>
      <w:tr w:rsidR="002B5423" w:rsidRPr="000B1082" w:rsidTr="002B5423">
        <w:tc>
          <w:tcPr>
            <w:tcW w:w="3810"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Наименование расходов</w:t>
            </w:r>
          </w:p>
        </w:tc>
        <w:tc>
          <w:tcPr>
            <w:tcW w:w="1208" w:type="dxa"/>
          </w:tcPr>
          <w:p w:rsidR="002B5423" w:rsidRPr="003401BE" w:rsidRDefault="002B5423" w:rsidP="006E0E4F">
            <w:pPr>
              <w:pStyle w:val="Style3"/>
              <w:widowControl/>
              <w:spacing w:line="240" w:lineRule="auto"/>
              <w:ind w:firstLine="0"/>
              <w:jc w:val="center"/>
              <w:rPr>
                <w:rStyle w:val="FontStyle87"/>
                <w:rFonts w:eastAsiaTheme="majorEastAsia"/>
                <w:b/>
              </w:rPr>
            </w:pPr>
            <w:r w:rsidRPr="003401BE">
              <w:rPr>
                <w:rStyle w:val="FontStyle87"/>
                <w:rFonts w:eastAsiaTheme="majorEastAsia"/>
              </w:rPr>
              <w:t>Исполнено за 201</w:t>
            </w:r>
            <w:r>
              <w:rPr>
                <w:rStyle w:val="FontStyle87"/>
                <w:rFonts w:eastAsiaTheme="majorEastAsia"/>
              </w:rPr>
              <w:t>7</w:t>
            </w:r>
            <w:r w:rsidRPr="003401BE">
              <w:rPr>
                <w:rStyle w:val="FontStyle87"/>
                <w:rFonts w:eastAsiaTheme="majorEastAsia"/>
              </w:rPr>
              <w:t>г</w:t>
            </w:r>
          </w:p>
        </w:tc>
        <w:tc>
          <w:tcPr>
            <w:tcW w:w="1379"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xml:space="preserve">Утверждено на </w:t>
            </w:r>
          </w:p>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201</w:t>
            </w:r>
            <w:r>
              <w:rPr>
                <w:rStyle w:val="FontStyle87"/>
                <w:rFonts w:eastAsiaTheme="majorEastAsia"/>
              </w:rPr>
              <w:t>8</w:t>
            </w:r>
            <w:r w:rsidRPr="000B1082">
              <w:rPr>
                <w:rStyle w:val="FontStyle87"/>
                <w:rFonts w:eastAsiaTheme="majorEastAsia"/>
              </w:rPr>
              <w:t>г</w:t>
            </w:r>
          </w:p>
        </w:tc>
        <w:tc>
          <w:tcPr>
            <w:tcW w:w="1181"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Уточнено на</w:t>
            </w:r>
          </w:p>
          <w:p w:rsidR="002B5423" w:rsidRPr="000B1082"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 xml:space="preserve"> 2018</w:t>
            </w:r>
            <w:r w:rsidRPr="000B1082">
              <w:rPr>
                <w:rStyle w:val="FontStyle87"/>
                <w:rFonts w:eastAsiaTheme="majorEastAsia"/>
              </w:rPr>
              <w:t>г</w:t>
            </w:r>
          </w:p>
        </w:tc>
        <w:tc>
          <w:tcPr>
            <w:tcW w:w="1307"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Исполнено за  201</w:t>
            </w:r>
            <w:r>
              <w:rPr>
                <w:rStyle w:val="FontStyle87"/>
                <w:rFonts w:eastAsiaTheme="majorEastAsia"/>
              </w:rPr>
              <w:t>8</w:t>
            </w:r>
            <w:r w:rsidRPr="000B1082">
              <w:rPr>
                <w:rStyle w:val="FontStyle87"/>
                <w:rFonts w:eastAsiaTheme="majorEastAsia"/>
              </w:rPr>
              <w:t>г</w:t>
            </w:r>
          </w:p>
        </w:tc>
        <w:tc>
          <w:tcPr>
            <w:tcW w:w="1349" w:type="dxa"/>
          </w:tcPr>
          <w:p w:rsidR="002B5423" w:rsidRPr="000B1082" w:rsidRDefault="002B5423" w:rsidP="006E0E4F">
            <w:pPr>
              <w:pStyle w:val="Style3"/>
              <w:widowControl/>
              <w:spacing w:line="240" w:lineRule="auto"/>
              <w:ind w:firstLine="0"/>
              <w:jc w:val="center"/>
              <w:rPr>
                <w:rStyle w:val="FontStyle87"/>
                <w:rFonts w:eastAsiaTheme="majorEastAsia"/>
                <w:b/>
              </w:rPr>
            </w:pPr>
            <w:r w:rsidRPr="000B1082">
              <w:rPr>
                <w:rStyle w:val="FontStyle87"/>
                <w:rFonts w:eastAsiaTheme="majorEastAsia"/>
              </w:rPr>
              <w:t>% исполнения</w:t>
            </w:r>
          </w:p>
        </w:tc>
      </w:tr>
      <w:tr w:rsidR="002B5423" w:rsidRPr="000B1082" w:rsidTr="002B5423">
        <w:tc>
          <w:tcPr>
            <w:tcW w:w="3810" w:type="dxa"/>
          </w:tcPr>
          <w:p w:rsidR="002B5423" w:rsidRPr="00DC704D" w:rsidRDefault="002B5423" w:rsidP="006E0E4F">
            <w:pPr>
              <w:pStyle w:val="Style3"/>
              <w:widowControl/>
              <w:spacing w:line="240" w:lineRule="auto"/>
              <w:ind w:firstLine="0"/>
              <w:jc w:val="center"/>
              <w:rPr>
                <w:rStyle w:val="FontStyle87"/>
                <w:rFonts w:eastAsiaTheme="majorEastAsia"/>
                <w:b/>
              </w:rPr>
            </w:pPr>
            <w:r w:rsidRPr="00DC704D">
              <w:rPr>
                <w:rStyle w:val="FontStyle87"/>
                <w:rFonts w:eastAsiaTheme="majorEastAsia"/>
              </w:rPr>
              <w:t>ВСЕГО РАСХОДОВ:</w:t>
            </w:r>
          </w:p>
        </w:tc>
        <w:tc>
          <w:tcPr>
            <w:tcW w:w="1208" w:type="dxa"/>
          </w:tcPr>
          <w:p w:rsidR="002B5423" w:rsidRPr="0007541D"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46209,0</w:t>
            </w:r>
          </w:p>
        </w:tc>
        <w:tc>
          <w:tcPr>
            <w:tcW w:w="1379" w:type="dxa"/>
          </w:tcPr>
          <w:p w:rsidR="002B5423" w:rsidRPr="00DC704D"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7157,0</w:t>
            </w:r>
          </w:p>
        </w:tc>
        <w:tc>
          <w:tcPr>
            <w:tcW w:w="1181" w:type="dxa"/>
          </w:tcPr>
          <w:p w:rsidR="002B5423" w:rsidRPr="0007541D"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22971,8</w:t>
            </w:r>
          </w:p>
        </w:tc>
        <w:tc>
          <w:tcPr>
            <w:tcW w:w="1307" w:type="dxa"/>
          </w:tcPr>
          <w:p w:rsidR="002B5423" w:rsidRPr="0007541D"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22776,0</w:t>
            </w:r>
          </w:p>
        </w:tc>
        <w:tc>
          <w:tcPr>
            <w:tcW w:w="1349" w:type="dxa"/>
          </w:tcPr>
          <w:p w:rsidR="002B5423" w:rsidRPr="0007541D"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99,1</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Субвенция на реализацию Закона Удмуртской Республики от 17 сентября 2007 года № 53-РЗ «Об административных комиссиях в Удмуртской Республике»</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8,0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1,0</w:t>
            </w:r>
          </w:p>
        </w:tc>
        <w:tc>
          <w:tcPr>
            <w:tcW w:w="1181" w:type="dxa"/>
            <w:vAlign w:val="center"/>
          </w:tcPr>
          <w:p w:rsidR="002B5423" w:rsidRPr="006315E9" w:rsidRDefault="002B5423" w:rsidP="006E0E4F">
            <w:pPr>
              <w:jc w:val="center"/>
              <w:rPr>
                <w:b/>
                <w:bCs/>
                <w:highlight w:val="yellow"/>
              </w:rPr>
            </w:pPr>
            <w:r>
              <w:rPr>
                <w:b/>
                <w:bCs/>
                <w:highlight w:val="yellow"/>
              </w:rPr>
              <w:t>10,0</w:t>
            </w:r>
          </w:p>
        </w:tc>
        <w:tc>
          <w:tcPr>
            <w:tcW w:w="1307" w:type="dxa"/>
            <w:vAlign w:val="center"/>
          </w:tcPr>
          <w:p w:rsidR="002B5423" w:rsidRPr="006315E9" w:rsidRDefault="002B5423" w:rsidP="006E0E4F">
            <w:pPr>
              <w:jc w:val="center"/>
              <w:rPr>
                <w:b/>
                <w:bCs/>
                <w:highlight w:val="yellow"/>
              </w:rPr>
            </w:pPr>
            <w:r>
              <w:rPr>
                <w:b/>
                <w:bCs/>
                <w:highlight w:val="yellow"/>
              </w:rPr>
              <w:t>10,0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Субсидии из бюджета Удмуртской Республики бюджетам муниципальных образований в Удмуртской Республике на реализацию наказов избирателей и повышение уровня благосостояния населения</w:t>
            </w:r>
          </w:p>
          <w:p w:rsidR="002B5423" w:rsidRDefault="002B5423" w:rsidP="006E0E4F">
            <w:pPr>
              <w:jc w:val="both"/>
              <w:rPr>
                <w:b/>
                <w:bCs/>
                <w:sz w:val="16"/>
                <w:szCs w:val="16"/>
              </w:rPr>
            </w:pPr>
          </w:p>
        </w:tc>
        <w:tc>
          <w:tcPr>
            <w:tcW w:w="1208" w:type="dxa"/>
            <w:vAlign w:val="center"/>
          </w:tcPr>
          <w:p w:rsidR="002B5423" w:rsidRPr="00962DBE" w:rsidRDefault="002B5423" w:rsidP="006E0E4F">
            <w:pPr>
              <w:jc w:val="center"/>
              <w:rPr>
                <w:b/>
                <w:bCs/>
                <w:highlight w:val="yellow"/>
              </w:rPr>
            </w:pPr>
            <w:r>
              <w:rPr>
                <w:b/>
                <w:bCs/>
                <w:highlight w:val="yellow"/>
              </w:rPr>
              <w:t>766,0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962DBE" w:rsidRDefault="002B5423" w:rsidP="006E0E4F">
            <w:pPr>
              <w:jc w:val="center"/>
              <w:rPr>
                <w:b/>
                <w:bCs/>
                <w:highlight w:val="yellow"/>
              </w:rPr>
            </w:pPr>
          </w:p>
        </w:tc>
        <w:tc>
          <w:tcPr>
            <w:tcW w:w="1307" w:type="dxa"/>
            <w:vAlign w:val="center"/>
          </w:tcPr>
          <w:p w:rsidR="002B5423" w:rsidRPr="00962DBE" w:rsidRDefault="002B5423" w:rsidP="006E0E4F">
            <w:pPr>
              <w:jc w:val="center"/>
              <w:rPr>
                <w:b/>
                <w:bCs/>
                <w:highlight w:val="yellow"/>
              </w:rPr>
            </w:pPr>
          </w:p>
        </w:tc>
        <w:tc>
          <w:tcPr>
            <w:tcW w:w="1349" w:type="dxa"/>
            <w:vAlign w:val="center"/>
          </w:tcPr>
          <w:p w:rsidR="002B5423" w:rsidRPr="00962DBE"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Осуществление первичного воинского учёта на территориях, где отсутствуют военные комиссариаты</w:t>
            </w:r>
          </w:p>
          <w:p w:rsidR="002B5423" w:rsidRDefault="002B5423" w:rsidP="006E0E4F">
            <w:pPr>
              <w:jc w:val="both"/>
              <w:rPr>
                <w:b/>
                <w:bCs/>
                <w:sz w:val="16"/>
                <w:szCs w:val="16"/>
              </w:rPr>
            </w:pPr>
          </w:p>
        </w:tc>
        <w:tc>
          <w:tcPr>
            <w:tcW w:w="1208" w:type="dxa"/>
            <w:vAlign w:val="center"/>
          </w:tcPr>
          <w:p w:rsidR="002B5423" w:rsidRPr="00962DBE" w:rsidRDefault="002B5423" w:rsidP="006E0E4F">
            <w:pPr>
              <w:jc w:val="center"/>
              <w:rPr>
                <w:b/>
                <w:bCs/>
                <w:highlight w:val="yellow"/>
              </w:rPr>
            </w:pPr>
            <w:r>
              <w:rPr>
                <w:b/>
                <w:bCs/>
                <w:highlight w:val="yellow"/>
              </w:rPr>
              <w:t>545,6</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648,8</w:t>
            </w:r>
          </w:p>
        </w:tc>
        <w:tc>
          <w:tcPr>
            <w:tcW w:w="1181" w:type="dxa"/>
            <w:vAlign w:val="center"/>
          </w:tcPr>
          <w:p w:rsidR="002B5423" w:rsidRPr="00962DBE" w:rsidRDefault="002B5423" w:rsidP="006E0E4F">
            <w:pPr>
              <w:jc w:val="center"/>
              <w:rPr>
                <w:b/>
                <w:bCs/>
                <w:highlight w:val="yellow"/>
              </w:rPr>
            </w:pPr>
            <w:r>
              <w:rPr>
                <w:b/>
                <w:bCs/>
                <w:highlight w:val="yellow"/>
              </w:rPr>
              <w:t>704,4</w:t>
            </w:r>
          </w:p>
        </w:tc>
        <w:tc>
          <w:tcPr>
            <w:tcW w:w="1307" w:type="dxa"/>
            <w:vAlign w:val="center"/>
          </w:tcPr>
          <w:p w:rsidR="002B5423" w:rsidRPr="00962DBE" w:rsidRDefault="002B5423" w:rsidP="006E0E4F">
            <w:pPr>
              <w:jc w:val="center"/>
              <w:rPr>
                <w:b/>
                <w:bCs/>
                <w:highlight w:val="yellow"/>
              </w:rPr>
            </w:pPr>
            <w:r>
              <w:rPr>
                <w:b/>
                <w:bCs/>
                <w:highlight w:val="yellow"/>
              </w:rPr>
              <w:t>695,6</w:t>
            </w:r>
          </w:p>
        </w:tc>
        <w:tc>
          <w:tcPr>
            <w:tcW w:w="1349" w:type="dxa"/>
            <w:vAlign w:val="center"/>
          </w:tcPr>
          <w:p w:rsidR="002B5423" w:rsidRPr="00962DBE" w:rsidRDefault="002B5423" w:rsidP="006E0E4F">
            <w:pPr>
              <w:jc w:val="center"/>
              <w:rPr>
                <w:b/>
                <w:bCs/>
                <w:highlight w:val="yellow"/>
              </w:rPr>
            </w:pPr>
            <w:r>
              <w:rPr>
                <w:b/>
                <w:bCs/>
                <w:highlight w:val="yellow"/>
              </w:rPr>
              <w:t>98,8</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Расходы на осуществление  полномочий по составлени</w:t>
            </w:r>
            <w:proofErr w:type="gramStart"/>
            <w:r>
              <w:rPr>
                <w:b/>
                <w:bCs/>
                <w:sz w:val="16"/>
                <w:szCs w:val="16"/>
              </w:rPr>
              <w:t>ю(</w:t>
            </w:r>
            <w:proofErr w:type="gramEnd"/>
            <w:r>
              <w:rPr>
                <w:b/>
                <w:bCs/>
                <w:sz w:val="16"/>
                <w:szCs w:val="16"/>
              </w:rPr>
              <w:t>изменению) списков кандидатов присяжные заседатели федеральных судов общей юрисдикции в Российской Федерации</w:t>
            </w:r>
          </w:p>
        </w:tc>
        <w:tc>
          <w:tcPr>
            <w:tcW w:w="1208" w:type="dxa"/>
            <w:vAlign w:val="center"/>
          </w:tcPr>
          <w:p w:rsidR="002B5423" w:rsidRPr="00962DBE" w:rsidRDefault="002B5423" w:rsidP="006E0E4F">
            <w:pPr>
              <w:jc w:val="center"/>
              <w:rPr>
                <w:b/>
                <w:bCs/>
                <w:highlight w:val="yellow"/>
              </w:rPr>
            </w:pP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34,0</w:t>
            </w:r>
          </w:p>
        </w:tc>
        <w:tc>
          <w:tcPr>
            <w:tcW w:w="1181" w:type="dxa"/>
            <w:vAlign w:val="center"/>
          </w:tcPr>
          <w:p w:rsidR="002B5423" w:rsidRPr="00962DBE" w:rsidRDefault="002B5423" w:rsidP="006E0E4F">
            <w:pPr>
              <w:jc w:val="center"/>
              <w:rPr>
                <w:b/>
                <w:bCs/>
                <w:highlight w:val="yellow"/>
              </w:rPr>
            </w:pPr>
            <w:r>
              <w:rPr>
                <w:b/>
                <w:bCs/>
                <w:highlight w:val="yellow"/>
              </w:rPr>
              <w:t>34,0</w:t>
            </w:r>
          </w:p>
        </w:tc>
        <w:tc>
          <w:tcPr>
            <w:tcW w:w="1307" w:type="dxa"/>
            <w:vAlign w:val="center"/>
          </w:tcPr>
          <w:p w:rsidR="002B5423" w:rsidRPr="00962DBE" w:rsidRDefault="002B5423" w:rsidP="006E0E4F">
            <w:pPr>
              <w:jc w:val="center"/>
              <w:rPr>
                <w:b/>
                <w:bCs/>
                <w:highlight w:val="yellow"/>
              </w:rPr>
            </w:pPr>
            <w:r>
              <w:rPr>
                <w:b/>
                <w:bCs/>
                <w:highlight w:val="yellow"/>
              </w:rPr>
              <w:t>34,0</w:t>
            </w:r>
          </w:p>
        </w:tc>
        <w:tc>
          <w:tcPr>
            <w:tcW w:w="1349" w:type="dxa"/>
            <w:vAlign w:val="center"/>
          </w:tcPr>
          <w:p w:rsidR="002B5423" w:rsidRPr="00962DBE"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Pr="00921E55" w:rsidRDefault="002B5423" w:rsidP="006E0E4F">
            <w:pPr>
              <w:jc w:val="both"/>
              <w:rPr>
                <w:b/>
                <w:bCs/>
                <w:sz w:val="16"/>
                <w:szCs w:val="16"/>
              </w:rPr>
            </w:pPr>
            <w:r>
              <w:rPr>
                <w:b/>
                <w:bCs/>
                <w:sz w:val="16"/>
                <w:szCs w:val="16"/>
              </w:rPr>
              <w:t>Глава муниципального образования         (сельские поселения)</w:t>
            </w:r>
          </w:p>
        </w:tc>
        <w:tc>
          <w:tcPr>
            <w:tcW w:w="1208" w:type="dxa"/>
            <w:vAlign w:val="center"/>
          </w:tcPr>
          <w:p w:rsidR="002B5423" w:rsidRPr="00962DBE" w:rsidRDefault="002B5423" w:rsidP="006E0E4F">
            <w:pPr>
              <w:jc w:val="center"/>
              <w:rPr>
                <w:b/>
                <w:bCs/>
                <w:highlight w:val="yellow"/>
              </w:rPr>
            </w:pPr>
            <w:r>
              <w:rPr>
                <w:b/>
                <w:bCs/>
                <w:highlight w:val="yellow"/>
              </w:rPr>
              <w:t>622,0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4055,2</w:t>
            </w:r>
          </w:p>
        </w:tc>
        <w:tc>
          <w:tcPr>
            <w:tcW w:w="1181" w:type="dxa"/>
            <w:vAlign w:val="center"/>
          </w:tcPr>
          <w:p w:rsidR="002B5423" w:rsidRPr="00962DBE" w:rsidRDefault="002B5423" w:rsidP="006E0E4F">
            <w:pPr>
              <w:jc w:val="center"/>
              <w:rPr>
                <w:b/>
                <w:bCs/>
                <w:highlight w:val="yellow"/>
              </w:rPr>
            </w:pPr>
          </w:p>
        </w:tc>
        <w:tc>
          <w:tcPr>
            <w:tcW w:w="1307" w:type="dxa"/>
            <w:vAlign w:val="center"/>
          </w:tcPr>
          <w:p w:rsidR="002B5423" w:rsidRPr="00962DBE" w:rsidRDefault="002B5423" w:rsidP="006E0E4F">
            <w:pPr>
              <w:jc w:val="center"/>
              <w:rPr>
                <w:b/>
                <w:bCs/>
                <w:highlight w:val="yellow"/>
              </w:rPr>
            </w:pPr>
          </w:p>
        </w:tc>
        <w:tc>
          <w:tcPr>
            <w:tcW w:w="1349" w:type="dxa"/>
            <w:vAlign w:val="center"/>
          </w:tcPr>
          <w:p w:rsidR="002B5423" w:rsidRPr="00962DBE"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Председатель районного Совета депутатов</w:t>
            </w:r>
          </w:p>
        </w:tc>
        <w:tc>
          <w:tcPr>
            <w:tcW w:w="1208" w:type="dxa"/>
            <w:vAlign w:val="center"/>
          </w:tcPr>
          <w:p w:rsidR="002B5423" w:rsidRPr="00962DBE" w:rsidRDefault="002B5423" w:rsidP="006E0E4F">
            <w:pPr>
              <w:jc w:val="center"/>
              <w:rPr>
                <w:b/>
                <w:bCs/>
                <w:highlight w:val="yellow"/>
              </w:rPr>
            </w:pPr>
            <w:r>
              <w:rPr>
                <w:b/>
                <w:bCs/>
                <w:highlight w:val="yellow"/>
              </w:rPr>
              <w:t>958,4</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963,2</w:t>
            </w:r>
          </w:p>
        </w:tc>
        <w:tc>
          <w:tcPr>
            <w:tcW w:w="1181" w:type="dxa"/>
            <w:vAlign w:val="center"/>
          </w:tcPr>
          <w:p w:rsidR="002B5423" w:rsidRPr="00962DBE" w:rsidRDefault="002B5423" w:rsidP="006E0E4F">
            <w:pPr>
              <w:jc w:val="center"/>
              <w:rPr>
                <w:b/>
                <w:bCs/>
                <w:highlight w:val="yellow"/>
              </w:rPr>
            </w:pPr>
            <w:r>
              <w:rPr>
                <w:b/>
                <w:bCs/>
                <w:highlight w:val="yellow"/>
              </w:rPr>
              <w:t>1010,2</w:t>
            </w:r>
          </w:p>
        </w:tc>
        <w:tc>
          <w:tcPr>
            <w:tcW w:w="1307" w:type="dxa"/>
            <w:vAlign w:val="center"/>
          </w:tcPr>
          <w:p w:rsidR="002B5423" w:rsidRPr="00962DBE" w:rsidRDefault="002B5423" w:rsidP="006E0E4F">
            <w:pPr>
              <w:jc w:val="center"/>
              <w:rPr>
                <w:b/>
                <w:bCs/>
                <w:highlight w:val="yellow"/>
              </w:rPr>
            </w:pPr>
            <w:r>
              <w:rPr>
                <w:b/>
                <w:bCs/>
                <w:highlight w:val="yellow"/>
              </w:rPr>
              <w:t>968,4</w:t>
            </w:r>
          </w:p>
        </w:tc>
        <w:tc>
          <w:tcPr>
            <w:tcW w:w="1349" w:type="dxa"/>
            <w:vAlign w:val="center"/>
          </w:tcPr>
          <w:p w:rsidR="002B5423" w:rsidRPr="00962DBE" w:rsidRDefault="002B5423" w:rsidP="006E0E4F">
            <w:pPr>
              <w:jc w:val="center"/>
              <w:rPr>
                <w:b/>
                <w:bCs/>
                <w:highlight w:val="yellow"/>
              </w:rPr>
            </w:pPr>
            <w:r>
              <w:rPr>
                <w:b/>
                <w:bCs/>
                <w:highlight w:val="yellow"/>
              </w:rPr>
              <w:t>95,9</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Центральный аппара</w:t>
            </w:r>
            <w:proofErr w:type="gramStart"/>
            <w:r>
              <w:rPr>
                <w:b/>
                <w:bCs/>
                <w:sz w:val="16"/>
                <w:szCs w:val="16"/>
              </w:rPr>
              <w:t>т(</w:t>
            </w:r>
            <w:proofErr w:type="gramEnd"/>
            <w:r>
              <w:rPr>
                <w:b/>
                <w:bCs/>
                <w:sz w:val="16"/>
                <w:szCs w:val="16"/>
              </w:rPr>
              <w:t>районный Совет)</w:t>
            </w:r>
          </w:p>
          <w:p w:rsidR="002B5423" w:rsidRDefault="002B5423" w:rsidP="006E0E4F">
            <w:pPr>
              <w:jc w:val="both"/>
              <w:rPr>
                <w:b/>
                <w:bCs/>
                <w:sz w:val="16"/>
                <w:szCs w:val="16"/>
              </w:rPr>
            </w:pPr>
          </w:p>
        </w:tc>
        <w:tc>
          <w:tcPr>
            <w:tcW w:w="1208" w:type="dxa"/>
            <w:vAlign w:val="center"/>
          </w:tcPr>
          <w:p w:rsidR="002B5423" w:rsidRPr="00962DBE" w:rsidRDefault="002B5423" w:rsidP="006E0E4F">
            <w:pPr>
              <w:jc w:val="center"/>
              <w:rPr>
                <w:b/>
                <w:bCs/>
                <w:highlight w:val="yellow"/>
              </w:rPr>
            </w:pPr>
            <w:r>
              <w:rPr>
                <w:b/>
                <w:bCs/>
                <w:highlight w:val="yellow"/>
              </w:rPr>
              <w:t>627,4</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554,8</w:t>
            </w:r>
          </w:p>
        </w:tc>
        <w:tc>
          <w:tcPr>
            <w:tcW w:w="1181" w:type="dxa"/>
            <w:vAlign w:val="center"/>
          </w:tcPr>
          <w:p w:rsidR="002B5423" w:rsidRPr="00962DBE" w:rsidRDefault="002B5423" w:rsidP="006E0E4F">
            <w:pPr>
              <w:jc w:val="center"/>
              <w:rPr>
                <w:b/>
                <w:bCs/>
                <w:highlight w:val="yellow"/>
              </w:rPr>
            </w:pPr>
            <w:r>
              <w:rPr>
                <w:b/>
                <w:bCs/>
                <w:highlight w:val="yellow"/>
              </w:rPr>
              <w:t>704,8</w:t>
            </w:r>
          </w:p>
        </w:tc>
        <w:tc>
          <w:tcPr>
            <w:tcW w:w="1307" w:type="dxa"/>
            <w:vAlign w:val="center"/>
          </w:tcPr>
          <w:p w:rsidR="002B5423" w:rsidRPr="00962DBE" w:rsidRDefault="002B5423" w:rsidP="006E0E4F">
            <w:pPr>
              <w:jc w:val="center"/>
              <w:rPr>
                <w:b/>
                <w:bCs/>
                <w:highlight w:val="yellow"/>
              </w:rPr>
            </w:pPr>
            <w:r>
              <w:rPr>
                <w:b/>
                <w:bCs/>
                <w:highlight w:val="yellow"/>
              </w:rPr>
              <w:t>688,3</w:t>
            </w:r>
          </w:p>
        </w:tc>
        <w:tc>
          <w:tcPr>
            <w:tcW w:w="1349" w:type="dxa"/>
            <w:vAlign w:val="center"/>
          </w:tcPr>
          <w:p w:rsidR="002B5423" w:rsidRPr="00962DBE" w:rsidRDefault="002B5423" w:rsidP="006E0E4F">
            <w:pPr>
              <w:jc w:val="center"/>
              <w:rPr>
                <w:b/>
                <w:bCs/>
                <w:highlight w:val="yellow"/>
              </w:rPr>
            </w:pPr>
            <w:r>
              <w:rPr>
                <w:b/>
                <w:bCs/>
                <w:highlight w:val="yellow"/>
              </w:rPr>
              <w:t>97,7</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 xml:space="preserve">Межбюджетные трансферты </w:t>
            </w:r>
            <w:proofErr w:type="gramStart"/>
            <w:r>
              <w:rPr>
                <w:b/>
                <w:bCs/>
                <w:sz w:val="16"/>
                <w:szCs w:val="16"/>
              </w:rPr>
              <w:t>для</w:t>
            </w:r>
            <w:proofErr w:type="gramEnd"/>
            <w:r>
              <w:rPr>
                <w:b/>
                <w:bCs/>
                <w:sz w:val="16"/>
                <w:szCs w:val="16"/>
              </w:rPr>
              <w:t xml:space="preserve"> с/поселений (на зарплату)</w:t>
            </w:r>
          </w:p>
        </w:tc>
        <w:tc>
          <w:tcPr>
            <w:tcW w:w="1208" w:type="dxa"/>
            <w:vAlign w:val="center"/>
          </w:tcPr>
          <w:p w:rsidR="002B5423" w:rsidRPr="00962DBE" w:rsidRDefault="002B5423" w:rsidP="006E0E4F">
            <w:pPr>
              <w:jc w:val="center"/>
              <w:rPr>
                <w:b/>
                <w:bCs/>
                <w:highlight w:val="yellow"/>
              </w:rPr>
            </w:pPr>
            <w:r>
              <w:rPr>
                <w:b/>
                <w:bCs/>
                <w:highlight w:val="yellow"/>
              </w:rPr>
              <w:t>847,2</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Default="002B5423" w:rsidP="006E0E4F">
            <w:pPr>
              <w:jc w:val="center"/>
              <w:rPr>
                <w:b/>
                <w:bCs/>
                <w:highlight w:val="yellow"/>
              </w:rPr>
            </w:pPr>
            <w:r>
              <w:rPr>
                <w:b/>
                <w:bCs/>
                <w:highlight w:val="yellow"/>
              </w:rPr>
              <w:t>386,0</w:t>
            </w:r>
          </w:p>
        </w:tc>
        <w:tc>
          <w:tcPr>
            <w:tcW w:w="1307" w:type="dxa"/>
            <w:vAlign w:val="center"/>
          </w:tcPr>
          <w:p w:rsidR="002B5423" w:rsidRDefault="002B5423" w:rsidP="006E0E4F">
            <w:pPr>
              <w:jc w:val="center"/>
              <w:rPr>
                <w:b/>
                <w:bCs/>
                <w:highlight w:val="yellow"/>
              </w:rPr>
            </w:pPr>
            <w:r>
              <w:rPr>
                <w:b/>
                <w:bCs/>
                <w:highlight w:val="yellow"/>
              </w:rPr>
              <w:t>386,0</w:t>
            </w:r>
          </w:p>
        </w:tc>
        <w:tc>
          <w:tcPr>
            <w:tcW w:w="1349" w:type="dxa"/>
            <w:vAlign w:val="center"/>
          </w:tcPr>
          <w:p w:rsidR="002B5423"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Расходы на оплату членских и целевых взносов Совету муниципальных образований УО</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125,0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125,0</w:t>
            </w:r>
          </w:p>
        </w:tc>
        <w:tc>
          <w:tcPr>
            <w:tcW w:w="1181" w:type="dxa"/>
            <w:vAlign w:val="center"/>
          </w:tcPr>
          <w:p w:rsidR="002B5423" w:rsidRPr="006315E9" w:rsidRDefault="002B5423" w:rsidP="006E0E4F">
            <w:pPr>
              <w:jc w:val="center"/>
              <w:rPr>
                <w:b/>
                <w:bCs/>
                <w:highlight w:val="yellow"/>
              </w:rPr>
            </w:pPr>
            <w:r>
              <w:rPr>
                <w:b/>
                <w:bCs/>
                <w:highlight w:val="yellow"/>
              </w:rPr>
              <w:t>125,0</w:t>
            </w:r>
          </w:p>
        </w:tc>
        <w:tc>
          <w:tcPr>
            <w:tcW w:w="1307" w:type="dxa"/>
            <w:vAlign w:val="center"/>
          </w:tcPr>
          <w:p w:rsidR="002B5423" w:rsidRPr="006315E9" w:rsidRDefault="002B5423" w:rsidP="006E0E4F">
            <w:pPr>
              <w:jc w:val="center"/>
              <w:rPr>
                <w:b/>
                <w:bCs/>
                <w:highlight w:val="yellow"/>
              </w:rPr>
            </w:pPr>
            <w:r>
              <w:rPr>
                <w:b/>
                <w:bCs/>
                <w:highlight w:val="yellow"/>
              </w:rPr>
              <w:t>125,0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lastRenderedPageBreak/>
              <w:t>Расходы на содержание объектов водоснабжения</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636,6</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300,0</w:t>
            </w:r>
          </w:p>
        </w:tc>
        <w:tc>
          <w:tcPr>
            <w:tcW w:w="1181" w:type="dxa"/>
            <w:vAlign w:val="center"/>
          </w:tcPr>
          <w:p w:rsidR="002B5423" w:rsidRPr="006315E9" w:rsidRDefault="002B5423" w:rsidP="006E0E4F">
            <w:pPr>
              <w:jc w:val="center"/>
              <w:rPr>
                <w:b/>
                <w:bCs/>
                <w:highlight w:val="yellow"/>
              </w:rPr>
            </w:pPr>
            <w:r>
              <w:rPr>
                <w:b/>
                <w:bCs/>
                <w:highlight w:val="yellow"/>
              </w:rPr>
              <w:t>1111,0</w:t>
            </w:r>
          </w:p>
        </w:tc>
        <w:tc>
          <w:tcPr>
            <w:tcW w:w="1307" w:type="dxa"/>
            <w:vAlign w:val="center"/>
          </w:tcPr>
          <w:p w:rsidR="002B5423" w:rsidRPr="006315E9" w:rsidRDefault="002B5423" w:rsidP="006E0E4F">
            <w:pPr>
              <w:jc w:val="center"/>
              <w:rPr>
                <w:b/>
                <w:bCs/>
                <w:highlight w:val="yellow"/>
              </w:rPr>
            </w:pPr>
            <w:r>
              <w:rPr>
                <w:b/>
                <w:bCs/>
                <w:highlight w:val="yellow"/>
              </w:rPr>
              <w:t>1004,3</w:t>
            </w:r>
          </w:p>
        </w:tc>
        <w:tc>
          <w:tcPr>
            <w:tcW w:w="1349" w:type="dxa"/>
            <w:vAlign w:val="center"/>
          </w:tcPr>
          <w:p w:rsidR="002B5423" w:rsidRPr="006315E9" w:rsidRDefault="002B5423" w:rsidP="006E0E4F">
            <w:pPr>
              <w:jc w:val="center"/>
              <w:rPr>
                <w:b/>
                <w:bCs/>
                <w:highlight w:val="yellow"/>
              </w:rPr>
            </w:pPr>
            <w:r>
              <w:rPr>
                <w:b/>
                <w:bCs/>
                <w:highlight w:val="yellow"/>
              </w:rPr>
              <w:t>90,4</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 xml:space="preserve">Резервные фонды местных администраций </w:t>
            </w:r>
          </w:p>
          <w:p w:rsidR="002B5423" w:rsidRDefault="002B5423" w:rsidP="006E0E4F">
            <w:pPr>
              <w:jc w:val="both"/>
              <w:rPr>
                <w:b/>
                <w:bCs/>
                <w:sz w:val="16"/>
                <w:szCs w:val="16"/>
              </w:rPr>
            </w:pPr>
            <w:r>
              <w:rPr>
                <w:b/>
                <w:bCs/>
                <w:sz w:val="16"/>
                <w:szCs w:val="16"/>
              </w:rPr>
              <w:t>(выплаты погорельцам)</w:t>
            </w:r>
          </w:p>
        </w:tc>
        <w:tc>
          <w:tcPr>
            <w:tcW w:w="1208" w:type="dxa"/>
            <w:vAlign w:val="center"/>
          </w:tcPr>
          <w:p w:rsidR="002B5423" w:rsidRPr="00962DBE" w:rsidRDefault="002B5423" w:rsidP="006E0E4F">
            <w:pPr>
              <w:rPr>
                <w:b/>
                <w:bCs/>
                <w:highlight w:val="yellow"/>
              </w:rPr>
            </w:pPr>
            <w:r>
              <w:rPr>
                <w:b/>
                <w:bCs/>
                <w:highlight w:val="yellow"/>
              </w:rPr>
              <w:t xml:space="preserve">       49,0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50,0</w:t>
            </w:r>
          </w:p>
        </w:tc>
        <w:tc>
          <w:tcPr>
            <w:tcW w:w="1181" w:type="dxa"/>
            <w:vAlign w:val="center"/>
          </w:tcPr>
          <w:p w:rsidR="002B5423" w:rsidRPr="00962DBE" w:rsidRDefault="002B5423" w:rsidP="006E0E4F">
            <w:pPr>
              <w:jc w:val="center"/>
              <w:rPr>
                <w:b/>
                <w:bCs/>
                <w:highlight w:val="yellow"/>
              </w:rPr>
            </w:pPr>
            <w:r>
              <w:rPr>
                <w:b/>
                <w:bCs/>
                <w:highlight w:val="yellow"/>
              </w:rPr>
              <w:t>55,0</w:t>
            </w:r>
          </w:p>
        </w:tc>
        <w:tc>
          <w:tcPr>
            <w:tcW w:w="1307" w:type="dxa"/>
            <w:vAlign w:val="center"/>
          </w:tcPr>
          <w:p w:rsidR="002B5423" w:rsidRPr="00962DBE" w:rsidRDefault="002B5423" w:rsidP="006E0E4F">
            <w:pPr>
              <w:jc w:val="center"/>
              <w:rPr>
                <w:b/>
                <w:bCs/>
                <w:highlight w:val="yellow"/>
              </w:rPr>
            </w:pPr>
            <w:r>
              <w:rPr>
                <w:b/>
                <w:bCs/>
                <w:highlight w:val="yellow"/>
              </w:rPr>
              <w:t>55,0</w:t>
            </w:r>
          </w:p>
        </w:tc>
        <w:tc>
          <w:tcPr>
            <w:tcW w:w="1349" w:type="dxa"/>
            <w:vAlign w:val="center"/>
          </w:tcPr>
          <w:p w:rsidR="002B5423" w:rsidRPr="00962DBE"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Проведение праздников и мероприятий</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211,1</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300,0</w:t>
            </w:r>
          </w:p>
        </w:tc>
        <w:tc>
          <w:tcPr>
            <w:tcW w:w="1181" w:type="dxa"/>
            <w:vAlign w:val="center"/>
          </w:tcPr>
          <w:p w:rsidR="002B5423" w:rsidRPr="006315E9" w:rsidRDefault="002B5423" w:rsidP="006E0E4F">
            <w:pPr>
              <w:jc w:val="center"/>
              <w:rPr>
                <w:b/>
                <w:bCs/>
                <w:highlight w:val="yellow"/>
              </w:rPr>
            </w:pPr>
            <w:r>
              <w:rPr>
                <w:b/>
                <w:bCs/>
                <w:highlight w:val="yellow"/>
              </w:rPr>
              <w:t>281,3</w:t>
            </w:r>
          </w:p>
        </w:tc>
        <w:tc>
          <w:tcPr>
            <w:tcW w:w="1307" w:type="dxa"/>
            <w:vAlign w:val="center"/>
          </w:tcPr>
          <w:p w:rsidR="002B5423" w:rsidRPr="006315E9" w:rsidRDefault="002B5423" w:rsidP="006E0E4F">
            <w:pPr>
              <w:jc w:val="center"/>
              <w:rPr>
                <w:b/>
                <w:bCs/>
                <w:highlight w:val="yellow"/>
              </w:rPr>
            </w:pPr>
            <w:r>
              <w:rPr>
                <w:b/>
                <w:bCs/>
                <w:highlight w:val="yellow"/>
              </w:rPr>
              <w:t>281,3</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Многофункциональный центр предоставления государственных и муниципальных услуг муниципального образования</w:t>
            </w:r>
          </w:p>
        </w:tc>
        <w:tc>
          <w:tcPr>
            <w:tcW w:w="1208" w:type="dxa"/>
            <w:vAlign w:val="center"/>
          </w:tcPr>
          <w:p w:rsidR="002B5423" w:rsidRPr="006315E9" w:rsidRDefault="002B5423" w:rsidP="006E0E4F">
            <w:pPr>
              <w:jc w:val="center"/>
              <w:rPr>
                <w:b/>
                <w:bCs/>
                <w:highlight w:val="yellow"/>
              </w:rPr>
            </w:pPr>
            <w:r>
              <w:rPr>
                <w:b/>
                <w:bCs/>
                <w:highlight w:val="yellow"/>
              </w:rPr>
              <w:t>3340,1</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6315E9" w:rsidRDefault="002B5423" w:rsidP="006E0E4F">
            <w:pPr>
              <w:jc w:val="center"/>
              <w:rPr>
                <w:b/>
                <w:bCs/>
                <w:highlight w:val="yellow"/>
              </w:rPr>
            </w:pPr>
            <w:r>
              <w:rPr>
                <w:b/>
                <w:bCs/>
                <w:highlight w:val="yellow"/>
              </w:rPr>
              <w:t>252,0</w:t>
            </w:r>
          </w:p>
        </w:tc>
        <w:tc>
          <w:tcPr>
            <w:tcW w:w="1307" w:type="dxa"/>
            <w:vAlign w:val="center"/>
          </w:tcPr>
          <w:p w:rsidR="002B5423" w:rsidRPr="006315E9" w:rsidRDefault="002B5423" w:rsidP="006E0E4F">
            <w:pPr>
              <w:jc w:val="center"/>
              <w:rPr>
                <w:b/>
                <w:bCs/>
                <w:highlight w:val="yellow"/>
              </w:rPr>
            </w:pPr>
            <w:r>
              <w:rPr>
                <w:b/>
                <w:bCs/>
                <w:highlight w:val="yellow"/>
              </w:rPr>
              <w:t>252,0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Публикация информационных материалов в СМИ</w:t>
            </w:r>
          </w:p>
        </w:tc>
        <w:tc>
          <w:tcPr>
            <w:tcW w:w="1208" w:type="dxa"/>
            <w:vAlign w:val="center"/>
          </w:tcPr>
          <w:p w:rsidR="002B5423" w:rsidRPr="006315E9" w:rsidRDefault="002B5423" w:rsidP="006E0E4F">
            <w:pPr>
              <w:jc w:val="center"/>
              <w:rPr>
                <w:b/>
                <w:bCs/>
                <w:highlight w:val="yellow"/>
              </w:rPr>
            </w:pPr>
            <w:r>
              <w:rPr>
                <w:b/>
                <w:bCs/>
                <w:highlight w:val="yellow"/>
              </w:rPr>
              <w:t>80,0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55,0</w:t>
            </w:r>
          </w:p>
        </w:tc>
        <w:tc>
          <w:tcPr>
            <w:tcW w:w="1181" w:type="dxa"/>
            <w:vAlign w:val="center"/>
          </w:tcPr>
          <w:p w:rsidR="002B5423" w:rsidRPr="006315E9" w:rsidRDefault="002B5423" w:rsidP="006E0E4F">
            <w:pPr>
              <w:jc w:val="center"/>
              <w:rPr>
                <w:b/>
                <w:bCs/>
                <w:highlight w:val="yellow"/>
              </w:rPr>
            </w:pPr>
            <w:r>
              <w:rPr>
                <w:b/>
                <w:bCs/>
                <w:highlight w:val="yellow"/>
              </w:rPr>
              <w:t>53,0</w:t>
            </w:r>
          </w:p>
        </w:tc>
        <w:tc>
          <w:tcPr>
            <w:tcW w:w="1307" w:type="dxa"/>
            <w:vAlign w:val="center"/>
          </w:tcPr>
          <w:p w:rsidR="002B5423" w:rsidRPr="006315E9" w:rsidRDefault="002B5423" w:rsidP="006E0E4F">
            <w:pPr>
              <w:jc w:val="center"/>
              <w:rPr>
                <w:b/>
                <w:bCs/>
                <w:highlight w:val="yellow"/>
              </w:rPr>
            </w:pPr>
            <w:r>
              <w:rPr>
                <w:b/>
                <w:bCs/>
                <w:highlight w:val="yellow"/>
              </w:rPr>
              <w:t>53,0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Расходы за счет дополнительной дотации на сбалансированность бюджета на реализацию мероприятий по созданию инфраструктуры мобильной (сотовой) связи</w:t>
            </w:r>
          </w:p>
        </w:tc>
        <w:tc>
          <w:tcPr>
            <w:tcW w:w="1208" w:type="dxa"/>
            <w:vAlign w:val="center"/>
          </w:tcPr>
          <w:p w:rsidR="002B5423" w:rsidRPr="006315E9" w:rsidRDefault="002B5423" w:rsidP="006E0E4F">
            <w:pPr>
              <w:jc w:val="center"/>
              <w:rPr>
                <w:b/>
                <w:bCs/>
                <w:highlight w:val="yellow"/>
              </w:rPr>
            </w:pPr>
            <w:r>
              <w:rPr>
                <w:b/>
                <w:bCs/>
                <w:highlight w:val="yellow"/>
              </w:rPr>
              <w:t>762,4</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181" w:type="dxa"/>
            <w:vAlign w:val="center"/>
          </w:tcPr>
          <w:p w:rsidR="002B5423" w:rsidRPr="006315E9" w:rsidRDefault="002B5423" w:rsidP="006E0E4F">
            <w:pPr>
              <w:jc w:val="center"/>
              <w:rPr>
                <w:b/>
                <w:bCs/>
                <w:highlight w:val="yellow"/>
              </w:rPr>
            </w:pPr>
          </w:p>
        </w:tc>
        <w:tc>
          <w:tcPr>
            <w:tcW w:w="1307" w:type="dxa"/>
            <w:vAlign w:val="center"/>
          </w:tcPr>
          <w:p w:rsidR="002B5423" w:rsidRPr="006315E9" w:rsidRDefault="002B5423" w:rsidP="006E0E4F">
            <w:pPr>
              <w:jc w:val="center"/>
              <w:rPr>
                <w:b/>
                <w:bCs/>
                <w:highlight w:val="yellow"/>
              </w:rPr>
            </w:pPr>
          </w:p>
        </w:tc>
        <w:tc>
          <w:tcPr>
            <w:tcW w:w="1349" w:type="dxa"/>
            <w:vAlign w:val="center"/>
          </w:tcPr>
          <w:p w:rsidR="002B5423" w:rsidRPr="006315E9"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Представительские расходы</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16,8</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50,0</w:t>
            </w:r>
          </w:p>
        </w:tc>
        <w:tc>
          <w:tcPr>
            <w:tcW w:w="1181" w:type="dxa"/>
            <w:vAlign w:val="center"/>
          </w:tcPr>
          <w:p w:rsidR="002B5423" w:rsidRPr="006315E9" w:rsidRDefault="002B5423" w:rsidP="006E0E4F">
            <w:pPr>
              <w:jc w:val="center"/>
              <w:rPr>
                <w:b/>
                <w:bCs/>
                <w:highlight w:val="yellow"/>
              </w:rPr>
            </w:pPr>
            <w:r>
              <w:rPr>
                <w:b/>
                <w:bCs/>
                <w:highlight w:val="yellow"/>
              </w:rPr>
              <w:t>20,0</w:t>
            </w:r>
          </w:p>
        </w:tc>
        <w:tc>
          <w:tcPr>
            <w:tcW w:w="1307" w:type="dxa"/>
            <w:vAlign w:val="center"/>
          </w:tcPr>
          <w:p w:rsidR="002B5423" w:rsidRPr="006315E9" w:rsidRDefault="002B5423" w:rsidP="006E0E4F">
            <w:pPr>
              <w:jc w:val="center"/>
              <w:rPr>
                <w:b/>
                <w:bCs/>
                <w:highlight w:val="yellow"/>
              </w:rPr>
            </w:pPr>
            <w:r>
              <w:rPr>
                <w:b/>
                <w:bCs/>
                <w:highlight w:val="yellow"/>
              </w:rPr>
              <w:t>18,2</w:t>
            </w:r>
          </w:p>
        </w:tc>
        <w:tc>
          <w:tcPr>
            <w:tcW w:w="1349" w:type="dxa"/>
            <w:vAlign w:val="center"/>
          </w:tcPr>
          <w:p w:rsidR="002B5423" w:rsidRPr="006315E9" w:rsidRDefault="002B5423" w:rsidP="006E0E4F">
            <w:pPr>
              <w:jc w:val="center"/>
              <w:rPr>
                <w:b/>
                <w:bCs/>
                <w:highlight w:val="yellow"/>
              </w:rPr>
            </w:pPr>
            <w:r>
              <w:rPr>
                <w:b/>
                <w:bCs/>
                <w:highlight w:val="yellow"/>
              </w:rPr>
              <w:t>90,9</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Возмещение расходов, связанных с осуществлением депутатской деятельности</w:t>
            </w:r>
          </w:p>
        </w:tc>
        <w:tc>
          <w:tcPr>
            <w:tcW w:w="1208" w:type="dxa"/>
            <w:vAlign w:val="center"/>
          </w:tcPr>
          <w:p w:rsidR="002B5423" w:rsidRPr="006315E9" w:rsidRDefault="002B5423" w:rsidP="006E0E4F">
            <w:pPr>
              <w:jc w:val="center"/>
              <w:rPr>
                <w:b/>
                <w:bCs/>
                <w:highlight w:val="yellow"/>
              </w:rPr>
            </w:pP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20,0</w:t>
            </w:r>
          </w:p>
        </w:tc>
        <w:tc>
          <w:tcPr>
            <w:tcW w:w="1181" w:type="dxa"/>
            <w:vAlign w:val="center"/>
          </w:tcPr>
          <w:p w:rsidR="002B5423" w:rsidRPr="006315E9" w:rsidRDefault="002B5423" w:rsidP="006E0E4F">
            <w:pPr>
              <w:jc w:val="center"/>
              <w:rPr>
                <w:b/>
                <w:bCs/>
                <w:highlight w:val="yellow"/>
              </w:rPr>
            </w:pPr>
            <w:r>
              <w:rPr>
                <w:b/>
                <w:bCs/>
                <w:highlight w:val="yellow"/>
              </w:rPr>
              <w:t>20,0</w:t>
            </w:r>
          </w:p>
        </w:tc>
        <w:tc>
          <w:tcPr>
            <w:tcW w:w="1307" w:type="dxa"/>
            <w:vAlign w:val="center"/>
          </w:tcPr>
          <w:p w:rsidR="002B5423" w:rsidRPr="006315E9" w:rsidRDefault="002B5423" w:rsidP="006E0E4F">
            <w:pPr>
              <w:jc w:val="center"/>
              <w:rPr>
                <w:b/>
                <w:bCs/>
                <w:highlight w:val="yellow"/>
              </w:rPr>
            </w:pPr>
            <w:r>
              <w:rPr>
                <w:b/>
                <w:bCs/>
                <w:highlight w:val="yellow"/>
              </w:rPr>
              <w:t>-</w:t>
            </w:r>
          </w:p>
        </w:tc>
        <w:tc>
          <w:tcPr>
            <w:tcW w:w="1349" w:type="dxa"/>
            <w:vAlign w:val="center"/>
          </w:tcPr>
          <w:p w:rsidR="002B5423" w:rsidRPr="006315E9" w:rsidRDefault="002B5423" w:rsidP="006E0E4F">
            <w:pPr>
              <w:jc w:val="center"/>
              <w:rPr>
                <w:b/>
                <w:bCs/>
                <w:highlight w:val="yellow"/>
              </w:rPr>
            </w:pPr>
            <w:r>
              <w:rPr>
                <w:b/>
                <w:bCs/>
                <w:highlight w:val="yellow"/>
              </w:rPr>
              <w:t>-</w:t>
            </w:r>
          </w:p>
        </w:tc>
      </w:tr>
      <w:tr w:rsidR="002B5423" w:rsidRPr="006F433C" w:rsidTr="002B5423">
        <w:trPr>
          <w:trHeight w:val="642"/>
        </w:trPr>
        <w:tc>
          <w:tcPr>
            <w:tcW w:w="3810" w:type="dxa"/>
            <w:vAlign w:val="center"/>
          </w:tcPr>
          <w:p w:rsidR="002B5423" w:rsidRDefault="002B5423" w:rsidP="006E0E4F">
            <w:pPr>
              <w:jc w:val="both"/>
              <w:rPr>
                <w:b/>
                <w:bCs/>
                <w:sz w:val="16"/>
                <w:szCs w:val="16"/>
              </w:rPr>
            </w:pPr>
            <w:r>
              <w:rPr>
                <w:b/>
                <w:bCs/>
                <w:sz w:val="16"/>
                <w:szCs w:val="16"/>
              </w:rPr>
              <w:t>Резервные фонды исполнительных органов  государственной власти субъектов Российской Федерации</w:t>
            </w:r>
          </w:p>
          <w:p w:rsidR="002B5423" w:rsidRDefault="002B5423" w:rsidP="006E0E4F">
            <w:pPr>
              <w:jc w:val="both"/>
              <w:rPr>
                <w:b/>
                <w:bCs/>
                <w:sz w:val="16"/>
                <w:szCs w:val="16"/>
              </w:rPr>
            </w:pPr>
          </w:p>
        </w:tc>
        <w:tc>
          <w:tcPr>
            <w:tcW w:w="1208" w:type="dxa"/>
            <w:vAlign w:val="center"/>
          </w:tcPr>
          <w:p w:rsidR="002B5423" w:rsidRPr="00962DBE" w:rsidRDefault="002B5423" w:rsidP="006E0E4F">
            <w:pPr>
              <w:jc w:val="center"/>
              <w:rPr>
                <w:b/>
                <w:bCs/>
                <w:highlight w:val="yellow"/>
              </w:rPr>
            </w:pPr>
            <w:r>
              <w:rPr>
                <w:b/>
                <w:bCs/>
                <w:highlight w:val="yellow"/>
              </w:rPr>
              <w:t>290,0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962DBE" w:rsidRDefault="002B5423" w:rsidP="006E0E4F">
            <w:pPr>
              <w:jc w:val="center"/>
              <w:rPr>
                <w:b/>
                <w:bCs/>
                <w:highlight w:val="yellow"/>
              </w:rPr>
            </w:pPr>
            <w:r>
              <w:rPr>
                <w:b/>
                <w:bCs/>
                <w:highlight w:val="yellow"/>
              </w:rPr>
              <w:t>80,0</w:t>
            </w:r>
          </w:p>
        </w:tc>
        <w:tc>
          <w:tcPr>
            <w:tcW w:w="1307" w:type="dxa"/>
            <w:vAlign w:val="center"/>
          </w:tcPr>
          <w:p w:rsidR="002B5423" w:rsidRPr="00962DBE" w:rsidRDefault="002B5423" w:rsidP="006E0E4F">
            <w:pPr>
              <w:jc w:val="center"/>
              <w:rPr>
                <w:b/>
                <w:bCs/>
                <w:highlight w:val="yellow"/>
              </w:rPr>
            </w:pPr>
            <w:r>
              <w:rPr>
                <w:b/>
                <w:bCs/>
                <w:highlight w:val="yellow"/>
              </w:rPr>
              <w:t>80,0</w:t>
            </w:r>
          </w:p>
        </w:tc>
        <w:tc>
          <w:tcPr>
            <w:tcW w:w="1349" w:type="dxa"/>
            <w:vAlign w:val="center"/>
          </w:tcPr>
          <w:p w:rsidR="002B5423" w:rsidRPr="00962DBE"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Частичная компенсация  дополнительных расходов на повышение оплаты труда работников бюджетной сферы</w:t>
            </w:r>
          </w:p>
          <w:p w:rsidR="002B5423" w:rsidRPr="00E43934" w:rsidRDefault="002B5423" w:rsidP="006E0E4F">
            <w:pPr>
              <w:jc w:val="both"/>
              <w:rPr>
                <w:b/>
                <w:bCs/>
                <w:i/>
                <w:sz w:val="16"/>
                <w:szCs w:val="16"/>
                <w:u w:val="single"/>
              </w:rPr>
            </w:pPr>
            <w:r w:rsidRPr="00E43934">
              <w:rPr>
                <w:b/>
                <w:bCs/>
                <w:i/>
                <w:sz w:val="16"/>
                <w:szCs w:val="16"/>
                <w:u w:val="single"/>
              </w:rPr>
              <w:t>(работники культуры и педагогические работники дополнительного образования)</w:t>
            </w:r>
          </w:p>
        </w:tc>
        <w:tc>
          <w:tcPr>
            <w:tcW w:w="1208" w:type="dxa"/>
            <w:vAlign w:val="center"/>
          </w:tcPr>
          <w:p w:rsidR="002B5423" w:rsidRPr="00962DBE" w:rsidRDefault="002B5423" w:rsidP="006E0E4F">
            <w:pPr>
              <w:jc w:val="center"/>
              <w:rPr>
                <w:b/>
                <w:bCs/>
                <w:highlight w:val="yellow"/>
              </w:rPr>
            </w:pPr>
            <w:r>
              <w:rPr>
                <w:b/>
                <w:bCs/>
                <w:highlight w:val="yellow"/>
              </w:rPr>
              <w:t>20013,8</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181" w:type="dxa"/>
            <w:vAlign w:val="center"/>
          </w:tcPr>
          <w:p w:rsidR="002B5423" w:rsidRPr="00962DBE" w:rsidRDefault="002B5423" w:rsidP="006E0E4F">
            <w:pPr>
              <w:jc w:val="center"/>
              <w:rPr>
                <w:b/>
                <w:bCs/>
                <w:highlight w:val="yellow"/>
              </w:rPr>
            </w:pPr>
          </w:p>
        </w:tc>
        <w:tc>
          <w:tcPr>
            <w:tcW w:w="1307" w:type="dxa"/>
            <w:vAlign w:val="center"/>
          </w:tcPr>
          <w:p w:rsidR="002B5423" w:rsidRPr="00962DBE" w:rsidRDefault="002B5423" w:rsidP="006E0E4F">
            <w:pPr>
              <w:jc w:val="center"/>
              <w:rPr>
                <w:b/>
                <w:bCs/>
                <w:highlight w:val="yellow"/>
              </w:rPr>
            </w:pPr>
          </w:p>
        </w:tc>
        <w:tc>
          <w:tcPr>
            <w:tcW w:w="1349" w:type="dxa"/>
            <w:vAlign w:val="center"/>
          </w:tcPr>
          <w:p w:rsidR="002B5423" w:rsidRPr="00962DBE"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Мероприятия по проведению капитального ремонта объектов государственной (муниципальной) собственности, включенных в Перечень объектов капитального ремонта, финансируемых за счёт средств бюджета Удмуртской Республики, утвержденный Правительством Удмуртской Республики</w:t>
            </w:r>
          </w:p>
          <w:p w:rsidR="002B5423" w:rsidRDefault="002B5423" w:rsidP="006E0E4F">
            <w:pPr>
              <w:jc w:val="both"/>
              <w:rPr>
                <w:b/>
                <w:bCs/>
                <w:sz w:val="16"/>
                <w:szCs w:val="16"/>
              </w:rPr>
            </w:pPr>
          </w:p>
        </w:tc>
        <w:tc>
          <w:tcPr>
            <w:tcW w:w="1208" w:type="dxa"/>
            <w:vAlign w:val="center"/>
          </w:tcPr>
          <w:p w:rsidR="002B5423" w:rsidRPr="00962DBE" w:rsidRDefault="002B5423" w:rsidP="006E0E4F">
            <w:pPr>
              <w:jc w:val="center"/>
              <w:rPr>
                <w:b/>
                <w:bCs/>
                <w:highlight w:val="yellow"/>
              </w:rPr>
            </w:pPr>
            <w:r>
              <w:rPr>
                <w:b/>
                <w:bCs/>
                <w:highlight w:val="yellow"/>
              </w:rPr>
              <w:t>2667,2</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181" w:type="dxa"/>
            <w:vAlign w:val="center"/>
          </w:tcPr>
          <w:p w:rsidR="002B5423" w:rsidRPr="00962DBE" w:rsidRDefault="002B5423" w:rsidP="006E0E4F">
            <w:pPr>
              <w:jc w:val="center"/>
              <w:rPr>
                <w:b/>
                <w:bCs/>
                <w:highlight w:val="yellow"/>
              </w:rPr>
            </w:pPr>
          </w:p>
        </w:tc>
        <w:tc>
          <w:tcPr>
            <w:tcW w:w="1307" w:type="dxa"/>
            <w:vAlign w:val="center"/>
          </w:tcPr>
          <w:p w:rsidR="002B5423" w:rsidRPr="00962DBE" w:rsidRDefault="002B5423" w:rsidP="006E0E4F">
            <w:pPr>
              <w:jc w:val="center"/>
              <w:rPr>
                <w:b/>
                <w:bCs/>
                <w:highlight w:val="yellow"/>
              </w:rPr>
            </w:pPr>
          </w:p>
        </w:tc>
        <w:tc>
          <w:tcPr>
            <w:tcW w:w="1349" w:type="dxa"/>
            <w:vAlign w:val="center"/>
          </w:tcPr>
          <w:p w:rsidR="002B5423" w:rsidRPr="00962DBE"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 xml:space="preserve">  Уличное освещение</w:t>
            </w:r>
          </w:p>
          <w:p w:rsidR="002B5423" w:rsidRDefault="002B5423" w:rsidP="006E0E4F">
            <w:pPr>
              <w:jc w:val="both"/>
              <w:rPr>
                <w:b/>
                <w:bCs/>
                <w:sz w:val="16"/>
                <w:szCs w:val="16"/>
              </w:rPr>
            </w:pPr>
            <w:r>
              <w:rPr>
                <w:b/>
                <w:bCs/>
                <w:sz w:val="16"/>
                <w:szCs w:val="16"/>
              </w:rPr>
              <w:t>(сельские поселения)</w:t>
            </w:r>
          </w:p>
        </w:tc>
        <w:tc>
          <w:tcPr>
            <w:tcW w:w="1208" w:type="dxa"/>
            <w:vAlign w:val="center"/>
          </w:tcPr>
          <w:p w:rsidR="002B5423" w:rsidRPr="006315E9" w:rsidRDefault="002B5423" w:rsidP="006E0E4F">
            <w:pPr>
              <w:jc w:val="center"/>
              <w:rPr>
                <w:b/>
                <w:bCs/>
                <w:highlight w:val="yellow"/>
              </w:rPr>
            </w:pPr>
            <w:r>
              <w:rPr>
                <w:b/>
                <w:bCs/>
                <w:highlight w:val="yellow"/>
              </w:rPr>
              <w:t>841,1</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6315E9" w:rsidRDefault="002B5423" w:rsidP="006E0E4F">
            <w:pPr>
              <w:jc w:val="center"/>
              <w:rPr>
                <w:b/>
                <w:bCs/>
                <w:highlight w:val="yellow"/>
              </w:rPr>
            </w:pPr>
            <w:r>
              <w:rPr>
                <w:b/>
                <w:bCs/>
                <w:highlight w:val="yellow"/>
              </w:rPr>
              <w:t>415,0</w:t>
            </w:r>
          </w:p>
        </w:tc>
        <w:tc>
          <w:tcPr>
            <w:tcW w:w="1307" w:type="dxa"/>
            <w:vAlign w:val="center"/>
          </w:tcPr>
          <w:p w:rsidR="002B5423" w:rsidRPr="006315E9" w:rsidRDefault="002B5423" w:rsidP="006E0E4F">
            <w:pPr>
              <w:jc w:val="center"/>
              <w:rPr>
                <w:b/>
                <w:bCs/>
                <w:highlight w:val="yellow"/>
              </w:rPr>
            </w:pPr>
            <w:r>
              <w:rPr>
                <w:b/>
                <w:bCs/>
                <w:highlight w:val="yellow"/>
              </w:rPr>
              <w:t>415,0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Прочие мероприятия по благоустройству сельских поселений</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139,0</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6315E9" w:rsidRDefault="002B5423" w:rsidP="006E0E4F">
            <w:pPr>
              <w:jc w:val="center"/>
              <w:rPr>
                <w:b/>
                <w:bCs/>
                <w:highlight w:val="yellow"/>
              </w:rPr>
            </w:pPr>
            <w:r>
              <w:rPr>
                <w:b/>
                <w:bCs/>
                <w:highlight w:val="yellow"/>
              </w:rPr>
              <w:t>230,0</w:t>
            </w:r>
          </w:p>
        </w:tc>
        <w:tc>
          <w:tcPr>
            <w:tcW w:w="1307" w:type="dxa"/>
            <w:vAlign w:val="center"/>
          </w:tcPr>
          <w:p w:rsidR="002B5423" w:rsidRPr="006315E9" w:rsidRDefault="002B5423" w:rsidP="006E0E4F">
            <w:pPr>
              <w:jc w:val="center"/>
              <w:rPr>
                <w:b/>
                <w:bCs/>
                <w:highlight w:val="yellow"/>
              </w:rPr>
            </w:pPr>
            <w:r>
              <w:rPr>
                <w:b/>
                <w:bCs/>
                <w:highlight w:val="yellow"/>
              </w:rPr>
              <w:t>230,0</w:t>
            </w:r>
          </w:p>
        </w:tc>
        <w:tc>
          <w:tcPr>
            <w:tcW w:w="1349" w:type="dxa"/>
            <w:vAlign w:val="center"/>
          </w:tcPr>
          <w:p w:rsidR="002B5423" w:rsidRPr="006315E9"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Налог на имущество организаций за счет средств местного бюджета</w:t>
            </w:r>
          </w:p>
        </w:tc>
        <w:tc>
          <w:tcPr>
            <w:tcW w:w="1208" w:type="dxa"/>
            <w:vAlign w:val="center"/>
          </w:tcPr>
          <w:p w:rsidR="002B5423" w:rsidRDefault="002B5423" w:rsidP="006E0E4F">
            <w:pPr>
              <w:jc w:val="center"/>
              <w:rPr>
                <w:b/>
                <w:bCs/>
                <w:highlight w:val="yellow"/>
              </w:rPr>
            </w:pPr>
            <w:r>
              <w:rPr>
                <w:b/>
                <w:bCs/>
                <w:highlight w:val="yellow"/>
              </w:rPr>
              <w:t>11683,8</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Default="002B5423" w:rsidP="006E0E4F">
            <w:pPr>
              <w:jc w:val="center"/>
              <w:rPr>
                <w:b/>
                <w:bCs/>
                <w:highlight w:val="yellow"/>
              </w:rPr>
            </w:pPr>
            <w:r>
              <w:rPr>
                <w:b/>
                <w:bCs/>
                <w:highlight w:val="yellow"/>
              </w:rPr>
              <w:t>16480,0</w:t>
            </w:r>
          </w:p>
        </w:tc>
        <w:tc>
          <w:tcPr>
            <w:tcW w:w="1307" w:type="dxa"/>
            <w:vAlign w:val="center"/>
          </w:tcPr>
          <w:p w:rsidR="002B5423" w:rsidRDefault="002B5423" w:rsidP="006E0E4F">
            <w:pPr>
              <w:jc w:val="center"/>
              <w:rPr>
                <w:b/>
                <w:bCs/>
                <w:highlight w:val="yellow"/>
              </w:rPr>
            </w:pPr>
            <w:r>
              <w:rPr>
                <w:b/>
                <w:bCs/>
                <w:highlight w:val="yellow"/>
              </w:rPr>
              <w:t>16480,0</w:t>
            </w:r>
          </w:p>
        </w:tc>
        <w:tc>
          <w:tcPr>
            <w:tcW w:w="1349" w:type="dxa"/>
            <w:vAlign w:val="center"/>
          </w:tcPr>
          <w:p w:rsidR="002B5423" w:rsidRDefault="002B5423" w:rsidP="006E0E4F">
            <w:pPr>
              <w:jc w:val="center"/>
              <w:rPr>
                <w:b/>
                <w:bCs/>
                <w:highlight w:val="yellow"/>
              </w:rPr>
            </w:pPr>
            <w:r>
              <w:rPr>
                <w:b/>
                <w:bCs/>
                <w:highlight w:val="yellow"/>
              </w:rPr>
              <w:t>100,0</w:t>
            </w: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Софинансирование мероприятий по благоустройству дворовых территорий</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51,4</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181" w:type="dxa"/>
            <w:vAlign w:val="center"/>
          </w:tcPr>
          <w:p w:rsidR="002B5423" w:rsidRPr="006315E9" w:rsidRDefault="002B5423" w:rsidP="006E0E4F">
            <w:pPr>
              <w:jc w:val="center"/>
              <w:rPr>
                <w:b/>
                <w:bCs/>
                <w:highlight w:val="yellow"/>
              </w:rPr>
            </w:pPr>
          </w:p>
        </w:tc>
        <w:tc>
          <w:tcPr>
            <w:tcW w:w="1307" w:type="dxa"/>
            <w:vAlign w:val="center"/>
          </w:tcPr>
          <w:p w:rsidR="002B5423" w:rsidRPr="006315E9" w:rsidRDefault="002B5423" w:rsidP="006E0E4F">
            <w:pPr>
              <w:jc w:val="center"/>
              <w:rPr>
                <w:b/>
                <w:bCs/>
                <w:highlight w:val="yellow"/>
              </w:rPr>
            </w:pPr>
          </w:p>
        </w:tc>
        <w:tc>
          <w:tcPr>
            <w:tcW w:w="1349" w:type="dxa"/>
            <w:vAlign w:val="center"/>
          </w:tcPr>
          <w:p w:rsidR="002B5423" w:rsidRPr="006315E9"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Расходы по формированию современной городской среды</w:t>
            </w:r>
          </w:p>
          <w:p w:rsidR="002B5423" w:rsidRDefault="002B5423" w:rsidP="006E0E4F">
            <w:pPr>
              <w:jc w:val="both"/>
              <w:rPr>
                <w:b/>
                <w:bCs/>
                <w:sz w:val="16"/>
                <w:szCs w:val="16"/>
              </w:rPr>
            </w:pPr>
          </w:p>
        </w:tc>
        <w:tc>
          <w:tcPr>
            <w:tcW w:w="1208" w:type="dxa"/>
            <w:vAlign w:val="center"/>
          </w:tcPr>
          <w:p w:rsidR="002B5423" w:rsidRPr="006315E9" w:rsidRDefault="002B5423" w:rsidP="006E0E4F">
            <w:pPr>
              <w:jc w:val="center"/>
              <w:rPr>
                <w:b/>
                <w:bCs/>
                <w:highlight w:val="yellow"/>
              </w:rPr>
            </w:pPr>
            <w:r>
              <w:rPr>
                <w:b/>
                <w:bCs/>
                <w:highlight w:val="yellow"/>
              </w:rPr>
              <w:t>977,2</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p>
        </w:tc>
        <w:tc>
          <w:tcPr>
            <w:tcW w:w="1181" w:type="dxa"/>
            <w:vAlign w:val="center"/>
          </w:tcPr>
          <w:p w:rsidR="002B5423" w:rsidRPr="006315E9" w:rsidRDefault="002B5423" w:rsidP="006E0E4F">
            <w:pPr>
              <w:jc w:val="center"/>
              <w:rPr>
                <w:b/>
                <w:bCs/>
                <w:highlight w:val="yellow"/>
              </w:rPr>
            </w:pPr>
          </w:p>
        </w:tc>
        <w:tc>
          <w:tcPr>
            <w:tcW w:w="1307" w:type="dxa"/>
            <w:vAlign w:val="center"/>
          </w:tcPr>
          <w:p w:rsidR="002B5423" w:rsidRPr="006315E9" w:rsidRDefault="002B5423" w:rsidP="006E0E4F">
            <w:pPr>
              <w:jc w:val="center"/>
              <w:rPr>
                <w:b/>
                <w:bCs/>
                <w:highlight w:val="yellow"/>
              </w:rPr>
            </w:pPr>
          </w:p>
        </w:tc>
        <w:tc>
          <w:tcPr>
            <w:tcW w:w="1349" w:type="dxa"/>
            <w:vAlign w:val="center"/>
          </w:tcPr>
          <w:p w:rsidR="002B5423" w:rsidRPr="006315E9" w:rsidRDefault="002B5423" w:rsidP="006E0E4F">
            <w:pPr>
              <w:jc w:val="center"/>
              <w:rPr>
                <w:b/>
                <w:bCs/>
                <w:highlight w:val="yellow"/>
              </w:rPr>
            </w:pPr>
          </w:p>
        </w:tc>
      </w:tr>
      <w:tr w:rsidR="002B5423" w:rsidTr="002B5423">
        <w:trPr>
          <w:trHeight w:val="642"/>
        </w:trPr>
        <w:tc>
          <w:tcPr>
            <w:tcW w:w="3810" w:type="dxa"/>
            <w:vAlign w:val="center"/>
          </w:tcPr>
          <w:p w:rsidR="002B5423" w:rsidRDefault="002B5423" w:rsidP="006E0E4F">
            <w:pPr>
              <w:jc w:val="both"/>
              <w:rPr>
                <w:b/>
                <w:bCs/>
                <w:sz w:val="16"/>
                <w:szCs w:val="16"/>
              </w:rPr>
            </w:pPr>
            <w:r>
              <w:rPr>
                <w:b/>
                <w:bCs/>
                <w:sz w:val="16"/>
                <w:szCs w:val="16"/>
              </w:rPr>
              <w:t>Расходы за счет безвозмездных поступлений</w:t>
            </w:r>
          </w:p>
        </w:tc>
        <w:tc>
          <w:tcPr>
            <w:tcW w:w="1208" w:type="dxa"/>
            <w:vAlign w:val="center"/>
          </w:tcPr>
          <w:p w:rsidR="002B5423" w:rsidRDefault="002B5423" w:rsidP="006E0E4F">
            <w:pPr>
              <w:jc w:val="center"/>
              <w:rPr>
                <w:b/>
                <w:bCs/>
                <w:highlight w:val="yellow"/>
              </w:rPr>
            </w:pPr>
            <w:r>
              <w:rPr>
                <w:b/>
                <w:bCs/>
                <w:highlight w:val="yellow"/>
              </w:rPr>
              <w:t>-</w:t>
            </w:r>
          </w:p>
        </w:tc>
        <w:tc>
          <w:tcPr>
            <w:tcW w:w="1379" w:type="dxa"/>
            <w:vAlign w:val="center"/>
          </w:tcPr>
          <w:p w:rsidR="002B5423" w:rsidRDefault="002B5423" w:rsidP="006E0E4F">
            <w:pPr>
              <w:pStyle w:val="Style3"/>
              <w:widowControl/>
              <w:spacing w:line="240" w:lineRule="auto"/>
              <w:ind w:firstLine="0"/>
              <w:jc w:val="center"/>
              <w:rPr>
                <w:rStyle w:val="FontStyle87"/>
                <w:rFonts w:eastAsiaTheme="majorEastAsia"/>
                <w:b/>
              </w:rPr>
            </w:pPr>
            <w:r>
              <w:rPr>
                <w:rStyle w:val="FontStyle87"/>
                <w:rFonts w:eastAsiaTheme="majorEastAsia"/>
              </w:rPr>
              <w:t>-</w:t>
            </w:r>
          </w:p>
        </w:tc>
        <w:tc>
          <w:tcPr>
            <w:tcW w:w="1181" w:type="dxa"/>
            <w:vAlign w:val="center"/>
          </w:tcPr>
          <w:p w:rsidR="002B5423" w:rsidRPr="006315E9" w:rsidRDefault="002B5423" w:rsidP="006E0E4F">
            <w:pPr>
              <w:jc w:val="center"/>
              <w:rPr>
                <w:b/>
                <w:bCs/>
                <w:highlight w:val="yellow"/>
              </w:rPr>
            </w:pPr>
            <w:r>
              <w:rPr>
                <w:b/>
                <w:bCs/>
                <w:highlight w:val="yellow"/>
              </w:rPr>
              <w:t>1000,0</w:t>
            </w:r>
          </w:p>
        </w:tc>
        <w:tc>
          <w:tcPr>
            <w:tcW w:w="1307" w:type="dxa"/>
            <w:vAlign w:val="center"/>
          </w:tcPr>
          <w:p w:rsidR="002B5423" w:rsidRPr="006315E9" w:rsidRDefault="002B5423" w:rsidP="006E0E4F">
            <w:pPr>
              <w:jc w:val="center"/>
              <w:rPr>
                <w:b/>
                <w:bCs/>
                <w:highlight w:val="yellow"/>
              </w:rPr>
            </w:pPr>
            <w:r>
              <w:rPr>
                <w:b/>
                <w:bCs/>
                <w:highlight w:val="yellow"/>
              </w:rPr>
              <w:t>1000,0</w:t>
            </w:r>
          </w:p>
        </w:tc>
        <w:tc>
          <w:tcPr>
            <w:tcW w:w="1349" w:type="dxa"/>
            <w:vAlign w:val="center"/>
          </w:tcPr>
          <w:p w:rsidR="002B5423" w:rsidRPr="006315E9" w:rsidRDefault="002B5423" w:rsidP="006E0E4F">
            <w:pPr>
              <w:jc w:val="center"/>
              <w:rPr>
                <w:b/>
                <w:bCs/>
                <w:highlight w:val="yellow"/>
              </w:rPr>
            </w:pPr>
            <w:r>
              <w:rPr>
                <w:b/>
                <w:bCs/>
                <w:highlight w:val="yellow"/>
              </w:rPr>
              <w:t>100,0</w:t>
            </w:r>
          </w:p>
        </w:tc>
      </w:tr>
    </w:tbl>
    <w:p w:rsidR="002B5423" w:rsidRDefault="002B5423" w:rsidP="006E0E4F">
      <w:pPr>
        <w:ind w:firstLine="720"/>
        <w:jc w:val="center"/>
        <w:rPr>
          <w:rFonts w:ascii="Times New Roman CYR" w:hAnsi="Times New Roman CYR" w:cs="Times New Roman CYR"/>
          <w:b/>
          <w:sz w:val="22"/>
          <w:szCs w:val="22"/>
        </w:rPr>
      </w:pPr>
    </w:p>
    <w:p w:rsidR="002B5423" w:rsidRDefault="002B5423" w:rsidP="006E0E4F">
      <w:pPr>
        <w:ind w:firstLine="720"/>
        <w:jc w:val="center"/>
        <w:rPr>
          <w:rFonts w:ascii="Times New Roman CYR" w:hAnsi="Times New Roman CYR" w:cs="Times New Roman CYR"/>
          <w:b/>
          <w:sz w:val="22"/>
          <w:szCs w:val="22"/>
        </w:rPr>
      </w:pPr>
      <w:r w:rsidRPr="004E6CA7">
        <w:rPr>
          <w:rFonts w:ascii="Times New Roman CYR" w:hAnsi="Times New Roman CYR" w:cs="Times New Roman CYR"/>
          <w:b/>
          <w:sz w:val="22"/>
          <w:szCs w:val="22"/>
        </w:rPr>
        <w:t>АНАЛИЗ ОТЧЕТА ОБ</w:t>
      </w:r>
      <w:r w:rsidRPr="009E53DD">
        <w:rPr>
          <w:rFonts w:ascii="Times New Roman CYR" w:hAnsi="Times New Roman CYR" w:cs="Times New Roman CYR"/>
          <w:b/>
          <w:sz w:val="22"/>
          <w:szCs w:val="22"/>
        </w:rPr>
        <w:t xml:space="preserve"> ИСПОЛНЕНИИ МЕСТНОГО БЮДЖЕТА В ЧАСТИ ИСТОЧНИКОВ ФИНАНСИРОВАНИЯ ДЕФИЦИТА БЮДЖЕТА</w:t>
      </w:r>
    </w:p>
    <w:p w:rsidR="002B5423" w:rsidRPr="009E53DD" w:rsidRDefault="002B5423" w:rsidP="006E0E4F">
      <w:pPr>
        <w:ind w:firstLine="720"/>
        <w:jc w:val="center"/>
        <w:rPr>
          <w:rFonts w:ascii="Times New Roman CYR" w:hAnsi="Times New Roman CYR" w:cs="Times New Roman CYR"/>
          <w:b/>
          <w:sz w:val="22"/>
          <w:szCs w:val="22"/>
        </w:rPr>
      </w:pPr>
    </w:p>
    <w:p w:rsidR="002B5423" w:rsidRPr="00BD3FF8" w:rsidRDefault="002B5423" w:rsidP="006E0E4F">
      <w:pPr>
        <w:ind w:firstLine="720"/>
        <w:jc w:val="both"/>
        <w:rPr>
          <w:rFonts w:ascii="Times New Roman CYR" w:hAnsi="Times New Roman CYR" w:cs="Times New Roman CYR"/>
          <w:b/>
        </w:rPr>
      </w:pPr>
      <w:r w:rsidRPr="00BD3FF8">
        <w:rPr>
          <w:rFonts w:ascii="Times New Roman CYR" w:hAnsi="Times New Roman CYR" w:cs="Times New Roman CYR"/>
          <w:b/>
        </w:rPr>
        <w:t>На 2018 год бюджет муниципального образования «Красногорский район» сформирован без дефицита.</w:t>
      </w:r>
    </w:p>
    <w:p w:rsidR="002B5423" w:rsidRPr="0007330F" w:rsidRDefault="002B5423" w:rsidP="006E0E4F">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w:t>
      </w:r>
      <w:r>
        <w:rPr>
          <w:rFonts w:ascii="Times New Roman CYR" w:hAnsi="Times New Roman CYR" w:cs="Times New Roman CYR"/>
        </w:rPr>
        <w:t>01</w:t>
      </w:r>
      <w:r w:rsidRPr="0007330F">
        <w:rPr>
          <w:rFonts w:ascii="Times New Roman CYR" w:hAnsi="Times New Roman CYR" w:cs="Times New Roman CYR"/>
        </w:rPr>
        <w:t>.201</w:t>
      </w:r>
      <w:r>
        <w:rPr>
          <w:rFonts w:ascii="Times New Roman CYR" w:hAnsi="Times New Roman CYR" w:cs="Times New Roman CYR"/>
        </w:rPr>
        <w:t>9</w:t>
      </w:r>
      <w:r w:rsidRPr="0007330F">
        <w:rPr>
          <w:rFonts w:ascii="Times New Roman CYR" w:hAnsi="Times New Roman CYR" w:cs="Times New Roman CYR"/>
        </w:rPr>
        <w:t xml:space="preserve">г плановый дефицит составил </w:t>
      </w:r>
      <w:r>
        <w:rPr>
          <w:rFonts w:ascii="Times New Roman CYR" w:hAnsi="Times New Roman CYR" w:cs="Times New Roman CYR"/>
        </w:rPr>
        <w:t xml:space="preserve"> 3663,4</w:t>
      </w:r>
      <w:r w:rsidRPr="0007330F">
        <w:rPr>
          <w:rFonts w:ascii="Times New Roman CYR" w:hAnsi="Times New Roman CYR" w:cs="Times New Roman CYR"/>
        </w:rPr>
        <w:t xml:space="preserve"> </w:t>
      </w:r>
      <w:proofErr w:type="spellStart"/>
      <w:r w:rsidRPr="0007330F">
        <w:rPr>
          <w:rFonts w:ascii="Times New Roman CYR" w:hAnsi="Times New Roman CYR" w:cs="Times New Roman CYR"/>
        </w:rPr>
        <w:t>тыс</w:t>
      </w:r>
      <w:proofErr w:type="gramStart"/>
      <w:r w:rsidRPr="0007330F">
        <w:rPr>
          <w:rFonts w:ascii="Times New Roman CYR" w:hAnsi="Times New Roman CYR" w:cs="Times New Roman CYR"/>
        </w:rPr>
        <w:t>.р</w:t>
      </w:r>
      <w:proofErr w:type="gramEnd"/>
      <w:r w:rsidRPr="0007330F">
        <w:rPr>
          <w:rFonts w:ascii="Times New Roman CYR" w:hAnsi="Times New Roman CYR" w:cs="Times New Roman CYR"/>
        </w:rPr>
        <w:t>уб</w:t>
      </w:r>
      <w:proofErr w:type="spellEnd"/>
      <w:r w:rsidRPr="0007330F">
        <w:rPr>
          <w:rFonts w:ascii="Times New Roman CYR" w:hAnsi="Times New Roman CYR" w:cs="Times New Roman CYR"/>
        </w:rPr>
        <w:t xml:space="preserve">.,   </w:t>
      </w:r>
    </w:p>
    <w:p w:rsidR="002B5423" w:rsidRPr="0007330F" w:rsidRDefault="002B5423" w:rsidP="006E0E4F">
      <w:pPr>
        <w:ind w:firstLine="720"/>
        <w:jc w:val="both"/>
        <w:rPr>
          <w:rFonts w:ascii="Times New Roman CYR" w:hAnsi="Times New Roman CYR" w:cs="Times New Roman CYR"/>
        </w:rPr>
      </w:pPr>
    </w:p>
    <w:p w:rsidR="002B5423" w:rsidRPr="00985121" w:rsidRDefault="002B5423" w:rsidP="006E0E4F">
      <w:pPr>
        <w:tabs>
          <w:tab w:val="left" w:pos="2552"/>
        </w:tabs>
        <w:jc w:val="both"/>
        <w:rPr>
          <w:b/>
        </w:rPr>
      </w:pPr>
      <w:r w:rsidRPr="0007330F">
        <w:rPr>
          <w:b/>
        </w:rPr>
        <w:lastRenderedPageBreak/>
        <w:t xml:space="preserve">Внесены изменения в расходную часть бюджета в сумме  </w:t>
      </w:r>
      <w:r>
        <w:rPr>
          <w:b/>
        </w:rPr>
        <w:t>4196,7</w:t>
      </w:r>
      <w:r w:rsidRPr="00985121">
        <w:rPr>
          <w:b/>
          <w:u w:val="single"/>
        </w:rPr>
        <w:t xml:space="preserve"> </w:t>
      </w:r>
      <w:proofErr w:type="spellStart"/>
      <w:r w:rsidRPr="00985121">
        <w:rPr>
          <w:b/>
          <w:u w:val="single"/>
        </w:rPr>
        <w:t>тыс</w:t>
      </w:r>
      <w:proofErr w:type="gramStart"/>
      <w:r w:rsidRPr="00985121">
        <w:rPr>
          <w:b/>
          <w:u w:val="single"/>
        </w:rPr>
        <w:t>.р</w:t>
      </w:r>
      <w:proofErr w:type="gramEnd"/>
      <w:r w:rsidRPr="00985121">
        <w:rPr>
          <w:b/>
          <w:u w:val="single"/>
        </w:rPr>
        <w:t>уб</w:t>
      </w:r>
      <w:proofErr w:type="spellEnd"/>
      <w:r w:rsidRPr="00985121">
        <w:rPr>
          <w:b/>
        </w:rPr>
        <w:t>. в связи с направлением остатков средств единого счета бюджета по состоянию на 01.01.201</w:t>
      </w:r>
      <w:r>
        <w:rPr>
          <w:b/>
        </w:rPr>
        <w:t>8</w:t>
      </w:r>
      <w:r w:rsidRPr="00985121">
        <w:rPr>
          <w:b/>
        </w:rPr>
        <w:t>г:</w:t>
      </w:r>
    </w:p>
    <w:p w:rsidR="002B5423" w:rsidRPr="002E7E8E" w:rsidRDefault="002B5423" w:rsidP="006E0E4F">
      <w:pPr>
        <w:tabs>
          <w:tab w:val="left" w:pos="720"/>
        </w:tabs>
        <w:jc w:val="both"/>
        <w:rPr>
          <w:b/>
          <w:sz w:val="22"/>
          <w:szCs w:val="22"/>
        </w:rPr>
      </w:pPr>
      <w:r w:rsidRPr="002E7E8E">
        <w:rPr>
          <w:b/>
          <w:sz w:val="22"/>
          <w:szCs w:val="22"/>
        </w:rPr>
        <w:t xml:space="preserve">- 1100,0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приобретение жилья (по Решению суда);</w:t>
      </w:r>
    </w:p>
    <w:p w:rsidR="002B5423" w:rsidRPr="002E7E8E" w:rsidRDefault="002B5423" w:rsidP="006E0E4F">
      <w:pPr>
        <w:tabs>
          <w:tab w:val="left" w:pos="720"/>
        </w:tabs>
        <w:jc w:val="both"/>
        <w:rPr>
          <w:b/>
          <w:sz w:val="22"/>
          <w:szCs w:val="22"/>
        </w:rPr>
      </w:pPr>
      <w:r w:rsidRPr="002E7E8E">
        <w:rPr>
          <w:b/>
          <w:sz w:val="22"/>
          <w:szCs w:val="22"/>
        </w:rPr>
        <w:t xml:space="preserve">- 182,0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капремонт и техническое обслуживание газопроводов;</w:t>
      </w:r>
    </w:p>
    <w:p w:rsidR="002B5423" w:rsidRPr="002E7E8E" w:rsidRDefault="002B5423" w:rsidP="006E0E4F">
      <w:pPr>
        <w:tabs>
          <w:tab w:val="left" w:pos="720"/>
        </w:tabs>
        <w:rPr>
          <w:b/>
          <w:sz w:val="22"/>
          <w:szCs w:val="22"/>
        </w:rPr>
      </w:pPr>
      <w:r w:rsidRPr="002E7E8E">
        <w:rPr>
          <w:b/>
          <w:sz w:val="22"/>
          <w:szCs w:val="22"/>
        </w:rPr>
        <w:t xml:space="preserve">- 60,0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ремонт кабинетов РОНО;</w:t>
      </w:r>
    </w:p>
    <w:p w:rsidR="002B5423" w:rsidRPr="002E7E8E" w:rsidRDefault="002B5423" w:rsidP="006E0E4F">
      <w:pPr>
        <w:tabs>
          <w:tab w:val="left" w:pos="720"/>
        </w:tabs>
        <w:rPr>
          <w:b/>
          <w:sz w:val="22"/>
          <w:szCs w:val="22"/>
        </w:rPr>
      </w:pPr>
      <w:r w:rsidRPr="002E7E8E">
        <w:rPr>
          <w:b/>
          <w:sz w:val="22"/>
          <w:szCs w:val="22"/>
        </w:rPr>
        <w:t xml:space="preserve">- 131,0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питание учащихся с ОВЗ( ограниченными возможностями здоровья);</w:t>
      </w:r>
    </w:p>
    <w:p w:rsidR="002B5423" w:rsidRPr="002E7E8E" w:rsidRDefault="002B5423" w:rsidP="006E0E4F">
      <w:pPr>
        <w:tabs>
          <w:tab w:val="left" w:pos="720"/>
        </w:tabs>
        <w:rPr>
          <w:b/>
          <w:sz w:val="22"/>
          <w:szCs w:val="22"/>
        </w:rPr>
      </w:pPr>
      <w:r w:rsidRPr="002E7E8E">
        <w:rPr>
          <w:b/>
          <w:sz w:val="22"/>
          <w:szCs w:val="22"/>
        </w:rPr>
        <w:t>- 141,</w:t>
      </w:r>
      <w:r>
        <w:rPr>
          <w:b/>
          <w:sz w:val="22"/>
          <w:szCs w:val="22"/>
        </w:rPr>
        <w:t>6</w:t>
      </w:r>
      <w:r w:rsidRPr="002E7E8E">
        <w:rPr>
          <w:b/>
          <w:sz w:val="22"/>
          <w:szCs w:val="22"/>
        </w:rPr>
        <w:t xml:space="preserve">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питание детей за счет родительской платы, поступившей в бюджет МО «Красногорский район» в декабре 2017 года;</w:t>
      </w:r>
    </w:p>
    <w:p w:rsidR="002B5423" w:rsidRDefault="002B5423" w:rsidP="006E0E4F">
      <w:pPr>
        <w:tabs>
          <w:tab w:val="left" w:pos="720"/>
        </w:tabs>
        <w:rPr>
          <w:b/>
          <w:sz w:val="22"/>
          <w:szCs w:val="22"/>
        </w:rPr>
      </w:pPr>
      <w:r w:rsidRPr="002E7E8E">
        <w:rPr>
          <w:b/>
          <w:sz w:val="22"/>
          <w:szCs w:val="22"/>
        </w:rPr>
        <w:t xml:space="preserve">- 200,0 </w:t>
      </w:r>
      <w:proofErr w:type="spellStart"/>
      <w:r w:rsidRPr="002E7E8E">
        <w:rPr>
          <w:b/>
          <w:sz w:val="22"/>
          <w:szCs w:val="22"/>
        </w:rPr>
        <w:t>тыс</w:t>
      </w:r>
      <w:proofErr w:type="gramStart"/>
      <w:r w:rsidRPr="002E7E8E">
        <w:rPr>
          <w:b/>
          <w:sz w:val="22"/>
          <w:szCs w:val="22"/>
        </w:rPr>
        <w:t>.р</w:t>
      </w:r>
      <w:proofErr w:type="gramEnd"/>
      <w:r w:rsidRPr="002E7E8E">
        <w:rPr>
          <w:b/>
          <w:sz w:val="22"/>
          <w:szCs w:val="22"/>
        </w:rPr>
        <w:t>ублей</w:t>
      </w:r>
      <w:proofErr w:type="spellEnd"/>
      <w:r w:rsidRPr="002E7E8E">
        <w:rPr>
          <w:b/>
          <w:sz w:val="22"/>
          <w:szCs w:val="22"/>
        </w:rPr>
        <w:t xml:space="preserve"> на обустройство свалки в МО «Курьинское» (предписание Прокуратуры).</w:t>
      </w:r>
    </w:p>
    <w:p w:rsidR="002B5423" w:rsidRPr="0096078B" w:rsidRDefault="002B5423" w:rsidP="006E0E4F">
      <w:pPr>
        <w:jc w:val="both"/>
        <w:rPr>
          <w:b/>
        </w:rPr>
      </w:pPr>
      <w:r w:rsidRPr="0096078B">
        <w:rPr>
          <w:b/>
        </w:rPr>
        <w:t xml:space="preserve">- 15,0 </w:t>
      </w:r>
      <w:proofErr w:type="spellStart"/>
      <w:r w:rsidRPr="0096078B">
        <w:rPr>
          <w:b/>
        </w:rPr>
        <w:t>тыс</w:t>
      </w:r>
      <w:proofErr w:type="gramStart"/>
      <w:r w:rsidRPr="0096078B">
        <w:rPr>
          <w:b/>
        </w:rPr>
        <w:t>.р</w:t>
      </w:r>
      <w:proofErr w:type="gramEnd"/>
      <w:r w:rsidRPr="0096078B">
        <w:rPr>
          <w:b/>
        </w:rPr>
        <w:t>ублей</w:t>
      </w:r>
      <w:proofErr w:type="spellEnd"/>
      <w:r w:rsidRPr="0096078B">
        <w:rPr>
          <w:b/>
        </w:rPr>
        <w:t xml:space="preserve"> на мероприятия по развитию малого и среднего предпринимательства;</w:t>
      </w:r>
    </w:p>
    <w:p w:rsidR="002B5423" w:rsidRPr="0096078B" w:rsidRDefault="002B5423" w:rsidP="006E0E4F">
      <w:pPr>
        <w:jc w:val="both"/>
        <w:rPr>
          <w:b/>
        </w:rPr>
      </w:pPr>
      <w:r w:rsidRPr="0096078B">
        <w:rPr>
          <w:b/>
        </w:rPr>
        <w:t xml:space="preserve">- 200,0 </w:t>
      </w:r>
      <w:proofErr w:type="spellStart"/>
      <w:r w:rsidRPr="0096078B">
        <w:rPr>
          <w:b/>
        </w:rPr>
        <w:t>тыс</w:t>
      </w:r>
      <w:proofErr w:type="gramStart"/>
      <w:r w:rsidRPr="0096078B">
        <w:rPr>
          <w:b/>
        </w:rPr>
        <w:t>.р</w:t>
      </w:r>
      <w:proofErr w:type="gramEnd"/>
      <w:r w:rsidRPr="0096078B">
        <w:rPr>
          <w:b/>
        </w:rPr>
        <w:t>ублей</w:t>
      </w:r>
      <w:proofErr w:type="spellEnd"/>
      <w:r w:rsidRPr="0096078B">
        <w:rPr>
          <w:b/>
        </w:rPr>
        <w:t xml:space="preserve"> на ремонт муниципального жилья;</w:t>
      </w:r>
    </w:p>
    <w:p w:rsidR="002B5423" w:rsidRPr="007870A2" w:rsidRDefault="002B5423" w:rsidP="006E0E4F">
      <w:pPr>
        <w:jc w:val="both"/>
        <w:rPr>
          <w:b/>
          <w:u w:val="single"/>
        </w:rPr>
      </w:pPr>
      <w:r w:rsidRPr="007870A2">
        <w:rPr>
          <w:b/>
          <w:u w:val="single"/>
        </w:rPr>
        <w:t xml:space="preserve">-13,3 </w:t>
      </w:r>
      <w:proofErr w:type="spellStart"/>
      <w:r w:rsidRPr="007870A2">
        <w:rPr>
          <w:b/>
          <w:u w:val="single"/>
        </w:rPr>
        <w:t>тыс</w:t>
      </w:r>
      <w:proofErr w:type="gramStart"/>
      <w:r w:rsidRPr="007870A2">
        <w:rPr>
          <w:b/>
          <w:u w:val="single"/>
        </w:rPr>
        <w:t>.р</w:t>
      </w:r>
      <w:proofErr w:type="gramEnd"/>
      <w:r w:rsidRPr="007870A2">
        <w:rPr>
          <w:b/>
          <w:u w:val="single"/>
        </w:rPr>
        <w:t>ублей</w:t>
      </w:r>
      <w:proofErr w:type="spellEnd"/>
      <w:r w:rsidRPr="007870A2">
        <w:rPr>
          <w:b/>
          <w:u w:val="single"/>
        </w:rPr>
        <w:t xml:space="preserve"> за счет средств республиканского бюджета  на дополнительное образование педагогических работников.;</w:t>
      </w:r>
    </w:p>
    <w:p w:rsidR="002B5423" w:rsidRPr="002E7E8E" w:rsidRDefault="002B5423" w:rsidP="006E0E4F">
      <w:pPr>
        <w:jc w:val="both"/>
        <w:rPr>
          <w:b/>
        </w:rPr>
      </w:pPr>
      <w:r w:rsidRPr="002E7E8E">
        <w:rPr>
          <w:b/>
          <w:u w:val="single"/>
        </w:rPr>
        <w:t xml:space="preserve"> - 1620,5 </w:t>
      </w:r>
      <w:proofErr w:type="spellStart"/>
      <w:r w:rsidRPr="002E7E8E">
        <w:rPr>
          <w:b/>
          <w:u w:val="single"/>
        </w:rPr>
        <w:t>тыс</w:t>
      </w:r>
      <w:proofErr w:type="gramStart"/>
      <w:r w:rsidRPr="002E7E8E">
        <w:rPr>
          <w:b/>
          <w:u w:val="single"/>
        </w:rPr>
        <w:t>.р</w:t>
      </w:r>
      <w:proofErr w:type="gramEnd"/>
      <w:r w:rsidRPr="002E7E8E">
        <w:rPr>
          <w:b/>
          <w:u w:val="single"/>
        </w:rPr>
        <w:t>ублей</w:t>
      </w:r>
      <w:proofErr w:type="spellEnd"/>
      <w:r w:rsidRPr="002E7E8E">
        <w:t xml:space="preserve"> </w:t>
      </w:r>
      <w:r w:rsidRPr="002E7E8E">
        <w:rPr>
          <w:b/>
        </w:rPr>
        <w:t>на расходы муниципального дорожного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078"/>
        <w:gridCol w:w="1920"/>
        <w:gridCol w:w="2000"/>
        <w:gridCol w:w="2000"/>
      </w:tblGrid>
      <w:tr w:rsidR="002B5423" w:rsidRPr="002E0120" w:rsidTr="002B5423">
        <w:tc>
          <w:tcPr>
            <w:tcW w:w="1999" w:type="dxa"/>
          </w:tcPr>
          <w:p w:rsidR="002B5423" w:rsidRPr="009079F2" w:rsidRDefault="002B5423" w:rsidP="006E0E4F">
            <w:pPr>
              <w:tabs>
                <w:tab w:val="left" w:pos="720"/>
              </w:tabs>
              <w:jc w:val="center"/>
              <w:rPr>
                <w:b/>
              </w:rPr>
            </w:pPr>
          </w:p>
        </w:tc>
        <w:tc>
          <w:tcPr>
            <w:tcW w:w="2078" w:type="dxa"/>
            <w:vMerge w:val="restart"/>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sidRPr="009079F2">
              <w:rPr>
                <w:b/>
              </w:rPr>
              <w:t xml:space="preserve">Утверждено Решением о бюджете </w:t>
            </w:r>
          </w:p>
          <w:p w:rsidR="002B5423" w:rsidRPr="009079F2" w:rsidRDefault="002B5423" w:rsidP="006E0E4F">
            <w:pPr>
              <w:tabs>
                <w:tab w:val="left" w:pos="720"/>
              </w:tabs>
              <w:jc w:val="center"/>
              <w:rPr>
                <w:b/>
              </w:rPr>
            </w:pPr>
            <w:r w:rsidRPr="009079F2">
              <w:rPr>
                <w:b/>
              </w:rPr>
              <w:t>на 201</w:t>
            </w:r>
            <w:r>
              <w:rPr>
                <w:b/>
              </w:rPr>
              <w:t>8</w:t>
            </w:r>
            <w:r w:rsidRPr="009079F2">
              <w:rPr>
                <w:b/>
              </w:rPr>
              <w:t xml:space="preserve"> г</w:t>
            </w:r>
          </w:p>
        </w:tc>
        <w:tc>
          <w:tcPr>
            <w:tcW w:w="3920" w:type="dxa"/>
            <w:gridSpan w:val="2"/>
          </w:tcPr>
          <w:p w:rsidR="002B5423" w:rsidRPr="009079F2" w:rsidRDefault="002B5423" w:rsidP="006E0E4F">
            <w:pPr>
              <w:tabs>
                <w:tab w:val="left" w:pos="720"/>
              </w:tabs>
              <w:jc w:val="center"/>
              <w:rPr>
                <w:b/>
              </w:rPr>
            </w:pPr>
            <w:r w:rsidRPr="009079F2">
              <w:rPr>
                <w:b/>
              </w:rPr>
              <w:t>Вносятся изменения</w:t>
            </w:r>
          </w:p>
        </w:tc>
        <w:tc>
          <w:tcPr>
            <w:tcW w:w="2000" w:type="dxa"/>
            <w:vMerge w:val="restart"/>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sidRPr="009079F2">
              <w:rPr>
                <w:b/>
              </w:rPr>
              <w:t>Итого уточненный план по доходам и расходам дорожного фонда на 201</w:t>
            </w:r>
            <w:r>
              <w:rPr>
                <w:b/>
              </w:rPr>
              <w:t>8</w:t>
            </w:r>
            <w:r w:rsidRPr="009079F2">
              <w:rPr>
                <w:b/>
              </w:rPr>
              <w:t xml:space="preserve"> год</w:t>
            </w:r>
          </w:p>
        </w:tc>
      </w:tr>
      <w:tr w:rsidR="002B5423" w:rsidRPr="002E0120" w:rsidTr="002B5423">
        <w:tc>
          <w:tcPr>
            <w:tcW w:w="1999" w:type="dxa"/>
          </w:tcPr>
          <w:p w:rsidR="002B5423" w:rsidRPr="009079F2" w:rsidRDefault="002B5423" w:rsidP="006E0E4F">
            <w:pPr>
              <w:tabs>
                <w:tab w:val="left" w:pos="720"/>
              </w:tabs>
              <w:jc w:val="center"/>
              <w:rPr>
                <w:b/>
              </w:rPr>
            </w:pPr>
          </w:p>
        </w:tc>
        <w:tc>
          <w:tcPr>
            <w:tcW w:w="2078" w:type="dxa"/>
            <w:vMerge/>
          </w:tcPr>
          <w:p w:rsidR="002B5423" w:rsidRPr="009079F2" w:rsidRDefault="002B5423" w:rsidP="006E0E4F">
            <w:pPr>
              <w:tabs>
                <w:tab w:val="left" w:pos="720"/>
              </w:tabs>
              <w:jc w:val="center"/>
              <w:rPr>
                <w:b/>
              </w:rPr>
            </w:pPr>
          </w:p>
        </w:tc>
        <w:tc>
          <w:tcPr>
            <w:tcW w:w="192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sidRPr="009079F2">
              <w:rPr>
                <w:b/>
              </w:rPr>
              <w:t>За счет остатков бюджетных ассигнований по состоянию на 01.01.201</w:t>
            </w:r>
            <w:r>
              <w:rPr>
                <w:b/>
              </w:rPr>
              <w:t>8</w:t>
            </w:r>
            <w:r w:rsidRPr="009079F2">
              <w:rPr>
                <w:b/>
              </w:rPr>
              <w:t>г</w:t>
            </w:r>
          </w:p>
        </w:tc>
        <w:tc>
          <w:tcPr>
            <w:tcW w:w="200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sidRPr="009079F2">
              <w:rPr>
                <w:b/>
              </w:rPr>
              <w:t xml:space="preserve">За счет остатков </w:t>
            </w:r>
            <w:r>
              <w:rPr>
                <w:b/>
              </w:rPr>
              <w:t>денежных средств</w:t>
            </w:r>
            <w:r w:rsidRPr="009079F2">
              <w:rPr>
                <w:b/>
              </w:rPr>
              <w:t xml:space="preserve"> по состоянию на 01.01.201</w:t>
            </w:r>
            <w:r>
              <w:rPr>
                <w:b/>
              </w:rPr>
              <w:t>8</w:t>
            </w:r>
            <w:r w:rsidRPr="009079F2">
              <w:rPr>
                <w:b/>
              </w:rPr>
              <w:t>г</w:t>
            </w:r>
          </w:p>
        </w:tc>
        <w:tc>
          <w:tcPr>
            <w:tcW w:w="2000" w:type="dxa"/>
            <w:vMerge/>
          </w:tcPr>
          <w:p w:rsidR="002B5423" w:rsidRPr="009079F2" w:rsidRDefault="002B5423" w:rsidP="006E0E4F">
            <w:pPr>
              <w:tabs>
                <w:tab w:val="left" w:pos="720"/>
              </w:tabs>
              <w:jc w:val="center"/>
              <w:rPr>
                <w:b/>
              </w:rPr>
            </w:pPr>
          </w:p>
        </w:tc>
      </w:tr>
      <w:tr w:rsidR="002B5423" w:rsidRPr="002E0120" w:rsidTr="002B5423">
        <w:trPr>
          <w:trHeight w:val="544"/>
        </w:trPr>
        <w:tc>
          <w:tcPr>
            <w:tcW w:w="1999" w:type="dxa"/>
          </w:tcPr>
          <w:p w:rsidR="002B5423" w:rsidRPr="009079F2" w:rsidRDefault="002B5423" w:rsidP="006E0E4F">
            <w:pPr>
              <w:tabs>
                <w:tab w:val="left" w:pos="720"/>
              </w:tabs>
              <w:jc w:val="center"/>
              <w:rPr>
                <w:b/>
              </w:rPr>
            </w:pPr>
            <w:r w:rsidRPr="009079F2">
              <w:rPr>
                <w:b/>
              </w:rPr>
              <w:t xml:space="preserve">Доходы </w:t>
            </w:r>
            <w:r>
              <w:rPr>
                <w:b/>
              </w:rPr>
              <w:t xml:space="preserve">   </w:t>
            </w:r>
            <w:r w:rsidRPr="009079F2">
              <w:rPr>
                <w:b/>
              </w:rPr>
              <w:t>дорожного фонда</w:t>
            </w:r>
          </w:p>
        </w:tc>
        <w:tc>
          <w:tcPr>
            <w:tcW w:w="2078"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6137</w:t>
            </w:r>
            <w:r w:rsidRPr="009079F2">
              <w:rPr>
                <w:b/>
              </w:rPr>
              <w:t>,0</w:t>
            </w:r>
          </w:p>
        </w:tc>
        <w:tc>
          <w:tcPr>
            <w:tcW w:w="192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sidRPr="009079F2">
              <w:rPr>
                <w:b/>
              </w:rPr>
              <w:t>-</w:t>
            </w:r>
          </w:p>
        </w:tc>
        <w:tc>
          <w:tcPr>
            <w:tcW w:w="200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w:t>
            </w:r>
          </w:p>
        </w:tc>
        <w:tc>
          <w:tcPr>
            <w:tcW w:w="200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6137,0</w:t>
            </w:r>
          </w:p>
        </w:tc>
      </w:tr>
      <w:tr w:rsidR="002B5423" w:rsidRPr="002E0120" w:rsidTr="002B5423">
        <w:tc>
          <w:tcPr>
            <w:tcW w:w="1999" w:type="dxa"/>
          </w:tcPr>
          <w:p w:rsidR="002B5423" w:rsidRPr="009079F2" w:rsidRDefault="002B5423" w:rsidP="006E0E4F">
            <w:pPr>
              <w:tabs>
                <w:tab w:val="left" w:pos="720"/>
              </w:tabs>
              <w:jc w:val="center"/>
              <w:rPr>
                <w:b/>
              </w:rPr>
            </w:pPr>
            <w:r w:rsidRPr="009079F2">
              <w:rPr>
                <w:b/>
              </w:rPr>
              <w:t xml:space="preserve">Расходы </w:t>
            </w:r>
            <w:r>
              <w:rPr>
                <w:b/>
              </w:rPr>
              <w:t xml:space="preserve">  </w:t>
            </w:r>
            <w:r w:rsidRPr="009079F2">
              <w:rPr>
                <w:b/>
              </w:rPr>
              <w:t>дорожного фонда</w:t>
            </w:r>
          </w:p>
        </w:tc>
        <w:tc>
          <w:tcPr>
            <w:tcW w:w="2078"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6137</w:t>
            </w:r>
            <w:r w:rsidRPr="009079F2">
              <w:rPr>
                <w:b/>
              </w:rPr>
              <w:t>,0</w:t>
            </w:r>
          </w:p>
        </w:tc>
        <w:tc>
          <w:tcPr>
            <w:tcW w:w="1920" w:type="dxa"/>
          </w:tcPr>
          <w:p w:rsidR="002B5423" w:rsidRPr="009079F2" w:rsidRDefault="002B5423" w:rsidP="006E0E4F">
            <w:pPr>
              <w:tabs>
                <w:tab w:val="left" w:pos="720"/>
              </w:tabs>
              <w:jc w:val="center"/>
              <w:rPr>
                <w:b/>
                <w:highlight w:val="yellow"/>
              </w:rPr>
            </w:pPr>
          </w:p>
          <w:p w:rsidR="002B5423" w:rsidRPr="009079F2" w:rsidRDefault="002B5423" w:rsidP="006E0E4F">
            <w:pPr>
              <w:tabs>
                <w:tab w:val="left" w:pos="720"/>
              </w:tabs>
              <w:jc w:val="center"/>
              <w:rPr>
                <w:b/>
              </w:rPr>
            </w:pPr>
            <w:r>
              <w:rPr>
                <w:b/>
              </w:rPr>
              <w:t>-</w:t>
            </w:r>
          </w:p>
        </w:tc>
        <w:tc>
          <w:tcPr>
            <w:tcW w:w="200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+1620,5</w:t>
            </w:r>
          </w:p>
        </w:tc>
        <w:tc>
          <w:tcPr>
            <w:tcW w:w="2000" w:type="dxa"/>
          </w:tcPr>
          <w:p w:rsidR="002B5423" w:rsidRPr="009079F2" w:rsidRDefault="002B5423" w:rsidP="006E0E4F">
            <w:pPr>
              <w:tabs>
                <w:tab w:val="left" w:pos="720"/>
              </w:tabs>
              <w:jc w:val="center"/>
              <w:rPr>
                <w:b/>
              </w:rPr>
            </w:pPr>
          </w:p>
          <w:p w:rsidR="002B5423" w:rsidRPr="009079F2" w:rsidRDefault="002B5423" w:rsidP="006E0E4F">
            <w:pPr>
              <w:tabs>
                <w:tab w:val="left" w:pos="720"/>
              </w:tabs>
              <w:jc w:val="center"/>
              <w:rPr>
                <w:b/>
              </w:rPr>
            </w:pPr>
            <w:r>
              <w:rPr>
                <w:b/>
              </w:rPr>
              <w:t>7757,5</w:t>
            </w:r>
          </w:p>
        </w:tc>
      </w:tr>
    </w:tbl>
    <w:p w:rsidR="002B5423" w:rsidRDefault="002B5423" w:rsidP="006E0E4F">
      <w:pPr>
        <w:pStyle w:val="a8"/>
        <w:jc w:val="center"/>
        <w:rPr>
          <w:rFonts w:ascii="Times New Roman CYR" w:hAnsi="Times New Roman CYR" w:cs="Times New Roman CYR"/>
          <w:b/>
          <w:bCs/>
        </w:rPr>
      </w:pPr>
    </w:p>
    <w:p w:rsidR="002B5423" w:rsidRDefault="002B5423" w:rsidP="006E0E4F">
      <w:pPr>
        <w:pStyle w:val="a8"/>
        <w:rPr>
          <w:rFonts w:ascii="Times New Roman CYR" w:hAnsi="Times New Roman CYR" w:cs="Times New Roman CYR"/>
          <w:b/>
          <w:bCs/>
          <w:sz w:val="22"/>
          <w:szCs w:val="22"/>
        </w:rPr>
      </w:pPr>
      <w:r>
        <w:rPr>
          <w:rFonts w:ascii="Times New Roman CYR" w:hAnsi="Times New Roman CYR" w:cs="Times New Roman CYR"/>
          <w:b/>
          <w:bCs/>
        </w:rPr>
        <w:t xml:space="preserve">- </w:t>
      </w:r>
      <w:r w:rsidRPr="0000558D">
        <w:rPr>
          <w:rFonts w:ascii="Times New Roman CYR" w:hAnsi="Times New Roman CYR" w:cs="Times New Roman CYR"/>
          <w:b/>
          <w:bCs/>
          <w:sz w:val="22"/>
          <w:szCs w:val="22"/>
        </w:rPr>
        <w:t xml:space="preserve">533,3 </w:t>
      </w:r>
      <w:proofErr w:type="spellStart"/>
      <w:r w:rsidRPr="0000558D">
        <w:rPr>
          <w:rFonts w:ascii="Times New Roman CYR" w:hAnsi="Times New Roman CYR" w:cs="Times New Roman CYR"/>
          <w:b/>
          <w:bCs/>
          <w:sz w:val="22"/>
          <w:szCs w:val="22"/>
        </w:rPr>
        <w:t>тыс</w:t>
      </w:r>
      <w:proofErr w:type="gramStart"/>
      <w:r w:rsidRPr="0000558D">
        <w:rPr>
          <w:rFonts w:ascii="Times New Roman CYR" w:hAnsi="Times New Roman CYR" w:cs="Times New Roman CYR"/>
          <w:b/>
          <w:bCs/>
          <w:sz w:val="22"/>
          <w:szCs w:val="22"/>
        </w:rPr>
        <w:t>.р</w:t>
      </w:r>
      <w:proofErr w:type="gramEnd"/>
      <w:r w:rsidRPr="0000558D">
        <w:rPr>
          <w:rFonts w:ascii="Times New Roman CYR" w:hAnsi="Times New Roman CYR" w:cs="Times New Roman CYR"/>
          <w:b/>
          <w:bCs/>
          <w:sz w:val="22"/>
          <w:szCs w:val="22"/>
        </w:rPr>
        <w:t>ублей</w:t>
      </w:r>
      <w:proofErr w:type="spellEnd"/>
      <w:r w:rsidRPr="0000558D">
        <w:rPr>
          <w:rFonts w:ascii="Times New Roman CYR" w:hAnsi="Times New Roman CYR" w:cs="Times New Roman CYR"/>
          <w:b/>
          <w:bCs/>
          <w:sz w:val="22"/>
          <w:szCs w:val="22"/>
        </w:rPr>
        <w:t xml:space="preserve"> на погашение реструктуризированной задолженности бюджета МО «Красногорский район» перед бюджетом Удмуртской Республики по бюджетному кредиту, предоставленному согласно РП УР от 25.09.2014г №120 на покрытие временного кассового разрыва.</w:t>
      </w:r>
    </w:p>
    <w:p w:rsidR="002B5423" w:rsidRPr="0000558D" w:rsidRDefault="002B5423" w:rsidP="006E0E4F">
      <w:pPr>
        <w:pStyle w:val="a8"/>
        <w:rPr>
          <w:rFonts w:ascii="Times New Roman CYR" w:hAnsi="Times New Roman CYR" w:cs="Times New Roman CYR"/>
          <w:b/>
          <w:bCs/>
          <w:sz w:val="22"/>
          <w:szCs w:val="22"/>
        </w:rPr>
      </w:pPr>
    </w:p>
    <w:p w:rsidR="002B5423" w:rsidRPr="0007330F" w:rsidRDefault="002B5423" w:rsidP="006E0E4F">
      <w:pPr>
        <w:jc w:val="both"/>
        <w:rPr>
          <w:rFonts w:ascii="Times New Roman CYR" w:hAnsi="Times New Roman CYR" w:cs="Times New Roman CYR"/>
        </w:rPr>
      </w:pPr>
      <w:r>
        <w:t xml:space="preserve">   </w:t>
      </w:r>
      <w:r w:rsidRPr="0007330F">
        <w:rPr>
          <w:rFonts w:ascii="Times New Roman CYR" w:hAnsi="Times New Roman CYR" w:cs="Times New Roman CYR"/>
        </w:rPr>
        <w:t>По состоянию на 01.</w:t>
      </w:r>
      <w:r>
        <w:rPr>
          <w:rFonts w:ascii="Times New Roman CYR" w:hAnsi="Times New Roman CYR" w:cs="Times New Roman CYR"/>
        </w:rPr>
        <w:t>01</w:t>
      </w:r>
      <w:r w:rsidRPr="0007330F">
        <w:rPr>
          <w:rFonts w:ascii="Times New Roman CYR" w:hAnsi="Times New Roman CYR" w:cs="Times New Roman CYR"/>
        </w:rPr>
        <w:t>.201</w:t>
      </w:r>
      <w:r>
        <w:rPr>
          <w:rFonts w:ascii="Times New Roman CYR" w:hAnsi="Times New Roman CYR" w:cs="Times New Roman CYR"/>
        </w:rPr>
        <w:t>9</w:t>
      </w:r>
      <w:r w:rsidRPr="0007330F">
        <w:rPr>
          <w:rFonts w:ascii="Times New Roman CYR" w:hAnsi="Times New Roman CYR" w:cs="Times New Roman CYR"/>
        </w:rPr>
        <w:t xml:space="preserve">г  </w:t>
      </w:r>
      <w:r>
        <w:rPr>
          <w:rFonts w:ascii="Times New Roman CYR" w:hAnsi="Times New Roman CYR" w:cs="Times New Roman CYR"/>
        </w:rPr>
        <w:t>бюджет исполнен с профицитом в сумме 462,7</w:t>
      </w:r>
      <w:r w:rsidRPr="0007330F">
        <w:rPr>
          <w:rFonts w:ascii="Times New Roman CYR" w:hAnsi="Times New Roman CYR" w:cs="Times New Roman CYR"/>
        </w:rPr>
        <w:t xml:space="preserve"> </w:t>
      </w:r>
      <w:proofErr w:type="spellStart"/>
      <w:r w:rsidRPr="0007330F">
        <w:rPr>
          <w:rFonts w:ascii="Times New Roman CYR" w:hAnsi="Times New Roman CYR" w:cs="Times New Roman CYR"/>
        </w:rPr>
        <w:t>тыс</w:t>
      </w:r>
      <w:proofErr w:type="gramStart"/>
      <w:r w:rsidRPr="0007330F">
        <w:rPr>
          <w:rFonts w:ascii="Times New Roman CYR" w:hAnsi="Times New Roman CYR" w:cs="Times New Roman CYR"/>
        </w:rPr>
        <w:t>.р</w:t>
      </w:r>
      <w:proofErr w:type="gramEnd"/>
      <w:r w:rsidRPr="0007330F">
        <w:rPr>
          <w:rFonts w:ascii="Times New Roman CYR" w:hAnsi="Times New Roman CYR" w:cs="Times New Roman CYR"/>
        </w:rPr>
        <w:t>уб</w:t>
      </w:r>
      <w:proofErr w:type="spellEnd"/>
      <w:r w:rsidRPr="0007330F">
        <w:rPr>
          <w:rFonts w:ascii="Times New Roman CYR" w:hAnsi="Times New Roman CYR" w:cs="Times New Roman CYR"/>
        </w:rPr>
        <w:t xml:space="preserve">.,   </w:t>
      </w:r>
    </w:p>
    <w:p w:rsidR="006E0E4F" w:rsidRDefault="006E0E4F" w:rsidP="006E0E4F">
      <w:pPr>
        <w:contextualSpacing/>
        <w:jc w:val="center"/>
        <w:rPr>
          <w:b/>
        </w:rPr>
      </w:pPr>
    </w:p>
    <w:p w:rsidR="002B5423" w:rsidRPr="002C2812" w:rsidRDefault="002B5423" w:rsidP="006E0E4F">
      <w:pPr>
        <w:contextualSpacing/>
        <w:jc w:val="center"/>
        <w:rPr>
          <w:b/>
        </w:rPr>
      </w:pPr>
      <w:r w:rsidRPr="002C2812">
        <w:rPr>
          <w:b/>
        </w:rPr>
        <w:t xml:space="preserve">Отчет по исполнению плана мероприятий по устранению </w:t>
      </w:r>
      <w:proofErr w:type="gramStart"/>
      <w:r w:rsidRPr="002C2812">
        <w:rPr>
          <w:b/>
        </w:rPr>
        <w:t>просроченной</w:t>
      </w:r>
      <w:proofErr w:type="gramEnd"/>
      <w:r w:rsidRPr="002C2812">
        <w:rPr>
          <w:b/>
        </w:rPr>
        <w:t xml:space="preserve"> </w:t>
      </w:r>
    </w:p>
    <w:p w:rsidR="002B5423" w:rsidRPr="002C2812" w:rsidRDefault="002B5423" w:rsidP="006E0E4F">
      <w:pPr>
        <w:contextualSpacing/>
        <w:jc w:val="center"/>
        <w:rPr>
          <w:b/>
        </w:rPr>
      </w:pPr>
      <w:r w:rsidRPr="002C2812">
        <w:rPr>
          <w:b/>
        </w:rPr>
        <w:t xml:space="preserve">кредиторской задолженности по состоянию на  01 января 2019 года по бюджетным  и автономным учреждениям Форма </w:t>
      </w:r>
      <w:proofErr w:type="gramStart"/>
      <w:r w:rsidRPr="002C2812">
        <w:rPr>
          <w:b/>
        </w:rPr>
        <w:t>КЗ</w:t>
      </w:r>
      <w:proofErr w:type="gramEnd"/>
      <w:r w:rsidRPr="002C2812">
        <w:rPr>
          <w:b/>
        </w:rPr>
        <w:t>_АУ / БУ</w:t>
      </w:r>
    </w:p>
    <w:p w:rsidR="002B5423" w:rsidRPr="002C2812" w:rsidRDefault="002B5423" w:rsidP="006E0E4F">
      <w:pPr>
        <w:contextualSpacing/>
        <w:jc w:val="center"/>
      </w:pPr>
    </w:p>
    <w:p w:rsidR="002B5423" w:rsidRPr="002C2812" w:rsidRDefault="002B5423" w:rsidP="006E0E4F">
      <w:pPr>
        <w:contextualSpacing/>
        <w:jc w:val="center"/>
        <w:rPr>
          <w:b/>
        </w:rPr>
      </w:pPr>
      <w:r w:rsidRPr="002C2812">
        <w:rPr>
          <w:b/>
        </w:rPr>
        <w:t>Собственные доходы бюджетных и автономных учреждений:</w:t>
      </w:r>
    </w:p>
    <w:p w:rsidR="002B5423" w:rsidRPr="002C2812" w:rsidRDefault="002B5423" w:rsidP="006E0E4F">
      <w:pPr>
        <w:contextualSpacing/>
        <w:jc w:val="center"/>
        <w:rPr>
          <w:b/>
        </w:rPr>
      </w:pP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 xml:space="preserve">Кредиторская задолженность на 01 января 2019 года составила 56417,42 руб. </w:t>
      </w: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Просроченная кредиторская  задолженность отсутствует.</w:t>
      </w:r>
    </w:p>
    <w:p w:rsidR="002B5423" w:rsidRPr="002C2812" w:rsidRDefault="002B5423" w:rsidP="006E0E4F">
      <w:pPr>
        <w:contextualSpacing/>
        <w:jc w:val="both"/>
        <w:rPr>
          <w:b/>
        </w:rPr>
      </w:pPr>
    </w:p>
    <w:p w:rsidR="002B5423" w:rsidRPr="002C2812" w:rsidRDefault="002B5423" w:rsidP="006E0E4F">
      <w:pPr>
        <w:contextualSpacing/>
        <w:jc w:val="center"/>
      </w:pPr>
      <w:r w:rsidRPr="002C2812">
        <w:rPr>
          <w:b/>
        </w:rPr>
        <w:t>Субсидии на выполнение муниципальных заданий бюджетных и автономных учреждений</w:t>
      </w:r>
      <w:r w:rsidRPr="002C2812">
        <w:t>:</w:t>
      </w: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Кредиторская задолженность на 01 января 2019 года составила  1949085,51 руб., из них  за счет местного бюджета 99953,44 руб.</w:t>
      </w: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Просроченная кредиторская  задолженность отсутствует.</w:t>
      </w:r>
    </w:p>
    <w:p w:rsidR="002B5423" w:rsidRPr="002C2812" w:rsidRDefault="002B5423" w:rsidP="006E0E4F">
      <w:pPr>
        <w:pStyle w:val="4"/>
        <w:shd w:val="clear" w:color="auto" w:fill="FFFFFF"/>
        <w:spacing w:before="0"/>
        <w:contextualSpacing/>
        <w:rPr>
          <w:b w:val="0"/>
          <w:sz w:val="24"/>
          <w:szCs w:val="24"/>
        </w:rPr>
      </w:pPr>
    </w:p>
    <w:p w:rsidR="002B5423" w:rsidRPr="002C2812" w:rsidRDefault="002B5423" w:rsidP="006E0E4F">
      <w:pPr>
        <w:contextualSpacing/>
        <w:jc w:val="center"/>
      </w:pPr>
      <w:r w:rsidRPr="002C2812">
        <w:rPr>
          <w:b/>
        </w:rPr>
        <w:t>Субсидии на иные цели бюджетных и автономных учреждений</w:t>
      </w: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 xml:space="preserve">Кредиторская задолженность на 01 января 2019 года отсутствует. </w:t>
      </w:r>
    </w:p>
    <w:p w:rsidR="002B5423" w:rsidRPr="002C2812" w:rsidRDefault="002B5423" w:rsidP="006E0E4F">
      <w:pPr>
        <w:contextualSpacing/>
        <w:jc w:val="both"/>
        <w:rPr>
          <w:b/>
        </w:rPr>
      </w:pPr>
      <w:r w:rsidRPr="002C2812">
        <w:t>Просроченная кредиторская  задолженность отсутствует.</w:t>
      </w:r>
    </w:p>
    <w:p w:rsidR="002B5423" w:rsidRPr="002C2812" w:rsidRDefault="002B5423" w:rsidP="006E0E4F">
      <w:pPr>
        <w:pStyle w:val="4"/>
        <w:shd w:val="clear" w:color="auto" w:fill="FFFFFF"/>
        <w:spacing w:before="0"/>
        <w:contextualSpacing/>
        <w:rPr>
          <w:b w:val="0"/>
          <w:sz w:val="24"/>
          <w:szCs w:val="24"/>
        </w:rPr>
      </w:pPr>
    </w:p>
    <w:p w:rsidR="002B5423" w:rsidRPr="002C2812" w:rsidRDefault="002B5423" w:rsidP="006E0E4F">
      <w:pPr>
        <w:contextualSpacing/>
        <w:jc w:val="both"/>
      </w:pPr>
      <w:r w:rsidRPr="002C2812">
        <w:rPr>
          <w:b/>
        </w:rPr>
        <w:t>Субсидии на осуществление капитальных вложений бюджетных и автономных учреждений</w:t>
      </w:r>
    </w:p>
    <w:p w:rsidR="002B5423" w:rsidRPr="002C2812" w:rsidRDefault="002B5423" w:rsidP="006E0E4F">
      <w:pPr>
        <w:contextualSpacing/>
        <w:jc w:val="both"/>
      </w:pPr>
    </w:p>
    <w:p w:rsidR="002B5423" w:rsidRPr="002C2812" w:rsidRDefault="002B5423" w:rsidP="006E0E4F">
      <w:pPr>
        <w:pStyle w:val="4"/>
        <w:shd w:val="clear" w:color="auto" w:fill="FFFFFF"/>
        <w:spacing w:before="0"/>
        <w:contextualSpacing/>
        <w:rPr>
          <w:b w:val="0"/>
          <w:sz w:val="24"/>
          <w:szCs w:val="24"/>
        </w:rPr>
      </w:pPr>
      <w:r w:rsidRPr="002C2812">
        <w:rPr>
          <w:b w:val="0"/>
          <w:sz w:val="24"/>
          <w:szCs w:val="24"/>
        </w:rPr>
        <w:t>Кредиторская задолженность на 01 января 2019 года</w:t>
      </w:r>
      <w:r w:rsidRPr="002C2812">
        <w:rPr>
          <w:sz w:val="24"/>
          <w:szCs w:val="24"/>
        </w:rPr>
        <w:t xml:space="preserve">  </w:t>
      </w:r>
      <w:r w:rsidRPr="002C2812">
        <w:rPr>
          <w:b w:val="0"/>
          <w:sz w:val="24"/>
          <w:szCs w:val="24"/>
        </w:rPr>
        <w:t xml:space="preserve">составила 3800380,00 руб. из них  за счет местного бюджета 3800380,00 руб. по расчетам за строительство школы в </w:t>
      </w:r>
      <w:proofErr w:type="spellStart"/>
      <w:r w:rsidRPr="002C2812">
        <w:rPr>
          <w:b w:val="0"/>
          <w:sz w:val="24"/>
          <w:szCs w:val="24"/>
        </w:rPr>
        <w:t>Багыре</w:t>
      </w:r>
      <w:proofErr w:type="spellEnd"/>
      <w:r w:rsidRPr="002C2812">
        <w:rPr>
          <w:b w:val="0"/>
          <w:sz w:val="24"/>
          <w:szCs w:val="24"/>
        </w:rPr>
        <w:t xml:space="preserve">. </w:t>
      </w:r>
    </w:p>
    <w:p w:rsidR="002B5423" w:rsidRPr="002C2812" w:rsidRDefault="002B5423" w:rsidP="006E0E4F">
      <w:pPr>
        <w:contextualSpacing/>
        <w:jc w:val="both"/>
      </w:pPr>
      <w:r w:rsidRPr="002C2812">
        <w:t>Просроченная кредиторская  задолженность отсутствует.</w:t>
      </w:r>
    </w:p>
    <w:p w:rsidR="002B5423" w:rsidRPr="002C2812" w:rsidRDefault="002B5423" w:rsidP="006E0E4F">
      <w:pPr>
        <w:jc w:val="both"/>
      </w:pPr>
    </w:p>
    <w:p w:rsidR="006E0E4F" w:rsidRDefault="006E0E4F" w:rsidP="006E0E4F">
      <w:pPr>
        <w:jc w:val="center"/>
        <w:rPr>
          <w:b/>
        </w:rPr>
      </w:pPr>
    </w:p>
    <w:p w:rsidR="002B5423" w:rsidRPr="00D42BED" w:rsidRDefault="002B5423" w:rsidP="006E0E4F">
      <w:pPr>
        <w:jc w:val="center"/>
        <w:rPr>
          <w:b/>
        </w:rPr>
      </w:pPr>
      <w:r w:rsidRPr="00D42BED">
        <w:rPr>
          <w:b/>
        </w:rPr>
        <w:t>Казенные учреждения</w:t>
      </w:r>
    </w:p>
    <w:p w:rsidR="002B5423" w:rsidRPr="00D42BED" w:rsidRDefault="002B5423" w:rsidP="006E0E4F">
      <w:pPr>
        <w:tabs>
          <w:tab w:val="left" w:pos="7088"/>
        </w:tabs>
        <w:jc w:val="both"/>
      </w:pPr>
      <w:r w:rsidRPr="00D42BED">
        <w:t>Кредиторская задолженность на 01 января 2019 года составила 1386455,56 руб., в том числе за счет местного бюджета 731483,12 руб.</w:t>
      </w:r>
    </w:p>
    <w:p w:rsidR="002B5423" w:rsidRPr="00D42BED" w:rsidRDefault="002B5423" w:rsidP="006E0E4F">
      <w:pPr>
        <w:jc w:val="both"/>
      </w:pPr>
      <w:r w:rsidRPr="00D42BED">
        <w:t>Просроченная кредиторская задолженность по сравнению с данными на 1 января 2018 года  не изменилась (на 1 января 2018 года просроченная  кредиторская задолженность отсутствует)</w:t>
      </w:r>
    </w:p>
    <w:p w:rsidR="002B5423" w:rsidRPr="00D42BED" w:rsidRDefault="002B5423" w:rsidP="006E0E4F">
      <w:pPr>
        <w:jc w:val="both"/>
      </w:pPr>
      <w:r w:rsidRPr="00D42BED">
        <w:t>Просроченная кредиторская  задолженность  на 01 января 2019 года отсутствует.</w:t>
      </w:r>
    </w:p>
    <w:p w:rsidR="002B5423" w:rsidRPr="00D42BED" w:rsidRDefault="002B5423" w:rsidP="006E0E4F">
      <w:pPr>
        <w:jc w:val="both"/>
      </w:pPr>
      <w:r w:rsidRPr="00D42BED">
        <w:t>На 01 января 2019  года дебиторская задолженность составила    10419051,32 руб.</w:t>
      </w:r>
    </w:p>
    <w:p w:rsidR="002B5423" w:rsidRPr="00D42BED" w:rsidRDefault="002B5423" w:rsidP="006E0E4F">
      <w:pPr>
        <w:jc w:val="both"/>
      </w:pPr>
      <w:r w:rsidRPr="00D42BED">
        <w:t>На 01 января 2019 года просроченной дебиторской задолженности  нет.</w:t>
      </w:r>
    </w:p>
    <w:p w:rsidR="002B5423" w:rsidRPr="00D42BED" w:rsidRDefault="002B5423" w:rsidP="006E0E4F">
      <w:pPr>
        <w:jc w:val="both"/>
      </w:pPr>
      <w:r w:rsidRPr="00D42BED">
        <w:t xml:space="preserve">По форме ПЗ-МК  </w:t>
      </w:r>
      <w:proofErr w:type="gramStart"/>
      <w:r w:rsidRPr="00D42BED">
        <w:t>-п</w:t>
      </w:r>
      <w:proofErr w:type="gramEnd"/>
      <w:r w:rsidRPr="00D42BED">
        <w:t xml:space="preserve">росроченная задолженность отсутствует, поэтому форма с нулевыми значениями. </w:t>
      </w:r>
    </w:p>
    <w:p w:rsidR="002B5423" w:rsidRDefault="002B5423" w:rsidP="006E0E4F">
      <w:pPr>
        <w:ind w:firstLine="540"/>
        <w:jc w:val="center"/>
      </w:pPr>
      <w:r w:rsidRPr="00C859CD">
        <w:rPr>
          <w:b/>
        </w:rPr>
        <w:t>Муниципальный долг</w:t>
      </w:r>
    </w:p>
    <w:p w:rsidR="002B5423" w:rsidRDefault="002B5423" w:rsidP="006E0E4F">
      <w:pPr>
        <w:pStyle w:val="a8"/>
      </w:pPr>
      <w:r w:rsidRPr="00846959">
        <w:t xml:space="preserve">       </w:t>
      </w:r>
      <w:proofErr w:type="gramStart"/>
      <w:r w:rsidRPr="00846959">
        <w:t>Объем муниципальных долговых обязательств перед бюджетом Удмуртской Республики по состоянию на 01.0</w:t>
      </w:r>
      <w:r>
        <w:t>1</w:t>
      </w:r>
      <w:r w:rsidRPr="00846959">
        <w:t>.1</w:t>
      </w:r>
      <w:r>
        <w:t xml:space="preserve">8 </w:t>
      </w:r>
      <w:r w:rsidRPr="00846959">
        <w:t xml:space="preserve">года составлял- </w:t>
      </w:r>
      <w:r>
        <w:t>27156,5 тыс.</w:t>
      </w:r>
      <w:r w:rsidRPr="00846959">
        <w:t xml:space="preserve"> руб.</w:t>
      </w:r>
      <w:r>
        <w:t xml:space="preserve"> в </w:t>
      </w:r>
      <w:r w:rsidRPr="00846959">
        <w:t xml:space="preserve"> сумм</w:t>
      </w:r>
      <w:r>
        <w:t>е</w:t>
      </w:r>
      <w:r w:rsidRPr="00846959">
        <w:t xml:space="preserve"> основного долга, из них 3199</w:t>
      </w:r>
      <w:r>
        <w:t>,8 тыс.</w:t>
      </w:r>
      <w:r w:rsidRPr="00846959">
        <w:t xml:space="preserve"> руб.</w:t>
      </w:r>
      <w:r>
        <w:t xml:space="preserve"> реструктуризированная </w:t>
      </w:r>
      <w:r w:rsidRPr="00846959">
        <w:t xml:space="preserve"> задолженность по бюджетному кредиту, предоставленному из бюджета Удмуртской Республики в 2009 году</w:t>
      </w:r>
      <w:r>
        <w:t xml:space="preserve"> на покрытие кассового разрыва</w:t>
      </w:r>
      <w:r w:rsidRPr="00846959">
        <w:t xml:space="preserve">, </w:t>
      </w:r>
      <w:r>
        <w:t>23956,7 тыс. руб. бюджетный кредит на частичное покрытие дефицита бюджета.</w:t>
      </w:r>
      <w:proofErr w:type="gramEnd"/>
    </w:p>
    <w:p w:rsidR="002B5423" w:rsidRDefault="002B5423" w:rsidP="006E0E4F">
      <w:pPr>
        <w:pStyle w:val="a8"/>
      </w:pPr>
      <w:r w:rsidRPr="00846959">
        <w:t xml:space="preserve"> </w:t>
      </w:r>
      <w:r>
        <w:t xml:space="preserve">   На 01.01.2019 года объем долговых обязательств </w:t>
      </w:r>
      <w:proofErr w:type="gramStart"/>
      <w:r>
        <w:t>уменьшился и составляет</w:t>
      </w:r>
      <w:proofErr w:type="gramEnd"/>
      <w:r>
        <w:t xml:space="preserve"> в сумме 26623,2 тыс. руб. </w:t>
      </w:r>
      <w:r w:rsidRPr="00846959">
        <w:t xml:space="preserve">За </w:t>
      </w:r>
      <w:r>
        <w:t xml:space="preserve">отчетный период </w:t>
      </w:r>
      <w:r w:rsidRPr="00846959">
        <w:t xml:space="preserve">начислены проценты за пользование кредитами в сумме </w:t>
      </w:r>
      <w:r>
        <w:t>27,1 тыс.</w:t>
      </w:r>
      <w:r w:rsidRPr="00846959">
        <w:t xml:space="preserve"> руб.</w:t>
      </w:r>
    </w:p>
    <w:p w:rsidR="002B5423" w:rsidRDefault="002B5423" w:rsidP="006E0E4F">
      <w:pPr>
        <w:pStyle w:val="a8"/>
      </w:pPr>
      <w:r w:rsidRPr="00846959">
        <w:t xml:space="preserve"> </w:t>
      </w:r>
      <w:r>
        <w:t xml:space="preserve">   </w:t>
      </w:r>
      <w:r w:rsidRPr="00846959">
        <w:t xml:space="preserve">В течение </w:t>
      </w:r>
      <w:r>
        <w:t>отчетного года</w:t>
      </w:r>
      <w:r w:rsidRPr="00846959">
        <w:t xml:space="preserve"> проведено</w:t>
      </w:r>
      <w:r>
        <w:t xml:space="preserve"> погашение реструктуризированного бюджетного кредита, полученного в 2009 году на покрытие кассового разрыва, в сумме 533,3 тыс. руб.</w:t>
      </w:r>
    </w:p>
    <w:p w:rsidR="002B5423" w:rsidRPr="00846959" w:rsidRDefault="002B5423" w:rsidP="006E0E4F">
      <w:pPr>
        <w:pStyle w:val="a8"/>
        <w:ind w:left="60"/>
      </w:pPr>
      <w:r>
        <w:t xml:space="preserve">      В отчетном году уплачено процентов </w:t>
      </w:r>
      <w:r w:rsidRPr="00AF2C95">
        <w:t xml:space="preserve"> </w:t>
      </w:r>
      <w:r>
        <w:t>за пользование бюджетными кредитами в сумме 27,1 тыс. руб.</w:t>
      </w:r>
    </w:p>
    <w:p w:rsidR="002B5423" w:rsidRDefault="002B5423" w:rsidP="006E0E4F">
      <w:pPr>
        <w:pStyle w:val="a8"/>
        <w:ind w:left="60"/>
      </w:pPr>
      <w:r w:rsidRPr="00846959">
        <w:t xml:space="preserve"> Объем муниципальных долговых обязательств перед бюджетом Удмуртской Республики состав</w:t>
      </w:r>
      <w:r>
        <w:t>ляет</w:t>
      </w:r>
      <w:r w:rsidRPr="00846959">
        <w:t xml:space="preserve"> на 01 </w:t>
      </w:r>
      <w:r>
        <w:t>января</w:t>
      </w:r>
      <w:r w:rsidRPr="00846959">
        <w:t xml:space="preserve"> 201</w:t>
      </w:r>
      <w:r>
        <w:t>9</w:t>
      </w:r>
      <w:r w:rsidRPr="00846959">
        <w:t xml:space="preserve"> года</w:t>
      </w:r>
      <w:r>
        <w:t xml:space="preserve"> 26623,2 тыс. руб.</w:t>
      </w:r>
      <w:r w:rsidRPr="00846959">
        <w:t xml:space="preserve"> </w:t>
      </w:r>
      <w:r>
        <w:t>из них долг по кредиту, полученному на кассовый разрыв, составляет 2666,5 тыс. руб., по кредитам, полученным на покрытие дефицита бюджета района 23956,7 тыс. руб.</w:t>
      </w:r>
    </w:p>
    <w:p w:rsidR="002B5423" w:rsidRPr="00846959" w:rsidRDefault="002B5423" w:rsidP="006E0E4F">
      <w:pPr>
        <w:pStyle w:val="a8"/>
      </w:pPr>
      <w:r w:rsidRPr="00846959">
        <w:t xml:space="preserve">  Задолженность по бюджетным кредитам, выданным предприятиям и организациям Красногорского района из бюджета муниципального образования «Красногорский район» на 01.01.201</w:t>
      </w:r>
      <w:r>
        <w:t>8</w:t>
      </w:r>
      <w:r w:rsidRPr="00846959">
        <w:t xml:space="preserve"> года состав</w:t>
      </w:r>
      <w:r>
        <w:t>ляла</w:t>
      </w:r>
      <w:r w:rsidRPr="00846959">
        <w:t xml:space="preserve"> </w:t>
      </w:r>
      <w:r>
        <w:t>730,4 тыс. руб.</w:t>
      </w:r>
      <w:r w:rsidRPr="00846959">
        <w:t xml:space="preserve">, в том числе основной долг </w:t>
      </w:r>
      <w:r>
        <w:t>506,5 тыс. руб</w:t>
      </w:r>
      <w:r w:rsidRPr="00846959">
        <w:t xml:space="preserve">., проценты за пользование кредитами </w:t>
      </w:r>
      <w:r>
        <w:t>223,9 тыс.</w:t>
      </w:r>
      <w:r w:rsidRPr="00846959">
        <w:t xml:space="preserve"> руб. </w:t>
      </w:r>
    </w:p>
    <w:p w:rsidR="002B5423" w:rsidRDefault="002B5423" w:rsidP="006E0E4F">
      <w:pPr>
        <w:pStyle w:val="a8"/>
      </w:pPr>
      <w:r w:rsidRPr="00846959">
        <w:t xml:space="preserve">     В течение </w:t>
      </w:r>
      <w:r>
        <w:t xml:space="preserve">отчетного периода </w:t>
      </w:r>
      <w:r w:rsidRPr="00846959">
        <w:t>начислены проценты за пользование кредит</w:t>
      </w:r>
      <w:r>
        <w:t>ами</w:t>
      </w:r>
      <w:r w:rsidRPr="00846959">
        <w:t xml:space="preserve"> в сумме </w:t>
      </w:r>
      <w:r>
        <w:t>7,1 тыс.</w:t>
      </w:r>
      <w:r w:rsidRPr="00846959">
        <w:t xml:space="preserve"> руб., в том числе </w:t>
      </w:r>
      <w:r>
        <w:t>по кредитам, полученным на корма 7,1 тыс. руб.</w:t>
      </w:r>
    </w:p>
    <w:p w:rsidR="002B5423" w:rsidRPr="00846959" w:rsidRDefault="002B5423" w:rsidP="006E0E4F">
      <w:pPr>
        <w:pStyle w:val="a8"/>
      </w:pPr>
      <w:r>
        <w:t xml:space="preserve">    </w:t>
      </w:r>
      <w:r w:rsidRPr="00846959">
        <w:t xml:space="preserve"> </w:t>
      </w:r>
      <w:r>
        <w:t xml:space="preserve">    З</w:t>
      </w:r>
      <w:r w:rsidRPr="00846959">
        <w:t>адолженност</w:t>
      </w:r>
      <w:r>
        <w:t>ь</w:t>
      </w:r>
      <w:r w:rsidRPr="00846959">
        <w:t xml:space="preserve"> по бюджетным кредитам   перед бюджетом  района  на 01.</w:t>
      </w:r>
      <w:r>
        <w:t>01</w:t>
      </w:r>
      <w:r w:rsidRPr="00846959">
        <w:t>.201</w:t>
      </w:r>
      <w:r>
        <w:t>9</w:t>
      </w:r>
      <w:r w:rsidRPr="00846959">
        <w:t xml:space="preserve"> года состав</w:t>
      </w:r>
      <w:r>
        <w:t>ляет 737,5 тыс. руб.</w:t>
      </w:r>
      <w:r w:rsidRPr="00846959">
        <w:t xml:space="preserve">, в том числе основной долг </w:t>
      </w:r>
      <w:r>
        <w:t>506,5 тыс. руб</w:t>
      </w:r>
      <w:r w:rsidRPr="00846959">
        <w:t xml:space="preserve">., проценты за пользование кредитами </w:t>
      </w:r>
      <w:r>
        <w:t>231,0 тыс. руб.</w:t>
      </w:r>
      <w:r w:rsidRPr="00846959">
        <w:t xml:space="preserve"> </w:t>
      </w:r>
    </w:p>
    <w:p w:rsidR="002B5423" w:rsidRDefault="002B5423" w:rsidP="006E0E4F">
      <w:pPr>
        <w:pStyle w:val="a8"/>
      </w:pPr>
      <w:r w:rsidRPr="00846959">
        <w:t xml:space="preserve"> </w:t>
      </w:r>
    </w:p>
    <w:p w:rsidR="002B5423" w:rsidRPr="00846959" w:rsidRDefault="002B5423" w:rsidP="002B5423">
      <w:pPr>
        <w:pStyle w:val="a8"/>
      </w:pPr>
    </w:p>
    <w:p w:rsidR="002B5423" w:rsidRDefault="002B5423" w:rsidP="007D6D2C">
      <w:pPr>
        <w:jc w:val="both"/>
      </w:pPr>
    </w:p>
    <w:p w:rsidR="002B5423" w:rsidRDefault="002B5423" w:rsidP="007D6D2C">
      <w:pPr>
        <w:jc w:val="both"/>
      </w:pPr>
    </w:p>
    <w:p w:rsidR="002B5423" w:rsidRDefault="002B5423" w:rsidP="007D6D2C">
      <w:pPr>
        <w:jc w:val="both"/>
      </w:pPr>
    </w:p>
    <w:p w:rsidR="006E0E4F" w:rsidRDefault="006E0E4F" w:rsidP="007D6D2C">
      <w:pPr>
        <w:jc w:val="both"/>
      </w:pPr>
    </w:p>
    <w:p w:rsidR="006E0E4F" w:rsidRDefault="006E0E4F" w:rsidP="007D6D2C">
      <w:pPr>
        <w:jc w:val="both"/>
      </w:pPr>
    </w:p>
    <w:p w:rsidR="006E0E4F" w:rsidRDefault="006E0E4F" w:rsidP="007D6D2C">
      <w:pPr>
        <w:jc w:val="both"/>
      </w:pPr>
    </w:p>
    <w:p w:rsidR="006E0E4F" w:rsidRDefault="006E0E4F" w:rsidP="007D6D2C">
      <w:pPr>
        <w:jc w:val="both"/>
      </w:pPr>
    </w:p>
    <w:p w:rsidR="00FD6BF6" w:rsidRPr="003A12E9" w:rsidRDefault="00FD6BF6" w:rsidP="00FD6BF6">
      <w:pPr>
        <w:tabs>
          <w:tab w:val="left" w:pos="708"/>
          <w:tab w:val="left" w:pos="7650"/>
        </w:tabs>
        <w:jc w:val="right"/>
      </w:pPr>
      <w:r>
        <w:lastRenderedPageBreak/>
        <w:t>ПРОЕКТ</w:t>
      </w:r>
    </w:p>
    <w:p w:rsidR="00FD6BF6" w:rsidRDefault="00FD6BF6" w:rsidP="00FD6BF6">
      <w:pPr>
        <w:jc w:val="center"/>
        <w:rPr>
          <w:sz w:val="32"/>
          <w:szCs w:val="32"/>
        </w:rPr>
      </w:pPr>
      <w:r>
        <w:rPr>
          <w:noProof/>
        </w:rPr>
        <w:drawing>
          <wp:inline distT="0" distB="0" distL="0" distR="0">
            <wp:extent cx="819150" cy="819150"/>
            <wp:effectExtent l="0" t="0" r="0" b="0"/>
            <wp:docPr id="13" name="Рисунок 1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FD6BF6" w:rsidRPr="00177B8A" w:rsidRDefault="00FD6BF6" w:rsidP="00FD6BF6">
      <w:pPr>
        <w:jc w:val="center"/>
        <w:rPr>
          <w:b/>
          <w:sz w:val="28"/>
          <w:szCs w:val="28"/>
        </w:rPr>
      </w:pPr>
      <w:r w:rsidRPr="00177B8A">
        <w:rPr>
          <w:b/>
          <w:sz w:val="28"/>
          <w:szCs w:val="28"/>
        </w:rPr>
        <w:t>РЕШЕНИЕ</w:t>
      </w:r>
    </w:p>
    <w:p w:rsidR="00FD6BF6" w:rsidRPr="00177B8A" w:rsidRDefault="00FD6BF6" w:rsidP="00FD6BF6">
      <w:pPr>
        <w:jc w:val="center"/>
        <w:rPr>
          <w:b/>
          <w:sz w:val="28"/>
          <w:szCs w:val="28"/>
        </w:rPr>
      </w:pPr>
      <w:r w:rsidRPr="00177B8A">
        <w:rPr>
          <w:b/>
          <w:sz w:val="28"/>
          <w:szCs w:val="28"/>
        </w:rPr>
        <w:t>Совета депутатов муниципального образования</w:t>
      </w:r>
    </w:p>
    <w:p w:rsidR="00FD6BF6" w:rsidRPr="00177B8A" w:rsidRDefault="00FD6BF6" w:rsidP="00FD6BF6">
      <w:pPr>
        <w:jc w:val="center"/>
        <w:rPr>
          <w:b/>
          <w:sz w:val="28"/>
          <w:szCs w:val="28"/>
        </w:rPr>
      </w:pPr>
      <w:r w:rsidRPr="00177B8A">
        <w:rPr>
          <w:b/>
          <w:sz w:val="28"/>
          <w:szCs w:val="28"/>
        </w:rPr>
        <w:t>«Красногорский район»</w:t>
      </w:r>
    </w:p>
    <w:p w:rsidR="00FD6BF6" w:rsidRPr="006554BE" w:rsidRDefault="00FD6BF6" w:rsidP="00FD6BF6">
      <w:pPr>
        <w:jc w:val="center"/>
        <w:rPr>
          <w:u w:val="single"/>
        </w:rPr>
      </w:pPr>
    </w:p>
    <w:p w:rsidR="00FD6BF6" w:rsidRPr="003A12E9" w:rsidRDefault="00FD6BF6" w:rsidP="00FD6BF6">
      <w:pPr>
        <w:jc w:val="center"/>
        <w:rPr>
          <w:b/>
          <w:sz w:val="28"/>
          <w:szCs w:val="28"/>
        </w:rPr>
      </w:pPr>
      <w:r w:rsidRPr="003A12E9">
        <w:rPr>
          <w:b/>
          <w:sz w:val="28"/>
          <w:szCs w:val="28"/>
        </w:rPr>
        <w:t>Отчет Главы муниципального образования «Красногорский район» о</w:t>
      </w:r>
      <w:r>
        <w:rPr>
          <w:b/>
          <w:sz w:val="28"/>
          <w:szCs w:val="28"/>
        </w:rPr>
        <w:t xml:space="preserve"> </w:t>
      </w:r>
      <w:r w:rsidRPr="003A12E9">
        <w:rPr>
          <w:b/>
          <w:sz w:val="28"/>
          <w:szCs w:val="28"/>
        </w:rPr>
        <w:t xml:space="preserve"> </w:t>
      </w:r>
      <w:r>
        <w:rPr>
          <w:b/>
          <w:sz w:val="28"/>
          <w:szCs w:val="28"/>
        </w:rPr>
        <w:t xml:space="preserve">                                                             </w:t>
      </w:r>
      <w:r w:rsidRPr="003A12E9">
        <w:rPr>
          <w:b/>
          <w:sz w:val="28"/>
          <w:szCs w:val="28"/>
        </w:rPr>
        <w:t xml:space="preserve"> </w:t>
      </w:r>
      <w:r>
        <w:rPr>
          <w:b/>
          <w:sz w:val="28"/>
          <w:szCs w:val="28"/>
        </w:rPr>
        <w:t xml:space="preserve">                             деятельности  </w:t>
      </w:r>
      <w:r w:rsidRPr="003A12E9">
        <w:rPr>
          <w:b/>
          <w:sz w:val="28"/>
          <w:szCs w:val="28"/>
        </w:rPr>
        <w:t xml:space="preserve">Администрации муниципального образования </w:t>
      </w:r>
      <w:r>
        <w:rPr>
          <w:b/>
          <w:sz w:val="28"/>
          <w:szCs w:val="28"/>
        </w:rPr>
        <w:t xml:space="preserve">       </w:t>
      </w:r>
      <w:r w:rsidRPr="003A12E9">
        <w:rPr>
          <w:b/>
          <w:sz w:val="28"/>
          <w:szCs w:val="28"/>
        </w:rPr>
        <w:t>«Красногорский район»</w:t>
      </w:r>
      <w:r>
        <w:rPr>
          <w:b/>
          <w:sz w:val="28"/>
          <w:szCs w:val="28"/>
        </w:rPr>
        <w:t xml:space="preserve"> за 2018</w:t>
      </w:r>
      <w:r w:rsidRPr="003A12E9">
        <w:rPr>
          <w:b/>
          <w:sz w:val="28"/>
          <w:szCs w:val="28"/>
        </w:rPr>
        <w:t xml:space="preserve"> год</w:t>
      </w:r>
    </w:p>
    <w:p w:rsidR="00FD6BF6" w:rsidRDefault="00FD6BF6" w:rsidP="00FD6BF6">
      <w:pPr>
        <w:rPr>
          <w:sz w:val="28"/>
          <w:szCs w:val="28"/>
        </w:rPr>
      </w:pPr>
    </w:p>
    <w:p w:rsidR="00FD6BF6" w:rsidRDefault="00FD6BF6" w:rsidP="00FD6BF6">
      <w:pPr>
        <w:rPr>
          <w:sz w:val="28"/>
          <w:szCs w:val="28"/>
        </w:rPr>
      </w:pPr>
    </w:p>
    <w:p w:rsidR="00FD6BF6" w:rsidRDefault="00FD6BF6" w:rsidP="00FD6BF6">
      <w:pPr>
        <w:rPr>
          <w:sz w:val="28"/>
          <w:szCs w:val="28"/>
        </w:rPr>
      </w:pPr>
      <w:r>
        <w:rPr>
          <w:sz w:val="28"/>
          <w:szCs w:val="28"/>
        </w:rPr>
        <w:t xml:space="preserve">Принято Советом депутатов                                                     </w:t>
      </w:r>
    </w:p>
    <w:p w:rsidR="00FD6BF6" w:rsidRDefault="00FD6BF6" w:rsidP="00FD6BF6">
      <w:pPr>
        <w:rPr>
          <w:sz w:val="28"/>
          <w:szCs w:val="28"/>
        </w:rPr>
      </w:pPr>
      <w:r>
        <w:rPr>
          <w:sz w:val="28"/>
          <w:szCs w:val="28"/>
        </w:rPr>
        <w:t xml:space="preserve">муниципального образования </w:t>
      </w:r>
    </w:p>
    <w:p w:rsidR="00FD6BF6" w:rsidRDefault="00FD6BF6" w:rsidP="00FD6BF6">
      <w:pPr>
        <w:rPr>
          <w:sz w:val="28"/>
          <w:szCs w:val="28"/>
        </w:rPr>
      </w:pPr>
      <w:r>
        <w:rPr>
          <w:sz w:val="28"/>
          <w:szCs w:val="28"/>
        </w:rPr>
        <w:t>«Красногорский район»                                                         25 апреля 2019 года</w:t>
      </w:r>
    </w:p>
    <w:p w:rsidR="00FD6BF6" w:rsidRDefault="00FD6BF6" w:rsidP="00FD6BF6">
      <w:pPr>
        <w:rPr>
          <w:sz w:val="28"/>
          <w:szCs w:val="28"/>
        </w:rPr>
      </w:pPr>
      <w:r>
        <w:rPr>
          <w:sz w:val="28"/>
          <w:szCs w:val="28"/>
        </w:rPr>
        <w:t xml:space="preserve">            </w:t>
      </w:r>
    </w:p>
    <w:p w:rsidR="00FD6BF6" w:rsidRDefault="00FD6BF6" w:rsidP="00FD6BF6">
      <w:pPr>
        <w:rPr>
          <w:sz w:val="28"/>
          <w:szCs w:val="28"/>
        </w:rPr>
      </w:pPr>
      <w:r>
        <w:rPr>
          <w:sz w:val="28"/>
          <w:szCs w:val="28"/>
        </w:rPr>
        <w:t>Заслушав отчет Главы  муниципального образования «Красногорский район»,</w:t>
      </w:r>
    </w:p>
    <w:p w:rsidR="00FD6BF6" w:rsidRDefault="00FD6BF6" w:rsidP="00FD6BF6">
      <w:pPr>
        <w:rPr>
          <w:sz w:val="28"/>
          <w:szCs w:val="28"/>
        </w:rPr>
      </w:pPr>
    </w:p>
    <w:p w:rsidR="00FD6BF6" w:rsidRDefault="00FD6BF6" w:rsidP="00FD6BF6">
      <w:pPr>
        <w:rPr>
          <w:sz w:val="28"/>
          <w:szCs w:val="28"/>
        </w:rPr>
      </w:pPr>
      <w:r>
        <w:rPr>
          <w:sz w:val="28"/>
          <w:szCs w:val="28"/>
        </w:rPr>
        <w:t xml:space="preserve">             Совет депутатов муниципального образования «Красногорский район»</w:t>
      </w:r>
    </w:p>
    <w:p w:rsidR="00FD6BF6" w:rsidRDefault="00FD6BF6" w:rsidP="00FD6BF6">
      <w:pPr>
        <w:rPr>
          <w:sz w:val="28"/>
          <w:szCs w:val="28"/>
        </w:rPr>
      </w:pPr>
    </w:p>
    <w:p w:rsidR="00FD6BF6" w:rsidRDefault="00FD6BF6" w:rsidP="00FD6BF6">
      <w:pPr>
        <w:jc w:val="center"/>
        <w:rPr>
          <w:sz w:val="28"/>
          <w:szCs w:val="28"/>
        </w:rPr>
      </w:pPr>
      <w:r>
        <w:rPr>
          <w:sz w:val="28"/>
          <w:szCs w:val="28"/>
        </w:rPr>
        <w:t>РЕШАЕТ:</w:t>
      </w:r>
    </w:p>
    <w:p w:rsidR="00FD6BF6" w:rsidRDefault="00FD6BF6" w:rsidP="00FD6BF6">
      <w:pPr>
        <w:rPr>
          <w:sz w:val="28"/>
          <w:szCs w:val="28"/>
        </w:rPr>
      </w:pPr>
    </w:p>
    <w:p w:rsidR="00FD6BF6" w:rsidRPr="00301B9B" w:rsidRDefault="00FD6BF6" w:rsidP="00FD6BF6">
      <w:pPr>
        <w:jc w:val="both"/>
        <w:rPr>
          <w:sz w:val="28"/>
          <w:szCs w:val="28"/>
        </w:rPr>
      </w:pPr>
      <w:r>
        <w:rPr>
          <w:sz w:val="28"/>
          <w:szCs w:val="28"/>
        </w:rPr>
        <w:t xml:space="preserve">1.Отчет Главы муниципального образования «Красногорский район» </w:t>
      </w:r>
      <w:r w:rsidRPr="00F638F6">
        <w:rPr>
          <w:sz w:val="28"/>
          <w:szCs w:val="28"/>
        </w:rPr>
        <w:t xml:space="preserve">о деятельности Администрации муниципального образования «Красногорский район» </w:t>
      </w:r>
      <w:r w:rsidRPr="00301B9B">
        <w:rPr>
          <w:sz w:val="28"/>
          <w:szCs w:val="28"/>
        </w:rPr>
        <w:t>«Об итогах  социально-эконом</w:t>
      </w:r>
      <w:r>
        <w:rPr>
          <w:sz w:val="28"/>
          <w:szCs w:val="28"/>
        </w:rPr>
        <w:t>ического развития района за 2018</w:t>
      </w:r>
      <w:r w:rsidRPr="00301B9B">
        <w:rPr>
          <w:sz w:val="28"/>
          <w:szCs w:val="28"/>
        </w:rPr>
        <w:t xml:space="preserve"> год»</w:t>
      </w:r>
      <w:r>
        <w:rPr>
          <w:sz w:val="28"/>
          <w:szCs w:val="28"/>
        </w:rPr>
        <w:t xml:space="preserve"> утвердить (прилагается).</w:t>
      </w:r>
    </w:p>
    <w:p w:rsidR="00FD6BF6" w:rsidRPr="001D6C49" w:rsidRDefault="00FD6BF6" w:rsidP="00FD6BF6">
      <w:pPr>
        <w:jc w:val="both"/>
        <w:rPr>
          <w:sz w:val="28"/>
          <w:szCs w:val="28"/>
        </w:rPr>
      </w:pPr>
    </w:p>
    <w:p w:rsidR="00FD6BF6" w:rsidRDefault="00FD6BF6" w:rsidP="00FD6BF6">
      <w:pPr>
        <w:jc w:val="both"/>
        <w:rPr>
          <w:sz w:val="28"/>
          <w:szCs w:val="28"/>
        </w:rPr>
      </w:pPr>
      <w:r>
        <w:rPr>
          <w:sz w:val="28"/>
          <w:szCs w:val="28"/>
        </w:rPr>
        <w:t>2.</w:t>
      </w:r>
      <w:r w:rsidRPr="005D5C90">
        <w:rPr>
          <w:sz w:val="28"/>
          <w:szCs w:val="28"/>
        </w:rPr>
        <w:t>Признать работу Главы  муниципального образования  «Красногорский район» удовлетворительной.</w:t>
      </w:r>
    </w:p>
    <w:p w:rsidR="00FD6BF6" w:rsidRPr="001D6C49" w:rsidRDefault="00FD6BF6" w:rsidP="00FD6BF6">
      <w:pPr>
        <w:rPr>
          <w:sz w:val="28"/>
          <w:szCs w:val="28"/>
        </w:rPr>
      </w:pPr>
    </w:p>
    <w:p w:rsidR="00FD6BF6" w:rsidRPr="00E25BF7" w:rsidRDefault="00FD6BF6" w:rsidP="00FD6BF6"/>
    <w:p w:rsidR="00FD6BF6" w:rsidRDefault="00FD6BF6" w:rsidP="00FD6BF6">
      <w:pPr>
        <w:rPr>
          <w:sz w:val="28"/>
          <w:szCs w:val="28"/>
        </w:rPr>
      </w:pPr>
      <w:r>
        <w:rPr>
          <w:sz w:val="28"/>
          <w:szCs w:val="28"/>
        </w:rPr>
        <w:t>Председатель Районного Совета</w:t>
      </w:r>
    </w:p>
    <w:p w:rsidR="00FD6BF6" w:rsidRDefault="00FD6BF6" w:rsidP="00FD6BF6">
      <w:pPr>
        <w:rPr>
          <w:sz w:val="28"/>
          <w:szCs w:val="28"/>
        </w:rPr>
      </w:pPr>
      <w:r>
        <w:rPr>
          <w:sz w:val="28"/>
          <w:szCs w:val="28"/>
        </w:rPr>
        <w:t xml:space="preserve">депутатов муниципального </w:t>
      </w:r>
    </w:p>
    <w:p w:rsidR="00FD6BF6" w:rsidRDefault="00FD6BF6" w:rsidP="00FD6BF6">
      <w:pPr>
        <w:rPr>
          <w:sz w:val="28"/>
          <w:szCs w:val="28"/>
        </w:rPr>
      </w:pPr>
      <w:r>
        <w:rPr>
          <w:sz w:val="28"/>
          <w:szCs w:val="28"/>
        </w:rPr>
        <w:t>образования «Красногорский район»</w:t>
      </w:r>
      <w:r>
        <w:rPr>
          <w:sz w:val="28"/>
          <w:szCs w:val="28"/>
        </w:rPr>
        <w:tab/>
        <w:t xml:space="preserve">                                  И.Б. Прокашев</w:t>
      </w:r>
    </w:p>
    <w:p w:rsidR="00FD6BF6" w:rsidRDefault="00FD6BF6" w:rsidP="00FD6BF6">
      <w:pPr>
        <w:rPr>
          <w:sz w:val="28"/>
          <w:szCs w:val="28"/>
        </w:rPr>
      </w:pPr>
    </w:p>
    <w:p w:rsidR="00FD6BF6" w:rsidRPr="00BB3ACF" w:rsidRDefault="00FD6BF6" w:rsidP="00FD6BF6">
      <w:pPr>
        <w:rPr>
          <w:sz w:val="28"/>
          <w:szCs w:val="28"/>
        </w:rPr>
      </w:pPr>
      <w:r w:rsidRPr="00BB3ACF">
        <w:rPr>
          <w:sz w:val="28"/>
          <w:szCs w:val="28"/>
        </w:rPr>
        <w:t xml:space="preserve">Глава </w:t>
      </w:r>
    </w:p>
    <w:p w:rsidR="00FD6BF6" w:rsidRPr="00BB3ACF" w:rsidRDefault="00FD6BF6" w:rsidP="00FD6BF6">
      <w:pPr>
        <w:rPr>
          <w:sz w:val="28"/>
          <w:szCs w:val="28"/>
        </w:rPr>
      </w:pPr>
      <w:r w:rsidRPr="00BB3ACF">
        <w:rPr>
          <w:sz w:val="28"/>
          <w:szCs w:val="28"/>
        </w:rPr>
        <w:t>муниципального образования</w:t>
      </w:r>
    </w:p>
    <w:p w:rsidR="00FD6BF6" w:rsidRDefault="00FD6BF6" w:rsidP="00FD6BF6">
      <w:pPr>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r>
      <w:r>
        <w:rPr>
          <w:sz w:val="28"/>
          <w:szCs w:val="28"/>
        </w:rPr>
        <w:tab/>
        <w:t xml:space="preserve">              </w:t>
      </w:r>
      <w:r w:rsidRPr="00BB3ACF">
        <w:rPr>
          <w:sz w:val="28"/>
          <w:szCs w:val="28"/>
        </w:rPr>
        <w:t>В.С. Корепанов</w:t>
      </w:r>
    </w:p>
    <w:p w:rsidR="00FD6BF6" w:rsidRDefault="00FD6BF6" w:rsidP="00FD6BF6">
      <w:pPr>
        <w:rPr>
          <w:sz w:val="28"/>
          <w:szCs w:val="28"/>
        </w:rPr>
      </w:pPr>
    </w:p>
    <w:p w:rsidR="00FD6BF6" w:rsidRDefault="00FD6BF6" w:rsidP="00FD6BF6">
      <w:pPr>
        <w:rPr>
          <w:sz w:val="28"/>
          <w:szCs w:val="28"/>
        </w:rPr>
      </w:pPr>
      <w:r>
        <w:rPr>
          <w:sz w:val="28"/>
          <w:szCs w:val="28"/>
        </w:rPr>
        <w:t>село Красногорское</w:t>
      </w:r>
    </w:p>
    <w:p w:rsidR="00FD6BF6" w:rsidRDefault="00FD6BF6" w:rsidP="00FD6BF6">
      <w:pPr>
        <w:rPr>
          <w:sz w:val="28"/>
          <w:szCs w:val="28"/>
        </w:rPr>
      </w:pPr>
      <w:r w:rsidRPr="00675956">
        <w:rPr>
          <w:sz w:val="28"/>
          <w:szCs w:val="28"/>
        </w:rPr>
        <w:t>2</w:t>
      </w:r>
      <w:r>
        <w:rPr>
          <w:sz w:val="28"/>
          <w:szCs w:val="28"/>
        </w:rPr>
        <w:t xml:space="preserve">5 апреля  2019 </w:t>
      </w:r>
      <w:r w:rsidRPr="00ED2067">
        <w:rPr>
          <w:sz w:val="28"/>
          <w:szCs w:val="28"/>
        </w:rPr>
        <w:t>г</w:t>
      </w:r>
      <w:r>
        <w:rPr>
          <w:sz w:val="28"/>
          <w:szCs w:val="28"/>
        </w:rPr>
        <w:t>ода</w:t>
      </w:r>
    </w:p>
    <w:p w:rsidR="00FD6BF6" w:rsidRPr="00C378AC" w:rsidRDefault="00FD6BF6" w:rsidP="00FD6BF6">
      <w:pPr>
        <w:rPr>
          <w:sz w:val="28"/>
          <w:szCs w:val="28"/>
        </w:rPr>
      </w:pPr>
      <w:r>
        <w:rPr>
          <w:sz w:val="28"/>
          <w:szCs w:val="28"/>
        </w:rPr>
        <w:t>№ 193</w:t>
      </w:r>
    </w:p>
    <w:p w:rsidR="00FD6BF6" w:rsidRDefault="00FD6BF6" w:rsidP="006E0E4F">
      <w:pPr>
        <w:widowControl w:val="0"/>
        <w:autoSpaceDE w:val="0"/>
        <w:autoSpaceDN w:val="0"/>
        <w:adjustRightInd w:val="0"/>
        <w:ind w:left="3540" w:firstLine="708"/>
        <w:jc w:val="right"/>
        <w:rPr>
          <w:b/>
          <w:sz w:val="28"/>
          <w:szCs w:val="28"/>
        </w:rPr>
      </w:pPr>
    </w:p>
    <w:p w:rsidR="00FD6BF6" w:rsidRDefault="00FD6BF6" w:rsidP="006E0E4F">
      <w:pPr>
        <w:widowControl w:val="0"/>
        <w:autoSpaceDE w:val="0"/>
        <w:autoSpaceDN w:val="0"/>
        <w:adjustRightInd w:val="0"/>
        <w:ind w:left="3540" w:firstLine="708"/>
        <w:jc w:val="right"/>
        <w:rPr>
          <w:b/>
          <w:sz w:val="28"/>
          <w:szCs w:val="28"/>
        </w:rPr>
      </w:pPr>
    </w:p>
    <w:p w:rsidR="00FD6BF6" w:rsidRDefault="00FD6BF6" w:rsidP="006E0E4F">
      <w:pPr>
        <w:widowControl w:val="0"/>
        <w:autoSpaceDE w:val="0"/>
        <w:autoSpaceDN w:val="0"/>
        <w:adjustRightInd w:val="0"/>
        <w:ind w:left="3540" w:firstLine="708"/>
        <w:jc w:val="right"/>
        <w:rPr>
          <w:b/>
          <w:sz w:val="28"/>
          <w:szCs w:val="28"/>
        </w:rPr>
      </w:pPr>
    </w:p>
    <w:p w:rsidR="006E0E4F" w:rsidRPr="008B5618" w:rsidRDefault="00A355FB" w:rsidP="006E0E4F">
      <w:pPr>
        <w:widowControl w:val="0"/>
        <w:autoSpaceDE w:val="0"/>
        <w:autoSpaceDN w:val="0"/>
        <w:adjustRightInd w:val="0"/>
        <w:ind w:left="3540" w:firstLine="708"/>
        <w:jc w:val="right"/>
        <w:rPr>
          <w:b/>
          <w:sz w:val="28"/>
          <w:szCs w:val="28"/>
        </w:rPr>
      </w:pPr>
      <w:r>
        <w:rPr>
          <w:b/>
          <w:sz w:val="28"/>
          <w:szCs w:val="28"/>
        </w:rPr>
        <w:lastRenderedPageBreak/>
        <w:t xml:space="preserve">  </w:t>
      </w:r>
      <w:r w:rsidR="006E0E4F" w:rsidRPr="008B5618">
        <w:rPr>
          <w:b/>
          <w:sz w:val="28"/>
          <w:szCs w:val="28"/>
        </w:rPr>
        <w:t>ПРОЕКТ</w:t>
      </w:r>
    </w:p>
    <w:p w:rsidR="006E0E4F" w:rsidRDefault="006E0E4F" w:rsidP="006E0E4F">
      <w:pPr>
        <w:rPr>
          <w:noProof/>
          <w:sz w:val="32"/>
          <w:szCs w:val="32"/>
        </w:rPr>
      </w:pPr>
      <w:r>
        <w:rPr>
          <w:noProof/>
          <w:sz w:val="32"/>
          <w:szCs w:val="32"/>
        </w:rPr>
        <w:t xml:space="preserve">                                                     </w:t>
      </w:r>
      <w:r>
        <w:rPr>
          <w:noProof/>
          <w:sz w:val="32"/>
          <w:szCs w:val="32"/>
        </w:rPr>
        <w:drawing>
          <wp:inline distT="0" distB="0" distL="0" distR="0">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sz w:val="32"/>
          <w:szCs w:val="32"/>
        </w:rPr>
        <w:t xml:space="preserve"> </w:t>
      </w:r>
    </w:p>
    <w:p w:rsidR="006E0E4F" w:rsidRDefault="006E0E4F" w:rsidP="006E0E4F">
      <w:pPr>
        <w:rPr>
          <w:sz w:val="32"/>
          <w:szCs w:val="32"/>
        </w:rPr>
      </w:pPr>
      <w:r>
        <w:rPr>
          <w:noProof/>
          <w:sz w:val="32"/>
          <w:szCs w:val="32"/>
        </w:rPr>
        <w:t xml:space="preserve">  </w:t>
      </w:r>
    </w:p>
    <w:p w:rsidR="006E0E4F" w:rsidRDefault="006E0E4F" w:rsidP="006E0E4F">
      <w:pPr>
        <w:jc w:val="center"/>
        <w:rPr>
          <w:b/>
          <w:sz w:val="32"/>
          <w:szCs w:val="32"/>
        </w:rPr>
      </w:pPr>
      <w:r>
        <w:rPr>
          <w:b/>
          <w:sz w:val="32"/>
          <w:szCs w:val="32"/>
        </w:rPr>
        <w:t>РЕШЕНИЕ</w:t>
      </w:r>
    </w:p>
    <w:p w:rsidR="006E0E4F" w:rsidRPr="00CA4CCD" w:rsidRDefault="006E0E4F" w:rsidP="006E0E4F">
      <w:pPr>
        <w:jc w:val="center"/>
        <w:rPr>
          <w:b/>
          <w:sz w:val="32"/>
          <w:szCs w:val="32"/>
        </w:rPr>
      </w:pPr>
      <w:r w:rsidRPr="00CA4CCD">
        <w:rPr>
          <w:b/>
          <w:sz w:val="32"/>
          <w:szCs w:val="32"/>
        </w:rPr>
        <w:t>Совета депутатов муниципального образования</w:t>
      </w:r>
    </w:p>
    <w:p w:rsidR="006E0E4F" w:rsidRDefault="006E0E4F" w:rsidP="006E0E4F">
      <w:pPr>
        <w:jc w:val="center"/>
        <w:rPr>
          <w:b/>
          <w:sz w:val="32"/>
          <w:szCs w:val="32"/>
        </w:rPr>
      </w:pPr>
      <w:r>
        <w:rPr>
          <w:b/>
          <w:sz w:val="32"/>
          <w:szCs w:val="32"/>
        </w:rPr>
        <w:t>«Красногорский район»</w:t>
      </w:r>
    </w:p>
    <w:p w:rsidR="006E0E4F" w:rsidRPr="00CA4CCD" w:rsidRDefault="006E0E4F" w:rsidP="006E0E4F">
      <w:pPr>
        <w:jc w:val="center"/>
        <w:rPr>
          <w:b/>
          <w:sz w:val="32"/>
          <w:szCs w:val="32"/>
        </w:rPr>
      </w:pPr>
    </w:p>
    <w:p w:rsidR="006E0E4F" w:rsidRDefault="006E0E4F" w:rsidP="006E0E4F">
      <w:pPr>
        <w:tabs>
          <w:tab w:val="center" w:pos="4999"/>
        </w:tabs>
        <w:ind w:left="360"/>
        <w:jc w:val="center"/>
        <w:rPr>
          <w:b/>
          <w:sz w:val="28"/>
          <w:szCs w:val="28"/>
        </w:rPr>
      </w:pPr>
      <w:r>
        <w:rPr>
          <w:b/>
          <w:sz w:val="28"/>
          <w:szCs w:val="28"/>
        </w:rPr>
        <w:t>Об утверждении Положения о выборах членов Молодёжного парламента муниципального образования «Красногорский район»</w:t>
      </w:r>
    </w:p>
    <w:p w:rsidR="006E0E4F" w:rsidRDefault="006E0E4F" w:rsidP="006E0E4F">
      <w:pPr>
        <w:ind w:left="360"/>
        <w:jc w:val="center"/>
        <w:rPr>
          <w:b/>
          <w:sz w:val="28"/>
          <w:szCs w:val="28"/>
        </w:rPr>
      </w:pPr>
    </w:p>
    <w:p w:rsidR="006E0E4F" w:rsidRDefault="006E0E4F" w:rsidP="006E0E4F">
      <w:pPr>
        <w:rPr>
          <w:sz w:val="28"/>
          <w:szCs w:val="28"/>
        </w:rPr>
      </w:pPr>
      <w:r>
        <w:rPr>
          <w:sz w:val="28"/>
          <w:szCs w:val="28"/>
        </w:rPr>
        <w:t xml:space="preserve">Принято Советом депутатов                                                     </w:t>
      </w:r>
    </w:p>
    <w:p w:rsidR="006E0E4F" w:rsidRDefault="006E0E4F" w:rsidP="006E0E4F">
      <w:pPr>
        <w:rPr>
          <w:sz w:val="28"/>
          <w:szCs w:val="28"/>
        </w:rPr>
      </w:pPr>
      <w:r>
        <w:rPr>
          <w:sz w:val="28"/>
          <w:szCs w:val="28"/>
        </w:rPr>
        <w:t xml:space="preserve">муниципального образования </w:t>
      </w:r>
    </w:p>
    <w:p w:rsidR="006E0E4F" w:rsidRDefault="006E0E4F" w:rsidP="006E0E4F">
      <w:r>
        <w:rPr>
          <w:sz w:val="28"/>
          <w:szCs w:val="28"/>
        </w:rPr>
        <w:t>«Красногорский район»                                                            25 апреля  2019 г.</w:t>
      </w:r>
    </w:p>
    <w:p w:rsidR="006E0E4F" w:rsidRPr="002E0176" w:rsidRDefault="006E0E4F" w:rsidP="006E0E4F">
      <w:pPr>
        <w:jc w:val="both"/>
      </w:pPr>
    </w:p>
    <w:p w:rsidR="006E0E4F" w:rsidRDefault="006E0E4F" w:rsidP="006E0E4F">
      <w:pPr>
        <w:ind w:firstLine="708"/>
        <w:jc w:val="both"/>
        <w:rPr>
          <w:sz w:val="28"/>
          <w:szCs w:val="28"/>
        </w:rPr>
      </w:pPr>
      <w:r>
        <w:rPr>
          <w:sz w:val="28"/>
          <w:szCs w:val="28"/>
        </w:rPr>
        <w:t xml:space="preserve">В связи с предстоящими выборами членов Молодежного парламента муниципального образования «Красногорский район» </w:t>
      </w:r>
    </w:p>
    <w:p w:rsidR="006E0E4F" w:rsidRDefault="006E0E4F" w:rsidP="006E0E4F">
      <w:pPr>
        <w:rPr>
          <w:sz w:val="28"/>
          <w:szCs w:val="28"/>
        </w:rPr>
      </w:pPr>
    </w:p>
    <w:p w:rsidR="006E0E4F" w:rsidRDefault="006E0E4F" w:rsidP="006E0E4F">
      <w:pPr>
        <w:jc w:val="center"/>
        <w:rPr>
          <w:sz w:val="28"/>
          <w:szCs w:val="28"/>
        </w:rPr>
      </w:pPr>
      <w:r>
        <w:rPr>
          <w:sz w:val="28"/>
          <w:szCs w:val="28"/>
        </w:rPr>
        <w:t>Совет депутатов муниципального образования «Красногорский район»</w:t>
      </w:r>
    </w:p>
    <w:p w:rsidR="006E0E4F" w:rsidRDefault="006E0E4F" w:rsidP="006E0E4F">
      <w:pPr>
        <w:tabs>
          <w:tab w:val="left" w:pos="3330"/>
        </w:tabs>
        <w:jc w:val="center"/>
        <w:rPr>
          <w:sz w:val="28"/>
          <w:szCs w:val="28"/>
        </w:rPr>
      </w:pPr>
      <w:r>
        <w:rPr>
          <w:sz w:val="28"/>
          <w:szCs w:val="28"/>
        </w:rPr>
        <w:t>РЕШАЕТ:</w:t>
      </w:r>
    </w:p>
    <w:p w:rsidR="006E0E4F" w:rsidRDefault="006E0E4F" w:rsidP="006E0E4F">
      <w:pPr>
        <w:rPr>
          <w:sz w:val="28"/>
          <w:szCs w:val="28"/>
        </w:rPr>
      </w:pPr>
    </w:p>
    <w:p w:rsidR="006E0E4F" w:rsidRPr="006A0F2F" w:rsidRDefault="006E0E4F" w:rsidP="006E0E4F">
      <w:pPr>
        <w:numPr>
          <w:ilvl w:val="0"/>
          <w:numId w:val="31"/>
        </w:numPr>
        <w:jc w:val="both"/>
        <w:rPr>
          <w:sz w:val="28"/>
          <w:szCs w:val="28"/>
        </w:rPr>
      </w:pPr>
      <w:r>
        <w:rPr>
          <w:sz w:val="28"/>
          <w:szCs w:val="28"/>
        </w:rPr>
        <w:t>Утвердить Положение о выборах членов Молодёжного парламента муниципального образования «Красногорский район» (прилагается).</w:t>
      </w:r>
    </w:p>
    <w:p w:rsidR="006E0E4F" w:rsidRDefault="006E0E4F" w:rsidP="006E0E4F">
      <w:pPr>
        <w:jc w:val="both"/>
        <w:rPr>
          <w:sz w:val="28"/>
          <w:szCs w:val="28"/>
        </w:rPr>
      </w:pPr>
      <w:r>
        <w:rPr>
          <w:sz w:val="28"/>
          <w:szCs w:val="28"/>
        </w:rPr>
        <w:t xml:space="preserve">     2. Признать утратившим силу:</w:t>
      </w:r>
    </w:p>
    <w:p w:rsidR="006E0E4F" w:rsidRDefault="006E0E4F" w:rsidP="006E0E4F">
      <w:pPr>
        <w:jc w:val="both"/>
        <w:rPr>
          <w:sz w:val="28"/>
          <w:szCs w:val="28"/>
        </w:rPr>
      </w:pPr>
      <w:r>
        <w:rPr>
          <w:sz w:val="28"/>
          <w:szCs w:val="28"/>
        </w:rPr>
        <w:t>- Положение о выборах членов Молодежного парламента муниципального образования «Красногорский район», утвержденного решением Совета депутатов муниципального образования «Красногорский район» 25.12.2014 г. № 225.</w:t>
      </w:r>
    </w:p>
    <w:p w:rsidR="006E0E4F" w:rsidRDefault="006E0E4F" w:rsidP="006E0E4F">
      <w:pPr>
        <w:jc w:val="both"/>
        <w:rPr>
          <w:sz w:val="28"/>
          <w:szCs w:val="28"/>
        </w:rPr>
      </w:pPr>
    </w:p>
    <w:p w:rsidR="006E0E4F" w:rsidRDefault="006E0E4F" w:rsidP="006E0E4F">
      <w:pPr>
        <w:jc w:val="both"/>
        <w:rPr>
          <w:sz w:val="28"/>
          <w:szCs w:val="28"/>
        </w:rPr>
      </w:pPr>
    </w:p>
    <w:p w:rsidR="006E0E4F" w:rsidRDefault="006E0E4F" w:rsidP="006E0E4F">
      <w:pPr>
        <w:jc w:val="both"/>
        <w:rPr>
          <w:sz w:val="28"/>
          <w:szCs w:val="28"/>
        </w:rPr>
      </w:pPr>
      <w:r>
        <w:rPr>
          <w:sz w:val="28"/>
          <w:szCs w:val="28"/>
        </w:rPr>
        <w:t>Председатель Совета</w:t>
      </w:r>
    </w:p>
    <w:p w:rsidR="006E0E4F" w:rsidRDefault="006E0E4F" w:rsidP="006E0E4F">
      <w:pPr>
        <w:jc w:val="both"/>
        <w:rPr>
          <w:sz w:val="28"/>
          <w:szCs w:val="28"/>
        </w:rPr>
      </w:pPr>
      <w:r>
        <w:rPr>
          <w:sz w:val="28"/>
          <w:szCs w:val="28"/>
        </w:rPr>
        <w:t xml:space="preserve">депутатов муниципального </w:t>
      </w:r>
    </w:p>
    <w:p w:rsidR="006E0E4F" w:rsidRDefault="006E0E4F" w:rsidP="006E0E4F">
      <w:pPr>
        <w:tabs>
          <w:tab w:val="left" w:pos="6840"/>
        </w:tabs>
        <w:jc w:val="both"/>
        <w:rPr>
          <w:sz w:val="28"/>
          <w:szCs w:val="28"/>
        </w:rPr>
      </w:pPr>
      <w:r>
        <w:rPr>
          <w:sz w:val="28"/>
          <w:szCs w:val="28"/>
        </w:rPr>
        <w:t>образования «Красногорский район»</w:t>
      </w:r>
      <w:r>
        <w:rPr>
          <w:sz w:val="28"/>
          <w:szCs w:val="28"/>
        </w:rPr>
        <w:tab/>
        <w:t xml:space="preserve">            И.Б. Прокашев</w:t>
      </w:r>
    </w:p>
    <w:p w:rsidR="006E0E4F" w:rsidRPr="00343C09" w:rsidRDefault="006E0E4F" w:rsidP="006E0E4F">
      <w:pPr>
        <w:rPr>
          <w:sz w:val="28"/>
          <w:szCs w:val="28"/>
        </w:rPr>
      </w:pPr>
    </w:p>
    <w:p w:rsidR="006E0E4F" w:rsidRDefault="006E0E4F" w:rsidP="006E0E4F">
      <w:pPr>
        <w:rPr>
          <w:sz w:val="28"/>
          <w:szCs w:val="28"/>
        </w:rPr>
      </w:pPr>
    </w:p>
    <w:p w:rsidR="006E0E4F" w:rsidRDefault="006E0E4F" w:rsidP="006E0E4F">
      <w:pPr>
        <w:rPr>
          <w:sz w:val="28"/>
          <w:szCs w:val="28"/>
        </w:rPr>
      </w:pPr>
      <w:r>
        <w:rPr>
          <w:sz w:val="28"/>
          <w:szCs w:val="28"/>
        </w:rPr>
        <w:t>Глава</w:t>
      </w:r>
    </w:p>
    <w:p w:rsidR="006E0E4F" w:rsidRDefault="006E0E4F" w:rsidP="006E0E4F">
      <w:pPr>
        <w:rPr>
          <w:sz w:val="28"/>
          <w:szCs w:val="28"/>
        </w:rPr>
      </w:pPr>
      <w:r>
        <w:rPr>
          <w:sz w:val="28"/>
          <w:szCs w:val="28"/>
        </w:rPr>
        <w:t>муниципального образования</w:t>
      </w:r>
    </w:p>
    <w:p w:rsidR="006E0E4F" w:rsidRDefault="006E0E4F" w:rsidP="006E0E4F">
      <w:pPr>
        <w:rPr>
          <w:sz w:val="28"/>
          <w:szCs w:val="28"/>
        </w:rPr>
      </w:pPr>
      <w:r>
        <w:rPr>
          <w:sz w:val="28"/>
          <w:szCs w:val="28"/>
        </w:rPr>
        <w:t>«Красногорский район»                                                                     В.С. Корепанов</w:t>
      </w:r>
    </w:p>
    <w:p w:rsidR="006E0E4F" w:rsidRDefault="006E0E4F" w:rsidP="006E0E4F">
      <w:pPr>
        <w:rPr>
          <w:sz w:val="28"/>
          <w:szCs w:val="28"/>
        </w:rPr>
      </w:pPr>
    </w:p>
    <w:p w:rsidR="006E0E4F" w:rsidRDefault="006E0E4F" w:rsidP="006E0E4F">
      <w:pPr>
        <w:rPr>
          <w:sz w:val="28"/>
          <w:szCs w:val="28"/>
        </w:rPr>
      </w:pPr>
      <w:proofErr w:type="spellStart"/>
      <w:r>
        <w:rPr>
          <w:sz w:val="28"/>
          <w:szCs w:val="28"/>
        </w:rPr>
        <w:t>с</w:t>
      </w:r>
      <w:proofErr w:type="gramStart"/>
      <w:r>
        <w:rPr>
          <w:sz w:val="28"/>
          <w:szCs w:val="28"/>
        </w:rPr>
        <w:t>.К</w:t>
      </w:r>
      <w:proofErr w:type="gramEnd"/>
      <w:r>
        <w:rPr>
          <w:sz w:val="28"/>
          <w:szCs w:val="28"/>
        </w:rPr>
        <w:t>расногорское</w:t>
      </w:r>
      <w:proofErr w:type="spellEnd"/>
    </w:p>
    <w:p w:rsidR="006E0E4F" w:rsidRPr="00A17641" w:rsidRDefault="006E0E4F" w:rsidP="006E0E4F">
      <w:pPr>
        <w:rPr>
          <w:sz w:val="28"/>
          <w:szCs w:val="28"/>
        </w:rPr>
      </w:pPr>
      <w:r>
        <w:rPr>
          <w:sz w:val="28"/>
          <w:szCs w:val="28"/>
        </w:rPr>
        <w:t>25 апреля</w:t>
      </w:r>
      <w:r w:rsidRPr="00A17641">
        <w:rPr>
          <w:sz w:val="28"/>
          <w:szCs w:val="28"/>
        </w:rPr>
        <w:t xml:space="preserve"> 2019года</w:t>
      </w:r>
    </w:p>
    <w:p w:rsidR="006E0E4F" w:rsidRDefault="006E0E4F" w:rsidP="006E0E4F">
      <w:pPr>
        <w:rPr>
          <w:sz w:val="28"/>
          <w:szCs w:val="28"/>
        </w:rPr>
      </w:pPr>
      <w:r>
        <w:rPr>
          <w:sz w:val="28"/>
          <w:szCs w:val="28"/>
        </w:rPr>
        <w:t>№ 194</w:t>
      </w:r>
    </w:p>
    <w:p w:rsidR="006E0E4F" w:rsidRDefault="006E0E4F" w:rsidP="006E0E4F">
      <w:pPr>
        <w:rPr>
          <w:sz w:val="28"/>
          <w:szCs w:val="28"/>
        </w:rPr>
      </w:pPr>
    </w:p>
    <w:p w:rsidR="006E0E4F" w:rsidRDefault="006E0E4F" w:rsidP="006E0E4F">
      <w:pPr>
        <w:rPr>
          <w:sz w:val="28"/>
          <w:szCs w:val="28"/>
        </w:rPr>
      </w:pPr>
    </w:p>
    <w:p w:rsidR="006E0E4F" w:rsidRDefault="006E0E4F" w:rsidP="006E0E4F">
      <w:pPr>
        <w:rPr>
          <w:sz w:val="28"/>
          <w:szCs w:val="28"/>
        </w:rPr>
      </w:pPr>
    </w:p>
    <w:p w:rsidR="006E0E4F" w:rsidRPr="0029597E" w:rsidRDefault="006E0E4F" w:rsidP="006E0E4F">
      <w:pPr>
        <w:ind w:left="5103"/>
        <w:jc w:val="both"/>
        <w:rPr>
          <w:rFonts w:eastAsia="Calibri"/>
          <w:lang w:eastAsia="en-US"/>
        </w:rPr>
      </w:pPr>
      <w:r w:rsidRPr="0029597E">
        <w:rPr>
          <w:rFonts w:eastAsia="Calibri"/>
          <w:lang w:eastAsia="en-US"/>
        </w:rPr>
        <w:lastRenderedPageBreak/>
        <w:t>Приложение</w:t>
      </w:r>
    </w:p>
    <w:p w:rsidR="006E0E4F" w:rsidRPr="0029597E" w:rsidRDefault="006E0E4F" w:rsidP="006E0E4F">
      <w:pPr>
        <w:ind w:left="5103"/>
        <w:jc w:val="both"/>
        <w:rPr>
          <w:rFonts w:eastAsia="Calibri"/>
          <w:lang w:eastAsia="en-US"/>
        </w:rPr>
      </w:pPr>
      <w:r w:rsidRPr="0029597E">
        <w:rPr>
          <w:rFonts w:eastAsia="Calibri"/>
          <w:lang w:eastAsia="en-US"/>
        </w:rPr>
        <w:t>к решению Совета депутатов</w:t>
      </w:r>
    </w:p>
    <w:p w:rsidR="006E0E4F" w:rsidRPr="0029597E" w:rsidRDefault="006E0E4F" w:rsidP="006E0E4F">
      <w:pPr>
        <w:ind w:left="5103"/>
        <w:jc w:val="both"/>
        <w:rPr>
          <w:rFonts w:eastAsia="Calibri"/>
          <w:lang w:eastAsia="en-US"/>
        </w:rPr>
      </w:pPr>
      <w:r w:rsidRPr="0029597E">
        <w:rPr>
          <w:rFonts w:eastAsia="Calibri"/>
          <w:lang w:eastAsia="en-US"/>
        </w:rPr>
        <w:t>муниципального образования «Красногорское»</w:t>
      </w:r>
    </w:p>
    <w:p w:rsidR="006E0E4F" w:rsidRPr="0029597E" w:rsidRDefault="006E0E4F" w:rsidP="006E0E4F">
      <w:pPr>
        <w:ind w:left="5103"/>
        <w:jc w:val="both"/>
        <w:rPr>
          <w:rFonts w:eastAsia="Calibri"/>
          <w:lang w:eastAsia="en-US"/>
        </w:rPr>
      </w:pPr>
      <w:r w:rsidRPr="0029597E">
        <w:rPr>
          <w:rFonts w:eastAsia="Calibri"/>
          <w:lang w:eastAsia="en-US"/>
        </w:rPr>
        <w:t xml:space="preserve">от «__» _________ 2019 года № </w:t>
      </w:r>
      <w:r>
        <w:rPr>
          <w:rFonts w:eastAsia="Calibri"/>
          <w:lang w:eastAsia="en-US"/>
        </w:rPr>
        <w:t>194</w:t>
      </w:r>
    </w:p>
    <w:p w:rsidR="006E0E4F" w:rsidRPr="0029597E" w:rsidRDefault="006E0E4F" w:rsidP="006E0E4F">
      <w:pPr>
        <w:jc w:val="right"/>
        <w:rPr>
          <w:rFonts w:eastAsia="Calibri"/>
          <w:lang w:eastAsia="en-US"/>
        </w:rPr>
      </w:pPr>
    </w:p>
    <w:p w:rsidR="006E0E4F" w:rsidRPr="0029597E" w:rsidRDefault="006E0E4F" w:rsidP="006E0E4F">
      <w:pPr>
        <w:jc w:val="center"/>
        <w:rPr>
          <w:rFonts w:eastAsia="Calibri"/>
          <w:lang w:eastAsia="en-US"/>
        </w:rPr>
      </w:pPr>
      <w:r w:rsidRPr="0029597E">
        <w:rPr>
          <w:rFonts w:eastAsia="Calibri"/>
          <w:lang w:eastAsia="en-US"/>
        </w:rPr>
        <w:t>ПОЛОЖЕНИЕ</w:t>
      </w:r>
    </w:p>
    <w:p w:rsidR="006E0E4F" w:rsidRPr="0029597E" w:rsidRDefault="006E0E4F" w:rsidP="006E0E4F">
      <w:pPr>
        <w:jc w:val="center"/>
        <w:rPr>
          <w:rFonts w:eastAsia="Calibri"/>
          <w:lang w:eastAsia="en-US"/>
        </w:rPr>
      </w:pPr>
      <w:r w:rsidRPr="0029597E">
        <w:rPr>
          <w:rFonts w:eastAsia="Calibri"/>
          <w:lang w:eastAsia="en-US"/>
        </w:rPr>
        <w:t>о выборах</w:t>
      </w:r>
      <w:r>
        <w:rPr>
          <w:rFonts w:eastAsia="Calibri"/>
          <w:lang w:eastAsia="en-US"/>
        </w:rPr>
        <w:t xml:space="preserve"> членов</w:t>
      </w:r>
      <w:r w:rsidRPr="0029597E">
        <w:rPr>
          <w:rFonts w:eastAsia="Calibri"/>
          <w:lang w:eastAsia="en-US"/>
        </w:rPr>
        <w:t xml:space="preserve"> Молод</w:t>
      </w:r>
      <w:r>
        <w:rPr>
          <w:rFonts w:eastAsia="Calibri"/>
          <w:lang w:eastAsia="en-US"/>
        </w:rPr>
        <w:t>ё</w:t>
      </w:r>
      <w:r w:rsidRPr="0029597E">
        <w:rPr>
          <w:rFonts w:eastAsia="Calibri"/>
          <w:lang w:eastAsia="en-US"/>
        </w:rPr>
        <w:t>жного парламента</w:t>
      </w:r>
    </w:p>
    <w:p w:rsidR="006E0E4F" w:rsidRPr="0029597E" w:rsidRDefault="006E0E4F" w:rsidP="006E0E4F">
      <w:pPr>
        <w:jc w:val="center"/>
        <w:rPr>
          <w:rFonts w:eastAsia="Calibri"/>
          <w:lang w:eastAsia="en-US"/>
        </w:rPr>
      </w:pPr>
      <w:r w:rsidRPr="0029597E">
        <w:rPr>
          <w:rFonts w:eastAsia="Calibri"/>
          <w:lang w:eastAsia="en-US"/>
        </w:rPr>
        <w:t>муниципального образования «Красногорский район»</w:t>
      </w:r>
    </w:p>
    <w:p w:rsidR="006E0E4F" w:rsidRPr="009E1AED" w:rsidRDefault="006E0E4F" w:rsidP="006E0E4F">
      <w:pPr>
        <w:jc w:val="center"/>
        <w:rPr>
          <w:rFonts w:eastAsia="Calibri"/>
          <w:b/>
          <w:lang w:eastAsia="en-US"/>
        </w:rPr>
      </w:pPr>
      <w:r w:rsidRPr="009E1AED">
        <w:rPr>
          <w:rFonts w:eastAsia="Calibri"/>
          <w:b/>
          <w:lang w:eastAsia="en-US"/>
        </w:rPr>
        <w:t>I. Общие положения</w:t>
      </w:r>
    </w:p>
    <w:p w:rsidR="006E0E4F" w:rsidRPr="009E1AED" w:rsidRDefault="006E0E4F" w:rsidP="006E0E4F">
      <w:pPr>
        <w:jc w:val="both"/>
        <w:rPr>
          <w:rFonts w:eastAsia="Calibri"/>
          <w:lang w:eastAsia="en-US"/>
        </w:rPr>
      </w:pPr>
      <w:r w:rsidRPr="009E1AED">
        <w:rPr>
          <w:rFonts w:eastAsia="Calibri"/>
          <w:lang w:eastAsia="en-US"/>
        </w:rPr>
        <w:t xml:space="preserve">1. </w:t>
      </w:r>
      <w:proofErr w:type="gramStart"/>
      <w:r w:rsidRPr="009E1AED">
        <w:rPr>
          <w:rFonts w:eastAsia="Calibri"/>
          <w:lang w:eastAsia="en-US"/>
        </w:rPr>
        <w:t>Настоящее Положение о выборах</w:t>
      </w:r>
      <w:r>
        <w:rPr>
          <w:rFonts w:eastAsia="Calibri"/>
          <w:lang w:eastAsia="en-US"/>
        </w:rPr>
        <w:t xml:space="preserve"> членов Молодё</w:t>
      </w:r>
      <w:r w:rsidRPr="009E1AED">
        <w:rPr>
          <w:rFonts w:eastAsia="Calibri"/>
          <w:lang w:eastAsia="en-US"/>
        </w:rPr>
        <w:t xml:space="preserve">жного парламента муниципального образования «Красногорский район» (далее по тексту - Положение) определяет порядок назначения, подготовки и проведения конкурса по отбору кандидатур </w:t>
      </w:r>
      <w:r>
        <w:rPr>
          <w:rFonts w:eastAsia="Calibri"/>
          <w:lang w:eastAsia="en-US"/>
        </w:rPr>
        <w:t>в члены Молодё</w:t>
      </w:r>
      <w:r w:rsidRPr="009E1AED">
        <w:rPr>
          <w:rFonts w:eastAsia="Calibri"/>
          <w:lang w:eastAsia="en-US"/>
        </w:rPr>
        <w:t xml:space="preserve">жного парламента муниципального образования «Красногорский район» (далее – </w:t>
      </w:r>
      <w:r>
        <w:rPr>
          <w:rFonts w:eastAsia="Calibri"/>
          <w:lang w:eastAsia="en-US"/>
        </w:rPr>
        <w:t>Молодё</w:t>
      </w:r>
      <w:r w:rsidRPr="009E1AED">
        <w:rPr>
          <w:rFonts w:eastAsia="Calibri"/>
          <w:lang w:eastAsia="en-US"/>
        </w:rPr>
        <w:t>жный парламент), в том числе, порядок формирования и организации деятельности конкурсной комиссии, принятия решения об объявлении конкурса, условия и процедуру проведения конкурса, а также порядок принятия</w:t>
      </w:r>
      <w:proofErr w:type="gramEnd"/>
      <w:r w:rsidRPr="009E1AED">
        <w:rPr>
          <w:rFonts w:eastAsia="Calibri"/>
          <w:lang w:eastAsia="en-US"/>
        </w:rPr>
        <w:t xml:space="preserve"> решения конкурсной комиссией по результатам конкурса.</w:t>
      </w:r>
    </w:p>
    <w:p w:rsidR="006E0E4F" w:rsidRPr="009E1AED" w:rsidRDefault="006E0E4F" w:rsidP="006E0E4F">
      <w:pPr>
        <w:jc w:val="both"/>
        <w:rPr>
          <w:rFonts w:eastAsia="Calibri"/>
          <w:lang w:eastAsia="en-US"/>
        </w:rPr>
      </w:pPr>
      <w:r w:rsidRPr="009E1AED">
        <w:rPr>
          <w:rFonts w:eastAsia="Calibri"/>
          <w:lang w:eastAsia="en-US"/>
        </w:rPr>
        <w:t xml:space="preserve">2. Целью конкурса является отбор на альтернативной основе </w:t>
      </w:r>
      <w:r>
        <w:rPr>
          <w:rFonts w:eastAsia="Calibri"/>
          <w:lang w:eastAsia="en-US"/>
        </w:rPr>
        <w:t>членов Молодё</w:t>
      </w:r>
      <w:r w:rsidRPr="009E1AED">
        <w:rPr>
          <w:rFonts w:eastAsia="Calibri"/>
          <w:lang w:eastAsia="en-US"/>
        </w:rPr>
        <w:t>жного парламента из числа граждан, представивших документы для участия в конкурсе, на основании их соответствия установленным настоящим По</w:t>
      </w:r>
      <w:r>
        <w:rPr>
          <w:rFonts w:eastAsia="Calibri"/>
          <w:lang w:eastAsia="en-US"/>
        </w:rPr>
        <w:t>ложением требованиям</w:t>
      </w:r>
      <w:r w:rsidRPr="009E1AED">
        <w:rPr>
          <w:rFonts w:eastAsia="Calibri"/>
          <w:lang w:eastAsia="en-US"/>
        </w:rPr>
        <w:t>.</w:t>
      </w:r>
    </w:p>
    <w:p w:rsidR="006E0E4F" w:rsidRPr="009E1AED" w:rsidRDefault="006E0E4F" w:rsidP="006E0E4F">
      <w:pPr>
        <w:jc w:val="both"/>
        <w:rPr>
          <w:rFonts w:eastAsia="Calibri"/>
          <w:lang w:eastAsia="en-US"/>
        </w:rPr>
      </w:pPr>
      <w:r w:rsidRPr="009E1AED">
        <w:rPr>
          <w:rFonts w:eastAsia="Calibri"/>
          <w:lang w:eastAsia="en-US"/>
        </w:rPr>
        <w:t>3. Конкурс является открытым по составу участников.</w:t>
      </w:r>
    </w:p>
    <w:p w:rsidR="006E0E4F" w:rsidRPr="0029597E" w:rsidRDefault="006E0E4F" w:rsidP="006E0E4F">
      <w:pPr>
        <w:ind w:firstLine="709"/>
        <w:jc w:val="both"/>
        <w:rPr>
          <w:rFonts w:eastAsia="Calibri"/>
          <w:highlight w:val="yellow"/>
          <w:lang w:eastAsia="en-US"/>
        </w:rPr>
      </w:pPr>
    </w:p>
    <w:p w:rsidR="006E0E4F" w:rsidRPr="009E1AED" w:rsidRDefault="006E0E4F" w:rsidP="006E0E4F">
      <w:pPr>
        <w:ind w:firstLine="708"/>
        <w:jc w:val="center"/>
        <w:rPr>
          <w:rFonts w:eastAsia="Calibri"/>
          <w:b/>
          <w:lang w:eastAsia="en-US"/>
        </w:rPr>
      </w:pPr>
      <w:r w:rsidRPr="009E1AED">
        <w:rPr>
          <w:rFonts w:eastAsia="Calibri"/>
          <w:b/>
          <w:lang w:val="en-US" w:eastAsia="en-US"/>
        </w:rPr>
        <w:t>II</w:t>
      </w:r>
      <w:r w:rsidRPr="009E1AED">
        <w:rPr>
          <w:rFonts w:eastAsia="Calibri"/>
          <w:b/>
          <w:lang w:eastAsia="en-US"/>
        </w:rPr>
        <w:t>. Право на участие в конкурсе</w:t>
      </w:r>
    </w:p>
    <w:p w:rsidR="006E0E4F" w:rsidRPr="00C9757E" w:rsidRDefault="006E0E4F" w:rsidP="006E0E4F">
      <w:pPr>
        <w:jc w:val="both"/>
        <w:rPr>
          <w:rFonts w:eastAsia="Calibri"/>
          <w:bCs/>
          <w:lang w:eastAsia="en-US"/>
        </w:rPr>
      </w:pPr>
      <w:r w:rsidRPr="00C9757E">
        <w:rPr>
          <w:rFonts w:eastAsia="Calibri"/>
          <w:lang w:eastAsia="en-US"/>
        </w:rPr>
        <w:t xml:space="preserve">4. </w:t>
      </w:r>
      <w:r w:rsidRPr="00C9757E">
        <w:rPr>
          <w:color w:val="000000"/>
        </w:rPr>
        <w:t xml:space="preserve">Правом быть избранными членами </w:t>
      </w:r>
      <w:r>
        <w:rPr>
          <w:color w:val="000000"/>
        </w:rPr>
        <w:t>Молодёжного парламента</w:t>
      </w:r>
      <w:r w:rsidRPr="00C9757E">
        <w:rPr>
          <w:color w:val="000000"/>
        </w:rPr>
        <w:t xml:space="preserve"> обладают молодые граждане Российской Федерации, </w:t>
      </w:r>
      <w:r w:rsidRPr="00C9757E">
        <w:rPr>
          <w:color w:val="000000"/>
          <w:spacing w:val="2"/>
        </w:rPr>
        <w:t>достигшие возраста</w:t>
      </w:r>
      <w:r w:rsidRPr="00C9757E">
        <w:rPr>
          <w:color w:val="4D4D4D"/>
          <w:spacing w:val="2"/>
        </w:rPr>
        <w:t xml:space="preserve"> </w:t>
      </w:r>
      <w:r w:rsidRPr="00C9757E">
        <w:rPr>
          <w:spacing w:val="2"/>
        </w:rPr>
        <w:t>от 14 лет до 35 лет включительно</w:t>
      </w:r>
      <w:r w:rsidRPr="00C9757E">
        <w:rPr>
          <w:color w:val="000000"/>
          <w:spacing w:val="2"/>
        </w:rPr>
        <w:t xml:space="preserve">, постоянно проживающие на территории муниципального образования </w:t>
      </w:r>
      <w:r w:rsidRPr="00C9757E">
        <w:t>«Красногорский район»</w:t>
      </w:r>
      <w:r w:rsidRPr="00C9757E">
        <w:rPr>
          <w:color w:val="000000"/>
          <w:spacing w:val="2"/>
        </w:rPr>
        <w:t>.</w:t>
      </w:r>
    </w:p>
    <w:p w:rsidR="006E0E4F" w:rsidRPr="0029597E" w:rsidRDefault="006E0E4F" w:rsidP="006E0E4F">
      <w:pPr>
        <w:spacing w:after="1" w:line="240" w:lineRule="atLeast"/>
        <w:ind w:firstLine="540"/>
        <w:jc w:val="center"/>
        <w:outlineLvl w:val="1"/>
        <w:rPr>
          <w:rFonts w:eastAsia="Calibri"/>
          <w:highlight w:val="yellow"/>
          <w:lang w:eastAsia="en-US"/>
        </w:rPr>
      </w:pPr>
    </w:p>
    <w:p w:rsidR="006E0E4F" w:rsidRPr="00C9757E" w:rsidRDefault="006E0E4F" w:rsidP="006E0E4F">
      <w:pPr>
        <w:spacing w:after="1" w:line="240" w:lineRule="atLeast"/>
        <w:ind w:firstLine="540"/>
        <w:jc w:val="center"/>
        <w:outlineLvl w:val="1"/>
        <w:rPr>
          <w:rFonts w:eastAsia="Calibri"/>
          <w:b/>
          <w:lang w:eastAsia="en-US"/>
        </w:rPr>
      </w:pPr>
      <w:r w:rsidRPr="00C9757E">
        <w:rPr>
          <w:rFonts w:eastAsia="Calibri"/>
          <w:b/>
          <w:lang w:val="en-US" w:eastAsia="en-US"/>
        </w:rPr>
        <w:t>III</w:t>
      </w:r>
      <w:r w:rsidRPr="00C9757E">
        <w:rPr>
          <w:rFonts w:eastAsia="Calibri"/>
          <w:b/>
          <w:lang w:eastAsia="en-US"/>
        </w:rPr>
        <w:t>. Назначение конкурса</w:t>
      </w:r>
    </w:p>
    <w:p w:rsidR="006E0E4F" w:rsidRPr="00C9757E" w:rsidRDefault="006E0E4F" w:rsidP="006E0E4F">
      <w:pPr>
        <w:spacing w:after="1" w:line="240" w:lineRule="atLeast"/>
        <w:contextualSpacing/>
        <w:jc w:val="both"/>
        <w:rPr>
          <w:rFonts w:eastAsia="Calibri"/>
          <w:lang w:eastAsia="en-US"/>
        </w:rPr>
      </w:pPr>
      <w:r w:rsidRPr="00C9757E">
        <w:rPr>
          <w:rFonts w:eastAsia="Calibri"/>
          <w:lang w:eastAsia="en-US"/>
        </w:rPr>
        <w:t xml:space="preserve">5. Решение об объявлении конкурса по отбору кандидатур </w:t>
      </w:r>
      <w:r>
        <w:rPr>
          <w:rFonts w:eastAsia="Calibri"/>
          <w:lang w:eastAsia="en-US"/>
        </w:rPr>
        <w:t>в члены Молодё</w:t>
      </w:r>
      <w:r w:rsidRPr="00C9757E">
        <w:rPr>
          <w:rFonts w:eastAsia="Calibri"/>
          <w:lang w:eastAsia="en-US"/>
        </w:rPr>
        <w:t xml:space="preserve">жного парламента принимается </w:t>
      </w:r>
      <w:r>
        <w:rPr>
          <w:rFonts w:eastAsia="Calibri"/>
          <w:lang w:eastAsia="en-US"/>
        </w:rPr>
        <w:t>Молодё</w:t>
      </w:r>
      <w:r w:rsidRPr="00C9757E">
        <w:rPr>
          <w:rFonts w:eastAsia="Calibri"/>
          <w:lang w:eastAsia="en-US"/>
        </w:rPr>
        <w:t>жным парламентом, срок действия созыва которого завершается (далее – решение об объявлении конкурса).</w:t>
      </w:r>
    </w:p>
    <w:p w:rsidR="006E0E4F" w:rsidRPr="004B4881" w:rsidRDefault="006E0E4F" w:rsidP="006E0E4F">
      <w:pPr>
        <w:spacing w:after="1" w:line="240" w:lineRule="atLeast"/>
        <w:contextualSpacing/>
        <w:jc w:val="both"/>
        <w:rPr>
          <w:rFonts w:eastAsia="Calibri"/>
          <w:lang w:eastAsia="en-US"/>
        </w:rPr>
      </w:pPr>
      <w:r w:rsidRPr="004B4881">
        <w:rPr>
          <w:rFonts w:eastAsia="Calibri"/>
          <w:lang w:eastAsia="en-US"/>
        </w:rPr>
        <w:t>6. Решение об объявлении конкурса принимается в следующих случаях с соблюдением сроков:</w:t>
      </w:r>
    </w:p>
    <w:p w:rsidR="006E0E4F" w:rsidRPr="004B4881" w:rsidRDefault="006E0E4F" w:rsidP="006E0E4F">
      <w:pPr>
        <w:spacing w:after="1" w:line="240" w:lineRule="atLeast"/>
        <w:jc w:val="both"/>
        <w:rPr>
          <w:rFonts w:eastAsia="Calibri"/>
          <w:lang w:eastAsia="en-US"/>
        </w:rPr>
      </w:pPr>
      <w:r w:rsidRPr="004B4881">
        <w:rPr>
          <w:rFonts w:eastAsia="Calibri"/>
          <w:lang w:eastAsia="en-US"/>
        </w:rPr>
        <w:t xml:space="preserve">1) не позднее 30 дней до дня истечения срока полномочий </w:t>
      </w:r>
      <w:r>
        <w:rPr>
          <w:rFonts w:eastAsia="Calibri"/>
          <w:lang w:eastAsia="en-US"/>
        </w:rPr>
        <w:t>Молодёжного парла</w:t>
      </w:r>
      <w:r w:rsidRPr="004B4881">
        <w:rPr>
          <w:rFonts w:eastAsia="Calibri"/>
          <w:lang w:eastAsia="en-US"/>
        </w:rPr>
        <w:t>мента;</w:t>
      </w:r>
    </w:p>
    <w:p w:rsidR="006E0E4F" w:rsidRPr="004B4881" w:rsidRDefault="006E0E4F" w:rsidP="006E0E4F">
      <w:pPr>
        <w:spacing w:after="1" w:line="240" w:lineRule="atLeast"/>
        <w:contextualSpacing/>
        <w:jc w:val="both"/>
        <w:rPr>
          <w:rFonts w:eastAsia="Calibri"/>
          <w:lang w:eastAsia="en-US"/>
        </w:rPr>
      </w:pPr>
      <w:r w:rsidRPr="004B4881">
        <w:rPr>
          <w:rFonts w:eastAsia="Calibri"/>
          <w:lang w:eastAsia="en-US"/>
        </w:rPr>
        <w:t>2) не позднее чем через 30 дней со дня пр</w:t>
      </w:r>
      <w:r>
        <w:rPr>
          <w:rFonts w:eastAsia="Calibri"/>
          <w:lang w:eastAsia="en-US"/>
        </w:rPr>
        <w:t>изнания конкурса несостоявшимся.</w:t>
      </w:r>
    </w:p>
    <w:p w:rsidR="006E0E4F" w:rsidRPr="00877985" w:rsidRDefault="006E0E4F" w:rsidP="006E0E4F">
      <w:pPr>
        <w:spacing w:after="1" w:line="240" w:lineRule="atLeast"/>
        <w:jc w:val="both"/>
        <w:rPr>
          <w:rFonts w:eastAsia="Calibri"/>
          <w:lang w:eastAsia="en-US"/>
        </w:rPr>
      </w:pPr>
      <w:r>
        <w:rPr>
          <w:rFonts w:eastAsia="Calibri"/>
          <w:lang w:eastAsia="en-US"/>
        </w:rPr>
        <w:t>7</w:t>
      </w:r>
      <w:r w:rsidRPr="00877985">
        <w:rPr>
          <w:rFonts w:eastAsia="Calibri"/>
          <w:lang w:eastAsia="en-US"/>
        </w:rPr>
        <w:t xml:space="preserve">. Решение </w:t>
      </w:r>
      <w:r>
        <w:rPr>
          <w:rFonts w:eastAsia="Calibri"/>
          <w:lang w:eastAsia="en-US"/>
        </w:rPr>
        <w:t>Молодё</w:t>
      </w:r>
      <w:r w:rsidRPr="00877985">
        <w:rPr>
          <w:rFonts w:eastAsia="Calibri"/>
          <w:lang w:eastAsia="en-US"/>
        </w:rPr>
        <w:t>жного парламента об объявлении конкурса подлежит опубликованию (обнародованию) не позднее</w:t>
      </w:r>
      <w:r>
        <w:rPr>
          <w:rFonts w:eastAsia="Calibri"/>
          <w:lang w:eastAsia="en-US"/>
        </w:rPr>
        <w:t>,</w:t>
      </w:r>
      <w:r w:rsidRPr="00877985">
        <w:rPr>
          <w:rFonts w:eastAsia="Calibri"/>
          <w:lang w:eastAsia="en-US"/>
        </w:rPr>
        <w:t xml:space="preserve"> чем за 20 дней до дня его проведения. В решении об объявлении конкурса указываются:</w:t>
      </w:r>
    </w:p>
    <w:p w:rsidR="006E0E4F" w:rsidRPr="00877985" w:rsidRDefault="006E0E4F" w:rsidP="006E0E4F">
      <w:pPr>
        <w:spacing w:after="1" w:line="240" w:lineRule="atLeast"/>
        <w:jc w:val="both"/>
        <w:rPr>
          <w:rFonts w:eastAsia="Calibri"/>
          <w:lang w:eastAsia="en-US"/>
        </w:rPr>
      </w:pPr>
      <w:r w:rsidRPr="00877985">
        <w:rPr>
          <w:rFonts w:eastAsia="Calibri"/>
          <w:lang w:eastAsia="en-US"/>
        </w:rPr>
        <w:t xml:space="preserve">1) требования, предъявляемые кандидату </w:t>
      </w:r>
      <w:r>
        <w:rPr>
          <w:rFonts w:eastAsia="Calibri"/>
          <w:lang w:eastAsia="en-US"/>
        </w:rPr>
        <w:t>в члены Молодё</w:t>
      </w:r>
      <w:r w:rsidRPr="00877985">
        <w:rPr>
          <w:rFonts w:eastAsia="Calibri"/>
          <w:lang w:eastAsia="en-US"/>
        </w:rPr>
        <w:t>жного парламента;</w:t>
      </w:r>
    </w:p>
    <w:p w:rsidR="006E0E4F" w:rsidRPr="00E63A52" w:rsidRDefault="006E0E4F" w:rsidP="006E0E4F">
      <w:pPr>
        <w:spacing w:after="1" w:line="240" w:lineRule="atLeast"/>
        <w:jc w:val="both"/>
        <w:rPr>
          <w:rFonts w:eastAsia="Calibri"/>
          <w:lang w:eastAsia="en-US"/>
        </w:rPr>
      </w:pPr>
      <w:r w:rsidRPr="00E63A52">
        <w:rPr>
          <w:rFonts w:eastAsia="Calibri"/>
          <w:lang w:eastAsia="en-US"/>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6E0E4F" w:rsidRPr="00E63A52" w:rsidRDefault="006E0E4F" w:rsidP="006E0E4F">
      <w:pPr>
        <w:spacing w:after="1" w:line="240" w:lineRule="atLeast"/>
        <w:jc w:val="both"/>
        <w:rPr>
          <w:rFonts w:eastAsia="Calibri"/>
          <w:lang w:eastAsia="en-US"/>
        </w:rPr>
      </w:pPr>
      <w:r w:rsidRPr="00E63A52">
        <w:rPr>
          <w:rFonts w:eastAsia="Calibri"/>
          <w:lang w:eastAsia="en-US"/>
        </w:rPr>
        <w:t xml:space="preserve">3) адрес места приема документов для участия в </w:t>
      </w:r>
      <w:proofErr w:type="gramStart"/>
      <w:r w:rsidRPr="00E63A52">
        <w:rPr>
          <w:rFonts w:eastAsia="Calibri"/>
          <w:lang w:eastAsia="en-US"/>
        </w:rPr>
        <w:t>конкурсе</w:t>
      </w:r>
      <w:proofErr w:type="gramEnd"/>
      <w:r w:rsidRPr="00E63A52">
        <w:rPr>
          <w:rFonts w:eastAsia="Calibri"/>
          <w:lang w:eastAsia="en-US"/>
        </w:rPr>
        <w:t>, дата, время начала и окончания приема документов для участия в конкурсе;</w:t>
      </w:r>
    </w:p>
    <w:p w:rsidR="006E0E4F" w:rsidRPr="00E63A52" w:rsidRDefault="006E0E4F" w:rsidP="006E0E4F">
      <w:pPr>
        <w:spacing w:after="1" w:line="240" w:lineRule="atLeast"/>
        <w:jc w:val="both"/>
        <w:rPr>
          <w:rFonts w:eastAsia="Calibri"/>
          <w:lang w:eastAsia="en-US"/>
        </w:rPr>
      </w:pPr>
      <w:r w:rsidRPr="00E63A52">
        <w:rPr>
          <w:rFonts w:eastAsia="Calibri"/>
          <w:lang w:eastAsia="en-US"/>
        </w:rPr>
        <w:t xml:space="preserve">4) перечень документов, представляемых для участия в </w:t>
      </w:r>
      <w:proofErr w:type="gramStart"/>
      <w:r w:rsidRPr="00E63A52">
        <w:rPr>
          <w:rFonts w:eastAsia="Calibri"/>
          <w:lang w:eastAsia="en-US"/>
        </w:rPr>
        <w:t>конкурсе</w:t>
      </w:r>
      <w:proofErr w:type="gramEnd"/>
      <w:r w:rsidRPr="00E63A52">
        <w:rPr>
          <w:rFonts w:eastAsia="Calibri"/>
          <w:lang w:eastAsia="en-US"/>
        </w:rPr>
        <w:t>, и требования к их оформлению;</w:t>
      </w:r>
    </w:p>
    <w:p w:rsidR="006E0E4F" w:rsidRPr="00E63A52" w:rsidRDefault="006E0E4F" w:rsidP="006E0E4F">
      <w:pPr>
        <w:spacing w:after="1" w:line="240" w:lineRule="atLeast"/>
        <w:jc w:val="both"/>
        <w:rPr>
          <w:rFonts w:eastAsia="Calibri"/>
          <w:lang w:eastAsia="en-US"/>
        </w:rPr>
      </w:pPr>
      <w:r w:rsidRPr="00E63A52">
        <w:rPr>
          <w:rFonts w:eastAsia="Calibri"/>
          <w:lang w:eastAsia="en-US"/>
        </w:rPr>
        <w:t>5) дата, время и место проведения конкурса с указанием времени начала работы комиссии и подведения итогов конкурса;</w:t>
      </w:r>
    </w:p>
    <w:p w:rsidR="006E0E4F" w:rsidRPr="00E63A52" w:rsidRDefault="006E0E4F" w:rsidP="006E0E4F">
      <w:pPr>
        <w:spacing w:after="1" w:line="240" w:lineRule="atLeast"/>
        <w:jc w:val="both"/>
        <w:rPr>
          <w:rFonts w:eastAsia="Calibri"/>
          <w:lang w:eastAsia="en-US"/>
        </w:rPr>
      </w:pPr>
      <w:r w:rsidRPr="00E63A52">
        <w:rPr>
          <w:rFonts w:eastAsia="Calibri"/>
          <w:lang w:eastAsia="en-US"/>
        </w:rPr>
        <w:t>6) номера телефонов и адрес комиссии.</w:t>
      </w:r>
    </w:p>
    <w:p w:rsidR="006E0E4F" w:rsidRPr="00E63A52" w:rsidRDefault="006E0E4F" w:rsidP="006E0E4F">
      <w:pPr>
        <w:spacing w:after="1" w:line="240" w:lineRule="atLeast"/>
        <w:jc w:val="both"/>
        <w:rPr>
          <w:rFonts w:eastAsia="Calibri"/>
          <w:lang w:eastAsia="en-US"/>
        </w:rPr>
      </w:pPr>
      <w:r w:rsidRPr="00E63A52">
        <w:rPr>
          <w:rFonts w:eastAsia="Calibri"/>
          <w:lang w:eastAsia="en-US"/>
        </w:rPr>
        <w:t xml:space="preserve">8. Не </w:t>
      </w:r>
      <w:proofErr w:type="gramStart"/>
      <w:r w:rsidRPr="00E63A52">
        <w:rPr>
          <w:rFonts w:eastAsia="Calibri"/>
          <w:lang w:eastAsia="en-US"/>
        </w:rPr>
        <w:t xml:space="preserve">позднее дня, следующего за днем принятия решения об объявлении конкурса </w:t>
      </w:r>
      <w:r>
        <w:rPr>
          <w:rFonts w:eastAsia="Calibri"/>
          <w:lang w:eastAsia="en-US"/>
        </w:rPr>
        <w:t>Молодё</w:t>
      </w:r>
      <w:r w:rsidRPr="00E63A52">
        <w:rPr>
          <w:rFonts w:eastAsia="Calibri"/>
          <w:lang w:eastAsia="en-US"/>
        </w:rPr>
        <w:t>жный парламент в письменной форме уведомляет</w:t>
      </w:r>
      <w:proofErr w:type="gramEnd"/>
      <w:r w:rsidRPr="00E63A52">
        <w:rPr>
          <w:rFonts w:eastAsia="Calibri"/>
          <w:lang w:eastAsia="en-US"/>
        </w:rPr>
        <w:t xml:space="preserve"> Главу муниципального образования «Красногорский район» и Совет депутатов муниципального образования «Красногорский район» об объявлении конкурса.</w:t>
      </w:r>
    </w:p>
    <w:p w:rsidR="006E0E4F" w:rsidRPr="00E63A52" w:rsidRDefault="006E0E4F" w:rsidP="006E0E4F">
      <w:pPr>
        <w:spacing w:after="1" w:line="240" w:lineRule="atLeast"/>
        <w:ind w:firstLine="540"/>
        <w:jc w:val="center"/>
        <w:outlineLvl w:val="1"/>
        <w:rPr>
          <w:rFonts w:eastAsia="Calibri"/>
          <w:b/>
          <w:lang w:eastAsia="en-US"/>
        </w:rPr>
      </w:pPr>
      <w:r w:rsidRPr="00E63A52">
        <w:rPr>
          <w:rFonts w:eastAsia="Calibri"/>
          <w:b/>
          <w:lang w:val="en-US" w:eastAsia="en-US"/>
        </w:rPr>
        <w:t>IV</w:t>
      </w:r>
      <w:r w:rsidRPr="00E63A52">
        <w:rPr>
          <w:rFonts w:eastAsia="Calibri"/>
          <w:b/>
          <w:lang w:eastAsia="en-US"/>
        </w:rPr>
        <w:t>. Порядок формирования и полномочия конкурсной комиссии</w:t>
      </w:r>
    </w:p>
    <w:p w:rsidR="006E0E4F" w:rsidRPr="00E63A52" w:rsidRDefault="006E0E4F" w:rsidP="006E0E4F">
      <w:pPr>
        <w:spacing w:after="1" w:line="240" w:lineRule="atLeast"/>
        <w:jc w:val="both"/>
        <w:rPr>
          <w:rFonts w:eastAsia="Calibri"/>
          <w:lang w:eastAsia="en-US"/>
        </w:rPr>
      </w:pPr>
      <w:r w:rsidRPr="00E63A52">
        <w:rPr>
          <w:rFonts w:eastAsia="Calibri"/>
          <w:lang w:eastAsia="en-US"/>
        </w:rPr>
        <w:t xml:space="preserve">9. Организация и проведение конкурса осуществляются конкурсной комиссией (далее – комиссия), формируемой в </w:t>
      </w:r>
      <w:proofErr w:type="gramStart"/>
      <w:r w:rsidRPr="00E63A52">
        <w:rPr>
          <w:rFonts w:eastAsia="Calibri"/>
          <w:lang w:eastAsia="en-US"/>
        </w:rPr>
        <w:t>соответствии</w:t>
      </w:r>
      <w:proofErr w:type="gramEnd"/>
      <w:r w:rsidRPr="00E63A52">
        <w:rPr>
          <w:rFonts w:eastAsia="Calibri"/>
          <w:lang w:eastAsia="en-US"/>
        </w:rPr>
        <w:t xml:space="preserve"> с настоящим Положением.</w:t>
      </w:r>
    </w:p>
    <w:p w:rsidR="006E0E4F" w:rsidRPr="00EE7B5A" w:rsidRDefault="006E0E4F" w:rsidP="006E0E4F">
      <w:pPr>
        <w:spacing w:after="1" w:line="240" w:lineRule="atLeast"/>
        <w:jc w:val="both"/>
        <w:rPr>
          <w:rFonts w:eastAsia="Calibri"/>
          <w:lang w:eastAsia="en-US"/>
        </w:rPr>
      </w:pPr>
      <w:r w:rsidRPr="00EE7B5A">
        <w:rPr>
          <w:rFonts w:eastAsia="Calibri"/>
          <w:lang w:eastAsia="en-US"/>
        </w:rPr>
        <w:lastRenderedPageBreak/>
        <w:t xml:space="preserve">10. Комиссия формируется на срок проведения конкурса. Комиссия осуществляет свои полномочия со дня ее формирования в правомочном </w:t>
      </w:r>
      <w:proofErr w:type="gramStart"/>
      <w:r w:rsidRPr="00EE7B5A">
        <w:rPr>
          <w:rFonts w:eastAsia="Calibri"/>
          <w:lang w:eastAsia="en-US"/>
        </w:rPr>
        <w:t>составе</w:t>
      </w:r>
      <w:proofErr w:type="gramEnd"/>
      <w:r w:rsidRPr="00EE7B5A">
        <w:rPr>
          <w:rFonts w:eastAsia="Calibri"/>
          <w:lang w:eastAsia="en-US"/>
        </w:rPr>
        <w:t xml:space="preserve"> до дня вступления в силу </w:t>
      </w:r>
      <w:r>
        <w:rPr>
          <w:rFonts w:eastAsia="Calibri"/>
          <w:lang w:eastAsia="en-US"/>
        </w:rPr>
        <w:t>постановления Главы</w:t>
      </w:r>
      <w:r w:rsidRPr="005C7260">
        <w:rPr>
          <w:rFonts w:eastAsia="Calibri"/>
          <w:highlight w:val="yellow"/>
          <w:lang w:eastAsia="en-US"/>
        </w:rPr>
        <w:t xml:space="preserve"> </w:t>
      </w:r>
      <w:r w:rsidRPr="00460041">
        <w:rPr>
          <w:rFonts w:eastAsia="Calibri"/>
          <w:lang w:eastAsia="en-US"/>
        </w:rPr>
        <w:t>муниципального образования «Красногорский район»</w:t>
      </w:r>
      <w:r w:rsidRPr="00EE7B5A">
        <w:rPr>
          <w:rFonts w:eastAsia="Calibri"/>
          <w:lang w:eastAsia="en-US"/>
        </w:rPr>
        <w:t xml:space="preserve"> об утверждении списка члено</w:t>
      </w:r>
      <w:r>
        <w:rPr>
          <w:rFonts w:eastAsia="Calibri"/>
          <w:lang w:eastAsia="en-US"/>
        </w:rPr>
        <w:t>в Молодё</w:t>
      </w:r>
      <w:r w:rsidRPr="00EE7B5A">
        <w:rPr>
          <w:rFonts w:eastAsia="Calibri"/>
          <w:lang w:eastAsia="en-US"/>
        </w:rPr>
        <w:t>жного парламента из числа выбранных кандидатов, избранных конкурсной комиссией по результатам конкурса.</w:t>
      </w:r>
    </w:p>
    <w:p w:rsidR="006E0E4F" w:rsidRPr="0029597E" w:rsidRDefault="006E0E4F" w:rsidP="006E0E4F">
      <w:pPr>
        <w:spacing w:after="1" w:line="240" w:lineRule="atLeast"/>
        <w:jc w:val="both"/>
        <w:rPr>
          <w:rFonts w:eastAsia="Calibri"/>
          <w:highlight w:val="yellow"/>
          <w:lang w:eastAsia="en-US"/>
        </w:rPr>
      </w:pPr>
      <w:r w:rsidRPr="00EE7B5A">
        <w:rPr>
          <w:rFonts w:eastAsia="Calibri"/>
          <w:lang w:eastAsia="en-US"/>
        </w:rPr>
        <w:t xml:space="preserve">11. Общее число членов комиссии составляет </w:t>
      </w:r>
      <w:r w:rsidRPr="00A90AC9">
        <w:rPr>
          <w:rFonts w:eastAsia="Calibri"/>
          <w:lang w:eastAsia="en-US"/>
        </w:rPr>
        <w:t xml:space="preserve">8 </w:t>
      </w:r>
      <w:r w:rsidRPr="00EE7B5A">
        <w:rPr>
          <w:rFonts w:eastAsia="Calibri"/>
          <w:lang w:eastAsia="en-US"/>
        </w:rPr>
        <w:t>человек.</w:t>
      </w:r>
    </w:p>
    <w:p w:rsidR="006E0E4F" w:rsidRPr="00A90AC9" w:rsidRDefault="006E0E4F" w:rsidP="006E0E4F">
      <w:pPr>
        <w:spacing w:after="1" w:line="240" w:lineRule="atLeast"/>
        <w:jc w:val="both"/>
        <w:rPr>
          <w:rFonts w:eastAsia="Calibri"/>
          <w:lang w:eastAsia="en-US"/>
        </w:rPr>
      </w:pPr>
      <w:r w:rsidRPr="00A90AC9">
        <w:rPr>
          <w:rFonts w:eastAsia="Calibri"/>
          <w:lang w:eastAsia="en-US"/>
        </w:rPr>
        <w:t>12. Состав комиссии формируется на основании предложений Молод</w:t>
      </w:r>
      <w:r>
        <w:rPr>
          <w:rFonts w:eastAsia="Calibri"/>
          <w:lang w:eastAsia="en-US"/>
        </w:rPr>
        <w:t>ё</w:t>
      </w:r>
      <w:r w:rsidRPr="00A90AC9">
        <w:rPr>
          <w:rFonts w:eastAsia="Calibri"/>
          <w:lang w:eastAsia="en-US"/>
        </w:rPr>
        <w:t xml:space="preserve">жного парламента. </w:t>
      </w:r>
    </w:p>
    <w:p w:rsidR="006E0E4F" w:rsidRPr="00A90AC9" w:rsidRDefault="006E0E4F" w:rsidP="006E0E4F">
      <w:pPr>
        <w:spacing w:after="1" w:line="240" w:lineRule="atLeast"/>
        <w:jc w:val="both"/>
        <w:rPr>
          <w:rFonts w:eastAsia="Calibri"/>
          <w:color w:val="000000"/>
          <w:lang w:eastAsia="en-US"/>
        </w:rPr>
      </w:pPr>
      <w:r w:rsidRPr="00A90AC9">
        <w:rPr>
          <w:rFonts w:eastAsia="Calibri"/>
          <w:lang w:eastAsia="en-US"/>
        </w:rPr>
        <w:t>13. Решение о составе комиссии утверждает Глава муниципального образования «Красногорский район»</w:t>
      </w:r>
      <w:r w:rsidRPr="00A90AC9">
        <w:rPr>
          <w:rFonts w:eastAsia="Calibri"/>
          <w:color w:val="000000"/>
          <w:lang w:eastAsia="en-US"/>
        </w:rPr>
        <w:t>.</w:t>
      </w:r>
    </w:p>
    <w:p w:rsidR="006E0E4F" w:rsidRPr="00D661BA" w:rsidRDefault="006E0E4F" w:rsidP="006E0E4F">
      <w:pPr>
        <w:spacing w:after="1" w:line="240" w:lineRule="atLeast"/>
        <w:jc w:val="both"/>
        <w:rPr>
          <w:rFonts w:eastAsia="Calibri"/>
          <w:lang w:eastAsia="en-US"/>
        </w:rPr>
      </w:pPr>
      <w:bookmarkStart w:id="1" w:name="P80"/>
      <w:bookmarkEnd w:id="1"/>
      <w:r w:rsidRPr="00D661BA">
        <w:rPr>
          <w:rFonts w:eastAsia="Calibri"/>
          <w:lang w:eastAsia="en-US"/>
        </w:rPr>
        <w:t>14. Комиссия правомочна приступить к работе, если ее состав сформирован не менее чем на три четверти от установленного пунктом 11 настоящего Положения состава.</w:t>
      </w:r>
    </w:p>
    <w:p w:rsidR="006E0E4F" w:rsidRPr="00D661BA" w:rsidRDefault="006E0E4F" w:rsidP="006E0E4F">
      <w:pPr>
        <w:spacing w:after="1" w:line="240" w:lineRule="atLeast"/>
        <w:jc w:val="both"/>
        <w:rPr>
          <w:rFonts w:eastAsia="Calibri"/>
          <w:lang w:eastAsia="en-US"/>
        </w:rPr>
      </w:pPr>
      <w:r>
        <w:rPr>
          <w:rFonts w:eastAsia="Calibri"/>
          <w:lang w:eastAsia="en-US"/>
        </w:rPr>
        <w:t>15</w:t>
      </w:r>
      <w:r w:rsidRPr="00D661BA">
        <w:rPr>
          <w:rFonts w:eastAsia="Calibri"/>
          <w:lang w:eastAsia="en-US"/>
        </w:rPr>
        <w:t>. Комиссия:</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 xml:space="preserve">1) осуществляет прием и регистрацию документов, представляемых для участия в </w:t>
      </w:r>
      <w:proofErr w:type="gramStart"/>
      <w:r w:rsidRPr="00D661BA">
        <w:rPr>
          <w:rFonts w:eastAsia="Calibri"/>
          <w:lang w:eastAsia="en-US"/>
        </w:rPr>
        <w:t>конкурсе</w:t>
      </w:r>
      <w:proofErr w:type="gramEnd"/>
      <w:r w:rsidRPr="00D661BA">
        <w:rPr>
          <w:rFonts w:eastAsia="Calibri"/>
          <w:lang w:eastAsia="en-US"/>
        </w:rPr>
        <w:t>;</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 xml:space="preserve">2) осуществляет рассмотрение документов, представленных для участия в </w:t>
      </w:r>
      <w:proofErr w:type="gramStart"/>
      <w:r w:rsidRPr="00D661BA">
        <w:rPr>
          <w:rFonts w:eastAsia="Calibri"/>
          <w:lang w:eastAsia="en-US"/>
        </w:rPr>
        <w:t>конкурсе</w:t>
      </w:r>
      <w:proofErr w:type="gramEnd"/>
      <w:r w:rsidRPr="00D661BA">
        <w:rPr>
          <w:rFonts w:eastAsia="Calibri"/>
          <w:lang w:eastAsia="en-US"/>
        </w:rPr>
        <w:t>;</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3) проверяет достоверность представленных кандидатами сведений и документов;</w:t>
      </w:r>
    </w:p>
    <w:p w:rsidR="006E0E4F" w:rsidRPr="00D661BA" w:rsidRDefault="006E0E4F" w:rsidP="006E0E4F">
      <w:pPr>
        <w:spacing w:after="1" w:line="240" w:lineRule="atLeast"/>
        <w:contextualSpacing/>
        <w:rPr>
          <w:rFonts w:eastAsia="Calibri"/>
          <w:lang w:eastAsia="en-US"/>
        </w:rPr>
      </w:pPr>
      <w:r w:rsidRPr="00D661BA">
        <w:rPr>
          <w:rFonts w:eastAsia="Calibri"/>
          <w:lang w:eastAsia="en-US"/>
        </w:rPr>
        <w:t>4) обеспечивает соблюдение равных условий конкурса для каждого из кандидатов;</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5) осуществляет выработку единого и согласованного мнения по кандидатам;</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6) определяет результаты конкурса;</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7) представляет</w:t>
      </w:r>
      <w:r>
        <w:rPr>
          <w:rFonts w:eastAsia="Calibri"/>
          <w:lang w:eastAsia="en-US"/>
        </w:rPr>
        <w:t>,</w:t>
      </w:r>
      <w:r w:rsidRPr="00D661BA">
        <w:rPr>
          <w:rFonts w:eastAsia="Calibri"/>
          <w:lang w:eastAsia="en-US"/>
        </w:rPr>
        <w:t xml:space="preserve"> по результатам конкурса</w:t>
      </w:r>
      <w:r>
        <w:rPr>
          <w:rFonts w:eastAsia="Calibri"/>
          <w:lang w:eastAsia="en-US"/>
        </w:rPr>
        <w:t>,</w:t>
      </w:r>
      <w:r w:rsidRPr="00D661BA">
        <w:rPr>
          <w:rFonts w:eastAsia="Calibri"/>
          <w:lang w:eastAsia="en-US"/>
        </w:rPr>
        <w:t xml:space="preserve"> </w:t>
      </w:r>
      <w:r w:rsidRPr="00460041">
        <w:rPr>
          <w:rFonts w:eastAsia="Calibri"/>
          <w:lang w:eastAsia="en-US"/>
        </w:rPr>
        <w:t>Главе муниципального образования «Красногорский район»</w:t>
      </w:r>
      <w:r w:rsidRPr="00D661BA">
        <w:rPr>
          <w:rFonts w:eastAsia="Calibri"/>
          <w:lang w:eastAsia="en-US"/>
        </w:rPr>
        <w:t xml:space="preserve"> список избранных </w:t>
      </w:r>
      <w:r>
        <w:rPr>
          <w:rFonts w:eastAsia="Calibri"/>
          <w:lang w:eastAsia="en-US"/>
        </w:rPr>
        <w:t>членов Молодё</w:t>
      </w:r>
      <w:r w:rsidRPr="00D661BA">
        <w:rPr>
          <w:rFonts w:eastAsia="Calibri"/>
          <w:lang w:eastAsia="en-US"/>
        </w:rPr>
        <w:t xml:space="preserve">жного парламента для принятия решения об </w:t>
      </w:r>
      <w:r>
        <w:rPr>
          <w:rFonts w:eastAsia="Calibri"/>
          <w:lang w:eastAsia="en-US"/>
        </w:rPr>
        <w:t>утверждении списка членов Молодё</w:t>
      </w:r>
      <w:r w:rsidRPr="00D661BA">
        <w:rPr>
          <w:rFonts w:eastAsia="Calibri"/>
          <w:lang w:eastAsia="en-US"/>
        </w:rPr>
        <w:t>жного парламента;</w:t>
      </w:r>
    </w:p>
    <w:p w:rsidR="006E0E4F" w:rsidRPr="00D661BA" w:rsidRDefault="006E0E4F" w:rsidP="006E0E4F">
      <w:pPr>
        <w:spacing w:after="1" w:line="240" w:lineRule="atLeast"/>
        <w:contextualSpacing/>
        <w:jc w:val="both"/>
        <w:rPr>
          <w:rFonts w:eastAsia="Calibri"/>
          <w:lang w:eastAsia="en-US"/>
        </w:rPr>
      </w:pPr>
      <w:r w:rsidRPr="00D661BA">
        <w:rPr>
          <w:rFonts w:eastAsia="Calibri"/>
          <w:lang w:eastAsia="en-US"/>
        </w:rPr>
        <w:t>8) обеспечивает реализацию иных мероприятий, связанных с подготовкой и проведением конкурса.</w:t>
      </w:r>
    </w:p>
    <w:p w:rsidR="006E0E4F" w:rsidRPr="00D661BA" w:rsidRDefault="006E0E4F" w:rsidP="006E0E4F">
      <w:pPr>
        <w:spacing w:after="1" w:line="240" w:lineRule="atLeast"/>
        <w:ind w:firstLine="540"/>
        <w:jc w:val="both"/>
        <w:rPr>
          <w:rFonts w:eastAsia="Calibri"/>
          <w:lang w:eastAsia="en-US"/>
        </w:rPr>
      </w:pPr>
    </w:p>
    <w:p w:rsidR="006E0E4F" w:rsidRPr="00D661BA" w:rsidRDefault="006E0E4F" w:rsidP="006E0E4F">
      <w:pPr>
        <w:spacing w:after="1" w:line="240" w:lineRule="atLeast"/>
        <w:ind w:firstLine="540"/>
        <w:jc w:val="center"/>
        <w:outlineLvl w:val="1"/>
        <w:rPr>
          <w:rFonts w:eastAsia="Calibri"/>
          <w:b/>
          <w:lang w:eastAsia="en-US"/>
        </w:rPr>
      </w:pPr>
      <w:r w:rsidRPr="00D661BA">
        <w:rPr>
          <w:rFonts w:eastAsia="Calibri"/>
          <w:b/>
          <w:lang w:val="en-US" w:eastAsia="en-US"/>
        </w:rPr>
        <w:t>V</w:t>
      </w:r>
      <w:r w:rsidRPr="00D661BA">
        <w:rPr>
          <w:rFonts w:eastAsia="Calibri"/>
          <w:b/>
          <w:lang w:eastAsia="en-US"/>
        </w:rPr>
        <w:t>. Порядок деятельности комиссии</w:t>
      </w:r>
    </w:p>
    <w:p w:rsidR="006E0E4F" w:rsidRPr="000F4CF1" w:rsidRDefault="006E0E4F" w:rsidP="006E0E4F">
      <w:pPr>
        <w:spacing w:after="1" w:line="240" w:lineRule="atLeast"/>
        <w:jc w:val="both"/>
        <w:rPr>
          <w:rFonts w:eastAsia="Calibri"/>
          <w:lang w:eastAsia="en-US"/>
        </w:rPr>
      </w:pPr>
      <w:r w:rsidRPr="000F4CF1">
        <w:rPr>
          <w:rFonts w:eastAsia="Calibri"/>
          <w:lang w:eastAsia="en-US"/>
        </w:rPr>
        <w:t>16.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6E0E4F" w:rsidRPr="000F4CF1" w:rsidRDefault="006E0E4F" w:rsidP="006E0E4F">
      <w:pPr>
        <w:spacing w:after="1" w:line="240" w:lineRule="atLeast"/>
        <w:jc w:val="both"/>
        <w:rPr>
          <w:rFonts w:eastAsia="Calibri"/>
          <w:lang w:eastAsia="en-US"/>
        </w:rPr>
      </w:pPr>
      <w:r w:rsidRPr="000F4CF1">
        <w:rPr>
          <w:rFonts w:eastAsia="Calibri"/>
          <w:lang w:eastAsia="en-US"/>
        </w:rPr>
        <w:t xml:space="preserve">17. Комиссия собирается на свое первое заседание не </w:t>
      </w:r>
      <w:proofErr w:type="gramStart"/>
      <w:r w:rsidRPr="000F4CF1">
        <w:rPr>
          <w:rFonts w:eastAsia="Calibri"/>
          <w:lang w:eastAsia="en-US"/>
        </w:rPr>
        <w:t>позднее</w:t>
      </w:r>
      <w:proofErr w:type="gramEnd"/>
      <w:r w:rsidRPr="000F4CF1">
        <w:rPr>
          <w:rFonts w:eastAsia="Calibri"/>
          <w:lang w:eastAsia="en-US"/>
        </w:rPr>
        <w:t xml:space="preserve"> чем на третий день после принятия решения (решений) о формировании комиссии в правомочном составе.</w:t>
      </w:r>
    </w:p>
    <w:p w:rsidR="006E0E4F" w:rsidRPr="000F4CF1" w:rsidRDefault="006E0E4F" w:rsidP="006E0E4F">
      <w:pPr>
        <w:spacing w:after="1" w:line="240" w:lineRule="atLeast"/>
        <w:ind w:firstLine="540"/>
        <w:jc w:val="both"/>
        <w:rPr>
          <w:rFonts w:eastAsia="Calibri"/>
          <w:lang w:eastAsia="en-US"/>
        </w:rPr>
      </w:pPr>
      <w:r w:rsidRPr="000F4CF1">
        <w:rPr>
          <w:rFonts w:eastAsia="Calibri"/>
          <w:lang w:eastAsia="en-US"/>
        </w:rPr>
        <w:t>Члены комиссии принимают личное участие в заседании комиссии и не вправе передавать свои полномочия другому лицу.</w:t>
      </w:r>
    </w:p>
    <w:p w:rsidR="006E0E4F" w:rsidRPr="0075500F" w:rsidRDefault="006E0E4F" w:rsidP="006E0E4F">
      <w:pPr>
        <w:autoSpaceDE w:val="0"/>
        <w:autoSpaceDN w:val="0"/>
        <w:adjustRightInd w:val="0"/>
        <w:jc w:val="both"/>
        <w:rPr>
          <w:rFonts w:eastAsiaTheme="minorHAnsi"/>
          <w:lang w:eastAsia="en-US"/>
        </w:rPr>
      </w:pPr>
      <w:r w:rsidRPr="0075500F">
        <w:rPr>
          <w:rFonts w:eastAsia="Calibri"/>
          <w:lang w:eastAsia="en-US"/>
        </w:rPr>
        <w:t xml:space="preserve">18. </w:t>
      </w:r>
      <w:r w:rsidRPr="0075500F">
        <w:rPr>
          <w:rFonts w:eastAsiaTheme="minorHAnsi"/>
          <w:lang w:eastAsia="en-US"/>
        </w:rPr>
        <w:t xml:space="preserve">Решение о месте и времени проведения первого заседания комиссии принимается </w:t>
      </w:r>
      <w:r>
        <w:rPr>
          <w:rFonts w:eastAsiaTheme="minorHAnsi"/>
          <w:lang w:eastAsia="en-US"/>
        </w:rPr>
        <w:t>Молодё</w:t>
      </w:r>
      <w:r w:rsidRPr="0075500F">
        <w:rPr>
          <w:rFonts w:eastAsiaTheme="minorHAnsi"/>
          <w:lang w:eastAsia="en-US"/>
        </w:rPr>
        <w:t>жным парламентом. О принятом решении члены комиссии информируются персонально.</w:t>
      </w:r>
    </w:p>
    <w:p w:rsidR="006E0E4F" w:rsidRPr="0075500F" w:rsidRDefault="006E0E4F" w:rsidP="006E0E4F">
      <w:pPr>
        <w:jc w:val="both"/>
        <w:rPr>
          <w:rFonts w:ascii="Verdana" w:hAnsi="Verdana"/>
          <w:sz w:val="21"/>
          <w:szCs w:val="21"/>
        </w:rPr>
      </w:pPr>
      <w:r w:rsidRPr="0075500F">
        <w:rPr>
          <w:rFonts w:eastAsia="Calibri"/>
          <w:lang w:eastAsia="en-US"/>
        </w:rPr>
        <w:t xml:space="preserve">19. </w:t>
      </w:r>
      <w:r w:rsidRPr="0075500F">
        <w:t xml:space="preserve">Комиссия состоит из председателя комиссии, заместителя председателя комиссии, секретаря комиссии и иных членов комиссии. Члены комиссии избирают председателя комиссии, заместителя председателя комиссии, секретаря комиссии из своего состава большинством голосов от </w:t>
      </w:r>
      <w:r w:rsidRPr="0075500F">
        <w:rPr>
          <w:rFonts w:eastAsia="Calibri"/>
          <w:lang w:eastAsia="en-US"/>
        </w:rPr>
        <w:t>установленного пунктом 11 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6E0E4F" w:rsidRPr="0075500F" w:rsidRDefault="006E0E4F" w:rsidP="006E0E4F">
      <w:pPr>
        <w:spacing w:after="1" w:line="240" w:lineRule="atLeast"/>
        <w:jc w:val="both"/>
        <w:rPr>
          <w:rFonts w:eastAsia="Calibri"/>
          <w:lang w:eastAsia="en-US"/>
        </w:rPr>
      </w:pPr>
      <w:r w:rsidRPr="0075500F">
        <w:rPr>
          <w:rFonts w:eastAsia="Calibri"/>
          <w:lang w:eastAsia="en-US"/>
        </w:rPr>
        <w:t xml:space="preserve">20. </w:t>
      </w:r>
      <w:proofErr w:type="gramStart"/>
      <w:r w:rsidRPr="0075500F">
        <w:rPr>
          <w:rFonts w:eastAsia="Calibri"/>
          <w:lang w:eastAsia="en-US"/>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75500F">
        <w:rPr>
          <w:rFonts w:eastAsia="Calibri"/>
          <w:lang w:eastAsia="en-US"/>
        </w:rPr>
        <w:t xml:space="preserve"> подписывает протоколы заседаний и решения, принимаемые комиссией.</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21.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6E0E4F" w:rsidRPr="0075500F" w:rsidRDefault="006E0E4F" w:rsidP="006E0E4F">
      <w:pPr>
        <w:spacing w:after="1" w:line="240" w:lineRule="atLeast"/>
        <w:jc w:val="both"/>
        <w:rPr>
          <w:rFonts w:eastAsia="Calibri"/>
          <w:lang w:eastAsia="en-US"/>
        </w:rPr>
      </w:pPr>
      <w:r w:rsidRPr="0075500F">
        <w:rPr>
          <w:rFonts w:eastAsia="Calibri"/>
          <w:lang w:eastAsia="en-US"/>
        </w:rPr>
        <w:t xml:space="preserve">22.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w:t>
      </w:r>
      <w:r w:rsidRPr="0075500F">
        <w:rPr>
          <w:rFonts w:eastAsia="Calibri"/>
          <w:lang w:eastAsia="en-US"/>
        </w:rPr>
        <w:lastRenderedPageBreak/>
        <w:t>рассмотрения на заседании комиссии, оповещает членов комиссии о дате, времени и месте заседания.</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23.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24. На заседании комиссии ведется протокол, в котором отражается информация о ходе заседания и принятых решениях. Протокол подписывается председателем комиссии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25. Заседание комиссии является правомочным, если на нем присутствует три четверти от установленного пунктом 11 настоящего Положения состава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26.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27. Решение комиссии об определении результатов конкурса принимается большинством голосов от установленного пунктом 11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28. 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29. Решения комиссии подписываются всеми присутствующими членами комиссии.</w:t>
      </w:r>
    </w:p>
    <w:p w:rsidR="006E0E4F" w:rsidRPr="005D2722" w:rsidRDefault="006E0E4F" w:rsidP="006E0E4F">
      <w:pPr>
        <w:spacing w:after="1" w:line="240" w:lineRule="atLeast"/>
        <w:jc w:val="both"/>
        <w:rPr>
          <w:rFonts w:eastAsia="Calibri"/>
          <w:lang w:eastAsia="en-US"/>
        </w:rPr>
      </w:pPr>
      <w:r w:rsidRPr="005D2722">
        <w:rPr>
          <w:rFonts w:eastAsia="Calibri"/>
          <w:lang w:eastAsia="en-US"/>
        </w:rPr>
        <w:t>30. Обеспечение деятельности комиссии, в том числе хранение документации комиссии, возлагается на Совет депутатов муниципального образования «Красногорск</w:t>
      </w:r>
      <w:r>
        <w:rPr>
          <w:rFonts w:eastAsia="Calibri"/>
          <w:lang w:eastAsia="en-US"/>
        </w:rPr>
        <w:t>ий район</w:t>
      </w:r>
      <w:r w:rsidRPr="005D2722">
        <w:rPr>
          <w:rFonts w:eastAsia="Calibri"/>
          <w:lang w:eastAsia="en-US"/>
        </w:rPr>
        <w:t>».</w:t>
      </w:r>
    </w:p>
    <w:p w:rsidR="006E0E4F" w:rsidRPr="0029597E" w:rsidRDefault="006E0E4F" w:rsidP="006E0E4F">
      <w:pPr>
        <w:spacing w:after="1" w:line="240" w:lineRule="atLeast"/>
        <w:ind w:firstLine="540"/>
        <w:jc w:val="both"/>
        <w:rPr>
          <w:rFonts w:eastAsia="Calibri"/>
          <w:highlight w:val="yellow"/>
          <w:lang w:eastAsia="en-US"/>
        </w:rPr>
      </w:pPr>
    </w:p>
    <w:p w:rsidR="006E0E4F" w:rsidRPr="0075500F" w:rsidRDefault="006E0E4F" w:rsidP="006E0E4F">
      <w:pPr>
        <w:spacing w:after="1" w:line="240" w:lineRule="atLeast"/>
        <w:ind w:firstLine="540"/>
        <w:jc w:val="center"/>
        <w:outlineLvl w:val="1"/>
        <w:rPr>
          <w:rFonts w:eastAsia="Calibri"/>
          <w:b/>
          <w:lang w:eastAsia="en-US"/>
        </w:rPr>
      </w:pPr>
      <w:r w:rsidRPr="0075500F">
        <w:rPr>
          <w:rFonts w:eastAsia="Calibri"/>
          <w:b/>
          <w:lang w:val="en-US" w:eastAsia="en-US"/>
        </w:rPr>
        <w:t>VI</w:t>
      </w:r>
      <w:r w:rsidRPr="0075500F">
        <w:rPr>
          <w:rFonts w:eastAsia="Calibri"/>
          <w:b/>
          <w:lang w:eastAsia="en-US"/>
        </w:rPr>
        <w:t>. Статус членов комиссии</w:t>
      </w:r>
    </w:p>
    <w:p w:rsidR="006E0E4F" w:rsidRPr="0075500F" w:rsidRDefault="006E0E4F" w:rsidP="006E0E4F">
      <w:pPr>
        <w:spacing w:after="1" w:line="240" w:lineRule="atLeast"/>
        <w:jc w:val="both"/>
        <w:rPr>
          <w:rFonts w:eastAsia="Calibri"/>
          <w:lang w:eastAsia="en-US"/>
        </w:rPr>
      </w:pPr>
      <w:bookmarkStart w:id="2" w:name="P116"/>
      <w:bookmarkEnd w:id="2"/>
      <w:r w:rsidRPr="0075500F">
        <w:rPr>
          <w:rFonts w:eastAsia="Calibri"/>
          <w:lang w:eastAsia="en-US"/>
        </w:rPr>
        <w:t>3</w:t>
      </w:r>
      <w:r>
        <w:rPr>
          <w:rFonts w:eastAsia="Calibri"/>
          <w:lang w:eastAsia="en-US"/>
        </w:rPr>
        <w:t>1</w:t>
      </w:r>
      <w:r w:rsidRPr="0075500F">
        <w:rPr>
          <w:rFonts w:eastAsia="Calibri"/>
          <w:lang w:eastAsia="en-US"/>
        </w:rPr>
        <w:t>. Членами комиссии не могут быть:</w:t>
      </w:r>
    </w:p>
    <w:p w:rsidR="006E0E4F" w:rsidRPr="0075500F" w:rsidRDefault="006E0E4F" w:rsidP="006E0E4F">
      <w:pPr>
        <w:spacing w:after="1" w:line="240" w:lineRule="atLeast"/>
        <w:jc w:val="both"/>
        <w:rPr>
          <w:rFonts w:eastAsia="Calibri"/>
          <w:lang w:eastAsia="en-US"/>
        </w:rPr>
      </w:pPr>
      <w:r w:rsidRPr="0075500F">
        <w:rPr>
          <w:rFonts w:eastAsia="Calibri"/>
          <w:lang w:eastAsia="en-US"/>
        </w:rPr>
        <w:t>1) лица, не имеющие гражданства Российской Федерации;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 граждане Российской Федерации, признанные недееспособными или ограниченно дееспособными решением суда, вступившим в законную силу;</w:t>
      </w:r>
    </w:p>
    <w:p w:rsidR="006E0E4F" w:rsidRPr="0075500F" w:rsidRDefault="006E0E4F" w:rsidP="006E0E4F">
      <w:pPr>
        <w:spacing w:after="1" w:line="240" w:lineRule="atLeast"/>
        <w:jc w:val="both"/>
        <w:rPr>
          <w:rFonts w:eastAsia="Calibri"/>
          <w:b/>
          <w:lang w:eastAsia="en-US"/>
        </w:rPr>
      </w:pPr>
      <w:r w:rsidRPr="0075500F">
        <w:rPr>
          <w:rFonts w:eastAsia="Calibri"/>
          <w:lang w:eastAsia="en-US"/>
        </w:rPr>
        <w:t>3) судьи, прокуроры</w:t>
      </w:r>
      <w:r>
        <w:rPr>
          <w:rFonts w:eastAsia="Calibri"/>
          <w:b/>
          <w:lang w:eastAsia="en-US"/>
        </w:rPr>
        <w:t>.</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w:t>
      </w:r>
      <w:r>
        <w:rPr>
          <w:rFonts w:eastAsia="Calibri"/>
          <w:lang w:eastAsia="en-US"/>
        </w:rPr>
        <w:t>2</w:t>
      </w:r>
      <w:r w:rsidRPr="0075500F">
        <w:rPr>
          <w:rFonts w:eastAsia="Calibri"/>
          <w:lang w:eastAsia="en-US"/>
        </w:rPr>
        <w:t>. Срок полномочий члена комиссии истекает одновременно с прекращением полномочий комиссии за исключением досрочного прекращения полномочий.</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w:t>
      </w:r>
      <w:r>
        <w:rPr>
          <w:rFonts w:eastAsia="Calibri"/>
          <w:lang w:eastAsia="en-US"/>
        </w:rPr>
        <w:t>3</w:t>
      </w:r>
      <w:r w:rsidRPr="0075500F">
        <w:rPr>
          <w:rFonts w:eastAsia="Calibri"/>
          <w:lang w:eastAsia="en-US"/>
        </w:rPr>
        <w:t>. Член комиссии освобождается от обязанностей члена комиссии до истечения срока своих полномочий по решению органа, его назначившего, в случае:</w:t>
      </w:r>
    </w:p>
    <w:p w:rsidR="006E0E4F" w:rsidRPr="0075500F" w:rsidRDefault="006E0E4F" w:rsidP="006E0E4F">
      <w:pPr>
        <w:spacing w:after="1" w:line="240" w:lineRule="atLeast"/>
        <w:jc w:val="both"/>
        <w:rPr>
          <w:rFonts w:eastAsia="Calibri"/>
          <w:lang w:eastAsia="en-US"/>
        </w:rPr>
      </w:pPr>
      <w:r w:rsidRPr="0075500F">
        <w:rPr>
          <w:rFonts w:eastAsia="Calibri"/>
          <w:lang w:eastAsia="en-US"/>
        </w:rPr>
        <w:t>1) подачи членом комиссии заявления в письменной форме о сложении своих полномочий;</w:t>
      </w:r>
    </w:p>
    <w:p w:rsidR="006E0E4F" w:rsidRPr="0075500F" w:rsidRDefault="006E0E4F" w:rsidP="006E0E4F">
      <w:pPr>
        <w:spacing w:after="1" w:line="240" w:lineRule="atLeast"/>
        <w:jc w:val="both"/>
        <w:rPr>
          <w:rFonts w:eastAsia="Calibri"/>
          <w:lang w:eastAsia="en-US"/>
        </w:rPr>
      </w:pPr>
      <w:r>
        <w:rPr>
          <w:rFonts w:eastAsia="Calibri"/>
          <w:lang w:eastAsia="en-US"/>
        </w:rPr>
        <w:t>2) смерти члена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w:t>
      </w:r>
      <w:r>
        <w:rPr>
          <w:rFonts w:eastAsia="Calibri"/>
          <w:lang w:eastAsia="en-US"/>
        </w:rPr>
        <w:t>4</w:t>
      </w:r>
      <w:r w:rsidRPr="0075500F">
        <w:rPr>
          <w:rFonts w:eastAsia="Calibri"/>
          <w:lang w:eastAsia="en-US"/>
        </w:rPr>
        <w:t>.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w:t>
      </w:r>
      <w:r>
        <w:rPr>
          <w:rFonts w:eastAsia="Calibri"/>
          <w:lang w:eastAsia="en-US"/>
        </w:rPr>
        <w:t>5</w:t>
      </w:r>
      <w:r w:rsidRPr="0075500F">
        <w:rPr>
          <w:rFonts w:eastAsia="Calibri"/>
          <w:lang w:eastAsia="en-US"/>
        </w:rPr>
        <w:t>. Члены комиссии имеют право:</w:t>
      </w:r>
    </w:p>
    <w:p w:rsidR="006E0E4F" w:rsidRPr="0075500F" w:rsidRDefault="006E0E4F" w:rsidP="006E0E4F">
      <w:pPr>
        <w:spacing w:after="1" w:line="240" w:lineRule="atLeast"/>
        <w:jc w:val="both"/>
        <w:rPr>
          <w:rFonts w:eastAsia="Calibri"/>
          <w:lang w:eastAsia="en-US"/>
        </w:rPr>
      </w:pPr>
      <w:r w:rsidRPr="0075500F">
        <w:rPr>
          <w:rFonts w:eastAsia="Calibri"/>
          <w:lang w:eastAsia="en-US"/>
        </w:rPr>
        <w:t xml:space="preserve">1) своевременно, не </w:t>
      </w:r>
      <w:proofErr w:type="gramStart"/>
      <w:r w:rsidRPr="0075500F">
        <w:rPr>
          <w:rFonts w:eastAsia="Calibri"/>
          <w:lang w:eastAsia="en-US"/>
        </w:rPr>
        <w:t>позднее</w:t>
      </w:r>
      <w:proofErr w:type="gramEnd"/>
      <w:r w:rsidRPr="0075500F">
        <w:rPr>
          <w:rFonts w:eastAsia="Calibri"/>
          <w:lang w:eastAsia="en-US"/>
        </w:rPr>
        <w:t xml:space="preserve"> чем за два дня до заседания комиссии, получать информацию о планируемом заседании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 знакомиться с документами и материалами, непосредственно связанными с проведением конкурса;</w:t>
      </w:r>
    </w:p>
    <w:p w:rsidR="006E0E4F" w:rsidRPr="0075500F" w:rsidRDefault="006E0E4F" w:rsidP="006E0E4F">
      <w:pPr>
        <w:spacing w:after="1" w:line="240" w:lineRule="atLeast"/>
        <w:jc w:val="both"/>
        <w:rPr>
          <w:rFonts w:eastAsia="Calibri"/>
          <w:lang w:eastAsia="en-US"/>
        </w:rPr>
      </w:pPr>
      <w:r w:rsidRPr="0075500F">
        <w:rPr>
          <w:rFonts w:eastAsia="Calibri"/>
          <w:lang w:eastAsia="en-US"/>
        </w:rPr>
        <w:t>4) задавать вопросы кандидатам во время проведения конкурса;</w:t>
      </w:r>
    </w:p>
    <w:p w:rsidR="006E0E4F" w:rsidRPr="0075500F" w:rsidRDefault="006E0E4F" w:rsidP="006E0E4F">
      <w:pPr>
        <w:spacing w:after="1" w:line="240" w:lineRule="atLeast"/>
        <w:jc w:val="both"/>
        <w:rPr>
          <w:rFonts w:eastAsia="Calibri"/>
          <w:lang w:eastAsia="en-US"/>
        </w:rPr>
      </w:pPr>
      <w:r w:rsidRPr="0075500F">
        <w:rPr>
          <w:rFonts w:eastAsia="Calibri"/>
          <w:lang w:eastAsia="en-US"/>
        </w:rPr>
        <w:t>5) удостовериться в подлинности представленных кандидатами документов;</w:t>
      </w:r>
    </w:p>
    <w:p w:rsidR="006E0E4F" w:rsidRPr="0075500F" w:rsidRDefault="006E0E4F" w:rsidP="006E0E4F">
      <w:pPr>
        <w:spacing w:after="1" w:line="240" w:lineRule="atLeast"/>
        <w:jc w:val="both"/>
        <w:rPr>
          <w:rFonts w:eastAsia="Calibri"/>
          <w:lang w:eastAsia="en-US"/>
        </w:rPr>
      </w:pPr>
      <w:r w:rsidRPr="0075500F">
        <w:rPr>
          <w:rFonts w:eastAsia="Calibri"/>
          <w:lang w:eastAsia="en-US"/>
        </w:rPr>
        <w:t xml:space="preserve">6) излагать в письменном </w:t>
      </w:r>
      <w:proofErr w:type="gramStart"/>
      <w:r w:rsidRPr="0075500F">
        <w:rPr>
          <w:rFonts w:eastAsia="Calibri"/>
          <w:lang w:eastAsia="en-US"/>
        </w:rPr>
        <w:t>виде</w:t>
      </w:r>
      <w:proofErr w:type="gramEnd"/>
      <w:r w:rsidRPr="0075500F">
        <w:rPr>
          <w:rFonts w:eastAsia="Calibri"/>
          <w:lang w:eastAsia="en-US"/>
        </w:rPr>
        <w:t xml:space="preserve"> свое особое мнение в случае несогласия с решением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w:t>
      </w:r>
      <w:r>
        <w:rPr>
          <w:rFonts w:eastAsia="Calibri"/>
          <w:lang w:eastAsia="en-US"/>
        </w:rPr>
        <w:t>6</w:t>
      </w:r>
      <w:r w:rsidRPr="0075500F">
        <w:rPr>
          <w:rFonts w:eastAsia="Calibri"/>
          <w:lang w:eastAsia="en-US"/>
        </w:rPr>
        <w:t>. Члены комиссии обязаны:</w:t>
      </w:r>
    </w:p>
    <w:p w:rsidR="006E0E4F" w:rsidRPr="0075500F" w:rsidRDefault="006E0E4F" w:rsidP="006E0E4F">
      <w:pPr>
        <w:spacing w:after="1" w:line="240" w:lineRule="atLeast"/>
        <w:jc w:val="both"/>
        <w:rPr>
          <w:rFonts w:eastAsia="Calibri"/>
          <w:lang w:eastAsia="en-US"/>
        </w:rPr>
      </w:pPr>
      <w:r w:rsidRPr="0075500F">
        <w:rPr>
          <w:rFonts w:eastAsia="Calibri"/>
          <w:lang w:eastAsia="en-US"/>
        </w:rPr>
        <w:t>1) присутствовать на заседаниях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2) не разглашать сведения о частной жизни кандидатов, ставшие им известными в связи с осуществлением полномочий члена комиссии;</w:t>
      </w:r>
    </w:p>
    <w:p w:rsidR="006E0E4F" w:rsidRPr="0075500F" w:rsidRDefault="006E0E4F" w:rsidP="006E0E4F">
      <w:pPr>
        <w:spacing w:after="1" w:line="240" w:lineRule="atLeast"/>
        <w:jc w:val="both"/>
        <w:rPr>
          <w:rFonts w:eastAsia="Calibri"/>
          <w:lang w:eastAsia="en-US"/>
        </w:rPr>
      </w:pPr>
      <w:r w:rsidRPr="0075500F">
        <w:rPr>
          <w:rFonts w:eastAsia="Calibri"/>
          <w:lang w:eastAsia="en-US"/>
        </w:rPr>
        <w:t>3) выполнять поручения комиссии, председателя комиссии.</w:t>
      </w:r>
    </w:p>
    <w:p w:rsidR="006E0E4F" w:rsidRPr="0075500F" w:rsidRDefault="006E0E4F" w:rsidP="006E0E4F">
      <w:pPr>
        <w:spacing w:after="1" w:line="240" w:lineRule="atLeast"/>
        <w:ind w:firstLine="540"/>
        <w:jc w:val="both"/>
        <w:rPr>
          <w:rFonts w:eastAsia="Calibri"/>
          <w:lang w:eastAsia="en-US"/>
        </w:rPr>
      </w:pPr>
    </w:p>
    <w:p w:rsidR="006E0E4F" w:rsidRPr="0075500F" w:rsidRDefault="006E0E4F" w:rsidP="006E0E4F">
      <w:pPr>
        <w:ind w:firstLine="540"/>
        <w:jc w:val="center"/>
        <w:outlineLvl w:val="1"/>
        <w:rPr>
          <w:rFonts w:eastAsia="Calibri"/>
          <w:b/>
          <w:lang w:eastAsia="en-US"/>
        </w:rPr>
      </w:pPr>
      <w:bookmarkStart w:id="3" w:name="P140"/>
      <w:bookmarkEnd w:id="3"/>
      <w:r w:rsidRPr="0075500F">
        <w:rPr>
          <w:rFonts w:eastAsia="Calibri"/>
          <w:b/>
          <w:lang w:val="en-US" w:eastAsia="en-US"/>
        </w:rPr>
        <w:t>VII</w:t>
      </w:r>
      <w:r w:rsidRPr="0075500F">
        <w:rPr>
          <w:rFonts w:eastAsia="Calibri"/>
          <w:b/>
          <w:lang w:eastAsia="en-US"/>
        </w:rPr>
        <w:t>. Порядок участия в конкурсе</w:t>
      </w:r>
    </w:p>
    <w:p w:rsidR="006E0E4F" w:rsidRPr="00C2346A" w:rsidRDefault="006E0E4F" w:rsidP="006E0E4F">
      <w:pPr>
        <w:jc w:val="both"/>
        <w:rPr>
          <w:rFonts w:eastAsia="Calibri"/>
          <w:lang w:eastAsia="en-US"/>
        </w:rPr>
      </w:pPr>
      <w:bookmarkStart w:id="4" w:name="P142"/>
      <w:bookmarkEnd w:id="4"/>
      <w:r w:rsidRPr="00C2346A">
        <w:rPr>
          <w:rFonts w:eastAsia="Calibri"/>
          <w:lang w:eastAsia="en-US"/>
        </w:rPr>
        <w:t>3</w:t>
      </w:r>
      <w:r>
        <w:rPr>
          <w:rFonts w:eastAsia="Calibri"/>
          <w:lang w:eastAsia="en-US"/>
        </w:rPr>
        <w:t>7.</w:t>
      </w:r>
      <w:r w:rsidRPr="00C2346A">
        <w:rPr>
          <w:rFonts w:eastAsia="Calibri"/>
          <w:lang w:eastAsia="en-US"/>
        </w:rPr>
        <w:t xml:space="preserve"> Выдвижение кандидатов в члены Молодёжного парламента осуществляется следующими субъектами:</w:t>
      </w:r>
    </w:p>
    <w:p w:rsidR="006E0E4F" w:rsidRPr="00C2346A" w:rsidRDefault="006E0E4F" w:rsidP="006E0E4F">
      <w:pPr>
        <w:jc w:val="both"/>
        <w:rPr>
          <w:rFonts w:eastAsia="Calibri"/>
          <w:lang w:eastAsia="en-US"/>
        </w:rPr>
      </w:pPr>
      <w:r>
        <w:rPr>
          <w:rFonts w:eastAsia="Calibri"/>
          <w:lang w:eastAsia="en-US"/>
        </w:rPr>
        <w:t>37</w:t>
      </w:r>
      <w:r w:rsidRPr="00C2346A">
        <w:rPr>
          <w:rFonts w:eastAsia="Calibri"/>
          <w:lang w:eastAsia="en-US"/>
        </w:rPr>
        <w:t>.1</w:t>
      </w:r>
      <w:r>
        <w:rPr>
          <w:rFonts w:eastAsia="Calibri"/>
          <w:lang w:eastAsia="en-US"/>
        </w:rPr>
        <w:t>.</w:t>
      </w:r>
      <w:r w:rsidRPr="00C2346A">
        <w:rPr>
          <w:rFonts w:eastAsia="Calibri"/>
          <w:lang w:eastAsia="en-US"/>
        </w:rPr>
        <w:t xml:space="preserve"> молодёжными общественными организациями и объединениями, в том числе не являющимися юридическими лицами и действующими на территории муниципального образования </w:t>
      </w:r>
      <w:r>
        <w:rPr>
          <w:rFonts w:eastAsia="Calibri"/>
          <w:lang w:eastAsia="en-US"/>
        </w:rPr>
        <w:t>«</w:t>
      </w:r>
      <w:r w:rsidRPr="00C2346A">
        <w:rPr>
          <w:rFonts w:eastAsia="Calibri"/>
          <w:lang w:eastAsia="en-US"/>
        </w:rPr>
        <w:t>Красногорский район</w:t>
      </w:r>
      <w:r>
        <w:rPr>
          <w:rFonts w:eastAsia="Calibri"/>
          <w:lang w:eastAsia="en-US"/>
        </w:rPr>
        <w:t>»</w:t>
      </w:r>
      <w:r w:rsidRPr="00C2346A">
        <w:rPr>
          <w:rFonts w:eastAsia="Calibri"/>
          <w:lang w:eastAsia="en-US"/>
        </w:rPr>
        <w:t>.</w:t>
      </w:r>
    </w:p>
    <w:p w:rsidR="006E0E4F" w:rsidRPr="00C2346A" w:rsidRDefault="006E0E4F" w:rsidP="006E0E4F">
      <w:pPr>
        <w:jc w:val="both"/>
        <w:rPr>
          <w:rFonts w:eastAsia="Calibri"/>
          <w:lang w:eastAsia="en-US"/>
        </w:rPr>
      </w:pPr>
      <w:r w:rsidRPr="00C2346A">
        <w:rPr>
          <w:rFonts w:eastAsia="Calibri"/>
          <w:lang w:eastAsia="en-US"/>
        </w:rPr>
        <w:t>3</w:t>
      </w:r>
      <w:r>
        <w:rPr>
          <w:rFonts w:eastAsia="Calibri"/>
          <w:lang w:eastAsia="en-US"/>
        </w:rPr>
        <w:t>7</w:t>
      </w:r>
      <w:r w:rsidRPr="00C2346A">
        <w:rPr>
          <w:rFonts w:eastAsia="Calibri"/>
          <w:lang w:eastAsia="en-US"/>
        </w:rPr>
        <w:t>.2</w:t>
      </w:r>
      <w:r>
        <w:rPr>
          <w:rFonts w:eastAsia="Calibri"/>
          <w:lang w:eastAsia="en-US"/>
        </w:rPr>
        <w:t>.</w:t>
      </w:r>
      <w:r w:rsidRPr="00C2346A">
        <w:rPr>
          <w:rFonts w:eastAsia="Calibri"/>
          <w:lang w:eastAsia="en-US"/>
        </w:rPr>
        <w:t xml:space="preserve"> предприятиями, имеющими численность молодых специалистов не менее 5 человек;</w:t>
      </w:r>
    </w:p>
    <w:p w:rsidR="006E0E4F" w:rsidRDefault="006E0E4F" w:rsidP="006E0E4F">
      <w:pPr>
        <w:jc w:val="both"/>
        <w:rPr>
          <w:rFonts w:eastAsia="Calibri"/>
          <w:lang w:eastAsia="en-US"/>
        </w:rPr>
      </w:pPr>
      <w:r w:rsidRPr="00C2346A">
        <w:rPr>
          <w:rFonts w:eastAsia="Calibri"/>
          <w:lang w:eastAsia="en-US"/>
        </w:rPr>
        <w:t>3</w:t>
      </w:r>
      <w:r>
        <w:rPr>
          <w:rFonts w:eastAsia="Calibri"/>
          <w:lang w:eastAsia="en-US"/>
        </w:rPr>
        <w:t>7</w:t>
      </w:r>
      <w:r w:rsidRPr="00C2346A">
        <w:rPr>
          <w:rFonts w:eastAsia="Calibri"/>
          <w:lang w:eastAsia="en-US"/>
        </w:rPr>
        <w:t>.3. самовыдвижением.</w:t>
      </w:r>
    </w:p>
    <w:p w:rsidR="006E0E4F" w:rsidRPr="002F69F2" w:rsidRDefault="006E0E4F" w:rsidP="006E0E4F">
      <w:pPr>
        <w:jc w:val="both"/>
        <w:rPr>
          <w:rFonts w:eastAsia="Calibri"/>
          <w:lang w:eastAsia="en-US"/>
        </w:rPr>
      </w:pPr>
      <w:r w:rsidRPr="002F69F2">
        <w:rPr>
          <w:rFonts w:eastAsia="Calibri"/>
          <w:lang w:eastAsia="en-US"/>
        </w:rPr>
        <w:t>3</w:t>
      </w:r>
      <w:r>
        <w:rPr>
          <w:rFonts w:eastAsia="Calibri"/>
          <w:lang w:eastAsia="en-US"/>
        </w:rPr>
        <w:t>8</w:t>
      </w:r>
      <w:r w:rsidRPr="002F69F2">
        <w:rPr>
          <w:rFonts w:eastAsia="Calibri"/>
          <w:lang w:eastAsia="en-US"/>
        </w:rPr>
        <w:t xml:space="preserve">. Гражданин, изъявивший желание принять участие в </w:t>
      </w:r>
      <w:proofErr w:type="gramStart"/>
      <w:r w:rsidRPr="002F69F2">
        <w:rPr>
          <w:rFonts w:eastAsia="Calibri"/>
          <w:lang w:eastAsia="en-US"/>
        </w:rPr>
        <w:t>конкурсе</w:t>
      </w:r>
      <w:proofErr w:type="gramEnd"/>
      <w:r w:rsidRPr="002F69F2">
        <w:rPr>
          <w:rFonts w:eastAsia="Calibri"/>
          <w:lang w:eastAsia="en-US"/>
        </w:rPr>
        <w:t>, представляет в комиссию лично следующие документы:</w:t>
      </w:r>
    </w:p>
    <w:p w:rsidR="006E0E4F" w:rsidRPr="00EE458D" w:rsidRDefault="006E0E4F" w:rsidP="006E0E4F">
      <w:pPr>
        <w:jc w:val="both"/>
      </w:pPr>
      <w:r w:rsidRPr="00EE458D">
        <w:t>1) заполненная анкета участника конкурса (приложение 1);</w:t>
      </w:r>
    </w:p>
    <w:p w:rsidR="006E0E4F" w:rsidRDefault="006E0E4F" w:rsidP="006E0E4F">
      <w:pPr>
        <w:pStyle w:val="23"/>
        <w:spacing w:after="0" w:line="240" w:lineRule="auto"/>
        <w:jc w:val="both"/>
      </w:pPr>
      <w:r w:rsidRPr="00EE458D">
        <w:t>2) протокол общего собрания или иные документы, подтверждающие выдвижение кандидата от соответствующего субъекта, установленного настоящим Положением, либо личное заявление о самовыдвижении - для кандидата, выдвигающегося путём самовыдвижения (приложение 2);</w:t>
      </w:r>
    </w:p>
    <w:p w:rsidR="006E0E4F" w:rsidRPr="002F69F2" w:rsidRDefault="006E0E4F" w:rsidP="006E0E4F">
      <w:pPr>
        <w:pStyle w:val="23"/>
        <w:spacing w:after="0" w:line="240" w:lineRule="auto"/>
        <w:jc w:val="both"/>
      </w:pPr>
      <w:r>
        <w:t>3) согласие на обработку персональных данных</w:t>
      </w:r>
      <w:r w:rsidRPr="00EE458D">
        <w:t xml:space="preserve"> (приложение </w:t>
      </w:r>
      <w:r>
        <w:t>3</w:t>
      </w:r>
      <w:r w:rsidRPr="00EE458D">
        <w:t>);</w:t>
      </w:r>
    </w:p>
    <w:p w:rsidR="006E0E4F" w:rsidRPr="002F69F2" w:rsidRDefault="006E0E4F" w:rsidP="006E0E4F">
      <w:pPr>
        <w:jc w:val="both"/>
      </w:pPr>
      <w:r>
        <w:t>4</w:t>
      </w:r>
      <w:r w:rsidRPr="002F69F2">
        <w:t>) по усмотрению кандидата дополнительные материалы, подтверждающие активную общественную деятельность и уровень образовательной, научной, творческой, профессиональной и иной подготовки кандидата (грамоты, дипломы, благодарственные письма, сертификаты, публикации, рекомендательные письма и иные подтверждающие документы).</w:t>
      </w:r>
    </w:p>
    <w:p w:rsidR="006E0E4F" w:rsidRPr="00424AFE" w:rsidRDefault="006E0E4F" w:rsidP="006E0E4F">
      <w:pPr>
        <w:spacing w:after="1" w:line="240" w:lineRule="atLeast"/>
        <w:ind w:firstLine="708"/>
        <w:jc w:val="both"/>
        <w:rPr>
          <w:rFonts w:eastAsia="Calibri"/>
          <w:bCs/>
          <w:lang w:eastAsia="en-US"/>
        </w:rPr>
      </w:pPr>
      <w:r w:rsidRPr="00424AFE">
        <w:rPr>
          <w:rFonts w:eastAsia="Calibri"/>
          <w:bCs/>
          <w:lang w:eastAsia="en-US"/>
        </w:rPr>
        <w:t>Копии документов представляются в нотариально заверенной форме либо одновременно с подлинниками, которые возвращаются заявителю после сверки с ними копий документов. Сверенные с подлинниками копии документов заверяются секретарем комиссии.</w:t>
      </w:r>
    </w:p>
    <w:p w:rsidR="006E0E4F" w:rsidRPr="005B7B27" w:rsidRDefault="006E0E4F" w:rsidP="006E0E4F">
      <w:pPr>
        <w:spacing w:after="1" w:line="240" w:lineRule="atLeast"/>
        <w:jc w:val="both"/>
        <w:rPr>
          <w:rFonts w:eastAsia="Calibri"/>
          <w:bCs/>
          <w:lang w:eastAsia="en-US"/>
        </w:rPr>
      </w:pPr>
      <w:r>
        <w:rPr>
          <w:rFonts w:eastAsia="Calibri"/>
          <w:bCs/>
          <w:lang w:eastAsia="en-US"/>
        </w:rPr>
        <w:t>39</w:t>
      </w:r>
      <w:r w:rsidRPr="005B7B27">
        <w:rPr>
          <w:rFonts w:eastAsia="Calibri"/>
          <w:bCs/>
          <w:lang w:eastAsia="en-US"/>
        </w:rPr>
        <w:t xml:space="preserve">. </w:t>
      </w:r>
      <w:proofErr w:type="gramStart"/>
      <w:r w:rsidRPr="005B7B27">
        <w:rPr>
          <w:rFonts w:eastAsia="Calibri"/>
          <w:bCs/>
          <w:lang w:eastAsia="en-US"/>
        </w:rPr>
        <w:t>Гражданин, изъявивший желание принять участие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roofErr w:type="gramEnd"/>
    </w:p>
    <w:p w:rsidR="006E0E4F" w:rsidRPr="005B7B27" w:rsidRDefault="006E0E4F" w:rsidP="006E0E4F">
      <w:pPr>
        <w:spacing w:after="1" w:line="240" w:lineRule="atLeast"/>
        <w:ind w:firstLine="540"/>
        <w:jc w:val="both"/>
        <w:rPr>
          <w:rFonts w:eastAsia="Calibri"/>
          <w:bCs/>
          <w:lang w:eastAsia="en-US"/>
        </w:rPr>
      </w:pPr>
      <w:r w:rsidRPr="005B7B27">
        <w:rPr>
          <w:rFonts w:eastAsia="Calibri"/>
          <w:bCs/>
          <w:lang w:eastAsia="en-US"/>
        </w:rPr>
        <w:t xml:space="preserve">Гражданин, изъявивший желание принять участие в </w:t>
      </w:r>
      <w:proofErr w:type="gramStart"/>
      <w:r w:rsidRPr="005B7B27">
        <w:rPr>
          <w:rFonts w:eastAsia="Calibri"/>
          <w:bCs/>
          <w:lang w:eastAsia="en-US"/>
        </w:rPr>
        <w:t>конкурсе</w:t>
      </w:r>
      <w:proofErr w:type="gramEnd"/>
      <w:r w:rsidRPr="005B7B27">
        <w:rPr>
          <w:rFonts w:eastAsia="Calibri"/>
          <w:bCs/>
          <w:lang w:eastAsia="en-US"/>
        </w:rPr>
        <w:t xml:space="preserve"> также вправе в заявлении сообщить о своей принадлежности к какому-либо общественному объединению или о своем статусе в нем.</w:t>
      </w:r>
    </w:p>
    <w:p w:rsidR="006E0E4F" w:rsidRPr="005B7B27" w:rsidRDefault="006E0E4F" w:rsidP="006E0E4F">
      <w:pPr>
        <w:spacing w:after="1" w:line="240" w:lineRule="atLeast"/>
        <w:jc w:val="both"/>
        <w:rPr>
          <w:rFonts w:eastAsia="Calibri"/>
          <w:lang w:eastAsia="en-US"/>
        </w:rPr>
      </w:pPr>
      <w:r>
        <w:rPr>
          <w:rFonts w:eastAsia="Calibri"/>
          <w:lang w:eastAsia="en-US"/>
        </w:rPr>
        <w:t>40</w:t>
      </w:r>
      <w:r w:rsidRPr="005B7B27">
        <w:rPr>
          <w:rFonts w:eastAsia="Calibri"/>
          <w:lang w:eastAsia="en-US"/>
        </w:rPr>
        <w:t xml:space="preserve">. Документы, указанные в </w:t>
      </w:r>
      <w:hyperlink w:anchor="P142" w:history="1">
        <w:proofErr w:type="gramStart"/>
        <w:r w:rsidRPr="005B7B27">
          <w:rPr>
            <w:rFonts w:eastAsia="Calibri"/>
            <w:lang w:eastAsia="en-US"/>
          </w:rPr>
          <w:t>пунктах</w:t>
        </w:r>
        <w:proofErr w:type="gramEnd"/>
        <w:r w:rsidRPr="005B7B27">
          <w:rPr>
            <w:rFonts w:eastAsia="Calibri"/>
            <w:lang w:eastAsia="en-US"/>
          </w:rPr>
          <w:t xml:space="preserve"> </w:t>
        </w:r>
      </w:hyperlink>
      <w:r>
        <w:rPr>
          <w:rFonts w:eastAsia="Calibri"/>
          <w:lang w:eastAsia="en-US"/>
        </w:rPr>
        <w:t>38</w:t>
      </w:r>
      <w:r w:rsidRPr="005B7B27">
        <w:rPr>
          <w:rFonts w:eastAsia="Calibri"/>
          <w:lang w:eastAsia="en-US"/>
        </w:rPr>
        <w:t xml:space="preserve"> и </w:t>
      </w:r>
      <w:r>
        <w:rPr>
          <w:rFonts w:eastAsia="Calibri"/>
          <w:lang w:eastAsia="en-US"/>
        </w:rPr>
        <w:t>39</w:t>
      </w:r>
      <w:r w:rsidRPr="005B7B27">
        <w:rPr>
          <w:rFonts w:eastAsia="Calibri"/>
          <w:lang w:eastAsia="en-US"/>
        </w:rPr>
        <w:t xml:space="preserve"> настоящего Положения, представляются в конкурсную комиссию не позднее 10 рабочих дней до дня проведения конкурса.</w:t>
      </w:r>
    </w:p>
    <w:p w:rsidR="006E0E4F" w:rsidRPr="005B7B27" w:rsidRDefault="006E0E4F" w:rsidP="006E0E4F">
      <w:pPr>
        <w:spacing w:after="1" w:line="240" w:lineRule="atLeast"/>
        <w:jc w:val="both"/>
        <w:rPr>
          <w:rFonts w:eastAsia="Calibri"/>
          <w:lang w:eastAsia="en-US"/>
        </w:rPr>
      </w:pPr>
      <w:r>
        <w:rPr>
          <w:rFonts w:eastAsia="Calibri"/>
          <w:lang w:eastAsia="en-US"/>
        </w:rPr>
        <w:t>41</w:t>
      </w:r>
      <w:r w:rsidRPr="005B7B27">
        <w:rPr>
          <w:rFonts w:eastAsia="Calibri"/>
          <w:lang w:eastAsia="en-US"/>
        </w:rPr>
        <w:t xml:space="preserve">. В случае нарушения срока представления документов, указанного в пункте </w:t>
      </w:r>
      <w:r>
        <w:rPr>
          <w:rFonts w:eastAsia="Calibri"/>
          <w:lang w:eastAsia="en-US"/>
        </w:rPr>
        <w:t>40</w:t>
      </w:r>
      <w:r w:rsidRPr="005B7B27">
        <w:rPr>
          <w:rFonts w:eastAsia="Calibri"/>
          <w:lang w:eastAsia="en-US"/>
        </w:rPr>
        <w:t xml:space="preserve"> настоящего Положения, или представления документов не в полном объеме, кандидату в приеме документов для участия в конкурсе отказывается.</w:t>
      </w:r>
    </w:p>
    <w:p w:rsidR="006E0E4F" w:rsidRPr="005B7B27" w:rsidRDefault="006E0E4F" w:rsidP="006E0E4F">
      <w:pPr>
        <w:spacing w:after="1" w:line="240" w:lineRule="atLeast"/>
        <w:jc w:val="both"/>
        <w:rPr>
          <w:rFonts w:eastAsia="Calibri"/>
          <w:lang w:eastAsia="en-US"/>
        </w:rPr>
      </w:pPr>
      <w:r w:rsidRPr="005B7B27">
        <w:rPr>
          <w:rFonts w:eastAsia="Calibri"/>
          <w:lang w:eastAsia="en-US"/>
        </w:rPr>
        <w:t>4</w:t>
      </w:r>
      <w:r>
        <w:rPr>
          <w:rFonts w:eastAsia="Calibri"/>
          <w:lang w:eastAsia="en-US"/>
        </w:rPr>
        <w:t>2</w:t>
      </w:r>
      <w:r w:rsidRPr="005B7B27">
        <w:rPr>
          <w:rFonts w:eastAsia="Calibri"/>
          <w:lang w:eastAsia="en-US"/>
        </w:rPr>
        <w:t xml:space="preserve">. Член комиссии, ответственный за прием и регистрацию документов кандидатов, </w:t>
      </w:r>
      <w:proofErr w:type="gramStart"/>
      <w:r w:rsidRPr="005B7B27">
        <w:rPr>
          <w:rFonts w:eastAsia="Calibri"/>
          <w:lang w:eastAsia="en-US"/>
        </w:rPr>
        <w:t>составляет и выдает</w:t>
      </w:r>
      <w:proofErr w:type="gramEnd"/>
      <w:r w:rsidRPr="005B7B27">
        <w:rPr>
          <w:rFonts w:eastAsia="Calibri"/>
          <w:lang w:eastAsia="en-US"/>
        </w:rPr>
        <w:t xml:space="preserve">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6E0E4F" w:rsidRPr="005B7B27" w:rsidRDefault="006E0E4F" w:rsidP="006E0E4F">
      <w:pPr>
        <w:spacing w:after="1" w:line="240" w:lineRule="atLeast"/>
        <w:jc w:val="both"/>
        <w:rPr>
          <w:rFonts w:eastAsia="Calibri"/>
          <w:lang w:eastAsia="en-US"/>
        </w:rPr>
      </w:pPr>
      <w:r w:rsidRPr="005B7B27">
        <w:rPr>
          <w:rFonts w:eastAsia="Calibri"/>
          <w:lang w:eastAsia="en-US"/>
        </w:rPr>
        <w:t>4</w:t>
      </w:r>
      <w:r>
        <w:rPr>
          <w:rFonts w:eastAsia="Calibri"/>
          <w:lang w:eastAsia="en-US"/>
        </w:rPr>
        <w:t>3</w:t>
      </w:r>
      <w:r w:rsidRPr="005B7B27">
        <w:rPr>
          <w:rFonts w:eastAsia="Calibri"/>
          <w:lang w:eastAsia="en-US"/>
        </w:rPr>
        <w:t>.</w:t>
      </w:r>
      <w:r w:rsidRPr="005B7B27">
        <w:rPr>
          <w:rFonts w:eastAsia="Calibri"/>
          <w:b/>
          <w:lang w:eastAsia="en-US"/>
        </w:rPr>
        <w:t xml:space="preserve"> </w:t>
      </w:r>
      <w:r w:rsidRPr="005B7B27">
        <w:rPr>
          <w:rFonts w:eastAsia="Calibri"/>
          <w:lang w:eastAsia="en-US"/>
        </w:rPr>
        <w:t>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6E0E4F" w:rsidRPr="005B7B27" w:rsidRDefault="006E0E4F" w:rsidP="006E0E4F">
      <w:pPr>
        <w:spacing w:after="1" w:line="240" w:lineRule="atLeast"/>
        <w:jc w:val="both"/>
        <w:rPr>
          <w:rFonts w:eastAsia="Calibri"/>
          <w:lang w:eastAsia="en-US"/>
        </w:rPr>
      </w:pPr>
      <w:r w:rsidRPr="005B7B27">
        <w:rPr>
          <w:rFonts w:eastAsia="Calibri"/>
          <w:lang w:eastAsia="en-US"/>
        </w:rPr>
        <w:t>4</w:t>
      </w:r>
      <w:r>
        <w:rPr>
          <w:rFonts w:eastAsia="Calibri"/>
          <w:lang w:eastAsia="en-US"/>
        </w:rPr>
        <w:t>4</w:t>
      </w:r>
      <w:r w:rsidRPr="005B7B27">
        <w:rPr>
          <w:rFonts w:eastAsia="Calibri"/>
          <w:lang w:eastAsia="en-US"/>
        </w:rPr>
        <w:t>.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 Решение Молод</w:t>
      </w:r>
      <w:r>
        <w:rPr>
          <w:rFonts w:eastAsia="Calibri"/>
          <w:lang w:eastAsia="en-US"/>
        </w:rPr>
        <w:t>ё</w:t>
      </w:r>
      <w:r w:rsidRPr="005B7B27">
        <w:rPr>
          <w:rFonts w:eastAsia="Calibri"/>
          <w:lang w:eastAsia="en-US"/>
        </w:rPr>
        <w:t>жного парламента о назначении повторного конкурса принимается в срок, указанный в подпункте 2 пункта 6 настоящего Положения.</w:t>
      </w:r>
    </w:p>
    <w:p w:rsidR="006E0E4F" w:rsidRPr="005B7B27" w:rsidRDefault="006E0E4F" w:rsidP="006E0E4F">
      <w:pPr>
        <w:spacing w:after="1" w:line="240" w:lineRule="atLeast"/>
        <w:jc w:val="both"/>
        <w:rPr>
          <w:rFonts w:eastAsia="Calibri"/>
          <w:lang w:eastAsia="en-US"/>
        </w:rPr>
      </w:pPr>
      <w:r w:rsidRPr="005B7B27">
        <w:rPr>
          <w:rFonts w:eastAsia="Calibri"/>
          <w:lang w:eastAsia="en-US"/>
        </w:rPr>
        <w:t>4</w:t>
      </w:r>
      <w:r>
        <w:rPr>
          <w:rFonts w:eastAsia="Calibri"/>
          <w:lang w:eastAsia="en-US"/>
        </w:rPr>
        <w:t>5</w:t>
      </w:r>
      <w:r w:rsidRPr="005B7B27">
        <w:rPr>
          <w:rFonts w:eastAsia="Calibri"/>
          <w:lang w:eastAsia="en-US"/>
        </w:rPr>
        <w:t xml:space="preserve">. Расходы, связанные с участием в </w:t>
      </w:r>
      <w:proofErr w:type="gramStart"/>
      <w:r w:rsidRPr="005B7B27">
        <w:rPr>
          <w:rFonts w:eastAsia="Calibri"/>
          <w:lang w:eastAsia="en-US"/>
        </w:rPr>
        <w:t>конкурсе</w:t>
      </w:r>
      <w:proofErr w:type="gramEnd"/>
      <w:r w:rsidRPr="005B7B27">
        <w:rPr>
          <w:rFonts w:eastAsia="Calibri"/>
          <w:lang w:eastAsia="en-US"/>
        </w:rPr>
        <w:t xml:space="preserve">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r>
        <w:rPr>
          <w:rFonts w:eastAsia="Calibri"/>
          <w:lang w:eastAsia="en-US"/>
        </w:rPr>
        <w:t xml:space="preserve"> или направляющей стороны</w:t>
      </w:r>
      <w:r w:rsidRPr="005B7B27">
        <w:rPr>
          <w:rFonts w:eastAsia="Calibri"/>
          <w:lang w:eastAsia="en-US"/>
        </w:rPr>
        <w:t>.</w:t>
      </w:r>
    </w:p>
    <w:p w:rsidR="006E0E4F" w:rsidRPr="005B7B27" w:rsidRDefault="006E0E4F" w:rsidP="006E0E4F">
      <w:pPr>
        <w:spacing w:after="1" w:line="240" w:lineRule="atLeast"/>
        <w:ind w:firstLine="540"/>
        <w:jc w:val="both"/>
        <w:rPr>
          <w:rFonts w:eastAsia="Calibri"/>
          <w:lang w:eastAsia="en-US"/>
        </w:rPr>
      </w:pPr>
    </w:p>
    <w:p w:rsidR="006E0E4F" w:rsidRPr="005B7B27" w:rsidRDefault="006E0E4F" w:rsidP="006E0E4F">
      <w:pPr>
        <w:jc w:val="center"/>
        <w:rPr>
          <w:rFonts w:eastAsia="Calibri"/>
          <w:b/>
          <w:lang w:eastAsia="en-US"/>
        </w:rPr>
      </w:pPr>
      <w:r w:rsidRPr="005B7B27">
        <w:rPr>
          <w:rFonts w:eastAsia="Calibri"/>
          <w:b/>
          <w:lang w:val="en-US" w:eastAsia="en-US"/>
        </w:rPr>
        <w:t>VIII</w:t>
      </w:r>
      <w:r w:rsidRPr="005B7B27">
        <w:rPr>
          <w:rFonts w:eastAsia="Calibri"/>
          <w:b/>
          <w:lang w:eastAsia="en-US"/>
        </w:rPr>
        <w:t>. Порядок проведения конкурса</w:t>
      </w:r>
    </w:p>
    <w:p w:rsidR="006E0E4F" w:rsidRPr="004611D8" w:rsidRDefault="006E0E4F" w:rsidP="006E0E4F">
      <w:pPr>
        <w:spacing w:after="1" w:line="240" w:lineRule="atLeast"/>
        <w:jc w:val="both"/>
        <w:rPr>
          <w:rFonts w:eastAsia="Calibri"/>
          <w:lang w:eastAsia="en-US"/>
        </w:rPr>
      </w:pPr>
      <w:r w:rsidRPr="004611D8">
        <w:rPr>
          <w:rFonts w:eastAsia="Calibri"/>
          <w:lang w:eastAsia="en-US"/>
        </w:rPr>
        <w:t>4</w:t>
      </w:r>
      <w:r>
        <w:rPr>
          <w:rFonts w:eastAsia="Calibri"/>
          <w:lang w:eastAsia="en-US"/>
        </w:rPr>
        <w:t>6</w:t>
      </w:r>
      <w:r w:rsidRPr="004611D8">
        <w:rPr>
          <w:rFonts w:eastAsia="Calibri"/>
          <w:lang w:eastAsia="en-US"/>
        </w:rPr>
        <w:t xml:space="preserve">. Конкурс </w:t>
      </w:r>
      <w:proofErr w:type="gramStart"/>
      <w:r w:rsidRPr="004611D8">
        <w:rPr>
          <w:rFonts w:eastAsia="Calibri"/>
          <w:lang w:eastAsia="en-US"/>
        </w:rPr>
        <w:t>заключается в оценке кандидатов и проводится</w:t>
      </w:r>
      <w:proofErr w:type="gramEnd"/>
      <w:r w:rsidRPr="004611D8">
        <w:rPr>
          <w:rFonts w:eastAsia="Calibri"/>
          <w:lang w:eastAsia="en-US"/>
        </w:rPr>
        <w:t xml:space="preserve"> в форме собеседования.</w:t>
      </w:r>
    </w:p>
    <w:p w:rsidR="006E0E4F" w:rsidRPr="004611D8" w:rsidRDefault="006E0E4F" w:rsidP="006E0E4F">
      <w:pPr>
        <w:spacing w:after="1" w:line="240" w:lineRule="atLeast"/>
        <w:jc w:val="both"/>
        <w:rPr>
          <w:rFonts w:eastAsia="Calibri"/>
          <w:lang w:eastAsia="en-US"/>
        </w:rPr>
      </w:pPr>
      <w:r w:rsidRPr="004611D8">
        <w:rPr>
          <w:rFonts w:eastAsia="Calibri"/>
          <w:lang w:eastAsia="en-US"/>
        </w:rPr>
        <w:t>4</w:t>
      </w:r>
      <w:r>
        <w:rPr>
          <w:rFonts w:eastAsia="Calibri"/>
          <w:lang w:eastAsia="en-US"/>
        </w:rPr>
        <w:t>7</w:t>
      </w:r>
      <w:r w:rsidRPr="004611D8">
        <w:rPr>
          <w:rFonts w:eastAsia="Calibri"/>
          <w:lang w:eastAsia="en-US"/>
        </w:rPr>
        <w:t xml:space="preserve">. На предварительном заседании комиссия организует проверку сведений, указанных в пункте </w:t>
      </w:r>
      <w:r>
        <w:rPr>
          <w:rFonts w:eastAsia="Calibri"/>
          <w:lang w:eastAsia="en-US"/>
        </w:rPr>
        <w:t>38</w:t>
      </w:r>
      <w:r w:rsidRPr="004611D8">
        <w:rPr>
          <w:rFonts w:eastAsia="Calibri"/>
          <w:lang w:eastAsia="en-US"/>
        </w:rPr>
        <w:t xml:space="preserve"> настоящего Положения. По решению комиссии с целью уточнения и (или) разъяснения по представленным документам и сведениям на заседание могут приглашаться кандидаты.</w:t>
      </w:r>
    </w:p>
    <w:p w:rsidR="006E0E4F" w:rsidRPr="004611D8" w:rsidRDefault="006E0E4F" w:rsidP="006E0E4F">
      <w:pPr>
        <w:spacing w:after="1" w:line="240" w:lineRule="atLeast"/>
        <w:jc w:val="both"/>
        <w:rPr>
          <w:rFonts w:eastAsia="Calibri"/>
          <w:lang w:eastAsia="en-US"/>
        </w:rPr>
      </w:pPr>
      <w:r w:rsidRPr="004611D8">
        <w:rPr>
          <w:rFonts w:eastAsia="Calibri"/>
          <w:lang w:eastAsia="en-US"/>
        </w:rPr>
        <w:lastRenderedPageBreak/>
        <w:t>4</w:t>
      </w:r>
      <w:r>
        <w:rPr>
          <w:rFonts w:eastAsia="Calibri"/>
          <w:lang w:eastAsia="en-US"/>
        </w:rPr>
        <w:t>8</w:t>
      </w:r>
      <w:r w:rsidRPr="004611D8">
        <w:rPr>
          <w:rFonts w:eastAsia="Calibri"/>
          <w:lang w:eastAsia="en-US"/>
        </w:rPr>
        <w:t>. По результатам проверки комиссия выносит решение по каждому кандидату о допуске к участию в конкурсе или об отказе в участии в конкурсе.</w:t>
      </w:r>
    </w:p>
    <w:p w:rsidR="006E0E4F" w:rsidRPr="004611D8" w:rsidRDefault="006E0E4F" w:rsidP="006E0E4F">
      <w:pPr>
        <w:spacing w:after="1" w:line="240" w:lineRule="atLeast"/>
        <w:jc w:val="both"/>
        <w:rPr>
          <w:rFonts w:eastAsia="Calibri"/>
          <w:lang w:eastAsia="en-US"/>
        </w:rPr>
      </w:pPr>
      <w:r>
        <w:rPr>
          <w:rFonts w:eastAsia="Calibri"/>
          <w:lang w:eastAsia="en-US"/>
        </w:rPr>
        <w:t>49</w:t>
      </w:r>
      <w:r w:rsidRPr="004611D8">
        <w:rPr>
          <w:rFonts w:eastAsia="Calibri"/>
          <w:lang w:eastAsia="en-US"/>
        </w:rPr>
        <w:t>. Решение об отказе в участии в конкурсе принимается в случа</w:t>
      </w:r>
      <w:r>
        <w:rPr>
          <w:rFonts w:eastAsia="Calibri"/>
          <w:lang w:eastAsia="en-US"/>
        </w:rPr>
        <w:t>е</w:t>
      </w:r>
      <w:r w:rsidRPr="004611D8">
        <w:rPr>
          <w:rFonts w:eastAsia="Calibri"/>
          <w:lang w:eastAsia="en-US"/>
        </w:rPr>
        <w:t xml:space="preserve"> несоответстви</w:t>
      </w:r>
      <w:r>
        <w:rPr>
          <w:rFonts w:eastAsia="Calibri"/>
          <w:lang w:eastAsia="en-US"/>
        </w:rPr>
        <w:t>я</w:t>
      </w:r>
      <w:r w:rsidRPr="004611D8">
        <w:rPr>
          <w:rFonts w:eastAsia="Calibri"/>
          <w:lang w:eastAsia="en-US"/>
        </w:rPr>
        <w:t xml:space="preserve"> кандидата требованию, установленному пунктом 4 настоящего Положения.</w:t>
      </w:r>
    </w:p>
    <w:p w:rsidR="006E0E4F" w:rsidRPr="004611D8" w:rsidRDefault="006E0E4F" w:rsidP="006E0E4F">
      <w:pPr>
        <w:spacing w:after="1" w:line="240" w:lineRule="atLeast"/>
        <w:jc w:val="both"/>
        <w:rPr>
          <w:rFonts w:eastAsia="Calibri"/>
          <w:lang w:eastAsia="en-US"/>
        </w:rPr>
      </w:pPr>
      <w:r>
        <w:rPr>
          <w:rFonts w:eastAsia="Calibri"/>
          <w:lang w:eastAsia="en-US"/>
        </w:rPr>
        <w:t>50</w:t>
      </w:r>
      <w:r w:rsidRPr="004611D8">
        <w:rPr>
          <w:rFonts w:eastAsia="Calibri"/>
          <w:lang w:eastAsia="en-US"/>
        </w:rPr>
        <w:t xml:space="preserve">. Конкурс проводится, если к участию в </w:t>
      </w:r>
      <w:proofErr w:type="gramStart"/>
      <w:r w:rsidRPr="004611D8">
        <w:rPr>
          <w:rFonts w:eastAsia="Calibri"/>
          <w:lang w:eastAsia="en-US"/>
        </w:rPr>
        <w:t>конкурсе</w:t>
      </w:r>
      <w:proofErr w:type="gramEnd"/>
      <w:r w:rsidRPr="004611D8">
        <w:rPr>
          <w:rFonts w:eastAsia="Calibri"/>
          <w:lang w:eastAsia="en-US"/>
        </w:rPr>
        <w:t xml:space="preserve"> комиссией допущено не менее одиннадцати кандидатов.</w:t>
      </w:r>
    </w:p>
    <w:p w:rsidR="006E0E4F" w:rsidRPr="004611D8" w:rsidRDefault="006E0E4F" w:rsidP="006E0E4F">
      <w:pPr>
        <w:spacing w:after="1" w:line="240" w:lineRule="atLeast"/>
        <w:jc w:val="both"/>
        <w:rPr>
          <w:rFonts w:eastAsia="Calibri"/>
          <w:lang w:eastAsia="en-US"/>
        </w:rPr>
      </w:pPr>
      <w:r>
        <w:rPr>
          <w:rFonts w:eastAsia="Calibri"/>
          <w:lang w:eastAsia="en-US"/>
        </w:rPr>
        <w:t>51</w:t>
      </w:r>
      <w:r w:rsidRPr="004611D8">
        <w:rPr>
          <w:rFonts w:eastAsia="Calibri"/>
          <w:lang w:eastAsia="en-US"/>
        </w:rPr>
        <w:t xml:space="preserve">. При наличии менее одиннадцати кандидатов конкурс не </w:t>
      </w:r>
      <w:proofErr w:type="gramStart"/>
      <w:r w:rsidRPr="004611D8">
        <w:rPr>
          <w:rFonts w:eastAsia="Calibri"/>
          <w:lang w:eastAsia="en-US"/>
        </w:rPr>
        <w:t>проводится и считается</w:t>
      </w:r>
      <w:proofErr w:type="gramEnd"/>
      <w:r w:rsidRPr="004611D8">
        <w:rPr>
          <w:rFonts w:eastAsia="Calibri"/>
          <w:lang w:eastAsia="en-US"/>
        </w:rPr>
        <w:t xml:space="preserve"> несостоявшимся. Комиссия выходит с ходатайством о назначении </w:t>
      </w:r>
      <w:r>
        <w:rPr>
          <w:rFonts w:eastAsia="Calibri"/>
          <w:lang w:eastAsia="en-US"/>
        </w:rPr>
        <w:t>Молодё</w:t>
      </w:r>
      <w:r w:rsidRPr="004611D8">
        <w:rPr>
          <w:rFonts w:eastAsia="Calibri"/>
          <w:lang w:eastAsia="en-US"/>
        </w:rPr>
        <w:t>жным парламентом повторного проведения конкурса. Решение о назначении повторного конкурса принимается в срок, указанный подпункте 2 пункта 6 настоящего Положения.</w:t>
      </w:r>
    </w:p>
    <w:p w:rsidR="006E0E4F" w:rsidRPr="00037020" w:rsidRDefault="006E0E4F" w:rsidP="006E0E4F">
      <w:pPr>
        <w:spacing w:after="1" w:line="240" w:lineRule="atLeast"/>
        <w:jc w:val="both"/>
        <w:rPr>
          <w:rFonts w:eastAsia="Calibri"/>
          <w:lang w:eastAsia="en-US"/>
        </w:rPr>
      </w:pPr>
      <w:r w:rsidRPr="00037020">
        <w:rPr>
          <w:rFonts w:eastAsia="Calibri"/>
          <w:lang w:eastAsia="en-US"/>
        </w:rPr>
        <w:t>5</w:t>
      </w:r>
      <w:r>
        <w:rPr>
          <w:rFonts w:eastAsia="Calibri"/>
          <w:lang w:eastAsia="en-US"/>
        </w:rPr>
        <w:t>2</w:t>
      </w:r>
      <w:r w:rsidRPr="00037020">
        <w:rPr>
          <w:rFonts w:eastAsia="Calibri"/>
          <w:lang w:eastAsia="en-US"/>
        </w:rPr>
        <w:t>. Не позднее 5 рабочих дней до дня проведения конкурса гражданин, допущенный к участию в конкурсе, представляет в конкурсную комиссию</w:t>
      </w:r>
      <w:r w:rsidRPr="00037020">
        <w:rPr>
          <w:rFonts w:eastAsia="Calibri"/>
          <w:bCs/>
          <w:lang w:eastAsia="en-US"/>
        </w:rPr>
        <w:t xml:space="preserve"> список предложений по развитию муниципального образования «Красногорский район» </w:t>
      </w:r>
      <w:r w:rsidRPr="00037020">
        <w:rPr>
          <w:rFonts w:eastAsia="Calibri"/>
          <w:lang w:eastAsia="en-US"/>
        </w:rPr>
        <w:t>в письменном виде (не более 2 листов машинописного текста).</w:t>
      </w:r>
    </w:p>
    <w:p w:rsidR="006E0E4F" w:rsidRPr="00E4777F" w:rsidRDefault="006E0E4F" w:rsidP="006E0E4F">
      <w:pPr>
        <w:spacing w:after="1" w:line="240" w:lineRule="atLeast"/>
        <w:jc w:val="both"/>
        <w:rPr>
          <w:rFonts w:eastAsia="Calibri"/>
          <w:lang w:eastAsia="en-US"/>
        </w:rPr>
      </w:pPr>
      <w:bookmarkStart w:id="5" w:name="P168"/>
      <w:bookmarkEnd w:id="5"/>
      <w:r w:rsidRPr="00E4777F">
        <w:rPr>
          <w:rFonts w:eastAsia="Calibri"/>
          <w:lang w:eastAsia="en-US"/>
        </w:rPr>
        <w:t>5</w:t>
      </w:r>
      <w:r>
        <w:rPr>
          <w:rFonts w:eastAsia="Calibri"/>
          <w:lang w:eastAsia="en-US"/>
        </w:rPr>
        <w:t>3</w:t>
      </w:r>
      <w:r w:rsidRPr="00E4777F">
        <w:rPr>
          <w:rFonts w:eastAsia="Calibri"/>
          <w:lang w:eastAsia="en-US"/>
        </w:rPr>
        <w:t>. Во внесённом предложении кандидата в произвольной форме излагается информация об оценке текущего социально-экономического состояния муниципального образования «Красногорский район», описание основных проблем социально-экономического развития муниципального образования «Красногорский район» и комплекс предлагаемых мер по их решению, сроки, ресурсное обеспечение и механизмы реализации указанных предложений.</w:t>
      </w:r>
    </w:p>
    <w:p w:rsidR="006E0E4F" w:rsidRPr="0065117B" w:rsidRDefault="006E0E4F" w:rsidP="006E0E4F">
      <w:pPr>
        <w:spacing w:after="1" w:line="240" w:lineRule="atLeast"/>
        <w:jc w:val="both"/>
        <w:rPr>
          <w:rFonts w:eastAsia="Calibri"/>
          <w:lang w:eastAsia="en-US"/>
        </w:rPr>
      </w:pPr>
      <w:r w:rsidRPr="0065117B">
        <w:rPr>
          <w:rFonts w:eastAsia="Calibri"/>
          <w:lang w:eastAsia="en-US"/>
        </w:rPr>
        <w:t>5</w:t>
      </w:r>
      <w:r>
        <w:rPr>
          <w:rFonts w:eastAsia="Calibri"/>
          <w:lang w:eastAsia="en-US"/>
        </w:rPr>
        <w:t>4</w:t>
      </w:r>
      <w:r w:rsidRPr="0065117B">
        <w:rPr>
          <w:rFonts w:eastAsia="Calibri"/>
          <w:lang w:eastAsia="en-US"/>
        </w:rPr>
        <w:t xml:space="preserve">. Конкурс проводится с приглашением кандидатов. Комиссия проводит оценку качеств кандидатов, их умений, знаний, навыков в </w:t>
      </w:r>
      <w:proofErr w:type="gramStart"/>
      <w:r w:rsidRPr="0065117B">
        <w:rPr>
          <w:rFonts w:eastAsia="Calibri"/>
          <w:lang w:eastAsia="en-US"/>
        </w:rPr>
        <w:t>результате</w:t>
      </w:r>
      <w:proofErr w:type="gramEnd"/>
      <w:r w:rsidRPr="0065117B">
        <w:rPr>
          <w:rFonts w:eastAsia="Calibri"/>
          <w:lang w:eastAsia="en-US"/>
        </w:rPr>
        <w:t xml:space="preserve"> собеседования.</w:t>
      </w:r>
    </w:p>
    <w:p w:rsidR="006E0E4F" w:rsidRPr="001E437F" w:rsidRDefault="006E0E4F" w:rsidP="006E0E4F">
      <w:pPr>
        <w:spacing w:after="1" w:line="240" w:lineRule="atLeast"/>
        <w:ind w:firstLine="540"/>
        <w:jc w:val="both"/>
        <w:rPr>
          <w:rFonts w:eastAsia="Calibri"/>
          <w:lang w:eastAsia="en-US"/>
        </w:rPr>
      </w:pPr>
      <w:r w:rsidRPr="001E437F">
        <w:rPr>
          <w:rFonts w:eastAsia="Calibri"/>
          <w:lang w:eastAsia="en-US"/>
        </w:rPr>
        <w:t>Собеседование проводится комиссией отдельно с каждым из кандидатов. В ходе собеседования кандидат устно в течение 5-10 минут представляет свои предложения, согласно предложенной теме, в соответствии с пунктом 5</w:t>
      </w:r>
      <w:r>
        <w:rPr>
          <w:rFonts w:eastAsia="Calibri"/>
          <w:lang w:eastAsia="en-US"/>
        </w:rPr>
        <w:t>3</w:t>
      </w:r>
      <w:r w:rsidRPr="001E437F">
        <w:rPr>
          <w:rFonts w:eastAsia="Calibri"/>
          <w:lang w:eastAsia="en-US"/>
        </w:rPr>
        <w:t xml:space="preserve"> настоящего Положения, после чего отвечает на вопросы членов комиссии.</w:t>
      </w:r>
    </w:p>
    <w:p w:rsidR="006E0E4F" w:rsidRPr="00B454A0" w:rsidRDefault="006E0E4F" w:rsidP="006E0E4F">
      <w:pPr>
        <w:spacing w:after="1" w:line="240" w:lineRule="atLeast"/>
        <w:jc w:val="both"/>
        <w:rPr>
          <w:rFonts w:eastAsia="Calibri"/>
          <w:lang w:eastAsia="en-US"/>
        </w:rPr>
      </w:pPr>
      <w:r w:rsidRPr="00B454A0">
        <w:rPr>
          <w:rFonts w:eastAsia="Calibri"/>
          <w:lang w:eastAsia="en-US"/>
        </w:rPr>
        <w:t>5</w:t>
      </w:r>
      <w:r>
        <w:rPr>
          <w:rFonts w:eastAsia="Calibri"/>
          <w:lang w:eastAsia="en-US"/>
        </w:rPr>
        <w:t>5</w:t>
      </w:r>
      <w:r w:rsidRPr="00B454A0">
        <w:rPr>
          <w:rFonts w:eastAsia="Calibri"/>
          <w:lang w:eastAsia="en-US"/>
        </w:rPr>
        <w:t>. Критериями оценки кандидатов являются:</w:t>
      </w:r>
    </w:p>
    <w:p w:rsidR="006E0E4F" w:rsidRPr="00B454A0" w:rsidRDefault="006E0E4F" w:rsidP="006E0E4F">
      <w:pPr>
        <w:spacing w:after="1" w:line="240" w:lineRule="atLeast"/>
        <w:jc w:val="both"/>
        <w:rPr>
          <w:rFonts w:eastAsia="Calibri"/>
          <w:lang w:eastAsia="en-US"/>
        </w:rPr>
      </w:pPr>
      <w:r w:rsidRPr="00B454A0">
        <w:rPr>
          <w:rFonts w:eastAsia="Calibri"/>
          <w:lang w:eastAsia="en-US"/>
        </w:rPr>
        <w:t>1) доступность, качество и реалистичность внесённых кандидатом предложений по развитию муниципального образования «Красногорский район»;</w:t>
      </w:r>
    </w:p>
    <w:p w:rsidR="006E0E4F" w:rsidRPr="00B454A0" w:rsidRDefault="006E0E4F" w:rsidP="006E0E4F">
      <w:pPr>
        <w:spacing w:after="1" w:line="240" w:lineRule="atLeast"/>
        <w:jc w:val="both"/>
        <w:rPr>
          <w:rFonts w:eastAsia="Calibri"/>
          <w:lang w:eastAsia="en-US"/>
        </w:rPr>
      </w:pPr>
      <w:r w:rsidRPr="00B454A0">
        <w:rPr>
          <w:rFonts w:eastAsia="Calibri"/>
          <w:lang w:eastAsia="en-US"/>
        </w:rPr>
        <w:t>2) культура речи, манера разговора, опыт публичных выступлений (презентации);</w:t>
      </w:r>
    </w:p>
    <w:p w:rsidR="006E0E4F" w:rsidRPr="007F70FE" w:rsidRDefault="006E0E4F" w:rsidP="006E0E4F">
      <w:pPr>
        <w:spacing w:after="1" w:line="240" w:lineRule="atLeast"/>
        <w:jc w:val="both"/>
        <w:rPr>
          <w:rFonts w:eastAsia="Calibri"/>
          <w:lang w:eastAsia="en-US"/>
        </w:rPr>
      </w:pPr>
      <w:r w:rsidRPr="007F70FE">
        <w:rPr>
          <w:rFonts w:eastAsia="Calibri"/>
          <w:lang w:eastAsia="en-US"/>
        </w:rPr>
        <w:t>3) личностные, деловые и моральные качества кандидата.</w:t>
      </w:r>
    </w:p>
    <w:p w:rsidR="006E0E4F" w:rsidRPr="00080568" w:rsidRDefault="006E0E4F" w:rsidP="006E0E4F">
      <w:pPr>
        <w:spacing w:after="1" w:line="240" w:lineRule="atLeast"/>
        <w:jc w:val="both"/>
        <w:rPr>
          <w:rFonts w:eastAsia="Calibri"/>
          <w:lang w:eastAsia="en-US"/>
        </w:rPr>
      </w:pPr>
      <w:r w:rsidRPr="00080568">
        <w:rPr>
          <w:rFonts w:eastAsia="Calibri"/>
          <w:lang w:eastAsia="en-US"/>
        </w:rPr>
        <w:t>5</w:t>
      </w:r>
      <w:r>
        <w:rPr>
          <w:rFonts w:eastAsia="Calibri"/>
          <w:lang w:eastAsia="en-US"/>
        </w:rPr>
        <w:t>6</w:t>
      </w:r>
      <w:r w:rsidRPr="00080568">
        <w:rPr>
          <w:rFonts w:eastAsia="Calibri"/>
          <w:lang w:eastAsia="en-US"/>
        </w:rPr>
        <w:t xml:space="preserve">. Результаты собеседования заносятся каждым членом комиссии в свой оценочный лист (приложение </w:t>
      </w:r>
      <w:r>
        <w:rPr>
          <w:rFonts w:eastAsia="Calibri"/>
          <w:lang w:eastAsia="en-US"/>
        </w:rPr>
        <w:t>4</w:t>
      </w:r>
      <w:r w:rsidRPr="00080568">
        <w:rPr>
          <w:rFonts w:eastAsia="Calibri"/>
          <w:lang w:eastAsia="en-US"/>
        </w:rPr>
        <w:t>),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 показанных ими в ходе собеседования.</w:t>
      </w:r>
    </w:p>
    <w:p w:rsidR="006E0E4F" w:rsidRPr="0029597E" w:rsidRDefault="006E0E4F" w:rsidP="006E0E4F">
      <w:pPr>
        <w:spacing w:after="1" w:line="240" w:lineRule="atLeast"/>
        <w:ind w:firstLine="540"/>
        <w:jc w:val="both"/>
        <w:rPr>
          <w:rFonts w:eastAsia="Calibri"/>
          <w:highlight w:val="yellow"/>
          <w:lang w:eastAsia="en-US"/>
        </w:rPr>
      </w:pPr>
    </w:p>
    <w:p w:rsidR="006E0E4F" w:rsidRPr="00080568" w:rsidRDefault="006E0E4F" w:rsidP="006E0E4F">
      <w:pPr>
        <w:spacing w:after="1" w:line="240" w:lineRule="atLeast"/>
        <w:ind w:firstLine="540"/>
        <w:jc w:val="center"/>
        <w:outlineLvl w:val="1"/>
        <w:rPr>
          <w:rFonts w:eastAsia="Calibri"/>
          <w:b/>
          <w:lang w:eastAsia="en-US"/>
        </w:rPr>
      </w:pPr>
      <w:r w:rsidRPr="00080568">
        <w:rPr>
          <w:rFonts w:eastAsia="Calibri"/>
          <w:b/>
          <w:lang w:val="en-US" w:eastAsia="en-US"/>
        </w:rPr>
        <w:t>IX</w:t>
      </w:r>
      <w:r w:rsidRPr="00080568">
        <w:rPr>
          <w:rFonts w:eastAsia="Calibri"/>
          <w:b/>
          <w:lang w:eastAsia="en-US"/>
        </w:rPr>
        <w:t>. Порядок определения результатов конкурса</w:t>
      </w:r>
    </w:p>
    <w:p w:rsidR="006E0E4F" w:rsidRPr="00793A45" w:rsidRDefault="006E0E4F" w:rsidP="006E0E4F">
      <w:pPr>
        <w:spacing w:after="1" w:line="240" w:lineRule="atLeast"/>
        <w:jc w:val="both"/>
        <w:rPr>
          <w:rFonts w:eastAsia="Calibri"/>
          <w:lang w:eastAsia="en-US"/>
        </w:rPr>
      </w:pPr>
      <w:r w:rsidRPr="00793A45">
        <w:rPr>
          <w:rFonts w:eastAsia="Calibri"/>
          <w:lang w:eastAsia="en-US"/>
        </w:rPr>
        <w:t>5</w:t>
      </w:r>
      <w:r>
        <w:rPr>
          <w:rFonts w:eastAsia="Calibri"/>
          <w:lang w:eastAsia="en-US"/>
        </w:rPr>
        <w:t>7</w:t>
      </w:r>
      <w:r w:rsidRPr="00793A45">
        <w:rPr>
          <w:rFonts w:eastAsia="Calibri"/>
          <w:lang w:eastAsia="en-US"/>
        </w:rPr>
        <w:t>. Результаты конкурса рассматриваются на закрытом заседании комиссии в течение двух рабочих дней со дня проведения собеседования, предусмотренного настоящим Положением, и на основании оценочных листов, заполненных членами комиссии.</w:t>
      </w:r>
    </w:p>
    <w:p w:rsidR="006E0E4F" w:rsidRPr="00793A45" w:rsidRDefault="006E0E4F" w:rsidP="006E0E4F">
      <w:pPr>
        <w:spacing w:after="1" w:line="240" w:lineRule="atLeast"/>
        <w:jc w:val="both"/>
        <w:rPr>
          <w:rFonts w:eastAsia="Calibri"/>
          <w:color w:val="000000"/>
          <w:lang w:eastAsia="en-US"/>
        </w:rPr>
      </w:pPr>
      <w:r w:rsidRPr="00793A45">
        <w:rPr>
          <w:rFonts w:eastAsia="Calibri"/>
          <w:lang w:eastAsia="en-US"/>
        </w:rPr>
        <w:t>5</w:t>
      </w:r>
      <w:r>
        <w:rPr>
          <w:rFonts w:eastAsia="Calibri"/>
          <w:lang w:eastAsia="en-US"/>
        </w:rPr>
        <w:t>8</w:t>
      </w:r>
      <w:r w:rsidRPr="00793A45">
        <w:rPr>
          <w:rFonts w:eastAsia="Calibri"/>
          <w:lang w:eastAsia="en-US"/>
        </w:rPr>
        <w:t xml:space="preserve">. </w:t>
      </w:r>
      <w:r w:rsidRPr="00793A45">
        <w:rPr>
          <w:rFonts w:eastAsia="Calibri"/>
          <w:color w:val="000000"/>
          <w:lang w:eastAsia="en-US"/>
        </w:rPr>
        <w:t>Определение результатов конкурса осуществляется путем проведения открытого поименного голосования членов комиссии по каждому кандидату. Комиссией определяются не менее одиннадцати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6E0E4F" w:rsidRPr="00147D45" w:rsidRDefault="006E0E4F" w:rsidP="006E0E4F">
      <w:pPr>
        <w:spacing w:after="1" w:line="240" w:lineRule="atLeast"/>
        <w:jc w:val="both"/>
        <w:rPr>
          <w:rFonts w:eastAsia="Calibri"/>
          <w:lang w:eastAsia="en-US"/>
        </w:rPr>
      </w:pPr>
      <w:r w:rsidRPr="00147D45">
        <w:rPr>
          <w:rFonts w:eastAsia="Calibri"/>
          <w:lang w:eastAsia="en-US"/>
        </w:rPr>
        <w:t>5</w:t>
      </w:r>
      <w:r>
        <w:rPr>
          <w:rFonts w:eastAsia="Calibri"/>
          <w:lang w:eastAsia="en-US"/>
        </w:rPr>
        <w:t>9</w:t>
      </w:r>
      <w:r w:rsidRPr="00147D45">
        <w:rPr>
          <w:rFonts w:eastAsia="Calibri"/>
          <w:lang w:eastAsia="en-US"/>
        </w:rPr>
        <w:t>. Результаты конкурса оформляются решением комиссии о результатах конкурса и представлении списка членов Молодёжного парламента на утверждение Главе муниципального образования «Красногорский район».</w:t>
      </w:r>
    </w:p>
    <w:p w:rsidR="006E0E4F" w:rsidRPr="00657C97" w:rsidRDefault="006E0E4F" w:rsidP="006E0E4F">
      <w:pPr>
        <w:spacing w:after="1" w:line="240" w:lineRule="atLeast"/>
        <w:jc w:val="both"/>
        <w:rPr>
          <w:rFonts w:eastAsia="Calibri"/>
          <w:lang w:eastAsia="en-US"/>
        </w:rPr>
      </w:pPr>
      <w:r>
        <w:rPr>
          <w:rFonts w:eastAsia="Calibri"/>
          <w:lang w:eastAsia="en-US"/>
        </w:rPr>
        <w:t>60</w:t>
      </w:r>
      <w:r w:rsidRPr="00657C97">
        <w:rPr>
          <w:rFonts w:eastAsia="Calibri"/>
          <w:lang w:eastAsia="en-US"/>
        </w:rPr>
        <w:t>. По результатам голосования комиссия составляет протокол об итогах голосования членов комиссии.</w:t>
      </w:r>
    </w:p>
    <w:p w:rsidR="006E0E4F" w:rsidRPr="00657C97" w:rsidRDefault="006E0E4F" w:rsidP="006E0E4F">
      <w:pPr>
        <w:spacing w:after="1" w:line="240" w:lineRule="atLeast"/>
        <w:jc w:val="both"/>
        <w:rPr>
          <w:rFonts w:eastAsia="Calibri"/>
          <w:lang w:eastAsia="en-US"/>
        </w:rPr>
      </w:pPr>
      <w:r w:rsidRPr="00657C97">
        <w:rPr>
          <w:rFonts w:eastAsia="Calibri"/>
          <w:lang w:eastAsia="en-US"/>
        </w:rPr>
        <w:t>6</w:t>
      </w:r>
      <w:r>
        <w:rPr>
          <w:rFonts w:eastAsia="Calibri"/>
          <w:lang w:eastAsia="en-US"/>
        </w:rPr>
        <w:t>1</w:t>
      </w:r>
      <w:r w:rsidRPr="00657C97">
        <w:rPr>
          <w:rFonts w:eastAsia="Calibri"/>
          <w:lang w:eastAsia="en-US"/>
        </w:rPr>
        <w:t>. Протокол об итогах голосования составляется в двух экземплярах, которые подписывают все присутствующие члены комиссии.</w:t>
      </w:r>
    </w:p>
    <w:p w:rsidR="006E0E4F" w:rsidRDefault="006E0E4F" w:rsidP="006E0E4F">
      <w:pPr>
        <w:rPr>
          <w:sz w:val="28"/>
          <w:szCs w:val="28"/>
        </w:rPr>
      </w:pPr>
      <w:r w:rsidRPr="00657C97">
        <w:rPr>
          <w:rFonts w:eastAsia="Calibri"/>
          <w:lang w:eastAsia="en-US"/>
        </w:rPr>
        <w:t>6</w:t>
      </w:r>
      <w:r>
        <w:rPr>
          <w:rFonts w:eastAsia="Calibri"/>
          <w:lang w:eastAsia="en-US"/>
        </w:rPr>
        <w:t>2</w:t>
      </w:r>
      <w:r w:rsidRPr="00657C97">
        <w:rPr>
          <w:rFonts w:eastAsia="Calibri"/>
          <w:lang w:eastAsia="en-US"/>
        </w:rPr>
        <w:t>. О результатах конкурса кандидаты информируются в течение двух рабочих дней со дня принятия комиссией решения о результатах конкурса.</w:t>
      </w:r>
    </w:p>
    <w:p w:rsidR="006E0E4F" w:rsidRDefault="006E0E4F" w:rsidP="007D6D2C">
      <w:pPr>
        <w:jc w:val="both"/>
      </w:pPr>
    </w:p>
    <w:p w:rsidR="00A41A90" w:rsidRDefault="00A41A90" w:rsidP="00A41A90">
      <w:pPr>
        <w:ind w:left="7090" w:firstLine="709"/>
        <w:rPr>
          <w:b/>
          <w:sz w:val="28"/>
          <w:szCs w:val="28"/>
        </w:rPr>
      </w:pPr>
      <w:r>
        <w:lastRenderedPageBreak/>
        <w:t>ПРОЕКТ</w:t>
      </w:r>
      <w:r>
        <w:tab/>
      </w:r>
      <w:r>
        <w:rPr>
          <w:sz w:val="20"/>
          <w:szCs w:val="28"/>
        </w:rPr>
        <w:t xml:space="preserve">   </w:t>
      </w:r>
      <w:r>
        <w:rPr>
          <w:sz w:val="28"/>
          <w:szCs w:val="28"/>
        </w:rPr>
        <w:t xml:space="preserve">                    </w:t>
      </w:r>
    </w:p>
    <w:p w:rsidR="00A41A90" w:rsidRDefault="00A41A90" w:rsidP="00A41A90">
      <w:pPr>
        <w:jc w:val="center"/>
        <w:rPr>
          <w:b/>
        </w:rPr>
      </w:pPr>
      <w:r>
        <w:rPr>
          <w:noProof/>
          <w:sz w:val="28"/>
          <w:szCs w:val="28"/>
        </w:rPr>
        <w:drawing>
          <wp:inline distT="0" distB="0" distL="0" distR="0">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sz w:val="28"/>
          <w:szCs w:val="28"/>
        </w:rPr>
        <w:t xml:space="preserve">                                </w:t>
      </w:r>
    </w:p>
    <w:p w:rsidR="00A41A90" w:rsidRDefault="00A41A90" w:rsidP="00A41A90">
      <w:pPr>
        <w:jc w:val="center"/>
        <w:rPr>
          <w:b/>
          <w:sz w:val="28"/>
          <w:szCs w:val="28"/>
        </w:rPr>
      </w:pPr>
      <w:r>
        <w:rPr>
          <w:b/>
          <w:sz w:val="28"/>
          <w:szCs w:val="28"/>
        </w:rPr>
        <w:t>РЕШЕНИЕ</w:t>
      </w:r>
    </w:p>
    <w:p w:rsidR="00A41A90" w:rsidRPr="00001310" w:rsidRDefault="00A41A90" w:rsidP="00A41A90">
      <w:pPr>
        <w:jc w:val="center"/>
        <w:rPr>
          <w:b/>
          <w:sz w:val="28"/>
          <w:szCs w:val="28"/>
        </w:rPr>
      </w:pPr>
      <w:r w:rsidRPr="00001310">
        <w:rPr>
          <w:b/>
          <w:sz w:val="28"/>
          <w:szCs w:val="28"/>
        </w:rPr>
        <w:t>Совета депутатов муниципального образования</w:t>
      </w:r>
    </w:p>
    <w:p w:rsidR="00A41A90" w:rsidRPr="00001310" w:rsidRDefault="00A41A90" w:rsidP="00A41A90">
      <w:pPr>
        <w:jc w:val="center"/>
        <w:rPr>
          <w:b/>
          <w:sz w:val="28"/>
          <w:szCs w:val="28"/>
        </w:rPr>
      </w:pPr>
      <w:r w:rsidRPr="00001310">
        <w:rPr>
          <w:b/>
          <w:sz w:val="28"/>
          <w:szCs w:val="28"/>
        </w:rPr>
        <w:t>Красногорский район</w:t>
      </w:r>
    </w:p>
    <w:p w:rsidR="00A41A90" w:rsidRDefault="00A41A90" w:rsidP="00A41A90">
      <w:pPr>
        <w:jc w:val="center"/>
        <w:rPr>
          <w:b/>
          <w:sz w:val="28"/>
          <w:szCs w:val="28"/>
        </w:rPr>
      </w:pPr>
    </w:p>
    <w:p w:rsidR="00A41A90" w:rsidRPr="00001310" w:rsidRDefault="00A41A90" w:rsidP="00A41A90">
      <w:pPr>
        <w:jc w:val="center"/>
        <w:rPr>
          <w:b/>
          <w:sz w:val="26"/>
          <w:szCs w:val="26"/>
          <w:lang w:val="en-US"/>
        </w:rPr>
      </w:pPr>
      <w:r w:rsidRPr="00001310">
        <w:rPr>
          <w:b/>
          <w:sz w:val="26"/>
          <w:szCs w:val="26"/>
        </w:rPr>
        <w:t>О внесении изменений  в решение  Совета депутатов муниципального образования  «Красногорский  район» от 13.12.2018г. № 163 «О бюджете муниципального образования «Красногорский  район» на 2019 год и плановый период 2020 и 2021 годов»</w:t>
      </w:r>
    </w:p>
    <w:p w:rsidR="00A41A90" w:rsidRPr="00BE6A5A" w:rsidRDefault="00A41A90" w:rsidP="00A41A90">
      <w:pPr>
        <w:jc w:val="center"/>
        <w:rPr>
          <w:b/>
          <w:sz w:val="28"/>
          <w:szCs w:val="28"/>
          <w:lang w:val="en-US"/>
        </w:rPr>
      </w:pPr>
    </w:p>
    <w:p w:rsidR="00A41A90" w:rsidRPr="00022B0B" w:rsidRDefault="00A41A90" w:rsidP="00A41A90">
      <w:r w:rsidRPr="00022B0B">
        <w:t>Принято Советом депутатов</w:t>
      </w:r>
    </w:p>
    <w:p w:rsidR="00A41A90" w:rsidRDefault="00A41A90" w:rsidP="00A41A90">
      <w:r>
        <w:t>м</w:t>
      </w:r>
      <w:r w:rsidRPr="00022B0B">
        <w:t>униципального образования</w:t>
      </w:r>
      <w:r>
        <w:t xml:space="preserve">                                                                                 «</w:t>
      </w:r>
      <w:r w:rsidRPr="00022B0B">
        <w:t>Красногорский район»</w:t>
      </w:r>
      <w:r>
        <w:t xml:space="preserve">                                                                                25 </w:t>
      </w:r>
      <w:r w:rsidRPr="005E1EE9">
        <w:t xml:space="preserve"> </w:t>
      </w:r>
      <w:r>
        <w:t>апреля</w:t>
      </w:r>
      <w:r w:rsidRPr="005E1EE9">
        <w:t xml:space="preserve">  20</w:t>
      </w:r>
      <w:r>
        <w:t>19</w:t>
      </w:r>
      <w:r w:rsidRPr="005E1EE9">
        <w:t xml:space="preserve"> года</w:t>
      </w:r>
    </w:p>
    <w:p w:rsidR="00A41A90" w:rsidRDefault="00A41A90" w:rsidP="00A41A90">
      <w:pPr>
        <w:jc w:val="center"/>
        <w:rPr>
          <w:sz w:val="28"/>
          <w:szCs w:val="28"/>
        </w:rPr>
      </w:pPr>
    </w:p>
    <w:p w:rsidR="00A41A90" w:rsidRPr="00022B0B" w:rsidRDefault="00A41A90" w:rsidP="00A41A90">
      <w:pPr>
        <w:jc w:val="center"/>
      </w:pPr>
      <w:r>
        <w:rPr>
          <w:sz w:val="28"/>
          <w:szCs w:val="28"/>
        </w:rPr>
        <w:t xml:space="preserve"> </w:t>
      </w:r>
      <w:r w:rsidRPr="00022B0B">
        <w:t>Совет депутатов  муниципального образования «Красногорский район»</w:t>
      </w:r>
    </w:p>
    <w:p w:rsidR="00A41A90" w:rsidRDefault="00A41A90" w:rsidP="00A41A90">
      <w:pPr>
        <w:jc w:val="center"/>
      </w:pPr>
      <w:r>
        <w:t>РЕШАЕТ</w:t>
      </w:r>
      <w:r w:rsidRPr="00022B0B">
        <w:t>:</w:t>
      </w:r>
    </w:p>
    <w:p w:rsidR="00A41A90" w:rsidRPr="00022B0B" w:rsidRDefault="00A41A90" w:rsidP="00A41A90">
      <w:pPr>
        <w:jc w:val="center"/>
      </w:pPr>
    </w:p>
    <w:p w:rsidR="00A41A90" w:rsidRDefault="00A41A90" w:rsidP="00A41A90">
      <w:pPr>
        <w:tabs>
          <w:tab w:val="left" w:pos="720"/>
        </w:tabs>
        <w:spacing w:line="100" w:lineRule="atLeast"/>
        <w:ind w:left="360"/>
        <w:jc w:val="both"/>
        <w:rPr>
          <w:b/>
        </w:rPr>
      </w:pPr>
      <w:r w:rsidRPr="00272561">
        <w:rPr>
          <w:sz w:val="20"/>
          <w:szCs w:val="20"/>
        </w:rPr>
        <w:t xml:space="preserve"> </w:t>
      </w:r>
      <w:r w:rsidRPr="00022B0B">
        <w:rPr>
          <w:b/>
        </w:rPr>
        <w:t xml:space="preserve">1.  Внести </w:t>
      </w:r>
      <w:r>
        <w:rPr>
          <w:b/>
        </w:rPr>
        <w:t>в Р</w:t>
      </w:r>
      <w:r w:rsidRPr="00022B0B">
        <w:rPr>
          <w:b/>
        </w:rPr>
        <w:t xml:space="preserve">ешение  Совета депутатов </w:t>
      </w:r>
      <w:r>
        <w:rPr>
          <w:b/>
        </w:rPr>
        <w:t xml:space="preserve">муниципального образования «Красногорский район» </w:t>
      </w:r>
      <w:r w:rsidRPr="00022B0B">
        <w:rPr>
          <w:b/>
        </w:rPr>
        <w:t xml:space="preserve">от </w:t>
      </w:r>
      <w:r>
        <w:rPr>
          <w:b/>
        </w:rPr>
        <w:t>13</w:t>
      </w:r>
      <w:r w:rsidRPr="00022B0B">
        <w:rPr>
          <w:b/>
        </w:rPr>
        <w:t>.12.20</w:t>
      </w:r>
      <w:r>
        <w:rPr>
          <w:b/>
        </w:rPr>
        <w:t>18</w:t>
      </w:r>
      <w:r w:rsidRPr="00022B0B">
        <w:rPr>
          <w:b/>
        </w:rPr>
        <w:t xml:space="preserve"> года N</w:t>
      </w:r>
      <w:r>
        <w:rPr>
          <w:b/>
        </w:rPr>
        <w:t>163</w:t>
      </w:r>
      <w:r w:rsidRPr="00022B0B">
        <w:rPr>
          <w:b/>
        </w:rPr>
        <w:t xml:space="preserve"> «О бюджете муниципального образования «Красногорский район» на 201</w:t>
      </w:r>
      <w:r>
        <w:rPr>
          <w:b/>
        </w:rPr>
        <w:t>9</w:t>
      </w:r>
      <w:r w:rsidRPr="00022B0B">
        <w:rPr>
          <w:b/>
        </w:rPr>
        <w:t xml:space="preserve"> год</w:t>
      </w:r>
      <w:r>
        <w:rPr>
          <w:b/>
        </w:rPr>
        <w:t xml:space="preserve"> и плановый период 2020 и 2021 годов» следующие изменения</w:t>
      </w:r>
      <w:r w:rsidRPr="00022B0B">
        <w:rPr>
          <w:b/>
        </w:rPr>
        <w:t>:</w:t>
      </w:r>
    </w:p>
    <w:p w:rsidR="00A41A90" w:rsidRDefault="00A41A90" w:rsidP="00A41A90">
      <w:pPr>
        <w:tabs>
          <w:tab w:val="left" w:pos="709"/>
        </w:tabs>
        <w:autoSpaceDE w:val="0"/>
        <w:autoSpaceDN w:val="0"/>
        <w:adjustRightInd w:val="0"/>
        <w:jc w:val="both"/>
        <w:outlineLvl w:val="1"/>
      </w:pPr>
    </w:p>
    <w:p w:rsidR="00A41A90" w:rsidRDefault="00A41A90" w:rsidP="00A41A90">
      <w:pPr>
        <w:numPr>
          <w:ilvl w:val="0"/>
          <w:numId w:val="33"/>
        </w:numPr>
        <w:tabs>
          <w:tab w:val="left" w:pos="709"/>
        </w:tabs>
        <w:suppressAutoHyphens/>
        <w:autoSpaceDE w:val="0"/>
        <w:autoSpaceDN w:val="0"/>
        <w:adjustRightInd w:val="0"/>
        <w:jc w:val="both"/>
        <w:outlineLvl w:val="1"/>
      </w:pPr>
      <w:r>
        <w:t>В части 1 статьи 1:</w:t>
      </w:r>
    </w:p>
    <w:p w:rsidR="00A41A90" w:rsidRDefault="00A41A90" w:rsidP="00A41A90">
      <w:pPr>
        <w:tabs>
          <w:tab w:val="left" w:pos="709"/>
        </w:tabs>
        <w:autoSpaceDE w:val="0"/>
        <w:autoSpaceDN w:val="0"/>
        <w:adjustRightInd w:val="0"/>
        <w:ind w:left="720"/>
        <w:jc w:val="both"/>
        <w:outlineLvl w:val="1"/>
      </w:pPr>
      <w:r>
        <w:t xml:space="preserve">в </w:t>
      </w:r>
      <w:proofErr w:type="gramStart"/>
      <w:r>
        <w:t>пункте</w:t>
      </w:r>
      <w:proofErr w:type="gramEnd"/>
      <w:r>
        <w:t xml:space="preserve"> </w:t>
      </w:r>
      <w:r w:rsidRPr="00BE6A5A">
        <w:t xml:space="preserve">1 </w:t>
      </w:r>
      <w:r>
        <w:t xml:space="preserve">слова </w:t>
      </w:r>
      <w:r w:rsidRPr="00376947">
        <w:rPr>
          <w:b/>
          <w:highlight w:val="yellow"/>
          <w:u w:val="single"/>
        </w:rPr>
        <w:t>«согласно приложению 1</w:t>
      </w:r>
      <w:r>
        <w:t>» заменить словами «</w:t>
      </w:r>
      <w:r w:rsidRPr="00376947">
        <w:rPr>
          <w:b/>
          <w:highlight w:val="yellow"/>
          <w:u w:val="single"/>
        </w:rPr>
        <w:t>согласно приложениям 1, 1.1»</w:t>
      </w:r>
      <w:r w:rsidRPr="00BE6A5A">
        <w:t>;</w:t>
      </w:r>
      <w:r>
        <w:t xml:space="preserve"> </w:t>
      </w:r>
    </w:p>
    <w:p w:rsidR="00A41A90" w:rsidRDefault="00A41A90" w:rsidP="00A41A90">
      <w:pPr>
        <w:tabs>
          <w:tab w:val="left" w:pos="709"/>
        </w:tabs>
        <w:autoSpaceDE w:val="0"/>
        <w:autoSpaceDN w:val="0"/>
        <w:adjustRightInd w:val="0"/>
        <w:ind w:left="720"/>
        <w:jc w:val="both"/>
        <w:outlineLvl w:val="1"/>
      </w:pPr>
      <w:r>
        <w:t xml:space="preserve">в </w:t>
      </w:r>
      <w:proofErr w:type="gramStart"/>
      <w:r>
        <w:t>пункте</w:t>
      </w:r>
      <w:proofErr w:type="gramEnd"/>
      <w:r>
        <w:t xml:space="preserve"> 1 цифры </w:t>
      </w:r>
      <w:r w:rsidRPr="00A91EEF">
        <w:rPr>
          <w:b/>
          <w:highlight w:val="yellow"/>
          <w:u w:val="single"/>
        </w:rPr>
        <w:t>«329658,1»</w:t>
      </w:r>
      <w:r>
        <w:t xml:space="preserve"> заменить цифрами «</w:t>
      </w:r>
      <w:r w:rsidRPr="00D37449">
        <w:rPr>
          <w:b/>
          <w:highlight w:val="yellow"/>
          <w:u w:val="single"/>
        </w:rPr>
        <w:t>3</w:t>
      </w:r>
      <w:r>
        <w:rPr>
          <w:b/>
          <w:highlight w:val="yellow"/>
          <w:u w:val="single"/>
        </w:rPr>
        <w:t>62146,1</w:t>
      </w:r>
      <w:r w:rsidRPr="00D37449">
        <w:rPr>
          <w:b/>
          <w:highlight w:val="yellow"/>
          <w:u w:val="single"/>
        </w:rPr>
        <w:t>»;</w:t>
      </w:r>
    </w:p>
    <w:p w:rsidR="00A41A90" w:rsidRDefault="00A41A90" w:rsidP="00A41A90">
      <w:pPr>
        <w:tabs>
          <w:tab w:val="left" w:pos="709"/>
        </w:tabs>
        <w:autoSpaceDE w:val="0"/>
        <w:autoSpaceDN w:val="0"/>
        <w:adjustRightInd w:val="0"/>
        <w:ind w:left="720"/>
        <w:jc w:val="both"/>
        <w:outlineLvl w:val="1"/>
      </w:pPr>
    </w:p>
    <w:p w:rsidR="00A41A90" w:rsidRDefault="00A41A90" w:rsidP="00A41A90">
      <w:pPr>
        <w:tabs>
          <w:tab w:val="left" w:pos="709"/>
        </w:tabs>
        <w:autoSpaceDE w:val="0"/>
        <w:autoSpaceDN w:val="0"/>
        <w:adjustRightInd w:val="0"/>
        <w:ind w:left="720"/>
        <w:jc w:val="both"/>
        <w:outlineLvl w:val="1"/>
      </w:pPr>
      <w:r>
        <w:t xml:space="preserve">в </w:t>
      </w:r>
      <w:proofErr w:type="gramStart"/>
      <w:r>
        <w:t>пункте</w:t>
      </w:r>
      <w:proofErr w:type="gramEnd"/>
      <w:r>
        <w:t xml:space="preserve"> 2 цифры «</w:t>
      </w:r>
      <w:r w:rsidRPr="00D37449">
        <w:rPr>
          <w:b/>
          <w:highlight w:val="yellow"/>
          <w:u w:val="single"/>
        </w:rPr>
        <w:t>3</w:t>
      </w:r>
      <w:r>
        <w:rPr>
          <w:b/>
          <w:highlight w:val="yellow"/>
          <w:u w:val="single"/>
        </w:rPr>
        <w:t>31161,3</w:t>
      </w:r>
      <w:r w:rsidRPr="00D37449">
        <w:rPr>
          <w:highlight w:val="yellow"/>
        </w:rPr>
        <w:t>»</w:t>
      </w:r>
      <w:r>
        <w:t xml:space="preserve"> заменить цифрами «</w:t>
      </w:r>
      <w:r w:rsidRPr="00D37449">
        <w:rPr>
          <w:b/>
          <w:highlight w:val="yellow"/>
          <w:u w:val="single"/>
        </w:rPr>
        <w:t>3</w:t>
      </w:r>
      <w:r>
        <w:rPr>
          <w:b/>
          <w:highlight w:val="yellow"/>
          <w:u w:val="single"/>
        </w:rPr>
        <w:t>69152,6</w:t>
      </w:r>
      <w:r w:rsidRPr="00D37449">
        <w:rPr>
          <w:b/>
          <w:highlight w:val="yellow"/>
          <w:u w:val="single"/>
        </w:rPr>
        <w:t>»;</w:t>
      </w:r>
    </w:p>
    <w:p w:rsidR="00A41A90" w:rsidRDefault="00A41A90" w:rsidP="00A41A90">
      <w:pPr>
        <w:tabs>
          <w:tab w:val="left" w:pos="709"/>
        </w:tabs>
        <w:autoSpaceDE w:val="0"/>
        <w:autoSpaceDN w:val="0"/>
        <w:adjustRightInd w:val="0"/>
        <w:ind w:left="720"/>
        <w:jc w:val="both"/>
        <w:outlineLvl w:val="1"/>
      </w:pPr>
      <w:r>
        <w:t xml:space="preserve">в </w:t>
      </w:r>
      <w:proofErr w:type="gramStart"/>
      <w:r>
        <w:t>пункте</w:t>
      </w:r>
      <w:proofErr w:type="gramEnd"/>
      <w:r>
        <w:t xml:space="preserve"> 5 цифры «</w:t>
      </w:r>
      <w:r w:rsidRPr="00A91EEF">
        <w:rPr>
          <w:b/>
          <w:highlight w:val="yellow"/>
          <w:u w:val="single"/>
        </w:rPr>
        <w:t>1473,2</w:t>
      </w:r>
      <w:r>
        <w:t xml:space="preserve"> заменить цифрами </w:t>
      </w:r>
      <w:r w:rsidRPr="00D37449">
        <w:rPr>
          <w:b/>
          <w:highlight w:val="yellow"/>
          <w:u w:val="single"/>
        </w:rPr>
        <w:t>«</w:t>
      </w:r>
      <w:r>
        <w:rPr>
          <w:b/>
          <w:highlight w:val="yellow"/>
          <w:u w:val="single"/>
        </w:rPr>
        <w:t>7006,5</w:t>
      </w:r>
      <w:r w:rsidRPr="00D37449">
        <w:rPr>
          <w:highlight w:val="yellow"/>
        </w:rPr>
        <w:t>».</w:t>
      </w:r>
    </w:p>
    <w:p w:rsidR="00A41A90" w:rsidRPr="00EA5756" w:rsidRDefault="00A41A90" w:rsidP="00A41A90">
      <w:pPr>
        <w:tabs>
          <w:tab w:val="left" w:pos="720"/>
        </w:tabs>
        <w:spacing w:line="100" w:lineRule="atLeast"/>
        <w:jc w:val="both"/>
      </w:pPr>
      <w:r w:rsidRPr="00EA5756">
        <w:t xml:space="preserve">      </w:t>
      </w:r>
    </w:p>
    <w:p w:rsidR="00A41A90" w:rsidRPr="00EA5756" w:rsidRDefault="00A41A90" w:rsidP="00A41A90">
      <w:pPr>
        <w:tabs>
          <w:tab w:val="left" w:pos="720"/>
        </w:tabs>
        <w:spacing w:line="100" w:lineRule="atLeast"/>
        <w:jc w:val="both"/>
      </w:pPr>
      <w:r w:rsidRPr="00EA5756">
        <w:t xml:space="preserve">    2)</w:t>
      </w:r>
      <w:r>
        <w:t xml:space="preserve">  В</w:t>
      </w:r>
      <w:r w:rsidRPr="00EA5756">
        <w:t xml:space="preserve"> статье 4:</w:t>
      </w:r>
    </w:p>
    <w:p w:rsidR="00A41A90" w:rsidRPr="00EA5756" w:rsidRDefault="00A41A90" w:rsidP="00A41A90">
      <w:pPr>
        <w:tabs>
          <w:tab w:val="left" w:pos="720"/>
        </w:tabs>
        <w:spacing w:line="100" w:lineRule="atLeast"/>
        <w:jc w:val="both"/>
      </w:pPr>
      <w:r>
        <w:t xml:space="preserve">         </w:t>
      </w:r>
      <w:r w:rsidRPr="00EA5756">
        <w:t>а) в части 1:</w:t>
      </w:r>
    </w:p>
    <w:p w:rsidR="00A41A90" w:rsidRPr="008D2853" w:rsidRDefault="00A41A90" w:rsidP="00A41A90">
      <w:pPr>
        <w:tabs>
          <w:tab w:val="left" w:pos="720"/>
        </w:tabs>
        <w:spacing w:line="100" w:lineRule="atLeast"/>
        <w:jc w:val="both"/>
      </w:pPr>
      <w:r>
        <w:t xml:space="preserve">        </w:t>
      </w:r>
      <w:r w:rsidRPr="00EA5756">
        <w:t xml:space="preserve">в </w:t>
      </w:r>
      <w:proofErr w:type="gramStart"/>
      <w:r w:rsidRPr="00EA5756">
        <w:t>пункте</w:t>
      </w:r>
      <w:proofErr w:type="gramEnd"/>
      <w:r w:rsidRPr="00EA5756">
        <w:t xml:space="preserve"> 1 слова </w:t>
      </w:r>
      <w:r w:rsidRPr="00EA5756">
        <w:rPr>
          <w:b/>
          <w:highlight w:val="yellow"/>
          <w:u w:val="single"/>
        </w:rPr>
        <w:t>«согласно приложению 7</w:t>
      </w:r>
      <w:r w:rsidRPr="00EA5756">
        <w:t xml:space="preserve">» заменить </w:t>
      </w:r>
      <w:r w:rsidRPr="00535950">
        <w:t>словами</w:t>
      </w:r>
      <w:r w:rsidRPr="00535950">
        <w:rPr>
          <w:highlight w:val="yellow"/>
        </w:rPr>
        <w:t xml:space="preserve"> </w:t>
      </w:r>
      <w:r w:rsidRPr="00EA5756">
        <w:rPr>
          <w:b/>
          <w:highlight w:val="yellow"/>
          <w:u w:val="single"/>
        </w:rPr>
        <w:t>«согласно приложениям   7, 7.1</w:t>
      </w:r>
      <w:r w:rsidRPr="00A41D29">
        <w:rPr>
          <w:b/>
          <w:highlight w:val="yellow"/>
          <w:u w:val="single"/>
        </w:rPr>
        <w:t>.7,2</w:t>
      </w:r>
      <w:r w:rsidRPr="00EA5756">
        <w:rPr>
          <w:b/>
          <w:highlight w:val="yellow"/>
          <w:u w:val="single"/>
        </w:rPr>
        <w:t>».</w:t>
      </w:r>
      <w:r>
        <w:rPr>
          <w:b/>
          <w:u w:val="single"/>
        </w:rPr>
        <w:t xml:space="preserve"> </w:t>
      </w:r>
      <w:r>
        <w:t xml:space="preserve"> </w:t>
      </w:r>
    </w:p>
    <w:p w:rsidR="00A41A90" w:rsidRDefault="00A41A90" w:rsidP="00A41A90">
      <w:pPr>
        <w:numPr>
          <w:ilvl w:val="0"/>
          <w:numId w:val="35"/>
        </w:numPr>
        <w:tabs>
          <w:tab w:val="left" w:pos="720"/>
        </w:tabs>
        <w:suppressAutoHyphens/>
        <w:spacing w:line="100" w:lineRule="atLeast"/>
        <w:jc w:val="both"/>
      </w:pPr>
      <w:r>
        <w:t>Дополнить приложением 1.1 следующего содержания</w:t>
      </w:r>
      <w:r>
        <w:rPr>
          <w:lang w:val="en-US"/>
        </w:rPr>
        <w:t>:</w:t>
      </w:r>
    </w:p>
    <w:tbl>
      <w:tblPr>
        <w:tblW w:w="9498" w:type="dxa"/>
        <w:tblInd w:w="108" w:type="dxa"/>
        <w:tblLayout w:type="fixed"/>
        <w:tblLook w:val="04A0" w:firstRow="1" w:lastRow="0" w:firstColumn="1" w:lastColumn="0" w:noHBand="0" w:noVBand="1"/>
      </w:tblPr>
      <w:tblGrid>
        <w:gridCol w:w="1153"/>
        <w:gridCol w:w="1120"/>
        <w:gridCol w:w="1060"/>
        <w:gridCol w:w="5067"/>
        <w:gridCol w:w="1098"/>
      </w:tblGrid>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BE6A5A" w:rsidRDefault="00A41A90" w:rsidP="001D1C65"/>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6165" w:type="dxa"/>
            <w:gridSpan w:val="2"/>
            <w:tcBorders>
              <w:top w:val="nil"/>
              <w:left w:val="nil"/>
              <w:bottom w:val="nil"/>
              <w:right w:val="nil"/>
            </w:tcBorders>
            <w:shd w:val="clear" w:color="auto" w:fill="auto"/>
            <w:noWrap/>
            <w:vAlign w:val="bottom"/>
            <w:hideMark/>
          </w:tcPr>
          <w:p w:rsidR="00A41A90" w:rsidRPr="006104D4" w:rsidRDefault="00A41A90" w:rsidP="001D1C65">
            <w:pPr>
              <w:jc w:val="right"/>
            </w:pPr>
            <w:r w:rsidRPr="006104D4">
              <w:t>Приложение 1.</w:t>
            </w:r>
            <w:r>
              <w:t>1</w:t>
            </w:r>
          </w:p>
        </w:tc>
      </w:tr>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6165" w:type="dxa"/>
            <w:gridSpan w:val="2"/>
            <w:tcBorders>
              <w:top w:val="nil"/>
              <w:left w:val="nil"/>
              <w:bottom w:val="nil"/>
              <w:right w:val="nil"/>
            </w:tcBorders>
            <w:shd w:val="clear" w:color="auto" w:fill="auto"/>
            <w:noWrap/>
            <w:vAlign w:val="bottom"/>
            <w:hideMark/>
          </w:tcPr>
          <w:p w:rsidR="00A41A90" w:rsidRPr="00166F9C" w:rsidRDefault="00A41A90" w:rsidP="001D1C65">
            <w:pPr>
              <w:jc w:val="right"/>
            </w:pPr>
            <w:r>
              <w:rPr>
                <w:lang w:val="en-US"/>
              </w:rPr>
              <w:t xml:space="preserve">  </w:t>
            </w:r>
            <w:r w:rsidRPr="006104D4">
              <w:t>к решению Совета депутатов</w:t>
            </w:r>
            <w:r>
              <w:rPr>
                <w:lang w:val="en-US"/>
              </w:rPr>
              <w:t xml:space="preserve"> </w:t>
            </w:r>
          </w:p>
        </w:tc>
      </w:tr>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6165" w:type="dxa"/>
            <w:gridSpan w:val="2"/>
            <w:tcBorders>
              <w:top w:val="nil"/>
              <w:left w:val="nil"/>
              <w:bottom w:val="nil"/>
              <w:right w:val="nil"/>
            </w:tcBorders>
            <w:shd w:val="clear" w:color="auto" w:fill="auto"/>
            <w:noWrap/>
            <w:vAlign w:val="bottom"/>
            <w:hideMark/>
          </w:tcPr>
          <w:p w:rsidR="00A41A90" w:rsidRDefault="00A41A90" w:rsidP="001D1C65">
            <w:pPr>
              <w:jc w:val="right"/>
            </w:pPr>
            <w:r w:rsidRPr="006104D4">
              <w:t>муниципального образования "Красногорский район</w:t>
            </w:r>
            <w:r>
              <w:t xml:space="preserve"> </w:t>
            </w:r>
          </w:p>
          <w:p w:rsidR="00A41A90" w:rsidRPr="006104D4" w:rsidRDefault="00A41A90" w:rsidP="001D1C65">
            <w:pPr>
              <w:jc w:val="right"/>
            </w:pPr>
            <w:r>
              <w:t xml:space="preserve"> «О бюджете муниципального образования «Красногорский район» на 2019 год и плановый период 2020 и 2021годов»</w:t>
            </w:r>
          </w:p>
        </w:tc>
      </w:tr>
      <w:tr w:rsidR="00A41A90" w:rsidRPr="006104D4" w:rsidTr="001D1C65">
        <w:trPr>
          <w:gridAfter w:val="1"/>
          <w:wAfter w:w="1098" w:type="dxa"/>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067" w:type="dxa"/>
            <w:tcBorders>
              <w:top w:val="nil"/>
              <w:left w:val="nil"/>
              <w:bottom w:val="nil"/>
              <w:right w:val="nil"/>
            </w:tcBorders>
            <w:shd w:val="clear" w:color="auto" w:fill="auto"/>
            <w:noWrap/>
            <w:vAlign w:val="bottom"/>
            <w:hideMark/>
          </w:tcPr>
          <w:p w:rsidR="00A41A90" w:rsidRPr="006104D4" w:rsidRDefault="00A41A90" w:rsidP="001D1C65">
            <w:pPr>
              <w:jc w:val="right"/>
            </w:pPr>
          </w:p>
        </w:tc>
      </w:tr>
    </w:tbl>
    <w:p w:rsidR="00A41A90" w:rsidRDefault="00A41A90" w:rsidP="00A41A90">
      <w:pPr>
        <w:rPr>
          <w:bCs/>
        </w:rPr>
      </w:pPr>
      <w:r w:rsidRPr="006104D4">
        <w:rPr>
          <w:bCs/>
        </w:rPr>
        <w:t>Изменение общего объёма доходов на 201</w:t>
      </w:r>
      <w:r>
        <w:rPr>
          <w:bCs/>
        </w:rPr>
        <w:t>9</w:t>
      </w:r>
      <w:r w:rsidRPr="006104D4">
        <w:rPr>
          <w:bCs/>
        </w:rPr>
        <w:t xml:space="preserve"> год и на плановый период 20</w:t>
      </w:r>
      <w:r>
        <w:rPr>
          <w:bCs/>
        </w:rPr>
        <w:t>20</w:t>
      </w:r>
      <w:r w:rsidRPr="006104D4">
        <w:rPr>
          <w:bCs/>
        </w:rPr>
        <w:t>-202</w:t>
      </w:r>
      <w:r>
        <w:rPr>
          <w:bCs/>
        </w:rPr>
        <w:t>1</w:t>
      </w:r>
      <w:r w:rsidRPr="006104D4">
        <w:rPr>
          <w:bCs/>
        </w:rPr>
        <w:t xml:space="preserve"> годов </w:t>
      </w:r>
    </w:p>
    <w:p w:rsidR="00A41A90" w:rsidRDefault="00A41A90" w:rsidP="00A41A90">
      <w:pPr>
        <w:rPr>
          <w:bCs/>
        </w:rPr>
      </w:pPr>
      <w:r>
        <w:rPr>
          <w:bCs/>
        </w:rPr>
        <w:t xml:space="preserve">            </w:t>
      </w:r>
      <w:r w:rsidRPr="006104D4">
        <w:rPr>
          <w:bCs/>
        </w:rPr>
        <w:t>согласно классификации доход</w:t>
      </w:r>
      <w:r w:rsidRPr="001A61FF">
        <w:rPr>
          <w:bCs/>
        </w:rPr>
        <w:t>ов бюджетов Российской Федерации</w:t>
      </w:r>
    </w:p>
    <w:p w:rsidR="00A41A90" w:rsidRDefault="00A41A90" w:rsidP="00A41A90">
      <w:pPr>
        <w:rPr>
          <w:bCs/>
        </w:rPr>
      </w:pPr>
      <w:r w:rsidRPr="001A61FF">
        <w:rPr>
          <w:bCs/>
        </w:rPr>
        <w:t xml:space="preserve">                                                                                                                             (тыс. руб</w:t>
      </w:r>
      <w:r>
        <w:rPr>
          <w:bCs/>
        </w:rPr>
        <w:t>.</w:t>
      </w:r>
      <w:r w:rsidRPr="001A61FF">
        <w:rPr>
          <w:bCs/>
        </w:rPr>
        <w:t>)</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623"/>
        <w:gridCol w:w="1355"/>
        <w:gridCol w:w="1155"/>
        <w:gridCol w:w="993"/>
      </w:tblGrid>
      <w:tr w:rsidR="00A41A90" w:rsidTr="001D1C65">
        <w:tc>
          <w:tcPr>
            <w:tcW w:w="2439" w:type="dxa"/>
            <w:vAlign w:val="center"/>
          </w:tcPr>
          <w:p w:rsidR="00A41A90" w:rsidRPr="00FA3607" w:rsidRDefault="00A41A90" w:rsidP="001D1C65">
            <w:pPr>
              <w:jc w:val="center"/>
              <w:rPr>
                <w:b/>
                <w:bCs/>
                <w:highlight w:val="yellow"/>
              </w:rPr>
            </w:pPr>
            <w:r w:rsidRPr="00FA3607">
              <w:rPr>
                <w:b/>
                <w:bCs/>
              </w:rPr>
              <w:t>Код БКД</w:t>
            </w:r>
          </w:p>
        </w:tc>
        <w:tc>
          <w:tcPr>
            <w:tcW w:w="3623" w:type="dxa"/>
            <w:vAlign w:val="center"/>
          </w:tcPr>
          <w:p w:rsidR="00A41A90" w:rsidRPr="00FA3607" w:rsidRDefault="00A41A90" w:rsidP="001D1C65">
            <w:pPr>
              <w:jc w:val="center"/>
              <w:rPr>
                <w:b/>
                <w:bCs/>
              </w:rPr>
            </w:pPr>
            <w:r w:rsidRPr="00FA3607">
              <w:rPr>
                <w:b/>
                <w:bCs/>
              </w:rPr>
              <w:t>Наименование</w:t>
            </w:r>
          </w:p>
        </w:tc>
        <w:tc>
          <w:tcPr>
            <w:tcW w:w="1355" w:type="dxa"/>
            <w:vAlign w:val="center"/>
          </w:tcPr>
          <w:p w:rsidR="00A41A90" w:rsidRPr="00FA3607" w:rsidRDefault="00A41A90" w:rsidP="001D1C65">
            <w:pPr>
              <w:jc w:val="center"/>
              <w:rPr>
                <w:b/>
                <w:bCs/>
              </w:rPr>
            </w:pPr>
            <w:r w:rsidRPr="00FA3607">
              <w:rPr>
                <w:b/>
                <w:bCs/>
              </w:rPr>
              <w:t>Сумма на 201</w:t>
            </w:r>
            <w:r>
              <w:rPr>
                <w:b/>
                <w:bCs/>
              </w:rPr>
              <w:t>9</w:t>
            </w:r>
            <w:r w:rsidRPr="00FA3607">
              <w:rPr>
                <w:b/>
                <w:bCs/>
              </w:rPr>
              <w:t xml:space="preserve"> год</w:t>
            </w:r>
          </w:p>
        </w:tc>
        <w:tc>
          <w:tcPr>
            <w:tcW w:w="1155" w:type="dxa"/>
            <w:vAlign w:val="center"/>
          </w:tcPr>
          <w:p w:rsidR="00A41A90" w:rsidRPr="00FA3607" w:rsidRDefault="00A41A90" w:rsidP="001D1C65">
            <w:pPr>
              <w:jc w:val="center"/>
              <w:rPr>
                <w:b/>
                <w:bCs/>
              </w:rPr>
            </w:pPr>
            <w:r w:rsidRPr="00FA3607">
              <w:rPr>
                <w:b/>
                <w:bCs/>
              </w:rPr>
              <w:t>Сумма на 20</w:t>
            </w:r>
            <w:r>
              <w:rPr>
                <w:b/>
                <w:bCs/>
              </w:rPr>
              <w:t>20</w:t>
            </w:r>
            <w:r w:rsidRPr="00FA3607">
              <w:rPr>
                <w:b/>
                <w:bCs/>
              </w:rPr>
              <w:t xml:space="preserve"> год</w:t>
            </w:r>
          </w:p>
        </w:tc>
        <w:tc>
          <w:tcPr>
            <w:tcW w:w="993" w:type="dxa"/>
            <w:vAlign w:val="center"/>
          </w:tcPr>
          <w:p w:rsidR="00A41A90" w:rsidRPr="00FA3607" w:rsidRDefault="00A41A90" w:rsidP="001D1C65">
            <w:pPr>
              <w:jc w:val="center"/>
              <w:rPr>
                <w:b/>
                <w:bCs/>
              </w:rPr>
            </w:pPr>
            <w:r w:rsidRPr="00FA3607">
              <w:rPr>
                <w:b/>
                <w:bCs/>
              </w:rPr>
              <w:t>Сумма на 202</w:t>
            </w:r>
            <w:r>
              <w:rPr>
                <w:b/>
                <w:bCs/>
              </w:rPr>
              <w:t>1</w:t>
            </w:r>
            <w:r w:rsidRPr="00FA3607">
              <w:rPr>
                <w:b/>
                <w:bCs/>
              </w:rPr>
              <w:t xml:space="preserve"> </w:t>
            </w:r>
            <w:r w:rsidRPr="00FA3607">
              <w:rPr>
                <w:b/>
                <w:bCs/>
              </w:rPr>
              <w:lastRenderedPageBreak/>
              <w:t>год</w:t>
            </w:r>
          </w:p>
        </w:tc>
      </w:tr>
      <w:tr w:rsidR="00A41A90" w:rsidTr="001D1C65">
        <w:trPr>
          <w:trHeight w:val="499"/>
        </w:trPr>
        <w:tc>
          <w:tcPr>
            <w:tcW w:w="2439" w:type="dxa"/>
            <w:vAlign w:val="bottom"/>
          </w:tcPr>
          <w:p w:rsidR="00A41A90" w:rsidRPr="0098741F" w:rsidRDefault="00A41A90" w:rsidP="001D1C65">
            <w:pPr>
              <w:rPr>
                <w:b/>
                <w:bCs/>
                <w:sz w:val="22"/>
                <w:szCs w:val="22"/>
              </w:rPr>
            </w:pPr>
            <w:r w:rsidRPr="0098741F">
              <w:rPr>
                <w:b/>
                <w:bCs/>
                <w:sz w:val="22"/>
                <w:szCs w:val="22"/>
              </w:rPr>
              <w:lastRenderedPageBreak/>
              <w:t>1 00 00000 00 0000 000</w:t>
            </w:r>
          </w:p>
        </w:tc>
        <w:tc>
          <w:tcPr>
            <w:tcW w:w="3623" w:type="dxa"/>
            <w:vAlign w:val="bottom"/>
          </w:tcPr>
          <w:p w:rsidR="00A41A90" w:rsidRPr="001E159D" w:rsidRDefault="00A41A90" w:rsidP="001D1C65">
            <w:pPr>
              <w:rPr>
                <w:b/>
                <w:bCs/>
                <w:sz w:val="20"/>
                <w:szCs w:val="20"/>
              </w:rPr>
            </w:pPr>
            <w:r w:rsidRPr="001E159D">
              <w:rPr>
                <w:b/>
                <w:bCs/>
                <w:sz w:val="20"/>
                <w:szCs w:val="20"/>
              </w:rPr>
              <w:t>НАЛОГОВЫЕ И НЕНАЛОГОВЫЕ ДОХОДЫ</w:t>
            </w:r>
          </w:p>
        </w:tc>
        <w:tc>
          <w:tcPr>
            <w:tcW w:w="1355" w:type="dxa"/>
            <w:vAlign w:val="bottom"/>
          </w:tcPr>
          <w:p w:rsidR="00A41A90" w:rsidRDefault="00A41A90" w:rsidP="001D1C65">
            <w:pPr>
              <w:jc w:val="center"/>
            </w:pPr>
            <w:r>
              <w:t>-1300,0</w:t>
            </w:r>
          </w:p>
        </w:tc>
        <w:tc>
          <w:tcPr>
            <w:tcW w:w="1155" w:type="dxa"/>
            <w:vAlign w:val="bottom"/>
          </w:tcPr>
          <w:p w:rsidR="00A41A90" w:rsidRDefault="00A41A90" w:rsidP="001D1C65">
            <w:pPr>
              <w:jc w:val="center"/>
            </w:pPr>
            <w:r>
              <w:t>0</w:t>
            </w:r>
          </w:p>
        </w:tc>
        <w:tc>
          <w:tcPr>
            <w:tcW w:w="993" w:type="dxa"/>
            <w:vAlign w:val="bottom"/>
          </w:tcPr>
          <w:p w:rsidR="00A41A90" w:rsidRDefault="00A41A90" w:rsidP="001D1C65">
            <w:pPr>
              <w:jc w:val="center"/>
            </w:pPr>
            <w:r>
              <w:t>0</w:t>
            </w:r>
          </w:p>
        </w:tc>
      </w:tr>
      <w:tr w:rsidR="00A41A90" w:rsidTr="001D1C65">
        <w:trPr>
          <w:trHeight w:val="705"/>
        </w:trPr>
        <w:tc>
          <w:tcPr>
            <w:tcW w:w="2439" w:type="dxa"/>
            <w:vAlign w:val="bottom"/>
          </w:tcPr>
          <w:p w:rsidR="00A41A90" w:rsidRPr="00FA3607" w:rsidRDefault="00A41A90" w:rsidP="001D1C65">
            <w:pPr>
              <w:rPr>
                <w:b/>
                <w:bCs/>
              </w:rPr>
            </w:pPr>
            <w:r w:rsidRPr="0098741F">
              <w:rPr>
                <w:b/>
                <w:bCs/>
                <w:sz w:val="22"/>
                <w:szCs w:val="22"/>
              </w:rPr>
              <w:t>1 0</w:t>
            </w:r>
            <w:r>
              <w:rPr>
                <w:b/>
                <w:bCs/>
                <w:sz w:val="22"/>
                <w:szCs w:val="22"/>
              </w:rPr>
              <w:t>1</w:t>
            </w:r>
            <w:r w:rsidRPr="0098741F">
              <w:rPr>
                <w:b/>
                <w:bCs/>
                <w:sz w:val="22"/>
                <w:szCs w:val="22"/>
              </w:rPr>
              <w:t xml:space="preserve"> 00000 00 0000 000</w:t>
            </w:r>
          </w:p>
        </w:tc>
        <w:tc>
          <w:tcPr>
            <w:tcW w:w="3623" w:type="dxa"/>
            <w:vAlign w:val="bottom"/>
          </w:tcPr>
          <w:p w:rsidR="00A41A90" w:rsidRDefault="00A41A90" w:rsidP="001D1C65">
            <w:pPr>
              <w:rPr>
                <w:b/>
                <w:bCs/>
                <w:sz w:val="18"/>
                <w:szCs w:val="18"/>
              </w:rPr>
            </w:pPr>
            <w:r>
              <w:rPr>
                <w:b/>
                <w:bCs/>
                <w:sz w:val="18"/>
                <w:szCs w:val="18"/>
              </w:rPr>
              <w:t>НАЛОГИ НА ПРИБЫЛЬ, ДОХОДЫ</w:t>
            </w:r>
          </w:p>
        </w:tc>
        <w:tc>
          <w:tcPr>
            <w:tcW w:w="1355" w:type="dxa"/>
            <w:vAlign w:val="bottom"/>
          </w:tcPr>
          <w:p w:rsidR="00A41A90" w:rsidRDefault="00A41A90" w:rsidP="001D1C65">
            <w:pPr>
              <w:jc w:val="center"/>
            </w:pPr>
            <w:r>
              <w:t>-500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675"/>
        </w:trPr>
        <w:tc>
          <w:tcPr>
            <w:tcW w:w="2439" w:type="dxa"/>
            <w:vAlign w:val="bottom"/>
          </w:tcPr>
          <w:p w:rsidR="00A41A90" w:rsidRPr="0098741F" w:rsidRDefault="00A41A90" w:rsidP="001D1C65">
            <w:pPr>
              <w:rPr>
                <w:b/>
                <w:bCs/>
                <w:sz w:val="22"/>
                <w:szCs w:val="22"/>
              </w:rPr>
            </w:pPr>
            <w:r w:rsidRPr="0098741F">
              <w:rPr>
                <w:b/>
                <w:bCs/>
                <w:sz w:val="22"/>
                <w:szCs w:val="22"/>
              </w:rPr>
              <w:t xml:space="preserve">1 01 02010 01 0000 110 </w:t>
            </w:r>
          </w:p>
        </w:tc>
        <w:tc>
          <w:tcPr>
            <w:tcW w:w="3623" w:type="dxa"/>
            <w:vAlign w:val="bottom"/>
          </w:tcPr>
          <w:p w:rsidR="00A41A90" w:rsidRDefault="00A41A90" w:rsidP="001D1C65">
            <w:pPr>
              <w:rPr>
                <w:sz w:val="18"/>
                <w:szCs w:val="18"/>
              </w:rPr>
            </w:pPr>
            <w:r>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5" w:type="dxa"/>
            <w:vAlign w:val="bottom"/>
          </w:tcPr>
          <w:p w:rsidR="00A41A90" w:rsidRDefault="00A41A90" w:rsidP="001D1C65">
            <w:pPr>
              <w:jc w:val="center"/>
            </w:pPr>
            <w:r>
              <w:t>-500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1567"/>
        </w:trPr>
        <w:tc>
          <w:tcPr>
            <w:tcW w:w="2439" w:type="dxa"/>
            <w:vAlign w:val="bottom"/>
          </w:tcPr>
          <w:p w:rsidR="00A41A90" w:rsidRDefault="00A41A90" w:rsidP="001D1C65">
            <w:pPr>
              <w:rPr>
                <w:b/>
                <w:bCs/>
                <w:sz w:val="22"/>
                <w:szCs w:val="22"/>
              </w:rPr>
            </w:pPr>
            <w:r>
              <w:rPr>
                <w:b/>
                <w:bCs/>
                <w:sz w:val="22"/>
                <w:szCs w:val="22"/>
              </w:rPr>
              <w:t>1 11 00000 00 0000 000</w:t>
            </w:r>
          </w:p>
        </w:tc>
        <w:tc>
          <w:tcPr>
            <w:tcW w:w="3623" w:type="dxa"/>
            <w:vAlign w:val="bottom"/>
          </w:tcPr>
          <w:p w:rsidR="00A41A90" w:rsidRDefault="00A41A90" w:rsidP="001D1C65">
            <w:pPr>
              <w:rPr>
                <w:b/>
                <w:bCs/>
                <w:sz w:val="18"/>
                <w:szCs w:val="18"/>
              </w:rPr>
            </w:pPr>
            <w:r>
              <w:rPr>
                <w:b/>
                <w:bCs/>
                <w:sz w:val="18"/>
                <w:szCs w:val="18"/>
              </w:rPr>
              <w:t>ДОХОДЫ ОТ ИСПОЛЬЗОВАНИЯ ИМУЩЕСТВА, НАХОДЯЩЕГОСЯ В ГОСУДАРСТВЕННОЙ И МУНИЦИПАЛЬНОЙ СОБСТВЕННОСТИ</w:t>
            </w:r>
          </w:p>
        </w:tc>
        <w:tc>
          <w:tcPr>
            <w:tcW w:w="1355" w:type="dxa"/>
            <w:vAlign w:val="bottom"/>
          </w:tcPr>
          <w:p w:rsidR="00A41A90" w:rsidRDefault="00A41A90" w:rsidP="001D1C65">
            <w:pPr>
              <w:jc w:val="center"/>
            </w:pPr>
            <w:r>
              <w:t>-300,0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1084"/>
        </w:trPr>
        <w:tc>
          <w:tcPr>
            <w:tcW w:w="2439" w:type="dxa"/>
            <w:vAlign w:val="bottom"/>
          </w:tcPr>
          <w:p w:rsidR="00A41A90" w:rsidRDefault="00A41A90" w:rsidP="001D1C65">
            <w:pPr>
              <w:rPr>
                <w:sz w:val="22"/>
                <w:szCs w:val="22"/>
              </w:rPr>
            </w:pPr>
            <w:r>
              <w:rPr>
                <w:sz w:val="22"/>
                <w:szCs w:val="22"/>
              </w:rPr>
              <w:t>1 11 05013 05 0000 120</w:t>
            </w:r>
          </w:p>
        </w:tc>
        <w:tc>
          <w:tcPr>
            <w:tcW w:w="3623" w:type="dxa"/>
            <w:vAlign w:val="bottom"/>
          </w:tcPr>
          <w:p w:rsidR="00A41A90" w:rsidRDefault="00A41A90" w:rsidP="001D1C65">
            <w:pPr>
              <w:rPr>
                <w:sz w:val="18"/>
                <w:szCs w:val="18"/>
              </w:rPr>
            </w:pPr>
            <w:proofErr w:type="gramStart"/>
            <w:r>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355" w:type="dxa"/>
            <w:vAlign w:val="bottom"/>
          </w:tcPr>
          <w:p w:rsidR="00A41A90" w:rsidRDefault="00A41A90" w:rsidP="001D1C65">
            <w:pPr>
              <w:jc w:val="center"/>
            </w:pPr>
            <w:r>
              <w:t>-200,0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972"/>
        </w:trPr>
        <w:tc>
          <w:tcPr>
            <w:tcW w:w="2439" w:type="dxa"/>
            <w:vAlign w:val="bottom"/>
          </w:tcPr>
          <w:p w:rsidR="00A41A90" w:rsidRDefault="00A41A90" w:rsidP="001D1C65">
            <w:pPr>
              <w:rPr>
                <w:sz w:val="22"/>
                <w:szCs w:val="22"/>
              </w:rPr>
            </w:pPr>
            <w:r>
              <w:rPr>
                <w:sz w:val="22"/>
                <w:szCs w:val="22"/>
              </w:rPr>
              <w:t>1 11 05075 05 0000 120</w:t>
            </w:r>
          </w:p>
        </w:tc>
        <w:tc>
          <w:tcPr>
            <w:tcW w:w="3623" w:type="dxa"/>
            <w:vAlign w:val="bottom"/>
          </w:tcPr>
          <w:p w:rsidR="00A41A90" w:rsidRDefault="00A41A90" w:rsidP="001D1C65">
            <w:pPr>
              <w:rPr>
                <w:sz w:val="18"/>
                <w:szCs w:val="18"/>
              </w:rPr>
            </w:pPr>
            <w:r>
              <w:rPr>
                <w:sz w:val="18"/>
                <w:szCs w:val="18"/>
              </w:rPr>
              <w:t>Доходы от сдачи в аренду имущества, составляющего казну муниципальных районов (за исключением земельных участков)</w:t>
            </w:r>
          </w:p>
        </w:tc>
        <w:tc>
          <w:tcPr>
            <w:tcW w:w="1355" w:type="dxa"/>
            <w:vAlign w:val="bottom"/>
          </w:tcPr>
          <w:p w:rsidR="00A41A90" w:rsidRDefault="00A41A90" w:rsidP="001D1C65">
            <w:pPr>
              <w:jc w:val="center"/>
            </w:pPr>
            <w:r>
              <w:t>-100,0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675"/>
        </w:trPr>
        <w:tc>
          <w:tcPr>
            <w:tcW w:w="2439" w:type="dxa"/>
            <w:vAlign w:val="bottom"/>
          </w:tcPr>
          <w:p w:rsidR="00A41A90" w:rsidRDefault="00A41A90" w:rsidP="001D1C65">
            <w:pPr>
              <w:rPr>
                <w:b/>
                <w:bCs/>
                <w:sz w:val="22"/>
                <w:szCs w:val="22"/>
              </w:rPr>
            </w:pPr>
            <w:r>
              <w:rPr>
                <w:b/>
                <w:bCs/>
                <w:sz w:val="22"/>
                <w:szCs w:val="22"/>
              </w:rPr>
              <w:t>1 14 00000 00 0000 000</w:t>
            </w:r>
          </w:p>
        </w:tc>
        <w:tc>
          <w:tcPr>
            <w:tcW w:w="3623" w:type="dxa"/>
            <w:vAlign w:val="bottom"/>
          </w:tcPr>
          <w:p w:rsidR="00A41A90" w:rsidRDefault="00A41A90" w:rsidP="001D1C65">
            <w:pPr>
              <w:rPr>
                <w:b/>
                <w:bCs/>
                <w:sz w:val="18"/>
                <w:szCs w:val="18"/>
              </w:rPr>
            </w:pPr>
            <w:r>
              <w:rPr>
                <w:b/>
                <w:bCs/>
                <w:sz w:val="18"/>
                <w:szCs w:val="18"/>
              </w:rPr>
              <w:t>ДОХОДЫ ОТ ПРОДАЖИ МАТЕРИАЛЬНЫХ И НЕМАТЕРИАЛЬНЫХ АКТИВОВ</w:t>
            </w:r>
          </w:p>
        </w:tc>
        <w:tc>
          <w:tcPr>
            <w:tcW w:w="1355" w:type="dxa"/>
            <w:vAlign w:val="bottom"/>
          </w:tcPr>
          <w:p w:rsidR="00A41A90" w:rsidRDefault="00A41A90" w:rsidP="001D1C65">
            <w:pPr>
              <w:jc w:val="center"/>
            </w:pPr>
            <w:r>
              <w:t>-500,0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619"/>
        </w:trPr>
        <w:tc>
          <w:tcPr>
            <w:tcW w:w="2439" w:type="dxa"/>
            <w:vAlign w:val="bottom"/>
          </w:tcPr>
          <w:p w:rsidR="00A41A90" w:rsidRDefault="00A41A90" w:rsidP="001D1C65">
            <w:pPr>
              <w:rPr>
                <w:sz w:val="22"/>
                <w:szCs w:val="22"/>
              </w:rPr>
            </w:pPr>
            <w:r>
              <w:rPr>
                <w:sz w:val="22"/>
                <w:szCs w:val="22"/>
              </w:rPr>
              <w:t>1 14 02053 05 0000 410</w:t>
            </w:r>
          </w:p>
        </w:tc>
        <w:tc>
          <w:tcPr>
            <w:tcW w:w="3623" w:type="dxa"/>
            <w:vAlign w:val="bottom"/>
          </w:tcPr>
          <w:p w:rsidR="00A41A90" w:rsidRDefault="00A41A90" w:rsidP="001D1C65">
            <w:pPr>
              <w:rPr>
                <w:sz w:val="18"/>
                <w:szCs w:val="18"/>
              </w:rPr>
            </w:pPr>
            <w:r>
              <w:rPr>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55" w:type="dxa"/>
            <w:vAlign w:val="bottom"/>
          </w:tcPr>
          <w:p w:rsidR="00A41A90" w:rsidRDefault="00A41A90" w:rsidP="001D1C65">
            <w:pPr>
              <w:jc w:val="center"/>
            </w:pPr>
            <w:r>
              <w:t>-400,0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619"/>
        </w:trPr>
        <w:tc>
          <w:tcPr>
            <w:tcW w:w="2439" w:type="dxa"/>
            <w:vAlign w:val="bottom"/>
          </w:tcPr>
          <w:p w:rsidR="00A41A90" w:rsidRDefault="00A41A90" w:rsidP="001D1C65">
            <w:pPr>
              <w:rPr>
                <w:sz w:val="22"/>
                <w:szCs w:val="22"/>
              </w:rPr>
            </w:pPr>
            <w:r>
              <w:rPr>
                <w:sz w:val="22"/>
                <w:szCs w:val="22"/>
              </w:rPr>
              <w:t>1 14 06013 05 0000 430</w:t>
            </w:r>
          </w:p>
        </w:tc>
        <w:tc>
          <w:tcPr>
            <w:tcW w:w="3623" w:type="dxa"/>
            <w:vAlign w:val="bottom"/>
          </w:tcPr>
          <w:p w:rsidR="00A41A90" w:rsidRDefault="00A41A90" w:rsidP="001D1C65">
            <w:pPr>
              <w:rPr>
                <w:sz w:val="18"/>
                <w:szCs w:val="18"/>
              </w:rPr>
            </w:pPr>
            <w:r>
              <w:rPr>
                <w:sz w:val="18"/>
                <w:szCs w:val="18"/>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Pr>
                <w:sz w:val="18"/>
                <w:szCs w:val="18"/>
              </w:rPr>
              <w:t>границах</w:t>
            </w:r>
            <w:proofErr w:type="gramEnd"/>
            <w:r>
              <w:rPr>
                <w:sz w:val="18"/>
                <w:szCs w:val="18"/>
              </w:rPr>
              <w:t xml:space="preserve"> сельских поселений и межселенных территорий муниципальных районов</w:t>
            </w:r>
          </w:p>
        </w:tc>
        <w:tc>
          <w:tcPr>
            <w:tcW w:w="1355" w:type="dxa"/>
            <w:vAlign w:val="bottom"/>
          </w:tcPr>
          <w:p w:rsidR="00A41A90" w:rsidRPr="00C71EE3" w:rsidRDefault="00A41A90" w:rsidP="001D1C65">
            <w:pPr>
              <w:jc w:val="center"/>
              <w:rPr>
                <w:bCs/>
                <w:sz w:val="20"/>
                <w:szCs w:val="20"/>
              </w:rPr>
            </w:pPr>
            <w:r w:rsidRPr="00C71EE3">
              <w:rPr>
                <w:bCs/>
                <w:sz w:val="20"/>
                <w:szCs w:val="20"/>
              </w:rPr>
              <w:t>-</w:t>
            </w:r>
            <w:r>
              <w:rPr>
                <w:bCs/>
                <w:sz w:val="20"/>
                <w:szCs w:val="20"/>
              </w:rPr>
              <w:t>100,0</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619"/>
        </w:trPr>
        <w:tc>
          <w:tcPr>
            <w:tcW w:w="2439" w:type="dxa"/>
            <w:vAlign w:val="bottom"/>
          </w:tcPr>
          <w:p w:rsidR="00A41A90" w:rsidRPr="00A13BF6" w:rsidRDefault="00A41A90" w:rsidP="001D1C65">
            <w:pPr>
              <w:rPr>
                <w:sz w:val="22"/>
                <w:szCs w:val="22"/>
              </w:rPr>
            </w:pPr>
            <w:r w:rsidRPr="00A13BF6">
              <w:rPr>
                <w:sz w:val="22"/>
                <w:szCs w:val="22"/>
              </w:rPr>
              <w:t>2 00 00000 00 0000 000</w:t>
            </w:r>
          </w:p>
        </w:tc>
        <w:tc>
          <w:tcPr>
            <w:tcW w:w="3623" w:type="dxa"/>
            <w:vAlign w:val="bottom"/>
          </w:tcPr>
          <w:p w:rsidR="00A41A90" w:rsidRPr="001E159D" w:rsidRDefault="00A41A90" w:rsidP="001D1C65">
            <w:pPr>
              <w:rPr>
                <w:b/>
                <w:bCs/>
                <w:sz w:val="20"/>
                <w:szCs w:val="20"/>
              </w:rPr>
            </w:pPr>
            <w:r w:rsidRPr="001E159D">
              <w:rPr>
                <w:b/>
                <w:bCs/>
                <w:sz w:val="20"/>
                <w:szCs w:val="20"/>
              </w:rPr>
              <w:t>БЕЗВОЗМЕЗДНЫЕ ПОСТУПЛЕНИЯ</w:t>
            </w:r>
          </w:p>
        </w:tc>
        <w:tc>
          <w:tcPr>
            <w:tcW w:w="1355" w:type="dxa"/>
            <w:vAlign w:val="bottom"/>
          </w:tcPr>
          <w:p w:rsidR="00A41A90" w:rsidRPr="00C71EE3" w:rsidRDefault="00A41A90" w:rsidP="001D1C65">
            <w:pPr>
              <w:jc w:val="center"/>
              <w:rPr>
                <w:b/>
              </w:rPr>
            </w:pPr>
            <w:r>
              <w:rPr>
                <w:b/>
              </w:rPr>
              <w:t>-23,933</w:t>
            </w:r>
          </w:p>
        </w:tc>
        <w:tc>
          <w:tcPr>
            <w:tcW w:w="1155" w:type="dxa"/>
            <w:vAlign w:val="bottom"/>
          </w:tcPr>
          <w:p w:rsidR="00A41A90" w:rsidRDefault="00A41A90" w:rsidP="001D1C65">
            <w:pPr>
              <w:jc w:val="center"/>
            </w:pPr>
            <w:r>
              <w:t>0</w:t>
            </w:r>
          </w:p>
        </w:tc>
        <w:tc>
          <w:tcPr>
            <w:tcW w:w="993" w:type="dxa"/>
            <w:vAlign w:val="bottom"/>
          </w:tcPr>
          <w:p w:rsidR="00A41A90" w:rsidRDefault="00A41A90" w:rsidP="001D1C65">
            <w:pPr>
              <w:jc w:val="center"/>
            </w:pPr>
            <w:r>
              <w:t>0</w:t>
            </w:r>
          </w:p>
        </w:tc>
      </w:tr>
      <w:tr w:rsidR="00A41A90" w:rsidTr="001D1C65">
        <w:trPr>
          <w:trHeight w:val="619"/>
        </w:trPr>
        <w:tc>
          <w:tcPr>
            <w:tcW w:w="2439" w:type="dxa"/>
            <w:vAlign w:val="bottom"/>
          </w:tcPr>
          <w:p w:rsidR="00A41A90" w:rsidRPr="00A13BF6" w:rsidRDefault="00A41A90" w:rsidP="001D1C65">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00000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000</w:t>
            </w:r>
          </w:p>
        </w:tc>
        <w:tc>
          <w:tcPr>
            <w:tcW w:w="3623" w:type="dxa"/>
            <w:vAlign w:val="bottom"/>
          </w:tcPr>
          <w:p w:rsidR="00A41A90" w:rsidRPr="001E159D" w:rsidRDefault="00A41A90" w:rsidP="001D1C65">
            <w:pPr>
              <w:rPr>
                <w:b/>
                <w:bCs/>
                <w:sz w:val="20"/>
                <w:szCs w:val="20"/>
              </w:rPr>
            </w:pPr>
            <w:r w:rsidRPr="001E159D">
              <w:rPr>
                <w:b/>
                <w:bCs/>
                <w:sz w:val="20"/>
                <w:szCs w:val="20"/>
              </w:rPr>
              <w:t>Безвозмездные поступления от других бюджетов бюджетной системы Российской Федерации</w:t>
            </w:r>
          </w:p>
        </w:tc>
        <w:tc>
          <w:tcPr>
            <w:tcW w:w="1355" w:type="dxa"/>
            <w:vAlign w:val="bottom"/>
          </w:tcPr>
          <w:p w:rsidR="00A41A90" w:rsidRDefault="00A41A90" w:rsidP="001D1C65">
            <w:pPr>
              <w:jc w:val="center"/>
              <w:rPr>
                <w:b/>
                <w:bCs/>
                <w:sz w:val="22"/>
                <w:szCs w:val="22"/>
              </w:rPr>
            </w:pPr>
            <w:r>
              <w:rPr>
                <w:b/>
                <w:bCs/>
                <w:sz w:val="22"/>
                <w:szCs w:val="22"/>
              </w:rPr>
              <w:t>-23,933</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415"/>
        </w:trPr>
        <w:tc>
          <w:tcPr>
            <w:tcW w:w="2439" w:type="dxa"/>
            <w:vAlign w:val="bottom"/>
          </w:tcPr>
          <w:p w:rsidR="00A41A90" w:rsidRPr="00A13BF6" w:rsidRDefault="00A41A90" w:rsidP="001D1C65">
            <w:pPr>
              <w:jc w:val="center"/>
              <w:rPr>
                <w:sz w:val="22"/>
                <w:szCs w:val="22"/>
              </w:rPr>
            </w:pPr>
            <w:r w:rsidRPr="00A13BF6">
              <w:rPr>
                <w:sz w:val="22"/>
                <w:szCs w:val="22"/>
              </w:rPr>
              <w:t>2</w:t>
            </w:r>
            <w:r>
              <w:rPr>
                <w:sz w:val="22"/>
                <w:szCs w:val="22"/>
              </w:rPr>
              <w:t xml:space="preserve"> </w:t>
            </w:r>
            <w:r w:rsidRPr="00A13BF6">
              <w:rPr>
                <w:sz w:val="22"/>
                <w:szCs w:val="22"/>
              </w:rPr>
              <w:t>02</w:t>
            </w:r>
            <w:r>
              <w:rPr>
                <w:sz w:val="22"/>
                <w:szCs w:val="22"/>
              </w:rPr>
              <w:t xml:space="preserve"> </w:t>
            </w:r>
            <w:r w:rsidRPr="00A13BF6">
              <w:rPr>
                <w:sz w:val="22"/>
                <w:szCs w:val="22"/>
              </w:rPr>
              <w:t>10000</w:t>
            </w:r>
            <w:r>
              <w:rPr>
                <w:sz w:val="22"/>
                <w:szCs w:val="22"/>
              </w:rPr>
              <w:t xml:space="preserve"> </w:t>
            </w:r>
            <w:r w:rsidRPr="00A13BF6">
              <w:rPr>
                <w:sz w:val="22"/>
                <w:szCs w:val="22"/>
              </w:rPr>
              <w:t>00</w:t>
            </w:r>
            <w:r>
              <w:rPr>
                <w:sz w:val="22"/>
                <w:szCs w:val="22"/>
              </w:rPr>
              <w:t xml:space="preserve"> </w:t>
            </w:r>
            <w:r w:rsidRPr="00A13BF6">
              <w:rPr>
                <w:sz w:val="22"/>
                <w:szCs w:val="22"/>
              </w:rPr>
              <w:t>0000</w:t>
            </w:r>
            <w:r>
              <w:rPr>
                <w:sz w:val="22"/>
                <w:szCs w:val="22"/>
              </w:rPr>
              <w:t xml:space="preserve"> </w:t>
            </w:r>
            <w:r w:rsidRPr="00A13BF6">
              <w:rPr>
                <w:sz w:val="22"/>
                <w:szCs w:val="22"/>
              </w:rPr>
              <w:t>15</w:t>
            </w:r>
            <w:r>
              <w:rPr>
                <w:sz w:val="22"/>
                <w:szCs w:val="22"/>
              </w:rPr>
              <w:t>0</w:t>
            </w:r>
          </w:p>
        </w:tc>
        <w:tc>
          <w:tcPr>
            <w:tcW w:w="3623" w:type="dxa"/>
            <w:vAlign w:val="bottom"/>
          </w:tcPr>
          <w:p w:rsidR="00A41A90" w:rsidRPr="001E159D" w:rsidRDefault="00A41A90" w:rsidP="001D1C65">
            <w:pPr>
              <w:rPr>
                <w:b/>
                <w:bCs/>
                <w:sz w:val="20"/>
                <w:szCs w:val="20"/>
              </w:rPr>
            </w:pPr>
            <w:r w:rsidRPr="001E159D">
              <w:rPr>
                <w:b/>
                <w:bCs/>
                <w:sz w:val="20"/>
                <w:szCs w:val="20"/>
              </w:rPr>
              <w:t>Дотации бюджетам бюджетной системы Российской Федерации</w:t>
            </w:r>
          </w:p>
        </w:tc>
        <w:tc>
          <w:tcPr>
            <w:tcW w:w="1355" w:type="dxa"/>
            <w:vAlign w:val="bottom"/>
          </w:tcPr>
          <w:p w:rsidR="00A41A90" w:rsidRPr="00A13BF6" w:rsidRDefault="00A41A90" w:rsidP="001D1C65">
            <w:pPr>
              <w:jc w:val="center"/>
              <w:rPr>
                <w:b/>
              </w:rPr>
            </w:pPr>
            <w:r w:rsidRPr="00A13BF6">
              <w:rPr>
                <w:b/>
              </w:rPr>
              <w:t>-23,933</w:t>
            </w:r>
          </w:p>
        </w:tc>
        <w:tc>
          <w:tcPr>
            <w:tcW w:w="1155" w:type="dxa"/>
            <w:vAlign w:val="bottom"/>
          </w:tcPr>
          <w:p w:rsidR="00A41A90" w:rsidRDefault="00A41A90" w:rsidP="001D1C65">
            <w:pPr>
              <w:jc w:val="center"/>
            </w:pPr>
          </w:p>
        </w:tc>
        <w:tc>
          <w:tcPr>
            <w:tcW w:w="993" w:type="dxa"/>
            <w:vAlign w:val="bottom"/>
          </w:tcPr>
          <w:p w:rsidR="00A41A90" w:rsidRDefault="00A41A90" w:rsidP="001D1C65">
            <w:pPr>
              <w:jc w:val="center"/>
            </w:pPr>
          </w:p>
        </w:tc>
      </w:tr>
      <w:tr w:rsidR="00A41A90" w:rsidTr="001D1C65">
        <w:trPr>
          <w:trHeight w:val="415"/>
        </w:trPr>
        <w:tc>
          <w:tcPr>
            <w:tcW w:w="2439" w:type="dxa"/>
          </w:tcPr>
          <w:p w:rsidR="00A41A90" w:rsidRPr="00FA3607" w:rsidRDefault="00A41A90" w:rsidP="001D1C65">
            <w:pPr>
              <w:rPr>
                <w:highlight w:val="yellow"/>
              </w:rPr>
            </w:pPr>
          </w:p>
        </w:tc>
        <w:tc>
          <w:tcPr>
            <w:tcW w:w="3623" w:type="dxa"/>
            <w:vAlign w:val="bottom"/>
          </w:tcPr>
          <w:p w:rsidR="00A41A90" w:rsidRPr="00FA3607" w:rsidRDefault="00A41A90" w:rsidP="001D1C65">
            <w:pPr>
              <w:rPr>
                <w:b/>
                <w:bCs/>
              </w:rPr>
            </w:pPr>
            <w:r w:rsidRPr="00FA3607">
              <w:rPr>
                <w:b/>
                <w:bCs/>
              </w:rPr>
              <w:t>ИТОГО ДОХОДОВ</w:t>
            </w:r>
          </w:p>
        </w:tc>
        <w:tc>
          <w:tcPr>
            <w:tcW w:w="1355" w:type="dxa"/>
            <w:vAlign w:val="bottom"/>
          </w:tcPr>
          <w:p w:rsidR="00A41A90" w:rsidRPr="00E45C03" w:rsidRDefault="00A41A90" w:rsidP="001D1C65">
            <w:pPr>
              <w:jc w:val="center"/>
              <w:rPr>
                <w:b/>
              </w:rPr>
            </w:pPr>
            <w:r>
              <w:rPr>
                <w:b/>
              </w:rPr>
              <w:t>-1323,933</w:t>
            </w:r>
          </w:p>
        </w:tc>
        <w:tc>
          <w:tcPr>
            <w:tcW w:w="1155" w:type="dxa"/>
            <w:vAlign w:val="bottom"/>
          </w:tcPr>
          <w:p w:rsidR="00A41A90" w:rsidRDefault="00A41A90" w:rsidP="001D1C65">
            <w:pPr>
              <w:jc w:val="center"/>
            </w:pPr>
            <w:r>
              <w:t>0</w:t>
            </w:r>
          </w:p>
        </w:tc>
        <w:tc>
          <w:tcPr>
            <w:tcW w:w="993" w:type="dxa"/>
            <w:vAlign w:val="bottom"/>
          </w:tcPr>
          <w:p w:rsidR="00A41A90" w:rsidRDefault="00A41A90" w:rsidP="001D1C65">
            <w:pPr>
              <w:jc w:val="center"/>
            </w:pPr>
            <w:r>
              <w:t>0</w:t>
            </w:r>
          </w:p>
        </w:tc>
      </w:tr>
    </w:tbl>
    <w:p w:rsidR="00A41A90" w:rsidRDefault="00A41A90" w:rsidP="00A41A90">
      <w:pPr>
        <w:tabs>
          <w:tab w:val="left" w:pos="720"/>
        </w:tabs>
        <w:spacing w:line="100" w:lineRule="atLeast"/>
        <w:ind w:left="-709"/>
        <w:jc w:val="both"/>
        <w:rPr>
          <w:lang w:val="en-US"/>
        </w:rPr>
      </w:pPr>
      <w:r>
        <w:t xml:space="preserve"> </w:t>
      </w:r>
      <w:r>
        <w:rPr>
          <w:lang w:val="en-US"/>
        </w:rPr>
        <w:t xml:space="preserve">        </w:t>
      </w:r>
    </w:p>
    <w:p w:rsidR="00A41A90" w:rsidRPr="00772815" w:rsidRDefault="00A41A90" w:rsidP="00A41A90">
      <w:pPr>
        <w:tabs>
          <w:tab w:val="left" w:pos="720"/>
        </w:tabs>
        <w:spacing w:line="100" w:lineRule="atLeast"/>
        <w:ind w:left="-709"/>
        <w:jc w:val="both"/>
        <w:rPr>
          <w:b/>
        </w:rPr>
      </w:pPr>
      <w:r>
        <w:rPr>
          <w:lang w:val="en-US"/>
        </w:rPr>
        <w:t xml:space="preserve">        </w:t>
      </w:r>
      <w:r>
        <w:t>4) Дополнить приложением 7.</w:t>
      </w:r>
      <w:r>
        <w:rPr>
          <w:lang w:val="en-US"/>
        </w:rPr>
        <w:t>2</w:t>
      </w:r>
      <w:r>
        <w:t xml:space="preserve">. следующего содержания:  </w:t>
      </w:r>
    </w:p>
    <w:p w:rsidR="00A41A90" w:rsidRDefault="00A41A90" w:rsidP="00A41A90">
      <w:pPr>
        <w:tabs>
          <w:tab w:val="left" w:pos="720"/>
        </w:tabs>
        <w:spacing w:line="100" w:lineRule="atLeast"/>
        <w:ind w:left="540"/>
        <w:jc w:val="both"/>
        <w:rPr>
          <w:b/>
        </w:rPr>
      </w:pPr>
    </w:p>
    <w:tbl>
      <w:tblPr>
        <w:tblW w:w="10653" w:type="dxa"/>
        <w:tblInd w:w="-176" w:type="dxa"/>
        <w:tblLook w:val="04A0" w:firstRow="1" w:lastRow="0" w:firstColumn="1" w:lastColumn="0" w:noHBand="0" w:noVBand="1"/>
      </w:tblPr>
      <w:tblGrid>
        <w:gridCol w:w="266"/>
        <w:gridCol w:w="568"/>
        <w:gridCol w:w="1083"/>
        <w:gridCol w:w="1120"/>
        <w:gridCol w:w="1060"/>
        <w:gridCol w:w="850"/>
        <w:gridCol w:w="1284"/>
        <w:gridCol w:w="1418"/>
        <w:gridCol w:w="1033"/>
        <w:gridCol w:w="1035"/>
        <w:gridCol w:w="393"/>
        <w:gridCol w:w="131"/>
        <w:gridCol w:w="412"/>
      </w:tblGrid>
      <w:tr w:rsidR="00A41A90" w:rsidRPr="006104D4" w:rsidTr="001D1C65">
        <w:trPr>
          <w:gridBefore w:val="2"/>
          <w:gridAfter w:val="3"/>
          <w:wBefore w:w="834" w:type="dxa"/>
          <w:wAfter w:w="936" w:type="dxa"/>
          <w:trHeight w:val="300"/>
        </w:trPr>
        <w:tc>
          <w:tcPr>
            <w:tcW w:w="108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620" w:type="dxa"/>
            <w:gridSpan w:val="5"/>
            <w:tcBorders>
              <w:top w:val="nil"/>
              <w:left w:val="nil"/>
              <w:bottom w:val="nil"/>
              <w:right w:val="nil"/>
            </w:tcBorders>
            <w:shd w:val="clear" w:color="auto" w:fill="auto"/>
            <w:noWrap/>
            <w:vAlign w:val="bottom"/>
            <w:hideMark/>
          </w:tcPr>
          <w:p w:rsidR="00A41A90" w:rsidRPr="00A41D29" w:rsidRDefault="00A41A90" w:rsidP="001D1C65">
            <w:pPr>
              <w:jc w:val="right"/>
              <w:rPr>
                <w:lang w:val="en-US"/>
              </w:rPr>
            </w:pPr>
            <w:r w:rsidRPr="006104D4">
              <w:t xml:space="preserve">Приложение </w:t>
            </w:r>
            <w:r>
              <w:t>7</w:t>
            </w:r>
            <w:r w:rsidRPr="006104D4">
              <w:t>.</w:t>
            </w:r>
            <w:r>
              <w:rPr>
                <w:lang w:val="en-US"/>
              </w:rPr>
              <w:t>2</w:t>
            </w:r>
          </w:p>
        </w:tc>
      </w:tr>
      <w:tr w:rsidR="00A41A90" w:rsidRPr="006104D4" w:rsidTr="001D1C65">
        <w:trPr>
          <w:gridBefore w:val="2"/>
          <w:gridAfter w:val="3"/>
          <w:wBefore w:w="834" w:type="dxa"/>
          <w:wAfter w:w="936" w:type="dxa"/>
          <w:trHeight w:val="300"/>
        </w:trPr>
        <w:tc>
          <w:tcPr>
            <w:tcW w:w="108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620" w:type="dxa"/>
            <w:gridSpan w:val="5"/>
            <w:tcBorders>
              <w:top w:val="nil"/>
              <w:left w:val="nil"/>
              <w:bottom w:val="nil"/>
              <w:right w:val="nil"/>
            </w:tcBorders>
            <w:shd w:val="clear" w:color="auto" w:fill="auto"/>
            <w:noWrap/>
            <w:vAlign w:val="bottom"/>
            <w:hideMark/>
          </w:tcPr>
          <w:p w:rsidR="00A41A90" w:rsidRPr="006104D4" w:rsidRDefault="00A41A90" w:rsidP="001D1C65">
            <w:pPr>
              <w:jc w:val="right"/>
            </w:pPr>
            <w:r w:rsidRPr="006104D4">
              <w:t>к решению Совета депутатов</w:t>
            </w:r>
          </w:p>
        </w:tc>
      </w:tr>
      <w:tr w:rsidR="00A41A90" w:rsidRPr="006104D4" w:rsidTr="001D1C65">
        <w:trPr>
          <w:gridBefore w:val="2"/>
          <w:gridAfter w:val="3"/>
          <w:wBefore w:w="834" w:type="dxa"/>
          <w:wAfter w:w="936" w:type="dxa"/>
          <w:trHeight w:val="300"/>
        </w:trPr>
        <w:tc>
          <w:tcPr>
            <w:tcW w:w="108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620" w:type="dxa"/>
            <w:gridSpan w:val="5"/>
            <w:tcBorders>
              <w:top w:val="nil"/>
              <w:left w:val="nil"/>
              <w:bottom w:val="nil"/>
              <w:right w:val="nil"/>
            </w:tcBorders>
            <w:shd w:val="clear" w:color="auto" w:fill="auto"/>
            <w:noWrap/>
            <w:vAlign w:val="bottom"/>
            <w:hideMark/>
          </w:tcPr>
          <w:p w:rsidR="00A41A90" w:rsidRDefault="00A41A90" w:rsidP="001D1C65">
            <w:pPr>
              <w:jc w:val="right"/>
            </w:pPr>
            <w:r w:rsidRPr="006104D4">
              <w:t>муниципального образования "Красногорский район"</w:t>
            </w:r>
            <w:r>
              <w:t xml:space="preserve"> «О бюджете муниципального образования </w:t>
            </w:r>
          </w:p>
          <w:p w:rsidR="00A41A90" w:rsidRDefault="00A41A90" w:rsidP="001D1C65">
            <w:pPr>
              <w:jc w:val="right"/>
            </w:pPr>
            <w:r>
              <w:t xml:space="preserve">«Красногорский район» на 2019 год и  </w:t>
            </w:r>
          </w:p>
          <w:p w:rsidR="00A41A90" w:rsidRPr="006104D4" w:rsidRDefault="00A41A90" w:rsidP="001D1C65">
            <w:pPr>
              <w:jc w:val="right"/>
            </w:pPr>
            <w:r>
              <w:t>плановый период 2020 и 2021 годов»</w:t>
            </w:r>
          </w:p>
        </w:tc>
      </w:tr>
      <w:tr w:rsidR="00A41A90" w:rsidRPr="002D67B4" w:rsidTr="001D1C65">
        <w:tblPrEx>
          <w:tblLook w:val="0000" w:firstRow="0" w:lastRow="0" w:firstColumn="0" w:lastColumn="0" w:noHBand="0" w:noVBand="0"/>
        </w:tblPrEx>
        <w:trPr>
          <w:trHeight w:val="1073"/>
        </w:trPr>
        <w:tc>
          <w:tcPr>
            <w:tcW w:w="10653" w:type="dxa"/>
            <w:gridSpan w:val="13"/>
            <w:tcBorders>
              <w:top w:val="nil"/>
              <w:left w:val="nil"/>
              <w:bottom w:val="nil"/>
              <w:right w:val="nil"/>
            </w:tcBorders>
            <w:shd w:val="clear" w:color="auto" w:fill="auto"/>
            <w:vAlign w:val="center"/>
          </w:tcPr>
          <w:p w:rsidR="00A41A90" w:rsidRDefault="00A41A90" w:rsidP="001D1C65">
            <w:pPr>
              <w:jc w:val="center"/>
              <w:rPr>
                <w:b/>
                <w:bCs/>
                <w:sz w:val="26"/>
                <w:szCs w:val="26"/>
              </w:rPr>
            </w:pPr>
            <w:r>
              <w:rPr>
                <w:b/>
                <w:bCs/>
                <w:sz w:val="26"/>
                <w:szCs w:val="26"/>
              </w:rPr>
              <w:t>Изменение ведомственной структуры расходов бюджета МО «Красногорский район»</w:t>
            </w:r>
          </w:p>
          <w:p w:rsidR="00A41A90" w:rsidRPr="002D67B4" w:rsidRDefault="00A41A90" w:rsidP="001D1C65">
            <w:pPr>
              <w:jc w:val="center"/>
              <w:rPr>
                <w:b/>
                <w:bCs/>
                <w:sz w:val="26"/>
                <w:szCs w:val="26"/>
              </w:rPr>
            </w:pPr>
            <w:r>
              <w:rPr>
                <w:b/>
                <w:bCs/>
                <w:sz w:val="26"/>
                <w:szCs w:val="26"/>
              </w:rPr>
              <w:t xml:space="preserve"> на 2019 год и плановый период 2020 и 2021 годов, </w:t>
            </w:r>
            <w:proofErr w:type="gramStart"/>
            <w:r>
              <w:rPr>
                <w:b/>
                <w:bCs/>
                <w:sz w:val="26"/>
                <w:szCs w:val="26"/>
              </w:rPr>
              <w:t>предусмотренной</w:t>
            </w:r>
            <w:proofErr w:type="gramEnd"/>
            <w:r>
              <w:rPr>
                <w:b/>
                <w:bCs/>
                <w:sz w:val="26"/>
                <w:szCs w:val="26"/>
              </w:rPr>
              <w:t xml:space="preserve">                                       приложением 7,8 к настоящему решению</w:t>
            </w:r>
          </w:p>
        </w:tc>
      </w:tr>
      <w:tr w:rsidR="00A41A90" w:rsidRPr="006E6A9A" w:rsidTr="001D1C65">
        <w:tblPrEx>
          <w:tblLook w:val="0000" w:firstRow="0" w:lastRow="0" w:firstColumn="0" w:lastColumn="0" w:noHBand="0" w:noVBand="0"/>
        </w:tblPrEx>
        <w:trPr>
          <w:gridAfter w:val="1"/>
          <w:wAfter w:w="412" w:type="dxa"/>
          <w:trHeight w:val="151"/>
        </w:trPr>
        <w:tc>
          <w:tcPr>
            <w:tcW w:w="10241" w:type="dxa"/>
            <w:gridSpan w:val="12"/>
            <w:tcBorders>
              <w:top w:val="nil"/>
              <w:left w:val="nil"/>
              <w:bottom w:val="single" w:sz="4" w:space="0" w:color="auto"/>
              <w:right w:val="nil"/>
            </w:tcBorders>
            <w:shd w:val="clear" w:color="auto" w:fill="auto"/>
            <w:noWrap/>
            <w:vAlign w:val="bottom"/>
          </w:tcPr>
          <w:p w:rsidR="00A41A90" w:rsidRPr="006E6A9A" w:rsidRDefault="00A41A90" w:rsidP="001D1C65">
            <w:pPr>
              <w:ind w:left="-993" w:firstLine="1310"/>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A41A90" w:rsidRPr="006E6A9A" w:rsidTr="001D1C65">
        <w:tblPrEx>
          <w:tblLook w:val="0000" w:firstRow="0" w:lastRow="0" w:firstColumn="0" w:lastColumn="0" w:noHBand="0" w:noVBand="0"/>
        </w:tblPrEx>
        <w:trPr>
          <w:gridBefore w:val="1"/>
          <w:gridAfter w:val="2"/>
          <w:wBefore w:w="266" w:type="dxa"/>
          <w:wAfter w:w="543" w:type="dxa"/>
          <w:trHeight w:val="874"/>
        </w:trPr>
        <w:tc>
          <w:tcPr>
            <w:tcW w:w="3831" w:type="dxa"/>
            <w:gridSpan w:val="4"/>
            <w:tcBorders>
              <w:top w:val="nil"/>
              <w:left w:val="single" w:sz="4" w:space="0" w:color="auto"/>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Глава</w:t>
            </w:r>
          </w:p>
        </w:tc>
        <w:tc>
          <w:tcPr>
            <w:tcW w:w="1284"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A41A90" w:rsidRPr="006E6A9A" w:rsidRDefault="00A41A90" w:rsidP="001D1C65">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Целевая статья</w:t>
            </w:r>
          </w:p>
        </w:tc>
        <w:tc>
          <w:tcPr>
            <w:tcW w:w="1033"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Вид расхода</w:t>
            </w:r>
          </w:p>
        </w:tc>
        <w:tc>
          <w:tcPr>
            <w:tcW w:w="1428" w:type="dxa"/>
            <w:gridSpan w:val="2"/>
            <w:tcBorders>
              <w:top w:val="nil"/>
              <w:left w:val="nil"/>
              <w:bottom w:val="single" w:sz="4" w:space="0" w:color="auto"/>
              <w:right w:val="single" w:sz="4" w:space="0" w:color="auto"/>
            </w:tcBorders>
            <w:shd w:val="clear" w:color="auto" w:fill="auto"/>
            <w:vAlign w:val="center"/>
          </w:tcPr>
          <w:p w:rsidR="00A41A90" w:rsidRPr="006E6A9A" w:rsidRDefault="00A41A90" w:rsidP="001D1C65">
            <w:pPr>
              <w:ind w:left="1309" w:hanging="1134"/>
              <w:jc w:val="center"/>
              <w:rPr>
                <w:rFonts w:ascii="Arial CYR" w:hAnsi="Arial CYR" w:cs="Arial CYR"/>
                <w:sz w:val="20"/>
                <w:szCs w:val="20"/>
              </w:rPr>
            </w:pPr>
            <w:r>
              <w:rPr>
                <w:rFonts w:ascii="Arial CYR" w:hAnsi="Arial CYR" w:cs="Arial CYR"/>
                <w:sz w:val="20"/>
                <w:szCs w:val="20"/>
              </w:rPr>
              <w:t>Изменения</w:t>
            </w:r>
          </w:p>
        </w:tc>
      </w:tr>
      <w:tr w:rsidR="00A41A90" w:rsidTr="001D1C65">
        <w:tblPrEx>
          <w:tblLook w:val="0000" w:firstRow="0" w:lastRow="0" w:firstColumn="0" w:lastColumn="0" w:noHBand="0" w:noVBand="0"/>
        </w:tblPrEx>
        <w:trPr>
          <w:gridBefore w:val="1"/>
          <w:gridAfter w:val="2"/>
          <w:wBefore w:w="266" w:type="dxa"/>
          <w:wAfter w:w="543" w:type="dxa"/>
          <w:trHeight w:val="561"/>
        </w:trPr>
        <w:tc>
          <w:tcPr>
            <w:tcW w:w="3831" w:type="dxa"/>
            <w:gridSpan w:val="4"/>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highlight w:val="yellow"/>
              </w:rPr>
            </w:pPr>
          </w:p>
          <w:p w:rsidR="00A41A90" w:rsidRPr="002D363E" w:rsidRDefault="00A41A90" w:rsidP="001D1C65">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28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1033"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428" w:type="dxa"/>
            <w:gridSpan w:val="2"/>
            <w:tcBorders>
              <w:top w:val="nil"/>
              <w:left w:val="nil"/>
              <w:bottom w:val="single" w:sz="4" w:space="0" w:color="auto"/>
              <w:right w:val="single" w:sz="4" w:space="0" w:color="auto"/>
            </w:tcBorders>
            <w:shd w:val="clear" w:color="auto" w:fill="FFFF00"/>
            <w:noWrap/>
          </w:tcPr>
          <w:p w:rsidR="00A41A90"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-790,6</w:t>
            </w:r>
          </w:p>
          <w:p w:rsidR="00A41A90" w:rsidRDefault="00A41A90" w:rsidP="001D1C65">
            <w:pPr>
              <w:ind w:left="-517" w:firstLine="517"/>
              <w:jc w:val="center"/>
              <w:rPr>
                <w:rFonts w:ascii="Arial CYR" w:hAnsi="Arial CYR" w:cs="Arial CYR"/>
                <w:b/>
                <w:bCs/>
                <w:sz w:val="20"/>
                <w:szCs w:val="20"/>
              </w:rPr>
            </w:pPr>
            <w:proofErr w:type="gramStart"/>
            <w:r>
              <w:rPr>
                <w:rFonts w:ascii="Arial CYR" w:hAnsi="Arial CYR" w:cs="Arial CYR"/>
                <w:b/>
                <w:bCs/>
                <w:sz w:val="20"/>
                <w:szCs w:val="20"/>
              </w:rPr>
              <w:t>(-1300,0</w:t>
            </w:r>
            <w:proofErr w:type="gramEnd"/>
          </w:p>
          <w:p w:rsidR="00A41A90" w:rsidRPr="00046212" w:rsidRDefault="00A41A90" w:rsidP="001D1C65">
            <w:pPr>
              <w:ind w:left="-517" w:firstLine="517"/>
              <w:jc w:val="center"/>
              <w:rPr>
                <w:rFonts w:ascii="Arial CYR" w:hAnsi="Arial CYR" w:cs="Arial CYR"/>
                <w:b/>
                <w:bCs/>
                <w:sz w:val="20"/>
                <w:szCs w:val="20"/>
              </w:rPr>
            </w:pPr>
            <w:proofErr w:type="gramStart"/>
            <w:r>
              <w:rPr>
                <w:rFonts w:ascii="Arial CYR" w:hAnsi="Arial CYR" w:cs="Arial CYR"/>
                <w:b/>
                <w:bCs/>
                <w:sz w:val="20"/>
                <w:szCs w:val="20"/>
              </w:rPr>
              <w:t>-  23,9+533,3)</w:t>
            </w:r>
            <w:proofErr w:type="gramEnd"/>
          </w:p>
        </w:tc>
      </w:tr>
      <w:tr w:rsidR="00A41A90" w:rsidRPr="00893D5E" w:rsidTr="001D1C65">
        <w:tblPrEx>
          <w:tblLook w:val="0000" w:firstRow="0" w:lastRow="0" w:firstColumn="0" w:lastColumn="0" w:noHBand="0" w:noVBand="0"/>
        </w:tblPrEx>
        <w:trPr>
          <w:gridBefore w:val="1"/>
          <w:gridAfter w:val="2"/>
          <w:wBefore w:w="266" w:type="dxa"/>
          <w:wAfter w:w="543" w:type="dxa"/>
          <w:trHeight w:val="555"/>
        </w:trPr>
        <w:tc>
          <w:tcPr>
            <w:tcW w:w="3831" w:type="dxa"/>
            <w:gridSpan w:val="4"/>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526</w:t>
            </w:r>
          </w:p>
        </w:tc>
        <w:tc>
          <w:tcPr>
            <w:tcW w:w="128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1033"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428" w:type="dxa"/>
            <w:gridSpan w:val="2"/>
            <w:tcBorders>
              <w:top w:val="nil"/>
              <w:left w:val="nil"/>
              <w:bottom w:val="single" w:sz="4" w:space="0" w:color="auto"/>
              <w:right w:val="single" w:sz="4" w:space="0" w:color="auto"/>
            </w:tcBorders>
            <w:shd w:val="clear" w:color="auto" w:fill="FFFF00"/>
            <w:noWrap/>
          </w:tcPr>
          <w:p w:rsidR="00A41A90" w:rsidRPr="00046212"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blPrEx>
          <w:tblLook w:val="0000" w:firstRow="0" w:lastRow="0" w:firstColumn="0" w:lastColumn="0" w:noHBand="0" w:noVBand="0"/>
        </w:tblPrEx>
        <w:trPr>
          <w:gridBefore w:val="1"/>
          <w:gridAfter w:val="2"/>
          <w:wBefore w:w="266" w:type="dxa"/>
          <w:wAfter w:w="543" w:type="dxa"/>
          <w:trHeight w:val="555"/>
        </w:trPr>
        <w:tc>
          <w:tcPr>
            <w:tcW w:w="3831" w:type="dxa"/>
            <w:gridSpan w:val="4"/>
            <w:tcBorders>
              <w:top w:val="nil"/>
              <w:left w:val="single" w:sz="4" w:space="0" w:color="auto"/>
              <w:bottom w:val="single" w:sz="4" w:space="0" w:color="auto"/>
              <w:right w:val="single" w:sz="4" w:space="0" w:color="auto"/>
            </w:tcBorders>
            <w:shd w:val="clear" w:color="auto" w:fill="FFFF00"/>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Оценка недвижимости, признание прав и регулирование отношений по государственной и муниципальной собственности</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0940160090</w:t>
            </w:r>
          </w:p>
        </w:tc>
        <w:tc>
          <w:tcPr>
            <w:tcW w:w="1033"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nil"/>
              <w:left w:val="nil"/>
              <w:bottom w:val="single" w:sz="4" w:space="0" w:color="auto"/>
              <w:right w:val="single" w:sz="4" w:space="0" w:color="auto"/>
            </w:tcBorders>
            <w:shd w:val="clear" w:color="auto" w:fill="FFFF00"/>
            <w:noWrap/>
          </w:tcPr>
          <w:p w:rsidR="00A41A90" w:rsidRPr="00046212" w:rsidRDefault="00A41A90" w:rsidP="001D1C65">
            <w:pPr>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blPrEx>
          <w:tblLook w:val="0000" w:firstRow="0" w:lastRow="0" w:firstColumn="0" w:lastColumn="0" w:noHBand="0" w:noVBand="0"/>
        </w:tblPrEx>
        <w:trPr>
          <w:gridBefore w:val="1"/>
          <w:gridAfter w:val="2"/>
          <w:wBefore w:w="266" w:type="dxa"/>
          <w:wAfter w:w="543" w:type="dxa"/>
          <w:trHeight w:val="555"/>
        </w:trPr>
        <w:tc>
          <w:tcPr>
            <w:tcW w:w="3831" w:type="dxa"/>
            <w:gridSpan w:val="4"/>
            <w:tcBorders>
              <w:top w:val="nil"/>
              <w:left w:val="single" w:sz="4" w:space="0" w:color="auto"/>
              <w:bottom w:val="single" w:sz="4" w:space="0" w:color="auto"/>
              <w:right w:val="single" w:sz="4" w:space="0" w:color="auto"/>
            </w:tcBorders>
            <w:shd w:val="clear" w:color="auto" w:fill="FFFF00"/>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0940160090</w:t>
            </w:r>
          </w:p>
        </w:tc>
        <w:tc>
          <w:tcPr>
            <w:tcW w:w="1033" w:type="dxa"/>
            <w:tcBorders>
              <w:top w:val="nil"/>
              <w:left w:val="nil"/>
              <w:bottom w:val="single" w:sz="4" w:space="0" w:color="auto"/>
              <w:right w:val="single" w:sz="4" w:space="0" w:color="auto"/>
            </w:tcBorders>
            <w:shd w:val="clear" w:color="auto" w:fill="FFFF00"/>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28" w:type="dxa"/>
            <w:gridSpan w:val="2"/>
            <w:tcBorders>
              <w:top w:val="nil"/>
              <w:left w:val="nil"/>
              <w:bottom w:val="single" w:sz="4" w:space="0" w:color="auto"/>
              <w:right w:val="single" w:sz="4" w:space="0" w:color="auto"/>
            </w:tcBorders>
            <w:shd w:val="clear" w:color="auto" w:fill="FFFF00"/>
            <w:noWrap/>
          </w:tcPr>
          <w:p w:rsidR="00A41A90" w:rsidRPr="00046212" w:rsidRDefault="00A41A90" w:rsidP="001D1C65">
            <w:pPr>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29,3+143,03</w:t>
            </w:r>
          </w:p>
        </w:tc>
      </w:tr>
      <w:tr w:rsidR="00A41A90" w:rsidRPr="00893D5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Мероприятия по внесению изменений в Генеральный план территорий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0710062020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w:t>
            </w:r>
          </w:p>
        </w:tc>
      </w:tr>
      <w:tr w:rsidR="00A41A90" w:rsidRPr="00893D5E" w:rsidTr="001D1C65">
        <w:tblPrEx>
          <w:tblLook w:val="0000" w:firstRow="0" w:lastRow="0" w:firstColumn="0" w:lastColumn="0" w:noHBand="0" w:noVBand="0"/>
        </w:tblPrEx>
        <w:trPr>
          <w:gridBefore w:val="1"/>
          <w:gridAfter w:val="2"/>
          <w:wBefore w:w="266" w:type="dxa"/>
          <w:wAfter w:w="543" w:type="dxa"/>
          <w:trHeight w:val="507"/>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0710062020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244</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Default="00A41A90" w:rsidP="001D1C65">
            <w:pPr>
              <w:jc w:val="center"/>
              <w:rPr>
                <w:rFonts w:ascii="Arial CYR" w:hAnsi="Arial CYR" w:cs="Arial CYR"/>
                <w:b/>
                <w:bCs/>
                <w:sz w:val="20"/>
                <w:szCs w:val="20"/>
              </w:rPr>
            </w:pPr>
          </w:p>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w:t>
            </w:r>
          </w:p>
        </w:tc>
      </w:tr>
      <w:tr w:rsidR="00A41A90" w:rsidRPr="00240451" w:rsidTr="001D1C65">
        <w:tblPrEx>
          <w:tblLook w:val="0000" w:firstRow="0" w:lastRow="0" w:firstColumn="0" w:lastColumn="0" w:noHBand="0" w:noVBand="0"/>
        </w:tblPrEx>
        <w:trPr>
          <w:gridBefore w:val="1"/>
          <w:gridAfter w:val="2"/>
          <w:wBefore w:w="266" w:type="dxa"/>
          <w:wAfter w:w="543" w:type="dxa"/>
          <w:trHeight w:val="507"/>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по энергосбережению и повышению энергетической эффективности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0800160180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240451" w:rsidRDefault="00A41A90" w:rsidP="001D1C65">
            <w:pPr>
              <w:ind w:left="-517" w:firstLine="517"/>
              <w:jc w:val="center"/>
              <w:rPr>
                <w:rFonts w:ascii="Arial CYR" w:hAnsi="Arial CYR" w:cs="Arial CYR"/>
                <w:b/>
                <w:bCs/>
                <w:sz w:val="20"/>
                <w:szCs w:val="20"/>
              </w:rPr>
            </w:pPr>
            <w:r w:rsidRPr="00240451">
              <w:rPr>
                <w:rFonts w:ascii="Arial CYR" w:hAnsi="Arial CYR" w:cs="Arial CYR"/>
                <w:b/>
                <w:bCs/>
                <w:sz w:val="20"/>
                <w:szCs w:val="20"/>
              </w:rPr>
              <w:t>+143,03</w:t>
            </w:r>
          </w:p>
        </w:tc>
      </w:tr>
      <w:tr w:rsidR="00A41A90" w:rsidRPr="00240451" w:rsidTr="001D1C65">
        <w:tblPrEx>
          <w:tblLook w:val="0000" w:firstRow="0" w:lastRow="0" w:firstColumn="0" w:lastColumn="0" w:noHBand="0" w:noVBand="0"/>
        </w:tblPrEx>
        <w:trPr>
          <w:gridBefore w:val="1"/>
          <w:gridAfter w:val="2"/>
          <w:wBefore w:w="266" w:type="dxa"/>
          <w:wAfter w:w="543" w:type="dxa"/>
          <w:trHeight w:val="507"/>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0800160180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240451" w:rsidRDefault="00A41A90" w:rsidP="001D1C65">
            <w:pPr>
              <w:ind w:left="-517" w:firstLine="517"/>
              <w:jc w:val="center"/>
              <w:rPr>
                <w:rFonts w:ascii="Arial CYR" w:hAnsi="Arial CYR" w:cs="Arial CYR"/>
                <w:b/>
                <w:bCs/>
                <w:sz w:val="20"/>
                <w:szCs w:val="20"/>
              </w:rPr>
            </w:pPr>
            <w:r w:rsidRPr="00240451">
              <w:rPr>
                <w:rFonts w:ascii="Arial CYR" w:hAnsi="Arial CYR" w:cs="Arial CYR"/>
                <w:b/>
                <w:bCs/>
                <w:sz w:val="20"/>
                <w:szCs w:val="20"/>
              </w:rPr>
              <w:t>+143,03</w:t>
            </w:r>
          </w:p>
        </w:tc>
      </w:tr>
      <w:tr w:rsidR="00A41A90" w:rsidRPr="00977ED4" w:rsidTr="001D1C65">
        <w:tblPrEx>
          <w:tblLook w:val="0000" w:firstRow="0" w:lastRow="0" w:firstColumn="0" w:lastColumn="0" w:noHBand="0" w:noVBand="0"/>
        </w:tblPrEx>
        <w:trPr>
          <w:gridBefore w:val="1"/>
          <w:gridAfter w:val="2"/>
          <w:wBefore w:w="266" w:type="dxa"/>
          <w:wAfter w:w="543" w:type="dxa"/>
          <w:trHeight w:val="507"/>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Массовый спорт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977ED4" w:rsidTr="001D1C65">
        <w:tblPrEx>
          <w:tblLook w:val="0000" w:firstRow="0" w:lastRow="0" w:firstColumn="0" w:lastColumn="0" w:noHBand="0" w:noVBand="0"/>
        </w:tblPrEx>
        <w:trPr>
          <w:gridBefore w:val="1"/>
          <w:gridAfter w:val="2"/>
          <w:wBefore w:w="266" w:type="dxa"/>
          <w:wAfter w:w="543" w:type="dxa"/>
          <w:trHeight w:val="25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jc w:val="center"/>
              <w:outlineLvl w:val="0"/>
              <w:rPr>
                <w:rFonts w:ascii="Arial CYR" w:hAnsi="Arial CYR" w:cs="Arial CYR"/>
                <w:b/>
                <w:bCs/>
                <w:color w:val="000000"/>
                <w:sz w:val="20"/>
                <w:szCs w:val="20"/>
              </w:rPr>
            </w:pPr>
            <w:r>
              <w:rPr>
                <w:rFonts w:ascii="Arial CYR" w:hAnsi="Arial CYR" w:cs="Arial CYR"/>
                <w:b/>
                <w:bCs/>
                <w:color w:val="000000"/>
                <w:sz w:val="20"/>
                <w:szCs w:val="20"/>
              </w:rPr>
              <w:t>Оснащение объектов спортивной инфраструктуры спортивно-технологическим оборудованием</w:t>
            </w:r>
          </w:p>
          <w:p w:rsidR="00A41A90" w:rsidRDefault="00A41A90" w:rsidP="001D1C65">
            <w:pPr>
              <w:jc w:val="center"/>
              <w:outlineLvl w:val="0"/>
              <w:rPr>
                <w:rFonts w:ascii="Arial CYR" w:hAnsi="Arial CYR" w:cs="Arial CYR"/>
                <w:b/>
                <w:bCs/>
                <w:color w:val="000000"/>
                <w:sz w:val="20"/>
                <w:szCs w:val="20"/>
              </w:rPr>
            </w:pPr>
            <w:r>
              <w:rPr>
                <w:rFonts w:ascii="Arial CYR" w:hAnsi="Arial CYR" w:cs="Arial CYR"/>
                <w:b/>
                <w:bCs/>
                <w:color w:val="000000"/>
                <w:sz w:val="20"/>
                <w:szCs w:val="20"/>
              </w:rPr>
              <w:t>(за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021Р552280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977ED4" w:rsidTr="001D1C65">
        <w:tblPrEx>
          <w:tblLook w:val="0000" w:firstRow="0" w:lastRow="0" w:firstColumn="0" w:lastColumn="0" w:noHBand="0" w:noVBand="0"/>
        </w:tblPrEx>
        <w:trPr>
          <w:gridBefore w:val="1"/>
          <w:gridAfter w:val="2"/>
          <w:wBefore w:w="266" w:type="dxa"/>
          <w:wAfter w:w="543" w:type="dxa"/>
          <w:trHeight w:val="25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021Р552280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244</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4C6B71" w:rsidTr="001D1C65">
        <w:tblPrEx>
          <w:tblLook w:val="0000" w:firstRow="0" w:lastRow="0" w:firstColumn="0" w:lastColumn="0" w:noHBand="0" w:noVBand="0"/>
        </w:tblPrEx>
        <w:trPr>
          <w:gridBefore w:val="1"/>
          <w:gridAfter w:val="2"/>
          <w:wBefore w:w="266" w:type="dxa"/>
          <w:wAfter w:w="543" w:type="dxa"/>
          <w:trHeight w:val="25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r>
              <w:rPr>
                <w:rFonts w:ascii="Arial CYR" w:hAnsi="Arial CYR" w:cs="Arial CYR"/>
                <w:b/>
                <w:bCs/>
                <w:sz w:val="20"/>
                <w:szCs w:val="20"/>
              </w:rPr>
              <w:t>-500,0</w:t>
            </w:r>
          </w:p>
        </w:tc>
      </w:tr>
      <w:tr w:rsidR="00A41A90" w:rsidRPr="004C6B71" w:rsidTr="001D1C65">
        <w:tblPrEx>
          <w:tblLook w:val="0000" w:firstRow="0" w:lastRow="0" w:firstColumn="0" w:lastColumn="0" w:noHBand="0" w:noVBand="0"/>
        </w:tblPrEx>
        <w:trPr>
          <w:gridBefore w:val="1"/>
          <w:gridAfter w:val="2"/>
          <w:wBefore w:w="266" w:type="dxa"/>
          <w:wAfter w:w="543" w:type="dxa"/>
          <w:trHeight w:val="25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r>
              <w:rPr>
                <w:rFonts w:ascii="Arial CYR" w:hAnsi="Arial CYR" w:cs="Arial CYR"/>
                <w:b/>
                <w:bCs/>
                <w:sz w:val="20"/>
                <w:szCs w:val="20"/>
              </w:rPr>
              <w:t>-500,0</w:t>
            </w:r>
          </w:p>
        </w:tc>
      </w:tr>
      <w:tr w:rsidR="00A41A90" w:rsidRPr="004C6B71" w:rsidTr="001D1C65">
        <w:tblPrEx>
          <w:tblLook w:val="0000" w:firstRow="0" w:lastRow="0" w:firstColumn="0" w:lastColumn="0" w:noHBand="0" w:noVBand="0"/>
        </w:tblPrEx>
        <w:trPr>
          <w:gridBefore w:val="1"/>
          <w:gridAfter w:val="2"/>
          <w:wBefore w:w="266" w:type="dxa"/>
          <w:wAfter w:w="543" w:type="dxa"/>
          <w:trHeight w:val="25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w:t>
            </w:r>
            <w:r>
              <w:rPr>
                <w:rFonts w:ascii="Arial CYR" w:hAnsi="Arial CYR" w:cs="Arial CYR"/>
                <w:b/>
                <w:bCs/>
                <w:color w:val="000000"/>
                <w:sz w:val="20"/>
                <w:szCs w:val="20"/>
              </w:rPr>
              <w:lastRenderedPageBreak/>
              <w:t>органов</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p>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r>
              <w:rPr>
                <w:rFonts w:ascii="Arial CYR" w:hAnsi="Arial CYR" w:cs="Arial CYR"/>
                <w:b/>
                <w:bCs/>
                <w:sz w:val="20"/>
                <w:szCs w:val="20"/>
              </w:rPr>
              <w:t>-500,0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rPr>
                <w:rFonts w:ascii="Arial CYR" w:hAnsi="Arial CYR" w:cs="Arial CYR"/>
                <w:b/>
                <w:bCs/>
                <w:color w:val="000000"/>
                <w:sz w:val="20"/>
                <w:szCs w:val="20"/>
              </w:rPr>
            </w:pPr>
            <w:r>
              <w:rPr>
                <w:rFonts w:ascii="Arial CYR" w:hAnsi="Arial CYR" w:cs="Arial CYR"/>
                <w:b/>
                <w:bCs/>
                <w:color w:val="000000"/>
                <w:sz w:val="20"/>
                <w:szCs w:val="20"/>
              </w:rPr>
              <w:lastRenderedPageBreak/>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На мероприятия по подключению общедоступных библиотек к сети Интернет и на комплектование книжных фондов библиотек</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03101L5190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03101L5190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0310166770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p>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0310166770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p>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Наименование показателя</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Глава</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Разд.,</w:t>
            </w: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подраздел</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Целевая статья</w:t>
            </w:r>
          </w:p>
        </w:tc>
        <w:tc>
          <w:tcPr>
            <w:tcW w:w="1033"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Вид расхода</w:t>
            </w:r>
          </w:p>
        </w:tc>
        <w:tc>
          <w:tcPr>
            <w:tcW w:w="1428" w:type="dxa"/>
            <w:gridSpan w:val="2"/>
            <w:tcBorders>
              <w:top w:val="single" w:sz="4" w:space="0" w:color="auto"/>
              <w:left w:val="nil"/>
              <w:bottom w:val="single" w:sz="4" w:space="0" w:color="auto"/>
              <w:right w:val="single" w:sz="4" w:space="0" w:color="auto"/>
            </w:tcBorders>
            <w:shd w:val="clear" w:color="auto" w:fill="CCFFFF"/>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Изменения</w:t>
            </w: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На 2020 год</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1A90" w:rsidRPr="00B310BB" w:rsidRDefault="00A41A90" w:rsidP="001D1C65">
            <w:pPr>
              <w:jc w:val="center"/>
              <w:rPr>
                <w:rFonts w:ascii="Arial CYR" w:hAnsi="Arial CYR" w:cs="Arial CYR"/>
                <w:b/>
                <w:sz w:val="20"/>
                <w:szCs w:val="20"/>
                <w:highlight w:val="yellow"/>
              </w:rPr>
            </w:pP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 xml:space="preserve">ВСЕГО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0000000</w:t>
            </w:r>
          </w:p>
        </w:tc>
        <w:tc>
          <w:tcPr>
            <w:tcW w:w="1033"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p>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w:t>
            </w:r>
          </w:p>
        </w:tc>
        <w:tc>
          <w:tcPr>
            <w:tcW w:w="1428" w:type="dxa"/>
            <w:gridSpan w:val="2"/>
            <w:tcBorders>
              <w:top w:val="single" w:sz="4" w:space="0" w:color="auto"/>
              <w:left w:val="nil"/>
              <w:bottom w:val="single" w:sz="4" w:space="0" w:color="auto"/>
              <w:right w:val="single" w:sz="4" w:space="0" w:color="auto"/>
            </w:tcBorders>
            <w:shd w:val="clear" w:color="auto" w:fill="CCFFFF"/>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w:t>
            </w:r>
          </w:p>
        </w:tc>
      </w:tr>
      <w:tr w:rsidR="00A41A90" w:rsidRPr="00074250"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Администрация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526</w:t>
            </w:r>
          </w:p>
        </w:tc>
        <w:tc>
          <w:tcPr>
            <w:tcW w:w="1284"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0000000</w:t>
            </w:r>
          </w:p>
        </w:tc>
        <w:tc>
          <w:tcPr>
            <w:tcW w:w="1033" w:type="dxa"/>
            <w:tcBorders>
              <w:top w:val="single" w:sz="4" w:space="0" w:color="auto"/>
              <w:left w:val="nil"/>
              <w:bottom w:val="single" w:sz="4" w:space="0" w:color="auto"/>
              <w:right w:val="single" w:sz="4" w:space="0" w:color="auto"/>
            </w:tcBorders>
            <w:shd w:val="clear" w:color="auto" w:fill="auto"/>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000</w:t>
            </w:r>
          </w:p>
        </w:tc>
        <w:tc>
          <w:tcPr>
            <w:tcW w:w="1428" w:type="dxa"/>
            <w:gridSpan w:val="2"/>
            <w:tcBorders>
              <w:top w:val="single" w:sz="4" w:space="0" w:color="auto"/>
              <w:left w:val="nil"/>
              <w:bottom w:val="single" w:sz="4" w:space="0" w:color="auto"/>
              <w:right w:val="single" w:sz="4" w:space="0" w:color="auto"/>
            </w:tcBorders>
            <w:shd w:val="clear" w:color="auto" w:fill="CCFFFF"/>
            <w:noWrap/>
            <w:vAlign w:val="center"/>
          </w:tcPr>
          <w:p w:rsidR="00A41A90" w:rsidRPr="00B310BB" w:rsidRDefault="00A41A90" w:rsidP="001D1C65">
            <w:pPr>
              <w:jc w:val="center"/>
              <w:rPr>
                <w:rFonts w:ascii="Arial CYR" w:hAnsi="Arial CYR" w:cs="Arial CYR"/>
                <w:b/>
                <w:sz w:val="20"/>
                <w:szCs w:val="20"/>
                <w:highlight w:val="yellow"/>
              </w:rPr>
            </w:pPr>
            <w:r w:rsidRPr="00B310BB">
              <w:rPr>
                <w:rFonts w:ascii="Arial CYR" w:hAnsi="Arial CYR" w:cs="Arial CYR"/>
                <w:b/>
                <w:sz w:val="20"/>
                <w:szCs w:val="20"/>
                <w:highlight w:val="yellow"/>
              </w:rPr>
              <w:t>-</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Физическая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Спортивные сооружения</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0210100820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Бюджетные инвестиции в объекты капитального строительства государственной (муниципальной) собственности</w:t>
            </w:r>
          </w:p>
          <w:p w:rsidR="00A41A90" w:rsidRDefault="00A41A90" w:rsidP="001D1C65">
            <w:pPr>
              <w:outlineLvl w:val="2"/>
              <w:rPr>
                <w:rFonts w:ascii="Arial CYR" w:hAnsi="Arial CYR" w:cs="Arial CYR"/>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0210100820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414</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0000000000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000</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r w:rsidR="00A41A90" w:rsidRPr="001F006E" w:rsidTr="001D1C65">
        <w:tblPrEx>
          <w:tblLook w:val="0000" w:firstRow="0" w:lastRow="0" w:firstColumn="0" w:lastColumn="0" w:noHBand="0" w:noVBand="0"/>
        </w:tblPrEx>
        <w:trPr>
          <w:gridBefore w:val="1"/>
          <w:gridAfter w:val="2"/>
          <w:wBefore w:w="266" w:type="dxa"/>
          <w:wAfter w:w="543" w:type="dxa"/>
          <w:trHeight w:val="345"/>
        </w:trPr>
        <w:tc>
          <w:tcPr>
            <w:tcW w:w="3831" w:type="dxa"/>
            <w:gridSpan w:val="4"/>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8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1033"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428" w:type="dxa"/>
            <w:gridSpan w:val="2"/>
            <w:tcBorders>
              <w:top w:val="single" w:sz="4" w:space="0" w:color="auto"/>
              <w:left w:val="nil"/>
              <w:bottom w:val="single" w:sz="4" w:space="0" w:color="auto"/>
              <w:right w:val="single" w:sz="4" w:space="0" w:color="auto"/>
            </w:tcBorders>
            <w:shd w:val="clear" w:color="auto" w:fill="CCFFFF"/>
            <w:noWrap/>
          </w:tcPr>
          <w:p w:rsidR="00A41A90" w:rsidRPr="001F006E" w:rsidRDefault="00A41A90" w:rsidP="001D1C65">
            <w:pPr>
              <w:jc w:val="center"/>
              <w:rPr>
                <w:rFonts w:ascii="Arial CYR" w:hAnsi="Arial CYR" w:cs="Arial CYR"/>
                <w:b/>
                <w:bCs/>
                <w:sz w:val="20"/>
                <w:szCs w:val="20"/>
              </w:rPr>
            </w:pPr>
            <w:r>
              <w:rPr>
                <w:rFonts w:ascii="Arial CYR" w:hAnsi="Arial CYR" w:cs="Arial CYR"/>
                <w:b/>
                <w:bCs/>
                <w:sz w:val="20"/>
                <w:szCs w:val="20"/>
              </w:rPr>
              <w:t>-305,0</w:t>
            </w:r>
          </w:p>
        </w:tc>
      </w:tr>
    </w:tbl>
    <w:p w:rsidR="00A41A90" w:rsidRPr="00BB4B15" w:rsidRDefault="00A41A90" w:rsidP="00A41A90">
      <w:pPr>
        <w:tabs>
          <w:tab w:val="left" w:pos="720"/>
        </w:tabs>
        <w:spacing w:line="100" w:lineRule="atLeast"/>
        <w:ind w:left="360"/>
        <w:jc w:val="both"/>
        <w:rPr>
          <w:b/>
        </w:rPr>
      </w:pPr>
      <w:r>
        <w:rPr>
          <w:b/>
        </w:rPr>
        <w:t>5</w:t>
      </w:r>
      <w:r w:rsidRPr="00BB4B15">
        <w:rPr>
          <w:b/>
        </w:rPr>
        <w:t>) Дополнить приложением 2.</w:t>
      </w:r>
      <w:r>
        <w:rPr>
          <w:b/>
          <w:lang w:val="en-US"/>
        </w:rPr>
        <w:t>2</w:t>
      </w:r>
      <w:r w:rsidRPr="00BB4B15">
        <w:rPr>
          <w:b/>
        </w:rPr>
        <w:t xml:space="preserve">.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067" w:type="dxa"/>
            <w:tcBorders>
              <w:top w:val="nil"/>
              <w:left w:val="nil"/>
              <w:bottom w:val="nil"/>
              <w:right w:val="nil"/>
            </w:tcBorders>
            <w:shd w:val="clear" w:color="auto" w:fill="auto"/>
            <w:noWrap/>
            <w:vAlign w:val="bottom"/>
            <w:hideMark/>
          </w:tcPr>
          <w:p w:rsidR="00A41A90" w:rsidRPr="00A41D29" w:rsidRDefault="00A41A90" w:rsidP="001D1C65">
            <w:pPr>
              <w:jc w:val="right"/>
              <w:rPr>
                <w:lang w:val="en-US"/>
              </w:rPr>
            </w:pPr>
            <w:r w:rsidRPr="006104D4">
              <w:t xml:space="preserve">Приложение </w:t>
            </w:r>
            <w:r>
              <w:t>2.</w:t>
            </w:r>
            <w:r>
              <w:rPr>
                <w:lang w:val="en-US"/>
              </w:rPr>
              <w:t>2</w:t>
            </w:r>
          </w:p>
        </w:tc>
      </w:tr>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067" w:type="dxa"/>
            <w:tcBorders>
              <w:top w:val="nil"/>
              <w:left w:val="nil"/>
              <w:bottom w:val="nil"/>
              <w:right w:val="nil"/>
            </w:tcBorders>
            <w:shd w:val="clear" w:color="auto" w:fill="auto"/>
            <w:noWrap/>
            <w:vAlign w:val="bottom"/>
            <w:hideMark/>
          </w:tcPr>
          <w:p w:rsidR="00A41A90" w:rsidRPr="006104D4" w:rsidRDefault="00A41A90" w:rsidP="001D1C65">
            <w:pPr>
              <w:jc w:val="right"/>
            </w:pPr>
            <w:r w:rsidRPr="006104D4">
              <w:t>к решению Совета депутатов</w:t>
            </w:r>
          </w:p>
        </w:tc>
      </w:tr>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067" w:type="dxa"/>
            <w:tcBorders>
              <w:top w:val="nil"/>
              <w:left w:val="nil"/>
              <w:bottom w:val="nil"/>
              <w:right w:val="nil"/>
            </w:tcBorders>
            <w:shd w:val="clear" w:color="auto" w:fill="auto"/>
            <w:noWrap/>
            <w:vAlign w:val="bottom"/>
            <w:hideMark/>
          </w:tcPr>
          <w:p w:rsidR="00A41A90" w:rsidRDefault="00A41A90" w:rsidP="001D1C65">
            <w:pPr>
              <w:jc w:val="right"/>
            </w:pPr>
            <w:r w:rsidRPr="006104D4">
              <w:t>муниципального образования "Красногорский район"</w:t>
            </w:r>
            <w:r>
              <w:t xml:space="preserve"> «О бюджете муниципального образования </w:t>
            </w:r>
          </w:p>
          <w:p w:rsidR="00A41A90" w:rsidRDefault="00A41A90" w:rsidP="001D1C65">
            <w:pPr>
              <w:jc w:val="right"/>
            </w:pPr>
            <w:r>
              <w:lastRenderedPageBreak/>
              <w:t xml:space="preserve">«Красногорский район» на 2019 год и </w:t>
            </w:r>
          </w:p>
          <w:p w:rsidR="00A41A90" w:rsidRPr="006104D4" w:rsidRDefault="00A41A90" w:rsidP="001D1C65">
            <w:pPr>
              <w:jc w:val="right"/>
            </w:pPr>
            <w:r>
              <w:t>плановый период 2020 и 2021 годов»</w:t>
            </w:r>
          </w:p>
        </w:tc>
      </w:tr>
      <w:tr w:rsidR="00A41A90" w:rsidRPr="006104D4" w:rsidTr="001D1C65">
        <w:trPr>
          <w:trHeight w:val="300"/>
        </w:trPr>
        <w:tc>
          <w:tcPr>
            <w:tcW w:w="1153" w:type="dxa"/>
            <w:tcBorders>
              <w:top w:val="nil"/>
              <w:left w:val="nil"/>
              <w:bottom w:val="nil"/>
              <w:right w:val="nil"/>
            </w:tcBorders>
            <w:shd w:val="clear" w:color="auto" w:fill="auto"/>
            <w:vAlign w:val="bottom"/>
            <w:hideMark/>
          </w:tcPr>
          <w:p w:rsidR="00A41A90" w:rsidRPr="006104D4" w:rsidRDefault="00A41A90" w:rsidP="001D1C65">
            <w:pPr>
              <w:rPr>
                <w:sz w:val="18"/>
                <w:szCs w:val="18"/>
              </w:rPr>
            </w:pPr>
          </w:p>
        </w:tc>
        <w:tc>
          <w:tcPr>
            <w:tcW w:w="112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1060" w:type="dxa"/>
            <w:tcBorders>
              <w:top w:val="nil"/>
              <w:left w:val="nil"/>
              <w:bottom w:val="nil"/>
              <w:right w:val="nil"/>
            </w:tcBorders>
            <w:shd w:val="clear" w:color="auto" w:fill="auto"/>
            <w:noWrap/>
            <w:vAlign w:val="bottom"/>
            <w:hideMark/>
          </w:tcPr>
          <w:p w:rsidR="00A41A90" w:rsidRPr="006104D4" w:rsidRDefault="00A41A90" w:rsidP="001D1C65">
            <w:pPr>
              <w:rPr>
                <w:sz w:val="20"/>
                <w:szCs w:val="20"/>
              </w:rPr>
            </w:pPr>
          </w:p>
        </w:tc>
        <w:tc>
          <w:tcPr>
            <w:tcW w:w="5067" w:type="dxa"/>
            <w:tcBorders>
              <w:top w:val="nil"/>
              <w:left w:val="nil"/>
              <w:bottom w:val="nil"/>
              <w:right w:val="nil"/>
            </w:tcBorders>
            <w:shd w:val="clear" w:color="auto" w:fill="auto"/>
            <w:noWrap/>
            <w:vAlign w:val="bottom"/>
            <w:hideMark/>
          </w:tcPr>
          <w:p w:rsidR="00A41A90" w:rsidRPr="006104D4" w:rsidRDefault="00A41A90" w:rsidP="001D1C65">
            <w:pPr>
              <w:jc w:val="right"/>
            </w:pPr>
          </w:p>
        </w:tc>
      </w:tr>
    </w:tbl>
    <w:p w:rsidR="00A41A90" w:rsidRDefault="00A41A90" w:rsidP="00A41A90">
      <w:pPr>
        <w:jc w:val="center"/>
        <w:rPr>
          <w:bCs/>
        </w:rPr>
      </w:pPr>
      <w:r w:rsidRPr="006104D4">
        <w:rPr>
          <w:bCs/>
        </w:rPr>
        <w:t xml:space="preserve">Изменение </w:t>
      </w:r>
      <w:r>
        <w:rPr>
          <w:bCs/>
        </w:rPr>
        <w:t xml:space="preserve">источников внутреннего дефицита </w:t>
      </w:r>
    </w:p>
    <w:p w:rsidR="00A41A90" w:rsidRPr="001A61FF" w:rsidRDefault="00A41A90" w:rsidP="00A41A90">
      <w:pPr>
        <w:jc w:val="center"/>
        <w:rPr>
          <w:bCs/>
        </w:rPr>
      </w:pPr>
      <w:r>
        <w:rPr>
          <w:bCs/>
        </w:rPr>
        <w:t>бюджета Красногорского района на 2019 год</w:t>
      </w:r>
    </w:p>
    <w:p w:rsidR="00A41A90" w:rsidRDefault="00A41A90" w:rsidP="00A41A90">
      <w:pPr>
        <w:rPr>
          <w:bCs/>
        </w:rPr>
      </w:pPr>
      <w:r w:rsidRPr="001A61FF">
        <w:rPr>
          <w:bCs/>
        </w:rPr>
        <w:t xml:space="preserve">                                                                                                                             (тыс. руб</w:t>
      </w:r>
      <w:r>
        <w:rPr>
          <w:bCs/>
        </w:rPr>
        <w:t>.</w:t>
      </w:r>
      <w:r w:rsidRPr="001A61FF">
        <w:rPr>
          <w:bCs/>
        </w:rPr>
        <w:t>)</w:t>
      </w:r>
    </w:p>
    <w:tbl>
      <w:tblPr>
        <w:tblW w:w="9802" w:type="dxa"/>
        <w:tblInd w:w="-821" w:type="dxa"/>
        <w:tblLayout w:type="fixed"/>
        <w:tblCellMar>
          <w:left w:w="30" w:type="dxa"/>
          <w:right w:w="30" w:type="dxa"/>
        </w:tblCellMar>
        <w:tblLook w:val="0000" w:firstRow="0" w:lastRow="0" w:firstColumn="0" w:lastColumn="0" w:noHBand="0" w:noVBand="0"/>
      </w:tblPr>
      <w:tblGrid>
        <w:gridCol w:w="2694"/>
        <w:gridCol w:w="4253"/>
        <w:gridCol w:w="1417"/>
        <w:gridCol w:w="1438"/>
      </w:tblGrid>
      <w:tr w:rsidR="00A41A90" w:rsidRPr="004B2F6B" w:rsidTr="001D1C65">
        <w:trPr>
          <w:trHeight w:val="358"/>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4B2F6B">
              <w:rPr>
                <w:b/>
                <w:bCs/>
                <w:color w:val="000000"/>
                <w:sz w:val="20"/>
                <w:szCs w:val="20"/>
              </w:rPr>
              <w:t>Код</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4B2F6B">
              <w:rPr>
                <w:b/>
                <w:bCs/>
                <w:color w:val="000000"/>
                <w:sz w:val="20"/>
                <w:szCs w:val="20"/>
              </w:rPr>
              <w:t>Наименование источников</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Pr>
                <w:b/>
                <w:bCs/>
                <w:color w:val="000000"/>
                <w:sz w:val="20"/>
                <w:szCs w:val="20"/>
              </w:rPr>
              <w:t>утверждено</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Pr>
                <w:b/>
                <w:bCs/>
                <w:color w:val="000000"/>
                <w:sz w:val="20"/>
                <w:szCs w:val="20"/>
              </w:rPr>
              <w:t>уточнено</w:t>
            </w:r>
          </w:p>
        </w:tc>
      </w:tr>
      <w:tr w:rsidR="00A41A90" w:rsidRPr="004B2F6B" w:rsidTr="001D1C65">
        <w:trPr>
          <w:trHeight w:val="497"/>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4B2F6B">
              <w:rPr>
                <w:b/>
                <w:bCs/>
                <w:color w:val="000000"/>
                <w:sz w:val="20"/>
                <w:szCs w:val="20"/>
              </w:rPr>
              <w:t>000 01 02 00 00 00 0000 000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b/>
                <w:bCs/>
                <w:color w:val="000000"/>
                <w:sz w:val="20"/>
                <w:szCs w:val="20"/>
              </w:rPr>
            </w:pPr>
            <w:r w:rsidRPr="004B2F6B">
              <w:rPr>
                <w:b/>
                <w:bCs/>
                <w:color w:val="000000"/>
                <w:sz w:val="20"/>
                <w:szCs w:val="20"/>
              </w:rPr>
              <w:t>Кредиты кредитных организаций в валюте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89435A">
              <w:rPr>
                <w:b/>
                <w:bCs/>
                <w:color w:val="000000"/>
                <w:sz w:val="20"/>
                <w:szCs w:val="20"/>
                <w:highlight w:val="yellow"/>
              </w:rPr>
              <w:t>23495,5</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Pr>
                <w:b/>
                <w:bCs/>
                <w:color w:val="000000"/>
                <w:sz w:val="20"/>
                <w:szCs w:val="20"/>
              </w:rPr>
              <w:t>31623,2</w:t>
            </w:r>
          </w:p>
        </w:tc>
      </w:tr>
      <w:tr w:rsidR="00A41A90" w:rsidRPr="004B2F6B" w:rsidTr="001D1C65">
        <w:trPr>
          <w:trHeight w:val="497"/>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000 01 02 00 00 05 0000 710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color w:val="000000"/>
                <w:sz w:val="20"/>
                <w:szCs w:val="20"/>
              </w:rPr>
            </w:pPr>
            <w:r w:rsidRPr="004B2F6B">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23495,5</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31623,2</w:t>
            </w:r>
          </w:p>
        </w:tc>
      </w:tr>
      <w:tr w:rsidR="00A41A90" w:rsidRPr="004B2F6B" w:rsidTr="001D1C65">
        <w:trPr>
          <w:trHeight w:val="497"/>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4B2F6B">
              <w:rPr>
                <w:b/>
                <w:bCs/>
                <w:color w:val="000000"/>
                <w:sz w:val="20"/>
                <w:szCs w:val="20"/>
              </w:rPr>
              <w:t>000 01 03 00 00 00 0000 000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b/>
                <w:bCs/>
                <w:color w:val="000000"/>
                <w:sz w:val="20"/>
                <w:szCs w:val="20"/>
              </w:rPr>
            </w:pPr>
            <w:r w:rsidRPr="004B2F6B">
              <w:rPr>
                <w:b/>
                <w:bCs/>
                <w:color w:val="000000"/>
                <w:sz w:val="20"/>
                <w:szCs w:val="20"/>
              </w:rPr>
              <w:t>Бюджетные кредиты от других бюджетов бюджетной системы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89435A">
              <w:rPr>
                <w:b/>
                <w:bCs/>
                <w:color w:val="000000"/>
                <w:sz w:val="20"/>
                <w:szCs w:val="20"/>
                <w:highlight w:val="yellow"/>
              </w:rPr>
              <w:t>-24028,8</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8C7914">
              <w:rPr>
                <w:b/>
                <w:bCs/>
                <w:color w:val="000000"/>
                <w:sz w:val="20"/>
                <w:szCs w:val="20"/>
                <w:highlight w:val="yellow"/>
              </w:rPr>
              <w:t>-26623,2</w:t>
            </w:r>
          </w:p>
        </w:tc>
      </w:tr>
      <w:tr w:rsidR="00A41A90" w:rsidRPr="004B2F6B" w:rsidTr="001D1C65">
        <w:trPr>
          <w:trHeight w:val="744"/>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000 01 03 0</w:t>
            </w:r>
            <w:r>
              <w:rPr>
                <w:color w:val="000000"/>
                <w:sz w:val="20"/>
                <w:szCs w:val="20"/>
              </w:rPr>
              <w:t>1</w:t>
            </w:r>
            <w:r w:rsidRPr="004B2F6B">
              <w:rPr>
                <w:color w:val="000000"/>
                <w:sz w:val="20"/>
                <w:szCs w:val="20"/>
              </w:rPr>
              <w:t xml:space="preserve"> 00 05 0000 810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color w:val="000000"/>
                <w:sz w:val="20"/>
                <w:szCs w:val="20"/>
              </w:rPr>
            </w:pPr>
            <w:r w:rsidRPr="004B2F6B">
              <w:rPr>
                <w:color w:val="000000"/>
                <w:sz w:val="20"/>
                <w:szCs w:val="20"/>
              </w:rPr>
              <w:t xml:space="preserve">Погашение    бюджетами муниципальных районов </w:t>
            </w:r>
            <w:r>
              <w:rPr>
                <w:color w:val="000000"/>
                <w:sz w:val="20"/>
                <w:szCs w:val="20"/>
              </w:rPr>
              <w:t xml:space="preserve">кредитов </w:t>
            </w:r>
            <w:r w:rsidRPr="004B2F6B">
              <w:rPr>
                <w:color w:val="000000"/>
                <w:sz w:val="20"/>
                <w:szCs w:val="20"/>
              </w:rPr>
              <w:t xml:space="preserve"> от других бюджетов бюджетной системы Российской Федерации в валюте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-24028,8</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-26623,2</w:t>
            </w:r>
          </w:p>
        </w:tc>
      </w:tr>
      <w:tr w:rsidR="00A41A90" w:rsidRPr="004B2F6B" w:rsidTr="001D1C65">
        <w:trPr>
          <w:trHeight w:val="744"/>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000 01 03 00 00 05 0000 710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color w:val="000000"/>
                <w:sz w:val="20"/>
                <w:szCs w:val="20"/>
              </w:rPr>
            </w:pPr>
            <w:r w:rsidRPr="004B2F6B">
              <w:rPr>
                <w:color w:val="000000"/>
                <w:sz w:val="20"/>
                <w:szCs w:val="20"/>
              </w:rPr>
              <w:t>Получение кредитов  бюджетами муниципальных районов  от других бюджетов бюджетной системы Российской Федерации в валюте Российской Федерации</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w:t>
            </w:r>
          </w:p>
        </w:tc>
      </w:tr>
      <w:tr w:rsidR="00A41A90" w:rsidRPr="004B2F6B" w:rsidTr="001D1C65">
        <w:trPr>
          <w:trHeight w:val="703"/>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4B2F6B">
              <w:rPr>
                <w:b/>
                <w:bCs/>
                <w:color w:val="000000"/>
                <w:sz w:val="20"/>
                <w:szCs w:val="20"/>
              </w:rPr>
              <w:t>000 01 05 00 00 00 0000 000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b/>
                <w:bCs/>
                <w:color w:val="000000"/>
                <w:sz w:val="20"/>
                <w:szCs w:val="20"/>
              </w:rPr>
            </w:pPr>
            <w:r w:rsidRPr="004B2F6B">
              <w:rPr>
                <w:b/>
                <w:bCs/>
                <w:color w:val="000000"/>
                <w:sz w:val="20"/>
                <w:szCs w:val="20"/>
              </w:rPr>
              <w:t>Изменение остатков средств на счетах по учету средств бюджета</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89435A">
              <w:rPr>
                <w:b/>
                <w:bCs/>
                <w:color w:val="000000"/>
                <w:sz w:val="20"/>
                <w:szCs w:val="20"/>
                <w:highlight w:val="yellow"/>
              </w:rPr>
              <w:t>2006,5</w:t>
            </w:r>
            <w:r>
              <w:rPr>
                <w:b/>
                <w:bCs/>
                <w:color w:val="000000"/>
                <w:sz w:val="20"/>
                <w:szCs w:val="20"/>
              </w:rPr>
              <w:t xml:space="preserve">                  (1216+227,2+ 533,3+30)</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CD2C25">
              <w:rPr>
                <w:b/>
                <w:bCs/>
                <w:color w:val="000000"/>
                <w:sz w:val="20"/>
                <w:szCs w:val="20"/>
                <w:highlight w:val="yellow"/>
              </w:rPr>
              <w:t>2006,5</w:t>
            </w:r>
          </w:p>
        </w:tc>
      </w:tr>
      <w:tr w:rsidR="00A41A90" w:rsidRPr="004B2F6B" w:rsidTr="001D1C65">
        <w:trPr>
          <w:trHeight w:val="703"/>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000 01 05 02 01 05 0000 510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Увеличение прочих остатков денежных средств бюджетов  муниципальных районов</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-333702,9</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-393769,3</w:t>
            </w:r>
          </w:p>
        </w:tc>
      </w:tr>
      <w:tr w:rsidR="00A41A90" w:rsidRPr="004B2F6B" w:rsidTr="001D1C65">
        <w:trPr>
          <w:trHeight w:val="703"/>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000 01 05 02 01 05 0000 610</w:t>
            </w: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sidRPr="004B2F6B">
              <w:rPr>
                <w:color w:val="000000"/>
                <w:sz w:val="20"/>
                <w:szCs w:val="20"/>
              </w:rPr>
              <w:t>Уменьшение прочих остатков денежных средств бюджетов муниципальных районов</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335709,4</w:t>
            </w:r>
          </w:p>
        </w:tc>
        <w:tc>
          <w:tcPr>
            <w:tcW w:w="1438"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r>
              <w:rPr>
                <w:color w:val="000000"/>
                <w:sz w:val="20"/>
                <w:szCs w:val="20"/>
              </w:rPr>
              <w:t>395775,8</w:t>
            </w:r>
          </w:p>
        </w:tc>
      </w:tr>
      <w:tr w:rsidR="00A41A90" w:rsidRPr="004B2F6B" w:rsidTr="001D1C65">
        <w:trPr>
          <w:trHeight w:val="310"/>
        </w:trPr>
        <w:tc>
          <w:tcPr>
            <w:tcW w:w="2694"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color w:val="000000"/>
                <w:sz w:val="20"/>
                <w:szCs w:val="20"/>
              </w:rPr>
            </w:pPr>
          </w:p>
        </w:tc>
        <w:tc>
          <w:tcPr>
            <w:tcW w:w="4253"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rPr>
                <w:b/>
                <w:bCs/>
                <w:color w:val="000000"/>
                <w:sz w:val="20"/>
                <w:szCs w:val="20"/>
              </w:rPr>
            </w:pPr>
            <w:r w:rsidRPr="004B2F6B">
              <w:rPr>
                <w:b/>
                <w:bCs/>
                <w:color w:val="000000"/>
                <w:sz w:val="20"/>
                <w:szCs w:val="20"/>
              </w:rPr>
              <w:t>ИТОГО</w:t>
            </w:r>
          </w:p>
        </w:tc>
        <w:tc>
          <w:tcPr>
            <w:tcW w:w="1417" w:type="dxa"/>
            <w:tcBorders>
              <w:top w:val="single" w:sz="6" w:space="0" w:color="auto"/>
              <w:left w:val="single" w:sz="6" w:space="0" w:color="auto"/>
              <w:bottom w:val="single" w:sz="6" w:space="0" w:color="auto"/>
              <w:right w:val="single" w:sz="6" w:space="0" w:color="auto"/>
            </w:tcBorders>
          </w:tcPr>
          <w:p w:rsidR="00A41A90" w:rsidRPr="004B2F6B" w:rsidRDefault="00A41A90" w:rsidP="001D1C65">
            <w:pPr>
              <w:autoSpaceDE w:val="0"/>
              <w:autoSpaceDN w:val="0"/>
              <w:adjustRightInd w:val="0"/>
              <w:jc w:val="center"/>
              <w:rPr>
                <w:b/>
                <w:bCs/>
                <w:color w:val="000000"/>
                <w:sz w:val="20"/>
                <w:szCs w:val="20"/>
              </w:rPr>
            </w:pPr>
            <w:r w:rsidRPr="0089435A">
              <w:rPr>
                <w:b/>
                <w:bCs/>
                <w:color w:val="000000"/>
                <w:sz w:val="20"/>
                <w:szCs w:val="20"/>
                <w:highlight w:val="yellow"/>
              </w:rPr>
              <w:t>1473,2</w:t>
            </w:r>
          </w:p>
        </w:tc>
        <w:tc>
          <w:tcPr>
            <w:tcW w:w="1438" w:type="dxa"/>
            <w:tcBorders>
              <w:top w:val="single" w:sz="6" w:space="0" w:color="auto"/>
              <w:left w:val="single" w:sz="6" w:space="0" w:color="auto"/>
              <w:bottom w:val="single" w:sz="6" w:space="0" w:color="auto"/>
              <w:right w:val="single" w:sz="6" w:space="0" w:color="auto"/>
            </w:tcBorders>
          </w:tcPr>
          <w:p w:rsidR="00A41A90" w:rsidRDefault="00A41A90" w:rsidP="001D1C65">
            <w:pPr>
              <w:autoSpaceDE w:val="0"/>
              <w:autoSpaceDN w:val="0"/>
              <w:adjustRightInd w:val="0"/>
              <w:jc w:val="center"/>
              <w:rPr>
                <w:b/>
                <w:bCs/>
                <w:color w:val="000000"/>
                <w:sz w:val="20"/>
                <w:szCs w:val="20"/>
              </w:rPr>
            </w:pPr>
            <w:r>
              <w:rPr>
                <w:b/>
                <w:bCs/>
                <w:color w:val="000000"/>
                <w:sz w:val="20"/>
                <w:szCs w:val="20"/>
              </w:rPr>
              <w:t>2006,5+5000,0=</w:t>
            </w:r>
          </w:p>
          <w:p w:rsidR="00A41A90" w:rsidRPr="004B2F6B" w:rsidRDefault="00A41A90" w:rsidP="001D1C65">
            <w:pPr>
              <w:autoSpaceDE w:val="0"/>
              <w:autoSpaceDN w:val="0"/>
              <w:adjustRightInd w:val="0"/>
              <w:jc w:val="center"/>
              <w:rPr>
                <w:b/>
                <w:bCs/>
                <w:color w:val="000000"/>
                <w:sz w:val="20"/>
                <w:szCs w:val="20"/>
              </w:rPr>
            </w:pPr>
            <w:r w:rsidRPr="00760698">
              <w:rPr>
                <w:b/>
                <w:bCs/>
                <w:color w:val="000000"/>
                <w:sz w:val="20"/>
                <w:szCs w:val="20"/>
                <w:highlight w:val="yellow"/>
              </w:rPr>
              <w:t>7006,5</w:t>
            </w:r>
            <w:r>
              <w:rPr>
                <w:b/>
                <w:bCs/>
                <w:color w:val="000000"/>
                <w:sz w:val="20"/>
                <w:szCs w:val="20"/>
              </w:rPr>
              <w:t xml:space="preserve"> </w:t>
            </w:r>
          </w:p>
        </w:tc>
      </w:tr>
    </w:tbl>
    <w:p w:rsidR="00A41A90" w:rsidRDefault="00A41A90" w:rsidP="00A41A90">
      <w:pPr>
        <w:tabs>
          <w:tab w:val="left" w:pos="2552"/>
        </w:tabs>
        <w:jc w:val="center"/>
        <w:rPr>
          <w:b/>
          <w:sz w:val="22"/>
          <w:szCs w:val="22"/>
          <w:u w:val="single"/>
        </w:rPr>
      </w:pPr>
    </w:p>
    <w:p w:rsidR="00A41A90" w:rsidRPr="005E1EE9" w:rsidRDefault="00A41A90" w:rsidP="00A41A90">
      <w:pPr>
        <w:jc w:val="both"/>
      </w:pPr>
      <w:r w:rsidRPr="005E1EE9">
        <w:t>Председатель Совета</w:t>
      </w:r>
    </w:p>
    <w:p w:rsidR="00A41A90" w:rsidRPr="005E1EE9" w:rsidRDefault="00A41A90" w:rsidP="00A41A90">
      <w:pPr>
        <w:jc w:val="both"/>
      </w:pPr>
      <w:r w:rsidRPr="005E1EE9">
        <w:t xml:space="preserve">депутатов муниципального </w:t>
      </w:r>
      <w:r>
        <w:t xml:space="preserve"> </w:t>
      </w:r>
    </w:p>
    <w:p w:rsidR="00A41A90" w:rsidRPr="005E1EE9" w:rsidRDefault="00A41A90" w:rsidP="00A41A90">
      <w:pPr>
        <w:tabs>
          <w:tab w:val="left" w:pos="6840"/>
        </w:tabs>
        <w:jc w:val="both"/>
      </w:pPr>
      <w:r w:rsidRPr="005E1EE9">
        <w:t>образования «Красногорский район»</w:t>
      </w:r>
      <w:r w:rsidRPr="005E1EE9">
        <w:tab/>
      </w:r>
      <w:r>
        <w:t xml:space="preserve">              </w:t>
      </w:r>
      <w:r w:rsidRPr="005E1EE9">
        <w:t>И.Б. Прокашев</w:t>
      </w:r>
    </w:p>
    <w:p w:rsidR="00A41A90" w:rsidRDefault="00A41A90" w:rsidP="00A41A90">
      <w:pPr>
        <w:jc w:val="both"/>
      </w:pPr>
    </w:p>
    <w:p w:rsidR="00A41A90" w:rsidRPr="005E1EE9" w:rsidRDefault="00A41A90" w:rsidP="00A41A90">
      <w:pPr>
        <w:jc w:val="both"/>
      </w:pPr>
      <w:r w:rsidRPr="005E1EE9">
        <w:t xml:space="preserve">Глава </w:t>
      </w:r>
    </w:p>
    <w:p w:rsidR="00A41A90" w:rsidRPr="005E1EE9" w:rsidRDefault="00A41A90" w:rsidP="00A41A90">
      <w:pPr>
        <w:jc w:val="both"/>
      </w:pPr>
      <w:r w:rsidRPr="005E1EE9">
        <w:t>муниципального образования</w:t>
      </w:r>
    </w:p>
    <w:p w:rsidR="00A41A90" w:rsidRPr="005E1EE9" w:rsidRDefault="00A41A90" w:rsidP="00A41A90">
      <w:pPr>
        <w:jc w:val="both"/>
      </w:pPr>
      <w:r w:rsidRPr="005E1EE9">
        <w:t>«Красногорский район»</w:t>
      </w:r>
      <w:r w:rsidRPr="005E1EE9">
        <w:tab/>
      </w:r>
      <w:r w:rsidRPr="005E1EE9">
        <w:tab/>
      </w:r>
      <w:r w:rsidRPr="005E1EE9">
        <w:tab/>
      </w:r>
      <w:r w:rsidRPr="005E1EE9">
        <w:tab/>
      </w:r>
      <w:r w:rsidRPr="005E1EE9">
        <w:tab/>
        <w:t xml:space="preserve">   </w:t>
      </w:r>
      <w:r>
        <w:t xml:space="preserve">                            </w:t>
      </w:r>
      <w:r w:rsidRPr="005E1EE9">
        <w:t xml:space="preserve">   В.С. Корепанов</w:t>
      </w:r>
    </w:p>
    <w:p w:rsidR="00A41A90" w:rsidRDefault="00A41A90" w:rsidP="00A41A90">
      <w:pPr>
        <w:jc w:val="both"/>
      </w:pPr>
    </w:p>
    <w:p w:rsidR="00A41A90" w:rsidRPr="005E1EE9" w:rsidRDefault="00A41A90" w:rsidP="00A41A90">
      <w:pPr>
        <w:jc w:val="both"/>
      </w:pPr>
      <w:r w:rsidRPr="005E1EE9">
        <w:t xml:space="preserve">село  Красногорское </w:t>
      </w:r>
    </w:p>
    <w:p w:rsidR="00A41A90" w:rsidRPr="005E1EE9" w:rsidRDefault="00A41A90" w:rsidP="00A41A90">
      <w:pPr>
        <w:jc w:val="both"/>
      </w:pPr>
      <w:r>
        <w:t xml:space="preserve"> 25 апреля 2019</w:t>
      </w:r>
      <w:r w:rsidRPr="005E1EE9">
        <w:t xml:space="preserve"> года </w:t>
      </w:r>
    </w:p>
    <w:p w:rsidR="00A41A90" w:rsidRDefault="00A41A90" w:rsidP="00A41A90">
      <w:pPr>
        <w:jc w:val="both"/>
      </w:pPr>
      <w:r w:rsidRPr="005E1EE9">
        <w:t xml:space="preserve">№ </w:t>
      </w:r>
      <w:r>
        <w:t>195</w:t>
      </w:r>
    </w:p>
    <w:p w:rsidR="00A41A90" w:rsidRDefault="00A41A90" w:rsidP="00A41A90">
      <w:pPr>
        <w:jc w:val="both"/>
      </w:pPr>
    </w:p>
    <w:p w:rsidR="00A41A90" w:rsidRDefault="00A41A90" w:rsidP="00A41A90">
      <w:pPr>
        <w:jc w:val="both"/>
      </w:pPr>
    </w:p>
    <w:p w:rsidR="00A41A90" w:rsidRDefault="00A41A90" w:rsidP="00A41A90">
      <w:pPr>
        <w:jc w:val="both"/>
      </w:pPr>
    </w:p>
    <w:p w:rsidR="00A41A90" w:rsidRDefault="00A41A90" w:rsidP="00A41A90">
      <w:pPr>
        <w:jc w:val="both"/>
      </w:pPr>
    </w:p>
    <w:p w:rsidR="00A41A90" w:rsidRDefault="00A41A90" w:rsidP="00A41A90">
      <w:pPr>
        <w:jc w:val="both"/>
      </w:pPr>
    </w:p>
    <w:p w:rsidR="00A41A90" w:rsidRDefault="00A41A90" w:rsidP="00A41A90">
      <w:pPr>
        <w:jc w:val="both"/>
      </w:pPr>
    </w:p>
    <w:p w:rsidR="00A41A90" w:rsidRDefault="00A41A90" w:rsidP="00A41A90">
      <w:pPr>
        <w:jc w:val="both"/>
      </w:pPr>
    </w:p>
    <w:p w:rsidR="00A41A90" w:rsidRDefault="00A41A90" w:rsidP="00A41A90">
      <w:pPr>
        <w:jc w:val="both"/>
      </w:pPr>
    </w:p>
    <w:p w:rsidR="00A41A90" w:rsidRPr="005E1EE9" w:rsidRDefault="00A41A90" w:rsidP="00A41A90">
      <w:pPr>
        <w:jc w:val="both"/>
      </w:pPr>
    </w:p>
    <w:p w:rsidR="00A41A90" w:rsidRDefault="00A41A90" w:rsidP="00A41A90">
      <w:pPr>
        <w:jc w:val="center"/>
        <w:rPr>
          <w:b/>
          <w:sz w:val="32"/>
        </w:rPr>
      </w:pPr>
    </w:p>
    <w:p w:rsidR="00A41A90" w:rsidRDefault="00A41A90" w:rsidP="00A41A90">
      <w:pPr>
        <w:jc w:val="center"/>
        <w:rPr>
          <w:b/>
          <w:sz w:val="32"/>
        </w:rPr>
      </w:pPr>
    </w:p>
    <w:p w:rsidR="00A41A90" w:rsidRDefault="00A41A90" w:rsidP="00A41A90">
      <w:pPr>
        <w:jc w:val="center"/>
        <w:rPr>
          <w:b/>
          <w:sz w:val="32"/>
        </w:rPr>
      </w:pPr>
      <w:r>
        <w:rPr>
          <w:b/>
          <w:sz w:val="32"/>
        </w:rPr>
        <w:lastRenderedPageBreak/>
        <w:t>Пояснительная записка</w:t>
      </w:r>
    </w:p>
    <w:p w:rsidR="00A41A90" w:rsidRDefault="00A41A90" w:rsidP="00A41A90">
      <w:pPr>
        <w:jc w:val="center"/>
        <w:rPr>
          <w:sz w:val="28"/>
          <w:szCs w:val="28"/>
        </w:rPr>
      </w:pPr>
      <w:r>
        <w:rPr>
          <w:sz w:val="28"/>
          <w:szCs w:val="28"/>
        </w:rPr>
        <w:t>к решению Совета депутатов</w:t>
      </w:r>
    </w:p>
    <w:p w:rsidR="00A41A90" w:rsidRDefault="00A41A90" w:rsidP="00A41A90">
      <w:pPr>
        <w:jc w:val="center"/>
        <w:rPr>
          <w:sz w:val="28"/>
          <w:szCs w:val="28"/>
        </w:rPr>
      </w:pPr>
    </w:p>
    <w:p w:rsidR="00A41A90" w:rsidRDefault="00A41A90" w:rsidP="00A41A90">
      <w:pPr>
        <w:tabs>
          <w:tab w:val="left" w:pos="2552"/>
        </w:tabs>
        <w:jc w:val="both"/>
        <w:rPr>
          <w:sz w:val="22"/>
          <w:szCs w:val="22"/>
        </w:rPr>
      </w:pPr>
      <w:r>
        <w:rPr>
          <w:b/>
          <w:sz w:val="22"/>
          <w:szCs w:val="22"/>
        </w:rPr>
        <w:t xml:space="preserve">        </w:t>
      </w:r>
      <w:r w:rsidRPr="0002314C">
        <w:rPr>
          <w:b/>
          <w:sz w:val="22"/>
          <w:szCs w:val="22"/>
        </w:rPr>
        <w:t>Подготовлен</w:t>
      </w:r>
      <w:r w:rsidRPr="0002314C">
        <w:rPr>
          <w:b/>
          <w:sz w:val="28"/>
          <w:szCs w:val="28"/>
        </w:rPr>
        <w:t xml:space="preserve"> </w:t>
      </w:r>
      <w:r w:rsidRPr="0002314C">
        <w:rPr>
          <w:b/>
          <w:sz w:val="22"/>
          <w:szCs w:val="22"/>
        </w:rPr>
        <w:t>проект решения</w:t>
      </w:r>
      <w:r w:rsidRPr="009816A1">
        <w:rPr>
          <w:sz w:val="22"/>
          <w:szCs w:val="22"/>
        </w:rPr>
        <w:t xml:space="preserve"> «</w:t>
      </w:r>
      <w:r w:rsidRPr="0002314C">
        <w:rPr>
          <w:sz w:val="22"/>
          <w:szCs w:val="22"/>
        </w:rPr>
        <w:t xml:space="preserve">О внесении изменений и дополнений в решение районного Совета депутатов от </w:t>
      </w:r>
      <w:r>
        <w:rPr>
          <w:sz w:val="22"/>
          <w:szCs w:val="22"/>
        </w:rPr>
        <w:t>13</w:t>
      </w:r>
      <w:r w:rsidRPr="0002314C">
        <w:rPr>
          <w:sz w:val="22"/>
          <w:szCs w:val="22"/>
        </w:rPr>
        <w:t>.12.201</w:t>
      </w:r>
      <w:r>
        <w:rPr>
          <w:sz w:val="22"/>
          <w:szCs w:val="22"/>
        </w:rPr>
        <w:t>8г. № 163</w:t>
      </w:r>
      <w:r w:rsidRPr="0002314C">
        <w:rPr>
          <w:sz w:val="22"/>
          <w:szCs w:val="22"/>
        </w:rPr>
        <w:t xml:space="preserve"> «О бюджете муниципального образования «Красногорский район» на 201</w:t>
      </w:r>
      <w:r>
        <w:rPr>
          <w:sz w:val="22"/>
          <w:szCs w:val="22"/>
        </w:rPr>
        <w:t>9</w:t>
      </w:r>
      <w:r w:rsidRPr="0002314C">
        <w:rPr>
          <w:sz w:val="22"/>
          <w:szCs w:val="22"/>
        </w:rPr>
        <w:t xml:space="preserve"> год</w:t>
      </w:r>
      <w:r>
        <w:rPr>
          <w:sz w:val="22"/>
          <w:szCs w:val="22"/>
        </w:rPr>
        <w:t xml:space="preserve"> и плановый период 2020 и 2021 годов</w:t>
      </w:r>
      <w:r w:rsidRPr="0002314C">
        <w:rPr>
          <w:sz w:val="22"/>
          <w:szCs w:val="22"/>
        </w:rPr>
        <w:t xml:space="preserve"> ».</w:t>
      </w:r>
      <w:r>
        <w:rPr>
          <w:sz w:val="22"/>
          <w:szCs w:val="22"/>
        </w:rPr>
        <w:t xml:space="preserve"> </w:t>
      </w:r>
    </w:p>
    <w:p w:rsidR="00A41A90" w:rsidRPr="00C23C43" w:rsidRDefault="00A41A90" w:rsidP="00A41A90">
      <w:pPr>
        <w:tabs>
          <w:tab w:val="left" w:pos="2552"/>
        </w:tabs>
        <w:jc w:val="both"/>
        <w:rPr>
          <w:b/>
          <w:sz w:val="22"/>
          <w:szCs w:val="22"/>
          <w:u w:val="single"/>
        </w:rPr>
      </w:pPr>
      <w:r w:rsidRPr="00C23C43">
        <w:rPr>
          <w:b/>
          <w:sz w:val="22"/>
          <w:szCs w:val="22"/>
          <w:highlight w:val="yellow"/>
          <w:u w:val="single"/>
        </w:rPr>
        <w:t xml:space="preserve">1. Доходную и расходную части бюджета уменьшаем на </w:t>
      </w:r>
      <w:r>
        <w:rPr>
          <w:b/>
          <w:sz w:val="22"/>
          <w:szCs w:val="22"/>
          <w:highlight w:val="yellow"/>
          <w:u w:val="single"/>
        </w:rPr>
        <w:t>1323,9</w:t>
      </w:r>
      <w:r w:rsidRPr="00C23C43">
        <w:rPr>
          <w:b/>
          <w:sz w:val="22"/>
          <w:szCs w:val="22"/>
          <w:highlight w:val="yellow"/>
          <w:u w:val="single"/>
        </w:rPr>
        <w:t xml:space="preserve"> </w:t>
      </w:r>
      <w:proofErr w:type="spellStart"/>
      <w:r w:rsidRPr="00C23C43">
        <w:rPr>
          <w:b/>
          <w:sz w:val="22"/>
          <w:szCs w:val="22"/>
          <w:highlight w:val="yellow"/>
          <w:u w:val="single"/>
        </w:rPr>
        <w:t>тыс</w:t>
      </w:r>
      <w:proofErr w:type="gramStart"/>
      <w:r w:rsidRPr="00C23C43">
        <w:rPr>
          <w:b/>
          <w:sz w:val="22"/>
          <w:szCs w:val="22"/>
          <w:highlight w:val="yellow"/>
          <w:u w:val="single"/>
        </w:rPr>
        <w:t>.р</w:t>
      </w:r>
      <w:proofErr w:type="gramEnd"/>
      <w:r w:rsidRPr="00C23C43">
        <w:rPr>
          <w:b/>
          <w:sz w:val="22"/>
          <w:szCs w:val="22"/>
          <w:highlight w:val="yellow"/>
          <w:u w:val="single"/>
        </w:rPr>
        <w:t>ублей</w:t>
      </w:r>
      <w:proofErr w:type="spellEnd"/>
      <w:r w:rsidRPr="00C23C43">
        <w:rPr>
          <w:b/>
          <w:sz w:val="22"/>
          <w:szCs w:val="22"/>
          <w:highlight w:val="yellow"/>
          <w:u w:val="single"/>
        </w:rPr>
        <w:t>:</w:t>
      </w:r>
    </w:p>
    <w:p w:rsidR="00A41A90" w:rsidRDefault="00A41A90" w:rsidP="00A41A90">
      <w:pPr>
        <w:tabs>
          <w:tab w:val="left" w:pos="2552"/>
        </w:tabs>
        <w:jc w:val="both"/>
        <w:rPr>
          <w:sz w:val="22"/>
          <w:szCs w:val="22"/>
        </w:rPr>
      </w:pPr>
      <w:r w:rsidRPr="003F70AD">
        <w:rPr>
          <w:b/>
          <w:sz w:val="22"/>
          <w:szCs w:val="22"/>
          <w:u w:val="single"/>
        </w:rPr>
        <w:t xml:space="preserve">- </w:t>
      </w:r>
      <w:r>
        <w:rPr>
          <w:b/>
          <w:sz w:val="22"/>
          <w:szCs w:val="22"/>
          <w:u w:val="single"/>
        </w:rPr>
        <w:t>13</w:t>
      </w:r>
      <w:r w:rsidRPr="003F70AD">
        <w:rPr>
          <w:b/>
          <w:sz w:val="22"/>
          <w:szCs w:val="22"/>
          <w:u w:val="single"/>
        </w:rPr>
        <w:t xml:space="preserve">00,0 </w:t>
      </w:r>
      <w:proofErr w:type="spellStart"/>
      <w:r w:rsidRPr="003F70AD">
        <w:rPr>
          <w:b/>
          <w:sz w:val="22"/>
          <w:szCs w:val="22"/>
          <w:u w:val="single"/>
        </w:rPr>
        <w:t>тыс</w:t>
      </w:r>
      <w:proofErr w:type="gramStart"/>
      <w:r w:rsidRPr="003F70AD">
        <w:rPr>
          <w:b/>
          <w:sz w:val="22"/>
          <w:szCs w:val="22"/>
          <w:u w:val="single"/>
        </w:rPr>
        <w:t>.р</w:t>
      </w:r>
      <w:proofErr w:type="gramEnd"/>
      <w:r w:rsidRPr="003F70AD">
        <w:rPr>
          <w:b/>
          <w:sz w:val="22"/>
          <w:szCs w:val="22"/>
          <w:u w:val="single"/>
        </w:rPr>
        <w:t>ублей</w:t>
      </w:r>
      <w:proofErr w:type="spellEnd"/>
      <w:r>
        <w:rPr>
          <w:sz w:val="22"/>
          <w:szCs w:val="22"/>
        </w:rPr>
        <w:t xml:space="preserve"> уменьшаем налоговые доходы  в связи с уточнением плана на 2019 год с МФ УР и ожидаемым неисполнением годового плана;</w:t>
      </w:r>
    </w:p>
    <w:p w:rsidR="00A41A90" w:rsidRPr="00CC05D7" w:rsidRDefault="00A41A90" w:rsidP="00A41A90">
      <w:pPr>
        <w:tabs>
          <w:tab w:val="left" w:pos="2552"/>
        </w:tabs>
        <w:jc w:val="both"/>
        <w:rPr>
          <w:sz w:val="22"/>
          <w:szCs w:val="22"/>
        </w:rPr>
      </w:pPr>
      <w:r w:rsidRPr="003F70AD">
        <w:rPr>
          <w:b/>
          <w:sz w:val="22"/>
          <w:szCs w:val="22"/>
          <w:u w:val="single"/>
        </w:rPr>
        <w:t>-23,9</w:t>
      </w:r>
      <w:r>
        <w:rPr>
          <w:b/>
          <w:sz w:val="22"/>
          <w:szCs w:val="22"/>
          <w:u w:val="single"/>
        </w:rPr>
        <w:t>33</w:t>
      </w:r>
      <w:r w:rsidRPr="003F70AD">
        <w:rPr>
          <w:b/>
          <w:sz w:val="22"/>
          <w:szCs w:val="22"/>
          <w:u w:val="single"/>
        </w:rPr>
        <w:t xml:space="preserve"> </w:t>
      </w:r>
      <w:proofErr w:type="spellStart"/>
      <w:r w:rsidRPr="003F70AD">
        <w:rPr>
          <w:b/>
          <w:sz w:val="22"/>
          <w:szCs w:val="22"/>
          <w:u w:val="single"/>
        </w:rPr>
        <w:t>тыс</w:t>
      </w:r>
      <w:proofErr w:type="gramStart"/>
      <w:r w:rsidRPr="003F70AD">
        <w:rPr>
          <w:b/>
          <w:sz w:val="22"/>
          <w:szCs w:val="22"/>
          <w:u w:val="single"/>
        </w:rPr>
        <w:t>.р</w:t>
      </w:r>
      <w:proofErr w:type="gramEnd"/>
      <w:r w:rsidRPr="003F70AD">
        <w:rPr>
          <w:b/>
          <w:sz w:val="22"/>
          <w:szCs w:val="22"/>
          <w:u w:val="single"/>
        </w:rPr>
        <w:t>ублей</w:t>
      </w:r>
      <w:proofErr w:type="spellEnd"/>
      <w:r>
        <w:rPr>
          <w:sz w:val="22"/>
          <w:szCs w:val="22"/>
        </w:rPr>
        <w:t xml:space="preserve"> уменьшаем дотацию на выравнивание бюджетной обеспеченности согласно приказа МФ УР от 12.02.2019г №29</w:t>
      </w:r>
      <w:r w:rsidRPr="00CC05D7">
        <w:rPr>
          <w:sz w:val="22"/>
          <w:szCs w:val="22"/>
        </w:rPr>
        <w:t>( сокращено предоставление МБТ из бюджета УР в связи с выявлением нецелевого использования субсидии</w:t>
      </w:r>
      <w:r>
        <w:rPr>
          <w:sz w:val="22"/>
          <w:szCs w:val="22"/>
        </w:rPr>
        <w:t>, предоставленной на софинансирование капвложений и капремонт объектов муниципальной собственности).</w:t>
      </w:r>
    </w:p>
    <w:p w:rsidR="00A41A90" w:rsidRDefault="00A41A90" w:rsidP="00A41A90">
      <w:pPr>
        <w:tabs>
          <w:tab w:val="left" w:pos="2552"/>
        </w:tabs>
        <w:jc w:val="both"/>
        <w:rPr>
          <w:sz w:val="22"/>
          <w:szCs w:val="22"/>
        </w:rPr>
      </w:pPr>
    </w:p>
    <w:p w:rsidR="00A41A90" w:rsidRPr="0014166C" w:rsidRDefault="00A41A90" w:rsidP="00A41A90">
      <w:pPr>
        <w:tabs>
          <w:tab w:val="left" w:pos="2552"/>
        </w:tabs>
        <w:jc w:val="both"/>
        <w:rPr>
          <w:b/>
          <w:sz w:val="22"/>
          <w:szCs w:val="22"/>
          <w:highlight w:val="yellow"/>
          <w:u w:val="single"/>
        </w:rPr>
      </w:pPr>
      <w:r>
        <w:rPr>
          <w:b/>
          <w:sz w:val="22"/>
          <w:szCs w:val="22"/>
          <w:highlight w:val="yellow"/>
          <w:u w:val="single"/>
        </w:rPr>
        <w:t>2.</w:t>
      </w:r>
      <w:r w:rsidRPr="0014166C">
        <w:rPr>
          <w:b/>
          <w:sz w:val="22"/>
          <w:szCs w:val="22"/>
          <w:highlight w:val="yellow"/>
          <w:u w:val="single"/>
        </w:rPr>
        <w:t xml:space="preserve"> . Расходную часть  бюджета МО «Красногорский район» предусматривается </w:t>
      </w:r>
      <w:r>
        <w:rPr>
          <w:b/>
          <w:sz w:val="22"/>
          <w:szCs w:val="22"/>
          <w:highlight w:val="yellow"/>
          <w:u w:val="single"/>
        </w:rPr>
        <w:t>уменьшить</w:t>
      </w:r>
      <w:r w:rsidRPr="0014166C">
        <w:rPr>
          <w:b/>
          <w:sz w:val="22"/>
          <w:szCs w:val="22"/>
          <w:highlight w:val="yellow"/>
          <w:u w:val="single"/>
        </w:rPr>
        <w:t xml:space="preserve"> на </w:t>
      </w:r>
      <w:r>
        <w:rPr>
          <w:b/>
          <w:sz w:val="22"/>
          <w:szCs w:val="22"/>
          <w:highlight w:val="yellow"/>
          <w:u w:val="single"/>
        </w:rPr>
        <w:t xml:space="preserve">790,6  </w:t>
      </w:r>
      <w:proofErr w:type="spellStart"/>
      <w:r w:rsidRPr="0014166C">
        <w:rPr>
          <w:b/>
          <w:sz w:val="22"/>
          <w:szCs w:val="22"/>
          <w:highlight w:val="yellow"/>
          <w:u w:val="single"/>
        </w:rPr>
        <w:t>тыс</w:t>
      </w:r>
      <w:proofErr w:type="gramStart"/>
      <w:r w:rsidRPr="0014166C">
        <w:rPr>
          <w:b/>
          <w:sz w:val="22"/>
          <w:szCs w:val="22"/>
          <w:highlight w:val="yellow"/>
          <w:u w:val="single"/>
        </w:rPr>
        <w:t>.р</w:t>
      </w:r>
      <w:proofErr w:type="gramEnd"/>
      <w:r w:rsidRPr="0014166C">
        <w:rPr>
          <w:b/>
          <w:sz w:val="22"/>
          <w:szCs w:val="22"/>
          <w:highlight w:val="yellow"/>
          <w:u w:val="single"/>
        </w:rPr>
        <w:t>ублей</w:t>
      </w:r>
      <w:proofErr w:type="spellEnd"/>
      <w:r w:rsidRPr="0014166C">
        <w:rPr>
          <w:b/>
          <w:sz w:val="22"/>
          <w:szCs w:val="22"/>
          <w:highlight w:val="yellow"/>
          <w:u w:val="single"/>
        </w:rPr>
        <w:t xml:space="preserve"> :</w:t>
      </w:r>
    </w:p>
    <w:p w:rsidR="00A41A90" w:rsidRDefault="00A41A90" w:rsidP="00A41A90">
      <w:pPr>
        <w:tabs>
          <w:tab w:val="left" w:pos="2552"/>
        </w:tabs>
        <w:jc w:val="both"/>
        <w:rPr>
          <w:b/>
          <w:sz w:val="22"/>
          <w:szCs w:val="22"/>
          <w:u w:val="single"/>
        </w:rPr>
      </w:pPr>
      <w:r w:rsidRPr="0014166C">
        <w:rPr>
          <w:b/>
          <w:sz w:val="22"/>
          <w:szCs w:val="22"/>
          <w:highlight w:val="yellow"/>
          <w:u w:val="single"/>
        </w:rPr>
        <w:t>За счет остатков средств единого счета бюджета по состоянию на 01.01.201</w:t>
      </w:r>
      <w:r>
        <w:rPr>
          <w:b/>
          <w:sz w:val="22"/>
          <w:szCs w:val="22"/>
          <w:highlight w:val="yellow"/>
          <w:u w:val="single"/>
        </w:rPr>
        <w:t>9</w:t>
      </w:r>
      <w:r w:rsidRPr="0014166C">
        <w:rPr>
          <w:b/>
          <w:sz w:val="22"/>
          <w:szCs w:val="22"/>
          <w:highlight w:val="yellow"/>
          <w:u w:val="single"/>
        </w:rPr>
        <w:t>г</w:t>
      </w:r>
      <w:r>
        <w:rPr>
          <w:b/>
          <w:sz w:val="22"/>
          <w:szCs w:val="22"/>
          <w:highlight w:val="yellow"/>
          <w:u w:val="single"/>
        </w:rPr>
        <w:t xml:space="preserve"> в сумме 533,3 </w:t>
      </w:r>
      <w:proofErr w:type="spellStart"/>
      <w:r>
        <w:rPr>
          <w:b/>
          <w:sz w:val="22"/>
          <w:szCs w:val="22"/>
          <w:highlight w:val="yellow"/>
          <w:u w:val="single"/>
        </w:rPr>
        <w:t>тыс</w:t>
      </w:r>
      <w:proofErr w:type="gramStart"/>
      <w:r>
        <w:rPr>
          <w:b/>
          <w:sz w:val="22"/>
          <w:szCs w:val="22"/>
          <w:highlight w:val="yellow"/>
          <w:u w:val="single"/>
        </w:rPr>
        <w:t>.р</w:t>
      </w:r>
      <w:proofErr w:type="gramEnd"/>
      <w:r>
        <w:rPr>
          <w:b/>
          <w:sz w:val="22"/>
          <w:szCs w:val="22"/>
          <w:highlight w:val="yellow"/>
          <w:u w:val="single"/>
        </w:rPr>
        <w:t>ублей</w:t>
      </w:r>
      <w:proofErr w:type="spellEnd"/>
      <w:r>
        <w:rPr>
          <w:b/>
          <w:sz w:val="22"/>
          <w:szCs w:val="22"/>
          <w:highlight w:val="yellow"/>
          <w:u w:val="single"/>
        </w:rPr>
        <w:t xml:space="preserve">  первоначально направленных на погашение муниципального долга увеличить</w:t>
      </w:r>
      <w:r w:rsidRPr="0014166C">
        <w:rPr>
          <w:b/>
          <w:sz w:val="22"/>
          <w:szCs w:val="22"/>
          <w:highlight w:val="yellow"/>
          <w:u w:val="single"/>
        </w:rPr>
        <w:t>:</w:t>
      </w:r>
    </w:p>
    <w:p w:rsidR="00A41A90" w:rsidRDefault="00A41A90" w:rsidP="00A41A90">
      <w:pPr>
        <w:jc w:val="both"/>
        <w:outlineLvl w:val="1"/>
        <w:rPr>
          <w:rFonts w:ascii="Arial CYR" w:hAnsi="Arial CYR" w:cs="Arial CYR"/>
          <w:bCs/>
          <w:color w:val="000000"/>
          <w:sz w:val="20"/>
          <w:szCs w:val="20"/>
        </w:rPr>
      </w:pPr>
      <w:r>
        <w:t xml:space="preserve">- 533,3 </w:t>
      </w:r>
      <w:proofErr w:type="spellStart"/>
      <w:r>
        <w:t>тыс</w:t>
      </w:r>
      <w:proofErr w:type="gramStart"/>
      <w:r>
        <w:t>.р</w:t>
      </w:r>
      <w:proofErr w:type="gramEnd"/>
      <w:r>
        <w:t>ублей</w:t>
      </w:r>
      <w:proofErr w:type="spellEnd"/>
      <w:r>
        <w:t xml:space="preserve"> на </w:t>
      </w:r>
      <w:r w:rsidRPr="00E06277">
        <w:rPr>
          <w:rFonts w:ascii="Arial CYR" w:hAnsi="Arial CYR" w:cs="Arial CYR"/>
          <w:b/>
          <w:bCs/>
          <w:color w:val="000000"/>
          <w:sz w:val="20"/>
          <w:szCs w:val="20"/>
        </w:rPr>
        <w:t xml:space="preserve">  </w:t>
      </w:r>
      <w:r w:rsidRPr="00E06277">
        <w:rPr>
          <w:rFonts w:ascii="Arial CYR" w:hAnsi="Arial CYR" w:cs="Arial CYR"/>
          <w:bCs/>
          <w:color w:val="000000"/>
          <w:sz w:val="20"/>
          <w:szCs w:val="20"/>
        </w:rPr>
        <w:t>оценк</w:t>
      </w:r>
      <w:r>
        <w:rPr>
          <w:rFonts w:ascii="Arial CYR" w:hAnsi="Arial CYR" w:cs="Arial CYR"/>
          <w:bCs/>
          <w:color w:val="000000"/>
          <w:sz w:val="20"/>
          <w:szCs w:val="20"/>
        </w:rPr>
        <w:t>у</w:t>
      </w:r>
      <w:r w:rsidRPr="00E06277">
        <w:rPr>
          <w:rFonts w:ascii="Arial CYR" w:hAnsi="Arial CYR" w:cs="Arial CYR"/>
          <w:bCs/>
          <w:color w:val="000000"/>
          <w:sz w:val="20"/>
          <w:szCs w:val="20"/>
        </w:rPr>
        <w:t xml:space="preserve"> недвижимости, признание прав и регулирование отношений по государственной и муниципальной собственности</w:t>
      </w:r>
      <w:r>
        <w:rPr>
          <w:rFonts w:ascii="Arial CYR" w:hAnsi="Arial CYR" w:cs="Arial CYR"/>
          <w:bCs/>
          <w:color w:val="000000"/>
          <w:sz w:val="20"/>
          <w:szCs w:val="20"/>
        </w:rPr>
        <w:t>;</w:t>
      </w:r>
    </w:p>
    <w:p w:rsidR="00A41A90" w:rsidRPr="00E06277" w:rsidRDefault="00A41A90" w:rsidP="00A41A90">
      <w:pPr>
        <w:jc w:val="both"/>
        <w:outlineLvl w:val="1"/>
        <w:rPr>
          <w:rFonts w:ascii="Arial CYR" w:hAnsi="Arial CYR" w:cs="Arial CYR"/>
          <w:bCs/>
          <w:color w:val="000000"/>
          <w:sz w:val="20"/>
          <w:szCs w:val="20"/>
        </w:rPr>
      </w:pPr>
      <w:r>
        <w:rPr>
          <w:rFonts w:ascii="Arial CYR" w:hAnsi="Arial CYR" w:cs="Arial CYR"/>
          <w:bCs/>
          <w:color w:val="000000"/>
          <w:sz w:val="20"/>
          <w:szCs w:val="20"/>
        </w:rPr>
        <w:t xml:space="preserve">- уменьшаем расходы на 1323,9 </w:t>
      </w:r>
      <w:proofErr w:type="spellStart"/>
      <w:r>
        <w:rPr>
          <w:rFonts w:ascii="Arial CYR" w:hAnsi="Arial CYR" w:cs="Arial CYR"/>
          <w:bCs/>
          <w:color w:val="000000"/>
          <w:sz w:val="20"/>
          <w:szCs w:val="20"/>
        </w:rPr>
        <w:t>тыс</w:t>
      </w:r>
      <w:proofErr w:type="gramStart"/>
      <w:r>
        <w:rPr>
          <w:rFonts w:ascii="Arial CYR" w:hAnsi="Arial CYR" w:cs="Arial CYR"/>
          <w:bCs/>
          <w:color w:val="000000"/>
          <w:sz w:val="20"/>
          <w:szCs w:val="20"/>
        </w:rPr>
        <w:t>.р</w:t>
      </w:r>
      <w:proofErr w:type="gramEnd"/>
      <w:r>
        <w:rPr>
          <w:rFonts w:ascii="Arial CYR" w:hAnsi="Arial CYR" w:cs="Arial CYR"/>
          <w:bCs/>
          <w:color w:val="000000"/>
          <w:sz w:val="20"/>
          <w:szCs w:val="20"/>
        </w:rPr>
        <w:t>ублей</w:t>
      </w:r>
      <w:proofErr w:type="spellEnd"/>
      <w:r>
        <w:rPr>
          <w:rFonts w:ascii="Arial CYR" w:hAnsi="Arial CYR" w:cs="Arial CYR"/>
          <w:bCs/>
          <w:color w:val="000000"/>
          <w:sz w:val="20"/>
          <w:szCs w:val="20"/>
        </w:rPr>
        <w:t>.</w:t>
      </w:r>
    </w:p>
    <w:p w:rsidR="00A41A90" w:rsidRDefault="00A41A90" w:rsidP="00A41A90">
      <w:pPr>
        <w:tabs>
          <w:tab w:val="left" w:pos="2552"/>
        </w:tabs>
        <w:jc w:val="both"/>
        <w:rPr>
          <w:b/>
          <w:sz w:val="22"/>
          <w:szCs w:val="22"/>
        </w:rPr>
      </w:pPr>
    </w:p>
    <w:p w:rsidR="00A41A90" w:rsidRDefault="00A41A90" w:rsidP="00A41A90">
      <w:pPr>
        <w:tabs>
          <w:tab w:val="left" w:pos="720"/>
        </w:tabs>
        <w:spacing w:line="100" w:lineRule="atLeast"/>
        <w:rPr>
          <w:b/>
          <w:sz w:val="22"/>
          <w:szCs w:val="22"/>
        </w:rPr>
      </w:pPr>
      <w:r w:rsidRPr="00001EFF">
        <w:rPr>
          <w:b/>
          <w:sz w:val="22"/>
          <w:szCs w:val="22"/>
          <w:highlight w:val="yellow"/>
        </w:rPr>
        <w:t>3. Направление  бюджетных ассигнований на софинансирование из местного бюджета для выполнения условий предоставления  дополнительных субсидий  из бюджета Удмуртской Республики</w:t>
      </w:r>
    </w:p>
    <w:tbl>
      <w:tblPr>
        <w:tblW w:w="10080" w:type="dxa"/>
        <w:tblInd w:w="93" w:type="dxa"/>
        <w:tblLayout w:type="fixed"/>
        <w:tblLook w:val="0000" w:firstRow="0" w:lastRow="0" w:firstColumn="0" w:lastColumn="0" w:noHBand="0" w:noVBand="0"/>
      </w:tblPr>
      <w:tblGrid>
        <w:gridCol w:w="3843"/>
        <w:gridCol w:w="850"/>
        <w:gridCol w:w="1134"/>
        <w:gridCol w:w="1418"/>
        <w:gridCol w:w="992"/>
        <w:gridCol w:w="1843"/>
      </w:tblGrid>
      <w:tr w:rsidR="00A41A90" w:rsidRPr="006E6A9A" w:rsidTr="001D1C65">
        <w:trPr>
          <w:trHeight w:val="255"/>
        </w:trPr>
        <w:tc>
          <w:tcPr>
            <w:tcW w:w="10080" w:type="dxa"/>
            <w:gridSpan w:val="6"/>
            <w:tcBorders>
              <w:top w:val="nil"/>
              <w:left w:val="nil"/>
              <w:bottom w:val="single" w:sz="4" w:space="0" w:color="auto"/>
              <w:right w:val="nil"/>
            </w:tcBorders>
            <w:shd w:val="clear" w:color="auto" w:fill="auto"/>
            <w:noWrap/>
            <w:vAlign w:val="bottom"/>
          </w:tcPr>
          <w:p w:rsidR="00A41A90" w:rsidRPr="006E6A9A" w:rsidRDefault="00A41A90" w:rsidP="001D1C65">
            <w:pPr>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A41A90" w:rsidRPr="006E6A9A" w:rsidTr="001D1C65">
        <w:trPr>
          <w:trHeight w:val="874"/>
        </w:trPr>
        <w:tc>
          <w:tcPr>
            <w:tcW w:w="3843" w:type="dxa"/>
            <w:tcBorders>
              <w:top w:val="nil"/>
              <w:left w:val="single" w:sz="4" w:space="0" w:color="auto"/>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A41A90" w:rsidRPr="006E6A9A" w:rsidRDefault="00A41A90" w:rsidP="001D1C65">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Вид расхода</w:t>
            </w:r>
          </w:p>
        </w:tc>
        <w:tc>
          <w:tcPr>
            <w:tcW w:w="1843"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ind w:left="1309" w:hanging="1134"/>
              <w:jc w:val="center"/>
              <w:rPr>
                <w:rFonts w:ascii="Arial CYR" w:hAnsi="Arial CYR" w:cs="Arial CYR"/>
                <w:sz w:val="20"/>
                <w:szCs w:val="20"/>
              </w:rPr>
            </w:pPr>
            <w:r>
              <w:rPr>
                <w:rFonts w:ascii="Arial CYR" w:hAnsi="Arial CYR" w:cs="Arial CYR"/>
                <w:sz w:val="20"/>
                <w:szCs w:val="20"/>
              </w:rPr>
              <w:t>Изменения</w:t>
            </w:r>
          </w:p>
        </w:tc>
      </w:tr>
      <w:tr w:rsidR="00A41A90" w:rsidRPr="00A97C8F" w:rsidTr="001D1C65">
        <w:trPr>
          <w:trHeight w:val="561"/>
        </w:trPr>
        <w:tc>
          <w:tcPr>
            <w:tcW w:w="3843" w:type="dxa"/>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highlight w:val="yellow"/>
              </w:rPr>
            </w:pPr>
          </w:p>
          <w:p w:rsidR="00A41A90" w:rsidRPr="002D363E" w:rsidRDefault="00A41A90" w:rsidP="001D1C65">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13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843" w:type="dxa"/>
            <w:tcBorders>
              <w:top w:val="nil"/>
              <w:left w:val="nil"/>
              <w:bottom w:val="single" w:sz="4" w:space="0" w:color="auto"/>
              <w:right w:val="single" w:sz="4" w:space="0" w:color="auto"/>
            </w:tcBorders>
            <w:shd w:val="clear" w:color="auto" w:fill="FFFF00"/>
            <w:noWrap/>
          </w:tcPr>
          <w:p w:rsidR="00A41A90"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w:t>
            </w:r>
          </w:p>
        </w:tc>
      </w:tr>
      <w:tr w:rsidR="00A41A90" w:rsidRPr="00893D5E" w:rsidTr="001D1C65">
        <w:trPr>
          <w:trHeight w:val="555"/>
        </w:trPr>
        <w:tc>
          <w:tcPr>
            <w:tcW w:w="3843" w:type="dxa"/>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526</w:t>
            </w:r>
          </w:p>
        </w:tc>
        <w:tc>
          <w:tcPr>
            <w:tcW w:w="113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843" w:type="dxa"/>
            <w:tcBorders>
              <w:top w:val="nil"/>
              <w:left w:val="nil"/>
              <w:bottom w:val="single" w:sz="4" w:space="0" w:color="auto"/>
              <w:right w:val="single" w:sz="4" w:space="0" w:color="auto"/>
            </w:tcBorders>
            <w:shd w:val="clear" w:color="auto" w:fill="FFFF00"/>
            <w:noWrap/>
          </w:tcPr>
          <w:p w:rsidR="00A41A90" w:rsidRPr="00893D5E"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29,3+143,03</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Мероприятия по внесению изменений в Генеральный план территорий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0710062020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w:t>
            </w:r>
          </w:p>
        </w:tc>
      </w:tr>
      <w:tr w:rsidR="00A41A90" w:rsidRPr="00893D5E" w:rsidTr="001D1C65">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0710062020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p>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244</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Default="00A41A90" w:rsidP="001D1C65">
            <w:pPr>
              <w:jc w:val="center"/>
              <w:rPr>
                <w:rFonts w:ascii="Arial CYR" w:hAnsi="Arial CYR" w:cs="Arial CYR"/>
                <w:b/>
                <w:bCs/>
                <w:sz w:val="20"/>
                <w:szCs w:val="20"/>
              </w:rPr>
            </w:pPr>
          </w:p>
          <w:p w:rsidR="00A41A90" w:rsidRPr="00893D5E" w:rsidRDefault="00A41A90" w:rsidP="001D1C65">
            <w:pPr>
              <w:jc w:val="center"/>
              <w:rPr>
                <w:rFonts w:ascii="Arial CYR" w:hAnsi="Arial CYR" w:cs="Arial CYR"/>
                <w:b/>
                <w:bCs/>
                <w:sz w:val="20"/>
                <w:szCs w:val="20"/>
              </w:rPr>
            </w:pPr>
            <w:r>
              <w:rPr>
                <w:rFonts w:ascii="Arial CYR" w:hAnsi="Arial CYR" w:cs="Arial CYR"/>
                <w:b/>
                <w:bCs/>
                <w:sz w:val="20"/>
                <w:szCs w:val="20"/>
              </w:rPr>
              <w:t>29,3</w:t>
            </w:r>
          </w:p>
        </w:tc>
      </w:tr>
      <w:tr w:rsidR="00A41A90" w:rsidRPr="00893D5E" w:rsidTr="001D1C65">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по энергосбережению и повышению энергетической эффективности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0800160180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240451" w:rsidRDefault="00A41A90" w:rsidP="001D1C65">
            <w:pPr>
              <w:ind w:left="-517" w:firstLine="517"/>
              <w:jc w:val="center"/>
              <w:rPr>
                <w:rFonts w:ascii="Arial CYR" w:hAnsi="Arial CYR" w:cs="Arial CYR"/>
                <w:b/>
                <w:bCs/>
                <w:sz w:val="20"/>
                <w:szCs w:val="20"/>
              </w:rPr>
            </w:pPr>
            <w:r w:rsidRPr="00240451">
              <w:rPr>
                <w:rFonts w:ascii="Arial CYR" w:hAnsi="Arial CYR" w:cs="Arial CYR"/>
                <w:b/>
                <w:bCs/>
                <w:sz w:val="20"/>
                <w:szCs w:val="20"/>
              </w:rPr>
              <w:t>+143,03</w:t>
            </w:r>
          </w:p>
        </w:tc>
      </w:tr>
      <w:tr w:rsidR="00A41A90" w:rsidRPr="00893D5E" w:rsidTr="001D1C65">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0412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0800160180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240451" w:rsidRDefault="00A41A90" w:rsidP="001D1C65">
            <w:pPr>
              <w:ind w:left="-517" w:firstLine="517"/>
              <w:jc w:val="center"/>
              <w:rPr>
                <w:rFonts w:ascii="Arial CYR" w:hAnsi="Arial CYR" w:cs="Arial CYR"/>
                <w:b/>
                <w:bCs/>
                <w:sz w:val="20"/>
                <w:szCs w:val="20"/>
              </w:rPr>
            </w:pPr>
            <w:r w:rsidRPr="00240451">
              <w:rPr>
                <w:rFonts w:ascii="Arial CYR" w:hAnsi="Arial CYR" w:cs="Arial CYR"/>
                <w:b/>
                <w:bCs/>
                <w:sz w:val="20"/>
                <w:szCs w:val="20"/>
              </w:rPr>
              <w:t>+143,03</w:t>
            </w:r>
          </w:p>
        </w:tc>
      </w:tr>
      <w:tr w:rsidR="00A41A90" w:rsidRPr="00893D5E" w:rsidTr="001D1C65">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Массовый спорт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893D5E" w:rsidTr="001D1C65">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jc w:val="center"/>
              <w:outlineLvl w:val="0"/>
              <w:rPr>
                <w:rFonts w:ascii="Arial CYR" w:hAnsi="Arial CYR" w:cs="Arial CYR"/>
                <w:b/>
                <w:bCs/>
                <w:color w:val="000000"/>
                <w:sz w:val="20"/>
                <w:szCs w:val="20"/>
              </w:rPr>
            </w:pPr>
            <w:r>
              <w:rPr>
                <w:rFonts w:ascii="Arial CYR" w:hAnsi="Arial CYR" w:cs="Arial CYR"/>
                <w:b/>
                <w:bCs/>
                <w:color w:val="000000"/>
                <w:sz w:val="20"/>
                <w:szCs w:val="20"/>
              </w:rPr>
              <w:t>Оснащение объектов спортивной инфраструктуры спортивно-технологическим оборудованием</w:t>
            </w:r>
          </w:p>
          <w:p w:rsidR="00A41A90" w:rsidRDefault="00A41A90" w:rsidP="001D1C65">
            <w:pPr>
              <w:jc w:val="center"/>
              <w:outlineLvl w:val="0"/>
              <w:rPr>
                <w:rFonts w:ascii="Arial CYR" w:hAnsi="Arial CYR" w:cs="Arial CYR"/>
                <w:b/>
                <w:bCs/>
                <w:color w:val="000000"/>
                <w:sz w:val="20"/>
                <w:szCs w:val="20"/>
              </w:rPr>
            </w:pPr>
            <w:r>
              <w:rPr>
                <w:rFonts w:ascii="Arial CYR" w:hAnsi="Arial CYR" w:cs="Arial CYR"/>
                <w:b/>
                <w:bCs/>
                <w:color w:val="000000"/>
                <w:sz w:val="20"/>
                <w:szCs w:val="20"/>
              </w:rPr>
              <w:t>(за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021Р552280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893D5E" w:rsidTr="001D1C65">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1102</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021Р552280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244</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977ED4" w:rsidRDefault="00A41A90" w:rsidP="001D1C65">
            <w:pPr>
              <w:ind w:left="-517" w:firstLine="517"/>
              <w:jc w:val="center"/>
              <w:rPr>
                <w:rFonts w:ascii="Arial CYR" w:hAnsi="Arial CYR" w:cs="Arial CYR"/>
                <w:b/>
                <w:bCs/>
                <w:sz w:val="20"/>
                <w:szCs w:val="20"/>
              </w:rPr>
            </w:pPr>
            <w:r w:rsidRPr="00977ED4">
              <w:rPr>
                <w:rFonts w:ascii="Arial CYR" w:hAnsi="Arial CYR" w:cs="Arial CYR"/>
                <w:b/>
                <w:bCs/>
                <w:sz w:val="20"/>
                <w:szCs w:val="20"/>
              </w:rPr>
              <w:t>12,0</w:t>
            </w:r>
          </w:p>
        </w:tc>
      </w:tr>
      <w:tr w:rsidR="00A41A90" w:rsidRPr="00893D5E" w:rsidTr="001D1C65">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Функционирование Правительства Российской Федерации, высших </w:t>
            </w:r>
            <w:r>
              <w:rPr>
                <w:rFonts w:ascii="Arial CYR" w:hAnsi="Arial CYR" w:cs="Arial CYR"/>
                <w:b/>
                <w:bCs/>
                <w:color w:val="000000"/>
                <w:sz w:val="20"/>
                <w:szCs w:val="20"/>
              </w:rPr>
              <w:lastRenderedPageBreak/>
              <w:t>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lastRenderedPageBreak/>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p>
        </w:tc>
      </w:tr>
      <w:tr w:rsidR="00A41A90" w:rsidRPr="00893D5E" w:rsidTr="001D1C65">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lastRenderedPageBreak/>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p>
        </w:tc>
      </w:tr>
      <w:tr w:rsidR="00A41A90" w:rsidRPr="00893D5E" w:rsidTr="001D1C65">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4C6B71" w:rsidRDefault="00A41A90" w:rsidP="001D1C65">
            <w:pPr>
              <w:jc w:val="center"/>
              <w:outlineLvl w:val="0"/>
              <w:rPr>
                <w:rFonts w:ascii="Arial CYR" w:hAnsi="Arial CYR" w:cs="Arial CYR"/>
                <w:b/>
                <w:bCs/>
                <w:sz w:val="20"/>
                <w:szCs w:val="20"/>
              </w:rPr>
            </w:pPr>
          </w:p>
          <w:p w:rsidR="00A41A90" w:rsidRPr="004C6B71" w:rsidRDefault="00A41A90" w:rsidP="001D1C65">
            <w:pPr>
              <w:jc w:val="center"/>
              <w:outlineLvl w:val="0"/>
              <w:rPr>
                <w:rFonts w:ascii="Arial CYR" w:hAnsi="Arial CYR" w:cs="Arial CYR"/>
                <w:b/>
                <w:bCs/>
                <w:sz w:val="20"/>
                <w:szCs w:val="20"/>
              </w:rPr>
            </w:pPr>
            <w:r w:rsidRPr="004C6B71">
              <w:rPr>
                <w:rFonts w:ascii="Arial CYR" w:hAnsi="Arial CYR" w:cs="Arial CYR"/>
                <w:b/>
                <w:bCs/>
                <w:sz w:val="20"/>
                <w:szCs w:val="20"/>
              </w:rPr>
              <w:t>-184,33</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rPr>
                <w:rFonts w:ascii="Arial CYR" w:hAnsi="Arial CYR" w:cs="Arial CYR"/>
                <w:b/>
                <w:bCs/>
                <w:color w:val="000000"/>
                <w:sz w:val="20"/>
                <w:szCs w:val="20"/>
              </w:rPr>
            </w:pPr>
            <w:r>
              <w:rPr>
                <w:rFonts w:ascii="Arial CYR" w:hAnsi="Arial CYR" w:cs="Arial CYR"/>
                <w:b/>
                <w:bCs/>
                <w:color w:val="000000"/>
                <w:sz w:val="20"/>
                <w:szCs w:val="20"/>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На мероприятия по подключению общедоступных библиотек к сети Интернет и на комплектование книжных фондов библиотек</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03101L5190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03101L5190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612</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0310166770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p>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p>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540</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0801</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0310166770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p>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611</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74250" w:rsidRDefault="00A41A90" w:rsidP="001D1C65">
            <w:pPr>
              <w:jc w:val="center"/>
              <w:rPr>
                <w:rFonts w:ascii="Arial CYR" w:hAnsi="Arial CYR" w:cs="Arial CYR"/>
                <w:b/>
                <w:bCs/>
                <w:sz w:val="20"/>
                <w:szCs w:val="20"/>
              </w:rPr>
            </w:pPr>
          </w:p>
          <w:p w:rsidR="00A41A90" w:rsidRPr="00074250" w:rsidRDefault="00A41A90" w:rsidP="001D1C65">
            <w:pPr>
              <w:jc w:val="center"/>
              <w:rPr>
                <w:rFonts w:ascii="Arial CYR" w:hAnsi="Arial CYR" w:cs="Arial CYR"/>
                <w:b/>
                <w:bCs/>
                <w:sz w:val="20"/>
                <w:szCs w:val="20"/>
              </w:rPr>
            </w:pPr>
            <w:r w:rsidRPr="00074250">
              <w:rPr>
                <w:rFonts w:ascii="Arial CYR" w:hAnsi="Arial CYR" w:cs="Arial CYR"/>
                <w:b/>
                <w:bCs/>
                <w:sz w:val="20"/>
                <w:szCs w:val="20"/>
              </w:rPr>
              <w:t>-2,0</w:t>
            </w:r>
          </w:p>
        </w:tc>
      </w:tr>
    </w:tbl>
    <w:p w:rsidR="00A41A90" w:rsidRDefault="00A41A90" w:rsidP="00A41A90">
      <w:pPr>
        <w:tabs>
          <w:tab w:val="left" w:pos="2552"/>
        </w:tabs>
        <w:jc w:val="center"/>
        <w:rPr>
          <w:b/>
          <w:sz w:val="22"/>
          <w:szCs w:val="22"/>
          <w:u w:val="single"/>
        </w:rPr>
      </w:pPr>
    </w:p>
    <w:p w:rsidR="00A41A90" w:rsidRPr="0014166C" w:rsidRDefault="00A41A90" w:rsidP="00A41A90">
      <w:pPr>
        <w:tabs>
          <w:tab w:val="left" w:pos="2552"/>
        </w:tabs>
        <w:jc w:val="both"/>
        <w:rPr>
          <w:b/>
          <w:sz w:val="22"/>
          <w:szCs w:val="22"/>
          <w:highlight w:val="yellow"/>
          <w:u w:val="single"/>
        </w:rPr>
      </w:pPr>
      <w:r>
        <w:rPr>
          <w:b/>
          <w:sz w:val="22"/>
          <w:szCs w:val="22"/>
          <w:highlight w:val="yellow"/>
          <w:u w:val="single"/>
        </w:rPr>
        <w:t>4</w:t>
      </w:r>
      <w:r w:rsidRPr="0014166C">
        <w:rPr>
          <w:b/>
          <w:sz w:val="22"/>
          <w:szCs w:val="22"/>
          <w:highlight w:val="yellow"/>
          <w:u w:val="single"/>
        </w:rPr>
        <w:t xml:space="preserve">. Расходную часть  бюджета МО «Красногорский район» предусматривается </w:t>
      </w:r>
      <w:r>
        <w:rPr>
          <w:b/>
          <w:sz w:val="22"/>
          <w:szCs w:val="22"/>
          <w:highlight w:val="yellow"/>
          <w:u w:val="single"/>
        </w:rPr>
        <w:t>уменьшить</w:t>
      </w:r>
      <w:r w:rsidRPr="0014166C">
        <w:rPr>
          <w:b/>
          <w:sz w:val="22"/>
          <w:szCs w:val="22"/>
          <w:highlight w:val="yellow"/>
          <w:u w:val="single"/>
        </w:rPr>
        <w:t xml:space="preserve"> на </w:t>
      </w:r>
      <w:r>
        <w:rPr>
          <w:b/>
          <w:sz w:val="22"/>
          <w:szCs w:val="22"/>
          <w:highlight w:val="yellow"/>
          <w:u w:val="single"/>
        </w:rPr>
        <w:t xml:space="preserve">790,6  </w:t>
      </w:r>
      <w:proofErr w:type="spellStart"/>
      <w:r w:rsidRPr="0014166C">
        <w:rPr>
          <w:b/>
          <w:sz w:val="22"/>
          <w:szCs w:val="22"/>
          <w:highlight w:val="yellow"/>
          <w:u w:val="single"/>
        </w:rPr>
        <w:t>тыс</w:t>
      </w:r>
      <w:proofErr w:type="gramStart"/>
      <w:r w:rsidRPr="0014166C">
        <w:rPr>
          <w:b/>
          <w:sz w:val="22"/>
          <w:szCs w:val="22"/>
          <w:highlight w:val="yellow"/>
          <w:u w:val="single"/>
        </w:rPr>
        <w:t>.р</w:t>
      </w:r>
      <w:proofErr w:type="gramEnd"/>
      <w:r w:rsidRPr="0014166C">
        <w:rPr>
          <w:b/>
          <w:sz w:val="22"/>
          <w:szCs w:val="22"/>
          <w:highlight w:val="yellow"/>
          <w:u w:val="single"/>
        </w:rPr>
        <w:t>ублей</w:t>
      </w:r>
      <w:proofErr w:type="spellEnd"/>
      <w:r w:rsidRPr="0014166C">
        <w:rPr>
          <w:b/>
          <w:sz w:val="22"/>
          <w:szCs w:val="22"/>
          <w:highlight w:val="yellow"/>
          <w:u w:val="single"/>
        </w:rPr>
        <w:t xml:space="preserve"> :</w:t>
      </w:r>
    </w:p>
    <w:p w:rsidR="00A41A90" w:rsidRDefault="00A41A90" w:rsidP="00A41A90">
      <w:pPr>
        <w:tabs>
          <w:tab w:val="left" w:pos="2552"/>
        </w:tabs>
        <w:jc w:val="both"/>
        <w:rPr>
          <w:b/>
          <w:sz w:val="22"/>
          <w:szCs w:val="22"/>
          <w:u w:val="single"/>
        </w:rPr>
      </w:pPr>
      <w:r w:rsidRPr="0014166C">
        <w:rPr>
          <w:b/>
          <w:sz w:val="22"/>
          <w:szCs w:val="22"/>
          <w:highlight w:val="yellow"/>
          <w:u w:val="single"/>
        </w:rPr>
        <w:t>За счет остатков средств единого счета бюджета по состоянию на 01.01.201</w:t>
      </w:r>
      <w:r>
        <w:rPr>
          <w:b/>
          <w:sz w:val="22"/>
          <w:szCs w:val="22"/>
          <w:highlight w:val="yellow"/>
          <w:u w:val="single"/>
        </w:rPr>
        <w:t>9</w:t>
      </w:r>
      <w:r w:rsidRPr="0014166C">
        <w:rPr>
          <w:b/>
          <w:sz w:val="22"/>
          <w:szCs w:val="22"/>
          <w:highlight w:val="yellow"/>
          <w:u w:val="single"/>
        </w:rPr>
        <w:t>г</w:t>
      </w:r>
      <w:r>
        <w:rPr>
          <w:b/>
          <w:sz w:val="22"/>
          <w:szCs w:val="22"/>
          <w:highlight w:val="yellow"/>
          <w:u w:val="single"/>
        </w:rPr>
        <w:t xml:space="preserve"> в сумме 533,3 </w:t>
      </w:r>
      <w:proofErr w:type="spellStart"/>
      <w:r>
        <w:rPr>
          <w:b/>
          <w:sz w:val="22"/>
          <w:szCs w:val="22"/>
          <w:highlight w:val="yellow"/>
          <w:u w:val="single"/>
        </w:rPr>
        <w:t>тыс</w:t>
      </w:r>
      <w:proofErr w:type="gramStart"/>
      <w:r>
        <w:rPr>
          <w:b/>
          <w:sz w:val="22"/>
          <w:szCs w:val="22"/>
          <w:highlight w:val="yellow"/>
          <w:u w:val="single"/>
        </w:rPr>
        <w:t>.р</w:t>
      </w:r>
      <w:proofErr w:type="gramEnd"/>
      <w:r>
        <w:rPr>
          <w:b/>
          <w:sz w:val="22"/>
          <w:szCs w:val="22"/>
          <w:highlight w:val="yellow"/>
          <w:u w:val="single"/>
        </w:rPr>
        <w:t>ублей</w:t>
      </w:r>
      <w:proofErr w:type="spellEnd"/>
      <w:r>
        <w:rPr>
          <w:b/>
          <w:sz w:val="22"/>
          <w:szCs w:val="22"/>
          <w:highlight w:val="yellow"/>
          <w:u w:val="single"/>
        </w:rPr>
        <w:t xml:space="preserve">  первоначально направленных на погашение муниципального долга увеличить</w:t>
      </w:r>
      <w:r w:rsidRPr="0014166C">
        <w:rPr>
          <w:b/>
          <w:sz w:val="22"/>
          <w:szCs w:val="22"/>
          <w:highlight w:val="yellow"/>
          <w:u w:val="single"/>
        </w:rPr>
        <w:t>:</w:t>
      </w:r>
    </w:p>
    <w:p w:rsidR="00A41A90" w:rsidRDefault="00A41A90" w:rsidP="00A41A90">
      <w:pPr>
        <w:jc w:val="both"/>
        <w:outlineLvl w:val="1"/>
        <w:rPr>
          <w:rFonts w:ascii="Arial CYR" w:hAnsi="Arial CYR" w:cs="Arial CYR"/>
          <w:bCs/>
          <w:color w:val="000000"/>
          <w:sz w:val="20"/>
          <w:szCs w:val="20"/>
        </w:rPr>
      </w:pPr>
      <w:r>
        <w:t xml:space="preserve">- 533,3 </w:t>
      </w:r>
      <w:proofErr w:type="spellStart"/>
      <w:r>
        <w:t>тыс</w:t>
      </w:r>
      <w:proofErr w:type="gramStart"/>
      <w:r>
        <w:t>.р</w:t>
      </w:r>
      <w:proofErr w:type="gramEnd"/>
      <w:r>
        <w:t>ублей</w:t>
      </w:r>
      <w:proofErr w:type="spellEnd"/>
      <w:r>
        <w:t xml:space="preserve"> на </w:t>
      </w:r>
      <w:r w:rsidRPr="00E06277">
        <w:rPr>
          <w:rFonts w:ascii="Arial CYR" w:hAnsi="Arial CYR" w:cs="Arial CYR"/>
          <w:b/>
          <w:bCs/>
          <w:color w:val="000000"/>
          <w:sz w:val="20"/>
          <w:szCs w:val="20"/>
        </w:rPr>
        <w:t xml:space="preserve">  </w:t>
      </w:r>
      <w:r w:rsidRPr="00E06277">
        <w:rPr>
          <w:rFonts w:ascii="Arial CYR" w:hAnsi="Arial CYR" w:cs="Arial CYR"/>
          <w:bCs/>
          <w:color w:val="000000"/>
          <w:sz w:val="20"/>
          <w:szCs w:val="20"/>
        </w:rPr>
        <w:t>оценк</w:t>
      </w:r>
      <w:r>
        <w:rPr>
          <w:rFonts w:ascii="Arial CYR" w:hAnsi="Arial CYR" w:cs="Arial CYR"/>
          <w:bCs/>
          <w:color w:val="000000"/>
          <w:sz w:val="20"/>
          <w:szCs w:val="20"/>
        </w:rPr>
        <w:t>у</w:t>
      </w:r>
      <w:r w:rsidRPr="00E06277">
        <w:rPr>
          <w:rFonts w:ascii="Arial CYR" w:hAnsi="Arial CYR" w:cs="Arial CYR"/>
          <w:bCs/>
          <w:color w:val="000000"/>
          <w:sz w:val="20"/>
          <w:szCs w:val="20"/>
        </w:rPr>
        <w:t xml:space="preserve"> недвижимости, признание прав и регулирование отношений по государственной и муниципальной собственности</w:t>
      </w:r>
      <w:r>
        <w:rPr>
          <w:rFonts w:ascii="Arial CYR" w:hAnsi="Arial CYR" w:cs="Arial CYR"/>
          <w:bCs/>
          <w:color w:val="000000"/>
          <w:sz w:val="20"/>
          <w:szCs w:val="20"/>
        </w:rPr>
        <w:t>;</w:t>
      </w:r>
    </w:p>
    <w:p w:rsidR="00A41A90" w:rsidRPr="00E06277" w:rsidRDefault="00A41A90" w:rsidP="00A41A90">
      <w:pPr>
        <w:jc w:val="both"/>
        <w:outlineLvl w:val="1"/>
        <w:rPr>
          <w:rFonts w:ascii="Arial CYR" w:hAnsi="Arial CYR" w:cs="Arial CYR"/>
          <w:bCs/>
          <w:color w:val="000000"/>
          <w:sz w:val="20"/>
          <w:szCs w:val="20"/>
        </w:rPr>
      </w:pPr>
      <w:r>
        <w:rPr>
          <w:rFonts w:ascii="Arial CYR" w:hAnsi="Arial CYR" w:cs="Arial CYR"/>
          <w:bCs/>
          <w:color w:val="000000"/>
          <w:sz w:val="20"/>
          <w:szCs w:val="20"/>
        </w:rPr>
        <w:t xml:space="preserve">Уменьшаем расходы на 1323,9 </w:t>
      </w:r>
      <w:proofErr w:type="spellStart"/>
      <w:r>
        <w:rPr>
          <w:rFonts w:ascii="Arial CYR" w:hAnsi="Arial CYR" w:cs="Arial CYR"/>
          <w:bCs/>
          <w:color w:val="000000"/>
          <w:sz w:val="20"/>
          <w:szCs w:val="20"/>
        </w:rPr>
        <w:t>тыс</w:t>
      </w:r>
      <w:proofErr w:type="gramStart"/>
      <w:r>
        <w:rPr>
          <w:rFonts w:ascii="Arial CYR" w:hAnsi="Arial CYR" w:cs="Arial CYR"/>
          <w:bCs/>
          <w:color w:val="000000"/>
          <w:sz w:val="20"/>
          <w:szCs w:val="20"/>
        </w:rPr>
        <w:t>.р</w:t>
      </w:r>
      <w:proofErr w:type="gramEnd"/>
      <w:r>
        <w:rPr>
          <w:rFonts w:ascii="Arial CYR" w:hAnsi="Arial CYR" w:cs="Arial CYR"/>
          <w:bCs/>
          <w:color w:val="000000"/>
          <w:sz w:val="20"/>
          <w:szCs w:val="20"/>
        </w:rPr>
        <w:t>ублей</w:t>
      </w:r>
      <w:proofErr w:type="spellEnd"/>
      <w:r>
        <w:rPr>
          <w:rFonts w:ascii="Arial CYR" w:hAnsi="Arial CYR" w:cs="Arial CYR"/>
          <w:bCs/>
          <w:color w:val="000000"/>
          <w:sz w:val="20"/>
          <w:szCs w:val="20"/>
        </w:rPr>
        <w:t>.</w:t>
      </w:r>
    </w:p>
    <w:p w:rsidR="00A41A90" w:rsidRDefault="00A41A90" w:rsidP="00A41A90">
      <w:pPr>
        <w:tabs>
          <w:tab w:val="left" w:pos="2552"/>
        </w:tabs>
        <w:jc w:val="both"/>
        <w:rPr>
          <w:b/>
          <w:sz w:val="22"/>
          <w:szCs w:val="22"/>
          <w:u w:val="single"/>
        </w:rPr>
      </w:pPr>
    </w:p>
    <w:tbl>
      <w:tblPr>
        <w:tblW w:w="10080" w:type="dxa"/>
        <w:tblInd w:w="93" w:type="dxa"/>
        <w:tblLayout w:type="fixed"/>
        <w:tblLook w:val="0000" w:firstRow="0" w:lastRow="0" w:firstColumn="0" w:lastColumn="0" w:noHBand="0" w:noVBand="0"/>
      </w:tblPr>
      <w:tblGrid>
        <w:gridCol w:w="3843"/>
        <w:gridCol w:w="850"/>
        <w:gridCol w:w="1134"/>
        <w:gridCol w:w="1418"/>
        <w:gridCol w:w="992"/>
        <w:gridCol w:w="1843"/>
      </w:tblGrid>
      <w:tr w:rsidR="00A41A90" w:rsidRPr="006E6A9A" w:rsidTr="001D1C65">
        <w:trPr>
          <w:trHeight w:val="255"/>
        </w:trPr>
        <w:tc>
          <w:tcPr>
            <w:tcW w:w="10080" w:type="dxa"/>
            <w:gridSpan w:val="6"/>
            <w:tcBorders>
              <w:top w:val="nil"/>
              <w:left w:val="nil"/>
              <w:bottom w:val="single" w:sz="4" w:space="0" w:color="auto"/>
              <w:right w:val="nil"/>
            </w:tcBorders>
            <w:shd w:val="clear" w:color="auto" w:fill="auto"/>
            <w:noWrap/>
            <w:vAlign w:val="bottom"/>
          </w:tcPr>
          <w:p w:rsidR="00A41A90" w:rsidRPr="006E6A9A" w:rsidRDefault="00A41A90" w:rsidP="001D1C65">
            <w:pPr>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A41A90" w:rsidRPr="006E6A9A" w:rsidTr="001D1C65">
        <w:trPr>
          <w:trHeight w:val="874"/>
        </w:trPr>
        <w:tc>
          <w:tcPr>
            <w:tcW w:w="3843" w:type="dxa"/>
            <w:tcBorders>
              <w:top w:val="nil"/>
              <w:left w:val="single" w:sz="4" w:space="0" w:color="auto"/>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A41A90" w:rsidRPr="006E6A9A" w:rsidRDefault="00A41A90" w:rsidP="001D1C65">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jc w:val="center"/>
              <w:rPr>
                <w:rFonts w:ascii="Arial CYR" w:hAnsi="Arial CYR" w:cs="Arial CYR"/>
                <w:sz w:val="20"/>
                <w:szCs w:val="20"/>
              </w:rPr>
            </w:pPr>
            <w:r>
              <w:rPr>
                <w:rFonts w:ascii="Arial CYR" w:hAnsi="Arial CYR" w:cs="Arial CYR"/>
                <w:sz w:val="20"/>
                <w:szCs w:val="20"/>
              </w:rPr>
              <w:t>Вид расхода</w:t>
            </w:r>
          </w:p>
        </w:tc>
        <w:tc>
          <w:tcPr>
            <w:tcW w:w="1843" w:type="dxa"/>
            <w:tcBorders>
              <w:top w:val="nil"/>
              <w:left w:val="nil"/>
              <w:bottom w:val="single" w:sz="4" w:space="0" w:color="auto"/>
              <w:right w:val="single" w:sz="4" w:space="0" w:color="auto"/>
            </w:tcBorders>
            <w:shd w:val="clear" w:color="auto" w:fill="auto"/>
            <w:vAlign w:val="center"/>
          </w:tcPr>
          <w:p w:rsidR="00A41A90" w:rsidRPr="006E6A9A" w:rsidRDefault="00A41A90" w:rsidP="001D1C65">
            <w:pPr>
              <w:ind w:left="1309" w:hanging="1134"/>
              <w:jc w:val="center"/>
              <w:rPr>
                <w:rFonts w:ascii="Arial CYR" w:hAnsi="Arial CYR" w:cs="Arial CYR"/>
                <w:sz w:val="20"/>
                <w:szCs w:val="20"/>
              </w:rPr>
            </w:pPr>
            <w:r>
              <w:rPr>
                <w:rFonts w:ascii="Arial CYR" w:hAnsi="Arial CYR" w:cs="Arial CYR"/>
                <w:sz w:val="20"/>
                <w:szCs w:val="20"/>
              </w:rPr>
              <w:t>Изменения</w:t>
            </w:r>
          </w:p>
        </w:tc>
      </w:tr>
      <w:tr w:rsidR="00A41A90" w:rsidTr="001D1C65">
        <w:trPr>
          <w:trHeight w:val="561"/>
        </w:trPr>
        <w:tc>
          <w:tcPr>
            <w:tcW w:w="3843" w:type="dxa"/>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highlight w:val="yellow"/>
              </w:rPr>
            </w:pPr>
          </w:p>
          <w:p w:rsidR="00A41A90" w:rsidRPr="002D363E" w:rsidRDefault="00A41A90" w:rsidP="001D1C65">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13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843" w:type="dxa"/>
            <w:tcBorders>
              <w:top w:val="nil"/>
              <w:left w:val="nil"/>
              <w:bottom w:val="single" w:sz="4" w:space="0" w:color="auto"/>
              <w:right w:val="single" w:sz="4" w:space="0" w:color="auto"/>
            </w:tcBorders>
            <w:shd w:val="clear" w:color="auto" w:fill="FFFF00"/>
            <w:noWrap/>
          </w:tcPr>
          <w:p w:rsidR="00A41A90"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-790,6</w:t>
            </w:r>
          </w:p>
          <w:p w:rsidR="00A41A90" w:rsidRDefault="00A41A90" w:rsidP="001D1C65">
            <w:pPr>
              <w:ind w:left="-517" w:firstLine="517"/>
              <w:jc w:val="center"/>
              <w:rPr>
                <w:rFonts w:ascii="Arial CYR" w:hAnsi="Arial CYR" w:cs="Arial CYR"/>
                <w:b/>
                <w:bCs/>
                <w:sz w:val="20"/>
                <w:szCs w:val="20"/>
              </w:rPr>
            </w:pPr>
            <w:proofErr w:type="gramStart"/>
            <w:r>
              <w:rPr>
                <w:rFonts w:ascii="Arial CYR" w:hAnsi="Arial CYR" w:cs="Arial CYR"/>
                <w:b/>
                <w:bCs/>
                <w:sz w:val="20"/>
                <w:szCs w:val="20"/>
              </w:rPr>
              <w:t>(-1300,0</w:t>
            </w:r>
            <w:proofErr w:type="gramEnd"/>
          </w:p>
          <w:p w:rsidR="00A41A90" w:rsidRPr="00046212" w:rsidRDefault="00A41A90" w:rsidP="001D1C65">
            <w:pPr>
              <w:ind w:left="-517" w:firstLine="517"/>
              <w:jc w:val="center"/>
              <w:rPr>
                <w:rFonts w:ascii="Arial CYR" w:hAnsi="Arial CYR" w:cs="Arial CYR"/>
                <w:b/>
                <w:bCs/>
                <w:sz w:val="20"/>
                <w:szCs w:val="20"/>
              </w:rPr>
            </w:pPr>
            <w:proofErr w:type="gramStart"/>
            <w:r>
              <w:rPr>
                <w:rFonts w:ascii="Arial CYR" w:hAnsi="Arial CYR" w:cs="Arial CYR"/>
                <w:b/>
                <w:bCs/>
                <w:sz w:val="20"/>
                <w:szCs w:val="20"/>
              </w:rPr>
              <w:t>-  23,9+533,3)</w:t>
            </w:r>
            <w:proofErr w:type="gramEnd"/>
          </w:p>
        </w:tc>
      </w:tr>
      <w:tr w:rsidR="00A41A90" w:rsidRPr="00893D5E" w:rsidTr="001D1C65">
        <w:trPr>
          <w:trHeight w:val="555"/>
        </w:trPr>
        <w:tc>
          <w:tcPr>
            <w:tcW w:w="3843" w:type="dxa"/>
            <w:tcBorders>
              <w:top w:val="nil"/>
              <w:left w:val="single" w:sz="4" w:space="0" w:color="auto"/>
              <w:bottom w:val="single" w:sz="4" w:space="0" w:color="auto"/>
              <w:right w:val="single" w:sz="4" w:space="0" w:color="auto"/>
            </w:tcBorders>
            <w:shd w:val="clear" w:color="auto" w:fill="FFFF00"/>
          </w:tcPr>
          <w:p w:rsidR="00A41A90" w:rsidRDefault="00A41A90" w:rsidP="001D1C65">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526</w:t>
            </w:r>
          </w:p>
        </w:tc>
        <w:tc>
          <w:tcPr>
            <w:tcW w:w="1134"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843" w:type="dxa"/>
            <w:tcBorders>
              <w:top w:val="nil"/>
              <w:left w:val="nil"/>
              <w:bottom w:val="single" w:sz="4" w:space="0" w:color="auto"/>
              <w:right w:val="single" w:sz="4" w:space="0" w:color="auto"/>
            </w:tcBorders>
            <w:shd w:val="clear" w:color="auto" w:fill="FFFF00"/>
            <w:noWrap/>
          </w:tcPr>
          <w:p w:rsidR="00A41A90" w:rsidRPr="00046212" w:rsidRDefault="00A41A90" w:rsidP="001D1C65">
            <w:pPr>
              <w:ind w:left="-517" w:firstLine="517"/>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46212" w:rsidRDefault="00A41A90" w:rsidP="001D1C65">
            <w:pPr>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Pr="00046212" w:rsidRDefault="00A41A90" w:rsidP="001D1C65">
            <w:pPr>
              <w:jc w:val="center"/>
              <w:rPr>
                <w:rFonts w:ascii="Arial CYR" w:hAnsi="Arial CYR" w:cs="Arial CYR"/>
                <w:b/>
                <w:bCs/>
                <w:sz w:val="20"/>
                <w:szCs w:val="20"/>
              </w:rPr>
            </w:pPr>
            <w:r>
              <w:rPr>
                <w:rFonts w:ascii="Arial CYR" w:hAnsi="Arial CYR" w:cs="Arial CYR"/>
                <w:b/>
                <w:bCs/>
                <w:sz w:val="20"/>
                <w:szCs w:val="20"/>
              </w:rPr>
              <w:t>-290,6</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0"/>
              <w:rPr>
                <w:rFonts w:ascii="Arial CYR" w:hAnsi="Arial CYR" w:cs="Arial CYR"/>
                <w:b/>
                <w:bCs/>
                <w:color w:val="000000"/>
                <w:sz w:val="20"/>
                <w:szCs w:val="20"/>
              </w:rPr>
            </w:pPr>
            <w:r>
              <w:rPr>
                <w:rFonts w:ascii="Arial CYR" w:hAnsi="Arial CYR" w:cs="Arial CYR"/>
                <w:b/>
                <w:bCs/>
                <w:color w:val="000000"/>
                <w:sz w:val="20"/>
                <w:szCs w:val="2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Default="00A41A90" w:rsidP="001D1C65">
            <w:pPr>
              <w:jc w:val="center"/>
              <w:rPr>
                <w:rFonts w:ascii="Arial CYR" w:hAnsi="Arial CYR" w:cs="Arial CYR"/>
                <w:b/>
                <w:bCs/>
                <w:sz w:val="20"/>
                <w:szCs w:val="20"/>
              </w:rPr>
            </w:pPr>
            <w:r>
              <w:rPr>
                <w:rFonts w:ascii="Arial CYR" w:hAnsi="Arial CYR" w:cs="Arial CYR"/>
                <w:b/>
                <w:bCs/>
                <w:sz w:val="20"/>
                <w:szCs w:val="20"/>
              </w:rPr>
              <w:t>-500,0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1"/>
              <w:rPr>
                <w:rFonts w:ascii="Arial CYR" w:hAnsi="Arial CYR" w:cs="Arial CYR"/>
                <w:b/>
                <w:bCs/>
                <w:color w:val="000000"/>
                <w:sz w:val="20"/>
                <w:szCs w:val="20"/>
              </w:rPr>
            </w:pPr>
            <w:r>
              <w:rPr>
                <w:rFonts w:ascii="Arial CYR" w:hAnsi="Arial CYR" w:cs="Arial CYR"/>
                <w:b/>
                <w:bCs/>
                <w:color w:val="000000"/>
                <w:sz w:val="20"/>
                <w:szCs w:val="20"/>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Default="00A41A90" w:rsidP="001D1C65">
            <w:pPr>
              <w:jc w:val="center"/>
              <w:rPr>
                <w:rFonts w:ascii="Arial CYR" w:hAnsi="Arial CYR" w:cs="Arial CYR"/>
                <w:b/>
                <w:bCs/>
                <w:sz w:val="20"/>
                <w:szCs w:val="20"/>
              </w:rPr>
            </w:pPr>
            <w:r>
              <w:rPr>
                <w:rFonts w:ascii="Arial CYR" w:hAnsi="Arial CYR" w:cs="Arial CYR"/>
                <w:b/>
                <w:bCs/>
                <w:sz w:val="20"/>
                <w:szCs w:val="20"/>
              </w:rPr>
              <w:t>-500,0</w:t>
            </w:r>
          </w:p>
        </w:tc>
      </w:tr>
      <w:tr w:rsidR="00A41A90" w:rsidRPr="00893D5E" w:rsidTr="001D1C65">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A41A90" w:rsidRDefault="00A41A90" w:rsidP="001D1C65">
            <w:pPr>
              <w:outlineLvl w:val="2"/>
              <w:rPr>
                <w:rFonts w:ascii="Arial CYR" w:hAnsi="Arial CYR" w:cs="Arial CYR"/>
                <w:b/>
                <w:bCs/>
                <w:color w:val="000000"/>
                <w:sz w:val="20"/>
                <w:szCs w:val="20"/>
              </w:rPr>
            </w:pPr>
            <w:r>
              <w:rPr>
                <w:rFonts w:ascii="Arial CYR" w:hAnsi="Arial CYR" w:cs="Arial CYR"/>
                <w:b/>
                <w:bCs/>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0104</w:t>
            </w:r>
          </w:p>
        </w:tc>
        <w:tc>
          <w:tcPr>
            <w:tcW w:w="1418"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0910260030</w:t>
            </w:r>
          </w:p>
        </w:tc>
        <w:tc>
          <w:tcPr>
            <w:tcW w:w="992" w:type="dxa"/>
            <w:tcBorders>
              <w:top w:val="single" w:sz="4" w:space="0" w:color="auto"/>
              <w:left w:val="nil"/>
              <w:bottom w:val="single" w:sz="4" w:space="0" w:color="auto"/>
              <w:right w:val="single" w:sz="4" w:space="0" w:color="auto"/>
            </w:tcBorders>
            <w:shd w:val="clear" w:color="auto" w:fill="auto"/>
            <w:noWrap/>
          </w:tcPr>
          <w:p w:rsidR="00A41A90" w:rsidRDefault="00A41A90" w:rsidP="001D1C65">
            <w:pPr>
              <w:jc w:val="center"/>
              <w:outlineLvl w:val="2"/>
              <w:rPr>
                <w:rFonts w:ascii="Arial CYR" w:hAnsi="Arial CYR" w:cs="Arial CYR"/>
                <w:color w:val="000000"/>
                <w:sz w:val="20"/>
                <w:szCs w:val="20"/>
              </w:rPr>
            </w:pPr>
            <w:r>
              <w:rPr>
                <w:rFonts w:ascii="Arial CYR" w:hAnsi="Arial CYR" w:cs="Arial CYR"/>
                <w:color w:val="000000"/>
                <w:sz w:val="20"/>
                <w:szCs w:val="20"/>
              </w:rPr>
              <w:t>129</w:t>
            </w:r>
          </w:p>
        </w:tc>
        <w:tc>
          <w:tcPr>
            <w:tcW w:w="1843" w:type="dxa"/>
            <w:tcBorders>
              <w:top w:val="single" w:sz="4" w:space="0" w:color="auto"/>
              <w:left w:val="nil"/>
              <w:bottom w:val="single" w:sz="4" w:space="0" w:color="auto"/>
              <w:right w:val="single" w:sz="4" w:space="0" w:color="auto"/>
            </w:tcBorders>
            <w:shd w:val="clear" w:color="auto" w:fill="CCFFFF"/>
            <w:noWrap/>
          </w:tcPr>
          <w:p w:rsidR="00A41A90" w:rsidRDefault="00A41A90" w:rsidP="001D1C65">
            <w:pPr>
              <w:jc w:val="center"/>
              <w:rPr>
                <w:rFonts w:ascii="Arial CYR" w:hAnsi="Arial CYR" w:cs="Arial CYR"/>
                <w:b/>
                <w:bCs/>
                <w:sz w:val="20"/>
                <w:szCs w:val="20"/>
              </w:rPr>
            </w:pPr>
            <w:r>
              <w:rPr>
                <w:rFonts w:ascii="Arial CYR" w:hAnsi="Arial CYR" w:cs="Arial CYR"/>
                <w:b/>
                <w:bCs/>
                <w:sz w:val="20"/>
                <w:szCs w:val="20"/>
              </w:rPr>
              <w:t>-500,0</w:t>
            </w:r>
          </w:p>
        </w:tc>
      </w:tr>
    </w:tbl>
    <w:p w:rsidR="00A41A90" w:rsidRDefault="00A41A90" w:rsidP="00A41A90">
      <w:pPr>
        <w:tabs>
          <w:tab w:val="left" w:pos="2552"/>
        </w:tabs>
        <w:jc w:val="center"/>
        <w:rPr>
          <w:b/>
          <w:sz w:val="22"/>
          <w:szCs w:val="22"/>
          <w:u w:val="single"/>
        </w:rPr>
      </w:pPr>
    </w:p>
    <w:p w:rsidR="00A41A90" w:rsidRPr="002426D3" w:rsidRDefault="00A41A90" w:rsidP="00A41A90">
      <w:pPr>
        <w:tabs>
          <w:tab w:val="left" w:pos="2552"/>
        </w:tabs>
        <w:jc w:val="both"/>
        <w:rPr>
          <w:sz w:val="28"/>
          <w:szCs w:val="28"/>
        </w:rPr>
      </w:pPr>
      <w:r>
        <w:rPr>
          <w:b/>
          <w:sz w:val="28"/>
          <w:szCs w:val="28"/>
          <w:u w:val="single"/>
        </w:rPr>
        <w:t>5</w:t>
      </w:r>
      <w:r w:rsidRPr="002426D3">
        <w:rPr>
          <w:b/>
          <w:sz w:val="28"/>
          <w:szCs w:val="28"/>
          <w:u w:val="single"/>
        </w:rPr>
        <w:t>.</w:t>
      </w:r>
      <w:r w:rsidRPr="002426D3">
        <w:rPr>
          <w:sz w:val="28"/>
          <w:szCs w:val="28"/>
        </w:rPr>
        <w:t xml:space="preserve"> Вносится изменение в расходную часть бюджета на плановый пери од 20</w:t>
      </w:r>
      <w:r>
        <w:rPr>
          <w:sz w:val="28"/>
          <w:szCs w:val="28"/>
        </w:rPr>
        <w:t>20</w:t>
      </w:r>
      <w:r w:rsidRPr="002426D3">
        <w:rPr>
          <w:sz w:val="28"/>
          <w:szCs w:val="28"/>
        </w:rPr>
        <w:t xml:space="preserve"> года в сумме </w:t>
      </w:r>
      <w:r>
        <w:rPr>
          <w:sz w:val="28"/>
          <w:szCs w:val="28"/>
        </w:rPr>
        <w:t>305</w:t>
      </w:r>
      <w:r w:rsidRPr="002426D3">
        <w:rPr>
          <w:sz w:val="28"/>
          <w:szCs w:val="28"/>
        </w:rPr>
        <w:t xml:space="preserve">,0 </w:t>
      </w:r>
      <w:proofErr w:type="spellStart"/>
      <w:r w:rsidRPr="002426D3">
        <w:rPr>
          <w:sz w:val="28"/>
          <w:szCs w:val="28"/>
        </w:rPr>
        <w:t>тыс.рублей</w:t>
      </w:r>
      <w:proofErr w:type="spellEnd"/>
      <w:r w:rsidRPr="002426D3">
        <w:rPr>
          <w:sz w:val="28"/>
          <w:szCs w:val="28"/>
        </w:rPr>
        <w:t xml:space="preserve"> в связи с необходимостью заключения муниципальных контрактов на </w:t>
      </w:r>
      <w:r>
        <w:rPr>
          <w:sz w:val="28"/>
          <w:szCs w:val="28"/>
        </w:rPr>
        <w:t xml:space="preserve">технологическое присоединение для электроснабжения физкультурно-оздоровительного комплекса в </w:t>
      </w:r>
      <w:proofErr w:type="spellStart"/>
      <w:r>
        <w:rPr>
          <w:sz w:val="28"/>
          <w:szCs w:val="28"/>
        </w:rPr>
        <w:t>с</w:t>
      </w:r>
      <w:proofErr w:type="gramStart"/>
      <w:r>
        <w:rPr>
          <w:sz w:val="28"/>
          <w:szCs w:val="28"/>
        </w:rPr>
        <w:t>.К</w:t>
      </w:r>
      <w:proofErr w:type="gramEnd"/>
      <w:r>
        <w:rPr>
          <w:sz w:val="28"/>
          <w:szCs w:val="28"/>
        </w:rPr>
        <w:t>расногорское</w:t>
      </w:r>
      <w:proofErr w:type="spellEnd"/>
      <w:r>
        <w:rPr>
          <w:sz w:val="28"/>
          <w:szCs w:val="28"/>
        </w:rPr>
        <w:t xml:space="preserve"> </w:t>
      </w:r>
      <w:proofErr w:type="spellStart"/>
      <w:r>
        <w:rPr>
          <w:sz w:val="28"/>
          <w:szCs w:val="28"/>
        </w:rPr>
        <w:t>ул.Барышникова</w:t>
      </w:r>
      <w:proofErr w:type="spellEnd"/>
      <w:r>
        <w:rPr>
          <w:sz w:val="28"/>
          <w:szCs w:val="28"/>
        </w:rPr>
        <w:t xml:space="preserve">, </w:t>
      </w:r>
      <w:r w:rsidRPr="002426D3">
        <w:rPr>
          <w:sz w:val="28"/>
          <w:szCs w:val="28"/>
        </w:rPr>
        <w:t xml:space="preserve"> заключаемых на срок, превышающий срок действия утвержденных лимитов бюджетных обязательств.</w:t>
      </w:r>
    </w:p>
    <w:tbl>
      <w:tblPr>
        <w:tblW w:w="9654" w:type="dxa"/>
        <w:tblInd w:w="93" w:type="dxa"/>
        <w:tblLayout w:type="fixed"/>
        <w:tblLook w:val="0000" w:firstRow="0" w:lastRow="0" w:firstColumn="0" w:lastColumn="0" w:noHBand="0" w:noVBand="0"/>
      </w:tblPr>
      <w:tblGrid>
        <w:gridCol w:w="3984"/>
        <w:gridCol w:w="851"/>
        <w:gridCol w:w="992"/>
        <w:gridCol w:w="1418"/>
        <w:gridCol w:w="850"/>
        <w:gridCol w:w="1559"/>
      </w:tblGrid>
      <w:tr w:rsidR="00A41A90" w:rsidRPr="006E6A9A" w:rsidTr="001D1C65">
        <w:trPr>
          <w:trHeight w:val="255"/>
        </w:trPr>
        <w:tc>
          <w:tcPr>
            <w:tcW w:w="9654" w:type="dxa"/>
            <w:gridSpan w:val="6"/>
            <w:tcBorders>
              <w:top w:val="nil"/>
              <w:left w:val="nil"/>
              <w:bottom w:val="single" w:sz="4" w:space="0" w:color="auto"/>
              <w:right w:val="nil"/>
            </w:tcBorders>
            <w:shd w:val="clear" w:color="auto" w:fill="auto"/>
            <w:noWrap/>
            <w:vAlign w:val="bottom"/>
          </w:tcPr>
          <w:p w:rsidR="00A41A90" w:rsidRDefault="00A41A90" w:rsidP="001D1C65">
            <w:pPr>
              <w:rPr>
                <w:rFonts w:ascii="Arial CYR" w:hAnsi="Arial CYR" w:cs="Arial CYR"/>
                <w:sz w:val="20"/>
                <w:szCs w:val="20"/>
              </w:rPr>
            </w:pPr>
          </w:p>
          <w:p w:rsidR="00A41A90" w:rsidRPr="006E6A9A" w:rsidRDefault="00A41A90" w:rsidP="001D1C65">
            <w:pPr>
              <w:jc w:val="right"/>
              <w:rPr>
                <w:rFonts w:ascii="Arial CYR" w:hAnsi="Arial CYR" w:cs="Arial CYR"/>
                <w:sz w:val="20"/>
                <w:szCs w:val="20"/>
              </w:rPr>
            </w:pPr>
            <w:r w:rsidRPr="007F31D6">
              <w:rPr>
                <w:rFonts w:ascii="Arial CYR" w:hAnsi="Arial CYR" w:cs="Arial CYR"/>
                <w:sz w:val="20"/>
                <w:szCs w:val="20"/>
              </w:rPr>
              <w:t xml:space="preserve">Единица измерения: </w:t>
            </w:r>
            <w:proofErr w:type="spellStart"/>
            <w:r w:rsidRPr="007F31D6">
              <w:rPr>
                <w:rFonts w:ascii="Arial CYR" w:hAnsi="Arial CYR" w:cs="Arial CYR"/>
                <w:sz w:val="20"/>
                <w:szCs w:val="20"/>
              </w:rPr>
              <w:t>тыс</w:t>
            </w:r>
            <w:proofErr w:type="gramStart"/>
            <w:r w:rsidRPr="007F31D6">
              <w:rPr>
                <w:rFonts w:ascii="Arial CYR" w:hAnsi="Arial CYR" w:cs="Arial CYR"/>
                <w:sz w:val="20"/>
                <w:szCs w:val="20"/>
              </w:rPr>
              <w:t>.р</w:t>
            </w:r>
            <w:proofErr w:type="gramEnd"/>
            <w:r w:rsidRPr="007F31D6">
              <w:rPr>
                <w:rFonts w:ascii="Arial CYR" w:hAnsi="Arial CYR" w:cs="Arial CYR"/>
                <w:sz w:val="20"/>
                <w:szCs w:val="20"/>
              </w:rPr>
              <w:t>уб</w:t>
            </w:r>
            <w:proofErr w:type="spellEnd"/>
            <w:r w:rsidRPr="007F31D6">
              <w:rPr>
                <w:rFonts w:ascii="Arial CYR" w:hAnsi="Arial CYR" w:cs="Arial CYR"/>
                <w:sz w:val="20"/>
                <w:szCs w:val="20"/>
              </w:rPr>
              <w:t>.</w:t>
            </w:r>
          </w:p>
        </w:tc>
      </w:tr>
      <w:tr w:rsidR="00A41A90" w:rsidRPr="006E6A9A" w:rsidTr="001D1C65">
        <w:trPr>
          <w:trHeight w:val="874"/>
        </w:trPr>
        <w:tc>
          <w:tcPr>
            <w:tcW w:w="3984" w:type="dxa"/>
            <w:tcBorders>
              <w:top w:val="nil"/>
              <w:left w:val="single" w:sz="4" w:space="0" w:color="auto"/>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Наименование показателя</w:t>
            </w:r>
          </w:p>
        </w:tc>
        <w:tc>
          <w:tcPr>
            <w:tcW w:w="851" w:type="dxa"/>
            <w:tcBorders>
              <w:top w:val="nil"/>
              <w:left w:val="nil"/>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Глава</w:t>
            </w:r>
          </w:p>
        </w:tc>
        <w:tc>
          <w:tcPr>
            <w:tcW w:w="992" w:type="dxa"/>
            <w:tcBorders>
              <w:top w:val="nil"/>
              <w:left w:val="nil"/>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Разд.,</w:t>
            </w:r>
          </w:p>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Целевая статья</w:t>
            </w:r>
          </w:p>
        </w:tc>
        <w:tc>
          <w:tcPr>
            <w:tcW w:w="850" w:type="dxa"/>
            <w:tcBorders>
              <w:top w:val="nil"/>
              <w:left w:val="nil"/>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Вид расхода</w:t>
            </w:r>
          </w:p>
        </w:tc>
        <w:tc>
          <w:tcPr>
            <w:tcW w:w="1559" w:type="dxa"/>
            <w:tcBorders>
              <w:top w:val="nil"/>
              <w:left w:val="nil"/>
              <w:bottom w:val="single" w:sz="4" w:space="0" w:color="auto"/>
              <w:right w:val="single" w:sz="4" w:space="0" w:color="auto"/>
            </w:tcBorders>
            <w:shd w:val="clear" w:color="auto" w:fill="auto"/>
            <w:vAlign w:val="center"/>
          </w:tcPr>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Изменения</w:t>
            </w:r>
          </w:p>
          <w:p w:rsidR="00A41A90" w:rsidRPr="007E0DBB" w:rsidRDefault="00A41A90" w:rsidP="001D1C65">
            <w:pPr>
              <w:jc w:val="center"/>
              <w:rPr>
                <w:rFonts w:ascii="Arial CYR" w:hAnsi="Arial CYR" w:cs="Arial CYR"/>
                <w:b/>
                <w:sz w:val="20"/>
                <w:szCs w:val="20"/>
              </w:rPr>
            </w:pPr>
            <w:r w:rsidRPr="007E0DBB">
              <w:rPr>
                <w:rFonts w:ascii="Arial CYR" w:hAnsi="Arial CYR" w:cs="Arial CYR"/>
                <w:b/>
                <w:sz w:val="20"/>
                <w:szCs w:val="20"/>
              </w:rPr>
              <w:t>На 2020 год</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p>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ВСЕГО </w:t>
            </w:r>
          </w:p>
        </w:tc>
        <w:tc>
          <w:tcPr>
            <w:tcW w:w="851"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992"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p>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Администрация  муниципального образования "Красногорский  район"</w:t>
            </w:r>
          </w:p>
        </w:tc>
        <w:tc>
          <w:tcPr>
            <w:tcW w:w="851"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Pr>
                <w:rFonts w:ascii="Arial CYR" w:hAnsi="Arial CYR" w:cs="Arial CYR"/>
                <w:sz w:val="20"/>
                <w:szCs w:val="20"/>
              </w:rPr>
              <w:t>526</w:t>
            </w:r>
          </w:p>
        </w:tc>
        <w:tc>
          <w:tcPr>
            <w:tcW w:w="992"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Pr>
                <w:rFonts w:ascii="Arial CYR" w:hAnsi="Arial CYR" w:cs="Arial CYR"/>
                <w:sz w:val="20"/>
                <w:szCs w:val="20"/>
              </w:rPr>
              <w:t>0000000</w:t>
            </w:r>
          </w:p>
        </w:tc>
        <w:tc>
          <w:tcPr>
            <w:tcW w:w="850" w:type="dxa"/>
            <w:tcBorders>
              <w:top w:val="nil"/>
              <w:left w:val="nil"/>
              <w:bottom w:val="single" w:sz="4" w:space="0" w:color="auto"/>
              <w:right w:val="single" w:sz="4" w:space="0" w:color="auto"/>
            </w:tcBorders>
            <w:shd w:val="clear" w:color="auto" w:fill="auto"/>
            <w:vAlign w:val="center"/>
          </w:tcPr>
          <w:p w:rsidR="00A41A90" w:rsidRDefault="00A41A90" w:rsidP="001D1C65">
            <w:pPr>
              <w:jc w:val="center"/>
              <w:rPr>
                <w:rFonts w:ascii="Arial CYR" w:hAnsi="Arial CYR" w:cs="Arial CYR"/>
                <w:sz w:val="20"/>
                <w:szCs w:val="20"/>
              </w:rPr>
            </w:pPr>
            <w:r>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      Физическая культура</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1101</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0000000000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        Спортивные сооружения</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1101</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02101</w:t>
            </w:r>
            <w:r>
              <w:rPr>
                <w:rFonts w:ascii="Arial CYR" w:hAnsi="Arial CYR" w:cs="Arial CYR"/>
                <w:sz w:val="20"/>
                <w:szCs w:val="20"/>
              </w:rPr>
              <w:t>0</w:t>
            </w:r>
            <w:r w:rsidRPr="00E93C14">
              <w:rPr>
                <w:rFonts w:ascii="Arial CYR" w:hAnsi="Arial CYR" w:cs="Arial CYR"/>
                <w:sz w:val="20"/>
                <w:szCs w:val="20"/>
              </w:rPr>
              <w:t>0820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6E758C" w:rsidRDefault="00A41A90" w:rsidP="001D1C65">
            <w:pPr>
              <w:jc w:val="center"/>
              <w:rPr>
                <w:rFonts w:ascii="Arial CYR" w:hAnsi="Arial CYR" w:cs="Arial CYR"/>
                <w:sz w:val="20"/>
                <w:szCs w:val="20"/>
              </w:rPr>
            </w:pPr>
            <w:r w:rsidRPr="006E758C">
              <w:rPr>
                <w:rFonts w:ascii="Arial CYR" w:hAnsi="Arial CYR" w:cs="Arial CYR"/>
                <w:bCs/>
                <w:color w:val="000000"/>
                <w:sz w:val="20"/>
                <w:szCs w:val="20"/>
              </w:rPr>
              <w:t>Бюджетные инвестиции в объекты капитального строительства государственной (муниципальной) собственности</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1101</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02101</w:t>
            </w:r>
            <w:r>
              <w:rPr>
                <w:rFonts w:ascii="Arial CYR" w:hAnsi="Arial CYR" w:cs="Arial CYR"/>
                <w:sz w:val="20"/>
                <w:szCs w:val="20"/>
              </w:rPr>
              <w:t>0</w:t>
            </w:r>
            <w:r w:rsidRPr="00E93C14">
              <w:rPr>
                <w:rFonts w:ascii="Arial CYR" w:hAnsi="Arial CYR" w:cs="Arial CYR"/>
                <w:sz w:val="20"/>
                <w:szCs w:val="20"/>
              </w:rPr>
              <w:t>0820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414</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0104</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0000000000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        Центральный аппарат</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0104</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0910260030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000</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r w:rsidR="00A41A90" w:rsidRPr="001F006E" w:rsidTr="001D1C65">
        <w:trPr>
          <w:trHeight w:val="874"/>
        </w:trPr>
        <w:tc>
          <w:tcPr>
            <w:tcW w:w="3984" w:type="dxa"/>
            <w:tcBorders>
              <w:top w:val="nil"/>
              <w:left w:val="single" w:sz="4" w:space="0" w:color="auto"/>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1"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526</w:t>
            </w:r>
          </w:p>
        </w:tc>
        <w:tc>
          <w:tcPr>
            <w:tcW w:w="992"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0104</w:t>
            </w:r>
          </w:p>
        </w:tc>
        <w:tc>
          <w:tcPr>
            <w:tcW w:w="1418"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0910260030</w:t>
            </w:r>
          </w:p>
        </w:tc>
        <w:tc>
          <w:tcPr>
            <w:tcW w:w="850" w:type="dxa"/>
            <w:tcBorders>
              <w:top w:val="nil"/>
              <w:left w:val="nil"/>
              <w:bottom w:val="single" w:sz="4" w:space="0" w:color="auto"/>
              <w:right w:val="single" w:sz="4" w:space="0" w:color="auto"/>
            </w:tcBorders>
            <w:vAlign w:val="center"/>
          </w:tcPr>
          <w:p w:rsidR="00A41A90" w:rsidRPr="00E93C14" w:rsidRDefault="00A41A90" w:rsidP="001D1C65">
            <w:pPr>
              <w:jc w:val="center"/>
              <w:rPr>
                <w:rFonts w:ascii="Arial CYR" w:hAnsi="Arial CYR" w:cs="Arial CYR"/>
                <w:sz w:val="20"/>
                <w:szCs w:val="20"/>
              </w:rPr>
            </w:pPr>
            <w:r w:rsidRPr="00E93C14">
              <w:rPr>
                <w:rFonts w:ascii="Arial CYR" w:hAnsi="Arial CYR" w:cs="Arial CYR"/>
                <w:sz w:val="20"/>
                <w:szCs w:val="20"/>
              </w:rPr>
              <w:t>129</w:t>
            </w:r>
          </w:p>
        </w:tc>
        <w:tc>
          <w:tcPr>
            <w:tcW w:w="1559" w:type="dxa"/>
            <w:tcBorders>
              <w:top w:val="nil"/>
              <w:left w:val="nil"/>
              <w:bottom w:val="single" w:sz="4" w:space="0" w:color="auto"/>
              <w:right w:val="single" w:sz="4" w:space="0" w:color="auto"/>
            </w:tcBorders>
            <w:shd w:val="clear" w:color="auto" w:fill="auto"/>
            <w:vAlign w:val="center"/>
          </w:tcPr>
          <w:p w:rsidR="00A41A90" w:rsidRPr="00E93C14" w:rsidRDefault="00A41A90" w:rsidP="001D1C65">
            <w:pPr>
              <w:jc w:val="center"/>
              <w:rPr>
                <w:rFonts w:ascii="Arial CYR" w:hAnsi="Arial CYR" w:cs="Arial CYR"/>
                <w:sz w:val="20"/>
                <w:szCs w:val="20"/>
              </w:rPr>
            </w:pPr>
            <w:r>
              <w:rPr>
                <w:rFonts w:ascii="Arial CYR" w:hAnsi="Arial CYR" w:cs="Arial CYR"/>
                <w:sz w:val="20"/>
                <w:szCs w:val="20"/>
              </w:rPr>
              <w:t>-305,0</w:t>
            </w:r>
          </w:p>
        </w:tc>
      </w:tr>
    </w:tbl>
    <w:p w:rsidR="00A41A90" w:rsidRDefault="00A41A90" w:rsidP="00A41A90">
      <w:pPr>
        <w:tabs>
          <w:tab w:val="left" w:pos="2552"/>
        </w:tabs>
        <w:jc w:val="center"/>
        <w:rPr>
          <w:b/>
          <w:sz w:val="22"/>
          <w:szCs w:val="22"/>
          <w:u w:val="single"/>
        </w:rPr>
      </w:pPr>
    </w:p>
    <w:p w:rsidR="00A41A90" w:rsidRDefault="00A41A90" w:rsidP="00A41A90">
      <w:pPr>
        <w:tabs>
          <w:tab w:val="left" w:pos="2552"/>
        </w:tabs>
        <w:jc w:val="center"/>
        <w:rPr>
          <w:b/>
          <w:sz w:val="22"/>
          <w:szCs w:val="22"/>
          <w:u w:val="single"/>
        </w:rPr>
      </w:pPr>
      <w:r w:rsidRPr="003D7FE2">
        <w:rPr>
          <w:b/>
          <w:sz w:val="22"/>
          <w:szCs w:val="22"/>
          <w:u w:val="single"/>
        </w:rPr>
        <w:t xml:space="preserve">Пояснение к приложению </w:t>
      </w:r>
      <w:r>
        <w:rPr>
          <w:b/>
          <w:sz w:val="22"/>
          <w:szCs w:val="22"/>
          <w:u w:val="single"/>
        </w:rPr>
        <w:t>2</w:t>
      </w:r>
      <w:r w:rsidRPr="003D7FE2">
        <w:rPr>
          <w:b/>
          <w:sz w:val="22"/>
          <w:szCs w:val="22"/>
          <w:u w:val="single"/>
        </w:rPr>
        <w:t>.</w:t>
      </w:r>
      <w:r>
        <w:rPr>
          <w:b/>
          <w:sz w:val="22"/>
          <w:szCs w:val="22"/>
          <w:u w:val="single"/>
        </w:rPr>
        <w:t>2</w:t>
      </w:r>
    </w:p>
    <w:p w:rsidR="00A41A90" w:rsidRDefault="00A41A90" w:rsidP="00A41A90">
      <w:pPr>
        <w:tabs>
          <w:tab w:val="left" w:pos="2552"/>
        </w:tabs>
        <w:jc w:val="center"/>
        <w:rPr>
          <w:b/>
          <w:sz w:val="22"/>
          <w:szCs w:val="22"/>
          <w:u w:val="single"/>
        </w:rPr>
      </w:pPr>
    </w:p>
    <w:p w:rsidR="00A41A90" w:rsidRPr="00A41A90" w:rsidRDefault="00A41A90" w:rsidP="00A41A90">
      <w:pPr>
        <w:tabs>
          <w:tab w:val="left" w:pos="2552"/>
        </w:tabs>
        <w:jc w:val="both"/>
      </w:pPr>
      <w:r w:rsidRPr="004E1BAF">
        <w:t xml:space="preserve">     </w:t>
      </w:r>
      <w:r w:rsidRPr="00A41A90">
        <w:rPr>
          <w:b/>
          <w:u w:val="single"/>
        </w:rPr>
        <w:t xml:space="preserve">Дефицит бюджета района на 2019 год составит  7006,5 </w:t>
      </w:r>
      <w:proofErr w:type="spellStart"/>
      <w:r w:rsidRPr="00A41A90">
        <w:rPr>
          <w:b/>
          <w:u w:val="single"/>
        </w:rPr>
        <w:t>тыс</w:t>
      </w:r>
      <w:proofErr w:type="gramStart"/>
      <w:r w:rsidRPr="00A41A90">
        <w:rPr>
          <w:b/>
          <w:u w:val="single"/>
        </w:rPr>
        <w:t>.р</w:t>
      </w:r>
      <w:proofErr w:type="gramEnd"/>
      <w:r w:rsidRPr="00A41A90">
        <w:rPr>
          <w:b/>
          <w:u w:val="single"/>
        </w:rPr>
        <w:t>ублей</w:t>
      </w:r>
      <w:proofErr w:type="spellEnd"/>
      <w:r w:rsidRPr="00A41A90">
        <w:rPr>
          <w:b/>
          <w:u w:val="single"/>
        </w:rPr>
        <w:t xml:space="preserve">        </w:t>
      </w:r>
      <w:r w:rsidRPr="00A41A90">
        <w:t xml:space="preserve">                                   ( первоначальный дефицит 0 </w:t>
      </w:r>
      <w:proofErr w:type="spellStart"/>
      <w:r w:rsidRPr="00A41A90">
        <w:t>т.р</w:t>
      </w:r>
      <w:proofErr w:type="spellEnd"/>
      <w:r w:rsidRPr="00A41A90">
        <w:t xml:space="preserve">.+ 2006,5 </w:t>
      </w:r>
      <w:proofErr w:type="spellStart"/>
      <w:r w:rsidRPr="00A41A90">
        <w:t>тыс.рублей</w:t>
      </w:r>
      <w:proofErr w:type="spellEnd"/>
      <w:r w:rsidRPr="00A41A90">
        <w:t xml:space="preserve">  в связи с направлением на расходы остатков средств единого счета бюджета по состоянию на 01.01.2019г.);</w:t>
      </w:r>
    </w:p>
    <w:p w:rsidR="00A41A90" w:rsidRPr="00A41A90" w:rsidRDefault="00A41A90" w:rsidP="00A41A90">
      <w:pPr>
        <w:tabs>
          <w:tab w:val="left" w:pos="2552"/>
        </w:tabs>
        <w:jc w:val="both"/>
      </w:pPr>
      <w:r w:rsidRPr="00A41A90">
        <w:t xml:space="preserve">На 5000,0 </w:t>
      </w:r>
      <w:proofErr w:type="spellStart"/>
      <w:r w:rsidRPr="00A41A90">
        <w:t>тыс</w:t>
      </w:r>
      <w:proofErr w:type="gramStart"/>
      <w:r w:rsidRPr="00A41A90">
        <w:t>.р</w:t>
      </w:r>
      <w:proofErr w:type="gramEnd"/>
      <w:r w:rsidRPr="00A41A90">
        <w:t>ублей</w:t>
      </w:r>
      <w:proofErr w:type="spellEnd"/>
      <w:r w:rsidRPr="00A41A90">
        <w:t xml:space="preserve"> увеличиваем дефицит бюджета в связи с привлечением коммерческого кредита. </w:t>
      </w:r>
    </w:p>
    <w:p w:rsidR="00A41A90" w:rsidRPr="00A41A90" w:rsidRDefault="00A41A90" w:rsidP="00A41A90">
      <w:pPr>
        <w:jc w:val="both"/>
        <w:outlineLvl w:val="1"/>
        <w:rPr>
          <w:bCs/>
          <w:color w:val="000000"/>
        </w:rPr>
      </w:pPr>
      <w:r w:rsidRPr="00A41A90">
        <w:t xml:space="preserve">      Остатки средств единого счета бюджета по состоянию на 01.01.2019 г в сумме </w:t>
      </w:r>
      <w:r w:rsidRPr="00A41A90">
        <w:rPr>
          <w:b/>
          <w:highlight w:val="yellow"/>
          <w:u w:val="single"/>
        </w:rPr>
        <w:t xml:space="preserve">533,303 </w:t>
      </w:r>
      <w:proofErr w:type="spellStart"/>
      <w:r w:rsidRPr="00A41A90">
        <w:rPr>
          <w:b/>
          <w:highlight w:val="yellow"/>
          <w:u w:val="single"/>
        </w:rPr>
        <w:t>тыс</w:t>
      </w:r>
      <w:proofErr w:type="gramStart"/>
      <w:r w:rsidRPr="00A41A90">
        <w:rPr>
          <w:b/>
          <w:highlight w:val="yellow"/>
          <w:u w:val="single"/>
        </w:rPr>
        <w:t>.р</w:t>
      </w:r>
      <w:proofErr w:type="gramEnd"/>
      <w:r w:rsidRPr="00A41A90">
        <w:rPr>
          <w:b/>
          <w:highlight w:val="yellow"/>
          <w:u w:val="single"/>
        </w:rPr>
        <w:t>ублей</w:t>
      </w:r>
      <w:proofErr w:type="spellEnd"/>
      <w:r w:rsidRPr="00A41A90">
        <w:rPr>
          <w:b/>
          <w:u w:val="single"/>
        </w:rPr>
        <w:t>,</w:t>
      </w:r>
      <w:r w:rsidRPr="00A41A90">
        <w:t xml:space="preserve"> направленных Решением  Совета депутатов от 15.03.2019г №178,  на погашение реструктуризированной задолженности бюджета муниципального образования «Красногорский район» перед  бюджетом Удмуртской Республики по бюджетному кредиту, предоставленному согласно РП УР от 25.09.2014г № 120 на покрытие временного кассового разрыва, </w:t>
      </w:r>
      <w:r w:rsidRPr="00A41A90">
        <w:rPr>
          <w:b/>
          <w:u w:val="single"/>
        </w:rPr>
        <w:t xml:space="preserve">перенаправить </w:t>
      </w:r>
      <w:r w:rsidRPr="00A41A90">
        <w:t xml:space="preserve">на </w:t>
      </w:r>
      <w:r w:rsidRPr="00A41A90">
        <w:rPr>
          <w:b/>
          <w:bCs/>
          <w:color w:val="000000"/>
        </w:rPr>
        <w:t xml:space="preserve"> </w:t>
      </w:r>
      <w:r w:rsidRPr="00A41A90">
        <w:rPr>
          <w:bCs/>
          <w:color w:val="000000"/>
        </w:rPr>
        <w:t>оценку недвижимости, признание прав и регулирование отношений по государственной и муниципальной собственности.</w:t>
      </w:r>
    </w:p>
    <w:p w:rsidR="00A41A90" w:rsidRPr="00A41A90" w:rsidRDefault="00A41A90" w:rsidP="00A41A90">
      <w:pPr>
        <w:jc w:val="both"/>
        <w:outlineLvl w:val="1"/>
      </w:pPr>
      <w:r w:rsidRPr="00A41A90">
        <w:rPr>
          <w:bCs/>
          <w:color w:val="000000"/>
        </w:rPr>
        <w:t>Кроме этого рекомендовано МФ УР для погашения муниципального долга района привлечь коммерческий кредит.</w:t>
      </w:r>
      <w:r w:rsidRPr="00A41A90">
        <w:t xml:space="preserve"> В связи с этим вносим изменения в источники финансирования дефицита бюджета (приложение 2.2).</w:t>
      </w:r>
    </w:p>
    <w:p w:rsidR="00A41A90" w:rsidRPr="00A41A90" w:rsidRDefault="00A41A90" w:rsidP="006E0E4F">
      <w:pPr>
        <w:jc w:val="right"/>
        <w:rPr>
          <w:noProof/>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A41A90" w:rsidRDefault="00A41A90" w:rsidP="006E0E4F">
      <w:pPr>
        <w:jc w:val="right"/>
        <w:rPr>
          <w:noProof/>
          <w:sz w:val="28"/>
          <w:szCs w:val="28"/>
        </w:rPr>
      </w:pPr>
    </w:p>
    <w:p w:rsidR="006E0E4F" w:rsidRDefault="006E0E4F" w:rsidP="006E0E4F">
      <w:pPr>
        <w:jc w:val="right"/>
        <w:rPr>
          <w:noProof/>
          <w:sz w:val="28"/>
          <w:szCs w:val="28"/>
        </w:rPr>
      </w:pPr>
      <w:r>
        <w:rPr>
          <w:noProof/>
          <w:sz w:val="28"/>
          <w:szCs w:val="28"/>
        </w:rPr>
        <w:lastRenderedPageBreak/>
        <w:t>ПРОЕКТ</w:t>
      </w:r>
    </w:p>
    <w:p w:rsidR="006E0E4F" w:rsidRDefault="006E0E4F" w:rsidP="006E0E4F">
      <w:pPr>
        <w:jc w:val="center"/>
        <w:rPr>
          <w:sz w:val="32"/>
          <w:szCs w:val="32"/>
        </w:rPr>
      </w:pPr>
      <w:r>
        <w:rPr>
          <w:noProof/>
          <w:sz w:val="28"/>
          <w:szCs w:val="28"/>
        </w:rPr>
        <w:drawing>
          <wp:inline distT="0" distB="0" distL="0" distR="0">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6E0E4F" w:rsidRDefault="006E0E4F" w:rsidP="006E0E4F">
      <w:pPr>
        <w:pStyle w:val="1"/>
        <w:jc w:val="center"/>
        <w:rPr>
          <w:sz w:val="32"/>
          <w:szCs w:val="32"/>
        </w:rPr>
      </w:pPr>
      <w:r>
        <w:rPr>
          <w:sz w:val="32"/>
          <w:szCs w:val="32"/>
        </w:rPr>
        <w:t xml:space="preserve">                                                                                         </w:t>
      </w:r>
    </w:p>
    <w:p w:rsidR="006E0E4F" w:rsidRDefault="006E0E4F" w:rsidP="006E0E4F">
      <w:pPr>
        <w:jc w:val="center"/>
        <w:rPr>
          <w:b/>
          <w:sz w:val="32"/>
          <w:szCs w:val="32"/>
        </w:rPr>
      </w:pPr>
      <w:r>
        <w:rPr>
          <w:b/>
          <w:sz w:val="32"/>
          <w:szCs w:val="32"/>
        </w:rPr>
        <w:t>РЕШЕНИЕ</w:t>
      </w:r>
    </w:p>
    <w:p w:rsidR="006E0E4F" w:rsidRPr="00144467" w:rsidRDefault="006E0E4F" w:rsidP="006E0E4F">
      <w:pPr>
        <w:jc w:val="center"/>
        <w:rPr>
          <w:b/>
          <w:sz w:val="32"/>
          <w:szCs w:val="32"/>
        </w:rPr>
      </w:pPr>
      <w:r w:rsidRPr="00144467">
        <w:rPr>
          <w:b/>
          <w:sz w:val="32"/>
          <w:szCs w:val="32"/>
        </w:rPr>
        <w:t xml:space="preserve"> Совета депутатов муниципального образования </w:t>
      </w:r>
    </w:p>
    <w:p w:rsidR="006E0E4F" w:rsidRPr="00144467" w:rsidRDefault="006E0E4F" w:rsidP="006E0E4F">
      <w:pPr>
        <w:jc w:val="center"/>
        <w:rPr>
          <w:b/>
          <w:sz w:val="32"/>
          <w:szCs w:val="32"/>
        </w:rPr>
      </w:pPr>
      <w:r w:rsidRPr="00144467">
        <w:rPr>
          <w:b/>
          <w:sz w:val="32"/>
          <w:szCs w:val="32"/>
        </w:rPr>
        <w:t xml:space="preserve"> «Красногорский район»</w:t>
      </w:r>
    </w:p>
    <w:p w:rsidR="006E0E4F" w:rsidRDefault="006E0E4F" w:rsidP="006E0E4F">
      <w:r w:rsidRPr="00144467">
        <w:rPr>
          <w:sz w:val="32"/>
          <w:szCs w:val="32"/>
        </w:rPr>
        <w:t xml:space="preserve">  </w:t>
      </w:r>
    </w:p>
    <w:p w:rsidR="006E0E4F" w:rsidRDefault="006E0E4F" w:rsidP="006E0E4F">
      <w:pPr>
        <w:ind w:left="708"/>
        <w:jc w:val="center"/>
        <w:rPr>
          <w:b/>
          <w:sz w:val="28"/>
          <w:szCs w:val="28"/>
        </w:rPr>
      </w:pPr>
      <w:r w:rsidRPr="00726667">
        <w:rPr>
          <w:b/>
          <w:sz w:val="28"/>
          <w:szCs w:val="28"/>
        </w:rPr>
        <w:t>О внесении изменений в решение</w:t>
      </w:r>
      <w:r w:rsidRPr="00726667">
        <w:rPr>
          <w:sz w:val="28"/>
          <w:szCs w:val="28"/>
        </w:rPr>
        <w:t xml:space="preserve"> </w:t>
      </w:r>
      <w:r w:rsidRPr="00726667">
        <w:rPr>
          <w:b/>
          <w:sz w:val="28"/>
          <w:szCs w:val="28"/>
        </w:rPr>
        <w:t xml:space="preserve">Совета депутатов </w:t>
      </w:r>
      <w:r>
        <w:rPr>
          <w:b/>
          <w:sz w:val="28"/>
          <w:szCs w:val="28"/>
        </w:rPr>
        <w:t>м</w:t>
      </w:r>
      <w:r w:rsidRPr="00726667">
        <w:rPr>
          <w:b/>
          <w:sz w:val="28"/>
          <w:szCs w:val="28"/>
        </w:rPr>
        <w:t>униципального образования «Красногорский район»</w:t>
      </w:r>
      <w:r>
        <w:rPr>
          <w:b/>
          <w:sz w:val="28"/>
          <w:szCs w:val="28"/>
        </w:rPr>
        <w:t xml:space="preserve"> </w:t>
      </w:r>
      <w:r w:rsidRPr="00726667">
        <w:rPr>
          <w:b/>
          <w:sz w:val="28"/>
          <w:szCs w:val="28"/>
        </w:rPr>
        <w:t>от 13.10.2016 года №14</w:t>
      </w:r>
    </w:p>
    <w:p w:rsidR="006E0E4F" w:rsidRDefault="006E0E4F" w:rsidP="006E0E4F">
      <w:pPr>
        <w:ind w:left="708"/>
        <w:jc w:val="center"/>
        <w:rPr>
          <w:b/>
          <w:sz w:val="28"/>
          <w:szCs w:val="28"/>
        </w:rPr>
      </w:pPr>
      <w:r w:rsidRPr="00726667">
        <w:rPr>
          <w:b/>
          <w:sz w:val="28"/>
          <w:szCs w:val="28"/>
        </w:rPr>
        <w:t xml:space="preserve"> «Об утверждении структуры и расходов</w:t>
      </w:r>
      <w:r>
        <w:rPr>
          <w:b/>
          <w:sz w:val="28"/>
          <w:szCs w:val="28"/>
        </w:rPr>
        <w:t xml:space="preserve"> </w:t>
      </w:r>
      <w:r w:rsidRPr="00726667">
        <w:rPr>
          <w:b/>
          <w:sz w:val="28"/>
          <w:szCs w:val="28"/>
        </w:rPr>
        <w:t>на содержание</w:t>
      </w:r>
    </w:p>
    <w:p w:rsidR="006E0E4F" w:rsidRPr="00726667" w:rsidRDefault="006E0E4F" w:rsidP="006E0E4F">
      <w:pPr>
        <w:ind w:left="708"/>
        <w:jc w:val="center"/>
        <w:rPr>
          <w:b/>
          <w:sz w:val="28"/>
          <w:szCs w:val="28"/>
        </w:rPr>
      </w:pPr>
      <w:r w:rsidRPr="00726667">
        <w:rPr>
          <w:b/>
          <w:sz w:val="28"/>
          <w:szCs w:val="28"/>
        </w:rPr>
        <w:t xml:space="preserve"> Администрации и Совета депутатов</w:t>
      </w:r>
      <w:r>
        <w:rPr>
          <w:b/>
          <w:sz w:val="28"/>
          <w:szCs w:val="28"/>
        </w:rPr>
        <w:t xml:space="preserve"> </w:t>
      </w:r>
      <w:r w:rsidRPr="00726667">
        <w:rPr>
          <w:b/>
          <w:sz w:val="28"/>
          <w:szCs w:val="28"/>
        </w:rPr>
        <w:t xml:space="preserve">муниципального образования «Красногорский район» </w:t>
      </w:r>
    </w:p>
    <w:p w:rsidR="006E0E4F" w:rsidRPr="00726667" w:rsidRDefault="006E0E4F" w:rsidP="006E0E4F">
      <w:pPr>
        <w:jc w:val="center"/>
        <w:rPr>
          <w:b/>
          <w:sz w:val="28"/>
          <w:szCs w:val="28"/>
        </w:rPr>
      </w:pPr>
    </w:p>
    <w:p w:rsidR="006E0E4F" w:rsidRPr="00726667" w:rsidRDefault="006E0E4F" w:rsidP="006E0E4F">
      <w:pPr>
        <w:rPr>
          <w:sz w:val="28"/>
          <w:szCs w:val="28"/>
        </w:rPr>
      </w:pPr>
      <w:r w:rsidRPr="00726667">
        <w:rPr>
          <w:sz w:val="28"/>
          <w:szCs w:val="28"/>
        </w:rPr>
        <w:t>Принято Советом депутатов</w:t>
      </w:r>
    </w:p>
    <w:p w:rsidR="006E0E4F" w:rsidRPr="00726667" w:rsidRDefault="006E0E4F" w:rsidP="006E0E4F">
      <w:pPr>
        <w:rPr>
          <w:sz w:val="28"/>
          <w:szCs w:val="28"/>
        </w:rPr>
      </w:pPr>
      <w:r w:rsidRPr="00726667">
        <w:rPr>
          <w:sz w:val="28"/>
          <w:szCs w:val="28"/>
        </w:rPr>
        <w:t>муниципального образования</w:t>
      </w:r>
    </w:p>
    <w:p w:rsidR="006E0E4F" w:rsidRPr="00726667" w:rsidRDefault="006E0E4F" w:rsidP="006E0E4F">
      <w:pPr>
        <w:rPr>
          <w:sz w:val="28"/>
          <w:szCs w:val="28"/>
        </w:rPr>
      </w:pPr>
      <w:r w:rsidRPr="00726667">
        <w:rPr>
          <w:sz w:val="28"/>
          <w:szCs w:val="28"/>
        </w:rPr>
        <w:t xml:space="preserve">«Красногорский район»                                                         </w:t>
      </w:r>
      <w:r>
        <w:rPr>
          <w:sz w:val="28"/>
          <w:szCs w:val="28"/>
        </w:rPr>
        <w:t xml:space="preserve">    25 апреля</w:t>
      </w:r>
      <w:r w:rsidRPr="00726667">
        <w:rPr>
          <w:sz w:val="28"/>
          <w:szCs w:val="28"/>
        </w:rPr>
        <w:t xml:space="preserve">  2019 года</w:t>
      </w:r>
    </w:p>
    <w:p w:rsidR="006E0E4F" w:rsidRPr="00726667" w:rsidRDefault="006E0E4F" w:rsidP="006E0E4F">
      <w:pPr>
        <w:rPr>
          <w:sz w:val="28"/>
          <w:szCs w:val="28"/>
        </w:rPr>
      </w:pPr>
    </w:p>
    <w:p w:rsidR="006E0E4F" w:rsidRPr="00726667" w:rsidRDefault="006E0E4F" w:rsidP="006E0E4F">
      <w:pPr>
        <w:pStyle w:val="ConsPlusNormal"/>
        <w:ind w:right="-1" w:firstLine="709"/>
        <w:jc w:val="both"/>
        <w:rPr>
          <w:sz w:val="28"/>
          <w:szCs w:val="28"/>
        </w:rPr>
      </w:pPr>
      <w:r w:rsidRPr="00726667">
        <w:rPr>
          <w:rFonts w:ascii="Times New Roman" w:hAnsi="Times New Roman" w:cs="Times New Roman"/>
          <w:sz w:val="28"/>
          <w:szCs w:val="28"/>
        </w:rPr>
        <w:t xml:space="preserve"> Руководствуясь пунктом 8 статьи 25 Устава муниципального образования «Красногорский район», Совет депутатов муниципального образования  «Красногорский район»</w:t>
      </w:r>
    </w:p>
    <w:p w:rsidR="006E0E4F" w:rsidRPr="00726667" w:rsidRDefault="006E0E4F" w:rsidP="006E0E4F">
      <w:pPr>
        <w:jc w:val="center"/>
        <w:rPr>
          <w:sz w:val="28"/>
          <w:szCs w:val="28"/>
        </w:rPr>
      </w:pPr>
    </w:p>
    <w:p w:rsidR="006E0E4F" w:rsidRPr="00726667" w:rsidRDefault="006E0E4F" w:rsidP="006E0E4F">
      <w:pPr>
        <w:jc w:val="center"/>
        <w:rPr>
          <w:sz w:val="28"/>
          <w:szCs w:val="28"/>
        </w:rPr>
      </w:pPr>
      <w:r w:rsidRPr="00726667">
        <w:rPr>
          <w:sz w:val="28"/>
          <w:szCs w:val="28"/>
        </w:rPr>
        <w:t>РЕШАЕТ:</w:t>
      </w:r>
    </w:p>
    <w:p w:rsidR="006E0E4F" w:rsidRPr="00726667" w:rsidRDefault="006E0E4F" w:rsidP="006E0E4F">
      <w:pPr>
        <w:jc w:val="center"/>
        <w:rPr>
          <w:sz w:val="28"/>
          <w:szCs w:val="28"/>
        </w:rPr>
      </w:pPr>
    </w:p>
    <w:p w:rsidR="006E0E4F" w:rsidRPr="00726667" w:rsidRDefault="006E0E4F" w:rsidP="006E0E4F">
      <w:pPr>
        <w:jc w:val="both"/>
        <w:rPr>
          <w:sz w:val="28"/>
          <w:szCs w:val="28"/>
        </w:rPr>
      </w:pPr>
      <w:r w:rsidRPr="00726667">
        <w:rPr>
          <w:sz w:val="28"/>
          <w:szCs w:val="28"/>
        </w:rPr>
        <w:t xml:space="preserve"> </w:t>
      </w:r>
      <w:r w:rsidRPr="00726667">
        <w:rPr>
          <w:sz w:val="28"/>
          <w:szCs w:val="28"/>
        </w:rPr>
        <w:tab/>
        <w:t>1. Изложить структуру Администрации муниципального образования «Красногорский район», утвержденную решением Совета депутатов муниципального образования  «Красногорский район» от 13.10.2016 года №14  «Об утверждении  структуры и расходов на содержание  Администрации и Совета депутатов муниципального образования «Красногорский район» (в ред. от 13.12.2018 года № 169) в следующей редакции, прилагаемой к настоящему решению (Приложение 1).</w:t>
      </w:r>
    </w:p>
    <w:p w:rsidR="006E0E4F" w:rsidRPr="00726667" w:rsidRDefault="006E0E4F" w:rsidP="006E0E4F">
      <w:pPr>
        <w:ind w:firstLine="708"/>
        <w:jc w:val="both"/>
        <w:rPr>
          <w:sz w:val="28"/>
          <w:szCs w:val="28"/>
        </w:rPr>
      </w:pPr>
      <w:r w:rsidRPr="00726667">
        <w:rPr>
          <w:sz w:val="28"/>
          <w:szCs w:val="28"/>
        </w:rPr>
        <w:t xml:space="preserve">2. Настоящее решение вступает в силу с </w:t>
      </w:r>
      <w:r w:rsidR="00BB1C97">
        <w:rPr>
          <w:sz w:val="28"/>
          <w:szCs w:val="28"/>
        </w:rPr>
        <w:t xml:space="preserve">01 мая </w:t>
      </w:r>
      <w:r>
        <w:rPr>
          <w:sz w:val="28"/>
          <w:szCs w:val="28"/>
        </w:rPr>
        <w:t>2019 года</w:t>
      </w:r>
      <w:r w:rsidRPr="00726667">
        <w:rPr>
          <w:sz w:val="28"/>
          <w:szCs w:val="28"/>
        </w:rPr>
        <w:t>.</w:t>
      </w:r>
    </w:p>
    <w:p w:rsidR="006E0E4F" w:rsidRPr="00726667" w:rsidRDefault="006E0E4F" w:rsidP="006E0E4F">
      <w:pPr>
        <w:tabs>
          <w:tab w:val="left" w:pos="1110"/>
        </w:tabs>
        <w:spacing w:line="276" w:lineRule="auto"/>
        <w:jc w:val="both"/>
        <w:rPr>
          <w:sz w:val="28"/>
          <w:szCs w:val="28"/>
        </w:rPr>
      </w:pPr>
    </w:p>
    <w:p w:rsidR="006E0E4F" w:rsidRDefault="006E0E4F" w:rsidP="006E0E4F">
      <w:pPr>
        <w:jc w:val="both"/>
        <w:rPr>
          <w:sz w:val="28"/>
          <w:szCs w:val="28"/>
        </w:rPr>
      </w:pPr>
      <w:r>
        <w:rPr>
          <w:sz w:val="28"/>
          <w:szCs w:val="28"/>
        </w:rPr>
        <w:t>Председатель Районного Совета депутатов</w:t>
      </w:r>
      <w:r>
        <w:rPr>
          <w:sz w:val="28"/>
          <w:szCs w:val="28"/>
        </w:rPr>
        <w:tab/>
      </w:r>
      <w:r>
        <w:rPr>
          <w:sz w:val="28"/>
          <w:szCs w:val="28"/>
        </w:rPr>
        <w:tab/>
        <w:t xml:space="preserve">          </w:t>
      </w:r>
    </w:p>
    <w:p w:rsidR="006E0E4F" w:rsidRDefault="006E0E4F" w:rsidP="006E0E4F">
      <w:pPr>
        <w:jc w:val="both"/>
        <w:rPr>
          <w:sz w:val="28"/>
          <w:szCs w:val="28"/>
        </w:rPr>
      </w:pPr>
      <w:r>
        <w:rPr>
          <w:sz w:val="28"/>
          <w:szCs w:val="28"/>
        </w:rPr>
        <w:t>муниципального образования</w:t>
      </w:r>
    </w:p>
    <w:p w:rsidR="006E0E4F" w:rsidRDefault="006E0E4F" w:rsidP="006E0E4F">
      <w:pPr>
        <w:jc w:val="both"/>
        <w:rPr>
          <w:sz w:val="28"/>
          <w:szCs w:val="28"/>
        </w:rPr>
      </w:pPr>
      <w:r>
        <w:rPr>
          <w:sz w:val="28"/>
          <w:szCs w:val="28"/>
        </w:rPr>
        <w:t>«Красногорский район»</w:t>
      </w:r>
      <w:r w:rsidRPr="006D0295">
        <w:rPr>
          <w:sz w:val="28"/>
          <w:szCs w:val="28"/>
        </w:rPr>
        <w:t xml:space="preserve"> </w:t>
      </w:r>
      <w:r>
        <w:rPr>
          <w:sz w:val="28"/>
          <w:szCs w:val="28"/>
        </w:rPr>
        <w:t xml:space="preserve">                                                           И.Б. Прокашев</w:t>
      </w:r>
    </w:p>
    <w:p w:rsidR="006E0E4F" w:rsidRDefault="006E0E4F" w:rsidP="006E0E4F">
      <w:pPr>
        <w:jc w:val="both"/>
        <w:rPr>
          <w:sz w:val="28"/>
          <w:szCs w:val="28"/>
        </w:rPr>
      </w:pPr>
    </w:p>
    <w:p w:rsidR="006E0E4F" w:rsidRDefault="006E0E4F" w:rsidP="006E0E4F">
      <w:pPr>
        <w:rPr>
          <w:sz w:val="28"/>
          <w:szCs w:val="28"/>
        </w:rPr>
      </w:pPr>
      <w:r>
        <w:rPr>
          <w:sz w:val="28"/>
          <w:szCs w:val="28"/>
        </w:rPr>
        <w:t>Глава муниципального образования</w:t>
      </w:r>
    </w:p>
    <w:p w:rsidR="006E0E4F" w:rsidRDefault="006E0E4F" w:rsidP="006E0E4F">
      <w:pPr>
        <w:rPr>
          <w:sz w:val="28"/>
          <w:szCs w:val="28"/>
        </w:rPr>
      </w:pPr>
      <w:r>
        <w:rPr>
          <w:sz w:val="28"/>
          <w:szCs w:val="28"/>
        </w:rPr>
        <w:t>«Красногорский район»                                                                  В.С. Корепанов</w:t>
      </w:r>
    </w:p>
    <w:p w:rsidR="006E0E4F" w:rsidRDefault="006E0E4F" w:rsidP="006E0E4F">
      <w:pPr>
        <w:jc w:val="both"/>
        <w:rPr>
          <w:sz w:val="28"/>
          <w:szCs w:val="28"/>
        </w:rPr>
      </w:pPr>
    </w:p>
    <w:p w:rsidR="006E0E4F" w:rsidRDefault="006E0E4F" w:rsidP="006E0E4F">
      <w:pPr>
        <w:jc w:val="both"/>
        <w:rPr>
          <w:sz w:val="28"/>
          <w:szCs w:val="28"/>
        </w:rPr>
      </w:pPr>
    </w:p>
    <w:p w:rsidR="006E0E4F" w:rsidRDefault="006E0E4F" w:rsidP="006E0E4F">
      <w:pPr>
        <w:jc w:val="both"/>
        <w:rPr>
          <w:sz w:val="28"/>
          <w:szCs w:val="28"/>
        </w:rPr>
      </w:pPr>
      <w:r>
        <w:rPr>
          <w:sz w:val="28"/>
          <w:szCs w:val="28"/>
        </w:rPr>
        <w:t>село</w:t>
      </w:r>
      <w:r w:rsidRPr="00FF7416">
        <w:rPr>
          <w:sz w:val="28"/>
          <w:szCs w:val="28"/>
        </w:rPr>
        <w:t xml:space="preserve"> </w:t>
      </w:r>
      <w:r>
        <w:rPr>
          <w:sz w:val="28"/>
          <w:szCs w:val="28"/>
        </w:rPr>
        <w:t>Красногорское</w:t>
      </w:r>
    </w:p>
    <w:p w:rsidR="006E0E4F" w:rsidRPr="00FF7416" w:rsidRDefault="006E0E4F" w:rsidP="006E0E4F">
      <w:pPr>
        <w:jc w:val="both"/>
        <w:rPr>
          <w:sz w:val="28"/>
          <w:szCs w:val="28"/>
        </w:rPr>
      </w:pPr>
      <w:r>
        <w:rPr>
          <w:sz w:val="28"/>
          <w:szCs w:val="28"/>
        </w:rPr>
        <w:t>25 апреля 2019</w:t>
      </w:r>
      <w:r w:rsidRPr="00637579">
        <w:rPr>
          <w:sz w:val="28"/>
          <w:szCs w:val="28"/>
        </w:rPr>
        <w:t xml:space="preserve"> года</w:t>
      </w:r>
    </w:p>
    <w:p w:rsidR="006E0E4F" w:rsidRDefault="006E0E4F" w:rsidP="006E0E4F">
      <w:pPr>
        <w:jc w:val="both"/>
        <w:rPr>
          <w:sz w:val="28"/>
          <w:szCs w:val="28"/>
        </w:rPr>
      </w:pPr>
      <w:r>
        <w:rPr>
          <w:sz w:val="28"/>
          <w:szCs w:val="28"/>
        </w:rPr>
        <w:t>№ 196</w:t>
      </w:r>
    </w:p>
    <w:p w:rsidR="006F4609" w:rsidRPr="00F174AD" w:rsidRDefault="006F4609" w:rsidP="006E0E4F">
      <w:pPr>
        <w:jc w:val="both"/>
        <w:rPr>
          <w:sz w:val="28"/>
          <w:szCs w:val="28"/>
        </w:rPr>
      </w:pPr>
      <w:r>
        <w:rPr>
          <w:noProof/>
          <w:sz w:val="28"/>
          <w:szCs w:val="28"/>
        </w:rPr>
        <w:lastRenderedPageBreak/>
        <w:drawing>
          <wp:inline distT="0" distB="0" distL="0" distR="0">
            <wp:extent cx="8886825" cy="6359670"/>
            <wp:effectExtent l="63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8898154" cy="6367777"/>
                    </a:xfrm>
                    <a:prstGeom prst="rect">
                      <a:avLst/>
                    </a:prstGeom>
                  </pic:spPr>
                </pic:pic>
              </a:graphicData>
            </a:graphic>
          </wp:inline>
        </w:drawing>
      </w:r>
    </w:p>
    <w:p w:rsidR="006F4609" w:rsidRDefault="006F4609" w:rsidP="008D51E5">
      <w:pPr>
        <w:ind w:left="2832" w:firstLine="708"/>
        <w:jc w:val="right"/>
        <w:rPr>
          <w:sz w:val="28"/>
          <w:szCs w:val="28"/>
        </w:rPr>
      </w:pPr>
    </w:p>
    <w:p w:rsidR="006F4609" w:rsidRDefault="006F4609" w:rsidP="008D51E5">
      <w:pPr>
        <w:ind w:left="2832" w:firstLine="708"/>
        <w:jc w:val="right"/>
        <w:rPr>
          <w:sz w:val="28"/>
          <w:szCs w:val="28"/>
        </w:rPr>
      </w:pPr>
    </w:p>
    <w:p w:rsidR="006F4609" w:rsidRDefault="006F4609" w:rsidP="008D51E5">
      <w:pPr>
        <w:ind w:left="2832" w:firstLine="708"/>
        <w:jc w:val="right"/>
        <w:rPr>
          <w:sz w:val="28"/>
          <w:szCs w:val="28"/>
        </w:rPr>
      </w:pPr>
    </w:p>
    <w:p w:rsidR="008D51E5" w:rsidRPr="008245AF" w:rsidRDefault="008D51E5" w:rsidP="008D51E5">
      <w:pPr>
        <w:ind w:left="2832" w:firstLine="708"/>
        <w:jc w:val="right"/>
        <w:rPr>
          <w:sz w:val="28"/>
          <w:szCs w:val="28"/>
        </w:rPr>
      </w:pPr>
      <w:r w:rsidRPr="008245AF">
        <w:rPr>
          <w:sz w:val="28"/>
          <w:szCs w:val="28"/>
        </w:rPr>
        <w:lastRenderedPageBreak/>
        <w:t>ПРОЕКТ</w:t>
      </w:r>
    </w:p>
    <w:p w:rsidR="008D51E5" w:rsidRDefault="008D51E5" w:rsidP="008D51E5">
      <w:pPr>
        <w:jc w:val="center"/>
      </w:pPr>
      <w:r>
        <w:rPr>
          <w:noProof/>
        </w:rPr>
        <w:drawing>
          <wp:inline distT="0" distB="0" distL="0" distR="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D51E5" w:rsidRPr="00723337" w:rsidRDefault="008D51E5" w:rsidP="008D51E5">
      <w:pPr>
        <w:jc w:val="center"/>
        <w:rPr>
          <w:b/>
          <w:sz w:val="32"/>
          <w:szCs w:val="32"/>
        </w:rPr>
      </w:pPr>
      <w:r w:rsidRPr="00723337">
        <w:rPr>
          <w:b/>
          <w:sz w:val="32"/>
          <w:szCs w:val="32"/>
        </w:rPr>
        <w:t>РЕШЕНИЕ</w:t>
      </w:r>
    </w:p>
    <w:p w:rsidR="008D51E5" w:rsidRPr="00BF7138" w:rsidRDefault="008D51E5" w:rsidP="008D51E5">
      <w:pPr>
        <w:jc w:val="center"/>
        <w:rPr>
          <w:b/>
          <w:sz w:val="32"/>
          <w:szCs w:val="32"/>
        </w:rPr>
      </w:pPr>
      <w:r w:rsidRPr="00BF7138">
        <w:rPr>
          <w:b/>
          <w:sz w:val="32"/>
          <w:szCs w:val="32"/>
        </w:rPr>
        <w:t xml:space="preserve"> Совета депутатов муниципального образования  </w:t>
      </w:r>
    </w:p>
    <w:p w:rsidR="008D51E5" w:rsidRPr="00BF7138" w:rsidRDefault="008D51E5" w:rsidP="008D51E5">
      <w:pPr>
        <w:jc w:val="center"/>
        <w:rPr>
          <w:b/>
          <w:sz w:val="32"/>
          <w:szCs w:val="32"/>
        </w:rPr>
      </w:pPr>
      <w:r w:rsidRPr="00BF7138">
        <w:rPr>
          <w:b/>
          <w:sz w:val="32"/>
          <w:szCs w:val="32"/>
        </w:rPr>
        <w:t>«Красногорский район»</w:t>
      </w:r>
    </w:p>
    <w:p w:rsidR="008D51E5" w:rsidRDefault="008D51E5" w:rsidP="008D51E5">
      <w:pPr>
        <w:rPr>
          <w:sz w:val="28"/>
          <w:szCs w:val="28"/>
        </w:rPr>
      </w:pPr>
      <w:r>
        <w:rPr>
          <w:sz w:val="28"/>
          <w:szCs w:val="28"/>
        </w:rPr>
        <w:t xml:space="preserve">   </w:t>
      </w:r>
    </w:p>
    <w:p w:rsidR="008D51E5" w:rsidRDefault="008D51E5" w:rsidP="008D51E5">
      <w:pPr>
        <w:ind w:firstLine="708"/>
        <w:jc w:val="center"/>
        <w:rPr>
          <w:b/>
          <w:sz w:val="28"/>
          <w:szCs w:val="28"/>
        </w:rPr>
      </w:pPr>
      <w:r w:rsidRPr="00A840DB">
        <w:rPr>
          <w:b/>
          <w:sz w:val="28"/>
          <w:szCs w:val="28"/>
        </w:rPr>
        <w:t>О</w:t>
      </w:r>
      <w:r>
        <w:rPr>
          <w:b/>
          <w:sz w:val="28"/>
          <w:szCs w:val="28"/>
        </w:rPr>
        <w:t xml:space="preserve">б отчете о деятельности </w:t>
      </w:r>
      <w:r w:rsidRPr="00A840DB">
        <w:rPr>
          <w:b/>
          <w:sz w:val="28"/>
          <w:szCs w:val="28"/>
        </w:rPr>
        <w:t>Контрольно-счетно</w:t>
      </w:r>
      <w:r>
        <w:rPr>
          <w:b/>
          <w:sz w:val="28"/>
          <w:szCs w:val="28"/>
        </w:rPr>
        <w:t>го</w:t>
      </w:r>
      <w:r w:rsidRPr="00A840DB">
        <w:rPr>
          <w:b/>
          <w:sz w:val="28"/>
          <w:szCs w:val="28"/>
        </w:rPr>
        <w:t xml:space="preserve"> орган</w:t>
      </w:r>
      <w:r>
        <w:rPr>
          <w:b/>
          <w:sz w:val="28"/>
          <w:szCs w:val="28"/>
        </w:rPr>
        <w:t>а</w:t>
      </w:r>
      <w:r w:rsidRPr="00A840DB">
        <w:rPr>
          <w:b/>
          <w:sz w:val="28"/>
          <w:szCs w:val="28"/>
        </w:rPr>
        <w:t xml:space="preserve"> муниципального образ</w:t>
      </w:r>
      <w:r>
        <w:rPr>
          <w:b/>
          <w:sz w:val="28"/>
          <w:szCs w:val="28"/>
        </w:rPr>
        <w:t>ования «Красногорский район»</w:t>
      </w:r>
      <w:r w:rsidRPr="00A840DB">
        <w:rPr>
          <w:b/>
          <w:sz w:val="28"/>
          <w:szCs w:val="28"/>
        </w:rPr>
        <w:t xml:space="preserve"> </w:t>
      </w:r>
      <w:r>
        <w:rPr>
          <w:b/>
          <w:sz w:val="28"/>
          <w:szCs w:val="28"/>
        </w:rPr>
        <w:t>за 2018 год</w:t>
      </w:r>
    </w:p>
    <w:p w:rsidR="008D51E5" w:rsidRPr="006F27C5" w:rsidRDefault="008D51E5" w:rsidP="008D51E5">
      <w:pPr>
        <w:jc w:val="center"/>
        <w:rPr>
          <w:b/>
          <w:sz w:val="28"/>
          <w:szCs w:val="28"/>
        </w:rPr>
      </w:pPr>
    </w:p>
    <w:p w:rsidR="008D51E5" w:rsidRDefault="008D51E5" w:rsidP="008D51E5">
      <w:pPr>
        <w:ind w:left="360"/>
        <w:jc w:val="center"/>
        <w:rPr>
          <w:b/>
          <w:sz w:val="28"/>
          <w:szCs w:val="28"/>
        </w:rPr>
      </w:pPr>
    </w:p>
    <w:p w:rsidR="008D51E5" w:rsidRDefault="008D51E5" w:rsidP="008D51E5">
      <w:pPr>
        <w:rPr>
          <w:sz w:val="28"/>
          <w:szCs w:val="28"/>
        </w:rPr>
      </w:pPr>
      <w:r>
        <w:rPr>
          <w:sz w:val="28"/>
          <w:szCs w:val="28"/>
        </w:rPr>
        <w:t xml:space="preserve">Принято Советом депутатов </w:t>
      </w:r>
    </w:p>
    <w:p w:rsidR="008D51E5" w:rsidRDefault="008D51E5" w:rsidP="008D51E5">
      <w:pPr>
        <w:rPr>
          <w:sz w:val="28"/>
          <w:szCs w:val="28"/>
        </w:rPr>
      </w:pPr>
      <w:r>
        <w:rPr>
          <w:sz w:val="28"/>
          <w:szCs w:val="28"/>
        </w:rPr>
        <w:t xml:space="preserve">муниципального образования </w:t>
      </w:r>
    </w:p>
    <w:p w:rsidR="008D51E5" w:rsidRDefault="008D51E5" w:rsidP="008D51E5">
      <w:pPr>
        <w:rPr>
          <w:sz w:val="28"/>
          <w:szCs w:val="28"/>
        </w:rPr>
      </w:pPr>
      <w:r>
        <w:rPr>
          <w:sz w:val="28"/>
          <w:szCs w:val="28"/>
        </w:rPr>
        <w:t>«Красногорский район»                                                         25 апреля  2019</w:t>
      </w:r>
      <w:r>
        <w:rPr>
          <w:sz w:val="28"/>
          <w:szCs w:val="28"/>
          <w:lang w:val="en-US"/>
        </w:rPr>
        <w:t xml:space="preserve"> </w:t>
      </w:r>
      <w:r>
        <w:rPr>
          <w:sz w:val="28"/>
          <w:szCs w:val="28"/>
        </w:rPr>
        <w:t>года</w:t>
      </w:r>
    </w:p>
    <w:p w:rsidR="008D51E5" w:rsidRDefault="008D51E5" w:rsidP="008D51E5">
      <w:pPr>
        <w:pStyle w:val="ConsPlusNormal"/>
        <w:widowControl/>
        <w:ind w:firstLine="0"/>
        <w:rPr>
          <w:rFonts w:ascii="Times New Roman" w:hAnsi="Times New Roman" w:cs="Times New Roman"/>
          <w:sz w:val="28"/>
          <w:szCs w:val="28"/>
        </w:rPr>
      </w:pPr>
    </w:p>
    <w:p w:rsidR="008D51E5" w:rsidRDefault="008D51E5" w:rsidP="008D51E5">
      <w:pPr>
        <w:rPr>
          <w:sz w:val="28"/>
          <w:szCs w:val="28"/>
        </w:rPr>
      </w:pPr>
    </w:p>
    <w:p w:rsidR="008D51E5" w:rsidRDefault="008D51E5" w:rsidP="008D51E5">
      <w:pPr>
        <w:pStyle w:val="1"/>
        <w:ind w:firstLine="708"/>
        <w:rPr>
          <w:sz w:val="28"/>
          <w:szCs w:val="28"/>
          <w:u w:val="single"/>
        </w:rPr>
      </w:pPr>
      <w:r w:rsidRPr="00A840DB">
        <w:rPr>
          <w:b w:val="0"/>
          <w:sz w:val="28"/>
          <w:szCs w:val="28"/>
        </w:rPr>
        <w:t xml:space="preserve">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182576">
        <w:rPr>
          <w:b w:val="0"/>
          <w:sz w:val="28"/>
          <w:szCs w:val="28"/>
        </w:rPr>
        <w:t>Положени</w:t>
      </w:r>
      <w:r>
        <w:rPr>
          <w:b w:val="0"/>
          <w:sz w:val="28"/>
          <w:szCs w:val="28"/>
        </w:rPr>
        <w:t>ем</w:t>
      </w:r>
      <w:r w:rsidRPr="00182576">
        <w:rPr>
          <w:b w:val="0"/>
          <w:sz w:val="28"/>
          <w:szCs w:val="28"/>
        </w:rPr>
        <w:t xml:space="preserve"> о Контрольно-счетном органе муниципального образования «</w:t>
      </w:r>
      <w:r>
        <w:rPr>
          <w:b w:val="0"/>
          <w:sz w:val="28"/>
          <w:szCs w:val="28"/>
        </w:rPr>
        <w:t>Красногорский</w:t>
      </w:r>
      <w:r w:rsidRPr="00182576">
        <w:rPr>
          <w:b w:val="0"/>
          <w:sz w:val="28"/>
          <w:szCs w:val="28"/>
        </w:rPr>
        <w:t xml:space="preserve"> район», утвержденного решением Совета депутатов муниципального образования «</w:t>
      </w:r>
      <w:r>
        <w:rPr>
          <w:b w:val="0"/>
          <w:sz w:val="28"/>
          <w:szCs w:val="28"/>
        </w:rPr>
        <w:t>Красногорск</w:t>
      </w:r>
      <w:r w:rsidRPr="00182576">
        <w:rPr>
          <w:b w:val="0"/>
          <w:sz w:val="28"/>
          <w:szCs w:val="28"/>
        </w:rPr>
        <w:t>ий</w:t>
      </w:r>
      <w:r>
        <w:rPr>
          <w:b w:val="0"/>
          <w:sz w:val="28"/>
          <w:szCs w:val="28"/>
        </w:rPr>
        <w:t xml:space="preserve"> </w:t>
      </w:r>
      <w:r w:rsidRPr="00182576">
        <w:rPr>
          <w:b w:val="0"/>
          <w:sz w:val="28"/>
          <w:szCs w:val="28"/>
        </w:rPr>
        <w:t xml:space="preserve">район» от </w:t>
      </w:r>
      <w:r>
        <w:rPr>
          <w:b w:val="0"/>
          <w:sz w:val="28"/>
          <w:szCs w:val="28"/>
        </w:rPr>
        <w:t>15.12.2016 №</w:t>
      </w:r>
      <w:r w:rsidRPr="00182576">
        <w:rPr>
          <w:b w:val="0"/>
          <w:sz w:val="28"/>
          <w:szCs w:val="28"/>
        </w:rPr>
        <w:t>4</w:t>
      </w:r>
      <w:r>
        <w:rPr>
          <w:b w:val="0"/>
          <w:sz w:val="28"/>
          <w:szCs w:val="28"/>
        </w:rPr>
        <w:t>3</w:t>
      </w:r>
    </w:p>
    <w:p w:rsidR="008D51E5" w:rsidRDefault="008D51E5" w:rsidP="008D51E5">
      <w:pPr>
        <w:jc w:val="center"/>
        <w:rPr>
          <w:sz w:val="28"/>
          <w:szCs w:val="28"/>
        </w:rPr>
      </w:pPr>
    </w:p>
    <w:p w:rsidR="008D51E5" w:rsidRDefault="008D51E5" w:rsidP="008D51E5">
      <w:pPr>
        <w:jc w:val="center"/>
        <w:rPr>
          <w:sz w:val="28"/>
          <w:szCs w:val="28"/>
        </w:rPr>
      </w:pPr>
      <w:r>
        <w:rPr>
          <w:sz w:val="28"/>
          <w:szCs w:val="28"/>
        </w:rPr>
        <w:t>Совет депутатов муниципального образования «Красногорский район»</w:t>
      </w:r>
    </w:p>
    <w:p w:rsidR="008D51E5" w:rsidRDefault="008D51E5" w:rsidP="008D51E5">
      <w:pPr>
        <w:jc w:val="center"/>
        <w:rPr>
          <w:sz w:val="28"/>
          <w:szCs w:val="28"/>
        </w:rPr>
      </w:pPr>
    </w:p>
    <w:p w:rsidR="008D51E5" w:rsidRDefault="008D51E5" w:rsidP="008D51E5">
      <w:pPr>
        <w:jc w:val="center"/>
        <w:rPr>
          <w:sz w:val="28"/>
          <w:szCs w:val="28"/>
        </w:rPr>
      </w:pPr>
      <w:r>
        <w:rPr>
          <w:sz w:val="28"/>
          <w:szCs w:val="28"/>
        </w:rPr>
        <w:t>РЕШАЕТ:</w:t>
      </w:r>
    </w:p>
    <w:p w:rsidR="008D51E5" w:rsidRPr="00C92F07" w:rsidRDefault="008D51E5" w:rsidP="008D51E5">
      <w:pPr>
        <w:rPr>
          <w:sz w:val="28"/>
          <w:szCs w:val="28"/>
        </w:rPr>
      </w:pPr>
    </w:p>
    <w:p w:rsidR="008D51E5" w:rsidRPr="00A840DB" w:rsidRDefault="008D51E5" w:rsidP="008D51E5">
      <w:pPr>
        <w:ind w:firstLine="708"/>
        <w:jc w:val="both"/>
        <w:rPr>
          <w:sz w:val="28"/>
          <w:szCs w:val="28"/>
        </w:rPr>
      </w:pPr>
      <w:r>
        <w:rPr>
          <w:sz w:val="28"/>
          <w:szCs w:val="28"/>
        </w:rPr>
        <w:t xml:space="preserve">Отчет о деятельности </w:t>
      </w:r>
      <w:r w:rsidRPr="00A840DB">
        <w:rPr>
          <w:sz w:val="28"/>
          <w:szCs w:val="28"/>
        </w:rPr>
        <w:t>Контрольно-счетно</w:t>
      </w:r>
      <w:r>
        <w:rPr>
          <w:sz w:val="28"/>
          <w:szCs w:val="28"/>
        </w:rPr>
        <w:t>го</w:t>
      </w:r>
      <w:r w:rsidRPr="00A840DB">
        <w:rPr>
          <w:sz w:val="28"/>
          <w:szCs w:val="28"/>
        </w:rPr>
        <w:t xml:space="preserve"> орган</w:t>
      </w:r>
      <w:r>
        <w:rPr>
          <w:sz w:val="28"/>
          <w:szCs w:val="28"/>
        </w:rPr>
        <w:t>а</w:t>
      </w:r>
      <w:r w:rsidRPr="00A840DB">
        <w:rPr>
          <w:sz w:val="28"/>
          <w:szCs w:val="28"/>
        </w:rPr>
        <w:t xml:space="preserve"> муниципального образо</w:t>
      </w:r>
      <w:r>
        <w:rPr>
          <w:sz w:val="28"/>
          <w:szCs w:val="28"/>
        </w:rPr>
        <w:t>вания «Красногорский район» за 2018 год принять к сведению (прилагается)</w:t>
      </w:r>
      <w:r w:rsidRPr="00A840DB">
        <w:rPr>
          <w:sz w:val="28"/>
          <w:szCs w:val="28"/>
        </w:rPr>
        <w:t>.</w:t>
      </w:r>
    </w:p>
    <w:p w:rsidR="008D51E5" w:rsidRDefault="008D51E5" w:rsidP="008D51E5">
      <w:pPr>
        <w:rPr>
          <w:sz w:val="28"/>
          <w:szCs w:val="28"/>
        </w:rPr>
      </w:pPr>
    </w:p>
    <w:p w:rsidR="008D51E5" w:rsidRDefault="008D51E5" w:rsidP="008D51E5">
      <w:pPr>
        <w:rPr>
          <w:sz w:val="28"/>
          <w:szCs w:val="28"/>
        </w:rPr>
      </w:pPr>
    </w:p>
    <w:p w:rsidR="008D51E5" w:rsidRDefault="008D51E5" w:rsidP="008D51E5">
      <w:pPr>
        <w:jc w:val="both"/>
        <w:rPr>
          <w:sz w:val="28"/>
          <w:szCs w:val="28"/>
        </w:rPr>
      </w:pPr>
      <w:r>
        <w:rPr>
          <w:sz w:val="28"/>
          <w:szCs w:val="28"/>
        </w:rPr>
        <w:t>Председатель Совета</w:t>
      </w:r>
    </w:p>
    <w:p w:rsidR="008D51E5" w:rsidRDefault="008D51E5" w:rsidP="008D51E5">
      <w:pPr>
        <w:jc w:val="both"/>
        <w:rPr>
          <w:sz w:val="28"/>
          <w:szCs w:val="28"/>
        </w:rPr>
      </w:pPr>
      <w:r>
        <w:rPr>
          <w:sz w:val="28"/>
          <w:szCs w:val="28"/>
        </w:rPr>
        <w:t xml:space="preserve">депутатов  муниципального </w:t>
      </w:r>
    </w:p>
    <w:p w:rsidR="008D51E5" w:rsidRDefault="008D51E5" w:rsidP="008D51E5">
      <w:pPr>
        <w:tabs>
          <w:tab w:val="left" w:pos="6840"/>
        </w:tabs>
        <w:jc w:val="both"/>
        <w:rPr>
          <w:sz w:val="28"/>
          <w:szCs w:val="28"/>
        </w:rPr>
      </w:pPr>
      <w:r>
        <w:rPr>
          <w:sz w:val="28"/>
          <w:szCs w:val="28"/>
        </w:rPr>
        <w:t>образования «Красногорский район»</w:t>
      </w:r>
      <w:r>
        <w:rPr>
          <w:sz w:val="28"/>
          <w:szCs w:val="28"/>
        </w:rPr>
        <w:tab/>
        <w:t xml:space="preserve">      И.Б. Прокашев</w:t>
      </w:r>
    </w:p>
    <w:p w:rsidR="008D51E5" w:rsidRDefault="008D51E5" w:rsidP="008D51E5">
      <w:pPr>
        <w:rPr>
          <w:sz w:val="28"/>
          <w:szCs w:val="28"/>
        </w:rPr>
      </w:pPr>
    </w:p>
    <w:p w:rsidR="008D51E5" w:rsidRDefault="008D51E5" w:rsidP="008D51E5">
      <w:pPr>
        <w:rPr>
          <w:sz w:val="28"/>
          <w:szCs w:val="28"/>
        </w:rPr>
      </w:pPr>
      <w:r>
        <w:rPr>
          <w:sz w:val="28"/>
          <w:szCs w:val="28"/>
        </w:rPr>
        <w:t>Глава муниципального образования</w:t>
      </w:r>
    </w:p>
    <w:p w:rsidR="008D51E5" w:rsidRDefault="008D51E5" w:rsidP="008D51E5">
      <w:pPr>
        <w:rPr>
          <w:sz w:val="28"/>
          <w:szCs w:val="28"/>
        </w:rPr>
      </w:pPr>
      <w:r>
        <w:rPr>
          <w:sz w:val="28"/>
          <w:szCs w:val="28"/>
        </w:rPr>
        <w:t>«Красногорский район»                                                               В.С. Корепанов</w:t>
      </w:r>
    </w:p>
    <w:p w:rsidR="008D51E5" w:rsidRDefault="008D51E5" w:rsidP="008D51E5">
      <w:pPr>
        <w:rPr>
          <w:sz w:val="28"/>
          <w:szCs w:val="28"/>
        </w:rPr>
      </w:pPr>
      <w:r>
        <w:rPr>
          <w:sz w:val="28"/>
          <w:szCs w:val="28"/>
        </w:rPr>
        <w:t xml:space="preserve">                                         </w:t>
      </w:r>
    </w:p>
    <w:p w:rsidR="008D51E5" w:rsidRDefault="008D51E5" w:rsidP="008D51E5">
      <w:pPr>
        <w:rPr>
          <w:sz w:val="28"/>
          <w:szCs w:val="28"/>
        </w:rPr>
      </w:pPr>
      <w:r>
        <w:rPr>
          <w:sz w:val="28"/>
          <w:szCs w:val="28"/>
        </w:rPr>
        <w:t>село Красногорское</w:t>
      </w:r>
    </w:p>
    <w:p w:rsidR="008D51E5" w:rsidRDefault="008D51E5" w:rsidP="008D51E5">
      <w:pPr>
        <w:rPr>
          <w:sz w:val="28"/>
          <w:szCs w:val="28"/>
        </w:rPr>
      </w:pPr>
      <w:r w:rsidRPr="00F05473">
        <w:rPr>
          <w:sz w:val="28"/>
          <w:szCs w:val="28"/>
        </w:rPr>
        <w:t>2</w:t>
      </w:r>
      <w:r>
        <w:rPr>
          <w:sz w:val="28"/>
          <w:szCs w:val="28"/>
        </w:rPr>
        <w:t>5 апреля</w:t>
      </w:r>
      <w:r w:rsidRPr="00F05473">
        <w:rPr>
          <w:sz w:val="28"/>
          <w:szCs w:val="28"/>
        </w:rPr>
        <w:t xml:space="preserve"> </w:t>
      </w:r>
      <w:r>
        <w:rPr>
          <w:sz w:val="28"/>
          <w:szCs w:val="28"/>
        </w:rPr>
        <w:t xml:space="preserve">2019 </w:t>
      </w:r>
      <w:r w:rsidRPr="00F05473">
        <w:rPr>
          <w:sz w:val="28"/>
          <w:szCs w:val="28"/>
        </w:rPr>
        <w:t>г</w:t>
      </w:r>
      <w:r>
        <w:rPr>
          <w:sz w:val="28"/>
          <w:szCs w:val="28"/>
        </w:rPr>
        <w:t>ода</w:t>
      </w:r>
    </w:p>
    <w:p w:rsidR="008D51E5" w:rsidRDefault="008D51E5" w:rsidP="008D51E5">
      <w:pPr>
        <w:rPr>
          <w:sz w:val="28"/>
          <w:szCs w:val="28"/>
        </w:rPr>
      </w:pPr>
      <w:r>
        <w:rPr>
          <w:sz w:val="28"/>
          <w:szCs w:val="28"/>
        </w:rPr>
        <w:t>№ 1</w:t>
      </w:r>
      <w:r w:rsidR="00FD6BF6">
        <w:rPr>
          <w:sz w:val="28"/>
          <w:szCs w:val="28"/>
        </w:rPr>
        <w:t>97</w:t>
      </w:r>
    </w:p>
    <w:p w:rsidR="008D51E5" w:rsidRDefault="008D51E5" w:rsidP="008D51E5">
      <w:pPr>
        <w:jc w:val="right"/>
        <w:rPr>
          <w:color w:val="000000"/>
          <w:shd w:val="clear" w:color="auto" w:fill="FFFFFF"/>
        </w:rPr>
      </w:pPr>
    </w:p>
    <w:p w:rsidR="008D51E5" w:rsidRDefault="008D51E5" w:rsidP="008D51E5">
      <w:pPr>
        <w:jc w:val="right"/>
        <w:rPr>
          <w:color w:val="000000"/>
          <w:shd w:val="clear" w:color="auto" w:fill="FFFFFF"/>
        </w:rPr>
      </w:pPr>
    </w:p>
    <w:p w:rsidR="008D51E5" w:rsidRDefault="008D51E5" w:rsidP="008D51E5">
      <w:pPr>
        <w:jc w:val="right"/>
        <w:rPr>
          <w:color w:val="000000"/>
          <w:shd w:val="clear" w:color="auto" w:fill="FFFFFF"/>
        </w:rPr>
      </w:pPr>
      <w:proofErr w:type="gramStart"/>
      <w:r>
        <w:rPr>
          <w:color w:val="000000"/>
          <w:shd w:val="clear" w:color="auto" w:fill="FFFFFF"/>
        </w:rPr>
        <w:lastRenderedPageBreak/>
        <w:t>Принят</w:t>
      </w:r>
      <w:proofErr w:type="gramEnd"/>
      <w:r>
        <w:rPr>
          <w:color w:val="000000"/>
          <w:shd w:val="clear" w:color="auto" w:fill="FFFFFF"/>
        </w:rPr>
        <w:t xml:space="preserve"> к сведению</w:t>
      </w:r>
      <w:r w:rsidRPr="00D8689F">
        <w:rPr>
          <w:color w:val="000000"/>
          <w:shd w:val="clear" w:color="auto" w:fill="FFFFFF"/>
        </w:rPr>
        <w:t xml:space="preserve"> </w:t>
      </w:r>
    </w:p>
    <w:p w:rsidR="008D51E5" w:rsidRDefault="008D51E5" w:rsidP="008D51E5">
      <w:pPr>
        <w:jc w:val="right"/>
        <w:rPr>
          <w:color w:val="000000"/>
          <w:shd w:val="clear" w:color="auto" w:fill="FFFFFF"/>
        </w:rPr>
      </w:pPr>
      <w:r>
        <w:rPr>
          <w:color w:val="000000"/>
          <w:shd w:val="clear" w:color="auto" w:fill="FFFFFF"/>
        </w:rPr>
        <w:t xml:space="preserve">решением </w:t>
      </w:r>
      <w:r w:rsidRPr="00D8689F">
        <w:rPr>
          <w:color w:val="000000"/>
          <w:shd w:val="clear" w:color="auto" w:fill="FFFFFF"/>
        </w:rPr>
        <w:t xml:space="preserve"> Совет</w:t>
      </w:r>
      <w:r>
        <w:rPr>
          <w:color w:val="000000"/>
          <w:shd w:val="clear" w:color="auto" w:fill="FFFFFF"/>
        </w:rPr>
        <w:t>а</w:t>
      </w:r>
      <w:r w:rsidRPr="00D8689F">
        <w:rPr>
          <w:color w:val="000000"/>
          <w:shd w:val="clear" w:color="auto" w:fill="FFFFFF"/>
        </w:rPr>
        <w:t xml:space="preserve"> депутатов </w:t>
      </w:r>
    </w:p>
    <w:p w:rsidR="008D51E5" w:rsidRDefault="008D51E5" w:rsidP="008D51E5">
      <w:pPr>
        <w:jc w:val="right"/>
        <w:rPr>
          <w:color w:val="000000"/>
          <w:shd w:val="clear" w:color="auto" w:fill="FFFFFF"/>
        </w:rPr>
      </w:pPr>
      <w:r w:rsidRPr="00D8689F">
        <w:rPr>
          <w:color w:val="000000"/>
          <w:shd w:val="clear" w:color="auto" w:fill="FFFFFF"/>
        </w:rPr>
        <w:t>муниципального образования</w:t>
      </w:r>
    </w:p>
    <w:p w:rsidR="008D51E5" w:rsidRDefault="008D51E5" w:rsidP="008D51E5">
      <w:pPr>
        <w:jc w:val="right"/>
        <w:rPr>
          <w:color w:val="000000"/>
          <w:shd w:val="clear" w:color="auto" w:fill="FFFFFF"/>
        </w:rPr>
      </w:pPr>
      <w:r w:rsidRPr="00D8689F">
        <w:rPr>
          <w:color w:val="000000"/>
          <w:shd w:val="clear" w:color="auto" w:fill="FFFFFF"/>
        </w:rPr>
        <w:t xml:space="preserve"> «</w:t>
      </w:r>
      <w:r>
        <w:rPr>
          <w:color w:val="000000"/>
          <w:shd w:val="clear" w:color="auto" w:fill="FFFFFF"/>
        </w:rPr>
        <w:t>Красногорский</w:t>
      </w:r>
      <w:r w:rsidRPr="00D8689F">
        <w:rPr>
          <w:color w:val="000000"/>
          <w:shd w:val="clear" w:color="auto" w:fill="FFFFFF"/>
        </w:rPr>
        <w:t xml:space="preserve"> район</w:t>
      </w:r>
      <w:r>
        <w:rPr>
          <w:color w:val="000000"/>
          <w:shd w:val="clear" w:color="auto" w:fill="FFFFFF"/>
        </w:rPr>
        <w:t>»</w:t>
      </w:r>
    </w:p>
    <w:p w:rsidR="008D51E5" w:rsidRPr="00D8689F" w:rsidRDefault="008D51E5" w:rsidP="008D51E5">
      <w:pPr>
        <w:jc w:val="right"/>
        <w:rPr>
          <w:b/>
          <w:bCs/>
        </w:rPr>
      </w:pPr>
      <w:r>
        <w:rPr>
          <w:color w:val="000000"/>
          <w:shd w:val="clear" w:color="auto" w:fill="FFFFFF"/>
        </w:rPr>
        <w:t xml:space="preserve"> от</w:t>
      </w:r>
      <w:r w:rsidRPr="00D8689F">
        <w:rPr>
          <w:color w:val="000000"/>
          <w:shd w:val="clear" w:color="auto" w:fill="FFFFFF"/>
        </w:rPr>
        <w:t xml:space="preserve"> </w:t>
      </w:r>
      <w:r>
        <w:rPr>
          <w:color w:val="000000"/>
          <w:shd w:val="clear" w:color="auto" w:fill="FFFFFF"/>
        </w:rPr>
        <w:t>25</w:t>
      </w:r>
      <w:r w:rsidRPr="00D8689F">
        <w:rPr>
          <w:color w:val="000000"/>
          <w:shd w:val="clear" w:color="auto" w:fill="FFFFFF"/>
        </w:rPr>
        <w:t xml:space="preserve"> </w:t>
      </w:r>
      <w:r>
        <w:rPr>
          <w:color w:val="000000"/>
          <w:shd w:val="clear" w:color="auto" w:fill="FFFFFF"/>
        </w:rPr>
        <w:t>апре</w:t>
      </w:r>
      <w:r w:rsidRPr="00D8689F">
        <w:rPr>
          <w:color w:val="000000"/>
          <w:shd w:val="clear" w:color="auto" w:fill="FFFFFF"/>
        </w:rPr>
        <w:t>ля 201</w:t>
      </w:r>
      <w:r>
        <w:rPr>
          <w:color w:val="000000"/>
          <w:shd w:val="clear" w:color="auto" w:fill="FFFFFF"/>
        </w:rPr>
        <w:t>9</w:t>
      </w:r>
      <w:r w:rsidRPr="00D8689F">
        <w:rPr>
          <w:color w:val="000000"/>
          <w:shd w:val="clear" w:color="auto" w:fill="FFFFFF"/>
        </w:rPr>
        <w:t xml:space="preserve"> года</w:t>
      </w:r>
      <w:r>
        <w:rPr>
          <w:color w:val="000000"/>
          <w:shd w:val="clear" w:color="auto" w:fill="FFFFFF"/>
        </w:rPr>
        <w:t xml:space="preserve"> №  197   </w:t>
      </w:r>
    </w:p>
    <w:p w:rsidR="008D51E5" w:rsidRDefault="008D51E5" w:rsidP="008D51E5">
      <w:pPr>
        <w:jc w:val="center"/>
        <w:rPr>
          <w:b/>
          <w:bCs/>
          <w:sz w:val="28"/>
          <w:szCs w:val="28"/>
        </w:rPr>
      </w:pPr>
    </w:p>
    <w:p w:rsidR="008D51E5" w:rsidRPr="008D51E5" w:rsidRDefault="008D51E5" w:rsidP="008D51E5">
      <w:pPr>
        <w:pStyle w:val="af0"/>
        <w:ind w:left="0"/>
        <w:jc w:val="center"/>
        <w:rPr>
          <w:b/>
          <w:sz w:val="26"/>
          <w:szCs w:val="26"/>
        </w:rPr>
      </w:pPr>
      <w:r w:rsidRPr="008D51E5">
        <w:rPr>
          <w:b/>
          <w:sz w:val="26"/>
          <w:szCs w:val="26"/>
        </w:rPr>
        <w:t xml:space="preserve">ОТЧЕТ </w:t>
      </w:r>
    </w:p>
    <w:p w:rsidR="008D51E5" w:rsidRPr="008D51E5" w:rsidRDefault="008D51E5" w:rsidP="008D51E5">
      <w:pPr>
        <w:pStyle w:val="af0"/>
        <w:ind w:left="0"/>
        <w:jc w:val="center"/>
        <w:rPr>
          <w:b/>
          <w:sz w:val="26"/>
          <w:szCs w:val="26"/>
        </w:rPr>
      </w:pPr>
      <w:r w:rsidRPr="008D51E5">
        <w:rPr>
          <w:b/>
          <w:sz w:val="26"/>
          <w:szCs w:val="26"/>
        </w:rPr>
        <w:t xml:space="preserve">о деятельности Контрольно-счетного органа </w:t>
      </w:r>
    </w:p>
    <w:p w:rsidR="008D51E5" w:rsidRPr="008D51E5" w:rsidRDefault="008D51E5" w:rsidP="008D51E5">
      <w:pPr>
        <w:pStyle w:val="af0"/>
        <w:ind w:left="0"/>
        <w:jc w:val="center"/>
        <w:rPr>
          <w:b/>
          <w:sz w:val="26"/>
          <w:szCs w:val="26"/>
        </w:rPr>
      </w:pPr>
      <w:r w:rsidRPr="008D51E5">
        <w:rPr>
          <w:b/>
          <w:sz w:val="26"/>
          <w:szCs w:val="26"/>
        </w:rPr>
        <w:t xml:space="preserve">муниципального образования «Красногорский район» </w:t>
      </w:r>
    </w:p>
    <w:p w:rsidR="008D51E5" w:rsidRPr="008D51E5" w:rsidRDefault="008D51E5" w:rsidP="008D51E5">
      <w:pPr>
        <w:pStyle w:val="af0"/>
        <w:ind w:left="0"/>
        <w:jc w:val="center"/>
        <w:rPr>
          <w:b/>
          <w:sz w:val="26"/>
          <w:szCs w:val="26"/>
        </w:rPr>
      </w:pPr>
      <w:r w:rsidRPr="008D51E5">
        <w:rPr>
          <w:b/>
          <w:sz w:val="26"/>
          <w:szCs w:val="26"/>
        </w:rPr>
        <w:t>за 2018 год</w:t>
      </w:r>
    </w:p>
    <w:p w:rsidR="008D51E5" w:rsidRPr="008D51E5" w:rsidRDefault="008D51E5" w:rsidP="008D51E5">
      <w:pPr>
        <w:pStyle w:val="af0"/>
        <w:ind w:left="0"/>
        <w:jc w:val="center"/>
        <w:rPr>
          <w:sz w:val="26"/>
          <w:szCs w:val="26"/>
        </w:rPr>
      </w:pPr>
    </w:p>
    <w:p w:rsidR="008D51E5" w:rsidRPr="008D51E5" w:rsidRDefault="008D51E5" w:rsidP="008D51E5">
      <w:pPr>
        <w:jc w:val="center"/>
        <w:rPr>
          <w:sz w:val="26"/>
          <w:szCs w:val="26"/>
        </w:rPr>
      </w:pPr>
      <w:r w:rsidRPr="008D51E5">
        <w:rPr>
          <w:b/>
          <w:bCs/>
          <w:sz w:val="26"/>
          <w:szCs w:val="26"/>
        </w:rPr>
        <w:t>1. Общие сведения</w:t>
      </w:r>
    </w:p>
    <w:p w:rsidR="008D51E5" w:rsidRPr="008D51E5" w:rsidRDefault="008D51E5" w:rsidP="008D51E5">
      <w:pPr>
        <w:pStyle w:val="af0"/>
        <w:ind w:left="0"/>
        <w:jc w:val="both"/>
        <w:rPr>
          <w:sz w:val="26"/>
          <w:szCs w:val="26"/>
        </w:rPr>
      </w:pPr>
      <w:proofErr w:type="gramStart"/>
      <w:r w:rsidRPr="008D51E5">
        <w:rPr>
          <w:sz w:val="26"/>
          <w:szCs w:val="26"/>
        </w:rPr>
        <w:t>Настоящий отчет подготовлен на основании требований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Положения о контрольно-счетном органе муниципального образования «Красногорский район», утвержденного решением Совета депутатов муниципального образования «Красногорский  район» от  15.12.2016 №43 (далее – Положение о контрольно-счетном органе).</w:t>
      </w:r>
      <w:proofErr w:type="gramEnd"/>
    </w:p>
    <w:p w:rsidR="008D51E5" w:rsidRPr="008D51E5" w:rsidRDefault="008D51E5" w:rsidP="008D51E5">
      <w:pPr>
        <w:pStyle w:val="af0"/>
        <w:ind w:left="0"/>
        <w:jc w:val="both"/>
        <w:rPr>
          <w:sz w:val="26"/>
          <w:szCs w:val="26"/>
        </w:rPr>
      </w:pPr>
      <w:r w:rsidRPr="008D51E5">
        <w:rPr>
          <w:sz w:val="26"/>
          <w:szCs w:val="26"/>
        </w:rPr>
        <w:t xml:space="preserve">Контрольно-счетный орган муниципального образования «Красногорский район» (далее – Контрольно-счетный орган) является органом местного самоуправления, не обладающим правами юридического лица. </w:t>
      </w:r>
    </w:p>
    <w:p w:rsidR="008D51E5" w:rsidRPr="008D51E5" w:rsidRDefault="008D51E5" w:rsidP="008D51E5">
      <w:pPr>
        <w:pStyle w:val="af0"/>
        <w:ind w:left="0"/>
        <w:jc w:val="both"/>
        <w:rPr>
          <w:sz w:val="26"/>
          <w:szCs w:val="26"/>
        </w:rPr>
      </w:pPr>
      <w:proofErr w:type="gramStart"/>
      <w:r w:rsidRPr="008D51E5">
        <w:rPr>
          <w:sz w:val="26"/>
          <w:szCs w:val="26"/>
        </w:rPr>
        <w:t>Полномочия Контрольно-счетного органа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«Красногорский  район», Положением о контрольно-счетном органе, Регламентом Контрольно-счетного органа муниципального образования «Красногорский район», утвержденным распоряжением Председателя Районного Совета депутатов муниципального образования «Красногорский район» от 21.08.2017 №43.</w:t>
      </w:r>
      <w:proofErr w:type="gramEnd"/>
    </w:p>
    <w:p w:rsidR="008D51E5" w:rsidRPr="008D51E5" w:rsidRDefault="008D51E5" w:rsidP="008D51E5">
      <w:pPr>
        <w:pStyle w:val="af0"/>
        <w:ind w:left="0"/>
        <w:jc w:val="both"/>
        <w:rPr>
          <w:sz w:val="26"/>
          <w:szCs w:val="26"/>
        </w:rPr>
      </w:pPr>
      <w:r w:rsidRPr="008D51E5">
        <w:rPr>
          <w:sz w:val="26"/>
          <w:szCs w:val="26"/>
        </w:rPr>
        <w:t xml:space="preserve">Контрольно-счетный орган в 2018 году осуществлял свою деятельность в составе одного человека – аудитора Контрольно-счетного органа, назначенного на должность распоряжением Председателя Районного Совета депутатов муниципального образования «Красногорский район» от 01.02.2017 №1-к. </w:t>
      </w:r>
    </w:p>
    <w:p w:rsidR="008D51E5" w:rsidRPr="008D51E5" w:rsidRDefault="008D51E5" w:rsidP="008D51E5">
      <w:pPr>
        <w:pStyle w:val="af0"/>
        <w:ind w:left="0"/>
        <w:jc w:val="both"/>
        <w:rPr>
          <w:sz w:val="26"/>
          <w:szCs w:val="26"/>
        </w:rPr>
      </w:pPr>
      <w:r w:rsidRPr="008D51E5">
        <w:rPr>
          <w:sz w:val="26"/>
          <w:szCs w:val="26"/>
        </w:rPr>
        <w:t xml:space="preserve">В соответствии с утвержденным Планом работы Контрольно-счетного органа на 2018 год определены приоритетные направления деятельности: </w:t>
      </w:r>
      <w:proofErr w:type="gramStart"/>
      <w:r w:rsidRPr="008D51E5">
        <w:rPr>
          <w:sz w:val="26"/>
          <w:szCs w:val="26"/>
        </w:rPr>
        <w:t>контроль за</w:t>
      </w:r>
      <w:proofErr w:type="gramEnd"/>
      <w:r w:rsidRPr="008D51E5">
        <w:rPr>
          <w:sz w:val="26"/>
          <w:szCs w:val="26"/>
        </w:rPr>
        <w:t xml:space="preserve"> исполнением бюджета муниципального образования «Красногорский район»;  обеспечение контроля за формированием и реализацией муниципальных программ; контроль за соблюдением установленного порядка управления и распоряжения имуществом, находящимся в собственности муниципального образования «Красногорский район».</w:t>
      </w:r>
    </w:p>
    <w:p w:rsidR="008D51E5" w:rsidRPr="008D51E5" w:rsidRDefault="008D51E5" w:rsidP="008D51E5">
      <w:pPr>
        <w:ind w:firstLine="709"/>
        <w:jc w:val="both"/>
        <w:rPr>
          <w:sz w:val="26"/>
          <w:szCs w:val="26"/>
        </w:rPr>
      </w:pPr>
      <w:r w:rsidRPr="008D51E5">
        <w:rPr>
          <w:sz w:val="26"/>
          <w:szCs w:val="26"/>
        </w:rPr>
        <w:t>С целью выполнения Контрольно-счетным органом переданных полномочий контрольно-счетных органов поселений по внешнему муниципальному финансовому контролю в 2018 году между 10 поселениями района и Советом депутатов муниципального образования «Красногорский район» были заключены Соглашения.</w:t>
      </w:r>
    </w:p>
    <w:p w:rsidR="008D51E5" w:rsidRPr="008D51E5" w:rsidRDefault="008D51E5" w:rsidP="008D51E5">
      <w:pPr>
        <w:pStyle w:val="af0"/>
        <w:ind w:left="0"/>
        <w:jc w:val="both"/>
        <w:rPr>
          <w:sz w:val="26"/>
          <w:szCs w:val="26"/>
        </w:rPr>
      </w:pPr>
      <w:r w:rsidRPr="008D51E5">
        <w:rPr>
          <w:sz w:val="26"/>
          <w:szCs w:val="26"/>
        </w:rPr>
        <w:t xml:space="preserve">В отчетном периоде Контрольно-счетным органом в соответствии с Планом работы, утвержденным на 2018 год, проведен комплекс контрольных и </w:t>
      </w:r>
      <w:proofErr w:type="spellStart"/>
      <w:r w:rsidRPr="008D51E5">
        <w:rPr>
          <w:sz w:val="26"/>
          <w:szCs w:val="26"/>
        </w:rPr>
        <w:t>экспертно</w:t>
      </w:r>
      <w:proofErr w:type="spellEnd"/>
      <w:r w:rsidRPr="008D51E5">
        <w:rPr>
          <w:sz w:val="26"/>
          <w:szCs w:val="26"/>
        </w:rPr>
        <w:t xml:space="preserve"> – аналитических мероприятий в количестве 50 ед.,  из них 17 контрольных, в том числе  12 внешних проверок годового отчета об исполнении бюджета и 33 экспертно-аналитических мероприятия,  а также организационно-методические и информационные мероприятия. </w:t>
      </w:r>
    </w:p>
    <w:p w:rsidR="008D51E5" w:rsidRPr="008D51E5" w:rsidRDefault="008D51E5" w:rsidP="008D51E5">
      <w:pPr>
        <w:pStyle w:val="af0"/>
        <w:ind w:left="0"/>
        <w:jc w:val="both"/>
        <w:rPr>
          <w:sz w:val="26"/>
          <w:szCs w:val="26"/>
        </w:rPr>
      </w:pPr>
      <w:r w:rsidRPr="008D51E5">
        <w:rPr>
          <w:sz w:val="26"/>
          <w:szCs w:val="26"/>
        </w:rPr>
        <w:lastRenderedPageBreak/>
        <w:t>Общее количество объектов, охваченных контрольными и экспертно-аналитическими мероприятиями – 15 (повторяются объекты проверок).</w:t>
      </w:r>
    </w:p>
    <w:p w:rsidR="008D51E5" w:rsidRPr="008D51E5" w:rsidRDefault="008D51E5" w:rsidP="008D51E5">
      <w:pPr>
        <w:pStyle w:val="af0"/>
        <w:ind w:left="0"/>
        <w:jc w:val="both"/>
        <w:rPr>
          <w:sz w:val="26"/>
          <w:szCs w:val="26"/>
        </w:rPr>
      </w:pPr>
      <w:r w:rsidRPr="008D51E5">
        <w:rPr>
          <w:sz w:val="26"/>
          <w:szCs w:val="26"/>
        </w:rPr>
        <w:t xml:space="preserve">Всего выявлено нарушений по результатам проведенных контрольных мероприятий – 34. </w:t>
      </w:r>
    </w:p>
    <w:p w:rsidR="008D51E5" w:rsidRPr="008D51E5" w:rsidRDefault="008D51E5" w:rsidP="008D51E5">
      <w:pPr>
        <w:pStyle w:val="af0"/>
        <w:ind w:left="0"/>
        <w:jc w:val="both"/>
        <w:rPr>
          <w:sz w:val="26"/>
          <w:szCs w:val="26"/>
        </w:rPr>
      </w:pPr>
      <w:r w:rsidRPr="008D51E5">
        <w:rPr>
          <w:sz w:val="26"/>
          <w:szCs w:val="26"/>
        </w:rPr>
        <w:t>Виды финансовых и нефинансовых нарушений, установленных в ходе контрольных  мероприятий:</w:t>
      </w:r>
    </w:p>
    <w:p w:rsidR="008D51E5" w:rsidRPr="008D51E5" w:rsidRDefault="008D51E5" w:rsidP="008D51E5">
      <w:pPr>
        <w:pStyle w:val="af0"/>
        <w:ind w:left="0"/>
        <w:jc w:val="both"/>
        <w:rPr>
          <w:sz w:val="26"/>
          <w:szCs w:val="26"/>
        </w:rPr>
      </w:pPr>
      <w:r w:rsidRPr="008D51E5">
        <w:rPr>
          <w:sz w:val="26"/>
          <w:szCs w:val="26"/>
        </w:rPr>
        <w:t>- неправомерное использование  средств бюджета;</w:t>
      </w:r>
    </w:p>
    <w:p w:rsidR="008D51E5" w:rsidRPr="008D51E5" w:rsidRDefault="008D51E5" w:rsidP="008D51E5">
      <w:pPr>
        <w:pStyle w:val="af0"/>
        <w:ind w:left="0"/>
        <w:jc w:val="both"/>
        <w:rPr>
          <w:sz w:val="26"/>
          <w:szCs w:val="26"/>
        </w:rPr>
      </w:pPr>
      <w:r w:rsidRPr="008D51E5">
        <w:rPr>
          <w:sz w:val="26"/>
          <w:szCs w:val="26"/>
        </w:rPr>
        <w:t>- неэффективное использование средств (имущества);</w:t>
      </w:r>
    </w:p>
    <w:p w:rsidR="008D51E5" w:rsidRPr="008D51E5" w:rsidRDefault="008D51E5" w:rsidP="008D51E5">
      <w:pPr>
        <w:pStyle w:val="af0"/>
        <w:ind w:left="0"/>
        <w:jc w:val="both"/>
        <w:rPr>
          <w:sz w:val="26"/>
          <w:szCs w:val="26"/>
        </w:rPr>
      </w:pPr>
      <w:r w:rsidRPr="008D51E5">
        <w:rPr>
          <w:sz w:val="26"/>
          <w:szCs w:val="26"/>
        </w:rPr>
        <w:t xml:space="preserve">- нарушения в </w:t>
      </w:r>
      <w:proofErr w:type="gramStart"/>
      <w:r w:rsidRPr="008D51E5">
        <w:rPr>
          <w:sz w:val="26"/>
          <w:szCs w:val="26"/>
        </w:rPr>
        <w:t>учете</w:t>
      </w:r>
      <w:proofErr w:type="gramEnd"/>
      <w:r w:rsidRPr="008D51E5">
        <w:rPr>
          <w:sz w:val="26"/>
          <w:szCs w:val="26"/>
        </w:rPr>
        <w:t xml:space="preserve"> и списании имущества;</w:t>
      </w:r>
    </w:p>
    <w:p w:rsidR="008D51E5" w:rsidRPr="008D51E5" w:rsidRDefault="008D51E5" w:rsidP="008D51E5">
      <w:pPr>
        <w:pStyle w:val="af0"/>
        <w:ind w:left="0"/>
        <w:jc w:val="both"/>
        <w:rPr>
          <w:sz w:val="26"/>
          <w:szCs w:val="26"/>
        </w:rPr>
      </w:pPr>
      <w:r w:rsidRPr="008D51E5">
        <w:rPr>
          <w:sz w:val="26"/>
          <w:szCs w:val="26"/>
        </w:rPr>
        <w:t>- нарушения в сфере закупок;</w:t>
      </w:r>
    </w:p>
    <w:p w:rsidR="008D51E5" w:rsidRPr="008D51E5" w:rsidRDefault="008D51E5" w:rsidP="008D51E5">
      <w:pPr>
        <w:pStyle w:val="af0"/>
        <w:ind w:left="0"/>
        <w:jc w:val="both"/>
        <w:rPr>
          <w:sz w:val="26"/>
          <w:szCs w:val="26"/>
        </w:rPr>
      </w:pPr>
      <w:r w:rsidRPr="008D51E5">
        <w:rPr>
          <w:sz w:val="26"/>
          <w:szCs w:val="26"/>
        </w:rPr>
        <w:t>- нарушения законодательства о бухгалтерском учете и ведение бухгалтерского учета;</w:t>
      </w:r>
    </w:p>
    <w:p w:rsidR="008D51E5" w:rsidRPr="008D51E5" w:rsidRDefault="008D51E5" w:rsidP="008D51E5">
      <w:pPr>
        <w:pStyle w:val="af0"/>
        <w:ind w:left="0"/>
        <w:jc w:val="both"/>
        <w:rPr>
          <w:sz w:val="26"/>
          <w:szCs w:val="26"/>
        </w:rPr>
      </w:pPr>
      <w:r w:rsidRPr="008D51E5">
        <w:rPr>
          <w:sz w:val="26"/>
          <w:szCs w:val="26"/>
        </w:rPr>
        <w:t>- нарушения нормативно-правовых актов муниципального образования «Красногорский район»;</w:t>
      </w:r>
    </w:p>
    <w:p w:rsidR="008D51E5" w:rsidRPr="008D51E5" w:rsidRDefault="008D51E5" w:rsidP="008D51E5">
      <w:pPr>
        <w:pStyle w:val="af0"/>
        <w:ind w:left="0"/>
        <w:jc w:val="both"/>
        <w:rPr>
          <w:sz w:val="26"/>
          <w:szCs w:val="26"/>
        </w:rPr>
      </w:pPr>
      <w:r w:rsidRPr="008D51E5">
        <w:rPr>
          <w:sz w:val="26"/>
          <w:szCs w:val="26"/>
        </w:rPr>
        <w:t xml:space="preserve">- нарушения в </w:t>
      </w:r>
      <w:proofErr w:type="gramStart"/>
      <w:r w:rsidRPr="008D51E5">
        <w:rPr>
          <w:sz w:val="26"/>
          <w:szCs w:val="26"/>
        </w:rPr>
        <w:t>администрировании</w:t>
      </w:r>
      <w:proofErr w:type="gramEnd"/>
      <w:r w:rsidRPr="008D51E5">
        <w:rPr>
          <w:sz w:val="26"/>
          <w:szCs w:val="26"/>
        </w:rPr>
        <w:t xml:space="preserve"> доходов бюджета (начисление и поступление арендной платы за используемое имущество);</w:t>
      </w:r>
    </w:p>
    <w:p w:rsidR="008D51E5" w:rsidRPr="008D51E5" w:rsidRDefault="008D51E5" w:rsidP="008D51E5">
      <w:pPr>
        <w:pStyle w:val="af0"/>
        <w:ind w:left="0"/>
        <w:jc w:val="both"/>
        <w:rPr>
          <w:sz w:val="26"/>
          <w:szCs w:val="26"/>
        </w:rPr>
      </w:pPr>
      <w:r w:rsidRPr="008D51E5">
        <w:rPr>
          <w:sz w:val="26"/>
          <w:szCs w:val="26"/>
        </w:rPr>
        <w:t>- нарушения приказа Минэкономразвития в части ведения Реестра муниципального имущества;</w:t>
      </w:r>
    </w:p>
    <w:p w:rsidR="008D51E5" w:rsidRPr="008D51E5" w:rsidRDefault="008D51E5" w:rsidP="008D51E5">
      <w:pPr>
        <w:pStyle w:val="af0"/>
        <w:ind w:left="0"/>
        <w:jc w:val="both"/>
        <w:rPr>
          <w:sz w:val="26"/>
          <w:szCs w:val="26"/>
        </w:rPr>
      </w:pPr>
      <w:r w:rsidRPr="008D51E5">
        <w:rPr>
          <w:sz w:val="26"/>
          <w:szCs w:val="26"/>
        </w:rPr>
        <w:t>- прочие.</w:t>
      </w:r>
    </w:p>
    <w:p w:rsidR="008D51E5" w:rsidRPr="008D51E5" w:rsidRDefault="008D51E5" w:rsidP="008D51E5">
      <w:pPr>
        <w:autoSpaceDE w:val="0"/>
        <w:autoSpaceDN w:val="0"/>
        <w:ind w:firstLine="709"/>
        <w:jc w:val="both"/>
        <w:rPr>
          <w:color w:val="FF0000"/>
          <w:sz w:val="26"/>
          <w:szCs w:val="26"/>
        </w:rPr>
      </w:pPr>
      <w:r w:rsidRPr="008D51E5">
        <w:rPr>
          <w:sz w:val="26"/>
          <w:szCs w:val="26"/>
        </w:rPr>
        <w:t xml:space="preserve">В процессе осуществления контрольных и экспертно-аналитических мероприятий в 2018 году </w:t>
      </w:r>
      <w:proofErr w:type="gramStart"/>
      <w:r w:rsidRPr="008D51E5">
        <w:rPr>
          <w:sz w:val="26"/>
          <w:szCs w:val="26"/>
        </w:rPr>
        <w:t>проверено и проанализировано</w:t>
      </w:r>
      <w:proofErr w:type="gramEnd"/>
      <w:r w:rsidRPr="008D51E5">
        <w:rPr>
          <w:sz w:val="26"/>
          <w:szCs w:val="26"/>
        </w:rPr>
        <w:t xml:space="preserve"> использование общего объема бюджетных средств на сумму 42762,0</w:t>
      </w:r>
      <w:r w:rsidRPr="008D51E5">
        <w:rPr>
          <w:color w:val="FF0000"/>
          <w:sz w:val="26"/>
          <w:szCs w:val="26"/>
        </w:rPr>
        <w:t xml:space="preserve"> </w:t>
      </w:r>
      <w:r w:rsidRPr="008D51E5">
        <w:rPr>
          <w:sz w:val="26"/>
          <w:szCs w:val="26"/>
        </w:rPr>
        <w:t xml:space="preserve">тыс. руб., из них в рамках контрольных мероприятий </w:t>
      </w:r>
      <w:r w:rsidRPr="008D51E5">
        <w:rPr>
          <w:color w:val="FF0000"/>
          <w:sz w:val="26"/>
          <w:szCs w:val="26"/>
        </w:rPr>
        <w:t xml:space="preserve"> </w:t>
      </w:r>
      <w:r w:rsidRPr="008D51E5">
        <w:rPr>
          <w:sz w:val="26"/>
          <w:szCs w:val="26"/>
        </w:rPr>
        <w:t xml:space="preserve"> 34063,0 тыс. руб.</w:t>
      </w:r>
    </w:p>
    <w:p w:rsidR="008D51E5" w:rsidRPr="008D51E5" w:rsidRDefault="008D51E5" w:rsidP="008D51E5">
      <w:pPr>
        <w:autoSpaceDE w:val="0"/>
        <w:autoSpaceDN w:val="0"/>
        <w:ind w:firstLine="709"/>
        <w:jc w:val="both"/>
        <w:rPr>
          <w:sz w:val="26"/>
          <w:szCs w:val="26"/>
        </w:rPr>
      </w:pPr>
      <w:r w:rsidRPr="008D51E5">
        <w:rPr>
          <w:sz w:val="26"/>
          <w:szCs w:val="26"/>
        </w:rPr>
        <w:t xml:space="preserve">Общий объем финансовых и нефинансовых  нарушений, установленных в отчетном году, составил 150,0 тыс. руб. </w:t>
      </w:r>
    </w:p>
    <w:p w:rsidR="008D51E5" w:rsidRPr="008D51E5" w:rsidRDefault="008D51E5" w:rsidP="008D51E5">
      <w:pPr>
        <w:autoSpaceDE w:val="0"/>
        <w:autoSpaceDN w:val="0"/>
        <w:ind w:firstLine="709"/>
        <w:jc w:val="both"/>
        <w:rPr>
          <w:sz w:val="26"/>
          <w:szCs w:val="26"/>
        </w:rPr>
      </w:pPr>
      <w:r w:rsidRPr="008D51E5">
        <w:rPr>
          <w:sz w:val="26"/>
          <w:szCs w:val="26"/>
        </w:rPr>
        <w:t>Нецелевого использования бюджетных средств в 2018 году не установлено.</w:t>
      </w:r>
    </w:p>
    <w:p w:rsidR="008D51E5" w:rsidRPr="008D51E5" w:rsidRDefault="008D51E5" w:rsidP="008D51E5">
      <w:pPr>
        <w:autoSpaceDE w:val="0"/>
        <w:autoSpaceDN w:val="0"/>
        <w:ind w:firstLine="709"/>
        <w:jc w:val="both"/>
        <w:rPr>
          <w:sz w:val="26"/>
          <w:szCs w:val="26"/>
        </w:rPr>
      </w:pPr>
      <w:r w:rsidRPr="008D51E5">
        <w:rPr>
          <w:sz w:val="26"/>
          <w:szCs w:val="26"/>
        </w:rPr>
        <w:t>Количество представлений, направленных объектам контроля для принятия мер по устранению нарушений, выявленных в ходе проверок – 4 .</w:t>
      </w:r>
    </w:p>
    <w:p w:rsidR="008D51E5" w:rsidRPr="008D51E5" w:rsidRDefault="008D51E5" w:rsidP="008D51E5">
      <w:pPr>
        <w:autoSpaceDE w:val="0"/>
        <w:autoSpaceDN w:val="0"/>
        <w:ind w:firstLine="709"/>
        <w:jc w:val="both"/>
        <w:rPr>
          <w:sz w:val="26"/>
          <w:szCs w:val="26"/>
        </w:rPr>
      </w:pPr>
      <w:r w:rsidRPr="008D51E5">
        <w:rPr>
          <w:sz w:val="26"/>
          <w:szCs w:val="26"/>
        </w:rPr>
        <w:t>Привлечено к дисциплинарной ответственности должностных лиц, виновных в допущенных нарушениях – 4.</w:t>
      </w:r>
    </w:p>
    <w:p w:rsidR="008D51E5" w:rsidRPr="008D51E5" w:rsidRDefault="008D51E5" w:rsidP="008D51E5">
      <w:pPr>
        <w:autoSpaceDE w:val="0"/>
        <w:autoSpaceDN w:val="0"/>
        <w:jc w:val="both"/>
        <w:rPr>
          <w:sz w:val="26"/>
          <w:szCs w:val="26"/>
        </w:rPr>
      </w:pPr>
    </w:p>
    <w:p w:rsidR="008D51E5" w:rsidRPr="008D51E5" w:rsidRDefault="008D51E5" w:rsidP="008D51E5">
      <w:pPr>
        <w:jc w:val="center"/>
        <w:rPr>
          <w:b/>
          <w:sz w:val="26"/>
          <w:szCs w:val="26"/>
        </w:rPr>
      </w:pPr>
      <w:r w:rsidRPr="008D51E5">
        <w:rPr>
          <w:b/>
          <w:sz w:val="26"/>
          <w:szCs w:val="26"/>
        </w:rPr>
        <w:t>2. Контрольная деятельность</w:t>
      </w:r>
    </w:p>
    <w:p w:rsidR="008D51E5" w:rsidRPr="008D51E5" w:rsidRDefault="008D51E5" w:rsidP="008D51E5">
      <w:pPr>
        <w:ind w:firstLine="709"/>
        <w:jc w:val="both"/>
        <w:rPr>
          <w:sz w:val="26"/>
          <w:szCs w:val="26"/>
        </w:rPr>
      </w:pPr>
      <w:r w:rsidRPr="008D51E5">
        <w:rPr>
          <w:sz w:val="26"/>
          <w:szCs w:val="26"/>
        </w:rPr>
        <w:t>В отчетном году контрольные мероприятия проведены по 4 направлениям, общее количество проверок 17.</w:t>
      </w:r>
    </w:p>
    <w:p w:rsidR="008D51E5" w:rsidRPr="008D51E5" w:rsidRDefault="008D51E5" w:rsidP="008D51E5">
      <w:pPr>
        <w:ind w:firstLine="709"/>
        <w:jc w:val="both"/>
        <w:rPr>
          <w:color w:val="000000"/>
          <w:sz w:val="26"/>
          <w:szCs w:val="26"/>
        </w:rPr>
      </w:pPr>
      <w:r w:rsidRPr="008D51E5">
        <w:rPr>
          <w:sz w:val="26"/>
          <w:szCs w:val="26"/>
        </w:rPr>
        <w:t xml:space="preserve">Общее количество объектов, охваченных проверками – 15, общая сумма проверенных бюджетных средств – 42762,0 тыс. руб.  </w:t>
      </w:r>
    </w:p>
    <w:p w:rsidR="008D51E5" w:rsidRPr="008D51E5" w:rsidRDefault="008D51E5" w:rsidP="008D51E5">
      <w:pPr>
        <w:ind w:firstLine="709"/>
        <w:jc w:val="both"/>
        <w:rPr>
          <w:color w:val="000000"/>
          <w:sz w:val="26"/>
          <w:szCs w:val="26"/>
        </w:rPr>
      </w:pPr>
      <w:r w:rsidRPr="008D51E5">
        <w:rPr>
          <w:color w:val="000000"/>
          <w:sz w:val="26"/>
          <w:szCs w:val="26"/>
        </w:rPr>
        <w:t xml:space="preserve">Контрольные мероприятия показали, что в </w:t>
      </w:r>
      <w:proofErr w:type="gramStart"/>
      <w:r w:rsidRPr="008D51E5">
        <w:rPr>
          <w:color w:val="000000"/>
          <w:sz w:val="26"/>
          <w:szCs w:val="26"/>
        </w:rPr>
        <w:t>основном</w:t>
      </w:r>
      <w:proofErr w:type="gramEnd"/>
      <w:r w:rsidRPr="008D51E5">
        <w:rPr>
          <w:color w:val="000000"/>
          <w:sz w:val="26"/>
          <w:szCs w:val="26"/>
        </w:rPr>
        <w:t>, средства бюджета муниципального образования «Красногорский район» и бюджетов сельских поселений используются на законных основаниях, эффективно и по целевому назначению.</w:t>
      </w:r>
    </w:p>
    <w:p w:rsidR="008D51E5" w:rsidRPr="008D51E5" w:rsidRDefault="008D51E5" w:rsidP="008D51E5">
      <w:pPr>
        <w:pStyle w:val="af0"/>
        <w:ind w:left="0" w:firstLine="708"/>
        <w:jc w:val="both"/>
        <w:rPr>
          <w:color w:val="000000"/>
          <w:sz w:val="26"/>
          <w:szCs w:val="26"/>
        </w:rPr>
      </w:pPr>
      <w:r w:rsidRPr="008D51E5">
        <w:rPr>
          <w:color w:val="000000"/>
          <w:sz w:val="26"/>
          <w:szCs w:val="26"/>
        </w:rPr>
        <w:t>Вместе с тем, проверки, проведённые Контрольно-счетным органом в 2018 году, выявили различные нарушения и недостатки использования бюджетных средств на общую сумму 150,0 тыс. рублей, в том числе:</w:t>
      </w:r>
    </w:p>
    <w:p w:rsidR="008D51E5" w:rsidRPr="008D51E5" w:rsidRDefault="008D51E5" w:rsidP="008D51E5">
      <w:pPr>
        <w:pStyle w:val="af0"/>
        <w:ind w:left="0" w:firstLine="708"/>
        <w:jc w:val="both"/>
        <w:rPr>
          <w:color w:val="000000"/>
          <w:sz w:val="26"/>
          <w:szCs w:val="26"/>
        </w:rPr>
      </w:pPr>
      <w:r w:rsidRPr="008D51E5">
        <w:rPr>
          <w:color w:val="000000"/>
          <w:sz w:val="26"/>
          <w:szCs w:val="26"/>
        </w:rPr>
        <w:t>- финансовых нарушений на сумму 78,0 тыс. руб.;</w:t>
      </w:r>
    </w:p>
    <w:p w:rsidR="008D51E5" w:rsidRPr="008D51E5" w:rsidRDefault="008D51E5" w:rsidP="008D51E5">
      <w:pPr>
        <w:pStyle w:val="af0"/>
        <w:ind w:left="0" w:firstLine="708"/>
        <w:jc w:val="both"/>
        <w:rPr>
          <w:color w:val="000000"/>
          <w:sz w:val="26"/>
          <w:szCs w:val="26"/>
        </w:rPr>
      </w:pPr>
      <w:r w:rsidRPr="008D51E5">
        <w:rPr>
          <w:color w:val="000000"/>
          <w:sz w:val="26"/>
          <w:szCs w:val="26"/>
        </w:rPr>
        <w:t>- нефинансовых нарушений на сумму 72,0 тыс. руб. В основном допущены нарушения в сфере закупок (на этапах исполнения контрактов), необоснованная выплата денежных средств, в виду отсутствия нормативно-правовых актов на уровне муниципального образования «Красногорский район».</w:t>
      </w:r>
    </w:p>
    <w:p w:rsidR="008D51E5" w:rsidRPr="008D51E5" w:rsidRDefault="008D51E5" w:rsidP="008D51E5">
      <w:pPr>
        <w:ind w:firstLine="709"/>
        <w:jc w:val="both"/>
        <w:rPr>
          <w:sz w:val="26"/>
          <w:szCs w:val="26"/>
        </w:rPr>
      </w:pPr>
      <w:r w:rsidRPr="008D51E5">
        <w:rPr>
          <w:sz w:val="26"/>
          <w:szCs w:val="26"/>
        </w:rPr>
        <w:t>Результаты контрольных мероприятий направлялись Главе и Председателю Совета депутатов муниципального образования «Красногорский район», Главам муниципальных образований – сельских поселений муниципального образования «Красногорский район», руководителям учреждений для ознакомления с указанием предложений и рекомендаций, направленных на устранение выявленных замечаний и нарушений.</w:t>
      </w:r>
    </w:p>
    <w:p w:rsidR="008D51E5" w:rsidRPr="008D51E5" w:rsidRDefault="008D51E5" w:rsidP="008D51E5">
      <w:pPr>
        <w:ind w:firstLine="709"/>
        <w:jc w:val="both"/>
        <w:rPr>
          <w:sz w:val="26"/>
          <w:szCs w:val="26"/>
        </w:rPr>
      </w:pPr>
      <w:r w:rsidRPr="008D51E5">
        <w:rPr>
          <w:sz w:val="26"/>
          <w:szCs w:val="26"/>
        </w:rPr>
        <w:lastRenderedPageBreak/>
        <w:t>Итоги контрольных мероприятий были рассмотрены на заседаниях при главе муниципального образования «Красногорский район».</w:t>
      </w:r>
    </w:p>
    <w:p w:rsidR="008D51E5" w:rsidRPr="008D51E5" w:rsidRDefault="008D51E5" w:rsidP="008D51E5">
      <w:pPr>
        <w:ind w:firstLine="709"/>
        <w:jc w:val="both"/>
        <w:rPr>
          <w:sz w:val="26"/>
          <w:szCs w:val="26"/>
        </w:rPr>
      </w:pPr>
      <w:proofErr w:type="gramStart"/>
      <w:r w:rsidRPr="008D51E5">
        <w:rPr>
          <w:sz w:val="26"/>
          <w:szCs w:val="26"/>
        </w:rPr>
        <w:t xml:space="preserve">По результатам проведенных контрольных мероприятий Контрольно-счетным органом в целях принятия надлежащих мер и устранения выявленных нарушений и недостатков руководителям проверенных объектов внесено 4 представления, из которых 2 сняты с контроля. </w:t>
      </w:r>
      <w:proofErr w:type="gramEnd"/>
    </w:p>
    <w:p w:rsidR="008D51E5" w:rsidRPr="008D51E5" w:rsidRDefault="008D51E5" w:rsidP="008D51E5">
      <w:pPr>
        <w:ind w:firstLine="709"/>
        <w:jc w:val="both"/>
        <w:rPr>
          <w:sz w:val="26"/>
          <w:szCs w:val="26"/>
        </w:rPr>
      </w:pPr>
      <w:r w:rsidRPr="008D51E5">
        <w:rPr>
          <w:sz w:val="26"/>
          <w:szCs w:val="26"/>
        </w:rPr>
        <w:t>Всего в 2018 году объектами контроля устранено нарушений и недостатков в сумме 12,3 тыс. руб., устранено нарушений по учету и списанию финансовых обязательств и имущества в сумме  36,4 тыс. руб.</w:t>
      </w:r>
    </w:p>
    <w:p w:rsidR="008D51E5" w:rsidRPr="008D51E5" w:rsidRDefault="008D51E5" w:rsidP="008D51E5">
      <w:pPr>
        <w:ind w:firstLine="709"/>
        <w:jc w:val="both"/>
        <w:rPr>
          <w:color w:val="000000"/>
          <w:sz w:val="26"/>
          <w:szCs w:val="26"/>
        </w:rPr>
      </w:pPr>
      <w:r w:rsidRPr="008D51E5">
        <w:rPr>
          <w:sz w:val="26"/>
          <w:szCs w:val="26"/>
        </w:rPr>
        <w:t>Привлечено к дисциплинарной ответственности – 4 чел.</w:t>
      </w:r>
    </w:p>
    <w:p w:rsidR="008D51E5" w:rsidRPr="008D51E5" w:rsidRDefault="008D51E5" w:rsidP="008D51E5">
      <w:pPr>
        <w:ind w:firstLine="709"/>
        <w:jc w:val="right"/>
        <w:rPr>
          <w:color w:val="000000"/>
          <w:sz w:val="26"/>
          <w:szCs w:val="26"/>
        </w:rPr>
      </w:pPr>
    </w:p>
    <w:p w:rsidR="008D51E5" w:rsidRPr="008D51E5" w:rsidRDefault="008D51E5" w:rsidP="008D51E5">
      <w:pPr>
        <w:ind w:left="1287"/>
        <w:jc w:val="center"/>
        <w:rPr>
          <w:b/>
          <w:sz w:val="26"/>
          <w:szCs w:val="26"/>
        </w:rPr>
      </w:pPr>
      <w:r w:rsidRPr="008D51E5">
        <w:rPr>
          <w:b/>
          <w:sz w:val="26"/>
          <w:szCs w:val="26"/>
        </w:rPr>
        <w:t xml:space="preserve">3. </w:t>
      </w:r>
      <w:proofErr w:type="spellStart"/>
      <w:r w:rsidRPr="008D51E5">
        <w:rPr>
          <w:b/>
          <w:sz w:val="26"/>
          <w:szCs w:val="26"/>
        </w:rPr>
        <w:t>Экспертно</w:t>
      </w:r>
      <w:proofErr w:type="spellEnd"/>
      <w:r w:rsidRPr="008D51E5">
        <w:rPr>
          <w:b/>
          <w:sz w:val="26"/>
          <w:szCs w:val="26"/>
        </w:rPr>
        <w:t xml:space="preserve"> – аналитическая деятельность</w:t>
      </w:r>
    </w:p>
    <w:p w:rsidR="008D51E5" w:rsidRPr="008D51E5" w:rsidRDefault="008D51E5" w:rsidP="008D51E5">
      <w:pPr>
        <w:ind w:firstLine="709"/>
        <w:jc w:val="both"/>
        <w:rPr>
          <w:sz w:val="26"/>
          <w:szCs w:val="26"/>
        </w:rPr>
      </w:pPr>
      <w:r w:rsidRPr="008D51E5">
        <w:rPr>
          <w:sz w:val="26"/>
          <w:szCs w:val="26"/>
        </w:rPr>
        <w:t xml:space="preserve">В порядке осуществления экспертно-аналитической деятельности Контрольно-счетным органом в 2018 году проведено 33 экспертно-аналитических мероприятий, по результатам которых подготовлены экспертные заключения. </w:t>
      </w:r>
    </w:p>
    <w:p w:rsidR="008D51E5" w:rsidRPr="008D51E5" w:rsidRDefault="008D51E5" w:rsidP="008D51E5">
      <w:pPr>
        <w:ind w:firstLine="709"/>
        <w:jc w:val="both"/>
        <w:rPr>
          <w:sz w:val="26"/>
          <w:szCs w:val="26"/>
        </w:rPr>
      </w:pPr>
      <w:r w:rsidRPr="008D51E5">
        <w:rPr>
          <w:sz w:val="26"/>
          <w:szCs w:val="26"/>
        </w:rPr>
        <w:t>Нарушений при проведении экспертно-аналитических мероприятий Контрольно-счетным органом не установлено.</w:t>
      </w:r>
    </w:p>
    <w:p w:rsidR="008D51E5" w:rsidRPr="008D51E5" w:rsidRDefault="008D51E5" w:rsidP="008D51E5">
      <w:pPr>
        <w:ind w:firstLine="709"/>
        <w:jc w:val="both"/>
        <w:rPr>
          <w:sz w:val="26"/>
          <w:szCs w:val="26"/>
        </w:rPr>
      </w:pPr>
      <w:r w:rsidRPr="008D51E5">
        <w:rPr>
          <w:sz w:val="26"/>
          <w:szCs w:val="26"/>
        </w:rPr>
        <w:t>Результаты экспертно-аналитических мероприятий направлялись Главе и Председателю Совета депутатов муниципального образования «Красногорский район», Главам муниципальных образований – сельских поселений муниципального образования «Красногорский район», руководителям учреждений с указанием предложений и рекомендаций.</w:t>
      </w:r>
    </w:p>
    <w:p w:rsidR="008D51E5" w:rsidRPr="008D51E5" w:rsidRDefault="008D51E5" w:rsidP="008D51E5">
      <w:pPr>
        <w:ind w:firstLine="709"/>
        <w:jc w:val="both"/>
        <w:rPr>
          <w:sz w:val="26"/>
          <w:szCs w:val="26"/>
        </w:rPr>
      </w:pPr>
      <w:r w:rsidRPr="008D51E5">
        <w:rPr>
          <w:color w:val="000000"/>
          <w:sz w:val="26"/>
          <w:szCs w:val="26"/>
          <w:shd w:val="clear" w:color="auto" w:fill="FFFFFF"/>
        </w:rPr>
        <w:t xml:space="preserve">Замечания и предложения по результатам экспертизы, в </w:t>
      </w:r>
      <w:proofErr w:type="gramStart"/>
      <w:r w:rsidRPr="008D51E5">
        <w:rPr>
          <w:color w:val="000000"/>
          <w:sz w:val="26"/>
          <w:szCs w:val="26"/>
          <w:shd w:val="clear" w:color="auto" w:fill="FFFFFF"/>
        </w:rPr>
        <w:t>основном</w:t>
      </w:r>
      <w:proofErr w:type="gramEnd"/>
      <w:r w:rsidRPr="008D51E5">
        <w:rPr>
          <w:color w:val="000000"/>
          <w:sz w:val="26"/>
          <w:szCs w:val="26"/>
          <w:shd w:val="clear" w:color="auto" w:fill="FFFFFF"/>
        </w:rPr>
        <w:t xml:space="preserve"> были учтены при принятии решений  органами местного самоуправления муниципального образования «Красногорский район».</w:t>
      </w:r>
    </w:p>
    <w:p w:rsidR="008D51E5" w:rsidRPr="008D51E5" w:rsidRDefault="008D51E5" w:rsidP="008D51E5">
      <w:pPr>
        <w:ind w:firstLine="709"/>
        <w:jc w:val="both"/>
        <w:rPr>
          <w:sz w:val="26"/>
          <w:szCs w:val="26"/>
        </w:rPr>
      </w:pPr>
      <w:r w:rsidRPr="008D51E5">
        <w:rPr>
          <w:sz w:val="26"/>
          <w:szCs w:val="26"/>
        </w:rPr>
        <w:t xml:space="preserve">Экспертно-аналитические мероприятия, проведенные Контрольно-счетным органом в 2018 году, были направлены на обеспечение единой системы </w:t>
      </w:r>
      <w:proofErr w:type="gramStart"/>
      <w:r w:rsidRPr="008D51E5">
        <w:rPr>
          <w:sz w:val="26"/>
          <w:szCs w:val="26"/>
        </w:rPr>
        <w:t>контроля за</w:t>
      </w:r>
      <w:proofErr w:type="gramEnd"/>
      <w:r w:rsidRPr="008D51E5">
        <w:rPr>
          <w:sz w:val="26"/>
          <w:szCs w:val="26"/>
        </w:rPr>
        <w:t xml:space="preserve"> формированием и исполнением бюджета муниципального образования «Красногорский район», бюджетов сельских поселений, входящих в его состав.</w:t>
      </w:r>
    </w:p>
    <w:p w:rsidR="008D51E5" w:rsidRPr="008D51E5" w:rsidRDefault="008D51E5" w:rsidP="008D51E5">
      <w:pPr>
        <w:autoSpaceDE w:val="0"/>
        <w:autoSpaceDN w:val="0"/>
        <w:jc w:val="center"/>
        <w:rPr>
          <w:b/>
          <w:sz w:val="26"/>
          <w:szCs w:val="26"/>
        </w:rPr>
      </w:pPr>
    </w:p>
    <w:p w:rsidR="008D51E5" w:rsidRPr="008D51E5" w:rsidRDefault="008D51E5" w:rsidP="008D51E5">
      <w:pPr>
        <w:autoSpaceDE w:val="0"/>
        <w:autoSpaceDN w:val="0"/>
        <w:jc w:val="center"/>
        <w:rPr>
          <w:b/>
          <w:sz w:val="26"/>
          <w:szCs w:val="26"/>
        </w:rPr>
      </w:pPr>
      <w:r w:rsidRPr="008D51E5">
        <w:rPr>
          <w:b/>
          <w:sz w:val="26"/>
          <w:szCs w:val="26"/>
        </w:rPr>
        <w:t xml:space="preserve">4. Взаимодействие с государственными органами, </w:t>
      </w:r>
    </w:p>
    <w:p w:rsidR="008D51E5" w:rsidRPr="008D51E5" w:rsidRDefault="008D51E5" w:rsidP="008D51E5">
      <w:pPr>
        <w:autoSpaceDE w:val="0"/>
        <w:autoSpaceDN w:val="0"/>
        <w:jc w:val="center"/>
        <w:rPr>
          <w:b/>
          <w:sz w:val="26"/>
          <w:szCs w:val="26"/>
        </w:rPr>
      </w:pPr>
      <w:r w:rsidRPr="008D51E5">
        <w:rPr>
          <w:b/>
          <w:sz w:val="26"/>
          <w:szCs w:val="26"/>
        </w:rPr>
        <w:t>органами местного самоуправления</w:t>
      </w:r>
    </w:p>
    <w:p w:rsidR="008D51E5" w:rsidRPr="008D51E5" w:rsidRDefault="008D51E5" w:rsidP="008D51E5">
      <w:pPr>
        <w:autoSpaceDE w:val="0"/>
        <w:autoSpaceDN w:val="0"/>
        <w:ind w:firstLine="709"/>
        <w:jc w:val="both"/>
        <w:rPr>
          <w:sz w:val="26"/>
          <w:szCs w:val="26"/>
        </w:rPr>
      </w:pPr>
      <w:r w:rsidRPr="008D51E5">
        <w:rPr>
          <w:sz w:val="26"/>
          <w:szCs w:val="26"/>
        </w:rPr>
        <w:t xml:space="preserve">В рамках взаимодействия с государственными органами и органами местного самоуправления Контрольно-счетным органом предоставлялась информация о реализации контрольных полномочий органа внешнего муниципального контроля в Государственный контрольный комитет Удмуртской Республики. </w:t>
      </w:r>
    </w:p>
    <w:p w:rsidR="008D51E5" w:rsidRPr="008D51E5" w:rsidRDefault="008D51E5" w:rsidP="008D51E5">
      <w:pPr>
        <w:autoSpaceDE w:val="0"/>
        <w:autoSpaceDN w:val="0"/>
        <w:ind w:firstLine="709"/>
        <w:jc w:val="both"/>
        <w:rPr>
          <w:sz w:val="26"/>
          <w:szCs w:val="26"/>
        </w:rPr>
      </w:pPr>
      <w:r w:rsidRPr="008D51E5">
        <w:rPr>
          <w:sz w:val="26"/>
          <w:szCs w:val="26"/>
        </w:rPr>
        <w:t xml:space="preserve">По результатам проведенных контрольных и экспертно-аналитических мероприятий Контрольно-счетным органом представлялась ежеквартальная информация в Управление финансов Администрации муниципального образования «Красногорский район» для формирования отчета по контрольно-ревизионной работе, направляемого в Министерство финансов Удмуртской Республики. </w:t>
      </w:r>
    </w:p>
    <w:p w:rsidR="008D51E5" w:rsidRPr="008D51E5" w:rsidRDefault="008D51E5" w:rsidP="008D51E5">
      <w:pPr>
        <w:autoSpaceDE w:val="0"/>
        <w:autoSpaceDN w:val="0"/>
        <w:ind w:firstLine="709"/>
        <w:jc w:val="both"/>
        <w:rPr>
          <w:sz w:val="26"/>
          <w:szCs w:val="26"/>
        </w:rPr>
      </w:pPr>
      <w:r w:rsidRPr="008D51E5">
        <w:rPr>
          <w:sz w:val="26"/>
          <w:szCs w:val="26"/>
        </w:rPr>
        <w:t>Аудитор  Контрольно-счетного органа принимала участие в работе сессий и постоянных комиссий Совета депутатов муниципального образования «Красногорский район», публичных слушаниях  по бюджетно-финансовым и иным вопросам, относящимся к компетенции Контрольно-счетного органа.</w:t>
      </w:r>
    </w:p>
    <w:p w:rsidR="008D51E5" w:rsidRPr="008D51E5" w:rsidRDefault="008D51E5" w:rsidP="008D51E5">
      <w:pPr>
        <w:autoSpaceDE w:val="0"/>
        <w:autoSpaceDN w:val="0"/>
        <w:ind w:firstLine="709"/>
        <w:jc w:val="both"/>
        <w:rPr>
          <w:sz w:val="26"/>
          <w:szCs w:val="26"/>
        </w:rPr>
      </w:pPr>
      <w:r w:rsidRPr="008D51E5">
        <w:rPr>
          <w:sz w:val="26"/>
          <w:szCs w:val="26"/>
        </w:rPr>
        <w:t xml:space="preserve"> В течение отчетного периода принимала участие в </w:t>
      </w:r>
      <w:proofErr w:type="gramStart"/>
      <w:r w:rsidRPr="008D51E5">
        <w:rPr>
          <w:sz w:val="26"/>
          <w:szCs w:val="26"/>
        </w:rPr>
        <w:t>заседаниях</w:t>
      </w:r>
      <w:proofErr w:type="gramEnd"/>
      <w:r w:rsidRPr="008D51E5">
        <w:rPr>
          <w:sz w:val="26"/>
          <w:szCs w:val="26"/>
        </w:rPr>
        <w:t xml:space="preserve"> Совета Контрольно-счетных органов Удмуртской Республики в соответствии с графиком заседаний Совета. </w:t>
      </w:r>
    </w:p>
    <w:p w:rsidR="008D51E5" w:rsidRPr="008D51E5" w:rsidRDefault="008D51E5" w:rsidP="008D51E5">
      <w:pPr>
        <w:pStyle w:val="af0"/>
        <w:ind w:left="0"/>
        <w:rPr>
          <w:sz w:val="26"/>
          <w:szCs w:val="26"/>
        </w:rPr>
      </w:pPr>
      <w:r w:rsidRPr="008D51E5">
        <w:rPr>
          <w:sz w:val="26"/>
          <w:szCs w:val="26"/>
        </w:rPr>
        <w:t xml:space="preserve">В ежедневной работе аудитор Контрольно-счетного органа ведет консультативную работу со специалистами учреждений, по вопросам, возникающим в процессе осуществления проверок, так же оказывает содействие структурным подразделениям </w:t>
      </w:r>
      <w:r w:rsidRPr="008D51E5">
        <w:rPr>
          <w:sz w:val="26"/>
          <w:szCs w:val="26"/>
        </w:rPr>
        <w:lastRenderedPageBreak/>
        <w:t>Администрации муниципального образования «Красногорский район» при устранении выявленных нарушений.</w:t>
      </w:r>
    </w:p>
    <w:p w:rsidR="008D51E5" w:rsidRPr="008D51E5" w:rsidRDefault="008D51E5" w:rsidP="008D51E5">
      <w:pPr>
        <w:autoSpaceDE w:val="0"/>
        <w:autoSpaceDN w:val="0"/>
        <w:ind w:firstLine="709"/>
        <w:jc w:val="both"/>
        <w:rPr>
          <w:sz w:val="26"/>
          <w:szCs w:val="26"/>
        </w:rPr>
      </w:pPr>
    </w:p>
    <w:p w:rsidR="008D51E5" w:rsidRPr="008D51E5" w:rsidRDefault="008D51E5" w:rsidP="008D51E5">
      <w:pPr>
        <w:autoSpaceDE w:val="0"/>
        <w:autoSpaceDN w:val="0"/>
        <w:jc w:val="center"/>
        <w:rPr>
          <w:b/>
          <w:sz w:val="26"/>
          <w:szCs w:val="26"/>
        </w:rPr>
      </w:pPr>
      <w:r w:rsidRPr="008D51E5">
        <w:rPr>
          <w:b/>
          <w:sz w:val="26"/>
          <w:szCs w:val="26"/>
        </w:rPr>
        <w:t>5. Внутренние вопросы деятельности Контрольно-счетного органа</w:t>
      </w:r>
    </w:p>
    <w:p w:rsidR="008D51E5" w:rsidRPr="008D51E5" w:rsidRDefault="008D51E5" w:rsidP="008D51E5">
      <w:pPr>
        <w:pStyle w:val="af0"/>
        <w:ind w:left="0"/>
        <w:rPr>
          <w:sz w:val="26"/>
          <w:szCs w:val="26"/>
        </w:rPr>
      </w:pPr>
      <w:r w:rsidRPr="008D51E5">
        <w:rPr>
          <w:sz w:val="26"/>
          <w:szCs w:val="26"/>
        </w:rPr>
        <w:t>В целях обеспечения высокого качества, эффективности и объективности контрольной и экспертн</w:t>
      </w:r>
      <w:proofErr w:type="gramStart"/>
      <w:r w:rsidRPr="008D51E5">
        <w:rPr>
          <w:sz w:val="26"/>
          <w:szCs w:val="26"/>
        </w:rPr>
        <w:t>о-</w:t>
      </w:r>
      <w:proofErr w:type="gramEnd"/>
      <w:r w:rsidRPr="008D51E5">
        <w:rPr>
          <w:sz w:val="26"/>
          <w:szCs w:val="26"/>
        </w:rPr>
        <w:t xml:space="preserve"> аналитической деятельности Контрольно- счетным органом продолжается работа с внутренними нормативными документами:</w:t>
      </w:r>
    </w:p>
    <w:p w:rsidR="008D51E5" w:rsidRPr="008D51E5" w:rsidRDefault="008D51E5" w:rsidP="008D51E5">
      <w:pPr>
        <w:pStyle w:val="af0"/>
        <w:ind w:left="0"/>
        <w:rPr>
          <w:sz w:val="26"/>
          <w:szCs w:val="26"/>
        </w:rPr>
      </w:pPr>
      <w:r w:rsidRPr="008D51E5">
        <w:rPr>
          <w:sz w:val="26"/>
          <w:szCs w:val="26"/>
        </w:rPr>
        <w:t>- внесены изменения в Положение о Контрольно-счетном органе,  разрабатываются стандарты  внешнего муниципального финансового контроля;</w:t>
      </w:r>
    </w:p>
    <w:p w:rsidR="008D51E5" w:rsidRPr="008D51E5" w:rsidRDefault="008D51E5" w:rsidP="008D51E5">
      <w:pPr>
        <w:pStyle w:val="af0"/>
        <w:ind w:left="0"/>
        <w:rPr>
          <w:sz w:val="26"/>
          <w:szCs w:val="26"/>
        </w:rPr>
      </w:pPr>
      <w:r w:rsidRPr="008D51E5">
        <w:rPr>
          <w:sz w:val="26"/>
          <w:szCs w:val="26"/>
        </w:rPr>
        <w:t xml:space="preserve">- </w:t>
      </w:r>
      <w:proofErr w:type="gramStart"/>
      <w:r w:rsidRPr="008D51E5">
        <w:rPr>
          <w:sz w:val="26"/>
          <w:szCs w:val="26"/>
        </w:rPr>
        <w:t>разработан и утвержден</w:t>
      </w:r>
      <w:proofErr w:type="gramEnd"/>
      <w:r w:rsidRPr="008D51E5">
        <w:rPr>
          <w:sz w:val="26"/>
          <w:szCs w:val="26"/>
        </w:rPr>
        <w:t xml:space="preserve">  План работы Контрольно-счетного органа на 2019 год.</w:t>
      </w:r>
    </w:p>
    <w:p w:rsidR="008D51E5" w:rsidRPr="008D51E5" w:rsidRDefault="008D51E5" w:rsidP="008D51E5">
      <w:pPr>
        <w:autoSpaceDE w:val="0"/>
        <w:autoSpaceDN w:val="0"/>
        <w:ind w:firstLine="709"/>
        <w:jc w:val="both"/>
        <w:rPr>
          <w:sz w:val="26"/>
          <w:szCs w:val="26"/>
        </w:rPr>
      </w:pPr>
      <w:r w:rsidRPr="008D51E5">
        <w:rPr>
          <w:sz w:val="26"/>
          <w:szCs w:val="26"/>
        </w:rPr>
        <w:t>Следуя принципу гласности, закрепленному в Положении о Контрольно-счетном органе, в отчетном периоде Контрольно-счетный орган обеспечивал публичность и открытость информации о своей деятельности:</w:t>
      </w:r>
    </w:p>
    <w:p w:rsidR="008D51E5" w:rsidRPr="008D51E5" w:rsidRDefault="008D51E5" w:rsidP="008D51E5">
      <w:pPr>
        <w:autoSpaceDE w:val="0"/>
        <w:autoSpaceDN w:val="0"/>
        <w:ind w:firstLine="709"/>
        <w:jc w:val="both"/>
        <w:rPr>
          <w:sz w:val="26"/>
          <w:szCs w:val="26"/>
        </w:rPr>
      </w:pPr>
      <w:r w:rsidRPr="008D51E5">
        <w:rPr>
          <w:sz w:val="26"/>
          <w:szCs w:val="26"/>
        </w:rPr>
        <w:t xml:space="preserve">- ведется раздел о деятельности Контрольно-счетного органа на официальном сайте муниципального образования «Красногорский район», где размещается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Также на сайте размещена общая информация о Контрольно-счетном органе, планы работ, основополагающие нормативные акты Контрольно-счетного органа. </w:t>
      </w:r>
    </w:p>
    <w:p w:rsidR="008D51E5" w:rsidRPr="008D51E5" w:rsidRDefault="008D51E5" w:rsidP="008D51E5">
      <w:pPr>
        <w:ind w:firstLine="720"/>
        <w:jc w:val="both"/>
        <w:rPr>
          <w:sz w:val="26"/>
          <w:szCs w:val="26"/>
        </w:rPr>
      </w:pPr>
      <w:proofErr w:type="gramStart"/>
      <w:r w:rsidRPr="008D51E5">
        <w:rPr>
          <w:sz w:val="26"/>
          <w:szCs w:val="26"/>
        </w:rPr>
        <w:t>Основные направления деятельности Контрольно-счетного органа отражены в плане работы на 2019 год, который содержит перечень экспертно-аналитических и контрольных мероприятий, среди которых приоритетными по-прежнему будут являться контроль за исполнением бюджета муниципального образования «</w:t>
      </w:r>
      <w:proofErr w:type="spellStart"/>
      <w:r w:rsidRPr="008D51E5">
        <w:rPr>
          <w:sz w:val="26"/>
          <w:szCs w:val="26"/>
        </w:rPr>
        <w:t>Красногорсский</w:t>
      </w:r>
      <w:proofErr w:type="spellEnd"/>
      <w:r w:rsidRPr="008D51E5">
        <w:rPr>
          <w:sz w:val="26"/>
          <w:szCs w:val="26"/>
        </w:rPr>
        <w:t xml:space="preserve"> район», за целевым и эффективным расходованием бюджетных средств, а также за соблюдением установленного порядка управлением и распоряжением имуществом, находящимся в муниципальной собственности.</w:t>
      </w:r>
      <w:proofErr w:type="gramEnd"/>
    </w:p>
    <w:p w:rsidR="008D51E5" w:rsidRPr="008D51E5" w:rsidRDefault="008D51E5" w:rsidP="008D51E5">
      <w:pPr>
        <w:ind w:firstLine="720"/>
        <w:jc w:val="both"/>
        <w:rPr>
          <w:sz w:val="26"/>
          <w:szCs w:val="26"/>
        </w:rPr>
      </w:pPr>
      <w:r w:rsidRPr="008D51E5">
        <w:rPr>
          <w:sz w:val="26"/>
          <w:szCs w:val="26"/>
        </w:rPr>
        <w:t xml:space="preserve">Заключены соглашения о передаче полномочий контрольно-счетных органов сельских поселений по осуществлению внешнего муниципального финансового контроля на 2019 год. </w:t>
      </w:r>
    </w:p>
    <w:p w:rsidR="008D51E5" w:rsidRPr="008D51E5" w:rsidRDefault="008D51E5" w:rsidP="008D51E5">
      <w:pPr>
        <w:ind w:firstLine="720"/>
        <w:jc w:val="both"/>
        <w:rPr>
          <w:sz w:val="26"/>
          <w:szCs w:val="26"/>
        </w:rPr>
      </w:pPr>
    </w:p>
    <w:p w:rsidR="008D51E5" w:rsidRPr="008D51E5" w:rsidRDefault="008D51E5" w:rsidP="008D51E5">
      <w:pPr>
        <w:suppressAutoHyphens/>
        <w:ind w:firstLine="709"/>
        <w:jc w:val="both"/>
        <w:rPr>
          <w:bCs/>
          <w:sz w:val="26"/>
          <w:szCs w:val="26"/>
          <w:lang w:eastAsia="ar-SA"/>
        </w:rPr>
      </w:pPr>
    </w:p>
    <w:p w:rsidR="008D51E5" w:rsidRPr="008D51E5" w:rsidRDefault="008D51E5" w:rsidP="008D51E5">
      <w:pPr>
        <w:jc w:val="both"/>
        <w:rPr>
          <w:sz w:val="26"/>
          <w:szCs w:val="26"/>
        </w:rPr>
      </w:pPr>
      <w:r w:rsidRPr="008D51E5">
        <w:rPr>
          <w:sz w:val="26"/>
          <w:szCs w:val="26"/>
        </w:rPr>
        <w:t>Аудитор контрольно-счетного органа</w:t>
      </w:r>
    </w:p>
    <w:p w:rsidR="008D51E5" w:rsidRPr="008D51E5" w:rsidRDefault="008D51E5" w:rsidP="008D51E5">
      <w:pPr>
        <w:jc w:val="both"/>
        <w:rPr>
          <w:sz w:val="26"/>
          <w:szCs w:val="26"/>
        </w:rPr>
      </w:pPr>
      <w:r w:rsidRPr="008D51E5">
        <w:rPr>
          <w:sz w:val="26"/>
          <w:szCs w:val="26"/>
        </w:rPr>
        <w:t xml:space="preserve">муниципального образования </w:t>
      </w:r>
    </w:p>
    <w:p w:rsidR="008D51E5" w:rsidRPr="008D51E5" w:rsidRDefault="008D51E5" w:rsidP="008D51E5">
      <w:pPr>
        <w:jc w:val="both"/>
        <w:rPr>
          <w:sz w:val="26"/>
          <w:szCs w:val="26"/>
        </w:rPr>
      </w:pPr>
      <w:r w:rsidRPr="008D51E5">
        <w:rPr>
          <w:sz w:val="26"/>
          <w:szCs w:val="26"/>
        </w:rPr>
        <w:t xml:space="preserve">«Красногорский район»  </w:t>
      </w:r>
      <w:r w:rsidRPr="008D51E5">
        <w:rPr>
          <w:sz w:val="26"/>
          <w:szCs w:val="26"/>
        </w:rPr>
        <w:tab/>
      </w:r>
      <w:r w:rsidRPr="008D51E5">
        <w:rPr>
          <w:sz w:val="26"/>
          <w:szCs w:val="26"/>
        </w:rPr>
        <w:tab/>
      </w:r>
      <w:r w:rsidRPr="008D51E5">
        <w:rPr>
          <w:sz w:val="26"/>
          <w:szCs w:val="26"/>
        </w:rPr>
        <w:tab/>
      </w:r>
      <w:r w:rsidRPr="008D51E5">
        <w:rPr>
          <w:sz w:val="26"/>
          <w:szCs w:val="26"/>
        </w:rPr>
        <w:tab/>
      </w:r>
      <w:r w:rsidRPr="008D51E5">
        <w:rPr>
          <w:sz w:val="26"/>
          <w:szCs w:val="26"/>
        </w:rPr>
        <w:tab/>
        <w:t xml:space="preserve">             </w:t>
      </w:r>
      <w:r w:rsidR="00A41A90">
        <w:rPr>
          <w:sz w:val="26"/>
          <w:szCs w:val="26"/>
        </w:rPr>
        <w:t xml:space="preserve">           </w:t>
      </w:r>
      <w:r w:rsidRPr="008D51E5">
        <w:rPr>
          <w:sz w:val="26"/>
          <w:szCs w:val="26"/>
        </w:rPr>
        <w:t xml:space="preserve">      </w:t>
      </w:r>
      <w:proofErr w:type="spellStart"/>
      <w:r w:rsidRPr="008D51E5">
        <w:rPr>
          <w:sz w:val="26"/>
          <w:szCs w:val="26"/>
        </w:rPr>
        <w:t>И.Н.Иванова</w:t>
      </w:r>
      <w:proofErr w:type="spellEnd"/>
    </w:p>
    <w:p w:rsidR="008D51E5" w:rsidRDefault="00A41A90" w:rsidP="008D51E5">
      <w:r>
        <w:t xml:space="preserve"> </w:t>
      </w: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8D51E5" w:rsidRDefault="008D51E5" w:rsidP="006E0E4F">
      <w:pPr>
        <w:ind w:left="7090" w:firstLine="709"/>
      </w:pPr>
    </w:p>
    <w:p w:rsidR="006E0E4F" w:rsidRPr="00762C47" w:rsidRDefault="006E0E4F" w:rsidP="006E0E4F">
      <w:pPr>
        <w:ind w:left="7090" w:firstLine="709"/>
        <w:rPr>
          <w:b/>
          <w:sz w:val="28"/>
          <w:szCs w:val="28"/>
        </w:rPr>
      </w:pPr>
      <w:r>
        <w:lastRenderedPageBreak/>
        <w:t>ПРОЕКТ</w:t>
      </w:r>
      <w:r>
        <w:tab/>
      </w:r>
      <w:r w:rsidRPr="008E281F">
        <w:rPr>
          <w:sz w:val="20"/>
          <w:szCs w:val="28"/>
        </w:rPr>
        <w:t xml:space="preserve">   </w:t>
      </w:r>
      <w:r w:rsidRPr="00762C47">
        <w:rPr>
          <w:sz w:val="28"/>
          <w:szCs w:val="28"/>
        </w:rPr>
        <w:t xml:space="preserve">                    </w:t>
      </w:r>
    </w:p>
    <w:p w:rsidR="006E0E4F" w:rsidRDefault="006E0E4F" w:rsidP="006E0E4F">
      <w:pPr>
        <w:widowControl w:val="0"/>
        <w:autoSpaceDE w:val="0"/>
        <w:autoSpaceDN w:val="0"/>
        <w:adjustRightInd w:val="0"/>
        <w:jc w:val="center"/>
        <w:rPr>
          <w:b/>
          <w:sz w:val="28"/>
          <w:szCs w:val="28"/>
        </w:rPr>
      </w:pPr>
      <w:r>
        <w:rPr>
          <w:noProof/>
          <w:sz w:val="28"/>
          <w:szCs w:val="28"/>
        </w:rPr>
        <w:drawing>
          <wp:inline distT="0" distB="0" distL="0" distR="0">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sz w:val="28"/>
          <w:szCs w:val="28"/>
        </w:rPr>
        <w:t xml:space="preserve">                                                                                                     </w:t>
      </w:r>
    </w:p>
    <w:p w:rsidR="006E0E4F" w:rsidRPr="002C49F0" w:rsidRDefault="006E0E4F" w:rsidP="006E0E4F">
      <w:pPr>
        <w:jc w:val="center"/>
        <w:rPr>
          <w:b/>
        </w:rPr>
      </w:pPr>
      <w:r w:rsidRPr="002C49F0">
        <w:rPr>
          <w:b/>
        </w:rPr>
        <w:t>РЕШЕНИЕ</w:t>
      </w:r>
    </w:p>
    <w:p w:rsidR="006E0E4F" w:rsidRPr="002C49F0" w:rsidRDefault="006E0E4F" w:rsidP="006E0E4F">
      <w:pPr>
        <w:jc w:val="center"/>
        <w:rPr>
          <w:b/>
        </w:rPr>
      </w:pPr>
      <w:r w:rsidRPr="002C49F0">
        <w:rPr>
          <w:b/>
        </w:rPr>
        <w:t xml:space="preserve"> Совета депутатов муниципального образования </w:t>
      </w:r>
    </w:p>
    <w:p w:rsidR="006E0E4F" w:rsidRPr="002C49F0" w:rsidRDefault="006E0E4F" w:rsidP="006E0E4F">
      <w:pPr>
        <w:jc w:val="center"/>
        <w:rPr>
          <w:b/>
        </w:rPr>
      </w:pPr>
      <w:r w:rsidRPr="002C49F0">
        <w:rPr>
          <w:b/>
        </w:rPr>
        <w:t xml:space="preserve"> «Красногорский район»</w:t>
      </w:r>
    </w:p>
    <w:p w:rsidR="006E0E4F" w:rsidRPr="007F5A0B" w:rsidRDefault="006E0E4F" w:rsidP="006E0E4F">
      <w:pPr>
        <w:jc w:val="both"/>
      </w:pPr>
    </w:p>
    <w:p w:rsidR="006E0E4F" w:rsidRPr="005E1EE9" w:rsidRDefault="006E0E4F" w:rsidP="006E0E4F">
      <w:pPr>
        <w:ind w:right="-5"/>
        <w:jc w:val="center"/>
        <w:rPr>
          <w:b/>
        </w:rPr>
      </w:pPr>
      <w:r>
        <w:rPr>
          <w:b/>
        </w:rPr>
        <w:t xml:space="preserve">Об утверждении </w:t>
      </w:r>
      <w:r w:rsidRPr="005E1EE9">
        <w:rPr>
          <w:b/>
        </w:rPr>
        <w:t>состав</w:t>
      </w:r>
      <w:r>
        <w:rPr>
          <w:b/>
        </w:rPr>
        <w:t>а</w:t>
      </w:r>
      <w:r w:rsidRPr="005E1EE9">
        <w:rPr>
          <w:b/>
        </w:rPr>
        <w:t xml:space="preserve"> комиссии по делам несовершеннолетних и защите их прав при Администрации муниципального образования «Красногорский район»</w:t>
      </w:r>
    </w:p>
    <w:p w:rsidR="006E0E4F" w:rsidRPr="005E1EE9" w:rsidRDefault="006E0E4F" w:rsidP="006E0E4F">
      <w:pPr>
        <w:jc w:val="both"/>
      </w:pPr>
    </w:p>
    <w:p w:rsidR="006E0E4F" w:rsidRPr="005E1EE9" w:rsidRDefault="006E0E4F" w:rsidP="006E0E4F">
      <w:r w:rsidRPr="005E1EE9">
        <w:t>Принято Советом депутатов</w:t>
      </w:r>
    </w:p>
    <w:p w:rsidR="006E0E4F" w:rsidRPr="005E1EE9" w:rsidRDefault="006E0E4F" w:rsidP="006E0E4F">
      <w:r w:rsidRPr="005E1EE9">
        <w:t>муниципального образования</w:t>
      </w:r>
    </w:p>
    <w:p w:rsidR="006E0E4F" w:rsidRPr="005E1EE9" w:rsidRDefault="006E0E4F" w:rsidP="006E0E4F">
      <w:r w:rsidRPr="005E1EE9">
        <w:t>«Красногорский район»</w:t>
      </w:r>
      <w:r w:rsidRPr="005E1EE9">
        <w:tab/>
      </w:r>
      <w:r w:rsidRPr="005E1EE9">
        <w:tab/>
      </w:r>
      <w:r w:rsidRPr="005E1EE9">
        <w:tab/>
      </w:r>
      <w:r w:rsidRPr="005E1EE9">
        <w:tab/>
        <w:t xml:space="preserve">                  </w:t>
      </w:r>
      <w:r>
        <w:t xml:space="preserve">                  25 </w:t>
      </w:r>
      <w:r w:rsidRPr="005E1EE9">
        <w:t xml:space="preserve"> </w:t>
      </w:r>
      <w:r>
        <w:t>апреля</w:t>
      </w:r>
      <w:r w:rsidRPr="005E1EE9">
        <w:t xml:space="preserve">  20</w:t>
      </w:r>
      <w:r>
        <w:t>19</w:t>
      </w:r>
      <w:r w:rsidRPr="005E1EE9">
        <w:t xml:space="preserve"> года</w:t>
      </w:r>
    </w:p>
    <w:p w:rsidR="006E0E4F" w:rsidRPr="005E1EE9" w:rsidRDefault="006E0E4F" w:rsidP="006E0E4F">
      <w:pPr>
        <w:jc w:val="both"/>
      </w:pPr>
    </w:p>
    <w:p w:rsidR="006E0E4F" w:rsidRPr="005E1EE9" w:rsidRDefault="006E0E4F" w:rsidP="006E0E4F">
      <w:pPr>
        <w:jc w:val="both"/>
      </w:pPr>
    </w:p>
    <w:p w:rsidR="006E0E4F" w:rsidRPr="005E1EE9" w:rsidRDefault="006E0E4F" w:rsidP="006E0E4F">
      <w:pPr>
        <w:ind w:firstLine="360"/>
        <w:jc w:val="both"/>
      </w:pPr>
      <w:proofErr w:type="gramStart"/>
      <w:r w:rsidRPr="005E1EE9">
        <w:t xml:space="preserve">В соответствии с </w:t>
      </w:r>
      <w:r>
        <w:t>требованиями Федерального закона от 24.06.1999 года №120-ФЗ «Об основах системы профилактики безнадзорности и правонарушений несовершеннолетних», Закона Удмуртской Республики от 23.06.2006 года №29-РЗ «О наделении органов местного самоуправления в Удмуртской Республике государственными полномочиями по созданию и организации деятельности комиссий по делам несовершеннолетних  и защите их прав», постановлением Правительства Удмуртской Республики от 11.02.2008 года №21 «Об утверждении Положения о</w:t>
      </w:r>
      <w:proofErr w:type="gramEnd"/>
      <w:r>
        <w:t xml:space="preserve"> </w:t>
      </w:r>
      <w:proofErr w:type="gramStart"/>
      <w:r>
        <w:t>комиссиях</w:t>
      </w:r>
      <w:proofErr w:type="gramEnd"/>
      <w:r>
        <w:t xml:space="preserve"> по делам несовершеннолетних и защите их прав в Удмуртской Республике», а также в связи с завершением срока полномочий комиссии по делам несовершеннолетних и защите их прав при Администрации муниципального образования «Красногорский район», </w:t>
      </w:r>
      <w:r w:rsidRPr="005E1EE9">
        <w:t>руководствуясь Уставом муниципального образования «Красногорский район»,</w:t>
      </w:r>
    </w:p>
    <w:p w:rsidR="006E0E4F" w:rsidRPr="005E1EE9" w:rsidRDefault="006E0E4F" w:rsidP="006E0E4F">
      <w:pPr>
        <w:ind w:firstLine="360"/>
        <w:jc w:val="both"/>
      </w:pPr>
    </w:p>
    <w:p w:rsidR="006E0E4F" w:rsidRPr="005E1EE9" w:rsidRDefault="006E0E4F" w:rsidP="006E0E4F">
      <w:pPr>
        <w:ind w:firstLine="360"/>
        <w:jc w:val="center"/>
      </w:pPr>
      <w:r w:rsidRPr="005E1EE9">
        <w:t>Совет депутатов муниципального образования «Красногорский район»</w:t>
      </w:r>
    </w:p>
    <w:p w:rsidR="006E0E4F" w:rsidRPr="005E1EE9" w:rsidRDefault="006E0E4F" w:rsidP="006E0E4F">
      <w:pPr>
        <w:ind w:firstLine="360"/>
        <w:jc w:val="center"/>
      </w:pPr>
      <w:r w:rsidRPr="005E1EE9">
        <w:t>РЕШАЕТ:</w:t>
      </w:r>
    </w:p>
    <w:p w:rsidR="006E0E4F" w:rsidRPr="005E1EE9" w:rsidRDefault="006E0E4F" w:rsidP="006E0E4F">
      <w:pPr>
        <w:jc w:val="both"/>
      </w:pPr>
    </w:p>
    <w:p w:rsidR="006E0E4F" w:rsidRDefault="006E0E4F" w:rsidP="006E0E4F">
      <w:pPr>
        <w:numPr>
          <w:ilvl w:val="0"/>
          <w:numId w:val="32"/>
        </w:numPr>
        <w:tabs>
          <w:tab w:val="left" w:pos="426"/>
        </w:tabs>
        <w:ind w:left="0" w:firstLine="0"/>
        <w:jc w:val="both"/>
      </w:pPr>
      <w:r>
        <w:t>Утвердить состав комиссии по делам несовершеннолетних и защите их прав при Администрации муниципального образования «Красногорский район» в следующем составе:</w:t>
      </w:r>
    </w:p>
    <w:p w:rsidR="006E0E4F" w:rsidRDefault="006E0E4F" w:rsidP="006E0E4F">
      <w:pPr>
        <w:jc w:val="both"/>
      </w:pPr>
      <w:r>
        <w:t>- Л.В. Ремнева - заместитель главы Администрации муниципального образования «Красногорский район» по социальным вопросам, председатель комиссии;</w:t>
      </w:r>
    </w:p>
    <w:p w:rsidR="006E0E4F" w:rsidRDefault="006E0E4F" w:rsidP="006E0E4F">
      <w:pPr>
        <w:jc w:val="both"/>
      </w:pPr>
      <w:r>
        <w:t xml:space="preserve">- И.Л. Иванова - начальник сектора по делам семьи, </w:t>
      </w:r>
      <w:proofErr w:type="spellStart"/>
      <w:r>
        <w:t>дем</w:t>
      </w:r>
      <w:proofErr w:type="spellEnd"/>
    </w:p>
    <w:p w:rsidR="006E0E4F" w:rsidRDefault="006E0E4F" w:rsidP="006E0E4F">
      <w:pPr>
        <w:jc w:val="both"/>
      </w:pPr>
      <w:proofErr w:type="spellStart"/>
      <w:r>
        <w:t>ографии</w:t>
      </w:r>
      <w:proofErr w:type="spellEnd"/>
      <w:r>
        <w:t xml:space="preserve"> и охране прав детства Администрации муниципального образования «Красногорский район», заместитель председателя комиссии;</w:t>
      </w:r>
    </w:p>
    <w:p w:rsidR="006E0E4F" w:rsidRDefault="006E0E4F" w:rsidP="006E0E4F">
      <w:pPr>
        <w:jc w:val="both"/>
      </w:pPr>
      <w:r>
        <w:t>- А.Д. Волковец - ведущий специалист-эксперт ответственный секретарь комиссии по делам несовершеннолетних и защите их прав при Администрации муниципального образования «Красногорский район», ответственный секретарь комиссии;</w:t>
      </w:r>
    </w:p>
    <w:p w:rsidR="006E0E4F" w:rsidRDefault="006E0E4F" w:rsidP="006E0E4F">
      <w:pPr>
        <w:jc w:val="both"/>
      </w:pPr>
      <w:r>
        <w:t>- Е.С. Колотов - заместитель начальника ОП «Красногорское» ММО МВД России «Игринский» по охране общественного порядка (по согласованию), член комиссии;</w:t>
      </w:r>
    </w:p>
    <w:p w:rsidR="006E0E4F" w:rsidRDefault="006E0E4F" w:rsidP="006E0E4F">
      <w:pPr>
        <w:jc w:val="both"/>
      </w:pPr>
      <w:r>
        <w:t xml:space="preserve">- Е.Г. </w:t>
      </w:r>
      <w:proofErr w:type="spellStart"/>
      <w:r>
        <w:t>Кандакова</w:t>
      </w:r>
      <w:proofErr w:type="spellEnd"/>
      <w:r>
        <w:t xml:space="preserve"> - старший инспектор по делам несовершеннолетних ОП «Красногорское» ММО МВД России «Игринский» (по согласованию), член комиссии;</w:t>
      </w:r>
    </w:p>
    <w:p w:rsidR="006E0E4F" w:rsidRDefault="006E0E4F" w:rsidP="006E0E4F">
      <w:pPr>
        <w:jc w:val="both"/>
      </w:pPr>
      <w:r>
        <w:t xml:space="preserve">- Т.В. </w:t>
      </w:r>
      <w:proofErr w:type="spellStart"/>
      <w:r>
        <w:t>Сушенцова</w:t>
      </w:r>
      <w:proofErr w:type="spellEnd"/>
      <w:r>
        <w:t xml:space="preserve"> - главный врач БУЗ УР «Красногорская РБ МЗ УР» (по согласованию), член комиссии;</w:t>
      </w:r>
    </w:p>
    <w:p w:rsidR="006E0E4F" w:rsidRDefault="006E0E4F" w:rsidP="006E0E4F">
      <w:pPr>
        <w:jc w:val="both"/>
      </w:pPr>
      <w:r>
        <w:t>- Е.А. Самоделкина - начальник отдела социальной защиты населения в Красногорском районе (по согласованию), член комиссии;</w:t>
      </w:r>
    </w:p>
    <w:p w:rsidR="006E0E4F" w:rsidRDefault="006E0E4F" w:rsidP="006E0E4F">
      <w:pPr>
        <w:jc w:val="both"/>
      </w:pPr>
      <w:r>
        <w:t>- Л.В. Качалова - директор КЦСОН Красногорского района (по согласованию), член комиссии;</w:t>
      </w:r>
    </w:p>
    <w:p w:rsidR="006E0E4F" w:rsidRDefault="006E0E4F" w:rsidP="006E0E4F">
      <w:pPr>
        <w:jc w:val="both"/>
      </w:pPr>
      <w:r>
        <w:lastRenderedPageBreak/>
        <w:t>- Е.В. Киселева - юрисконсульт 1 категории Государственного казенного учреждения Удмуртской Республики «Центр занятости населения Красногорского района» (по согласованию), член комиссии;</w:t>
      </w:r>
    </w:p>
    <w:p w:rsidR="006E0E4F" w:rsidRDefault="006E0E4F" w:rsidP="006E0E4F">
      <w:pPr>
        <w:jc w:val="both"/>
      </w:pPr>
      <w:r>
        <w:t>- М.И. Малых – ведущий специалист отдела культуры, спорта и молодежной политики Администрации муниципального образования «Красногорский район», член комиссии;</w:t>
      </w:r>
    </w:p>
    <w:p w:rsidR="006E0E4F" w:rsidRPr="005E1EE9" w:rsidRDefault="006E0E4F" w:rsidP="006E0E4F">
      <w:pPr>
        <w:jc w:val="both"/>
      </w:pPr>
      <w:r>
        <w:t>- П.П. Поторочин - ведущий специалист-эксперт по молодежной политике Администрации муниципального образования «Красногорский район», член комиссии.</w:t>
      </w:r>
    </w:p>
    <w:p w:rsidR="006E0E4F" w:rsidRDefault="006E0E4F" w:rsidP="006E0E4F">
      <w:pPr>
        <w:numPr>
          <w:ilvl w:val="0"/>
          <w:numId w:val="32"/>
        </w:numPr>
        <w:tabs>
          <w:tab w:val="left" w:pos="567"/>
        </w:tabs>
        <w:ind w:left="0" w:firstLine="0"/>
        <w:jc w:val="both"/>
      </w:pPr>
      <w:r>
        <w:t>Признать утратившим силу решение Совета депутатов муниципального образования «Красногорский район» от 24 апреля 2014 года №184 «О составе комиссии по делам несовершеннолетних и защите их прав при Администрации муниципального образования «Красногорский район».</w:t>
      </w:r>
    </w:p>
    <w:p w:rsidR="006E0E4F" w:rsidRDefault="006E0E4F" w:rsidP="006E0E4F">
      <w:pPr>
        <w:numPr>
          <w:ilvl w:val="0"/>
          <w:numId w:val="32"/>
        </w:numPr>
        <w:tabs>
          <w:tab w:val="left" w:pos="567"/>
        </w:tabs>
        <w:ind w:left="0" w:firstLine="0"/>
        <w:jc w:val="both"/>
      </w:pPr>
      <w:r>
        <w:t>Опубликовать настоящее решение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w:t>
      </w:r>
    </w:p>
    <w:p w:rsidR="006E0E4F" w:rsidRDefault="006E0E4F" w:rsidP="006E0E4F">
      <w:pPr>
        <w:numPr>
          <w:ilvl w:val="0"/>
          <w:numId w:val="32"/>
        </w:numPr>
        <w:tabs>
          <w:tab w:val="left" w:pos="567"/>
        </w:tabs>
        <w:ind w:left="0" w:firstLine="0"/>
        <w:jc w:val="both"/>
      </w:pPr>
      <w:r>
        <w:t>Настоящее решение вступает в силу с момента его официального опубликования.</w:t>
      </w:r>
    </w:p>
    <w:p w:rsidR="006E0E4F" w:rsidRPr="005E1EE9" w:rsidRDefault="006E0E4F" w:rsidP="006E0E4F">
      <w:pPr>
        <w:tabs>
          <w:tab w:val="left" w:pos="567"/>
        </w:tabs>
        <w:jc w:val="both"/>
      </w:pPr>
    </w:p>
    <w:p w:rsidR="006E0E4F" w:rsidRDefault="006E0E4F" w:rsidP="006E0E4F">
      <w:pPr>
        <w:jc w:val="both"/>
      </w:pPr>
    </w:p>
    <w:p w:rsidR="006E0E4F" w:rsidRDefault="006E0E4F" w:rsidP="006E0E4F">
      <w:pPr>
        <w:jc w:val="both"/>
      </w:pPr>
    </w:p>
    <w:p w:rsidR="006E0E4F" w:rsidRPr="005E1EE9" w:rsidRDefault="006E0E4F" w:rsidP="006E0E4F">
      <w:pPr>
        <w:jc w:val="both"/>
      </w:pPr>
    </w:p>
    <w:p w:rsidR="006E0E4F" w:rsidRPr="005E1EE9" w:rsidRDefault="006E0E4F" w:rsidP="006E0E4F">
      <w:pPr>
        <w:jc w:val="both"/>
      </w:pPr>
      <w:r w:rsidRPr="005E1EE9">
        <w:t>Председатель Совета</w:t>
      </w:r>
    </w:p>
    <w:p w:rsidR="006E0E4F" w:rsidRPr="005E1EE9" w:rsidRDefault="006E0E4F" w:rsidP="006E0E4F">
      <w:pPr>
        <w:jc w:val="both"/>
      </w:pPr>
      <w:r w:rsidRPr="005E1EE9">
        <w:t xml:space="preserve">депутатов муниципального </w:t>
      </w:r>
      <w:r>
        <w:t xml:space="preserve"> </w:t>
      </w:r>
    </w:p>
    <w:p w:rsidR="006E0E4F" w:rsidRPr="005E1EE9" w:rsidRDefault="006E0E4F" w:rsidP="006E0E4F">
      <w:pPr>
        <w:tabs>
          <w:tab w:val="left" w:pos="6840"/>
        </w:tabs>
        <w:jc w:val="both"/>
      </w:pPr>
      <w:r w:rsidRPr="005E1EE9">
        <w:t>образования «Красногорский район»</w:t>
      </w:r>
      <w:r w:rsidRPr="005E1EE9">
        <w:tab/>
      </w:r>
      <w:r>
        <w:t xml:space="preserve">              </w:t>
      </w:r>
      <w:r w:rsidRPr="005E1EE9">
        <w:t>И.Б. Прокашев</w:t>
      </w:r>
    </w:p>
    <w:p w:rsidR="006E0E4F" w:rsidRDefault="006E0E4F" w:rsidP="006E0E4F">
      <w:pPr>
        <w:jc w:val="both"/>
      </w:pPr>
    </w:p>
    <w:p w:rsidR="006E0E4F" w:rsidRPr="005E1EE9" w:rsidRDefault="006E0E4F" w:rsidP="006E0E4F">
      <w:pPr>
        <w:jc w:val="both"/>
      </w:pPr>
    </w:p>
    <w:p w:rsidR="006E0E4F" w:rsidRPr="005E1EE9" w:rsidRDefault="006E0E4F" w:rsidP="006E0E4F">
      <w:pPr>
        <w:jc w:val="both"/>
      </w:pPr>
      <w:r w:rsidRPr="005E1EE9">
        <w:t xml:space="preserve">Глава </w:t>
      </w:r>
    </w:p>
    <w:p w:rsidR="006E0E4F" w:rsidRPr="005E1EE9" w:rsidRDefault="006E0E4F" w:rsidP="006E0E4F">
      <w:pPr>
        <w:jc w:val="both"/>
      </w:pPr>
      <w:r w:rsidRPr="005E1EE9">
        <w:t>муниципального образования</w:t>
      </w:r>
    </w:p>
    <w:p w:rsidR="006E0E4F" w:rsidRPr="005E1EE9" w:rsidRDefault="006E0E4F" w:rsidP="006E0E4F">
      <w:pPr>
        <w:jc w:val="both"/>
      </w:pPr>
      <w:r w:rsidRPr="005E1EE9">
        <w:t>«Красногорский район»</w:t>
      </w:r>
      <w:r w:rsidRPr="005E1EE9">
        <w:tab/>
      </w:r>
      <w:r w:rsidRPr="005E1EE9">
        <w:tab/>
      </w:r>
      <w:r w:rsidRPr="005E1EE9">
        <w:tab/>
      </w:r>
      <w:r w:rsidRPr="005E1EE9">
        <w:tab/>
      </w:r>
      <w:r w:rsidRPr="005E1EE9">
        <w:tab/>
        <w:t xml:space="preserve">   </w:t>
      </w:r>
      <w:r>
        <w:t xml:space="preserve">                            </w:t>
      </w:r>
      <w:r w:rsidRPr="005E1EE9">
        <w:t xml:space="preserve">   В.С. Корепанов</w:t>
      </w:r>
    </w:p>
    <w:p w:rsidR="006E0E4F" w:rsidRDefault="006E0E4F" w:rsidP="006E0E4F">
      <w:pPr>
        <w:jc w:val="both"/>
      </w:pPr>
    </w:p>
    <w:p w:rsidR="006E0E4F" w:rsidRDefault="006E0E4F" w:rsidP="006E0E4F">
      <w:pPr>
        <w:jc w:val="both"/>
      </w:pPr>
    </w:p>
    <w:p w:rsidR="006E0E4F" w:rsidRPr="005E1EE9" w:rsidRDefault="006E0E4F" w:rsidP="006E0E4F">
      <w:pPr>
        <w:jc w:val="both"/>
      </w:pPr>
      <w:r w:rsidRPr="005E1EE9">
        <w:t xml:space="preserve">село  Красногорское </w:t>
      </w:r>
    </w:p>
    <w:p w:rsidR="006E0E4F" w:rsidRPr="005E1EE9" w:rsidRDefault="006E0E4F" w:rsidP="006E0E4F">
      <w:pPr>
        <w:jc w:val="both"/>
      </w:pPr>
      <w:r>
        <w:t xml:space="preserve"> 25 апреля 2019</w:t>
      </w:r>
      <w:r w:rsidRPr="005E1EE9">
        <w:t xml:space="preserve"> года </w:t>
      </w:r>
    </w:p>
    <w:p w:rsidR="006E0E4F" w:rsidRPr="005E1EE9" w:rsidRDefault="006E0E4F" w:rsidP="006E0E4F">
      <w:pPr>
        <w:jc w:val="both"/>
      </w:pPr>
      <w:r w:rsidRPr="005E1EE9">
        <w:t xml:space="preserve">№ </w:t>
      </w:r>
      <w:r>
        <w:t>198</w:t>
      </w:r>
    </w:p>
    <w:p w:rsidR="006E0E4F" w:rsidRDefault="006E0E4F"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7D6D2C">
      <w:pPr>
        <w:jc w:val="both"/>
      </w:pPr>
    </w:p>
    <w:p w:rsidR="00EC72D6" w:rsidRDefault="00EC72D6" w:rsidP="00EC72D6">
      <w:pPr>
        <w:tabs>
          <w:tab w:val="left" w:pos="708"/>
          <w:tab w:val="left" w:pos="7650"/>
        </w:tabs>
        <w:jc w:val="right"/>
      </w:pPr>
      <w:r>
        <w:lastRenderedPageBreak/>
        <w:t>ПРОЕКТ</w:t>
      </w:r>
    </w:p>
    <w:p w:rsidR="00EC72D6" w:rsidRDefault="00EC72D6" w:rsidP="00EC72D6">
      <w:pPr>
        <w:jc w:val="center"/>
        <w:rPr>
          <w:sz w:val="32"/>
          <w:szCs w:val="32"/>
        </w:rPr>
      </w:pPr>
      <w:r>
        <w:rPr>
          <w:noProof/>
        </w:rPr>
        <w:drawing>
          <wp:inline distT="0" distB="0" distL="0" distR="0">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EC72D6" w:rsidRPr="00EC72D6" w:rsidRDefault="00EC72D6" w:rsidP="00EC72D6">
      <w:pPr>
        <w:jc w:val="center"/>
        <w:rPr>
          <w:b/>
        </w:rPr>
      </w:pPr>
      <w:r w:rsidRPr="00EC72D6">
        <w:rPr>
          <w:b/>
        </w:rPr>
        <w:t>РЕШЕНИЕ</w:t>
      </w:r>
    </w:p>
    <w:p w:rsidR="00EC72D6" w:rsidRPr="00EC72D6" w:rsidRDefault="00EC72D6" w:rsidP="00EC72D6">
      <w:pPr>
        <w:jc w:val="center"/>
        <w:rPr>
          <w:b/>
        </w:rPr>
      </w:pPr>
      <w:r w:rsidRPr="00EC72D6">
        <w:rPr>
          <w:b/>
        </w:rPr>
        <w:t xml:space="preserve"> Совета депутатов муниципального образования</w:t>
      </w:r>
    </w:p>
    <w:p w:rsidR="00EC72D6" w:rsidRPr="00EC72D6" w:rsidRDefault="00EC72D6" w:rsidP="00EC72D6">
      <w:pPr>
        <w:jc w:val="center"/>
        <w:rPr>
          <w:b/>
        </w:rPr>
      </w:pPr>
      <w:r w:rsidRPr="00EC72D6">
        <w:rPr>
          <w:b/>
        </w:rPr>
        <w:t>«Красногорский район»</w:t>
      </w:r>
    </w:p>
    <w:p w:rsidR="00EC72D6" w:rsidRPr="00EC72D6" w:rsidRDefault="00EC72D6" w:rsidP="00EC72D6">
      <w:pPr>
        <w:jc w:val="center"/>
        <w:rPr>
          <w:b/>
        </w:rPr>
      </w:pPr>
    </w:p>
    <w:p w:rsidR="00EC72D6" w:rsidRPr="00EC72D6" w:rsidRDefault="00EC72D6" w:rsidP="00EC72D6">
      <w:pPr>
        <w:jc w:val="center"/>
        <w:rPr>
          <w:b/>
        </w:rPr>
      </w:pPr>
      <w:r w:rsidRPr="00EC72D6">
        <w:rPr>
          <w:b/>
        </w:rPr>
        <w:t xml:space="preserve">  О внесении дополнений в прогнозный план приватизации объектов муниципальной собственности  муниципального образования</w:t>
      </w:r>
    </w:p>
    <w:p w:rsidR="00EC72D6" w:rsidRPr="00EC72D6" w:rsidRDefault="00EC72D6" w:rsidP="00EC72D6">
      <w:pPr>
        <w:jc w:val="center"/>
        <w:rPr>
          <w:b/>
        </w:rPr>
      </w:pPr>
      <w:r w:rsidRPr="00EC72D6">
        <w:rPr>
          <w:b/>
        </w:rPr>
        <w:t xml:space="preserve">  «Красногорский район» на 2019 год</w:t>
      </w:r>
    </w:p>
    <w:p w:rsidR="00EC72D6" w:rsidRPr="00EC72D6" w:rsidRDefault="00EC72D6" w:rsidP="00EC72D6">
      <w:pPr>
        <w:jc w:val="center"/>
        <w:rPr>
          <w:b/>
        </w:rPr>
      </w:pPr>
    </w:p>
    <w:p w:rsidR="00EC72D6" w:rsidRPr="00EC72D6" w:rsidRDefault="00EC72D6" w:rsidP="00EC72D6">
      <w:r w:rsidRPr="00EC72D6">
        <w:t>Принято Советом депутатов</w:t>
      </w:r>
    </w:p>
    <w:p w:rsidR="00EC72D6" w:rsidRPr="00EC72D6" w:rsidRDefault="00EC72D6" w:rsidP="00EC72D6">
      <w:pPr>
        <w:jc w:val="both"/>
      </w:pPr>
      <w:r w:rsidRPr="00EC72D6">
        <w:t xml:space="preserve">муниципального образования </w:t>
      </w:r>
    </w:p>
    <w:p w:rsidR="00EC72D6" w:rsidRPr="00EC72D6" w:rsidRDefault="00EC72D6" w:rsidP="00EC72D6">
      <w:pPr>
        <w:jc w:val="both"/>
      </w:pPr>
      <w:r w:rsidRPr="00EC72D6">
        <w:t xml:space="preserve"> «Красногорский район»                                              </w:t>
      </w:r>
      <w:r>
        <w:t xml:space="preserve">                                      </w:t>
      </w:r>
      <w:bookmarkStart w:id="6" w:name="_GoBack"/>
      <w:bookmarkEnd w:id="6"/>
      <w:r>
        <w:t xml:space="preserve">  </w:t>
      </w:r>
      <w:r w:rsidRPr="00EC72D6">
        <w:t xml:space="preserve">    25 апреля 2019 года</w:t>
      </w:r>
    </w:p>
    <w:p w:rsidR="00EC72D6" w:rsidRPr="00EC72D6" w:rsidRDefault="00EC72D6" w:rsidP="00EC72D6"/>
    <w:p w:rsidR="00EC72D6" w:rsidRPr="00EC72D6" w:rsidRDefault="00EC72D6" w:rsidP="00EC72D6">
      <w:pPr>
        <w:jc w:val="both"/>
      </w:pPr>
      <w:r w:rsidRPr="00EC72D6">
        <w:tab/>
        <w:t xml:space="preserve">     В соответствии с пункта 18 статьи 25 Устава муниципального образования «Красногорский район», </w:t>
      </w:r>
    </w:p>
    <w:p w:rsidR="00EC72D6" w:rsidRPr="00EC72D6" w:rsidRDefault="00EC72D6" w:rsidP="00EC72D6">
      <w:pPr>
        <w:jc w:val="both"/>
      </w:pPr>
    </w:p>
    <w:p w:rsidR="00EC72D6" w:rsidRPr="00EC72D6" w:rsidRDefault="00EC72D6" w:rsidP="00EC72D6">
      <w:pPr>
        <w:jc w:val="center"/>
      </w:pPr>
      <w:r w:rsidRPr="00EC72D6">
        <w:t xml:space="preserve">Совет депутатов муниципального образования «Красногорский район» </w:t>
      </w:r>
    </w:p>
    <w:p w:rsidR="00EC72D6" w:rsidRPr="00EC72D6" w:rsidRDefault="00EC72D6" w:rsidP="00EC72D6">
      <w:pPr>
        <w:jc w:val="center"/>
      </w:pPr>
    </w:p>
    <w:p w:rsidR="00EC72D6" w:rsidRPr="00EC72D6" w:rsidRDefault="00EC72D6" w:rsidP="00EC72D6">
      <w:pPr>
        <w:jc w:val="center"/>
      </w:pPr>
      <w:r w:rsidRPr="00EC72D6">
        <w:t xml:space="preserve"> РЕШАЕТ:</w:t>
      </w:r>
    </w:p>
    <w:p w:rsidR="00EC72D6" w:rsidRPr="00EC72D6" w:rsidRDefault="00EC72D6" w:rsidP="00EC72D6">
      <w:pPr>
        <w:numPr>
          <w:ilvl w:val="0"/>
          <w:numId w:val="37"/>
        </w:numPr>
        <w:suppressAutoHyphens/>
        <w:jc w:val="both"/>
      </w:pPr>
      <w:r w:rsidRPr="00EC72D6">
        <w:t>Дополнить прогнозный план  приватизации объектов муниципальной собственности  муниципального образования «Красногорский район» на 2019 год, утвержденный решением Совета депутатов муниципального образования «Красногорский район» от 13.12.2018 года №164,   объектом  муниципального имуществ</w:t>
      </w:r>
      <w:proofErr w:type="gramStart"/>
      <w:r w:rsidRPr="00EC72D6">
        <w:t>а(</w:t>
      </w:r>
      <w:proofErr w:type="gramEnd"/>
      <w:r w:rsidRPr="00EC72D6">
        <w:t>строкой №24):</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983"/>
        <w:gridCol w:w="2692"/>
        <w:gridCol w:w="1064"/>
        <w:gridCol w:w="1064"/>
        <w:gridCol w:w="1350"/>
        <w:gridCol w:w="1199"/>
      </w:tblGrid>
      <w:tr w:rsidR="00EC72D6" w:rsidRPr="00EC72D6" w:rsidTr="00EC72D6">
        <w:tc>
          <w:tcPr>
            <w:tcW w:w="53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w:t>
            </w:r>
            <w:proofErr w:type="gramStart"/>
            <w:r w:rsidRPr="00EC72D6">
              <w:t>п</w:t>
            </w:r>
            <w:proofErr w:type="gramEnd"/>
            <w:r w:rsidRPr="00EC72D6">
              <w:t>/п</w:t>
            </w:r>
          </w:p>
        </w:tc>
        <w:tc>
          <w:tcPr>
            <w:tcW w:w="198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Наименование объекта</w:t>
            </w:r>
          </w:p>
        </w:tc>
        <w:tc>
          <w:tcPr>
            <w:tcW w:w="2693"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Адрес местонахождения</w:t>
            </w:r>
          </w:p>
        </w:tc>
        <w:tc>
          <w:tcPr>
            <w:tcW w:w="106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proofErr w:type="gramStart"/>
            <w:r w:rsidRPr="00EC72D6">
              <w:t>Про-бег</w:t>
            </w:r>
            <w:proofErr w:type="gramEnd"/>
            <w:r w:rsidRPr="00EC72D6">
              <w:t>, км</w:t>
            </w:r>
          </w:p>
        </w:tc>
        <w:tc>
          <w:tcPr>
            <w:tcW w:w="106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 xml:space="preserve">Год  </w:t>
            </w:r>
            <w:proofErr w:type="spellStart"/>
            <w:proofErr w:type="gramStart"/>
            <w:r w:rsidRPr="00EC72D6">
              <w:t>выпу-ска</w:t>
            </w:r>
            <w:proofErr w:type="spellEnd"/>
            <w:proofErr w:type="gramEnd"/>
          </w:p>
        </w:tc>
        <w:tc>
          <w:tcPr>
            <w:tcW w:w="1351" w:type="dxa"/>
            <w:tcBorders>
              <w:top w:val="single" w:sz="4" w:space="0" w:color="auto"/>
              <w:left w:val="single" w:sz="4" w:space="0" w:color="auto"/>
              <w:bottom w:val="single" w:sz="4" w:space="0" w:color="auto"/>
              <w:right w:val="single" w:sz="4" w:space="0" w:color="auto"/>
            </w:tcBorders>
            <w:hideMark/>
          </w:tcPr>
          <w:p w:rsidR="00EC72D6" w:rsidRPr="00EC72D6" w:rsidRDefault="00EC72D6">
            <w:pPr>
              <w:rPr>
                <w:lang w:eastAsia="ar-SA"/>
              </w:rPr>
            </w:pPr>
            <w:proofErr w:type="spellStart"/>
            <w:r w:rsidRPr="00EC72D6">
              <w:t>Функц-ое</w:t>
            </w:r>
            <w:proofErr w:type="spellEnd"/>
            <w:r w:rsidRPr="00EC72D6">
              <w:t xml:space="preserve"> </w:t>
            </w:r>
            <w:proofErr w:type="spellStart"/>
            <w:r w:rsidRPr="00EC72D6">
              <w:t>исполь</w:t>
            </w:r>
            <w:proofErr w:type="spellEnd"/>
            <w:r w:rsidRPr="00EC72D6">
              <w:t>-</w:t>
            </w:r>
          </w:p>
          <w:p w:rsidR="00EC72D6" w:rsidRPr="00EC72D6" w:rsidRDefault="00EC72D6">
            <w:pPr>
              <w:suppressAutoHyphens/>
              <w:rPr>
                <w:lang w:eastAsia="ar-SA"/>
              </w:rPr>
            </w:pPr>
            <w:proofErr w:type="spellStart"/>
            <w:r w:rsidRPr="00EC72D6">
              <w:t>зование</w:t>
            </w:r>
            <w:proofErr w:type="spellEnd"/>
          </w:p>
        </w:tc>
        <w:tc>
          <w:tcPr>
            <w:tcW w:w="1199" w:type="dxa"/>
            <w:tcBorders>
              <w:top w:val="single" w:sz="4" w:space="0" w:color="auto"/>
              <w:left w:val="single" w:sz="4" w:space="0" w:color="auto"/>
              <w:bottom w:val="single" w:sz="4" w:space="0" w:color="auto"/>
              <w:right w:val="single" w:sz="4" w:space="0" w:color="auto"/>
            </w:tcBorders>
            <w:hideMark/>
          </w:tcPr>
          <w:p w:rsidR="00EC72D6" w:rsidRPr="00EC72D6" w:rsidRDefault="00EC72D6">
            <w:r w:rsidRPr="00EC72D6">
              <w:t>Пред</w:t>
            </w:r>
          </w:p>
          <w:p w:rsidR="00EC72D6" w:rsidRPr="00EC72D6" w:rsidRDefault="00EC72D6">
            <w:pPr>
              <w:suppressAutoHyphens/>
              <w:rPr>
                <w:lang w:eastAsia="ar-SA"/>
              </w:rPr>
            </w:pPr>
            <w:r w:rsidRPr="00EC72D6">
              <w:t xml:space="preserve">полагаемый срок </w:t>
            </w:r>
            <w:proofErr w:type="spellStart"/>
            <w:proofErr w:type="gramStart"/>
            <w:r w:rsidRPr="00EC72D6">
              <w:t>привати</w:t>
            </w:r>
            <w:proofErr w:type="spellEnd"/>
            <w:r w:rsidRPr="00EC72D6">
              <w:t xml:space="preserve"> </w:t>
            </w:r>
            <w:proofErr w:type="spellStart"/>
            <w:r w:rsidRPr="00EC72D6">
              <w:t>зации</w:t>
            </w:r>
            <w:proofErr w:type="spellEnd"/>
            <w:proofErr w:type="gramEnd"/>
          </w:p>
        </w:tc>
      </w:tr>
      <w:tr w:rsidR="00EC72D6" w:rsidRPr="00EC72D6" w:rsidTr="00EC72D6">
        <w:trPr>
          <w:trHeight w:val="1080"/>
        </w:trPr>
        <w:tc>
          <w:tcPr>
            <w:tcW w:w="53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10</w:t>
            </w:r>
          </w:p>
        </w:tc>
        <w:tc>
          <w:tcPr>
            <w:tcW w:w="198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Грузовой самосвал УРАЛ5557, регистрационный знак У002СА18</w:t>
            </w:r>
          </w:p>
        </w:tc>
        <w:tc>
          <w:tcPr>
            <w:tcW w:w="2693" w:type="dxa"/>
            <w:tcBorders>
              <w:top w:val="single" w:sz="4" w:space="0" w:color="auto"/>
              <w:left w:val="single" w:sz="4" w:space="0" w:color="auto"/>
              <w:bottom w:val="single" w:sz="4" w:space="0" w:color="auto"/>
              <w:right w:val="single" w:sz="4" w:space="0" w:color="auto"/>
            </w:tcBorders>
            <w:hideMark/>
          </w:tcPr>
          <w:p w:rsidR="00EC72D6" w:rsidRPr="00EC72D6" w:rsidRDefault="00EC72D6">
            <w:pPr>
              <w:snapToGrid w:val="0"/>
              <w:rPr>
                <w:rFonts w:eastAsia="Lucida Sans Unicode"/>
                <w:lang w:eastAsia="ar-SA"/>
              </w:rPr>
            </w:pPr>
            <w:r w:rsidRPr="00EC72D6">
              <w:rPr>
                <w:rFonts w:eastAsia="Lucida Sans Unicode"/>
              </w:rPr>
              <w:t>427650, Удмуртская Республика,</w:t>
            </w:r>
          </w:p>
          <w:p w:rsidR="00EC72D6" w:rsidRPr="00EC72D6" w:rsidRDefault="00EC72D6">
            <w:pPr>
              <w:suppressAutoHyphens/>
              <w:rPr>
                <w:lang w:eastAsia="ar-SA"/>
              </w:rPr>
            </w:pPr>
            <w:r w:rsidRPr="00EC72D6">
              <w:rPr>
                <w:rFonts w:eastAsia="Lucida Sans Unicode"/>
                <w:color w:val="000000"/>
              </w:rPr>
              <w:t xml:space="preserve">Красногорский район, </w:t>
            </w:r>
            <w:proofErr w:type="spellStart"/>
            <w:r w:rsidRPr="00EC72D6">
              <w:rPr>
                <w:rFonts w:eastAsia="Lucida Sans Unicode"/>
                <w:color w:val="000000"/>
              </w:rPr>
              <w:t>с</w:t>
            </w:r>
            <w:proofErr w:type="gramStart"/>
            <w:r w:rsidRPr="00EC72D6">
              <w:rPr>
                <w:rFonts w:eastAsia="Lucida Sans Unicode"/>
                <w:color w:val="000000"/>
              </w:rPr>
              <w:t>.К</w:t>
            </w:r>
            <w:proofErr w:type="gramEnd"/>
            <w:r w:rsidRPr="00EC72D6">
              <w:rPr>
                <w:rFonts w:eastAsia="Lucida Sans Unicode"/>
                <w:color w:val="000000"/>
              </w:rPr>
              <w:t>расногорское</w:t>
            </w:r>
            <w:proofErr w:type="spellEnd"/>
            <w:r w:rsidRPr="00EC72D6">
              <w:rPr>
                <w:rFonts w:eastAsia="Lucida Sans Unicode"/>
                <w:color w:val="000000"/>
              </w:rPr>
              <w:t>, ул.Лесная,д.8</w:t>
            </w:r>
          </w:p>
        </w:tc>
        <w:tc>
          <w:tcPr>
            <w:tcW w:w="106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73663</w:t>
            </w:r>
          </w:p>
        </w:tc>
        <w:tc>
          <w:tcPr>
            <w:tcW w:w="1064"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1991</w:t>
            </w:r>
          </w:p>
        </w:tc>
        <w:tc>
          <w:tcPr>
            <w:tcW w:w="1351" w:type="dxa"/>
            <w:tcBorders>
              <w:top w:val="single" w:sz="4" w:space="0" w:color="auto"/>
              <w:left w:val="single" w:sz="4" w:space="0" w:color="auto"/>
              <w:bottom w:val="single" w:sz="4" w:space="0" w:color="auto"/>
              <w:right w:val="single" w:sz="4" w:space="0" w:color="auto"/>
            </w:tcBorders>
            <w:hideMark/>
          </w:tcPr>
          <w:p w:rsidR="00EC72D6" w:rsidRPr="00EC72D6" w:rsidRDefault="00EC72D6">
            <w:pPr>
              <w:suppressAutoHyphens/>
              <w:rPr>
                <w:lang w:eastAsia="ar-SA"/>
              </w:rPr>
            </w:pPr>
            <w:r w:rsidRPr="00EC72D6">
              <w:t>Не используется</w:t>
            </w:r>
          </w:p>
        </w:tc>
        <w:tc>
          <w:tcPr>
            <w:tcW w:w="1199" w:type="dxa"/>
            <w:tcBorders>
              <w:top w:val="single" w:sz="4" w:space="0" w:color="auto"/>
              <w:left w:val="single" w:sz="4" w:space="0" w:color="auto"/>
              <w:bottom w:val="single" w:sz="4" w:space="0" w:color="auto"/>
              <w:right w:val="single" w:sz="4" w:space="0" w:color="auto"/>
            </w:tcBorders>
            <w:hideMark/>
          </w:tcPr>
          <w:p w:rsidR="00EC72D6" w:rsidRPr="00EC72D6" w:rsidRDefault="00EC72D6">
            <w:pPr>
              <w:rPr>
                <w:lang w:eastAsia="ar-SA"/>
              </w:rPr>
            </w:pPr>
            <w:r w:rsidRPr="00EC72D6">
              <w:t xml:space="preserve">2-й </w:t>
            </w:r>
            <w:proofErr w:type="spellStart"/>
            <w:r w:rsidRPr="00EC72D6">
              <w:t>квар</w:t>
            </w:r>
            <w:proofErr w:type="spellEnd"/>
          </w:p>
          <w:p w:rsidR="00EC72D6" w:rsidRPr="00EC72D6" w:rsidRDefault="00EC72D6">
            <w:pPr>
              <w:suppressAutoHyphens/>
              <w:rPr>
                <w:lang w:eastAsia="ar-SA"/>
              </w:rPr>
            </w:pPr>
            <w:r w:rsidRPr="00EC72D6">
              <w:t>тал 2019 года</w:t>
            </w:r>
          </w:p>
        </w:tc>
      </w:tr>
    </w:tbl>
    <w:p w:rsidR="00EC72D6" w:rsidRPr="00EC72D6" w:rsidRDefault="00EC72D6" w:rsidP="00EC72D6">
      <w:pPr>
        <w:jc w:val="both"/>
        <w:rPr>
          <w:lang w:eastAsia="ar-SA"/>
        </w:rPr>
      </w:pPr>
      <w:r w:rsidRPr="00EC72D6">
        <w:t>Председатель Совета депутатов</w:t>
      </w:r>
    </w:p>
    <w:p w:rsidR="00EC72D6" w:rsidRPr="00EC72D6" w:rsidRDefault="00EC72D6" w:rsidP="00EC72D6">
      <w:pPr>
        <w:jc w:val="both"/>
      </w:pPr>
      <w:r w:rsidRPr="00EC72D6">
        <w:t>муниципального образования</w:t>
      </w:r>
    </w:p>
    <w:p w:rsidR="00EC72D6" w:rsidRPr="00EC72D6" w:rsidRDefault="00EC72D6" w:rsidP="00EC72D6">
      <w:pPr>
        <w:jc w:val="both"/>
      </w:pPr>
      <w:r w:rsidRPr="00EC72D6">
        <w:t>«Красногорский район»                                                                    И.Б. Прокашев</w:t>
      </w:r>
    </w:p>
    <w:p w:rsidR="00EC72D6" w:rsidRPr="00EC72D6" w:rsidRDefault="00EC72D6" w:rsidP="00EC72D6">
      <w:pPr>
        <w:jc w:val="both"/>
      </w:pPr>
    </w:p>
    <w:p w:rsidR="00EC72D6" w:rsidRPr="00EC72D6" w:rsidRDefault="00EC72D6" w:rsidP="00EC72D6">
      <w:pPr>
        <w:jc w:val="both"/>
      </w:pPr>
      <w:r w:rsidRPr="00EC72D6">
        <w:t>Глава муниципального образования</w:t>
      </w:r>
    </w:p>
    <w:p w:rsidR="00EC72D6" w:rsidRPr="00EC72D6" w:rsidRDefault="00EC72D6" w:rsidP="00EC72D6">
      <w:pPr>
        <w:jc w:val="both"/>
      </w:pPr>
      <w:r w:rsidRPr="00EC72D6">
        <w:t>«Красногорский район»                                                                 В.С. Корепанов</w:t>
      </w:r>
    </w:p>
    <w:p w:rsidR="00EC72D6" w:rsidRPr="00EC72D6" w:rsidRDefault="00EC72D6" w:rsidP="00EC72D6">
      <w:pPr>
        <w:jc w:val="both"/>
      </w:pPr>
    </w:p>
    <w:p w:rsidR="00EC72D6" w:rsidRPr="00EC72D6" w:rsidRDefault="00EC72D6" w:rsidP="00EC72D6">
      <w:pPr>
        <w:jc w:val="both"/>
      </w:pPr>
      <w:r w:rsidRPr="00EC72D6">
        <w:t>село Красногорское</w:t>
      </w:r>
    </w:p>
    <w:p w:rsidR="00EC72D6" w:rsidRPr="00EC72D6" w:rsidRDefault="00EC72D6" w:rsidP="00EC72D6">
      <w:pPr>
        <w:jc w:val="both"/>
      </w:pPr>
      <w:r w:rsidRPr="00EC72D6">
        <w:t>25 апреля 2019 года</w:t>
      </w:r>
    </w:p>
    <w:p w:rsidR="00EC72D6" w:rsidRPr="00EC72D6" w:rsidRDefault="00EC72D6" w:rsidP="00EC72D6">
      <w:pPr>
        <w:jc w:val="both"/>
      </w:pPr>
      <w:r w:rsidRPr="00EC72D6">
        <w:t>№  199</w:t>
      </w:r>
    </w:p>
    <w:p w:rsidR="00EC72D6" w:rsidRPr="00EC72D6" w:rsidRDefault="00EC72D6" w:rsidP="007D6D2C">
      <w:pPr>
        <w:jc w:val="both"/>
      </w:pPr>
    </w:p>
    <w:p w:rsidR="00EC72D6" w:rsidRPr="00EC72D6" w:rsidRDefault="00EC72D6" w:rsidP="007D6D2C">
      <w:pPr>
        <w:jc w:val="both"/>
      </w:pPr>
    </w:p>
    <w:p w:rsidR="00EC72D6" w:rsidRPr="00EC72D6" w:rsidRDefault="00EC72D6" w:rsidP="007D6D2C">
      <w:pPr>
        <w:jc w:val="both"/>
      </w:pPr>
    </w:p>
    <w:sectPr w:rsidR="00EC72D6" w:rsidRPr="00EC72D6" w:rsidSect="005E5910">
      <w:headerReference w:type="default" r:id="rId11"/>
      <w:pgSz w:w="11906" w:h="16838" w:code="9"/>
      <w:pgMar w:top="567" w:right="85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61" w:rsidRDefault="00A55561" w:rsidP="006E0E4F">
      <w:r>
        <w:separator/>
      </w:r>
    </w:p>
  </w:endnote>
  <w:endnote w:type="continuationSeparator" w:id="0">
    <w:p w:rsidR="00A55561" w:rsidRDefault="00A55561" w:rsidP="006E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61" w:rsidRDefault="00A55561" w:rsidP="006E0E4F">
      <w:r>
        <w:separator/>
      </w:r>
    </w:p>
  </w:footnote>
  <w:footnote w:type="continuationSeparator" w:id="0">
    <w:p w:rsidR="00A55561" w:rsidRDefault="00A55561" w:rsidP="006E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382211"/>
      <w:docPartObj>
        <w:docPartGallery w:val="Page Numbers (Top of Page)"/>
        <w:docPartUnique/>
      </w:docPartObj>
    </w:sdtPr>
    <w:sdtEndPr/>
    <w:sdtContent>
      <w:p w:rsidR="002244CE" w:rsidRDefault="002244CE">
        <w:pPr>
          <w:pStyle w:val="ae"/>
          <w:jc w:val="right"/>
        </w:pPr>
        <w:r>
          <w:fldChar w:fldCharType="begin"/>
        </w:r>
        <w:r>
          <w:instrText>PAGE   \* MERGEFORMAT</w:instrText>
        </w:r>
        <w:r>
          <w:fldChar w:fldCharType="separate"/>
        </w:r>
        <w:r w:rsidR="00EC72D6">
          <w:rPr>
            <w:noProof/>
          </w:rPr>
          <w:t>59</w:t>
        </w:r>
        <w:r>
          <w:fldChar w:fldCharType="end"/>
        </w:r>
      </w:p>
    </w:sdtContent>
  </w:sdt>
  <w:p w:rsidR="002244CE" w:rsidRDefault="002244C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B8D0C0"/>
    <w:lvl w:ilvl="0">
      <w:numFmt w:val="decimal"/>
      <w:lvlText w:val="*"/>
      <w:lvlJc w:val="left"/>
    </w:lvl>
  </w:abstractNum>
  <w:abstractNum w:abstractNumId="1">
    <w:nsid w:val="0A0A500B"/>
    <w:multiLevelType w:val="singleLevel"/>
    <w:tmpl w:val="D5D4E586"/>
    <w:lvl w:ilvl="0">
      <w:start w:val="2017"/>
      <w:numFmt w:val="decimal"/>
      <w:lvlText w:val="%1"/>
      <w:legacy w:legacy="1" w:legacySpace="0" w:legacyIndent="624"/>
      <w:lvlJc w:val="left"/>
      <w:rPr>
        <w:rFonts w:ascii="Times New Roman" w:hAnsi="Times New Roman" w:cs="Times New Roman" w:hint="default"/>
      </w:rPr>
    </w:lvl>
  </w:abstractNum>
  <w:abstractNum w:abstractNumId="2">
    <w:nsid w:val="0A1E402C"/>
    <w:multiLevelType w:val="hybridMultilevel"/>
    <w:tmpl w:val="516286A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41177F"/>
    <w:multiLevelType w:val="hybridMultilevel"/>
    <w:tmpl w:val="71EE27A4"/>
    <w:lvl w:ilvl="0" w:tplc="11B0ECA0">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7EF65E1"/>
    <w:multiLevelType w:val="hybridMultilevel"/>
    <w:tmpl w:val="8A044450"/>
    <w:lvl w:ilvl="0" w:tplc="D840CB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1CD715F1"/>
    <w:multiLevelType w:val="singleLevel"/>
    <w:tmpl w:val="EBB07A40"/>
    <w:lvl w:ilvl="0">
      <w:numFmt w:val="bullet"/>
      <w:lvlText w:val="-"/>
      <w:lvlJc w:val="left"/>
      <w:pPr>
        <w:tabs>
          <w:tab w:val="num" w:pos="360"/>
        </w:tabs>
        <w:ind w:left="360" w:hanging="360"/>
      </w:pPr>
      <w:rPr>
        <w:rFonts w:hint="default"/>
      </w:rPr>
    </w:lvl>
  </w:abstractNum>
  <w:abstractNum w:abstractNumId="6">
    <w:nsid w:val="1E7B0A1D"/>
    <w:multiLevelType w:val="hybridMultilevel"/>
    <w:tmpl w:val="D698342A"/>
    <w:lvl w:ilvl="0" w:tplc="DDC08F4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A62C27"/>
    <w:multiLevelType w:val="hybridMultilevel"/>
    <w:tmpl w:val="F70C0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545475"/>
    <w:multiLevelType w:val="hybridMultilevel"/>
    <w:tmpl w:val="07220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F51A2A"/>
    <w:multiLevelType w:val="hybridMultilevel"/>
    <w:tmpl w:val="09A20FB4"/>
    <w:lvl w:ilvl="0" w:tplc="9B6A9C1C">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412675E"/>
    <w:multiLevelType w:val="hybridMultilevel"/>
    <w:tmpl w:val="065414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BD5593"/>
    <w:multiLevelType w:val="multilevel"/>
    <w:tmpl w:val="E17CE3FA"/>
    <w:lvl w:ilvl="0">
      <w:start w:val="1"/>
      <w:numFmt w:val="decimal"/>
      <w:lvlText w:val="%1."/>
      <w:lvlJc w:val="left"/>
      <w:pPr>
        <w:ind w:left="600" w:hanging="360"/>
      </w:pPr>
      <w:rPr>
        <w:rFonts w:hint="default"/>
      </w:rPr>
    </w:lvl>
    <w:lvl w:ilvl="1">
      <w:start w:val="1"/>
      <w:numFmt w:val="decimal"/>
      <w:isLgl/>
      <w:lvlText w:val="%1.%2"/>
      <w:lvlJc w:val="left"/>
      <w:pPr>
        <w:ind w:left="864"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211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888" w:hanging="1800"/>
      </w:pPr>
      <w:rPr>
        <w:rFonts w:hint="default"/>
      </w:rPr>
    </w:lvl>
    <w:lvl w:ilvl="8">
      <w:start w:val="1"/>
      <w:numFmt w:val="decimal"/>
      <w:isLgl/>
      <w:lvlText w:val="%1.%2.%3.%4.%5.%6.%7.%8.%9"/>
      <w:lvlJc w:val="left"/>
      <w:pPr>
        <w:ind w:left="4512" w:hanging="2160"/>
      </w:pPr>
      <w:rPr>
        <w:rFonts w:hint="default"/>
      </w:rPr>
    </w:lvl>
  </w:abstractNum>
  <w:abstractNum w:abstractNumId="12">
    <w:nsid w:val="4AA30117"/>
    <w:multiLevelType w:val="hybridMultilevel"/>
    <w:tmpl w:val="F79A9BC2"/>
    <w:lvl w:ilvl="0" w:tplc="D1205672">
      <w:start w:val="1"/>
      <w:numFmt w:val="bullet"/>
      <w:lvlText w:val="-"/>
      <w:lvlJc w:val="left"/>
      <w:pPr>
        <w:ind w:left="1429" w:hanging="360"/>
      </w:pPr>
      <w:rPr>
        <w:rFonts w:ascii="Simplified Arabic" w:hAnsi="Simplified Arabi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B1110F"/>
    <w:multiLevelType w:val="singleLevel"/>
    <w:tmpl w:val="82A694B8"/>
    <w:lvl w:ilvl="0">
      <w:start w:val="1"/>
      <w:numFmt w:val="decimal"/>
      <w:lvlText w:val="%1."/>
      <w:legacy w:legacy="1" w:legacySpace="0" w:legacyIndent="297"/>
      <w:lvlJc w:val="left"/>
      <w:rPr>
        <w:rFonts w:ascii="Times New Roman" w:hAnsi="Times New Roman" w:cs="Times New Roman" w:hint="default"/>
      </w:rPr>
    </w:lvl>
  </w:abstractNum>
  <w:abstractNum w:abstractNumId="14">
    <w:nsid w:val="78884E73"/>
    <w:multiLevelType w:val="singleLevel"/>
    <w:tmpl w:val="C4BE3F6A"/>
    <w:lvl w:ilvl="0">
      <w:start w:val="2015"/>
      <w:numFmt w:val="decimal"/>
      <w:lvlText w:val="%1"/>
      <w:legacy w:legacy="1" w:legacySpace="0" w:legacyIndent="624"/>
      <w:lvlJc w:val="left"/>
      <w:rPr>
        <w:rFonts w:ascii="Times New Roman" w:hAnsi="Times New Roman" w:cs="Times New Roman" w:hint="default"/>
      </w:rPr>
    </w:lvl>
  </w:abstractNum>
  <w:num w:numId="1">
    <w:abstractNumId w:val="11"/>
  </w:num>
  <w:num w:numId="2">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6">
    <w:abstractNumId w:val="4"/>
  </w:num>
  <w:num w:numId="17">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23">
    <w:abstractNumId w:val="13"/>
  </w:num>
  <w:num w:numId="24">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5">
    <w:abstractNumId w:val="14"/>
  </w:num>
  <w:num w:numId="26">
    <w:abstractNumId w:val="1"/>
  </w:num>
  <w:num w:numId="27">
    <w:abstractNumId w:val="9"/>
  </w:num>
  <w:num w:numId="28">
    <w:abstractNumId w:val="12"/>
  </w:num>
  <w:num w:numId="29">
    <w:abstractNumId w:val="5"/>
  </w:num>
  <w:num w:numId="30">
    <w:abstractNumId w:val="2"/>
  </w:num>
  <w:num w:numId="31">
    <w:abstractNumId w:val="6"/>
  </w:num>
  <w:num w:numId="32">
    <w:abstractNumId w:val="8"/>
  </w:num>
  <w:num w:numId="33">
    <w:abstractNumId w:val="1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AB"/>
    <w:rsid w:val="00022CDD"/>
    <w:rsid w:val="00041138"/>
    <w:rsid w:val="00044297"/>
    <w:rsid w:val="00064EE4"/>
    <w:rsid w:val="00073D97"/>
    <w:rsid w:val="000764A5"/>
    <w:rsid w:val="00080F5A"/>
    <w:rsid w:val="00081DF3"/>
    <w:rsid w:val="00090934"/>
    <w:rsid w:val="000B056B"/>
    <w:rsid w:val="000E16EE"/>
    <w:rsid w:val="00106B81"/>
    <w:rsid w:val="001301CC"/>
    <w:rsid w:val="00141AB4"/>
    <w:rsid w:val="00160275"/>
    <w:rsid w:val="00161475"/>
    <w:rsid w:val="00165D60"/>
    <w:rsid w:val="001811D5"/>
    <w:rsid w:val="001843A7"/>
    <w:rsid w:val="001A57B6"/>
    <w:rsid w:val="001D4C7F"/>
    <w:rsid w:val="001D574F"/>
    <w:rsid w:val="001E1031"/>
    <w:rsid w:val="001E4ECF"/>
    <w:rsid w:val="001F7A91"/>
    <w:rsid w:val="002121AB"/>
    <w:rsid w:val="002244CE"/>
    <w:rsid w:val="00234C36"/>
    <w:rsid w:val="00242C26"/>
    <w:rsid w:val="00245248"/>
    <w:rsid w:val="00274282"/>
    <w:rsid w:val="002B5423"/>
    <w:rsid w:val="002D2651"/>
    <w:rsid w:val="002E5637"/>
    <w:rsid w:val="0030024C"/>
    <w:rsid w:val="00361701"/>
    <w:rsid w:val="003D5A0E"/>
    <w:rsid w:val="003D6DA2"/>
    <w:rsid w:val="003F0240"/>
    <w:rsid w:val="003F0769"/>
    <w:rsid w:val="004050FC"/>
    <w:rsid w:val="004115BB"/>
    <w:rsid w:val="00413130"/>
    <w:rsid w:val="00426DF2"/>
    <w:rsid w:val="004626DF"/>
    <w:rsid w:val="00471F4B"/>
    <w:rsid w:val="004776CB"/>
    <w:rsid w:val="00481BD6"/>
    <w:rsid w:val="00490AA4"/>
    <w:rsid w:val="004B0200"/>
    <w:rsid w:val="004C0640"/>
    <w:rsid w:val="004D74A9"/>
    <w:rsid w:val="004E0CAD"/>
    <w:rsid w:val="005034B9"/>
    <w:rsid w:val="00512900"/>
    <w:rsid w:val="005153C0"/>
    <w:rsid w:val="00515A12"/>
    <w:rsid w:val="00557EBB"/>
    <w:rsid w:val="005617A4"/>
    <w:rsid w:val="00565B1D"/>
    <w:rsid w:val="0058650D"/>
    <w:rsid w:val="00592790"/>
    <w:rsid w:val="005C1FFD"/>
    <w:rsid w:val="005D0969"/>
    <w:rsid w:val="005D5DBE"/>
    <w:rsid w:val="005E5910"/>
    <w:rsid w:val="005F28E9"/>
    <w:rsid w:val="00605C24"/>
    <w:rsid w:val="00623451"/>
    <w:rsid w:val="00632184"/>
    <w:rsid w:val="00650974"/>
    <w:rsid w:val="00657EEF"/>
    <w:rsid w:val="00671674"/>
    <w:rsid w:val="006A496E"/>
    <w:rsid w:val="006B7ECC"/>
    <w:rsid w:val="006E0E4F"/>
    <w:rsid w:val="006F4609"/>
    <w:rsid w:val="0070019A"/>
    <w:rsid w:val="00713F7C"/>
    <w:rsid w:val="00730B03"/>
    <w:rsid w:val="007407B8"/>
    <w:rsid w:val="007448B6"/>
    <w:rsid w:val="00796838"/>
    <w:rsid w:val="00797A2F"/>
    <w:rsid w:val="007A68D0"/>
    <w:rsid w:val="007D56A5"/>
    <w:rsid w:val="007D6D2C"/>
    <w:rsid w:val="00803218"/>
    <w:rsid w:val="00815FF3"/>
    <w:rsid w:val="008229EE"/>
    <w:rsid w:val="00842D7A"/>
    <w:rsid w:val="008D4970"/>
    <w:rsid w:val="008D4B77"/>
    <w:rsid w:val="008D51E5"/>
    <w:rsid w:val="008E0705"/>
    <w:rsid w:val="008F4B88"/>
    <w:rsid w:val="008F50BF"/>
    <w:rsid w:val="00900E4E"/>
    <w:rsid w:val="0090262E"/>
    <w:rsid w:val="00903784"/>
    <w:rsid w:val="00903DDD"/>
    <w:rsid w:val="00940512"/>
    <w:rsid w:val="0094081D"/>
    <w:rsid w:val="00940D1C"/>
    <w:rsid w:val="0095647B"/>
    <w:rsid w:val="009777E6"/>
    <w:rsid w:val="00984B48"/>
    <w:rsid w:val="00987879"/>
    <w:rsid w:val="009A530E"/>
    <w:rsid w:val="009B10A8"/>
    <w:rsid w:val="009B68C8"/>
    <w:rsid w:val="009E4AE1"/>
    <w:rsid w:val="009F5CE3"/>
    <w:rsid w:val="00A121D6"/>
    <w:rsid w:val="00A15EB8"/>
    <w:rsid w:val="00A169A9"/>
    <w:rsid w:val="00A21C9C"/>
    <w:rsid w:val="00A2216F"/>
    <w:rsid w:val="00A355FB"/>
    <w:rsid w:val="00A41A90"/>
    <w:rsid w:val="00A5258E"/>
    <w:rsid w:val="00A55561"/>
    <w:rsid w:val="00A76A87"/>
    <w:rsid w:val="00A94639"/>
    <w:rsid w:val="00AB1FA5"/>
    <w:rsid w:val="00AB75E0"/>
    <w:rsid w:val="00AC3FB9"/>
    <w:rsid w:val="00AE6C88"/>
    <w:rsid w:val="00AF61A2"/>
    <w:rsid w:val="00AF6545"/>
    <w:rsid w:val="00B06BE6"/>
    <w:rsid w:val="00B22D62"/>
    <w:rsid w:val="00B8628F"/>
    <w:rsid w:val="00B97060"/>
    <w:rsid w:val="00BA1F3D"/>
    <w:rsid w:val="00BB1C97"/>
    <w:rsid w:val="00BC147E"/>
    <w:rsid w:val="00BD2AB2"/>
    <w:rsid w:val="00BD41B8"/>
    <w:rsid w:val="00BE24E5"/>
    <w:rsid w:val="00BE4DAB"/>
    <w:rsid w:val="00C052BF"/>
    <w:rsid w:val="00C07394"/>
    <w:rsid w:val="00C14752"/>
    <w:rsid w:val="00C24470"/>
    <w:rsid w:val="00C2527A"/>
    <w:rsid w:val="00C35DF4"/>
    <w:rsid w:val="00C47C29"/>
    <w:rsid w:val="00C61DB1"/>
    <w:rsid w:val="00C65848"/>
    <w:rsid w:val="00C87929"/>
    <w:rsid w:val="00C972B6"/>
    <w:rsid w:val="00CA0933"/>
    <w:rsid w:val="00CA4F29"/>
    <w:rsid w:val="00CB7D2B"/>
    <w:rsid w:val="00CC00EC"/>
    <w:rsid w:val="00CE197C"/>
    <w:rsid w:val="00CF49F0"/>
    <w:rsid w:val="00CF71BF"/>
    <w:rsid w:val="00D16AFE"/>
    <w:rsid w:val="00D31F71"/>
    <w:rsid w:val="00D42936"/>
    <w:rsid w:val="00D71B61"/>
    <w:rsid w:val="00D8080D"/>
    <w:rsid w:val="00D828EC"/>
    <w:rsid w:val="00D836E9"/>
    <w:rsid w:val="00D87025"/>
    <w:rsid w:val="00DB2B92"/>
    <w:rsid w:val="00DC046D"/>
    <w:rsid w:val="00DE5812"/>
    <w:rsid w:val="00E162CD"/>
    <w:rsid w:val="00E25C2F"/>
    <w:rsid w:val="00E279D2"/>
    <w:rsid w:val="00E728D5"/>
    <w:rsid w:val="00E979EF"/>
    <w:rsid w:val="00EC72D6"/>
    <w:rsid w:val="00ED1EF0"/>
    <w:rsid w:val="00EE01EE"/>
    <w:rsid w:val="00EE2DB8"/>
    <w:rsid w:val="00EF1B06"/>
    <w:rsid w:val="00F017BC"/>
    <w:rsid w:val="00F123D9"/>
    <w:rsid w:val="00F14E96"/>
    <w:rsid w:val="00F15AEE"/>
    <w:rsid w:val="00F2310B"/>
    <w:rsid w:val="00F70F5E"/>
    <w:rsid w:val="00F72D7E"/>
    <w:rsid w:val="00F91721"/>
    <w:rsid w:val="00FA5E44"/>
    <w:rsid w:val="00FB62AC"/>
    <w:rsid w:val="00FB6E8D"/>
    <w:rsid w:val="00FB7CAA"/>
    <w:rsid w:val="00FC1AEE"/>
    <w:rsid w:val="00FD6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5423"/>
    <w:pPr>
      <w:keepNext/>
      <w:jc w:val="both"/>
      <w:outlineLvl w:val="0"/>
    </w:pPr>
    <w:rPr>
      <w:b/>
      <w:sz w:val="20"/>
      <w:szCs w:val="20"/>
      <w:lang w:val="x-none" w:eastAsia="x-none"/>
    </w:rPr>
  </w:style>
  <w:style w:type="paragraph" w:styleId="4">
    <w:name w:val="heading 4"/>
    <w:basedOn w:val="a"/>
    <w:next w:val="a"/>
    <w:link w:val="40"/>
    <w:semiHidden/>
    <w:unhideWhenUsed/>
    <w:qFormat/>
    <w:rsid w:val="002B5423"/>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423"/>
    <w:rPr>
      <w:rFonts w:ascii="Times New Roman" w:eastAsia="Times New Roman" w:hAnsi="Times New Roman" w:cs="Times New Roman"/>
      <w:b/>
      <w:sz w:val="20"/>
      <w:szCs w:val="20"/>
      <w:lang w:val="x-none" w:eastAsia="x-none"/>
    </w:rPr>
  </w:style>
  <w:style w:type="character" w:customStyle="1" w:styleId="40">
    <w:name w:val="Заголовок 4 Знак"/>
    <w:basedOn w:val="a0"/>
    <w:link w:val="4"/>
    <w:semiHidden/>
    <w:rsid w:val="002B5423"/>
    <w:rPr>
      <w:rFonts w:asciiTheme="majorHAnsi" w:eastAsiaTheme="majorEastAsia" w:hAnsiTheme="majorHAnsi" w:cstheme="majorBidi"/>
      <w:b/>
      <w:bCs/>
      <w:i/>
      <w:iCs/>
      <w:color w:val="4F81BD" w:themeColor="accent1"/>
      <w:sz w:val="20"/>
      <w:szCs w:val="20"/>
      <w:lang w:eastAsia="ru-RU"/>
    </w:rPr>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link w:val="20"/>
    <w:rsid w:val="004050FC"/>
    <w:rPr>
      <w:b/>
      <w:bCs/>
      <w:sz w:val="27"/>
      <w:szCs w:val="27"/>
      <w:shd w:val="clear" w:color="auto" w:fill="FFFFFF"/>
    </w:rPr>
  </w:style>
  <w:style w:type="paragraph" w:customStyle="1" w:styleId="20">
    <w:name w:val="Основной текст (2)"/>
    <w:basedOn w:val="a"/>
    <w:link w:val="2"/>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paragraph" w:customStyle="1" w:styleId="ConsPlusNormal">
    <w:name w:val="ConsPlusNormal"/>
    <w:rsid w:val="002B5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B5423"/>
    <w:rPr>
      <w:rFonts w:ascii="Tahoma" w:hAnsi="Tahoma" w:cs="Tahoma"/>
      <w:sz w:val="16"/>
      <w:szCs w:val="16"/>
    </w:rPr>
  </w:style>
  <w:style w:type="character" w:customStyle="1" w:styleId="a6">
    <w:name w:val="Текст выноски Знак"/>
    <w:basedOn w:val="a0"/>
    <w:link w:val="a5"/>
    <w:uiPriority w:val="99"/>
    <w:semiHidden/>
    <w:rsid w:val="002B5423"/>
    <w:rPr>
      <w:rFonts w:ascii="Tahoma" w:eastAsia="Times New Roman" w:hAnsi="Tahoma" w:cs="Tahoma"/>
      <w:sz w:val="16"/>
      <w:szCs w:val="16"/>
      <w:lang w:eastAsia="ru-RU"/>
    </w:rPr>
  </w:style>
  <w:style w:type="character" w:styleId="a7">
    <w:name w:val="Strong"/>
    <w:qFormat/>
    <w:rsid w:val="002B5423"/>
    <w:rPr>
      <w:b/>
      <w:bCs/>
    </w:rPr>
  </w:style>
  <w:style w:type="paragraph" w:styleId="a8">
    <w:name w:val="Body Text"/>
    <w:basedOn w:val="a"/>
    <w:link w:val="a9"/>
    <w:rsid w:val="002B5423"/>
    <w:pPr>
      <w:jc w:val="both"/>
    </w:pPr>
  </w:style>
  <w:style w:type="character" w:customStyle="1" w:styleId="a9">
    <w:name w:val="Основной текст Знак"/>
    <w:basedOn w:val="a0"/>
    <w:link w:val="a8"/>
    <w:rsid w:val="002B5423"/>
    <w:rPr>
      <w:rFonts w:ascii="Times New Roman" w:eastAsia="Times New Roman" w:hAnsi="Times New Roman" w:cs="Times New Roman"/>
      <w:sz w:val="24"/>
      <w:szCs w:val="24"/>
      <w:lang w:eastAsia="ru-RU"/>
    </w:rPr>
  </w:style>
  <w:style w:type="paragraph" w:styleId="21">
    <w:name w:val="Body Text Indent 2"/>
    <w:basedOn w:val="a"/>
    <w:link w:val="22"/>
    <w:rsid w:val="002B5423"/>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2B5423"/>
    <w:rPr>
      <w:rFonts w:ascii="Times New Roman" w:eastAsia="Times New Roman" w:hAnsi="Times New Roman" w:cs="Times New Roman"/>
      <w:sz w:val="20"/>
      <w:szCs w:val="20"/>
      <w:lang w:eastAsia="ru-RU"/>
    </w:rPr>
  </w:style>
  <w:style w:type="paragraph" w:styleId="3">
    <w:name w:val="Body Text Indent 3"/>
    <w:basedOn w:val="a"/>
    <w:link w:val="30"/>
    <w:rsid w:val="002B5423"/>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2B5423"/>
    <w:rPr>
      <w:rFonts w:ascii="Times New Roman" w:eastAsia="Times New Roman" w:hAnsi="Times New Roman" w:cs="Times New Roman"/>
      <w:sz w:val="16"/>
      <w:szCs w:val="16"/>
      <w:lang w:eastAsia="ru-RU"/>
    </w:rPr>
  </w:style>
  <w:style w:type="paragraph" w:styleId="aa">
    <w:name w:val="footer"/>
    <w:basedOn w:val="a"/>
    <w:link w:val="ab"/>
    <w:rsid w:val="002B5423"/>
    <w:pPr>
      <w:widowControl w:val="0"/>
      <w:tabs>
        <w:tab w:val="center" w:pos="4677"/>
        <w:tab w:val="right" w:pos="9355"/>
      </w:tabs>
      <w:autoSpaceDE w:val="0"/>
      <w:autoSpaceDN w:val="0"/>
      <w:adjustRightInd w:val="0"/>
    </w:pPr>
    <w:rPr>
      <w:sz w:val="20"/>
      <w:szCs w:val="20"/>
    </w:rPr>
  </w:style>
  <w:style w:type="character" w:customStyle="1" w:styleId="ab">
    <w:name w:val="Нижний колонтитул Знак"/>
    <w:basedOn w:val="a0"/>
    <w:link w:val="aa"/>
    <w:rsid w:val="002B5423"/>
    <w:rPr>
      <w:rFonts w:ascii="Times New Roman" w:eastAsia="Times New Roman" w:hAnsi="Times New Roman" w:cs="Times New Roman"/>
      <w:sz w:val="20"/>
      <w:szCs w:val="20"/>
      <w:lang w:eastAsia="ru-RU"/>
    </w:rPr>
  </w:style>
  <w:style w:type="character" w:styleId="ac">
    <w:name w:val="page number"/>
    <w:basedOn w:val="a0"/>
    <w:rsid w:val="002B5423"/>
  </w:style>
  <w:style w:type="paragraph" w:customStyle="1" w:styleId="Style10">
    <w:name w:val="Style10"/>
    <w:basedOn w:val="a"/>
    <w:uiPriority w:val="99"/>
    <w:rsid w:val="002B5423"/>
    <w:pPr>
      <w:widowControl w:val="0"/>
      <w:autoSpaceDE w:val="0"/>
      <w:autoSpaceDN w:val="0"/>
      <w:adjustRightInd w:val="0"/>
      <w:spacing w:line="415" w:lineRule="exact"/>
      <w:ind w:firstLine="864"/>
      <w:jc w:val="both"/>
    </w:pPr>
  </w:style>
  <w:style w:type="paragraph" w:customStyle="1" w:styleId="Style25">
    <w:name w:val="Style25"/>
    <w:basedOn w:val="a"/>
    <w:uiPriority w:val="99"/>
    <w:rsid w:val="002B5423"/>
    <w:pPr>
      <w:widowControl w:val="0"/>
      <w:autoSpaceDE w:val="0"/>
      <w:autoSpaceDN w:val="0"/>
      <w:adjustRightInd w:val="0"/>
      <w:spacing w:line="424" w:lineRule="exact"/>
      <w:ind w:firstLine="845"/>
      <w:jc w:val="both"/>
    </w:pPr>
  </w:style>
  <w:style w:type="paragraph" w:customStyle="1" w:styleId="Style56">
    <w:name w:val="Style56"/>
    <w:basedOn w:val="a"/>
    <w:uiPriority w:val="99"/>
    <w:rsid w:val="002B5423"/>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2B5423"/>
    <w:rPr>
      <w:rFonts w:ascii="Times New Roman" w:hAnsi="Times New Roman" w:cs="Times New Roman"/>
      <w:sz w:val="24"/>
      <w:szCs w:val="24"/>
    </w:rPr>
  </w:style>
  <w:style w:type="character" w:customStyle="1" w:styleId="FontStyle88">
    <w:name w:val="Font Style88"/>
    <w:basedOn w:val="a0"/>
    <w:uiPriority w:val="99"/>
    <w:rsid w:val="002B5423"/>
    <w:rPr>
      <w:rFonts w:ascii="Times New Roman" w:hAnsi="Times New Roman" w:cs="Times New Roman"/>
      <w:b/>
      <w:bCs/>
      <w:spacing w:val="10"/>
      <w:sz w:val="24"/>
      <w:szCs w:val="24"/>
    </w:rPr>
  </w:style>
  <w:style w:type="paragraph" w:customStyle="1" w:styleId="Style60">
    <w:name w:val="Style60"/>
    <w:basedOn w:val="a"/>
    <w:uiPriority w:val="99"/>
    <w:rsid w:val="002B5423"/>
    <w:pPr>
      <w:widowControl w:val="0"/>
      <w:autoSpaceDE w:val="0"/>
      <w:autoSpaceDN w:val="0"/>
      <w:adjustRightInd w:val="0"/>
      <w:spacing w:line="403" w:lineRule="exact"/>
      <w:ind w:firstLine="850"/>
      <w:jc w:val="both"/>
    </w:pPr>
  </w:style>
  <w:style w:type="paragraph" w:customStyle="1" w:styleId="Style2">
    <w:name w:val="Style2"/>
    <w:basedOn w:val="a"/>
    <w:uiPriority w:val="99"/>
    <w:rsid w:val="002B5423"/>
    <w:pPr>
      <w:widowControl w:val="0"/>
      <w:autoSpaceDE w:val="0"/>
      <w:autoSpaceDN w:val="0"/>
      <w:adjustRightInd w:val="0"/>
      <w:spacing w:line="326" w:lineRule="exact"/>
    </w:pPr>
  </w:style>
  <w:style w:type="paragraph" w:customStyle="1" w:styleId="Style3">
    <w:name w:val="Style3"/>
    <w:basedOn w:val="a"/>
    <w:uiPriority w:val="99"/>
    <w:rsid w:val="002B5423"/>
    <w:pPr>
      <w:widowControl w:val="0"/>
      <w:autoSpaceDE w:val="0"/>
      <w:autoSpaceDN w:val="0"/>
      <w:adjustRightInd w:val="0"/>
      <w:spacing w:line="421" w:lineRule="exact"/>
      <w:ind w:firstLine="706"/>
      <w:jc w:val="both"/>
    </w:pPr>
  </w:style>
  <w:style w:type="paragraph" w:customStyle="1" w:styleId="Style13">
    <w:name w:val="Style13"/>
    <w:basedOn w:val="a"/>
    <w:uiPriority w:val="99"/>
    <w:rsid w:val="002B5423"/>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2B5423"/>
    <w:pPr>
      <w:widowControl w:val="0"/>
      <w:autoSpaceDE w:val="0"/>
      <w:autoSpaceDN w:val="0"/>
      <w:adjustRightInd w:val="0"/>
      <w:spacing w:line="418" w:lineRule="exact"/>
      <w:ind w:firstLine="850"/>
    </w:pPr>
  </w:style>
  <w:style w:type="paragraph" w:customStyle="1" w:styleId="Style18">
    <w:name w:val="Style18"/>
    <w:basedOn w:val="a"/>
    <w:uiPriority w:val="99"/>
    <w:rsid w:val="002B5423"/>
    <w:pPr>
      <w:widowControl w:val="0"/>
      <w:autoSpaceDE w:val="0"/>
      <w:autoSpaceDN w:val="0"/>
      <w:adjustRightInd w:val="0"/>
      <w:spacing w:line="422" w:lineRule="exact"/>
      <w:jc w:val="both"/>
    </w:pPr>
  </w:style>
  <w:style w:type="paragraph" w:customStyle="1" w:styleId="Style20">
    <w:name w:val="Style20"/>
    <w:basedOn w:val="a"/>
    <w:uiPriority w:val="99"/>
    <w:rsid w:val="002B5423"/>
    <w:pPr>
      <w:widowControl w:val="0"/>
      <w:autoSpaceDE w:val="0"/>
      <w:autoSpaceDN w:val="0"/>
      <w:adjustRightInd w:val="0"/>
      <w:jc w:val="both"/>
    </w:pPr>
  </w:style>
  <w:style w:type="paragraph" w:customStyle="1" w:styleId="Style33">
    <w:name w:val="Style33"/>
    <w:basedOn w:val="a"/>
    <w:uiPriority w:val="99"/>
    <w:rsid w:val="002B5423"/>
    <w:pPr>
      <w:widowControl w:val="0"/>
      <w:autoSpaceDE w:val="0"/>
      <w:autoSpaceDN w:val="0"/>
      <w:adjustRightInd w:val="0"/>
      <w:spacing w:line="422" w:lineRule="exact"/>
    </w:pPr>
  </w:style>
  <w:style w:type="paragraph" w:customStyle="1" w:styleId="Style12">
    <w:name w:val="Style12"/>
    <w:basedOn w:val="a"/>
    <w:uiPriority w:val="99"/>
    <w:rsid w:val="002B5423"/>
    <w:pPr>
      <w:widowControl w:val="0"/>
      <w:autoSpaceDE w:val="0"/>
      <w:autoSpaceDN w:val="0"/>
      <w:adjustRightInd w:val="0"/>
      <w:spacing w:line="398" w:lineRule="exact"/>
      <w:ind w:firstLine="922"/>
      <w:jc w:val="both"/>
    </w:pPr>
  </w:style>
  <w:style w:type="paragraph" w:customStyle="1" w:styleId="Style17">
    <w:name w:val="Style17"/>
    <w:basedOn w:val="a"/>
    <w:uiPriority w:val="99"/>
    <w:rsid w:val="002B5423"/>
    <w:pPr>
      <w:widowControl w:val="0"/>
      <w:autoSpaceDE w:val="0"/>
      <w:autoSpaceDN w:val="0"/>
      <w:adjustRightInd w:val="0"/>
      <w:spacing w:line="422" w:lineRule="exact"/>
      <w:jc w:val="both"/>
    </w:pPr>
  </w:style>
  <w:style w:type="paragraph" w:customStyle="1" w:styleId="Style21">
    <w:name w:val="Style21"/>
    <w:basedOn w:val="a"/>
    <w:uiPriority w:val="99"/>
    <w:rsid w:val="002B5423"/>
    <w:pPr>
      <w:widowControl w:val="0"/>
      <w:autoSpaceDE w:val="0"/>
      <w:autoSpaceDN w:val="0"/>
      <w:adjustRightInd w:val="0"/>
      <w:spacing w:line="419" w:lineRule="exact"/>
      <w:ind w:firstLine="994"/>
      <w:jc w:val="both"/>
    </w:pPr>
  </w:style>
  <w:style w:type="paragraph" w:customStyle="1" w:styleId="Style31">
    <w:name w:val="Style31"/>
    <w:basedOn w:val="a"/>
    <w:uiPriority w:val="99"/>
    <w:rsid w:val="002B5423"/>
    <w:pPr>
      <w:widowControl w:val="0"/>
      <w:autoSpaceDE w:val="0"/>
      <w:autoSpaceDN w:val="0"/>
      <w:adjustRightInd w:val="0"/>
      <w:spacing w:line="419" w:lineRule="exact"/>
      <w:ind w:firstLine="365"/>
      <w:jc w:val="both"/>
    </w:pPr>
  </w:style>
  <w:style w:type="paragraph" w:customStyle="1" w:styleId="Style6">
    <w:name w:val="Style6"/>
    <w:basedOn w:val="a"/>
    <w:uiPriority w:val="99"/>
    <w:rsid w:val="002B5423"/>
    <w:pPr>
      <w:widowControl w:val="0"/>
      <w:autoSpaceDE w:val="0"/>
      <w:autoSpaceDN w:val="0"/>
      <w:adjustRightInd w:val="0"/>
      <w:jc w:val="right"/>
    </w:pPr>
  </w:style>
  <w:style w:type="paragraph" w:customStyle="1" w:styleId="Style15">
    <w:name w:val="Style15"/>
    <w:basedOn w:val="a"/>
    <w:uiPriority w:val="99"/>
    <w:rsid w:val="002B5423"/>
    <w:pPr>
      <w:widowControl w:val="0"/>
      <w:autoSpaceDE w:val="0"/>
      <w:autoSpaceDN w:val="0"/>
      <w:adjustRightInd w:val="0"/>
      <w:spacing w:line="413" w:lineRule="exact"/>
      <w:ind w:firstLine="706"/>
      <w:jc w:val="both"/>
    </w:pPr>
  </w:style>
  <w:style w:type="paragraph" w:customStyle="1" w:styleId="Style47">
    <w:name w:val="Style47"/>
    <w:basedOn w:val="a"/>
    <w:uiPriority w:val="99"/>
    <w:rsid w:val="002B5423"/>
    <w:pPr>
      <w:widowControl w:val="0"/>
      <w:autoSpaceDE w:val="0"/>
      <w:autoSpaceDN w:val="0"/>
      <w:adjustRightInd w:val="0"/>
      <w:spacing w:line="422" w:lineRule="exact"/>
      <w:ind w:firstLine="710"/>
      <w:jc w:val="both"/>
    </w:pPr>
  </w:style>
  <w:style w:type="paragraph" w:customStyle="1" w:styleId="Style51">
    <w:name w:val="Style51"/>
    <w:basedOn w:val="a"/>
    <w:uiPriority w:val="99"/>
    <w:rsid w:val="002B5423"/>
    <w:pPr>
      <w:widowControl w:val="0"/>
      <w:autoSpaceDE w:val="0"/>
      <w:autoSpaceDN w:val="0"/>
      <w:adjustRightInd w:val="0"/>
      <w:spacing w:line="418" w:lineRule="exact"/>
      <w:ind w:firstLine="715"/>
    </w:pPr>
  </w:style>
  <w:style w:type="paragraph" w:customStyle="1" w:styleId="ad">
    <w:name w:val="Заголовок"/>
    <w:basedOn w:val="a"/>
    <w:next w:val="a8"/>
    <w:rsid w:val="002B5423"/>
    <w:pPr>
      <w:keepNext/>
      <w:suppressAutoHyphens/>
      <w:spacing w:before="240" w:after="120"/>
    </w:pPr>
    <w:rPr>
      <w:rFonts w:ascii="Arial" w:eastAsia="Microsoft YaHei" w:hAnsi="Arial" w:cs="Mangal"/>
      <w:sz w:val="28"/>
      <w:szCs w:val="28"/>
      <w:lang w:eastAsia="ar-SA"/>
    </w:rPr>
  </w:style>
  <w:style w:type="character" w:customStyle="1" w:styleId="wT7">
    <w:name w:val="wT7"/>
    <w:rsid w:val="002B5423"/>
  </w:style>
  <w:style w:type="character" w:customStyle="1" w:styleId="wT18">
    <w:name w:val="wT18"/>
    <w:rsid w:val="002B5423"/>
  </w:style>
  <w:style w:type="character" w:customStyle="1" w:styleId="wT20">
    <w:name w:val="wT20"/>
    <w:rsid w:val="002B5423"/>
  </w:style>
  <w:style w:type="character" w:customStyle="1" w:styleId="wT21">
    <w:name w:val="wT21"/>
    <w:rsid w:val="002B5423"/>
  </w:style>
  <w:style w:type="character" w:customStyle="1" w:styleId="wT26">
    <w:name w:val="wT26"/>
    <w:rsid w:val="002B5423"/>
  </w:style>
  <w:style w:type="paragraph" w:customStyle="1" w:styleId="Style61">
    <w:name w:val="Style61"/>
    <w:basedOn w:val="a"/>
    <w:uiPriority w:val="99"/>
    <w:rsid w:val="002B5423"/>
    <w:pPr>
      <w:widowControl w:val="0"/>
      <w:autoSpaceDE w:val="0"/>
      <w:autoSpaceDN w:val="0"/>
      <w:adjustRightInd w:val="0"/>
      <w:spacing w:line="421" w:lineRule="exact"/>
      <w:ind w:firstLine="946"/>
      <w:jc w:val="both"/>
    </w:pPr>
  </w:style>
  <w:style w:type="paragraph" w:customStyle="1" w:styleId="Style84">
    <w:name w:val="Style84"/>
    <w:basedOn w:val="a"/>
    <w:uiPriority w:val="99"/>
    <w:rsid w:val="002B5423"/>
    <w:pPr>
      <w:widowControl w:val="0"/>
      <w:autoSpaceDE w:val="0"/>
      <w:autoSpaceDN w:val="0"/>
      <w:adjustRightInd w:val="0"/>
      <w:spacing w:line="235" w:lineRule="exact"/>
      <w:ind w:firstLine="370"/>
    </w:pPr>
  </w:style>
  <w:style w:type="character" w:customStyle="1" w:styleId="FontStyle89">
    <w:name w:val="Font Style89"/>
    <w:basedOn w:val="a0"/>
    <w:uiPriority w:val="99"/>
    <w:rsid w:val="002B5423"/>
    <w:rPr>
      <w:rFonts w:ascii="Times New Roman" w:hAnsi="Times New Roman" w:cs="Times New Roman"/>
      <w:i/>
      <w:iCs/>
      <w:sz w:val="24"/>
      <w:szCs w:val="24"/>
    </w:rPr>
  </w:style>
  <w:style w:type="paragraph" w:customStyle="1" w:styleId="Style28">
    <w:name w:val="Style28"/>
    <w:basedOn w:val="a"/>
    <w:uiPriority w:val="99"/>
    <w:rsid w:val="002B5423"/>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2B5423"/>
    <w:rPr>
      <w:rFonts w:ascii="Cambria" w:hAnsi="Cambria" w:cs="Cambria"/>
      <w:b/>
      <w:bCs/>
      <w:sz w:val="14"/>
      <w:szCs w:val="14"/>
    </w:rPr>
  </w:style>
  <w:style w:type="paragraph" w:customStyle="1" w:styleId="Style78">
    <w:name w:val="Style78"/>
    <w:basedOn w:val="a"/>
    <w:uiPriority w:val="99"/>
    <w:rsid w:val="002B5423"/>
    <w:pPr>
      <w:widowControl w:val="0"/>
      <w:autoSpaceDE w:val="0"/>
      <w:autoSpaceDN w:val="0"/>
      <w:adjustRightInd w:val="0"/>
    </w:pPr>
  </w:style>
  <w:style w:type="paragraph" w:styleId="ae">
    <w:name w:val="header"/>
    <w:basedOn w:val="a"/>
    <w:link w:val="af"/>
    <w:uiPriority w:val="99"/>
    <w:unhideWhenUsed/>
    <w:rsid w:val="002B5423"/>
    <w:pPr>
      <w:tabs>
        <w:tab w:val="center" w:pos="4677"/>
        <w:tab w:val="right" w:pos="9355"/>
      </w:tabs>
    </w:pPr>
    <w:rPr>
      <w:bCs/>
    </w:rPr>
  </w:style>
  <w:style w:type="character" w:customStyle="1" w:styleId="af">
    <w:name w:val="Верхний колонтитул Знак"/>
    <w:basedOn w:val="a0"/>
    <w:link w:val="ae"/>
    <w:uiPriority w:val="99"/>
    <w:rsid w:val="002B5423"/>
    <w:rPr>
      <w:rFonts w:ascii="Times New Roman" w:eastAsia="Times New Roman" w:hAnsi="Times New Roman" w:cs="Times New Roman"/>
      <w:bCs/>
      <w:sz w:val="24"/>
      <w:szCs w:val="24"/>
      <w:lang w:eastAsia="ru-RU"/>
    </w:rPr>
  </w:style>
  <w:style w:type="paragraph" w:styleId="af0">
    <w:name w:val="List Paragraph"/>
    <w:basedOn w:val="a"/>
    <w:link w:val="af1"/>
    <w:qFormat/>
    <w:rsid w:val="002B5423"/>
    <w:pPr>
      <w:widowControl w:val="0"/>
      <w:autoSpaceDE w:val="0"/>
      <w:autoSpaceDN w:val="0"/>
      <w:adjustRightInd w:val="0"/>
      <w:ind w:left="708"/>
    </w:pPr>
    <w:rPr>
      <w:sz w:val="20"/>
      <w:szCs w:val="20"/>
    </w:rPr>
  </w:style>
  <w:style w:type="character" w:customStyle="1" w:styleId="af1">
    <w:name w:val="Абзац списка Знак"/>
    <w:link w:val="af0"/>
    <w:uiPriority w:val="99"/>
    <w:locked/>
    <w:rsid w:val="002B5423"/>
    <w:rPr>
      <w:rFonts w:ascii="Times New Roman" w:eastAsia="Times New Roman" w:hAnsi="Times New Roman" w:cs="Times New Roman"/>
      <w:sz w:val="20"/>
      <w:szCs w:val="20"/>
      <w:lang w:eastAsia="ru-RU"/>
    </w:rPr>
  </w:style>
  <w:style w:type="paragraph" w:customStyle="1" w:styleId="Style79">
    <w:name w:val="Style79"/>
    <w:basedOn w:val="a"/>
    <w:uiPriority w:val="99"/>
    <w:rsid w:val="002B5423"/>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2B5423"/>
    <w:pPr>
      <w:widowControl w:val="0"/>
      <w:autoSpaceDE w:val="0"/>
      <w:autoSpaceDN w:val="0"/>
      <w:adjustRightInd w:val="0"/>
      <w:spacing w:line="422" w:lineRule="exact"/>
      <w:ind w:firstLine="322"/>
    </w:pPr>
  </w:style>
  <w:style w:type="paragraph" w:customStyle="1" w:styleId="Style74">
    <w:name w:val="Style74"/>
    <w:basedOn w:val="a"/>
    <w:uiPriority w:val="99"/>
    <w:rsid w:val="002B5423"/>
    <w:pPr>
      <w:widowControl w:val="0"/>
      <w:autoSpaceDE w:val="0"/>
      <w:autoSpaceDN w:val="0"/>
      <w:adjustRightInd w:val="0"/>
      <w:spacing w:line="427" w:lineRule="exact"/>
      <w:ind w:hanging="850"/>
    </w:pPr>
  </w:style>
  <w:style w:type="paragraph" w:customStyle="1" w:styleId="Style5">
    <w:name w:val="Style5"/>
    <w:basedOn w:val="a"/>
    <w:uiPriority w:val="99"/>
    <w:rsid w:val="002B5423"/>
    <w:pPr>
      <w:widowControl w:val="0"/>
      <w:autoSpaceDE w:val="0"/>
      <w:autoSpaceDN w:val="0"/>
      <w:adjustRightInd w:val="0"/>
      <w:jc w:val="both"/>
    </w:pPr>
  </w:style>
  <w:style w:type="paragraph" w:customStyle="1" w:styleId="Style76">
    <w:name w:val="Style76"/>
    <w:basedOn w:val="a"/>
    <w:uiPriority w:val="99"/>
    <w:rsid w:val="002B5423"/>
    <w:pPr>
      <w:widowControl w:val="0"/>
      <w:autoSpaceDE w:val="0"/>
      <w:autoSpaceDN w:val="0"/>
      <w:adjustRightInd w:val="0"/>
      <w:jc w:val="right"/>
    </w:pPr>
  </w:style>
  <w:style w:type="paragraph" w:customStyle="1" w:styleId="Style85">
    <w:name w:val="Style85"/>
    <w:basedOn w:val="a"/>
    <w:uiPriority w:val="99"/>
    <w:rsid w:val="002B5423"/>
    <w:pPr>
      <w:widowControl w:val="0"/>
      <w:autoSpaceDE w:val="0"/>
      <w:autoSpaceDN w:val="0"/>
      <w:adjustRightInd w:val="0"/>
      <w:spacing w:line="427" w:lineRule="exact"/>
      <w:jc w:val="both"/>
    </w:pPr>
  </w:style>
  <w:style w:type="paragraph" w:customStyle="1" w:styleId="Style19">
    <w:name w:val="Style19"/>
    <w:basedOn w:val="a"/>
    <w:uiPriority w:val="99"/>
    <w:rsid w:val="002B5423"/>
    <w:pPr>
      <w:widowControl w:val="0"/>
      <w:autoSpaceDE w:val="0"/>
      <w:autoSpaceDN w:val="0"/>
      <w:adjustRightInd w:val="0"/>
      <w:spacing w:line="422" w:lineRule="exact"/>
      <w:ind w:firstLine="1325"/>
    </w:pPr>
  </w:style>
  <w:style w:type="character" w:customStyle="1" w:styleId="FontStyle93">
    <w:name w:val="Font Style93"/>
    <w:basedOn w:val="a0"/>
    <w:uiPriority w:val="99"/>
    <w:rsid w:val="002B5423"/>
    <w:rPr>
      <w:rFonts w:ascii="Microsoft Sans Serif" w:hAnsi="Microsoft Sans Serif" w:cs="Microsoft Sans Serif"/>
      <w:sz w:val="20"/>
      <w:szCs w:val="20"/>
    </w:rPr>
  </w:style>
  <w:style w:type="paragraph" w:customStyle="1" w:styleId="Style1">
    <w:name w:val="Style1"/>
    <w:basedOn w:val="a"/>
    <w:uiPriority w:val="99"/>
    <w:rsid w:val="002B5423"/>
    <w:pPr>
      <w:widowControl w:val="0"/>
      <w:autoSpaceDE w:val="0"/>
      <w:autoSpaceDN w:val="0"/>
      <w:adjustRightInd w:val="0"/>
      <w:jc w:val="center"/>
    </w:pPr>
  </w:style>
  <w:style w:type="paragraph" w:customStyle="1" w:styleId="Style8">
    <w:name w:val="Style8"/>
    <w:basedOn w:val="a"/>
    <w:uiPriority w:val="99"/>
    <w:rsid w:val="002B5423"/>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2B5423"/>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2B5423"/>
    <w:pPr>
      <w:widowControl w:val="0"/>
      <w:autoSpaceDE w:val="0"/>
      <w:autoSpaceDN w:val="0"/>
      <w:adjustRightInd w:val="0"/>
      <w:spacing w:line="298" w:lineRule="exact"/>
      <w:jc w:val="center"/>
    </w:pPr>
  </w:style>
  <w:style w:type="paragraph" w:customStyle="1" w:styleId="Style24">
    <w:name w:val="Style24"/>
    <w:basedOn w:val="a"/>
    <w:uiPriority w:val="99"/>
    <w:rsid w:val="002B5423"/>
    <w:pPr>
      <w:widowControl w:val="0"/>
      <w:autoSpaceDE w:val="0"/>
      <w:autoSpaceDN w:val="0"/>
      <w:adjustRightInd w:val="0"/>
      <w:spacing w:line="302" w:lineRule="exact"/>
      <w:jc w:val="center"/>
    </w:pPr>
  </w:style>
  <w:style w:type="paragraph" w:customStyle="1" w:styleId="Style26">
    <w:name w:val="Style26"/>
    <w:basedOn w:val="a"/>
    <w:uiPriority w:val="99"/>
    <w:rsid w:val="002B5423"/>
    <w:pPr>
      <w:widowControl w:val="0"/>
      <w:autoSpaceDE w:val="0"/>
      <w:autoSpaceDN w:val="0"/>
      <w:adjustRightInd w:val="0"/>
      <w:spacing w:line="427" w:lineRule="exact"/>
      <w:ind w:firstLine="672"/>
    </w:pPr>
  </w:style>
  <w:style w:type="paragraph" w:customStyle="1" w:styleId="Style27">
    <w:name w:val="Style27"/>
    <w:basedOn w:val="a"/>
    <w:uiPriority w:val="99"/>
    <w:rsid w:val="002B5423"/>
    <w:pPr>
      <w:widowControl w:val="0"/>
      <w:autoSpaceDE w:val="0"/>
      <w:autoSpaceDN w:val="0"/>
      <w:adjustRightInd w:val="0"/>
      <w:spacing w:line="422" w:lineRule="exact"/>
      <w:ind w:hanging="149"/>
    </w:pPr>
  </w:style>
  <w:style w:type="paragraph" w:customStyle="1" w:styleId="Style30">
    <w:name w:val="Style30"/>
    <w:basedOn w:val="a"/>
    <w:uiPriority w:val="99"/>
    <w:rsid w:val="002B5423"/>
    <w:pPr>
      <w:widowControl w:val="0"/>
      <w:autoSpaceDE w:val="0"/>
      <w:autoSpaceDN w:val="0"/>
      <w:adjustRightInd w:val="0"/>
      <w:spacing w:line="280" w:lineRule="exact"/>
    </w:pPr>
  </w:style>
  <w:style w:type="paragraph" w:customStyle="1" w:styleId="Style34">
    <w:name w:val="Style34"/>
    <w:basedOn w:val="a"/>
    <w:uiPriority w:val="99"/>
    <w:rsid w:val="002B5423"/>
    <w:pPr>
      <w:widowControl w:val="0"/>
      <w:autoSpaceDE w:val="0"/>
      <w:autoSpaceDN w:val="0"/>
      <w:adjustRightInd w:val="0"/>
      <w:spacing w:line="485" w:lineRule="exact"/>
    </w:pPr>
  </w:style>
  <w:style w:type="paragraph" w:customStyle="1" w:styleId="Style35">
    <w:name w:val="Style35"/>
    <w:basedOn w:val="a"/>
    <w:uiPriority w:val="99"/>
    <w:rsid w:val="002B5423"/>
    <w:pPr>
      <w:widowControl w:val="0"/>
      <w:autoSpaceDE w:val="0"/>
      <w:autoSpaceDN w:val="0"/>
      <w:adjustRightInd w:val="0"/>
      <w:spacing w:line="485" w:lineRule="exact"/>
      <w:jc w:val="center"/>
    </w:pPr>
  </w:style>
  <w:style w:type="paragraph" w:customStyle="1" w:styleId="Style36">
    <w:name w:val="Style36"/>
    <w:basedOn w:val="a"/>
    <w:uiPriority w:val="99"/>
    <w:rsid w:val="002B5423"/>
    <w:pPr>
      <w:widowControl w:val="0"/>
      <w:autoSpaceDE w:val="0"/>
      <w:autoSpaceDN w:val="0"/>
      <w:adjustRightInd w:val="0"/>
      <w:spacing w:line="421" w:lineRule="exact"/>
      <w:ind w:firstLine="533"/>
      <w:jc w:val="both"/>
    </w:pPr>
  </w:style>
  <w:style w:type="paragraph" w:customStyle="1" w:styleId="Style37">
    <w:name w:val="Style37"/>
    <w:basedOn w:val="a"/>
    <w:uiPriority w:val="99"/>
    <w:rsid w:val="002B5423"/>
    <w:pPr>
      <w:widowControl w:val="0"/>
      <w:autoSpaceDE w:val="0"/>
      <w:autoSpaceDN w:val="0"/>
      <w:adjustRightInd w:val="0"/>
      <w:spacing w:line="278" w:lineRule="exact"/>
    </w:pPr>
  </w:style>
  <w:style w:type="paragraph" w:customStyle="1" w:styleId="Style38">
    <w:name w:val="Style38"/>
    <w:basedOn w:val="a"/>
    <w:uiPriority w:val="99"/>
    <w:rsid w:val="002B5423"/>
    <w:pPr>
      <w:widowControl w:val="0"/>
      <w:autoSpaceDE w:val="0"/>
      <w:autoSpaceDN w:val="0"/>
      <w:adjustRightInd w:val="0"/>
      <w:spacing w:line="480" w:lineRule="exact"/>
      <w:ind w:hanging="1896"/>
    </w:pPr>
  </w:style>
  <w:style w:type="paragraph" w:customStyle="1" w:styleId="Style39">
    <w:name w:val="Style39"/>
    <w:basedOn w:val="a"/>
    <w:uiPriority w:val="99"/>
    <w:rsid w:val="002B5423"/>
    <w:pPr>
      <w:widowControl w:val="0"/>
      <w:autoSpaceDE w:val="0"/>
      <w:autoSpaceDN w:val="0"/>
      <w:adjustRightInd w:val="0"/>
      <w:spacing w:line="302" w:lineRule="exact"/>
    </w:pPr>
  </w:style>
  <w:style w:type="paragraph" w:customStyle="1" w:styleId="Style40">
    <w:name w:val="Style40"/>
    <w:basedOn w:val="a"/>
    <w:uiPriority w:val="99"/>
    <w:rsid w:val="002B5423"/>
    <w:pPr>
      <w:widowControl w:val="0"/>
      <w:autoSpaceDE w:val="0"/>
      <w:autoSpaceDN w:val="0"/>
      <w:adjustRightInd w:val="0"/>
    </w:pPr>
  </w:style>
  <w:style w:type="paragraph" w:customStyle="1" w:styleId="Style41">
    <w:name w:val="Style41"/>
    <w:basedOn w:val="a"/>
    <w:uiPriority w:val="99"/>
    <w:rsid w:val="002B5423"/>
    <w:pPr>
      <w:widowControl w:val="0"/>
      <w:autoSpaceDE w:val="0"/>
      <w:autoSpaceDN w:val="0"/>
      <w:adjustRightInd w:val="0"/>
      <w:spacing w:line="304" w:lineRule="exact"/>
    </w:pPr>
  </w:style>
  <w:style w:type="paragraph" w:customStyle="1" w:styleId="Style42">
    <w:name w:val="Style42"/>
    <w:basedOn w:val="a"/>
    <w:uiPriority w:val="99"/>
    <w:rsid w:val="002B5423"/>
    <w:pPr>
      <w:widowControl w:val="0"/>
      <w:autoSpaceDE w:val="0"/>
      <w:autoSpaceDN w:val="0"/>
      <w:adjustRightInd w:val="0"/>
      <w:spacing w:line="275" w:lineRule="exact"/>
      <w:ind w:firstLine="533"/>
    </w:pPr>
  </w:style>
  <w:style w:type="character" w:customStyle="1" w:styleId="FontStyle90">
    <w:name w:val="Font Style90"/>
    <w:basedOn w:val="a0"/>
    <w:uiPriority w:val="99"/>
    <w:rsid w:val="002B5423"/>
    <w:rPr>
      <w:rFonts w:ascii="Times New Roman" w:hAnsi="Times New Roman" w:cs="Times New Roman"/>
      <w:b/>
      <w:bCs/>
      <w:sz w:val="22"/>
      <w:szCs w:val="22"/>
    </w:rPr>
  </w:style>
  <w:style w:type="character" w:customStyle="1" w:styleId="FontStyle91">
    <w:name w:val="Font Style91"/>
    <w:basedOn w:val="a0"/>
    <w:uiPriority w:val="99"/>
    <w:rsid w:val="002B5423"/>
    <w:rPr>
      <w:rFonts w:ascii="Times New Roman" w:hAnsi="Times New Roman" w:cs="Times New Roman"/>
      <w:sz w:val="22"/>
      <w:szCs w:val="22"/>
    </w:rPr>
  </w:style>
  <w:style w:type="paragraph" w:styleId="af2">
    <w:name w:val="Body Text Indent"/>
    <w:basedOn w:val="a"/>
    <w:link w:val="af3"/>
    <w:rsid w:val="002B5423"/>
    <w:pPr>
      <w:spacing w:after="120"/>
      <w:ind w:left="283"/>
    </w:pPr>
  </w:style>
  <w:style w:type="character" w:customStyle="1" w:styleId="af3">
    <w:name w:val="Основной текст с отступом Знак"/>
    <w:basedOn w:val="a0"/>
    <w:link w:val="af2"/>
    <w:rsid w:val="002B5423"/>
    <w:rPr>
      <w:rFonts w:ascii="Times New Roman" w:eastAsia="Times New Roman" w:hAnsi="Times New Roman" w:cs="Times New Roman"/>
      <w:sz w:val="24"/>
      <w:szCs w:val="24"/>
      <w:lang w:eastAsia="ru-RU"/>
    </w:rPr>
  </w:style>
  <w:style w:type="paragraph" w:customStyle="1" w:styleId="ConsTitle">
    <w:name w:val="ConsTitle"/>
    <w:rsid w:val="002B5423"/>
    <w:pPr>
      <w:widowControl w:val="0"/>
      <w:spacing w:after="0" w:line="240" w:lineRule="auto"/>
    </w:pPr>
    <w:rPr>
      <w:rFonts w:ascii="Arial" w:eastAsia="Times New Roman" w:hAnsi="Arial" w:cs="Times New Roman"/>
      <w:b/>
      <w:snapToGrid w:val="0"/>
      <w:sz w:val="16"/>
      <w:szCs w:val="20"/>
      <w:lang w:eastAsia="ru-RU"/>
    </w:rPr>
  </w:style>
  <w:style w:type="paragraph" w:styleId="23">
    <w:name w:val="Body Text 2"/>
    <w:basedOn w:val="a"/>
    <w:link w:val="24"/>
    <w:uiPriority w:val="99"/>
    <w:semiHidden/>
    <w:unhideWhenUsed/>
    <w:rsid w:val="006E0E4F"/>
    <w:pPr>
      <w:spacing w:after="120" w:line="480" w:lineRule="auto"/>
    </w:pPr>
  </w:style>
  <w:style w:type="character" w:customStyle="1" w:styleId="24">
    <w:name w:val="Основной текст 2 Знак"/>
    <w:basedOn w:val="a0"/>
    <w:link w:val="23"/>
    <w:uiPriority w:val="99"/>
    <w:semiHidden/>
    <w:rsid w:val="006E0E4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5423"/>
    <w:pPr>
      <w:keepNext/>
      <w:jc w:val="both"/>
      <w:outlineLvl w:val="0"/>
    </w:pPr>
    <w:rPr>
      <w:b/>
      <w:sz w:val="20"/>
      <w:szCs w:val="20"/>
      <w:lang w:val="x-none" w:eastAsia="x-none"/>
    </w:rPr>
  </w:style>
  <w:style w:type="paragraph" w:styleId="4">
    <w:name w:val="heading 4"/>
    <w:basedOn w:val="a"/>
    <w:next w:val="a"/>
    <w:link w:val="40"/>
    <w:semiHidden/>
    <w:unhideWhenUsed/>
    <w:qFormat/>
    <w:rsid w:val="002B5423"/>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5423"/>
    <w:rPr>
      <w:rFonts w:ascii="Times New Roman" w:eastAsia="Times New Roman" w:hAnsi="Times New Roman" w:cs="Times New Roman"/>
      <w:b/>
      <w:sz w:val="20"/>
      <w:szCs w:val="20"/>
      <w:lang w:val="x-none" w:eastAsia="x-none"/>
    </w:rPr>
  </w:style>
  <w:style w:type="character" w:customStyle="1" w:styleId="40">
    <w:name w:val="Заголовок 4 Знак"/>
    <w:basedOn w:val="a0"/>
    <w:link w:val="4"/>
    <w:semiHidden/>
    <w:rsid w:val="002B5423"/>
    <w:rPr>
      <w:rFonts w:asciiTheme="majorHAnsi" w:eastAsiaTheme="majorEastAsia" w:hAnsiTheme="majorHAnsi" w:cstheme="majorBidi"/>
      <w:b/>
      <w:bCs/>
      <w:i/>
      <w:iCs/>
      <w:color w:val="4F81BD" w:themeColor="accent1"/>
      <w:sz w:val="20"/>
      <w:szCs w:val="20"/>
      <w:lang w:eastAsia="ru-RU"/>
    </w:rPr>
  </w:style>
  <w:style w:type="paragraph" w:styleId="a3">
    <w:name w:val="No Spacing"/>
    <w:uiPriority w:val="1"/>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link w:val="20"/>
    <w:rsid w:val="004050FC"/>
    <w:rPr>
      <w:b/>
      <w:bCs/>
      <w:sz w:val="27"/>
      <w:szCs w:val="27"/>
      <w:shd w:val="clear" w:color="auto" w:fill="FFFFFF"/>
    </w:rPr>
  </w:style>
  <w:style w:type="paragraph" w:customStyle="1" w:styleId="20">
    <w:name w:val="Основной текст (2)"/>
    <w:basedOn w:val="a"/>
    <w:link w:val="2"/>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paragraph" w:customStyle="1" w:styleId="ConsPlusNormal">
    <w:name w:val="ConsPlusNormal"/>
    <w:rsid w:val="002B54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2B5423"/>
    <w:rPr>
      <w:rFonts w:ascii="Tahoma" w:hAnsi="Tahoma" w:cs="Tahoma"/>
      <w:sz w:val="16"/>
      <w:szCs w:val="16"/>
    </w:rPr>
  </w:style>
  <w:style w:type="character" w:customStyle="1" w:styleId="a6">
    <w:name w:val="Текст выноски Знак"/>
    <w:basedOn w:val="a0"/>
    <w:link w:val="a5"/>
    <w:uiPriority w:val="99"/>
    <w:semiHidden/>
    <w:rsid w:val="002B5423"/>
    <w:rPr>
      <w:rFonts w:ascii="Tahoma" w:eastAsia="Times New Roman" w:hAnsi="Tahoma" w:cs="Tahoma"/>
      <w:sz w:val="16"/>
      <w:szCs w:val="16"/>
      <w:lang w:eastAsia="ru-RU"/>
    </w:rPr>
  </w:style>
  <w:style w:type="character" w:styleId="a7">
    <w:name w:val="Strong"/>
    <w:qFormat/>
    <w:rsid w:val="002B5423"/>
    <w:rPr>
      <w:b/>
      <w:bCs/>
    </w:rPr>
  </w:style>
  <w:style w:type="paragraph" w:styleId="a8">
    <w:name w:val="Body Text"/>
    <w:basedOn w:val="a"/>
    <w:link w:val="a9"/>
    <w:rsid w:val="002B5423"/>
    <w:pPr>
      <w:jc w:val="both"/>
    </w:pPr>
  </w:style>
  <w:style w:type="character" w:customStyle="1" w:styleId="a9">
    <w:name w:val="Основной текст Знак"/>
    <w:basedOn w:val="a0"/>
    <w:link w:val="a8"/>
    <w:rsid w:val="002B5423"/>
    <w:rPr>
      <w:rFonts w:ascii="Times New Roman" w:eastAsia="Times New Roman" w:hAnsi="Times New Roman" w:cs="Times New Roman"/>
      <w:sz w:val="24"/>
      <w:szCs w:val="24"/>
      <w:lang w:eastAsia="ru-RU"/>
    </w:rPr>
  </w:style>
  <w:style w:type="paragraph" w:styleId="21">
    <w:name w:val="Body Text Indent 2"/>
    <w:basedOn w:val="a"/>
    <w:link w:val="22"/>
    <w:rsid w:val="002B5423"/>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2B5423"/>
    <w:rPr>
      <w:rFonts w:ascii="Times New Roman" w:eastAsia="Times New Roman" w:hAnsi="Times New Roman" w:cs="Times New Roman"/>
      <w:sz w:val="20"/>
      <w:szCs w:val="20"/>
      <w:lang w:eastAsia="ru-RU"/>
    </w:rPr>
  </w:style>
  <w:style w:type="paragraph" w:styleId="3">
    <w:name w:val="Body Text Indent 3"/>
    <w:basedOn w:val="a"/>
    <w:link w:val="30"/>
    <w:rsid w:val="002B5423"/>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2B5423"/>
    <w:rPr>
      <w:rFonts w:ascii="Times New Roman" w:eastAsia="Times New Roman" w:hAnsi="Times New Roman" w:cs="Times New Roman"/>
      <w:sz w:val="16"/>
      <w:szCs w:val="16"/>
      <w:lang w:eastAsia="ru-RU"/>
    </w:rPr>
  </w:style>
  <w:style w:type="paragraph" w:styleId="aa">
    <w:name w:val="footer"/>
    <w:basedOn w:val="a"/>
    <w:link w:val="ab"/>
    <w:rsid w:val="002B5423"/>
    <w:pPr>
      <w:widowControl w:val="0"/>
      <w:tabs>
        <w:tab w:val="center" w:pos="4677"/>
        <w:tab w:val="right" w:pos="9355"/>
      </w:tabs>
      <w:autoSpaceDE w:val="0"/>
      <w:autoSpaceDN w:val="0"/>
      <w:adjustRightInd w:val="0"/>
    </w:pPr>
    <w:rPr>
      <w:sz w:val="20"/>
      <w:szCs w:val="20"/>
    </w:rPr>
  </w:style>
  <w:style w:type="character" w:customStyle="1" w:styleId="ab">
    <w:name w:val="Нижний колонтитул Знак"/>
    <w:basedOn w:val="a0"/>
    <w:link w:val="aa"/>
    <w:rsid w:val="002B5423"/>
    <w:rPr>
      <w:rFonts w:ascii="Times New Roman" w:eastAsia="Times New Roman" w:hAnsi="Times New Roman" w:cs="Times New Roman"/>
      <w:sz w:val="20"/>
      <w:szCs w:val="20"/>
      <w:lang w:eastAsia="ru-RU"/>
    </w:rPr>
  </w:style>
  <w:style w:type="character" w:styleId="ac">
    <w:name w:val="page number"/>
    <w:basedOn w:val="a0"/>
    <w:rsid w:val="002B5423"/>
  </w:style>
  <w:style w:type="paragraph" w:customStyle="1" w:styleId="Style10">
    <w:name w:val="Style10"/>
    <w:basedOn w:val="a"/>
    <w:uiPriority w:val="99"/>
    <w:rsid w:val="002B5423"/>
    <w:pPr>
      <w:widowControl w:val="0"/>
      <w:autoSpaceDE w:val="0"/>
      <w:autoSpaceDN w:val="0"/>
      <w:adjustRightInd w:val="0"/>
      <w:spacing w:line="415" w:lineRule="exact"/>
      <w:ind w:firstLine="864"/>
      <w:jc w:val="both"/>
    </w:pPr>
  </w:style>
  <w:style w:type="paragraph" w:customStyle="1" w:styleId="Style25">
    <w:name w:val="Style25"/>
    <w:basedOn w:val="a"/>
    <w:uiPriority w:val="99"/>
    <w:rsid w:val="002B5423"/>
    <w:pPr>
      <w:widowControl w:val="0"/>
      <w:autoSpaceDE w:val="0"/>
      <w:autoSpaceDN w:val="0"/>
      <w:adjustRightInd w:val="0"/>
      <w:spacing w:line="424" w:lineRule="exact"/>
      <w:ind w:firstLine="845"/>
      <w:jc w:val="both"/>
    </w:pPr>
  </w:style>
  <w:style w:type="paragraph" w:customStyle="1" w:styleId="Style56">
    <w:name w:val="Style56"/>
    <w:basedOn w:val="a"/>
    <w:uiPriority w:val="99"/>
    <w:rsid w:val="002B5423"/>
    <w:pPr>
      <w:widowControl w:val="0"/>
      <w:autoSpaceDE w:val="0"/>
      <w:autoSpaceDN w:val="0"/>
      <w:adjustRightInd w:val="0"/>
      <w:spacing w:line="421" w:lineRule="exact"/>
      <w:ind w:firstLine="850"/>
      <w:jc w:val="both"/>
    </w:pPr>
  </w:style>
  <w:style w:type="character" w:customStyle="1" w:styleId="FontStyle87">
    <w:name w:val="Font Style87"/>
    <w:basedOn w:val="a0"/>
    <w:uiPriority w:val="99"/>
    <w:rsid w:val="002B5423"/>
    <w:rPr>
      <w:rFonts w:ascii="Times New Roman" w:hAnsi="Times New Roman" w:cs="Times New Roman"/>
      <w:sz w:val="24"/>
      <w:szCs w:val="24"/>
    </w:rPr>
  </w:style>
  <w:style w:type="character" w:customStyle="1" w:styleId="FontStyle88">
    <w:name w:val="Font Style88"/>
    <w:basedOn w:val="a0"/>
    <w:uiPriority w:val="99"/>
    <w:rsid w:val="002B5423"/>
    <w:rPr>
      <w:rFonts w:ascii="Times New Roman" w:hAnsi="Times New Roman" w:cs="Times New Roman"/>
      <w:b/>
      <w:bCs/>
      <w:spacing w:val="10"/>
      <w:sz w:val="24"/>
      <w:szCs w:val="24"/>
    </w:rPr>
  </w:style>
  <w:style w:type="paragraph" w:customStyle="1" w:styleId="Style60">
    <w:name w:val="Style60"/>
    <w:basedOn w:val="a"/>
    <w:uiPriority w:val="99"/>
    <w:rsid w:val="002B5423"/>
    <w:pPr>
      <w:widowControl w:val="0"/>
      <w:autoSpaceDE w:val="0"/>
      <w:autoSpaceDN w:val="0"/>
      <w:adjustRightInd w:val="0"/>
      <w:spacing w:line="403" w:lineRule="exact"/>
      <w:ind w:firstLine="850"/>
      <w:jc w:val="both"/>
    </w:pPr>
  </w:style>
  <w:style w:type="paragraph" w:customStyle="1" w:styleId="Style2">
    <w:name w:val="Style2"/>
    <w:basedOn w:val="a"/>
    <w:uiPriority w:val="99"/>
    <w:rsid w:val="002B5423"/>
    <w:pPr>
      <w:widowControl w:val="0"/>
      <w:autoSpaceDE w:val="0"/>
      <w:autoSpaceDN w:val="0"/>
      <w:adjustRightInd w:val="0"/>
      <w:spacing w:line="326" w:lineRule="exact"/>
    </w:pPr>
  </w:style>
  <w:style w:type="paragraph" w:customStyle="1" w:styleId="Style3">
    <w:name w:val="Style3"/>
    <w:basedOn w:val="a"/>
    <w:uiPriority w:val="99"/>
    <w:rsid w:val="002B5423"/>
    <w:pPr>
      <w:widowControl w:val="0"/>
      <w:autoSpaceDE w:val="0"/>
      <w:autoSpaceDN w:val="0"/>
      <w:adjustRightInd w:val="0"/>
      <w:spacing w:line="421" w:lineRule="exact"/>
      <w:ind w:firstLine="706"/>
      <w:jc w:val="both"/>
    </w:pPr>
  </w:style>
  <w:style w:type="paragraph" w:customStyle="1" w:styleId="Style13">
    <w:name w:val="Style13"/>
    <w:basedOn w:val="a"/>
    <w:uiPriority w:val="99"/>
    <w:rsid w:val="002B5423"/>
    <w:pPr>
      <w:widowControl w:val="0"/>
      <w:autoSpaceDE w:val="0"/>
      <w:autoSpaceDN w:val="0"/>
      <w:adjustRightInd w:val="0"/>
      <w:spacing w:line="422" w:lineRule="exact"/>
      <w:ind w:firstLine="1224"/>
      <w:jc w:val="both"/>
    </w:pPr>
  </w:style>
  <w:style w:type="paragraph" w:customStyle="1" w:styleId="Style14">
    <w:name w:val="Style14"/>
    <w:basedOn w:val="a"/>
    <w:uiPriority w:val="99"/>
    <w:rsid w:val="002B5423"/>
    <w:pPr>
      <w:widowControl w:val="0"/>
      <w:autoSpaceDE w:val="0"/>
      <w:autoSpaceDN w:val="0"/>
      <w:adjustRightInd w:val="0"/>
      <w:spacing w:line="418" w:lineRule="exact"/>
      <w:ind w:firstLine="850"/>
    </w:pPr>
  </w:style>
  <w:style w:type="paragraph" w:customStyle="1" w:styleId="Style18">
    <w:name w:val="Style18"/>
    <w:basedOn w:val="a"/>
    <w:uiPriority w:val="99"/>
    <w:rsid w:val="002B5423"/>
    <w:pPr>
      <w:widowControl w:val="0"/>
      <w:autoSpaceDE w:val="0"/>
      <w:autoSpaceDN w:val="0"/>
      <w:adjustRightInd w:val="0"/>
      <w:spacing w:line="422" w:lineRule="exact"/>
      <w:jc w:val="both"/>
    </w:pPr>
  </w:style>
  <w:style w:type="paragraph" w:customStyle="1" w:styleId="Style20">
    <w:name w:val="Style20"/>
    <w:basedOn w:val="a"/>
    <w:uiPriority w:val="99"/>
    <w:rsid w:val="002B5423"/>
    <w:pPr>
      <w:widowControl w:val="0"/>
      <w:autoSpaceDE w:val="0"/>
      <w:autoSpaceDN w:val="0"/>
      <w:adjustRightInd w:val="0"/>
      <w:jc w:val="both"/>
    </w:pPr>
  </w:style>
  <w:style w:type="paragraph" w:customStyle="1" w:styleId="Style33">
    <w:name w:val="Style33"/>
    <w:basedOn w:val="a"/>
    <w:uiPriority w:val="99"/>
    <w:rsid w:val="002B5423"/>
    <w:pPr>
      <w:widowControl w:val="0"/>
      <w:autoSpaceDE w:val="0"/>
      <w:autoSpaceDN w:val="0"/>
      <w:adjustRightInd w:val="0"/>
      <w:spacing w:line="422" w:lineRule="exact"/>
    </w:pPr>
  </w:style>
  <w:style w:type="paragraph" w:customStyle="1" w:styleId="Style12">
    <w:name w:val="Style12"/>
    <w:basedOn w:val="a"/>
    <w:uiPriority w:val="99"/>
    <w:rsid w:val="002B5423"/>
    <w:pPr>
      <w:widowControl w:val="0"/>
      <w:autoSpaceDE w:val="0"/>
      <w:autoSpaceDN w:val="0"/>
      <w:adjustRightInd w:val="0"/>
      <w:spacing w:line="398" w:lineRule="exact"/>
      <w:ind w:firstLine="922"/>
      <w:jc w:val="both"/>
    </w:pPr>
  </w:style>
  <w:style w:type="paragraph" w:customStyle="1" w:styleId="Style17">
    <w:name w:val="Style17"/>
    <w:basedOn w:val="a"/>
    <w:uiPriority w:val="99"/>
    <w:rsid w:val="002B5423"/>
    <w:pPr>
      <w:widowControl w:val="0"/>
      <w:autoSpaceDE w:val="0"/>
      <w:autoSpaceDN w:val="0"/>
      <w:adjustRightInd w:val="0"/>
      <w:spacing w:line="422" w:lineRule="exact"/>
      <w:jc w:val="both"/>
    </w:pPr>
  </w:style>
  <w:style w:type="paragraph" w:customStyle="1" w:styleId="Style21">
    <w:name w:val="Style21"/>
    <w:basedOn w:val="a"/>
    <w:uiPriority w:val="99"/>
    <w:rsid w:val="002B5423"/>
    <w:pPr>
      <w:widowControl w:val="0"/>
      <w:autoSpaceDE w:val="0"/>
      <w:autoSpaceDN w:val="0"/>
      <w:adjustRightInd w:val="0"/>
      <w:spacing w:line="419" w:lineRule="exact"/>
      <w:ind w:firstLine="994"/>
      <w:jc w:val="both"/>
    </w:pPr>
  </w:style>
  <w:style w:type="paragraph" w:customStyle="1" w:styleId="Style31">
    <w:name w:val="Style31"/>
    <w:basedOn w:val="a"/>
    <w:uiPriority w:val="99"/>
    <w:rsid w:val="002B5423"/>
    <w:pPr>
      <w:widowControl w:val="0"/>
      <w:autoSpaceDE w:val="0"/>
      <w:autoSpaceDN w:val="0"/>
      <w:adjustRightInd w:val="0"/>
      <w:spacing w:line="419" w:lineRule="exact"/>
      <w:ind w:firstLine="365"/>
      <w:jc w:val="both"/>
    </w:pPr>
  </w:style>
  <w:style w:type="paragraph" w:customStyle="1" w:styleId="Style6">
    <w:name w:val="Style6"/>
    <w:basedOn w:val="a"/>
    <w:uiPriority w:val="99"/>
    <w:rsid w:val="002B5423"/>
    <w:pPr>
      <w:widowControl w:val="0"/>
      <w:autoSpaceDE w:val="0"/>
      <w:autoSpaceDN w:val="0"/>
      <w:adjustRightInd w:val="0"/>
      <w:jc w:val="right"/>
    </w:pPr>
  </w:style>
  <w:style w:type="paragraph" w:customStyle="1" w:styleId="Style15">
    <w:name w:val="Style15"/>
    <w:basedOn w:val="a"/>
    <w:uiPriority w:val="99"/>
    <w:rsid w:val="002B5423"/>
    <w:pPr>
      <w:widowControl w:val="0"/>
      <w:autoSpaceDE w:val="0"/>
      <w:autoSpaceDN w:val="0"/>
      <w:adjustRightInd w:val="0"/>
      <w:spacing w:line="413" w:lineRule="exact"/>
      <w:ind w:firstLine="706"/>
      <w:jc w:val="both"/>
    </w:pPr>
  </w:style>
  <w:style w:type="paragraph" w:customStyle="1" w:styleId="Style47">
    <w:name w:val="Style47"/>
    <w:basedOn w:val="a"/>
    <w:uiPriority w:val="99"/>
    <w:rsid w:val="002B5423"/>
    <w:pPr>
      <w:widowControl w:val="0"/>
      <w:autoSpaceDE w:val="0"/>
      <w:autoSpaceDN w:val="0"/>
      <w:adjustRightInd w:val="0"/>
      <w:spacing w:line="422" w:lineRule="exact"/>
      <w:ind w:firstLine="710"/>
      <w:jc w:val="both"/>
    </w:pPr>
  </w:style>
  <w:style w:type="paragraph" w:customStyle="1" w:styleId="Style51">
    <w:name w:val="Style51"/>
    <w:basedOn w:val="a"/>
    <w:uiPriority w:val="99"/>
    <w:rsid w:val="002B5423"/>
    <w:pPr>
      <w:widowControl w:val="0"/>
      <w:autoSpaceDE w:val="0"/>
      <w:autoSpaceDN w:val="0"/>
      <w:adjustRightInd w:val="0"/>
      <w:spacing w:line="418" w:lineRule="exact"/>
      <w:ind w:firstLine="715"/>
    </w:pPr>
  </w:style>
  <w:style w:type="paragraph" w:customStyle="1" w:styleId="ad">
    <w:name w:val="Заголовок"/>
    <w:basedOn w:val="a"/>
    <w:next w:val="a8"/>
    <w:rsid w:val="002B5423"/>
    <w:pPr>
      <w:keepNext/>
      <w:suppressAutoHyphens/>
      <w:spacing w:before="240" w:after="120"/>
    </w:pPr>
    <w:rPr>
      <w:rFonts w:ascii="Arial" w:eastAsia="Microsoft YaHei" w:hAnsi="Arial" w:cs="Mangal"/>
      <w:sz w:val="28"/>
      <w:szCs w:val="28"/>
      <w:lang w:eastAsia="ar-SA"/>
    </w:rPr>
  </w:style>
  <w:style w:type="character" w:customStyle="1" w:styleId="wT7">
    <w:name w:val="wT7"/>
    <w:rsid w:val="002B5423"/>
  </w:style>
  <w:style w:type="character" w:customStyle="1" w:styleId="wT18">
    <w:name w:val="wT18"/>
    <w:rsid w:val="002B5423"/>
  </w:style>
  <w:style w:type="character" w:customStyle="1" w:styleId="wT20">
    <w:name w:val="wT20"/>
    <w:rsid w:val="002B5423"/>
  </w:style>
  <w:style w:type="character" w:customStyle="1" w:styleId="wT21">
    <w:name w:val="wT21"/>
    <w:rsid w:val="002B5423"/>
  </w:style>
  <w:style w:type="character" w:customStyle="1" w:styleId="wT26">
    <w:name w:val="wT26"/>
    <w:rsid w:val="002B5423"/>
  </w:style>
  <w:style w:type="paragraph" w:customStyle="1" w:styleId="Style61">
    <w:name w:val="Style61"/>
    <w:basedOn w:val="a"/>
    <w:uiPriority w:val="99"/>
    <w:rsid w:val="002B5423"/>
    <w:pPr>
      <w:widowControl w:val="0"/>
      <w:autoSpaceDE w:val="0"/>
      <w:autoSpaceDN w:val="0"/>
      <w:adjustRightInd w:val="0"/>
      <w:spacing w:line="421" w:lineRule="exact"/>
      <w:ind w:firstLine="946"/>
      <w:jc w:val="both"/>
    </w:pPr>
  </w:style>
  <w:style w:type="paragraph" w:customStyle="1" w:styleId="Style84">
    <w:name w:val="Style84"/>
    <w:basedOn w:val="a"/>
    <w:uiPriority w:val="99"/>
    <w:rsid w:val="002B5423"/>
    <w:pPr>
      <w:widowControl w:val="0"/>
      <w:autoSpaceDE w:val="0"/>
      <w:autoSpaceDN w:val="0"/>
      <w:adjustRightInd w:val="0"/>
      <w:spacing w:line="235" w:lineRule="exact"/>
      <w:ind w:firstLine="370"/>
    </w:pPr>
  </w:style>
  <w:style w:type="character" w:customStyle="1" w:styleId="FontStyle89">
    <w:name w:val="Font Style89"/>
    <w:basedOn w:val="a0"/>
    <w:uiPriority w:val="99"/>
    <w:rsid w:val="002B5423"/>
    <w:rPr>
      <w:rFonts w:ascii="Times New Roman" w:hAnsi="Times New Roman" w:cs="Times New Roman"/>
      <w:i/>
      <w:iCs/>
      <w:sz w:val="24"/>
      <w:szCs w:val="24"/>
    </w:rPr>
  </w:style>
  <w:style w:type="paragraph" w:customStyle="1" w:styleId="Style28">
    <w:name w:val="Style28"/>
    <w:basedOn w:val="a"/>
    <w:uiPriority w:val="99"/>
    <w:rsid w:val="002B5423"/>
    <w:pPr>
      <w:widowControl w:val="0"/>
      <w:autoSpaceDE w:val="0"/>
      <w:autoSpaceDN w:val="0"/>
      <w:adjustRightInd w:val="0"/>
      <w:spacing w:line="416" w:lineRule="exact"/>
      <w:ind w:firstLine="1483"/>
      <w:jc w:val="both"/>
    </w:pPr>
  </w:style>
  <w:style w:type="character" w:customStyle="1" w:styleId="FontStyle95">
    <w:name w:val="Font Style95"/>
    <w:basedOn w:val="a0"/>
    <w:uiPriority w:val="99"/>
    <w:rsid w:val="002B5423"/>
    <w:rPr>
      <w:rFonts w:ascii="Cambria" w:hAnsi="Cambria" w:cs="Cambria"/>
      <w:b/>
      <w:bCs/>
      <w:sz w:val="14"/>
      <w:szCs w:val="14"/>
    </w:rPr>
  </w:style>
  <w:style w:type="paragraph" w:customStyle="1" w:styleId="Style78">
    <w:name w:val="Style78"/>
    <w:basedOn w:val="a"/>
    <w:uiPriority w:val="99"/>
    <w:rsid w:val="002B5423"/>
    <w:pPr>
      <w:widowControl w:val="0"/>
      <w:autoSpaceDE w:val="0"/>
      <w:autoSpaceDN w:val="0"/>
      <w:adjustRightInd w:val="0"/>
    </w:pPr>
  </w:style>
  <w:style w:type="paragraph" w:styleId="ae">
    <w:name w:val="header"/>
    <w:basedOn w:val="a"/>
    <w:link w:val="af"/>
    <w:uiPriority w:val="99"/>
    <w:unhideWhenUsed/>
    <w:rsid w:val="002B5423"/>
    <w:pPr>
      <w:tabs>
        <w:tab w:val="center" w:pos="4677"/>
        <w:tab w:val="right" w:pos="9355"/>
      </w:tabs>
    </w:pPr>
    <w:rPr>
      <w:bCs/>
    </w:rPr>
  </w:style>
  <w:style w:type="character" w:customStyle="1" w:styleId="af">
    <w:name w:val="Верхний колонтитул Знак"/>
    <w:basedOn w:val="a0"/>
    <w:link w:val="ae"/>
    <w:uiPriority w:val="99"/>
    <w:rsid w:val="002B5423"/>
    <w:rPr>
      <w:rFonts w:ascii="Times New Roman" w:eastAsia="Times New Roman" w:hAnsi="Times New Roman" w:cs="Times New Roman"/>
      <w:bCs/>
      <w:sz w:val="24"/>
      <w:szCs w:val="24"/>
      <w:lang w:eastAsia="ru-RU"/>
    </w:rPr>
  </w:style>
  <w:style w:type="paragraph" w:styleId="af0">
    <w:name w:val="List Paragraph"/>
    <w:basedOn w:val="a"/>
    <w:link w:val="af1"/>
    <w:qFormat/>
    <w:rsid w:val="002B5423"/>
    <w:pPr>
      <w:widowControl w:val="0"/>
      <w:autoSpaceDE w:val="0"/>
      <w:autoSpaceDN w:val="0"/>
      <w:adjustRightInd w:val="0"/>
      <w:ind w:left="708"/>
    </w:pPr>
    <w:rPr>
      <w:sz w:val="20"/>
      <w:szCs w:val="20"/>
    </w:rPr>
  </w:style>
  <w:style w:type="character" w:customStyle="1" w:styleId="af1">
    <w:name w:val="Абзац списка Знак"/>
    <w:link w:val="af0"/>
    <w:uiPriority w:val="99"/>
    <w:locked/>
    <w:rsid w:val="002B5423"/>
    <w:rPr>
      <w:rFonts w:ascii="Times New Roman" w:eastAsia="Times New Roman" w:hAnsi="Times New Roman" w:cs="Times New Roman"/>
      <w:sz w:val="20"/>
      <w:szCs w:val="20"/>
      <w:lang w:eastAsia="ru-RU"/>
    </w:rPr>
  </w:style>
  <w:style w:type="paragraph" w:customStyle="1" w:styleId="Style79">
    <w:name w:val="Style79"/>
    <w:basedOn w:val="a"/>
    <w:uiPriority w:val="99"/>
    <w:rsid w:val="002B5423"/>
    <w:pPr>
      <w:widowControl w:val="0"/>
      <w:autoSpaceDE w:val="0"/>
      <w:autoSpaceDN w:val="0"/>
      <w:adjustRightInd w:val="0"/>
      <w:spacing w:line="420" w:lineRule="exact"/>
      <w:ind w:firstLine="1234"/>
      <w:jc w:val="both"/>
    </w:pPr>
  </w:style>
  <w:style w:type="paragraph" w:customStyle="1" w:styleId="Style54">
    <w:name w:val="Style54"/>
    <w:basedOn w:val="a"/>
    <w:uiPriority w:val="99"/>
    <w:rsid w:val="002B5423"/>
    <w:pPr>
      <w:widowControl w:val="0"/>
      <w:autoSpaceDE w:val="0"/>
      <w:autoSpaceDN w:val="0"/>
      <w:adjustRightInd w:val="0"/>
      <w:spacing w:line="422" w:lineRule="exact"/>
      <w:ind w:firstLine="322"/>
    </w:pPr>
  </w:style>
  <w:style w:type="paragraph" w:customStyle="1" w:styleId="Style74">
    <w:name w:val="Style74"/>
    <w:basedOn w:val="a"/>
    <w:uiPriority w:val="99"/>
    <w:rsid w:val="002B5423"/>
    <w:pPr>
      <w:widowControl w:val="0"/>
      <w:autoSpaceDE w:val="0"/>
      <w:autoSpaceDN w:val="0"/>
      <w:adjustRightInd w:val="0"/>
      <w:spacing w:line="427" w:lineRule="exact"/>
      <w:ind w:hanging="850"/>
    </w:pPr>
  </w:style>
  <w:style w:type="paragraph" w:customStyle="1" w:styleId="Style5">
    <w:name w:val="Style5"/>
    <w:basedOn w:val="a"/>
    <w:uiPriority w:val="99"/>
    <w:rsid w:val="002B5423"/>
    <w:pPr>
      <w:widowControl w:val="0"/>
      <w:autoSpaceDE w:val="0"/>
      <w:autoSpaceDN w:val="0"/>
      <w:adjustRightInd w:val="0"/>
      <w:jc w:val="both"/>
    </w:pPr>
  </w:style>
  <w:style w:type="paragraph" w:customStyle="1" w:styleId="Style76">
    <w:name w:val="Style76"/>
    <w:basedOn w:val="a"/>
    <w:uiPriority w:val="99"/>
    <w:rsid w:val="002B5423"/>
    <w:pPr>
      <w:widowControl w:val="0"/>
      <w:autoSpaceDE w:val="0"/>
      <w:autoSpaceDN w:val="0"/>
      <w:adjustRightInd w:val="0"/>
      <w:jc w:val="right"/>
    </w:pPr>
  </w:style>
  <w:style w:type="paragraph" w:customStyle="1" w:styleId="Style85">
    <w:name w:val="Style85"/>
    <w:basedOn w:val="a"/>
    <w:uiPriority w:val="99"/>
    <w:rsid w:val="002B5423"/>
    <w:pPr>
      <w:widowControl w:val="0"/>
      <w:autoSpaceDE w:val="0"/>
      <w:autoSpaceDN w:val="0"/>
      <w:adjustRightInd w:val="0"/>
      <w:spacing w:line="427" w:lineRule="exact"/>
      <w:jc w:val="both"/>
    </w:pPr>
  </w:style>
  <w:style w:type="paragraph" w:customStyle="1" w:styleId="Style19">
    <w:name w:val="Style19"/>
    <w:basedOn w:val="a"/>
    <w:uiPriority w:val="99"/>
    <w:rsid w:val="002B5423"/>
    <w:pPr>
      <w:widowControl w:val="0"/>
      <w:autoSpaceDE w:val="0"/>
      <w:autoSpaceDN w:val="0"/>
      <w:adjustRightInd w:val="0"/>
      <w:spacing w:line="422" w:lineRule="exact"/>
      <w:ind w:firstLine="1325"/>
    </w:pPr>
  </w:style>
  <w:style w:type="character" w:customStyle="1" w:styleId="FontStyle93">
    <w:name w:val="Font Style93"/>
    <w:basedOn w:val="a0"/>
    <w:uiPriority w:val="99"/>
    <w:rsid w:val="002B5423"/>
    <w:rPr>
      <w:rFonts w:ascii="Microsoft Sans Serif" w:hAnsi="Microsoft Sans Serif" w:cs="Microsoft Sans Serif"/>
      <w:sz w:val="20"/>
      <w:szCs w:val="20"/>
    </w:rPr>
  </w:style>
  <w:style w:type="paragraph" w:customStyle="1" w:styleId="Style1">
    <w:name w:val="Style1"/>
    <w:basedOn w:val="a"/>
    <w:uiPriority w:val="99"/>
    <w:rsid w:val="002B5423"/>
    <w:pPr>
      <w:widowControl w:val="0"/>
      <w:autoSpaceDE w:val="0"/>
      <w:autoSpaceDN w:val="0"/>
      <w:adjustRightInd w:val="0"/>
      <w:jc w:val="center"/>
    </w:pPr>
  </w:style>
  <w:style w:type="paragraph" w:customStyle="1" w:styleId="Style8">
    <w:name w:val="Style8"/>
    <w:basedOn w:val="a"/>
    <w:uiPriority w:val="99"/>
    <w:rsid w:val="002B5423"/>
    <w:pPr>
      <w:widowControl w:val="0"/>
      <w:autoSpaceDE w:val="0"/>
      <w:autoSpaceDN w:val="0"/>
      <w:adjustRightInd w:val="0"/>
      <w:spacing w:line="418" w:lineRule="exact"/>
      <w:ind w:firstLine="1080"/>
      <w:jc w:val="both"/>
    </w:pPr>
  </w:style>
  <w:style w:type="paragraph" w:customStyle="1" w:styleId="Style11">
    <w:name w:val="Style11"/>
    <w:basedOn w:val="a"/>
    <w:uiPriority w:val="99"/>
    <w:rsid w:val="002B5423"/>
    <w:pPr>
      <w:widowControl w:val="0"/>
      <w:autoSpaceDE w:val="0"/>
      <w:autoSpaceDN w:val="0"/>
      <w:adjustRightInd w:val="0"/>
      <w:spacing w:line="322" w:lineRule="exact"/>
      <w:ind w:firstLine="1075"/>
      <w:jc w:val="both"/>
    </w:pPr>
  </w:style>
  <w:style w:type="paragraph" w:customStyle="1" w:styleId="Style23">
    <w:name w:val="Style23"/>
    <w:basedOn w:val="a"/>
    <w:uiPriority w:val="99"/>
    <w:rsid w:val="002B5423"/>
    <w:pPr>
      <w:widowControl w:val="0"/>
      <w:autoSpaceDE w:val="0"/>
      <w:autoSpaceDN w:val="0"/>
      <w:adjustRightInd w:val="0"/>
      <w:spacing w:line="298" w:lineRule="exact"/>
      <w:jc w:val="center"/>
    </w:pPr>
  </w:style>
  <w:style w:type="paragraph" w:customStyle="1" w:styleId="Style24">
    <w:name w:val="Style24"/>
    <w:basedOn w:val="a"/>
    <w:uiPriority w:val="99"/>
    <w:rsid w:val="002B5423"/>
    <w:pPr>
      <w:widowControl w:val="0"/>
      <w:autoSpaceDE w:val="0"/>
      <w:autoSpaceDN w:val="0"/>
      <w:adjustRightInd w:val="0"/>
      <w:spacing w:line="302" w:lineRule="exact"/>
      <w:jc w:val="center"/>
    </w:pPr>
  </w:style>
  <w:style w:type="paragraph" w:customStyle="1" w:styleId="Style26">
    <w:name w:val="Style26"/>
    <w:basedOn w:val="a"/>
    <w:uiPriority w:val="99"/>
    <w:rsid w:val="002B5423"/>
    <w:pPr>
      <w:widowControl w:val="0"/>
      <w:autoSpaceDE w:val="0"/>
      <w:autoSpaceDN w:val="0"/>
      <w:adjustRightInd w:val="0"/>
      <w:spacing w:line="427" w:lineRule="exact"/>
      <w:ind w:firstLine="672"/>
    </w:pPr>
  </w:style>
  <w:style w:type="paragraph" w:customStyle="1" w:styleId="Style27">
    <w:name w:val="Style27"/>
    <w:basedOn w:val="a"/>
    <w:uiPriority w:val="99"/>
    <w:rsid w:val="002B5423"/>
    <w:pPr>
      <w:widowControl w:val="0"/>
      <w:autoSpaceDE w:val="0"/>
      <w:autoSpaceDN w:val="0"/>
      <w:adjustRightInd w:val="0"/>
      <w:spacing w:line="422" w:lineRule="exact"/>
      <w:ind w:hanging="149"/>
    </w:pPr>
  </w:style>
  <w:style w:type="paragraph" w:customStyle="1" w:styleId="Style30">
    <w:name w:val="Style30"/>
    <w:basedOn w:val="a"/>
    <w:uiPriority w:val="99"/>
    <w:rsid w:val="002B5423"/>
    <w:pPr>
      <w:widowControl w:val="0"/>
      <w:autoSpaceDE w:val="0"/>
      <w:autoSpaceDN w:val="0"/>
      <w:adjustRightInd w:val="0"/>
      <w:spacing w:line="280" w:lineRule="exact"/>
    </w:pPr>
  </w:style>
  <w:style w:type="paragraph" w:customStyle="1" w:styleId="Style34">
    <w:name w:val="Style34"/>
    <w:basedOn w:val="a"/>
    <w:uiPriority w:val="99"/>
    <w:rsid w:val="002B5423"/>
    <w:pPr>
      <w:widowControl w:val="0"/>
      <w:autoSpaceDE w:val="0"/>
      <w:autoSpaceDN w:val="0"/>
      <w:adjustRightInd w:val="0"/>
      <w:spacing w:line="485" w:lineRule="exact"/>
    </w:pPr>
  </w:style>
  <w:style w:type="paragraph" w:customStyle="1" w:styleId="Style35">
    <w:name w:val="Style35"/>
    <w:basedOn w:val="a"/>
    <w:uiPriority w:val="99"/>
    <w:rsid w:val="002B5423"/>
    <w:pPr>
      <w:widowControl w:val="0"/>
      <w:autoSpaceDE w:val="0"/>
      <w:autoSpaceDN w:val="0"/>
      <w:adjustRightInd w:val="0"/>
      <w:spacing w:line="485" w:lineRule="exact"/>
      <w:jc w:val="center"/>
    </w:pPr>
  </w:style>
  <w:style w:type="paragraph" w:customStyle="1" w:styleId="Style36">
    <w:name w:val="Style36"/>
    <w:basedOn w:val="a"/>
    <w:uiPriority w:val="99"/>
    <w:rsid w:val="002B5423"/>
    <w:pPr>
      <w:widowControl w:val="0"/>
      <w:autoSpaceDE w:val="0"/>
      <w:autoSpaceDN w:val="0"/>
      <w:adjustRightInd w:val="0"/>
      <w:spacing w:line="421" w:lineRule="exact"/>
      <w:ind w:firstLine="533"/>
      <w:jc w:val="both"/>
    </w:pPr>
  </w:style>
  <w:style w:type="paragraph" w:customStyle="1" w:styleId="Style37">
    <w:name w:val="Style37"/>
    <w:basedOn w:val="a"/>
    <w:uiPriority w:val="99"/>
    <w:rsid w:val="002B5423"/>
    <w:pPr>
      <w:widowControl w:val="0"/>
      <w:autoSpaceDE w:val="0"/>
      <w:autoSpaceDN w:val="0"/>
      <w:adjustRightInd w:val="0"/>
      <w:spacing w:line="278" w:lineRule="exact"/>
    </w:pPr>
  </w:style>
  <w:style w:type="paragraph" w:customStyle="1" w:styleId="Style38">
    <w:name w:val="Style38"/>
    <w:basedOn w:val="a"/>
    <w:uiPriority w:val="99"/>
    <w:rsid w:val="002B5423"/>
    <w:pPr>
      <w:widowControl w:val="0"/>
      <w:autoSpaceDE w:val="0"/>
      <w:autoSpaceDN w:val="0"/>
      <w:adjustRightInd w:val="0"/>
      <w:spacing w:line="480" w:lineRule="exact"/>
      <w:ind w:hanging="1896"/>
    </w:pPr>
  </w:style>
  <w:style w:type="paragraph" w:customStyle="1" w:styleId="Style39">
    <w:name w:val="Style39"/>
    <w:basedOn w:val="a"/>
    <w:uiPriority w:val="99"/>
    <w:rsid w:val="002B5423"/>
    <w:pPr>
      <w:widowControl w:val="0"/>
      <w:autoSpaceDE w:val="0"/>
      <w:autoSpaceDN w:val="0"/>
      <w:adjustRightInd w:val="0"/>
      <w:spacing w:line="302" w:lineRule="exact"/>
    </w:pPr>
  </w:style>
  <w:style w:type="paragraph" w:customStyle="1" w:styleId="Style40">
    <w:name w:val="Style40"/>
    <w:basedOn w:val="a"/>
    <w:uiPriority w:val="99"/>
    <w:rsid w:val="002B5423"/>
    <w:pPr>
      <w:widowControl w:val="0"/>
      <w:autoSpaceDE w:val="0"/>
      <w:autoSpaceDN w:val="0"/>
      <w:adjustRightInd w:val="0"/>
    </w:pPr>
  </w:style>
  <w:style w:type="paragraph" w:customStyle="1" w:styleId="Style41">
    <w:name w:val="Style41"/>
    <w:basedOn w:val="a"/>
    <w:uiPriority w:val="99"/>
    <w:rsid w:val="002B5423"/>
    <w:pPr>
      <w:widowControl w:val="0"/>
      <w:autoSpaceDE w:val="0"/>
      <w:autoSpaceDN w:val="0"/>
      <w:adjustRightInd w:val="0"/>
      <w:spacing w:line="304" w:lineRule="exact"/>
    </w:pPr>
  </w:style>
  <w:style w:type="paragraph" w:customStyle="1" w:styleId="Style42">
    <w:name w:val="Style42"/>
    <w:basedOn w:val="a"/>
    <w:uiPriority w:val="99"/>
    <w:rsid w:val="002B5423"/>
    <w:pPr>
      <w:widowControl w:val="0"/>
      <w:autoSpaceDE w:val="0"/>
      <w:autoSpaceDN w:val="0"/>
      <w:adjustRightInd w:val="0"/>
      <w:spacing w:line="275" w:lineRule="exact"/>
      <w:ind w:firstLine="533"/>
    </w:pPr>
  </w:style>
  <w:style w:type="character" w:customStyle="1" w:styleId="FontStyle90">
    <w:name w:val="Font Style90"/>
    <w:basedOn w:val="a0"/>
    <w:uiPriority w:val="99"/>
    <w:rsid w:val="002B5423"/>
    <w:rPr>
      <w:rFonts w:ascii="Times New Roman" w:hAnsi="Times New Roman" w:cs="Times New Roman"/>
      <w:b/>
      <w:bCs/>
      <w:sz w:val="22"/>
      <w:szCs w:val="22"/>
    </w:rPr>
  </w:style>
  <w:style w:type="character" w:customStyle="1" w:styleId="FontStyle91">
    <w:name w:val="Font Style91"/>
    <w:basedOn w:val="a0"/>
    <w:uiPriority w:val="99"/>
    <w:rsid w:val="002B5423"/>
    <w:rPr>
      <w:rFonts w:ascii="Times New Roman" w:hAnsi="Times New Roman" w:cs="Times New Roman"/>
      <w:sz w:val="22"/>
      <w:szCs w:val="22"/>
    </w:rPr>
  </w:style>
  <w:style w:type="paragraph" w:styleId="af2">
    <w:name w:val="Body Text Indent"/>
    <w:basedOn w:val="a"/>
    <w:link w:val="af3"/>
    <w:rsid w:val="002B5423"/>
    <w:pPr>
      <w:spacing w:after="120"/>
      <w:ind w:left="283"/>
    </w:pPr>
  </w:style>
  <w:style w:type="character" w:customStyle="1" w:styleId="af3">
    <w:name w:val="Основной текст с отступом Знак"/>
    <w:basedOn w:val="a0"/>
    <w:link w:val="af2"/>
    <w:rsid w:val="002B5423"/>
    <w:rPr>
      <w:rFonts w:ascii="Times New Roman" w:eastAsia="Times New Roman" w:hAnsi="Times New Roman" w:cs="Times New Roman"/>
      <w:sz w:val="24"/>
      <w:szCs w:val="24"/>
      <w:lang w:eastAsia="ru-RU"/>
    </w:rPr>
  </w:style>
  <w:style w:type="paragraph" w:customStyle="1" w:styleId="ConsTitle">
    <w:name w:val="ConsTitle"/>
    <w:rsid w:val="002B5423"/>
    <w:pPr>
      <w:widowControl w:val="0"/>
      <w:spacing w:after="0" w:line="240" w:lineRule="auto"/>
    </w:pPr>
    <w:rPr>
      <w:rFonts w:ascii="Arial" w:eastAsia="Times New Roman" w:hAnsi="Arial" w:cs="Times New Roman"/>
      <w:b/>
      <w:snapToGrid w:val="0"/>
      <w:sz w:val="16"/>
      <w:szCs w:val="20"/>
      <w:lang w:eastAsia="ru-RU"/>
    </w:rPr>
  </w:style>
  <w:style w:type="paragraph" w:styleId="23">
    <w:name w:val="Body Text 2"/>
    <w:basedOn w:val="a"/>
    <w:link w:val="24"/>
    <w:uiPriority w:val="99"/>
    <w:semiHidden/>
    <w:unhideWhenUsed/>
    <w:rsid w:val="006E0E4F"/>
    <w:pPr>
      <w:spacing w:after="120" w:line="480" w:lineRule="auto"/>
    </w:pPr>
  </w:style>
  <w:style w:type="character" w:customStyle="1" w:styleId="24">
    <w:name w:val="Основной текст 2 Знак"/>
    <w:basedOn w:val="a0"/>
    <w:link w:val="23"/>
    <w:uiPriority w:val="99"/>
    <w:semiHidden/>
    <w:rsid w:val="006E0E4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2938">
      <w:bodyDiv w:val="1"/>
      <w:marLeft w:val="0"/>
      <w:marRight w:val="0"/>
      <w:marTop w:val="0"/>
      <w:marBottom w:val="0"/>
      <w:divBdr>
        <w:top w:val="none" w:sz="0" w:space="0" w:color="auto"/>
        <w:left w:val="none" w:sz="0" w:space="0" w:color="auto"/>
        <w:bottom w:val="none" w:sz="0" w:space="0" w:color="auto"/>
        <w:right w:val="none" w:sz="0" w:space="0" w:color="auto"/>
      </w:divBdr>
    </w:div>
    <w:div w:id="104470766">
      <w:bodyDiv w:val="1"/>
      <w:marLeft w:val="0"/>
      <w:marRight w:val="0"/>
      <w:marTop w:val="0"/>
      <w:marBottom w:val="0"/>
      <w:divBdr>
        <w:top w:val="none" w:sz="0" w:space="0" w:color="auto"/>
        <w:left w:val="none" w:sz="0" w:space="0" w:color="auto"/>
        <w:bottom w:val="none" w:sz="0" w:space="0" w:color="auto"/>
        <w:right w:val="none" w:sz="0" w:space="0" w:color="auto"/>
      </w:divBdr>
    </w:div>
    <w:div w:id="145557339">
      <w:bodyDiv w:val="1"/>
      <w:marLeft w:val="0"/>
      <w:marRight w:val="0"/>
      <w:marTop w:val="0"/>
      <w:marBottom w:val="0"/>
      <w:divBdr>
        <w:top w:val="none" w:sz="0" w:space="0" w:color="auto"/>
        <w:left w:val="none" w:sz="0" w:space="0" w:color="auto"/>
        <w:bottom w:val="none" w:sz="0" w:space="0" w:color="auto"/>
        <w:right w:val="none" w:sz="0" w:space="0" w:color="auto"/>
      </w:divBdr>
    </w:div>
    <w:div w:id="502665958">
      <w:bodyDiv w:val="1"/>
      <w:marLeft w:val="0"/>
      <w:marRight w:val="0"/>
      <w:marTop w:val="0"/>
      <w:marBottom w:val="0"/>
      <w:divBdr>
        <w:top w:val="none" w:sz="0" w:space="0" w:color="auto"/>
        <w:left w:val="none" w:sz="0" w:space="0" w:color="auto"/>
        <w:bottom w:val="none" w:sz="0" w:space="0" w:color="auto"/>
        <w:right w:val="none" w:sz="0" w:space="0" w:color="auto"/>
      </w:divBdr>
    </w:div>
    <w:div w:id="818379009">
      <w:bodyDiv w:val="1"/>
      <w:marLeft w:val="0"/>
      <w:marRight w:val="0"/>
      <w:marTop w:val="0"/>
      <w:marBottom w:val="0"/>
      <w:divBdr>
        <w:top w:val="none" w:sz="0" w:space="0" w:color="auto"/>
        <w:left w:val="none" w:sz="0" w:space="0" w:color="auto"/>
        <w:bottom w:val="none" w:sz="0" w:space="0" w:color="auto"/>
        <w:right w:val="none" w:sz="0" w:space="0" w:color="auto"/>
      </w:divBdr>
    </w:div>
    <w:div w:id="1281258186">
      <w:bodyDiv w:val="1"/>
      <w:marLeft w:val="0"/>
      <w:marRight w:val="0"/>
      <w:marTop w:val="0"/>
      <w:marBottom w:val="0"/>
      <w:divBdr>
        <w:top w:val="none" w:sz="0" w:space="0" w:color="auto"/>
        <w:left w:val="none" w:sz="0" w:space="0" w:color="auto"/>
        <w:bottom w:val="none" w:sz="0" w:space="0" w:color="auto"/>
        <w:right w:val="none" w:sz="0" w:space="0" w:color="auto"/>
      </w:divBdr>
    </w:div>
    <w:div w:id="1406495191">
      <w:bodyDiv w:val="1"/>
      <w:marLeft w:val="0"/>
      <w:marRight w:val="0"/>
      <w:marTop w:val="0"/>
      <w:marBottom w:val="0"/>
      <w:divBdr>
        <w:top w:val="none" w:sz="0" w:space="0" w:color="auto"/>
        <w:left w:val="none" w:sz="0" w:space="0" w:color="auto"/>
        <w:bottom w:val="none" w:sz="0" w:space="0" w:color="auto"/>
        <w:right w:val="none" w:sz="0" w:space="0" w:color="auto"/>
      </w:divBdr>
    </w:div>
    <w:div w:id="1415778263">
      <w:bodyDiv w:val="1"/>
      <w:marLeft w:val="0"/>
      <w:marRight w:val="0"/>
      <w:marTop w:val="0"/>
      <w:marBottom w:val="0"/>
      <w:divBdr>
        <w:top w:val="none" w:sz="0" w:space="0" w:color="auto"/>
        <w:left w:val="none" w:sz="0" w:space="0" w:color="auto"/>
        <w:bottom w:val="none" w:sz="0" w:space="0" w:color="auto"/>
        <w:right w:val="none" w:sz="0" w:space="0" w:color="auto"/>
      </w:divBdr>
    </w:div>
    <w:div w:id="1683781823">
      <w:bodyDiv w:val="1"/>
      <w:marLeft w:val="0"/>
      <w:marRight w:val="0"/>
      <w:marTop w:val="0"/>
      <w:marBottom w:val="0"/>
      <w:divBdr>
        <w:top w:val="none" w:sz="0" w:space="0" w:color="auto"/>
        <w:left w:val="none" w:sz="0" w:space="0" w:color="auto"/>
        <w:bottom w:val="none" w:sz="0" w:space="0" w:color="auto"/>
        <w:right w:val="none" w:sz="0" w:space="0" w:color="auto"/>
      </w:divBdr>
    </w:div>
    <w:div w:id="1868787771">
      <w:bodyDiv w:val="1"/>
      <w:marLeft w:val="0"/>
      <w:marRight w:val="0"/>
      <w:marTop w:val="0"/>
      <w:marBottom w:val="0"/>
      <w:divBdr>
        <w:top w:val="none" w:sz="0" w:space="0" w:color="auto"/>
        <w:left w:val="none" w:sz="0" w:space="0" w:color="auto"/>
        <w:bottom w:val="none" w:sz="0" w:space="0" w:color="auto"/>
        <w:right w:val="none" w:sz="0" w:space="0" w:color="auto"/>
      </w:divBdr>
    </w:div>
    <w:div w:id="1885093798">
      <w:bodyDiv w:val="1"/>
      <w:marLeft w:val="0"/>
      <w:marRight w:val="0"/>
      <w:marTop w:val="0"/>
      <w:marBottom w:val="0"/>
      <w:divBdr>
        <w:top w:val="none" w:sz="0" w:space="0" w:color="auto"/>
        <w:left w:val="none" w:sz="0" w:space="0" w:color="auto"/>
        <w:bottom w:val="none" w:sz="0" w:space="0" w:color="auto"/>
        <w:right w:val="none" w:sz="0" w:space="0" w:color="auto"/>
      </w:divBdr>
    </w:div>
    <w:div w:id="1936285460">
      <w:bodyDiv w:val="1"/>
      <w:marLeft w:val="0"/>
      <w:marRight w:val="0"/>
      <w:marTop w:val="0"/>
      <w:marBottom w:val="0"/>
      <w:divBdr>
        <w:top w:val="none" w:sz="0" w:space="0" w:color="auto"/>
        <w:left w:val="none" w:sz="0" w:space="0" w:color="auto"/>
        <w:bottom w:val="none" w:sz="0" w:space="0" w:color="auto"/>
        <w:right w:val="none" w:sz="0" w:space="0" w:color="auto"/>
      </w:divBdr>
    </w:div>
    <w:div w:id="2057309374">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CB40-01FE-422C-80F3-AE77A4F5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20850</Words>
  <Characters>118851</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2019-04-17T11:50:00Z</cp:lastPrinted>
  <dcterms:created xsi:type="dcterms:W3CDTF">2019-04-10T10:21:00Z</dcterms:created>
  <dcterms:modified xsi:type="dcterms:W3CDTF">2019-04-19T11:59:00Z</dcterms:modified>
</cp:coreProperties>
</file>