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8C" w:rsidRPr="0081243F" w:rsidRDefault="00F62C11" w:rsidP="00BD0240">
      <w:pPr>
        <w:pStyle w:val="2"/>
        <w:shd w:val="clear" w:color="auto" w:fill="auto"/>
        <w:spacing w:line="240" w:lineRule="auto"/>
        <w:ind w:left="595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</w:p>
    <w:p w:rsidR="00BD0240" w:rsidRPr="00DB263A" w:rsidRDefault="00F62C11" w:rsidP="00BD0240">
      <w:pPr>
        <w:pStyle w:val="2"/>
        <w:shd w:val="clear" w:color="auto" w:fill="auto"/>
        <w:tabs>
          <w:tab w:val="left" w:leader="underscore" w:pos="3379"/>
          <w:tab w:val="left" w:pos="5812"/>
        </w:tabs>
        <w:spacing w:line="240" w:lineRule="auto"/>
        <w:ind w:left="5954" w:firstLine="0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="00B7658C" w:rsidRPr="00DB263A">
        <w:rPr>
          <w:sz w:val="24"/>
          <w:szCs w:val="24"/>
        </w:rPr>
        <w:t xml:space="preserve"> Совета депутатов муниципального образования</w:t>
      </w:r>
      <w:bookmarkStart w:id="0" w:name="bookmark0"/>
      <w:r w:rsidR="00B7658C" w:rsidRPr="00DB263A">
        <w:rPr>
          <w:sz w:val="24"/>
          <w:szCs w:val="24"/>
        </w:rPr>
        <w:t xml:space="preserve"> «</w:t>
      </w:r>
      <w:r w:rsidR="001C1EC5" w:rsidRPr="001C1EC5">
        <w:rPr>
          <w:bCs/>
          <w:sz w:val="24"/>
          <w:szCs w:val="24"/>
        </w:rPr>
        <w:t>«Муниципальный округ Красногорский район Удмуртской Республики»</w:t>
      </w:r>
      <w:r w:rsidR="00B7658C" w:rsidRPr="00DB263A">
        <w:rPr>
          <w:sz w:val="24"/>
          <w:szCs w:val="24"/>
        </w:rPr>
        <w:t>»</w:t>
      </w:r>
      <w:bookmarkEnd w:id="0"/>
    </w:p>
    <w:p w:rsidR="00B7658C" w:rsidRPr="00DB263A" w:rsidRDefault="00B7658C" w:rsidP="00BD0240">
      <w:pPr>
        <w:pStyle w:val="2"/>
        <w:shd w:val="clear" w:color="auto" w:fill="auto"/>
        <w:tabs>
          <w:tab w:val="left" w:leader="underscore" w:pos="3379"/>
          <w:tab w:val="left" w:pos="5812"/>
        </w:tabs>
        <w:spacing w:line="240" w:lineRule="auto"/>
        <w:ind w:left="5954" w:firstLine="0"/>
        <w:rPr>
          <w:sz w:val="24"/>
          <w:szCs w:val="24"/>
        </w:rPr>
      </w:pPr>
      <w:r w:rsidRPr="00DB263A">
        <w:rPr>
          <w:sz w:val="24"/>
          <w:szCs w:val="24"/>
        </w:rPr>
        <w:t xml:space="preserve">от </w:t>
      </w:r>
      <w:r w:rsidR="000C1EF6">
        <w:rPr>
          <w:sz w:val="24"/>
          <w:szCs w:val="24"/>
        </w:rPr>
        <w:t>24.03.</w:t>
      </w:r>
      <w:r w:rsidR="00F62C11">
        <w:rPr>
          <w:sz w:val="24"/>
          <w:szCs w:val="24"/>
        </w:rPr>
        <w:t xml:space="preserve">2022 </w:t>
      </w:r>
      <w:r w:rsidRPr="00DB263A">
        <w:rPr>
          <w:sz w:val="24"/>
          <w:szCs w:val="24"/>
        </w:rPr>
        <w:t xml:space="preserve"> № </w:t>
      </w:r>
      <w:r w:rsidR="000C1EF6">
        <w:rPr>
          <w:sz w:val="24"/>
          <w:szCs w:val="24"/>
        </w:rPr>
        <w:t>96</w:t>
      </w:r>
    </w:p>
    <w:p w:rsidR="00B7658C" w:rsidRPr="00DB263A" w:rsidRDefault="00B7658C" w:rsidP="00BD0240">
      <w:pPr>
        <w:pStyle w:val="2"/>
        <w:shd w:val="clear" w:color="auto" w:fill="auto"/>
        <w:spacing w:line="240" w:lineRule="auto"/>
        <w:ind w:firstLine="567"/>
        <w:jc w:val="center"/>
        <w:rPr>
          <w:sz w:val="24"/>
          <w:szCs w:val="24"/>
        </w:rPr>
      </w:pPr>
    </w:p>
    <w:p w:rsidR="00B7658C" w:rsidRPr="00DB263A" w:rsidRDefault="00836A10" w:rsidP="00BD0240">
      <w:pPr>
        <w:pStyle w:val="2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</w:p>
    <w:p w:rsidR="000D6B55" w:rsidRDefault="00B7658C" w:rsidP="00BD0240">
      <w:pPr>
        <w:pStyle w:val="2"/>
        <w:shd w:val="clear" w:color="auto" w:fill="auto"/>
        <w:tabs>
          <w:tab w:val="left" w:leader="underscore" w:pos="7507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DB263A">
        <w:rPr>
          <w:b/>
          <w:sz w:val="24"/>
          <w:szCs w:val="24"/>
        </w:rPr>
        <w:t xml:space="preserve">организации и проведении публичных слушаний по вопросам градостроительной </w:t>
      </w:r>
    </w:p>
    <w:p w:rsidR="000D6B55" w:rsidRDefault="00B7658C" w:rsidP="00BD0240">
      <w:pPr>
        <w:pStyle w:val="2"/>
        <w:shd w:val="clear" w:color="auto" w:fill="auto"/>
        <w:tabs>
          <w:tab w:val="left" w:leader="underscore" w:pos="7507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DB263A">
        <w:rPr>
          <w:b/>
          <w:sz w:val="24"/>
          <w:szCs w:val="24"/>
        </w:rPr>
        <w:t>деятельности в муниципальном образовании «</w:t>
      </w:r>
      <w:r w:rsidR="001C1EC5" w:rsidRPr="001C1EC5">
        <w:rPr>
          <w:b/>
          <w:bCs/>
          <w:sz w:val="24"/>
          <w:szCs w:val="24"/>
        </w:rPr>
        <w:t xml:space="preserve">Муниципальный округ </w:t>
      </w:r>
    </w:p>
    <w:p w:rsidR="00B7658C" w:rsidRPr="00DB263A" w:rsidRDefault="001C1EC5" w:rsidP="00BD0240">
      <w:pPr>
        <w:pStyle w:val="2"/>
        <w:shd w:val="clear" w:color="auto" w:fill="auto"/>
        <w:tabs>
          <w:tab w:val="left" w:leader="underscore" w:pos="7507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1C1EC5">
        <w:rPr>
          <w:b/>
          <w:bCs/>
          <w:sz w:val="24"/>
          <w:szCs w:val="24"/>
        </w:rPr>
        <w:t>Красногорский район Удмуртской Республики»</w:t>
      </w:r>
    </w:p>
    <w:p w:rsidR="00BD0240" w:rsidRPr="00DB263A" w:rsidRDefault="00BD0240" w:rsidP="00BD0240">
      <w:pPr>
        <w:pStyle w:val="2"/>
        <w:shd w:val="clear" w:color="auto" w:fill="auto"/>
        <w:spacing w:line="240" w:lineRule="auto"/>
        <w:ind w:firstLine="567"/>
        <w:jc w:val="center"/>
        <w:rPr>
          <w:sz w:val="24"/>
          <w:szCs w:val="24"/>
        </w:rPr>
      </w:pPr>
    </w:p>
    <w:p w:rsidR="00B7658C" w:rsidRPr="00DB263A" w:rsidRDefault="00B7658C" w:rsidP="00BD0240">
      <w:pPr>
        <w:pStyle w:val="2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  <w:r w:rsidRPr="00DB263A">
        <w:rPr>
          <w:b/>
          <w:sz w:val="24"/>
          <w:szCs w:val="24"/>
        </w:rPr>
        <w:t>1. Общие положения</w:t>
      </w:r>
    </w:p>
    <w:p w:rsidR="00B7658C" w:rsidRPr="00A90D80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A90D80">
        <w:rPr>
          <w:sz w:val="24"/>
          <w:szCs w:val="24"/>
        </w:rPr>
        <w:t>1.1.</w:t>
      </w:r>
      <w:r w:rsidR="00A90D80" w:rsidRPr="00A90D80">
        <w:rPr>
          <w:sz w:val="24"/>
          <w:szCs w:val="24"/>
        </w:rPr>
        <w:t xml:space="preserve"> </w:t>
      </w:r>
      <w:proofErr w:type="gramStart"/>
      <w:r w:rsidR="00836A10">
        <w:rPr>
          <w:sz w:val="24"/>
          <w:szCs w:val="24"/>
        </w:rPr>
        <w:t>Настоящий</w:t>
      </w:r>
      <w:r w:rsidR="00BD0240" w:rsidRPr="00A90D80">
        <w:rPr>
          <w:sz w:val="24"/>
          <w:szCs w:val="24"/>
        </w:rPr>
        <w:t xml:space="preserve"> </w:t>
      </w:r>
      <w:r w:rsidR="00836A10">
        <w:rPr>
          <w:sz w:val="24"/>
          <w:szCs w:val="24"/>
        </w:rPr>
        <w:t>Порядок</w:t>
      </w:r>
      <w:r w:rsidR="00B7658C" w:rsidRPr="00A90D80">
        <w:rPr>
          <w:sz w:val="24"/>
          <w:szCs w:val="24"/>
        </w:rPr>
        <w:t xml:space="preserve"> организации и проведении публичных слушаний по вопросам градостроительной деятельности в муниципальном образовании «</w:t>
      </w:r>
      <w:r w:rsidR="001C1EC5" w:rsidRPr="001C1EC5">
        <w:rPr>
          <w:bCs/>
          <w:sz w:val="24"/>
          <w:szCs w:val="24"/>
        </w:rPr>
        <w:t>Муниципальный округ Красногорский район Удмуртской Республики»</w:t>
      </w:r>
      <w:r w:rsidR="00B7658C" w:rsidRPr="00A90D80">
        <w:rPr>
          <w:sz w:val="24"/>
          <w:szCs w:val="24"/>
        </w:rPr>
        <w:t xml:space="preserve"> (далее - </w:t>
      </w:r>
      <w:r w:rsidR="00836A10">
        <w:rPr>
          <w:sz w:val="24"/>
          <w:szCs w:val="24"/>
        </w:rPr>
        <w:t>Порядок</w:t>
      </w:r>
      <w:r w:rsidR="001C1EC5">
        <w:rPr>
          <w:sz w:val="24"/>
          <w:szCs w:val="24"/>
        </w:rPr>
        <w:t>) разработан</w:t>
      </w:r>
      <w:r w:rsidR="00B7658C" w:rsidRPr="00A90D80">
        <w:rPr>
          <w:sz w:val="24"/>
          <w:szCs w:val="24"/>
        </w:rPr>
        <w:t xml:space="preserve"> в соответствии с Конституцией Российской Федерации, Градостроительным кодексом Российской Федерации, Федеральным законом от 06.10.2003 № 131-Ф</w:t>
      </w:r>
      <w:r w:rsidR="00B479A2" w:rsidRPr="00A90D80">
        <w:rPr>
          <w:sz w:val="24"/>
          <w:szCs w:val="24"/>
        </w:rPr>
        <w:t>З</w:t>
      </w:r>
      <w:r w:rsidR="00B7658C" w:rsidRPr="00A90D80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Уставом муниципального образования «</w:t>
      </w:r>
      <w:r w:rsidR="002627DB" w:rsidRPr="002627DB">
        <w:rPr>
          <w:bCs/>
          <w:sz w:val="24"/>
          <w:szCs w:val="24"/>
        </w:rPr>
        <w:t>Муниципальный округ Красногорский район Удмуртской Республики»</w:t>
      </w:r>
      <w:r w:rsidR="00B7658C" w:rsidRPr="00A90D80">
        <w:rPr>
          <w:sz w:val="24"/>
          <w:szCs w:val="24"/>
        </w:rPr>
        <w:t xml:space="preserve"> в целях соблюдения прав</w:t>
      </w:r>
      <w:proofErr w:type="gramEnd"/>
      <w:r w:rsidR="00B7658C" w:rsidRPr="00A90D80">
        <w:rPr>
          <w:sz w:val="24"/>
          <w:szCs w:val="24"/>
        </w:rPr>
        <w:t xml:space="preserve">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B7658C" w:rsidRPr="00836A10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836A10">
        <w:rPr>
          <w:sz w:val="24"/>
          <w:szCs w:val="24"/>
        </w:rPr>
        <w:t xml:space="preserve">1.2. </w:t>
      </w:r>
      <w:r w:rsidR="00B7658C" w:rsidRPr="00836A10">
        <w:rPr>
          <w:sz w:val="24"/>
          <w:szCs w:val="24"/>
        </w:rPr>
        <w:t xml:space="preserve">Публичные слушания являются формой участия населения </w:t>
      </w:r>
      <w:r w:rsidR="00BD0240" w:rsidRPr="00836A10">
        <w:rPr>
          <w:sz w:val="24"/>
          <w:szCs w:val="24"/>
        </w:rPr>
        <w:t xml:space="preserve">муниципального образования </w:t>
      </w:r>
      <w:r w:rsidR="002627DB" w:rsidRPr="002627DB">
        <w:rPr>
          <w:bCs/>
          <w:sz w:val="24"/>
          <w:szCs w:val="24"/>
        </w:rPr>
        <w:t>«Муниципальный округ Красногорский район Удмуртской Республики»</w:t>
      </w:r>
      <w:r w:rsidR="00B7658C" w:rsidRPr="00836A10">
        <w:rPr>
          <w:sz w:val="24"/>
          <w:szCs w:val="24"/>
        </w:rPr>
        <w:t xml:space="preserve"> </w:t>
      </w:r>
      <w:r w:rsidR="00BD0240" w:rsidRPr="00836A10">
        <w:rPr>
          <w:sz w:val="24"/>
          <w:szCs w:val="24"/>
        </w:rPr>
        <w:t xml:space="preserve">(далее </w:t>
      </w:r>
      <w:r w:rsidR="002627DB">
        <w:rPr>
          <w:sz w:val="24"/>
          <w:szCs w:val="24"/>
        </w:rPr>
        <w:t>–</w:t>
      </w:r>
      <w:r w:rsidR="00BD0240" w:rsidRPr="00836A10">
        <w:rPr>
          <w:sz w:val="24"/>
          <w:szCs w:val="24"/>
        </w:rPr>
        <w:t xml:space="preserve"> </w:t>
      </w:r>
      <w:r w:rsidR="002627DB">
        <w:rPr>
          <w:sz w:val="24"/>
          <w:szCs w:val="24"/>
        </w:rPr>
        <w:t>муниципальное образование Красногорский район</w:t>
      </w:r>
      <w:r w:rsidR="00BD0240" w:rsidRPr="00836A10">
        <w:rPr>
          <w:sz w:val="24"/>
          <w:szCs w:val="24"/>
        </w:rPr>
        <w:t xml:space="preserve">) </w:t>
      </w:r>
      <w:r w:rsidR="00B7658C" w:rsidRPr="00836A10">
        <w:rPr>
          <w:sz w:val="24"/>
          <w:szCs w:val="24"/>
        </w:rPr>
        <w:t>в осуществлении местного самоуправления путем обсуждения проектов муниципальных правовых актов по вопросам градостроительной деятельности (далее - проекты).</w:t>
      </w:r>
    </w:p>
    <w:p w:rsidR="00B7658C" w:rsidRPr="00836A10" w:rsidRDefault="00836A10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836A10">
        <w:rPr>
          <w:sz w:val="24"/>
          <w:szCs w:val="24"/>
        </w:rPr>
        <w:t xml:space="preserve">1.3. </w:t>
      </w:r>
      <w:r w:rsidR="00B7658C" w:rsidRPr="00836A10">
        <w:rPr>
          <w:sz w:val="24"/>
          <w:szCs w:val="24"/>
        </w:rPr>
        <w:t>Участие в публичных слушаниях по вопросам градостроительной деятельности является свободным и добровольным.</w:t>
      </w:r>
    </w:p>
    <w:p w:rsidR="00B7658C" w:rsidRPr="00836A10" w:rsidRDefault="00836A10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836A10">
        <w:rPr>
          <w:sz w:val="24"/>
          <w:szCs w:val="24"/>
        </w:rPr>
        <w:t xml:space="preserve">1.4. </w:t>
      </w:r>
      <w:r w:rsidR="00B7658C" w:rsidRPr="00836A10">
        <w:rPr>
          <w:sz w:val="24"/>
          <w:szCs w:val="24"/>
        </w:rPr>
        <w:t xml:space="preserve">Предметом публичных слушаний по вопросам градостроительной деятельности являются </w:t>
      </w:r>
      <w:r w:rsidR="009C1FB6" w:rsidRPr="00836A10">
        <w:rPr>
          <w:sz w:val="24"/>
          <w:szCs w:val="24"/>
        </w:rPr>
        <w:t>проекты генеральных планов, проекты правил землепользования и застройки, проекты планировки территории, проекты межевания территории, проекты правил благоустройства территории, проекты, предусматривающие внесен</w:t>
      </w:r>
      <w:r w:rsidR="002627DB">
        <w:rPr>
          <w:sz w:val="24"/>
          <w:szCs w:val="24"/>
        </w:rPr>
        <w:t>ие изменений в один из указанных утвержденных</w:t>
      </w:r>
      <w:r w:rsidR="009C1FB6" w:rsidRPr="00836A10">
        <w:rPr>
          <w:sz w:val="24"/>
          <w:szCs w:val="24"/>
        </w:rPr>
        <w:t xml:space="preserve"> </w:t>
      </w:r>
      <w:proofErr w:type="gramStart"/>
      <w:r w:rsidR="009C1FB6" w:rsidRPr="00836A10">
        <w:rPr>
          <w:sz w:val="24"/>
          <w:szCs w:val="24"/>
        </w:rPr>
        <w:t>документ</w:t>
      </w:r>
      <w:r w:rsidR="002627DB">
        <w:rPr>
          <w:sz w:val="24"/>
          <w:szCs w:val="24"/>
        </w:rPr>
        <w:t>ов</w:t>
      </w:r>
      <w:r w:rsidR="009C1FB6" w:rsidRPr="00836A10">
        <w:rPr>
          <w:sz w:val="24"/>
          <w:szCs w:val="24"/>
        </w:rPr>
        <w:t xml:space="preserve">, проекты решений о предоставлении </w:t>
      </w:r>
      <w:r w:rsidR="002627DB">
        <w:rPr>
          <w:sz w:val="24"/>
          <w:szCs w:val="24"/>
        </w:rPr>
        <w:t xml:space="preserve">разрешения </w:t>
      </w:r>
      <w:r w:rsidR="009C1FB6" w:rsidRPr="00836A10">
        <w:rPr>
          <w:sz w:val="24"/>
          <w:szCs w:val="24"/>
        </w:rPr>
        <w:t>на условно разрешенный вид использования земельного участка или объекта капитального строительства,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r w:rsidR="00523F2D" w:rsidRPr="00836A10">
        <w:rPr>
          <w:sz w:val="24"/>
          <w:szCs w:val="24"/>
        </w:rPr>
        <w:t>.</w:t>
      </w:r>
      <w:proofErr w:type="gramEnd"/>
    </w:p>
    <w:p w:rsidR="00B7658C" w:rsidRPr="00836A10" w:rsidRDefault="00836A10" w:rsidP="000D6B55">
      <w:pPr>
        <w:pStyle w:val="2"/>
        <w:tabs>
          <w:tab w:val="left" w:pos="-426"/>
        </w:tabs>
        <w:spacing w:line="240" w:lineRule="auto"/>
        <w:ind w:firstLine="709"/>
        <w:rPr>
          <w:sz w:val="24"/>
          <w:szCs w:val="24"/>
        </w:rPr>
      </w:pPr>
      <w:r w:rsidRPr="00836A10">
        <w:rPr>
          <w:sz w:val="24"/>
          <w:szCs w:val="24"/>
        </w:rPr>
        <w:t xml:space="preserve">1.5. </w:t>
      </w:r>
      <w:r w:rsidR="00B7658C" w:rsidRPr="00836A10">
        <w:rPr>
          <w:sz w:val="24"/>
          <w:szCs w:val="24"/>
        </w:rPr>
        <w:t xml:space="preserve">Организатором публичных слушаний является </w:t>
      </w:r>
      <w:r w:rsidR="005C3AB5" w:rsidRPr="00836A10">
        <w:rPr>
          <w:sz w:val="24"/>
          <w:szCs w:val="24"/>
        </w:rPr>
        <w:t xml:space="preserve">Администрация муниципального образования </w:t>
      </w:r>
      <w:r w:rsidRPr="00836A10">
        <w:rPr>
          <w:sz w:val="24"/>
          <w:szCs w:val="24"/>
        </w:rPr>
        <w:t>Красногорский</w:t>
      </w:r>
      <w:r w:rsidR="005C3AB5" w:rsidRPr="00836A10">
        <w:rPr>
          <w:sz w:val="24"/>
          <w:szCs w:val="24"/>
        </w:rPr>
        <w:t xml:space="preserve"> район в лице </w:t>
      </w:r>
      <w:r w:rsidRPr="00836A10">
        <w:rPr>
          <w:sz w:val="24"/>
          <w:szCs w:val="24"/>
        </w:rPr>
        <w:t>о</w:t>
      </w:r>
      <w:r w:rsidR="000D6B55">
        <w:rPr>
          <w:sz w:val="24"/>
          <w:szCs w:val="24"/>
        </w:rPr>
        <w:t>тдела строительства и жилищно-</w:t>
      </w:r>
      <w:r w:rsidRPr="00836A10">
        <w:rPr>
          <w:sz w:val="24"/>
          <w:szCs w:val="24"/>
        </w:rPr>
        <w:t>коммунального хозяйства</w:t>
      </w:r>
      <w:r w:rsidR="00B7658C" w:rsidRPr="00836A10">
        <w:rPr>
          <w:sz w:val="24"/>
          <w:szCs w:val="24"/>
        </w:rPr>
        <w:t xml:space="preserve"> Администрации </w:t>
      </w:r>
      <w:r w:rsidR="002627DB">
        <w:rPr>
          <w:sz w:val="24"/>
          <w:szCs w:val="24"/>
        </w:rPr>
        <w:t>муниципального образования</w:t>
      </w:r>
      <w:r w:rsidR="00B7658C" w:rsidRPr="00836A10">
        <w:rPr>
          <w:sz w:val="24"/>
          <w:szCs w:val="24"/>
        </w:rPr>
        <w:t xml:space="preserve"> </w:t>
      </w:r>
      <w:r w:rsidRPr="00836A10">
        <w:rPr>
          <w:sz w:val="24"/>
          <w:szCs w:val="24"/>
        </w:rPr>
        <w:t>Красногорский</w:t>
      </w:r>
      <w:r w:rsidR="00B7658C" w:rsidRPr="00836A10">
        <w:rPr>
          <w:sz w:val="24"/>
          <w:szCs w:val="24"/>
        </w:rPr>
        <w:t xml:space="preserve"> район</w:t>
      </w:r>
      <w:r w:rsidR="005C3AB5" w:rsidRPr="00836A10">
        <w:rPr>
          <w:sz w:val="24"/>
          <w:szCs w:val="24"/>
        </w:rPr>
        <w:t>.</w:t>
      </w:r>
    </w:p>
    <w:p w:rsidR="00B7658C" w:rsidRPr="00836A10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836A10">
        <w:rPr>
          <w:sz w:val="24"/>
          <w:szCs w:val="24"/>
        </w:rPr>
        <w:t xml:space="preserve">1.6. </w:t>
      </w:r>
      <w:r w:rsidR="00B7658C" w:rsidRPr="00836A10">
        <w:rPr>
          <w:sz w:val="24"/>
          <w:szCs w:val="24"/>
        </w:rPr>
        <w:t xml:space="preserve">Публичные слушания проводятся в соответствии с настоящим </w:t>
      </w:r>
      <w:r w:rsidR="00836A10">
        <w:rPr>
          <w:sz w:val="24"/>
          <w:szCs w:val="24"/>
        </w:rPr>
        <w:t>Порядком</w:t>
      </w:r>
      <w:r w:rsidR="00B7658C" w:rsidRPr="00836A10">
        <w:rPr>
          <w:sz w:val="24"/>
          <w:szCs w:val="24"/>
        </w:rPr>
        <w:t>, с учетом особенностей, установленных Градостроительным кодексом Российской Федерации (за исключением случаев, когда проведение публичных слушаний в соответствии с действующим законодательством не требуется).</w:t>
      </w:r>
    </w:p>
    <w:p w:rsidR="00B7658C" w:rsidRPr="00575C83" w:rsidRDefault="00836A10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75C83">
        <w:rPr>
          <w:sz w:val="24"/>
          <w:szCs w:val="24"/>
        </w:rPr>
        <w:t xml:space="preserve">1.7. </w:t>
      </w:r>
      <w:r w:rsidR="00B7658C" w:rsidRPr="00575C83">
        <w:rPr>
          <w:sz w:val="24"/>
          <w:szCs w:val="24"/>
        </w:rPr>
        <w:t xml:space="preserve">Участниками публичных слушаний по проектам, указанным в пункте </w:t>
      </w:r>
      <w:r w:rsidRPr="00575C83">
        <w:rPr>
          <w:sz w:val="24"/>
          <w:szCs w:val="24"/>
        </w:rPr>
        <w:t>1.</w:t>
      </w:r>
      <w:r w:rsidR="00B7658C" w:rsidRPr="00575C83">
        <w:rPr>
          <w:sz w:val="24"/>
          <w:szCs w:val="24"/>
        </w:rPr>
        <w:t xml:space="preserve">4 </w:t>
      </w:r>
      <w:r w:rsidRPr="00575C83">
        <w:rPr>
          <w:sz w:val="24"/>
          <w:szCs w:val="24"/>
        </w:rPr>
        <w:t xml:space="preserve">настоящего </w:t>
      </w:r>
      <w:r w:rsidR="00575C83" w:rsidRPr="00575C83">
        <w:rPr>
          <w:sz w:val="24"/>
          <w:szCs w:val="24"/>
        </w:rPr>
        <w:t>Порядка</w:t>
      </w:r>
      <w:r w:rsidR="00B7658C" w:rsidRPr="00575C83">
        <w:rPr>
          <w:sz w:val="24"/>
          <w:szCs w:val="24"/>
        </w:rPr>
        <w:t>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строительства.</w:t>
      </w:r>
    </w:p>
    <w:p w:rsidR="00575C83" w:rsidRDefault="00575C83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9216E1" w:rsidRDefault="009216E1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9216E1" w:rsidRDefault="009216E1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9216E1" w:rsidRPr="00575C83" w:rsidRDefault="009216E1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BD0240" w:rsidRPr="00575C83" w:rsidRDefault="00BD0240" w:rsidP="000D6B55">
      <w:pPr>
        <w:pStyle w:val="2"/>
        <w:shd w:val="clear" w:color="auto" w:fill="auto"/>
        <w:spacing w:line="240" w:lineRule="auto"/>
        <w:ind w:firstLine="709"/>
        <w:jc w:val="center"/>
        <w:rPr>
          <w:b/>
          <w:sz w:val="24"/>
          <w:szCs w:val="24"/>
        </w:rPr>
      </w:pPr>
      <w:r w:rsidRPr="00575C83">
        <w:rPr>
          <w:b/>
          <w:sz w:val="24"/>
          <w:szCs w:val="24"/>
        </w:rPr>
        <w:lastRenderedPageBreak/>
        <w:t xml:space="preserve">2. </w:t>
      </w:r>
      <w:r w:rsidR="00B7658C" w:rsidRPr="00575C83">
        <w:rPr>
          <w:b/>
          <w:sz w:val="24"/>
          <w:szCs w:val="24"/>
        </w:rPr>
        <w:t>Процедура проведения публичных слушаний по вопросам</w:t>
      </w:r>
    </w:p>
    <w:p w:rsidR="00B7658C" w:rsidRPr="00575C83" w:rsidRDefault="00B7658C" w:rsidP="000D6B55">
      <w:pPr>
        <w:pStyle w:val="2"/>
        <w:shd w:val="clear" w:color="auto" w:fill="auto"/>
        <w:spacing w:line="240" w:lineRule="auto"/>
        <w:ind w:firstLine="709"/>
        <w:jc w:val="center"/>
        <w:rPr>
          <w:b/>
          <w:sz w:val="24"/>
          <w:szCs w:val="24"/>
        </w:rPr>
      </w:pPr>
      <w:r w:rsidRPr="00575C83">
        <w:rPr>
          <w:b/>
          <w:sz w:val="24"/>
          <w:szCs w:val="24"/>
        </w:rPr>
        <w:t>градостроительной деятельности</w:t>
      </w:r>
    </w:p>
    <w:p w:rsidR="00B7658C" w:rsidRPr="00575C83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75C83">
        <w:rPr>
          <w:sz w:val="24"/>
          <w:szCs w:val="24"/>
        </w:rPr>
        <w:t>2.1.</w:t>
      </w:r>
      <w:r w:rsidR="00575C83" w:rsidRPr="00575C83">
        <w:rPr>
          <w:sz w:val="24"/>
          <w:szCs w:val="24"/>
        </w:rPr>
        <w:t xml:space="preserve"> </w:t>
      </w:r>
      <w:r w:rsidR="00B7658C" w:rsidRPr="00575C83">
        <w:rPr>
          <w:sz w:val="24"/>
          <w:szCs w:val="24"/>
        </w:rPr>
        <w:t xml:space="preserve">Решение о проведении публичных слушаний по вопросам, указанным в пункте </w:t>
      </w:r>
      <w:r w:rsidRPr="00575C83">
        <w:rPr>
          <w:sz w:val="24"/>
          <w:szCs w:val="24"/>
        </w:rPr>
        <w:t>1.</w:t>
      </w:r>
      <w:r w:rsidR="00B7658C" w:rsidRPr="00575C83">
        <w:rPr>
          <w:sz w:val="24"/>
          <w:szCs w:val="24"/>
        </w:rPr>
        <w:t>4</w:t>
      </w:r>
      <w:r w:rsidR="009216E1">
        <w:rPr>
          <w:sz w:val="24"/>
          <w:szCs w:val="24"/>
        </w:rPr>
        <w:t xml:space="preserve"> </w:t>
      </w:r>
      <w:r w:rsidR="00575C83" w:rsidRPr="00575C83">
        <w:rPr>
          <w:sz w:val="24"/>
          <w:szCs w:val="24"/>
        </w:rPr>
        <w:t xml:space="preserve"> </w:t>
      </w:r>
      <w:r w:rsidR="00BD0240" w:rsidRPr="00575C83">
        <w:rPr>
          <w:sz w:val="24"/>
          <w:szCs w:val="24"/>
        </w:rPr>
        <w:t xml:space="preserve">настоящего </w:t>
      </w:r>
      <w:r w:rsidR="00575C83" w:rsidRPr="00575C83">
        <w:rPr>
          <w:sz w:val="24"/>
          <w:szCs w:val="24"/>
        </w:rPr>
        <w:t>Порядка</w:t>
      </w:r>
      <w:r w:rsidR="00B7658C" w:rsidRPr="00575C83">
        <w:rPr>
          <w:sz w:val="24"/>
          <w:szCs w:val="24"/>
        </w:rPr>
        <w:t xml:space="preserve">, принимается в форме постановления </w:t>
      </w:r>
      <w:r w:rsidR="007E07E7">
        <w:rPr>
          <w:sz w:val="24"/>
          <w:szCs w:val="24"/>
        </w:rPr>
        <w:t xml:space="preserve">Главы </w:t>
      </w:r>
      <w:r w:rsidR="009216E1">
        <w:rPr>
          <w:sz w:val="24"/>
          <w:szCs w:val="24"/>
        </w:rPr>
        <w:t>муниципального об</w:t>
      </w:r>
      <w:r w:rsidR="007E07E7">
        <w:rPr>
          <w:sz w:val="24"/>
          <w:szCs w:val="24"/>
        </w:rPr>
        <w:t>разования</w:t>
      </w:r>
      <w:r w:rsidR="00B7658C" w:rsidRPr="00575C83">
        <w:rPr>
          <w:sz w:val="24"/>
          <w:szCs w:val="24"/>
        </w:rPr>
        <w:t xml:space="preserve"> «</w:t>
      </w:r>
      <w:r w:rsidR="007E07E7">
        <w:rPr>
          <w:sz w:val="24"/>
          <w:szCs w:val="24"/>
        </w:rPr>
        <w:t xml:space="preserve">Муниципальный округ </w:t>
      </w:r>
      <w:r w:rsidR="00575C83" w:rsidRPr="00575C83">
        <w:rPr>
          <w:sz w:val="24"/>
          <w:szCs w:val="24"/>
        </w:rPr>
        <w:t>Красногорский</w:t>
      </w:r>
      <w:r w:rsidR="00B7658C" w:rsidRPr="00575C83">
        <w:rPr>
          <w:sz w:val="24"/>
          <w:szCs w:val="24"/>
        </w:rPr>
        <w:t xml:space="preserve"> район</w:t>
      </w:r>
      <w:r w:rsidR="007E07E7">
        <w:rPr>
          <w:sz w:val="24"/>
          <w:szCs w:val="24"/>
        </w:rPr>
        <w:t xml:space="preserve"> Удмуртской Республики</w:t>
      </w:r>
      <w:r w:rsidR="00B7658C" w:rsidRPr="00575C83">
        <w:rPr>
          <w:sz w:val="24"/>
          <w:szCs w:val="24"/>
        </w:rPr>
        <w:t>».</w:t>
      </w:r>
    </w:p>
    <w:p w:rsidR="00B7658C" w:rsidRPr="00575C83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75C83">
        <w:rPr>
          <w:sz w:val="24"/>
          <w:szCs w:val="24"/>
        </w:rPr>
        <w:t>2.2.</w:t>
      </w:r>
      <w:r w:rsidR="00575C83" w:rsidRPr="00575C83">
        <w:rPr>
          <w:sz w:val="24"/>
          <w:szCs w:val="24"/>
        </w:rPr>
        <w:t xml:space="preserve"> </w:t>
      </w:r>
      <w:r w:rsidR="00B7658C" w:rsidRPr="00575C83">
        <w:rPr>
          <w:sz w:val="24"/>
          <w:szCs w:val="24"/>
        </w:rPr>
        <w:t xml:space="preserve">Постановление </w:t>
      </w:r>
      <w:r w:rsidR="007E07E7">
        <w:rPr>
          <w:sz w:val="24"/>
          <w:szCs w:val="24"/>
        </w:rPr>
        <w:t>Главы</w:t>
      </w:r>
      <w:r w:rsidR="00B7658C" w:rsidRPr="00575C83">
        <w:rPr>
          <w:sz w:val="24"/>
          <w:szCs w:val="24"/>
        </w:rPr>
        <w:t xml:space="preserve"> </w:t>
      </w:r>
      <w:r w:rsidR="009216E1">
        <w:rPr>
          <w:sz w:val="24"/>
          <w:szCs w:val="24"/>
        </w:rPr>
        <w:t xml:space="preserve">муниципального </w:t>
      </w:r>
      <w:r w:rsidR="007E07E7">
        <w:rPr>
          <w:sz w:val="24"/>
          <w:szCs w:val="24"/>
        </w:rPr>
        <w:t xml:space="preserve">образования </w:t>
      </w:r>
      <w:r w:rsidR="00B7658C" w:rsidRPr="00575C83">
        <w:rPr>
          <w:sz w:val="24"/>
          <w:szCs w:val="24"/>
        </w:rPr>
        <w:t>«</w:t>
      </w:r>
      <w:r w:rsidR="007E07E7" w:rsidRPr="007E07E7">
        <w:rPr>
          <w:sz w:val="24"/>
          <w:szCs w:val="24"/>
        </w:rPr>
        <w:t>Муниципальный округ Красногорский район Удмуртской Республики</w:t>
      </w:r>
      <w:r w:rsidR="00B7658C" w:rsidRPr="00575C83">
        <w:rPr>
          <w:sz w:val="24"/>
          <w:szCs w:val="24"/>
        </w:rPr>
        <w:t>» должно содержать наименование проекта по вопросу градостроительной деятельности, подлежащего рассмотрению на публичных слушаниях, сроки проведения публичных слушаний, сведения об организаторе публичных слушаний, ответственном лице организатора публичных слушаний за организацию и проведение публичных слушаний.</w:t>
      </w:r>
    </w:p>
    <w:p w:rsidR="00B7658C" w:rsidRPr="00575C83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75C83">
        <w:rPr>
          <w:sz w:val="24"/>
          <w:szCs w:val="24"/>
        </w:rPr>
        <w:t>2.3.</w:t>
      </w:r>
      <w:r w:rsidR="00575C83" w:rsidRPr="00575C83">
        <w:rPr>
          <w:sz w:val="24"/>
          <w:szCs w:val="24"/>
        </w:rPr>
        <w:t xml:space="preserve"> </w:t>
      </w:r>
      <w:r w:rsidR="00B7658C" w:rsidRPr="00575C83">
        <w:rPr>
          <w:sz w:val="24"/>
          <w:szCs w:val="24"/>
        </w:rPr>
        <w:t>Процедура проведения публичных слушаний состоит из следующих этапов:</w:t>
      </w:r>
    </w:p>
    <w:p w:rsidR="00B7658C" w:rsidRPr="00575C83" w:rsidRDefault="00B7658C" w:rsidP="000D6B55">
      <w:pPr>
        <w:pStyle w:val="2"/>
        <w:numPr>
          <w:ilvl w:val="0"/>
          <w:numId w:val="4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75C83">
        <w:rPr>
          <w:sz w:val="24"/>
          <w:szCs w:val="24"/>
        </w:rPr>
        <w:t>оповещение о начале публичных слушаний;</w:t>
      </w:r>
    </w:p>
    <w:p w:rsidR="00B7658C" w:rsidRPr="00575C83" w:rsidRDefault="00B7658C" w:rsidP="000D6B55">
      <w:pPr>
        <w:pStyle w:val="2"/>
        <w:numPr>
          <w:ilvl w:val="0"/>
          <w:numId w:val="4"/>
        </w:numPr>
        <w:shd w:val="clear" w:color="auto" w:fill="auto"/>
        <w:tabs>
          <w:tab w:val="left" w:leader="underscore" w:pos="-851"/>
        </w:tabs>
        <w:spacing w:line="240" w:lineRule="auto"/>
        <w:ind w:firstLine="709"/>
        <w:rPr>
          <w:sz w:val="24"/>
          <w:szCs w:val="24"/>
        </w:rPr>
      </w:pPr>
      <w:r w:rsidRPr="00575C83">
        <w:rPr>
          <w:sz w:val="24"/>
          <w:szCs w:val="24"/>
        </w:rPr>
        <w:t xml:space="preserve">размещение проекта, подлежащего рассмотрению на публичных слушаниях, и информационных материалов к нему на </w:t>
      </w:r>
      <w:r w:rsidR="007E07E7">
        <w:rPr>
          <w:sz w:val="24"/>
          <w:szCs w:val="24"/>
        </w:rPr>
        <w:t xml:space="preserve">официальном </w:t>
      </w:r>
      <w:r w:rsidRPr="00575C83">
        <w:rPr>
          <w:sz w:val="24"/>
          <w:szCs w:val="24"/>
        </w:rPr>
        <w:t xml:space="preserve">сайте </w:t>
      </w:r>
      <w:r w:rsidR="007E07E7">
        <w:rPr>
          <w:sz w:val="24"/>
          <w:szCs w:val="24"/>
        </w:rPr>
        <w:t>муниципального образования</w:t>
      </w:r>
      <w:r w:rsidRPr="00575C83">
        <w:rPr>
          <w:sz w:val="24"/>
          <w:szCs w:val="24"/>
        </w:rPr>
        <w:t xml:space="preserve"> </w:t>
      </w:r>
      <w:r w:rsidR="00575C83" w:rsidRPr="00575C83">
        <w:rPr>
          <w:sz w:val="24"/>
          <w:szCs w:val="24"/>
        </w:rPr>
        <w:t>Красногорский</w:t>
      </w:r>
      <w:r w:rsidR="00F27A3D" w:rsidRPr="00575C83">
        <w:rPr>
          <w:sz w:val="24"/>
          <w:szCs w:val="24"/>
        </w:rPr>
        <w:t xml:space="preserve"> район</w:t>
      </w:r>
      <w:r w:rsidRPr="00575C83">
        <w:rPr>
          <w:sz w:val="24"/>
          <w:szCs w:val="24"/>
        </w:rPr>
        <w:t xml:space="preserve"> и открытие экспозиции или экспозиций такого проекта;</w:t>
      </w:r>
    </w:p>
    <w:p w:rsidR="00B7658C" w:rsidRPr="00575C83" w:rsidRDefault="00B7658C" w:rsidP="000D6B55">
      <w:pPr>
        <w:pStyle w:val="2"/>
        <w:numPr>
          <w:ilvl w:val="0"/>
          <w:numId w:val="4"/>
        </w:numPr>
        <w:shd w:val="clear" w:color="auto" w:fill="auto"/>
        <w:tabs>
          <w:tab w:val="left" w:pos="-1134"/>
        </w:tabs>
        <w:spacing w:line="240" w:lineRule="auto"/>
        <w:ind w:firstLine="709"/>
        <w:rPr>
          <w:sz w:val="24"/>
          <w:szCs w:val="24"/>
        </w:rPr>
      </w:pPr>
      <w:r w:rsidRPr="00575C83">
        <w:rPr>
          <w:sz w:val="24"/>
          <w:szCs w:val="24"/>
        </w:rPr>
        <w:t>проведение экспозиции или экспозиций проекта, подлежащего рассмотрению на публичных слушаниях;</w:t>
      </w:r>
    </w:p>
    <w:p w:rsidR="00B7658C" w:rsidRPr="00575C83" w:rsidRDefault="00B7658C" w:rsidP="000D6B55">
      <w:pPr>
        <w:pStyle w:val="2"/>
        <w:numPr>
          <w:ilvl w:val="0"/>
          <w:numId w:val="4"/>
        </w:numPr>
        <w:shd w:val="clear" w:color="auto" w:fill="auto"/>
        <w:tabs>
          <w:tab w:val="left" w:pos="-1560"/>
        </w:tabs>
        <w:spacing w:line="240" w:lineRule="auto"/>
        <w:ind w:firstLine="709"/>
        <w:rPr>
          <w:sz w:val="24"/>
          <w:szCs w:val="24"/>
        </w:rPr>
      </w:pPr>
      <w:r w:rsidRPr="00575C83">
        <w:rPr>
          <w:sz w:val="24"/>
          <w:szCs w:val="24"/>
        </w:rPr>
        <w:t>проведение собрания или собраний участников публичных слушаний;</w:t>
      </w:r>
    </w:p>
    <w:p w:rsidR="00B7658C" w:rsidRPr="00575C83" w:rsidRDefault="00B7658C" w:rsidP="000D6B55">
      <w:pPr>
        <w:pStyle w:val="2"/>
        <w:numPr>
          <w:ilvl w:val="0"/>
          <w:numId w:val="4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75C83">
        <w:rPr>
          <w:sz w:val="24"/>
          <w:szCs w:val="24"/>
        </w:rPr>
        <w:t>подготовка и оформление протокола публичных слушаний;</w:t>
      </w:r>
    </w:p>
    <w:p w:rsidR="00B7658C" w:rsidRPr="00575C83" w:rsidRDefault="00B7658C" w:rsidP="000D6B55">
      <w:pPr>
        <w:pStyle w:val="2"/>
        <w:numPr>
          <w:ilvl w:val="0"/>
          <w:numId w:val="4"/>
        </w:numPr>
        <w:shd w:val="clear" w:color="auto" w:fill="auto"/>
        <w:tabs>
          <w:tab w:val="left" w:pos="-851"/>
        </w:tabs>
        <w:spacing w:line="240" w:lineRule="auto"/>
        <w:ind w:firstLine="709"/>
        <w:rPr>
          <w:sz w:val="24"/>
          <w:szCs w:val="24"/>
        </w:rPr>
      </w:pPr>
      <w:r w:rsidRPr="00575C83">
        <w:rPr>
          <w:sz w:val="24"/>
          <w:szCs w:val="24"/>
        </w:rPr>
        <w:t>подготовка и опубликование заключения о результатах публичных слушаний.</w:t>
      </w:r>
    </w:p>
    <w:p w:rsidR="00B7658C" w:rsidRPr="009761F2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761F2">
        <w:rPr>
          <w:sz w:val="24"/>
          <w:szCs w:val="24"/>
        </w:rPr>
        <w:t xml:space="preserve">2.4. </w:t>
      </w:r>
      <w:r w:rsidR="00B7658C" w:rsidRPr="009761F2">
        <w:rPr>
          <w:sz w:val="24"/>
          <w:szCs w:val="24"/>
        </w:rPr>
        <w:t xml:space="preserve">Подготовку оповещения о начале публичных слушаний осуществляет организатор публичных слушаний в течение трех рабочих дней со дня принятия решения о проведении публичных слушаний с учетом требований, установленных частями 6 и 7 статьи 5.1 Градостроительного кодекса Российской Федерации. Форма оповещения о начале публичных слушаний установлена </w:t>
      </w:r>
      <w:r w:rsidR="00BD0240" w:rsidRPr="009761F2">
        <w:rPr>
          <w:sz w:val="24"/>
          <w:szCs w:val="24"/>
        </w:rPr>
        <w:t xml:space="preserve">в соответствии с </w:t>
      </w:r>
      <w:r w:rsidR="00B7658C" w:rsidRPr="009761F2">
        <w:rPr>
          <w:sz w:val="24"/>
          <w:szCs w:val="24"/>
        </w:rPr>
        <w:t xml:space="preserve">приложением </w:t>
      </w:r>
      <w:r w:rsidR="00BD0240" w:rsidRPr="009761F2">
        <w:rPr>
          <w:sz w:val="24"/>
          <w:szCs w:val="24"/>
        </w:rPr>
        <w:t xml:space="preserve">№ </w:t>
      </w:r>
      <w:r w:rsidR="00B7658C" w:rsidRPr="009761F2">
        <w:rPr>
          <w:sz w:val="24"/>
          <w:szCs w:val="24"/>
        </w:rPr>
        <w:t xml:space="preserve">1 к </w:t>
      </w:r>
      <w:r w:rsidR="00BD0240" w:rsidRPr="009761F2">
        <w:rPr>
          <w:sz w:val="24"/>
          <w:szCs w:val="24"/>
        </w:rPr>
        <w:t xml:space="preserve">настоящему </w:t>
      </w:r>
      <w:r w:rsidR="009761F2" w:rsidRPr="009761F2">
        <w:rPr>
          <w:sz w:val="24"/>
          <w:szCs w:val="24"/>
        </w:rPr>
        <w:t>Порядку</w:t>
      </w:r>
      <w:r w:rsidR="00B7658C" w:rsidRPr="009761F2">
        <w:rPr>
          <w:sz w:val="24"/>
          <w:szCs w:val="24"/>
        </w:rPr>
        <w:t>.</w:t>
      </w:r>
    </w:p>
    <w:p w:rsidR="00B7658C" w:rsidRPr="009761F2" w:rsidRDefault="00C7238A" w:rsidP="000D6B55">
      <w:pPr>
        <w:pStyle w:val="2"/>
        <w:widowControl/>
        <w:shd w:val="clear" w:color="auto" w:fill="auto"/>
        <w:autoSpaceDE w:val="0"/>
        <w:autoSpaceDN w:val="0"/>
        <w:adjustRightInd w:val="0"/>
        <w:spacing w:line="240" w:lineRule="auto"/>
        <w:ind w:firstLine="709"/>
        <w:rPr>
          <w:color w:val="000000"/>
          <w:sz w:val="24"/>
          <w:szCs w:val="24"/>
        </w:rPr>
      </w:pPr>
      <w:r w:rsidRPr="009761F2">
        <w:rPr>
          <w:sz w:val="24"/>
          <w:szCs w:val="24"/>
        </w:rPr>
        <w:t xml:space="preserve">2.5. </w:t>
      </w:r>
      <w:r w:rsidR="00B7658C" w:rsidRPr="009761F2">
        <w:rPr>
          <w:sz w:val="24"/>
          <w:szCs w:val="24"/>
        </w:rPr>
        <w:t xml:space="preserve">Оповещение о начале публичных слушаний </w:t>
      </w:r>
      <w:r w:rsidR="00BD0240" w:rsidRPr="009761F2">
        <w:rPr>
          <w:sz w:val="24"/>
          <w:szCs w:val="24"/>
        </w:rPr>
        <w:t xml:space="preserve">осуществляется </w:t>
      </w:r>
      <w:r w:rsidR="00B7658C" w:rsidRPr="009761F2">
        <w:rPr>
          <w:sz w:val="24"/>
          <w:szCs w:val="24"/>
        </w:rPr>
        <w:t xml:space="preserve">не позднее, чем за семь дней до дня размещения на </w:t>
      </w:r>
      <w:r w:rsidR="007E07E7">
        <w:rPr>
          <w:sz w:val="24"/>
          <w:szCs w:val="24"/>
        </w:rPr>
        <w:t xml:space="preserve">официальном </w:t>
      </w:r>
      <w:r w:rsidR="00B7658C" w:rsidRPr="009761F2">
        <w:rPr>
          <w:sz w:val="24"/>
          <w:szCs w:val="24"/>
        </w:rPr>
        <w:t xml:space="preserve">сайте </w:t>
      </w:r>
      <w:r w:rsidR="007E07E7">
        <w:rPr>
          <w:sz w:val="24"/>
          <w:szCs w:val="24"/>
        </w:rPr>
        <w:t xml:space="preserve">муниципального образования </w:t>
      </w:r>
      <w:r w:rsidR="007E163B">
        <w:rPr>
          <w:sz w:val="24"/>
          <w:szCs w:val="24"/>
        </w:rPr>
        <w:t>«</w:t>
      </w:r>
      <w:r w:rsidR="009761F2" w:rsidRPr="009761F2">
        <w:rPr>
          <w:sz w:val="24"/>
          <w:szCs w:val="24"/>
        </w:rPr>
        <w:t>Красногорский</w:t>
      </w:r>
      <w:r w:rsidR="007E07E7">
        <w:rPr>
          <w:sz w:val="24"/>
          <w:szCs w:val="24"/>
        </w:rPr>
        <w:t xml:space="preserve"> район</w:t>
      </w:r>
      <w:r w:rsidR="007E163B">
        <w:rPr>
          <w:sz w:val="24"/>
          <w:szCs w:val="24"/>
        </w:rPr>
        <w:t>»</w:t>
      </w:r>
      <w:r w:rsidR="00B7658C" w:rsidRPr="009761F2">
        <w:rPr>
          <w:sz w:val="24"/>
          <w:szCs w:val="24"/>
        </w:rPr>
        <w:t xml:space="preserve"> проекта, подлежащего рассмотрению на публичных слушаниях, подлежит опубликованию в порядке, установленном для официального опубликования муниципальных правовых актов </w:t>
      </w:r>
      <w:r w:rsidR="007E07E7">
        <w:rPr>
          <w:sz w:val="24"/>
          <w:szCs w:val="24"/>
        </w:rPr>
        <w:t xml:space="preserve">муниципального образования </w:t>
      </w:r>
      <w:r w:rsidR="009761F2" w:rsidRPr="009761F2">
        <w:rPr>
          <w:sz w:val="24"/>
          <w:szCs w:val="24"/>
        </w:rPr>
        <w:t>Красногорский</w:t>
      </w:r>
      <w:r w:rsidR="00B7658C" w:rsidRPr="009761F2">
        <w:rPr>
          <w:sz w:val="24"/>
          <w:szCs w:val="24"/>
        </w:rPr>
        <w:t xml:space="preserve"> район.</w:t>
      </w:r>
    </w:p>
    <w:p w:rsidR="00B7658C" w:rsidRPr="009761F2" w:rsidRDefault="00C7238A" w:rsidP="000D6B55">
      <w:pPr>
        <w:pStyle w:val="2"/>
        <w:widowControl/>
        <w:shd w:val="clear" w:color="auto" w:fill="auto"/>
        <w:autoSpaceDE w:val="0"/>
        <w:autoSpaceDN w:val="0"/>
        <w:adjustRightInd w:val="0"/>
        <w:spacing w:line="240" w:lineRule="auto"/>
        <w:ind w:firstLine="709"/>
        <w:rPr>
          <w:color w:val="000000"/>
          <w:sz w:val="24"/>
          <w:szCs w:val="24"/>
        </w:rPr>
      </w:pPr>
      <w:r w:rsidRPr="009761F2">
        <w:rPr>
          <w:sz w:val="24"/>
          <w:szCs w:val="24"/>
        </w:rPr>
        <w:t xml:space="preserve">2.6. </w:t>
      </w:r>
      <w:r w:rsidR="00B7658C" w:rsidRPr="009761F2">
        <w:rPr>
          <w:sz w:val="24"/>
          <w:szCs w:val="24"/>
        </w:rPr>
        <w:t xml:space="preserve">Оповещение о начале публичных слушаний </w:t>
      </w:r>
      <w:r w:rsidR="00BD0240" w:rsidRPr="009761F2">
        <w:rPr>
          <w:sz w:val="24"/>
          <w:szCs w:val="24"/>
        </w:rPr>
        <w:t>осуществляется</w:t>
      </w:r>
      <w:r w:rsidR="00B7658C" w:rsidRPr="009761F2">
        <w:rPr>
          <w:sz w:val="24"/>
          <w:szCs w:val="24"/>
        </w:rPr>
        <w:t xml:space="preserve"> на информационных стендах, оборудованных около </w:t>
      </w:r>
      <w:proofErr w:type="gramStart"/>
      <w:r w:rsidR="00B7658C" w:rsidRPr="009761F2">
        <w:rPr>
          <w:sz w:val="24"/>
          <w:szCs w:val="24"/>
        </w:rPr>
        <w:t>здания</w:t>
      </w:r>
      <w:proofErr w:type="gramEnd"/>
      <w:r w:rsidR="00B7658C" w:rsidRPr="009761F2">
        <w:rPr>
          <w:sz w:val="24"/>
          <w:szCs w:val="24"/>
        </w:rPr>
        <w:t xml:space="preserve"> уполномоченного на проведение или публичных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 (далее - территория, в пределах которой публичные слушания), иными способами, обеспечивающими доступ участников или публичных слушаний к указанной информации.</w:t>
      </w:r>
    </w:p>
    <w:p w:rsidR="00D465FF" w:rsidRPr="009761F2" w:rsidRDefault="00D465FF" w:rsidP="000D6B55">
      <w:pPr>
        <w:pStyle w:val="2"/>
        <w:widowControl/>
        <w:shd w:val="clear" w:color="auto" w:fill="auto"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9761F2">
        <w:rPr>
          <w:sz w:val="24"/>
          <w:szCs w:val="24"/>
        </w:rPr>
        <w:t>Информационные стенды могут быть в виде настенных или наземных конструкций. Установка информационных стендов должна обеспечивать свободный доступ к размещаемой на них информации заинтересованных лиц.</w:t>
      </w:r>
    </w:p>
    <w:p w:rsidR="00E134C9" w:rsidRPr="009761F2" w:rsidRDefault="00E134C9" w:rsidP="000D6B55">
      <w:pPr>
        <w:pStyle w:val="2"/>
        <w:widowControl/>
        <w:shd w:val="clear" w:color="auto" w:fill="auto"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9761F2">
        <w:rPr>
          <w:sz w:val="24"/>
          <w:szCs w:val="24"/>
        </w:rPr>
        <w:t xml:space="preserve">Информация, размещенная на информационном стенде, должна быть доступна </w:t>
      </w:r>
      <w:r w:rsidR="003A273F" w:rsidRPr="009761F2">
        <w:rPr>
          <w:sz w:val="24"/>
          <w:szCs w:val="24"/>
        </w:rPr>
        <w:t>для</w:t>
      </w:r>
      <w:r w:rsidRPr="009761F2">
        <w:rPr>
          <w:sz w:val="24"/>
          <w:szCs w:val="24"/>
        </w:rPr>
        <w:t xml:space="preserve"> прочтени</w:t>
      </w:r>
      <w:r w:rsidR="003A273F" w:rsidRPr="009761F2">
        <w:rPr>
          <w:sz w:val="24"/>
          <w:szCs w:val="24"/>
        </w:rPr>
        <w:t>я</w:t>
      </w:r>
      <w:r w:rsidRPr="009761F2">
        <w:rPr>
          <w:sz w:val="24"/>
          <w:szCs w:val="24"/>
        </w:rPr>
        <w:t>.</w:t>
      </w:r>
    </w:p>
    <w:p w:rsidR="00B7658C" w:rsidRPr="009761F2" w:rsidRDefault="009761F2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761F2">
        <w:rPr>
          <w:sz w:val="24"/>
          <w:szCs w:val="24"/>
        </w:rPr>
        <w:t xml:space="preserve">2.7. </w:t>
      </w:r>
      <w:r w:rsidR="00B7658C" w:rsidRPr="009761F2">
        <w:rPr>
          <w:sz w:val="24"/>
          <w:szCs w:val="24"/>
        </w:rPr>
        <w:t xml:space="preserve">В течение всего периода размещения проекта, подлежащего рассмотрению на публичных слушаниях, и информационных материалов к нему, организатором публичных слушаний и (или) разработчиком проекта, подлежащего рассмотрению на публичных слушаниях, проводятся экспозиция или экспозиции такого проекта. Экспозиции </w:t>
      </w:r>
      <w:r w:rsidR="00B7658C" w:rsidRPr="007E163B">
        <w:rPr>
          <w:sz w:val="24"/>
          <w:szCs w:val="24"/>
        </w:rPr>
        <w:t xml:space="preserve">проводятся на </w:t>
      </w:r>
      <w:r w:rsidR="00E8751E" w:rsidRPr="007E163B">
        <w:rPr>
          <w:sz w:val="24"/>
          <w:szCs w:val="24"/>
        </w:rPr>
        <w:t>1</w:t>
      </w:r>
      <w:r w:rsidR="007E163B">
        <w:rPr>
          <w:sz w:val="24"/>
          <w:szCs w:val="24"/>
        </w:rPr>
        <w:t xml:space="preserve"> </w:t>
      </w:r>
      <w:r w:rsidR="00B7658C" w:rsidRPr="007E163B">
        <w:rPr>
          <w:sz w:val="24"/>
          <w:szCs w:val="24"/>
        </w:rPr>
        <w:t>этаже здания,</w:t>
      </w:r>
      <w:r w:rsidR="00B7658C" w:rsidRPr="009761F2">
        <w:rPr>
          <w:sz w:val="24"/>
          <w:szCs w:val="24"/>
        </w:rPr>
        <w:t xml:space="preserve"> расположенного по адресу: У</w:t>
      </w:r>
      <w:r w:rsidRPr="009761F2">
        <w:rPr>
          <w:sz w:val="24"/>
          <w:szCs w:val="24"/>
        </w:rPr>
        <w:t>дмуртская Республика</w:t>
      </w:r>
      <w:r w:rsidR="00B7658C" w:rsidRPr="009761F2">
        <w:rPr>
          <w:sz w:val="24"/>
          <w:szCs w:val="24"/>
        </w:rPr>
        <w:t xml:space="preserve">, </w:t>
      </w:r>
      <w:r w:rsidRPr="009761F2">
        <w:rPr>
          <w:sz w:val="24"/>
          <w:szCs w:val="24"/>
        </w:rPr>
        <w:t>Красногорский район,</w:t>
      </w:r>
      <w:r w:rsidR="00B7658C" w:rsidRPr="009761F2">
        <w:rPr>
          <w:sz w:val="24"/>
          <w:szCs w:val="24"/>
        </w:rPr>
        <w:t xml:space="preserve"> с. </w:t>
      </w:r>
      <w:r w:rsidRPr="009761F2">
        <w:rPr>
          <w:sz w:val="24"/>
          <w:szCs w:val="24"/>
        </w:rPr>
        <w:t>Красногорское</w:t>
      </w:r>
      <w:r w:rsidR="00B7658C" w:rsidRPr="009761F2">
        <w:rPr>
          <w:sz w:val="24"/>
          <w:szCs w:val="24"/>
        </w:rPr>
        <w:t xml:space="preserve">, ул. </w:t>
      </w:r>
      <w:r w:rsidRPr="009761F2">
        <w:rPr>
          <w:sz w:val="24"/>
          <w:szCs w:val="24"/>
        </w:rPr>
        <w:t>Ленина, д. 64</w:t>
      </w:r>
      <w:r w:rsidR="00B7658C" w:rsidRPr="009761F2">
        <w:rPr>
          <w:sz w:val="24"/>
          <w:szCs w:val="24"/>
        </w:rPr>
        <w:t>.</w:t>
      </w:r>
    </w:p>
    <w:p w:rsidR="00B7658C" w:rsidRPr="009761F2" w:rsidRDefault="00B7658C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761F2">
        <w:rPr>
          <w:sz w:val="24"/>
          <w:szCs w:val="24"/>
        </w:rPr>
        <w:t>В ходе работы экспозиции организуются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</w:r>
    </w:p>
    <w:p w:rsidR="00B7658C" w:rsidRPr="009761F2" w:rsidRDefault="00B7658C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761F2">
        <w:rPr>
          <w:sz w:val="24"/>
          <w:szCs w:val="24"/>
        </w:rPr>
        <w:t xml:space="preserve">Консультирование посетителей экспозиции осуществляется представителями организатора публичных слушаний и (или) разработчика проекта, подлежащего рассмотрению на публичных слушаниях, в установленные в оповещении о начале публичных слушаний часы посещения </w:t>
      </w:r>
      <w:r w:rsidRPr="009761F2">
        <w:rPr>
          <w:sz w:val="24"/>
          <w:szCs w:val="24"/>
        </w:rPr>
        <w:lastRenderedPageBreak/>
        <w:t>экспозиции.</w:t>
      </w:r>
    </w:p>
    <w:p w:rsidR="00B7658C" w:rsidRPr="009761F2" w:rsidRDefault="00B7658C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761F2">
        <w:rPr>
          <w:sz w:val="24"/>
          <w:szCs w:val="24"/>
        </w:rPr>
        <w:t>Поступившие предложения и замечания по проекту, подлежащему рассмотрению на публичных слушаниях, от посетителей экспозиции заносятся в Журнал учета посетителей экспозиции, форма которого установлена</w:t>
      </w:r>
      <w:r w:rsidR="003A273F" w:rsidRPr="009761F2">
        <w:rPr>
          <w:sz w:val="24"/>
          <w:szCs w:val="24"/>
        </w:rPr>
        <w:t xml:space="preserve"> в П</w:t>
      </w:r>
      <w:r w:rsidRPr="009761F2">
        <w:rPr>
          <w:sz w:val="24"/>
          <w:szCs w:val="24"/>
        </w:rPr>
        <w:t>риложени</w:t>
      </w:r>
      <w:r w:rsidR="003A273F" w:rsidRPr="009761F2">
        <w:rPr>
          <w:sz w:val="24"/>
          <w:szCs w:val="24"/>
        </w:rPr>
        <w:t>и №</w:t>
      </w:r>
      <w:r w:rsidRPr="009761F2">
        <w:rPr>
          <w:sz w:val="24"/>
          <w:szCs w:val="24"/>
        </w:rPr>
        <w:t xml:space="preserve"> 2 к </w:t>
      </w:r>
      <w:r w:rsidR="003A273F" w:rsidRPr="009761F2">
        <w:rPr>
          <w:sz w:val="24"/>
          <w:szCs w:val="24"/>
        </w:rPr>
        <w:t xml:space="preserve">настоящему </w:t>
      </w:r>
      <w:r w:rsidR="009761F2" w:rsidRPr="009761F2">
        <w:rPr>
          <w:sz w:val="24"/>
          <w:szCs w:val="24"/>
        </w:rPr>
        <w:t>Порядку</w:t>
      </w:r>
      <w:r w:rsidRPr="009761F2">
        <w:rPr>
          <w:sz w:val="24"/>
          <w:szCs w:val="24"/>
        </w:rPr>
        <w:t>. К замечаниям и предложениям в целях идентификации посетителями экспозиции прикладываются документы, определенные в пункт</w:t>
      </w:r>
      <w:r w:rsidR="00A6263B" w:rsidRPr="009761F2">
        <w:rPr>
          <w:sz w:val="24"/>
          <w:szCs w:val="24"/>
        </w:rPr>
        <w:t>е</w:t>
      </w:r>
      <w:r w:rsidR="009761F2" w:rsidRPr="009761F2">
        <w:rPr>
          <w:sz w:val="24"/>
          <w:szCs w:val="24"/>
        </w:rPr>
        <w:t xml:space="preserve"> 3.3 </w:t>
      </w:r>
      <w:r w:rsidR="003A273F" w:rsidRPr="009761F2">
        <w:rPr>
          <w:sz w:val="24"/>
          <w:szCs w:val="24"/>
        </w:rPr>
        <w:t xml:space="preserve">настоящего </w:t>
      </w:r>
      <w:r w:rsidR="009761F2" w:rsidRPr="009761F2">
        <w:rPr>
          <w:sz w:val="24"/>
          <w:szCs w:val="24"/>
        </w:rPr>
        <w:t>Порядка</w:t>
      </w:r>
      <w:r w:rsidRPr="009761F2">
        <w:rPr>
          <w:sz w:val="24"/>
          <w:szCs w:val="24"/>
        </w:rPr>
        <w:t>.</w:t>
      </w:r>
    </w:p>
    <w:p w:rsidR="00B7658C" w:rsidRPr="009761F2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761F2">
        <w:rPr>
          <w:sz w:val="24"/>
          <w:szCs w:val="24"/>
        </w:rPr>
        <w:t>2.8.</w:t>
      </w:r>
      <w:r w:rsidR="009761F2" w:rsidRPr="009761F2">
        <w:rPr>
          <w:sz w:val="24"/>
          <w:szCs w:val="24"/>
        </w:rPr>
        <w:t xml:space="preserve"> </w:t>
      </w:r>
      <w:r w:rsidR="00B7658C" w:rsidRPr="009761F2">
        <w:rPr>
          <w:sz w:val="24"/>
          <w:szCs w:val="24"/>
        </w:rPr>
        <w:t xml:space="preserve">Участники публичных слушаний, указанные в пунктах </w:t>
      </w:r>
      <w:r w:rsidR="00066257" w:rsidRPr="009761F2">
        <w:rPr>
          <w:sz w:val="24"/>
          <w:szCs w:val="24"/>
        </w:rPr>
        <w:t>1.</w:t>
      </w:r>
      <w:r w:rsidR="005A2498" w:rsidRPr="009761F2">
        <w:rPr>
          <w:sz w:val="24"/>
          <w:szCs w:val="24"/>
        </w:rPr>
        <w:t>7</w:t>
      </w:r>
      <w:r w:rsidR="00B7658C" w:rsidRPr="009761F2">
        <w:rPr>
          <w:sz w:val="24"/>
          <w:szCs w:val="24"/>
        </w:rPr>
        <w:t xml:space="preserve"> </w:t>
      </w:r>
      <w:r w:rsidR="009761F2" w:rsidRPr="009761F2">
        <w:rPr>
          <w:sz w:val="24"/>
          <w:szCs w:val="24"/>
        </w:rPr>
        <w:t>настоящего Порядка</w:t>
      </w:r>
      <w:r w:rsidR="00B7658C" w:rsidRPr="009761F2">
        <w:rPr>
          <w:sz w:val="24"/>
          <w:szCs w:val="24"/>
        </w:rPr>
        <w:t>, желающие участвовать в собрании участников публичных слушаний (далее также - собрание), регистрируются организатором публичных слушаний при предъявлении паспорта гражданина Российской Федерации или действующего временного удостоверения личности, выданного на срок оформления паспорта гражданина Российской Федерации.</w:t>
      </w:r>
    </w:p>
    <w:p w:rsidR="00B7658C" w:rsidRPr="009761F2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761F2">
        <w:rPr>
          <w:sz w:val="24"/>
          <w:szCs w:val="24"/>
        </w:rPr>
        <w:t>2.9</w:t>
      </w:r>
      <w:r w:rsidR="00066257" w:rsidRPr="009761F2">
        <w:rPr>
          <w:sz w:val="24"/>
          <w:szCs w:val="24"/>
        </w:rPr>
        <w:t xml:space="preserve">. </w:t>
      </w:r>
      <w:r w:rsidR="00B7658C" w:rsidRPr="009761F2">
        <w:rPr>
          <w:sz w:val="24"/>
          <w:szCs w:val="24"/>
        </w:rPr>
        <w:t xml:space="preserve">Регистрация осуществляется путем внесения в лист регистрации собрания участников публичных слушаний, форма которого установлена в </w:t>
      </w:r>
      <w:r w:rsidR="003A273F" w:rsidRPr="009761F2">
        <w:rPr>
          <w:sz w:val="24"/>
          <w:szCs w:val="24"/>
        </w:rPr>
        <w:t>П</w:t>
      </w:r>
      <w:r w:rsidR="00B7658C" w:rsidRPr="009761F2">
        <w:rPr>
          <w:sz w:val="24"/>
          <w:szCs w:val="24"/>
        </w:rPr>
        <w:t>риложении</w:t>
      </w:r>
      <w:r w:rsidR="003A273F" w:rsidRPr="009761F2">
        <w:rPr>
          <w:sz w:val="24"/>
          <w:szCs w:val="24"/>
        </w:rPr>
        <w:t xml:space="preserve"> №</w:t>
      </w:r>
      <w:r w:rsidR="00B7658C" w:rsidRPr="009761F2">
        <w:rPr>
          <w:sz w:val="24"/>
          <w:szCs w:val="24"/>
        </w:rPr>
        <w:t xml:space="preserve"> 3 к </w:t>
      </w:r>
      <w:r w:rsidR="003A273F" w:rsidRPr="009761F2">
        <w:rPr>
          <w:sz w:val="24"/>
          <w:szCs w:val="24"/>
        </w:rPr>
        <w:t xml:space="preserve">настоящему </w:t>
      </w:r>
      <w:r w:rsidR="009761F2" w:rsidRPr="009761F2">
        <w:rPr>
          <w:sz w:val="24"/>
          <w:szCs w:val="24"/>
        </w:rPr>
        <w:t>Порядку</w:t>
      </w:r>
      <w:r w:rsidR="00B7658C" w:rsidRPr="009761F2">
        <w:rPr>
          <w:sz w:val="24"/>
          <w:szCs w:val="24"/>
        </w:rPr>
        <w:t>, сведений об участнике собрания на основании предъявленных им документов, уд</w:t>
      </w:r>
      <w:r w:rsidR="003A273F" w:rsidRPr="009761F2">
        <w:rPr>
          <w:sz w:val="24"/>
          <w:szCs w:val="24"/>
        </w:rPr>
        <w:t>остоверяющих личность. В случае</w:t>
      </w:r>
      <w:proofErr w:type="gramStart"/>
      <w:r w:rsidR="009761F2" w:rsidRPr="009761F2">
        <w:rPr>
          <w:sz w:val="24"/>
          <w:szCs w:val="24"/>
        </w:rPr>
        <w:t>,</w:t>
      </w:r>
      <w:proofErr w:type="gramEnd"/>
      <w:r w:rsidR="00B7658C" w:rsidRPr="009761F2">
        <w:rPr>
          <w:sz w:val="24"/>
          <w:szCs w:val="24"/>
        </w:rPr>
        <w:t xml:space="preserve"> если участник собрания действует от имени юридического лица наряду с документами, удостоверяющими его личность, предъявляются документы, подтверждающие его полномочия действовать от имени юридического лица.</w:t>
      </w:r>
    </w:p>
    <w:p w:rsidR="00B7658C" w:rsidRPr="00F1254F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1254F">
        <w:rPr>
          <w:sz w:val="24"/>
          <w:szCs w:val="24"/>
        </w:rPr>
        <w:t xml:space="preserve">2.10. </w:t>
      </w:r>
      <w:r w:rsidR="00B7658C" w:rsidRPr="00F1254F">
        <w:rPr>
          <w:sz w:val="24"/>
          <w:szCs w:val="24"/>
        </w:rPr>
        <w:t>Гражданин, участвуя в собрании участников публичных слушаний, подтверждает свое согласие на обработку его персональных данных путем проставления личной подписи в листе регистрации собрания участников публичных слушаний.</w:t>
      </w:r>
    </w:p>
    <w:p w:rsidR="00B7658C" w:rsidRPr="00F1254F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1254F">
        <w:rPr>
          <w:sz w:val="24"/>
          <w:szCs w:val="24"/>
        </w:rPr>
        <w:t xml:space="preserve">2.11. </w:t>
      </w:r>
      <w:r w:rsidR="00B7658C" w:rsidRPr="00F1254F">
        <w:rPr>
          <w:sz w:val="24"/>
          <w:szCs w:val="24"/>
        </w:rPr>
        <w:t>Председательствующим на собрании участников публичных слушаний является представитель организатора публичных слушаний.</w:t>
      </w:r>
    </w:p>
    <w:p w:rsidR="00B7658C" w:rsidRPr="00F1254F" w:rsidRDefault="00B7658C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1254F">
        <w:rPr>
          <w:sz w:val="24"/>
          <w:szCs w:val="24"/>
        </w:rPr>
        <w:t>Председательствующий ведет собрание и следит за порядком обсуждения вопросов повестки собрания.</w:t>
      </w:r>
    </w:p>
    <w:p w:rsidR="00B7658C" w:rsidRPr="00F1254F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1254F">
        <w:rPr>
          <w:sz w:val="24"/>
          <w:szCs w:val="24"/>
        </w:rPr>
        <w:t>2.12.</w:t>
      </w:r>
      <w:r w:rsidR="00F1254F" w:rsidRPr="00F1254F">
        <w:rPr>
          <w:sz w:val="24"/>
          <w:szCs w:val="24"/>
        </w:rPr>
        <w:t xml:space="preserve"> </w:t>
      </w:r>
      <w:proofErr w:type="gramStart"/>
      <w:r w:rsidR="00B7658C" w:rsidRPr="00F1254F">
        <w:rPr>
          <w:sz w:val="24"/>
          <w:szCs w:val="24"/>
        </w:rPr>
        <w:t>После завершения регистрации председательствующий открывает собрание участников публичных слушаний, представляет себя и секретаря собрания, оглашает наименование проекта, по которому проводятся публичные слушания, дату и номер решения о назначении публичных слушаний, предложения по порядку проведения (регламенту) собрания, сообщает общее количество зарегистрировавшихся участников собрания, оглашает повестку и примерный регламент собрания, предоставляет слово докладчикам, содокладчикам и выступающим.</w:t>
      </w:r>
      <w:proofErr w:type="gramEnd"/>
    </w:p>
    <w:p w:rsidR="00B7658C" w:rsidRPr="00F1254F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1254F">
        <w:rPr>
          <w:sz w:val="24"/>
          <w:szCs w:val="24"/>
        </w:rPr>
        <w:t>2.13.</w:t>
      </w:r>
      <w:r w:rsidR="005F5C89" w:rsidRPr="00F1254F">
        <w:rPr>
          <w:sz w:val="24"/>
          <w:szCs w:val="24"/>
        </w:rPr>
        <w:t xml:space="preserve"> </w:t>
      </w:r>
      <w:r w:rsidR="00B7658C" w:rsidRPr="00F1254F">
        <w:rPr>
          <w:sz w:val="24"/>
          <w:szCs w:val="24"/>
        </w:rPr>
        <w:t>Участники собрания подают председательствующему заявки на выступления в письменной форме.</w:t>
      </w:r>
    </w:p>
    <w:p w:rsidR="00B7658C" w:rsidRPr="00F1254F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1254F">
        <w:rPr>
          <w:sz w:val="24"/>
          <w:szCs w:val="24"/>
        </w:rPr>
        <w:t>2.14.</w:t>
      </w:r>
      <w:r w:rsidR="00F1254F" w:rsidRPr="00F1254F">
        <w:rPr>
          <w:sz w:val="24"/>
          <w:szCs w:val="24"/>
        </w:rPr>
        <w:t xml:space="preserve"> </w:t>
      </w:r>
      <w:r w:rsidR="00B7658C" w:rsidRPr="00F1254F">
        <w:rPr>
          <w:sz w:val="24"/>
          <w:szCs w:val="24"/>
        </w:rPr>
        <w:t>Время выступления участников собрания определяется председательствующим исходя из количества поступивших заявок на выступления и времени, отведенного для проведения публичных слушаний, регламента собрания, принятого участниками собрания, но не может быть более пятнадцати минут на одно выступление.</w:t>
      </w:r>
    </w:p>
    <w:p w:rsidR="00B7658C" w:rsidRPr="00847189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847189">
        <w:rPr>
          <w:sz w:val="24"/>
          <w:szCs w:val="24"/>
        </w:rPr>
        <w:t>2.15</w:t>
      </w:r>
      <w:r w:rsidR="00066257" w:rsidRPr="00847189">
        <w:rPr>
          <w:sz w:val="24"/>
          <w:szCs w:val="24"/>
        </w:rPr>
        <w:t xml:space="preserve">. </w:t>
      </w:r>
      <w:r w:rsidR="00B7658C" w:rsidRPr="00847189">
        <w:rPr>
          <w:sz w:val="24"/>
          <w:szCs w:val="24"/>
        </w:rPr>
        <w:t>В ходе проведения собрания участники публичных слушаний вправе вносить замечания и предложения, касающиеся рассматриваемого проекта, как в письменной, так и в устной форме.</w:t>
      </w:r>
    </w:p>
    <w:p w:rsidR="00B7658C" w:rsidRPr="00847189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847189">
        <w:rPr>
          <w:sz w:val="24"/>
          <w:szCs w:val="24"/>
        </w:rPr>
        <w:t>2.16</w:t>
      </w:r>
      <w:r w:rsidR="00066257" w:rsidRPr="00847189">
        <w:rPr>
          <w:sz w:val="24"/>
          <w:szCs w:val="24"/>
        </w:rPr>
        <w:t xml:space="preserve">. </w:t>
      </w:r>
      <w:r w:rsidR="00B7658C" w:rsidRPr="00847189">
        <w:rPr>
          <w:sz w:val="24"/>
          <w:szCs w:val="24"/>
        </w:rPr>
        <w:t>По окончании выступлений докладчика, содокладчика, участников собрания (или при истечении предоставленного времени) председательствующий предоставляет время для ответов на поступившие замечания и предложения.</w:t>
      </w:r>
    </w:p>
    <w:p w:rsidR="00B7658C" w:rsidRPr="00847189" w:rsidRDefault="00C7238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847189">
        <w:rPr>
          <w:sz w:val="24"/>
          <w:szCs w:val="24"/>
        </w:rPr>
        <w:t>2.1</w:t>
      </w:r>
      <w:r w:rsidR="00066257" w:rsidRPr="00847189">
        <w:rPr>
          <w:sz w:val="24"/>
          <w:szCs w:val="24"/>
        </w:rPr>
        <w:t>7</w:t>
      </w:r>
      <w:r w:rsidRPr="00847189">
        <w:rPr>
          <w:sz w:val="24"/>
          <w:szCs w:val="24"/>
        </w:rPr>
        <w:t>.</w:t>
      </w:r>
      <w:r w:rsidR="00847189" w:rsidRPr="00847189">
        <w:rPr>
          <w:sz w:val="24"/>
          <w:szCs w:val="24"/>
        </w:rPr>
        <w:t xml:space="preserve"> </w:t>
      </w:r>
      <w:r w:rsidR="00B7658C" w:rsidRPr="00847189">
        <w:rPr>
          <w:sz w:val="24"/>
          <w:szCs w:val="24"/>
        </w:rPr>
        <w:t>Замечания и предложения, касающиеся проекта, по которому проводятся публичные слушания, внесенные в ходе проведения собрания участниками публичных слушаний в письменной форме, озвучивает председательствующий или докладчик, содокладчик, которым данные замечания и предложения были внесены.</w:t>
      </w:r>
    </w:p>
    <w:p w:rsidR="00B7658C" w:rsidRPr="00847189" w:rsidRDefault="00847189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847189">
        <w:rPr>
          <w:sz w:val="24"/>
          <w:szCs w:val="24"/>
        </w:rPr>
        <w:t xml:space="preserve">2.18. </w:t>
      </w:r>
      <w:r w:rsidR="00B7658C" w:rsidRPr="00847189">
        <w:rPr>
          <w:sz w:val="24"/>
          <w:szCs w:val="24"/>
        </w:rPr>
        <w:t xml:space="preserve">По итогам проведения собрания зарегистрировавшимися в соответствии с пунктами </w:t>
      </w:r>
      <w:r w:rsidR="00066257" w:rsidRPr="00847189">
        <w:rPr>
          <w:sz w:val="24"/>
          <w:szCs w:val="24"/>
        </w:rPr>
        <w:t>2.9.</w:t>
      </w:r>
      <w:r w:rsidR="00B7658C" w:rsidRPr="00847189">
        <w:rPr>
          <w:sz w:val="24"/>
          <w:szCs w:val="24"/>
        </w:rPr>
        <w:t xml:space="preserve"> и </w:t>
      </w:r>
      <w:r w:rsidR="00066257" w:rsidRPr="00847189">
        <w:rPr>
          <w:sz w:val="24"/>
          <w:szCs w:val="24"/>
        </w:rPr>
        <w:t>2.10</w:t>
      </w:r>
      <w:r w:rsidR="00F3299F" w:rsidRPr="00847189">
        <w:rPr>
          <w:sz w:val="24"/>
          <w:szCs w:val="24"/>
        </w:rPr>
        <w:t>.</w:t>
      </w:r>
      <w:r w:rsidR="00B7658C" w:rsidRPr="00847189">
        <w:rPr>
          <w:sz w:val="24"/>
          <w:szCs w:val="24"/>
        </w:rPr>
        <w:t xml:space="preserve"> </w:t>
      </w:r>
      <w:r w:rsidRPr="00847189">
        <w:rPr>
          <w:sz w:val="24"/>
          <w:szCs w:val="24"/>
        </w:rPr>
        <w:t>настоящего Порядка</w:t>
      </w:r>
      <w:r w:rsidR="00B7658C" w:rsidRPr="00847189">
        <w:rPr>
          <w:sz w:val="24"/>
          <w:szCs w:val="24"/>
        </w:rPr>
        <w:t xml:space="preserve"> участниками собрания принимается решение, содержащее рекомендации о принятии либо отклонении проекта, по которому проводятся публичные слушания (далее - Решение).</w:t>
      </w:r>
    </w:p>
    <w:p w:rsidR="00B7658C" w:rsidRPr="00B839B0" w:rsidRDefault="00B839B0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B839B0">
        <w:rPr>
          <w:sz w:val="24"/>
          <w:szCs w:val="24"/>
        </w:rPr>
        <w:t xml:space="preserve">2.19. </w:t>
      </w:r>
      <w:r w:rsidR="00B7658C" w:rsidRPr="00B839B0">
        <w:rPr>
          <w:sz w:val="24"/>
          <w:szCs w:val="24"/>
        </w:rPr>
        <w:t>Решение участников собрания принимается большинством голосов от числа зарегистрированных участников собрания. Итоги голосования заносятся в протокол собрания.</w:t>
      </w:r>
    </w:p>
    <w:p w:rsidR="00FA133B" w:rsidRPr="00B839B0" w:rsidRDefault="00B7658C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B839B0">
        <w:rPr>
          <w:sz w:val="24"/>
          <w:szCs w:val="24"/>
        </w:rPr>
        <w:t>Организатор публичных слушаний подготавливает и оформляет протокол публичных слушаний, осуществляет на основании указанного протокола подготовку заключения о результатах публичных слушаний.</w:t>
      </w:r>
    </w:p>
    <w:p w:rsidR="003A273F" w:rsidRDefault="003A273F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  <w:highlight w:val="yellow"/>
        </w:rPr>
      </w:pPr>
    </w:p>
    <w:p w:rsidR="00283AD0" w:rsidRDefault="00283AD0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  <w:highlight w:val="yellow"/>
        </w:rPr>
      </w:pPr>
    </w:p>
    <w:p w:rsidR="009F1308" w:rsidRPr="00BD5B4D" w:rsidRDefault="003A273F" w:rsidP="000D6B55">
      <w:pPr>
        <w:pStyle w:val="2"/>
        <w:shd w:val="clear" w:color="auto" w:fill="auto"/>
        <w:spacing w:line="240" w:lineRule="auto"/>
        <w:ind w:firstLine="709"/>
        <w:jc w:val="center"/>
        <w:rPr>
          <w:b/>
          <w:sz w:val="24"/>
          <w:szCs w:val="24"/>
        </w:rPr>
      </w:pPr>
      <w:r w:rsidRPr="00BD5B4D">
        <w:rPr>
          <w:b/>
          <w:sz w:val="24"/>
          <w:szCs w:val="24"/>
        </w:rPr>
        <w:t xml:space="preserve">3. </w:t>
      </w:r>
      <w:r w:rsidR="00B7658C" w:rsidRPr="00BD5B4D">
        <w:rPr>
          <w:b/>
          <w:sz w:val="24"/>
          <w:szCs w:val="24"/>
        </w:rPr>
        <w:t xml:space="preserve">Порядок </w:t>
      </w:r>
      <w:r w:rsidR="00BD5B4D">
        <w:rPr>
          <w:b/>
          <w:sz w:val="24"/>
          <w:szCs w:val="24"/>
        </w:rPr>
        <w:t>приема предложений по проектам,</w:t>
      </w:r>
    </w:p>
    <w:p w:rsidR="00B7658C" w:rsidRPr="00BD5B4D" w:rsidRDefault="00B7658C" w:rsidP="000D6B55">
      <w:pPr>
        <w:pStyle w:val="2"/>
        <w:shd w:val="clear" w:color="auto" w:fill="auto"/>
        <w:spacing w:line="240" w:lineRule="auto"/>
        <w:ind w:firstLine="709"/>
        <w:jc w:val="center"/>
        <w:rPr>
          <w:b/>
          <w:sz w:val="24"/>
          <w:szCs w:val="24"/>
        </w:rPr>
      </w:pPr>
      <w:proofErr w:type="gramStart"/>
      <w:r w:rsidRPr="00BD5B4D">
        <w:rPr>
          <w:b/>
          <w:sz w:val="24"/>
          <w:szCs w:val="24"/>
        </w:rPr>
        <w:t>в</w:t>
      </w:r>
      <w:r w:rsidR="00034B04" w:rsidRPr="00BD5B4D">
        <w:rPr>
          <w:b/>
          <w:sz w:val="24"/>
          <w:szCs w:val="24"/>
        </w:rPr>
        <w:t>ынесенным</w:t>
      </w:r>
      <w:proofErr w:type="gramEnd"/>
      <w:r w:rsidRPr="00BD5B4D">
        <w:rPr>
          <w:b/>
          <w:sz w:val="24"/>
          <w:szCs w:val="24"/>
        </w:rPr>
        <w:t xml:space="preserve"> на публичные слушания</w:t>
      </w:r>
    </w:p>
    <w:p w:rsidR="00B7658C" w:rsidRPr="00E472C7" w:rsidRDefault="00E472C7" w:rsidP="000D6B55">
      <w:pPr>
        <w:pStyle w:val="2"/>
        <w:shd w:val="clear" w:color="auto" w:fill="auto"/>
        <w:tabs>
          <w:tab w:val="left" w:leader="underscore" w:pos="-709"/>
        </w:tabs>
        <w:spacing w:line="240" w:lineRule="auto"/>
        <w:ind w:firstLine="709"/>
        <w:rPr>
          <w:sz w:val="24"/>
          <w:szCs w:val="24"/>
        </w:rPr>
      </w:pPr>
      <w:r w:rsidRPr="00E472C7">
        <w:rPr>
          <w:sz w:val="24"/>
          <w:szCs w:val="24"/>
        </w:rPr>
        <w:t xml:space="preserve">3.1. </w:t>
      </w:r>
      <w:r w:rsidR="00B7658C" w:rsidRPr="00E472C7">
        <w:rPr>
          <w:sz w:val="24"/>
          <w:szCs w:val="24"/>
        </w:rPr>
        <w:t xml:space="preserve">В период размещения на сайте </w:t>
      </w:r>
      <w:r w:rsidR="00A775EB">
        <w:rPr>
          <w:sz w:val="24"/>
          <w:szCs w:val="24"/>
        </w:rPr>
        <w:t xml:space="preserve">муниципального образования </w:t>
      </w:r>
      <w:r w:rsidRPr="00E472C7">
        <w:rPr>
          <w:sz w:val="24"/>
          <w:szCs w:val="24"/>
        </w:rPr>
        <w:t>Красногорский</w:t>
      </w:r>
      <w:r w:rsidR="00A775EB">
        <w:rPr>
          <w:sz w:val="24"/>
          <w:szCs w:val="24"/>
        </w:rPr>
        <w:t xml:space="preserve"> район</w:t>
      </w:r>
      <w:r w:rsidR="00B7658C" w:rsidRPr="00E472C7">
        <w:rPr>
          <w:sz w:val="24"/>
          <w:szCs w:val="24"/>
        </w:rPr>
        <w:t xml:space="preserve"> проекта, подлежащего рассмотрению на публичных слушаниях, информационных материалов к нему и проведения экспозиции </w:t>
      </w:r>
      <w:r w:rsidR="00034B04" w:rsidRPr="00E472C7">
        <w:rPr>
          <w:sz w:val="24"/>
          <w:szCs w:val="24"/>
        </w:rPr>
        <w:t>(</w:t>
      </w:r>
      <w:r w:rsidR="00B7658C" w:rsidRPr="00E472C7">
        <w:rPr>
          <w:sz w:val="24"/>
          <w:szCs w:val="24"/>
        </w:rPr>
        <w:t>экспозиций</w:t>
      </w:r>
      <w:r w:rsidR="00034B04" w:rsidRPr="00E472C7">
        <w:rPr>
          <w:sz w:val="24"/>
          <w:szCs w:val="24"/>
        </w:rPr>
        <w:t>)</w:t>
      </w:r>
      <w:r w:rsidR="00B7658C" w:rsidRPr="00E472C7">
        <w:rPr>
          <w:sz w:val="24"/>
          <w:szCs w:val="24"/>
        </w:rPr>
        <w:t xml:space="preserve"> такого проекта, участники публичных слушаний имеют право вносить предложения и замечания, касающиеся </w:t>
      </w:r>
      <w:r w:rsidR="00034B04" w:rsidRPr="00E472C7">
        <w:rPr>
          <w:sz w:val="24"/>
          <w:szCs w:val="24"/>
        </w:rPr>
        <w:t>указанного</w:t>
      </w:r>
      <w:r w:rsidR="00B7658C" w:rsidRPr="00E472C7">
        <w:rPr>
          <w:sz w:val="24"/>
          <w:szCs w:val="24"/>
        </w:rPr>
        <w:t xml:space="preserve"> проекта:</w:t>
      </w:r>
    </w:p>
    <w:p w:rsidR="00B7658C" w:rsidRPr="00E472C7" w:rsidRDefault="00B7658C" w:rsidP="000D6B55">
      <w:pPr>
        <w:pStyle w:val="2"/>
        <w:numPr>
          <w:ilvl w:val="0"/>
          <w:numId w:val="5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E472C7">
        <w:rPr>
          <w:sz w:val="24"/>
          <w:szCs w:val="24"/>
        </w:rPr>
        <w:t>в письменной форме</w:t>
      </w:r>
      <w:r w:rsidR="00283AD0">
        <w:rPr>
          <w:sz w:val="24"/>
          <w:szCs w:val="24"/>
        </w:rPr>
        <w:t xml:space="preserve"> или в форме электронного документа</w:t>
      </w:r>
      <w:r w:rsidRPr="00E472C7">
        <w:rPr>
          <w:sz w:val="24"/>
          <w:szCs w:val="24"/>
        </w:rPr>
        <w:t xml:space="preserve"> в адрес организатора публичных слушаний;</w:t>
      </w:r>
    </w:p>
    <w:p w:rsidR="00B7658C" w:rsidRPr="00E472C7" w:rsidRDefault="00B7658C" w:rsidP="000D6B55">
      <w:pPr>
        <w:pStyle w:val="2"/>
        <w:numPr>
          <w:ilvl w:val="0"/>
          <w:numId w:val="5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E472C7">
        <w:rPr>
          <w:sz w:val="24"/>
          <w:szCs w:val="24"/>
        </w:rPr>
        <w:t xml:space="preserve">в письменной или устной форме в ходе проведения собрания </w:t>
      </w:r>
      <w:r w:rsidR="00034B04" w:rsidRPr="00E472C7">
        <w:rPr>
          <w:sz w:val="24"/>
          <w:szCs w:val="24"/>
        </w:rPr>
        <w:t>(с</w:t>
      </w:r>
      <w:r w:rsidRPr="00E472C7">
        <w:rPr>
          <w:sz w:val="24"/>
          <w:szCs w:val="24"/>
        </w:rPr>
        <w:t>обраний</w:t>
      </w:r>
      <w:r w:rsidR="00034B04" w:rsidRPr="00E472C7">
        <w:rPr>
          <w:sz w:val="24"/>
          <w:szCs w:val="24"/>
        </w:rPr>
        <w:t>)</w:t>
      </w:r>
      <w:r w:rsidRPr="00E472C7">
        <w:rPr>
          <w:sz w:val="24"/>
          <w:szCs w:val="24"/>
        </w:rPr>
        <w:t xml:space="preserve"> участников публичных слушаний;</w:t>
      </w:r>
    </w:p>
    <w:p w:rsidR="00B7658C" w:rsidRPr="00E472C7" w:rsidRDefault="00B7658C" w:rsidP="000D6B55">
      <w:pPr>
        <w:pStyle w:val="2"/>
        <w:numPr>
          <w:ilvl w:val="0"/>
          <w:numId w:val="5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E472C7">
        <w:rPr>
          <w:sz w:val="24"/>
          <w:szCs w:val="24"/>
        </w:rPr>
        <w:t xml:space="preserve">посредством записи в Журнале учета посетителей экспозиции проекта, подлежащего рассмотрению на публичных слушаниях, форма которого установлена в </w:t>
      </w:r>
      <w:r w:rsidR="00034B04" w:rsidRPr="00E472C7">
        <w:rPr>
          <w:sz w:val="24"/>
          <w:szCs w:val="24"/>
        </w:rPr>
        <w:t>П</w:t>
      </w:r>
      <w:r w:rsidRPr="00E472C7">
        <w:rPr>
          <w:sz w:val="24"/>
          <w:szCs w:val="24"/>
        </w:rPr>
        <w:t>риложении</w:t>
      </w:r>
      <w:r w:rsidR="00034B04" w:rsidRPr="00E472C7">
        <w:rPr>
          <w:sz w:val="24"/>
          <w:szCs w:val="24"/>
        </w:rPr>
        <w:t xml:space="preserve"> №</w:t>
      </w:r>
      <w:r w:rsidRPr="00E472C7">
        <w:rPr>
          <w:sz w:val="24"/>
          <w:szCs w:val="24"/>
        </w:rPr>
        <w:t xml:space="preserve"> 2 к </w:t>
      </w:r>
      <w:r w:rsidR="00034B04" w:rsidRPr="00E472C7">
        <w:rPr>
          <w:sz w:val="24"/>
          <w:szCs w:val="24"/>
        </w:rPr>
        <w:t xml:space="preserve">настоящему </w:t>
      </w:r>
      <w:r w:rsidR="00E472C7" w:rsidRPr="00E472C7">
        <w:rPr>
          <w:sz w:val="24"/>
          <w:szCs w:val="24"/>
        </w:rPr>
        <w:t>Порядку</w:t>
      </w:r>
      <w:r w:rsidRPr="00E472C7">
        <w:rPr>
          <w:sz w:val="24"/>
          <w:szCs w:val="24"/>
        </w:rPr>
        <w:t>.</w:t>
      </w:r>
    </w:p>
    <w:p w:rsidR="00B7658C" w:rsidRPr="00E472C7" w:rsidRDefault="00E472C7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E472C7">
        <w:rPr>
          <w:sz w:val="24"/>
          <w:szCs w:val="24"/>
        </w:rPr>
        <w:t xml:space="preserve">3.2. </w:t>
      </w:r>
      <w:r w:rsidR="00B7658C" w:rsidRPr="00E472C7">
        <w:rPr>
          <w:sz w:val="24"/>
          <w:szCs w:val="24"/>
        </w:rPr>
        <w:t xml:space="preserve">Предложения и замечания, внесенные в соответствии с пунктом </w:t>
      </w:r>
      <w:r w:rsidR="00066257" w:rsidRPr="00E472C7">
        <w:rPr>
          <w:sz w:val="24"/>
          <w:szCs w:val="24"/>
        </w:rPr>
        <w:t>3.1</w:t>
      </w:r>
      <w:r w:rsidRPr="00E472C7">
        <w:rPr>
          <w:sz w:val="24"/>
          <w:szCs w:val="24"/>
        </w:rPr>
        <w:t xml:space="preserve"> </w:t>
      </w:r>
      <w:r w:rsidR="00034B04" w:rsidRPr="00E472C7">
        <w:rPr>
          <w:sz w:val="24"/>
          <w:szCs w:val="24"/>
        </w:rPr>
        <w:t xml:space="preserve">настоящего </w:t>
      </w:r>
      <w:r w:rsidRPr="00E472C7">
        <w:rPr>
          <w:sz w:val="24"/>
          <w:szCs w:val="24"/>
        </w:rPr>
        <w:t>Порядка</w:t>
      </w:r>
      <w:r w:rsidR="00B7658C" w:rsidRPr="00E472C7">
        <w:rPr>
          <w:sz w:val="24"/>
          <w:szCs w:val="24"/>
        </w:rPr>
        <w:t>, подлежат регистрации организатором публичных слушаний в день их поступления, а также обязательному рассмотрению организатором публичных слушаний, за исключением случаев выявления фактов представления участником публичных слушаний недостоверных сведений.</w:t>
      </w:r>
    </w:p>
    <w:p w:rsidR="00B7658C" w:rsidRPr="00E472C7" w:rsidRDefault="00E472C7" w:rsidP="000D6B55">
      <w:pPr>
        <w:pStyle w:val="2"/>
        <w:shd w:val="clear" w:color="auto" w:fill="auto"/>
        <w:tabs>
          <w:tab w:val="left" w:pos="-142"/>
        </w:tabs>
        <w:spacing w:line="240" w:lineRule="auto"/>
        <w:ind w:firstLine="709"/>
        <w:rPr>
          <w:sz w:val="24"/>
          <w:szCs w:val="24"/>
        </w:rPr>
      </w:pPr>
      <w:r w:rsidRPr="00E472C7">
        <w:rPr>
          <w:sz w:val="24"/>
          <w:szCs w:val="24"/>
        </w:rPr>
        <w:t xml:space="preserve">3.3. </w:t>
      </w:r>
      <w:r w:rsidR="00B7658C" w:rsidRPr="00E472C7">
        <w:rPr>
          <w:sz w:val="24"/>
          <w:szCs w:val="24"/>
        </w:rPr>
        <w:t>Участники публичных слушаний, за исключением случаев, установленных частью 13 статьи 5.1 Градостроительного кодекса Российской Федерации, в целях идентификации представляют организатору публичных слушаний при внесении замечаний и предложений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данные сведения.</w:t>
      </w:r>
    </w:p>
    <w:p w:rsidR="00B7658C" w:rsidRPr="00E472C7" w:rsidRDefault="00B7658C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proofErr w:type="gramStart"/>
      <w:r w:rsidRPr="00E472C7">
        <w:rPr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E472C7">
        <w:rPr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7658C" w:rsidRPr="00E472C7" w:rsidRDefault="008D3BA3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E472C7">
        <w:rPr>
          <w:sz w:val="24"/>
          <w:szCs w:val="24"/>
        </w:rPr>
        <w:t xml:space="preserve">3.4. </w:t>
      </w:r>
      <w:r w:rsidR="00B7658C" w:rsidRPr="00E472C7">
        <w:rPr>
          <w:sz w:val="24"/>
          <w:szCs w:val="24"/>
        </w:rPr>
        <w:t xml:space="preserve">В случае внесения предложений и замечаний в письменной форме, документы, указанные в пункте </w:t>
      </w:r>
      <w:r w:rsidR="00E472C7" w:rsidRPr="00E472C7">
        <w:rPr>
          <w:sz w:val="24"/>
          <w:szCs w:val="24"/>
        </w:rPr>
        <w:t xml:space="preserve">3.3 </w:t>
      </w:r>
      <w:r w:rsidRPr="00E472C7">
        <w:rPr>
          <w:sz w:val="24"/>
          <w:szCs w:val="24"/>
        </w:rPr>
        <w:t xml:space="preserve">настоящего </w:t>
      </w:r>
      <w:r w:rsidR="00E472C7" w:rsidRPr="00E472C7">
        <w:rPr>
          <w:sz w:val="24"/>
          <w:szCs w:val="24"/>
        </w:rPr>
        <w:t>Порядка</w:t>
      </w:r>
      <w:r w:rsidR="00B7658C" w:rsidRPr="00E472C7">
        <w:rPr>
          <w:sz w:val="24"/>
          <w:szCs w:val="24"/>
        </w:rPr>
        <w:t>, предоставляются участниками публичных слушаний в виде копий этих документов.</w:t>
      </w:r>
    </w:p>
    <w:p w:rsidR="008D3BA3" w:rsidRPr="00E472C7" w:rsidRDefault="00B7658C" w:rsidP="000D6B55">
      <w:pPr>
        <w:pStyle w:val="2"/>
        <w:shd w:val="clear" w:color="auto" w:fill="auto"/>
        <w:spacing w:line="240" w:lineRule="auto"/>
        <w:ind w:firstLine="709"/>
        <w:jc w:val="center"/>
        <w:rPr>
          <w:b/>
          <w:sz w:val="24"/>
          <w:szCs w:val="24"/>
        </w:rPr>
      </w:pPr>
      <w:r w:rsidRPr="00E472C7">
        <w:rPr>
          <w:b/>
          <w:sz w:val="24"/>
          <w:szCs w:val="24"/>
        </w:rPr>
        <w:t>4. Сроки проведения</w:t>
      </w:r>
      <w:r w:rsidR="00E472C7">
        <w:rPr>
          <w:b/>
          <w:sz w:val="24"/>
          <w:szCs w:val="24"/>
        </w:rPr>
        <w:t xml:space="preserve"> публичных слушаний по вопросам</w:t>
      </w:r>
    </w:p>
    <w:p w:rsidR="00B7658C" w:rsidRPr="00E472C7" w:rsidRDefault="00B7658C" w:rsidP="000D6B55">
      <w:pPr>
        <w:pStyle w:val="2"/>
        <w:shd w:val="clear" w:color="auto" w:fill="auto"/>
        <w:tabs>
          <w:tab w:val="left" w:pos="1249"/>
        </w:tabs>
        <w:spacing w:line="240" w:lineRule="auto"/>
        <w:ind w:firstLine="709"/>
        <w:jc w:val="center"/>
        <w:rPr>
          <w:b/>
          <w:sz w:val="24"/>
          <w:szCs w:val="24"/>
        </w:rPr>
      </w:pPr>
      <w:r w:rsidRPr="00E472C7">
        <w:rPr>
          <w:b/>
          <w:sz w:val="24"/>
          <w:szCs w:val="24"/>
        </w:rPr>
        <w:t>градостроительной деятельности</w:t>
      </w:r>
    </w:p>
    <w:p w:rsidR="002E1C5A" w:rsidRPr="00E472C7" w:rsidRDefault="00E472C7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E472C7">
        <w:rPr>
          <w:sz w:val="24"/>
          <w:szCs w:val="24"/>
        </w:rPr>
        <w:t xml:space="preserve">4.1. </w:t>
      </w:r>
      <w:r w:rsidR="005F5C89" w:rsidRPr="00E472C7">
        <w:rPr>
          <w:sz w:val="24"/>
          <w:szCs w:val="24"/>
        </w:rPr>
        <w:t>Срок проведения публичных слушаний</w:t>
      </w:r>
      <w:r w:rsidR="002E1C5A" w:rsidRPr="00E472C7">
        <w:rPr>
          <w:sz w:val="24"/>
          <w:szCs w:val="24"/>
        </w:rPr>
        <w:t>:</w:t>
      </w:r>
    </w:p>
    <w:p w:rsidR="002E1C5A" w:rsidRPr="005929DC" w:rsidRDefault="002E1C5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proofErr w:type="gramStart"/>
      <w:r w:rsidRPr="00E472C7">
        <w:rPr>
          <w:sz w:val="24"/>
          <w:szCs w:val="24"/>
        </w:rPr>
        <w:t xml:space="preserve">- проекты генеральных планов, проекты планировки территории, проекты межевания </w:t>
      </w:r>
      <w:r w:rsidRPr="005929DC">
        <w:rPr>
          <w:sz w:val="24"/>
          <w:szCs w:val="24"/>
        </w:rPr>
        <w:t xml:space="preserve">территории, проекты правил благоустройства территории, проекты, предусматривающие внесение изменений в один из указанный утвержденный документ - с момента оповещения жителей </w:t>
      </w:r>
      <w:r w:rsidR="00A775EB" w:rsidRPr="005929DC">
        <w:rPr>
          <w:sz w:val="24"/>
          <w:szCs w:val="24"/>
        </w:rPr>
        <w:t xml:space="preserve">муниципального образования </w:t>
      </w:r>
      <w:r w:rsidR="00E472C7" w:rsidRPr="005929DC">
        <w:rPr>
          <w:sz w:val="24"/>
          <w:szCs w:val="24"/>
        </w:rPr>
        <w:t>Красногорский</w:t>
      </w:r>
      <w:r w:rsidR="00A775EB" w:rsidRPr="005929DC">
        <w:rPr>
          <w:sz w:val="24"/>
          <w:szCs w:val="24"/>
        </w:rPr>
        <w:t xml:space="preserve"> район</w:t>
      </w:r>
      <w:r w:rsidRPr="005929DC">
        <w:rPr>
          <w:sz w:val="24"/>
          <w:szCs w:val="24"/>
        </w:rPr>
        <w:t xml:space="preserve"> о начале их проведения до дня опубликования заключения о результатах публичных слушаний не может быть менее одного месяца и более трех месяцев</w:t>
      </w:r>
      <w:r w:rsidR="00874F6A" w:rsidRPr="005929DC">
        <w:rPr>
          <w:sz w:val="24"/>
          <w:szCs w:val="24"/>
        </w:rPr>
        <w:t>;</w:t>
      </w:r>
      <w:proofErr w:type="gramEnd"/>
    </w:p>
    <w:p w:rsidR="00874F6A" w:rsidRPr="00E472C7" w:rsidRDefault="00874F6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5929DC">
        <w:rPr>
          <w:sz w:val="24"/>
          <w:szCs w:val="24"/>
        </w:rPr>
        <w:t>- проекты правил землепользования и застройки, проекты, предусматривающие внесение изменений</w:t>
      </w:r>
      <w:r w:rsidRPr="00E472C7">
        <w:rPr>
          <w:sz w:val="24"/>
          <w:szCs w:val="24"/>
        </w:rPr>
        <w:t xml:space="preserve"> в указанный утвержденный документ – составляет не менее двух и не более четырех месяцев со дня опубликования такого проекта</w:t>
      </w:r>
      <w:r w:rsidR="00E472C7">
        <w:rPr>
          <w:sz w:val="24"/>
          <w:szCs w:val="24"/>
        </w:rPr>
        <w:t>;</w:t>
      </w:r>
    </w:p>
    <w:p w:rsidR="00874F6A" w:rsidRPr="00E472C7" w:rsidRDefault="00E472C7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в</w:t>
      </w:r>
      <w:r w:rsidR="00874F6A" w:rsidRPr="00E472C7">
        <w:rPr>
          <w:sz w:val="24"/>
          <w:szCs w:val="24"/>
        </w:rPr>
        <w:t xml:space="preserve">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слушания, по внесению изменений в Правил</w:t>
      </w:r>
      <w:r w:rsidR="00FD091A" w:rsidRPr="00E472C7">
        <w:rPr>
          <w:sz w:val="24"/>
          <w:szCs w:val="24"/>
        </w:rPr>
        <w:t>а</w:t>
      </w:r>
      <w:r w:rsidR="00874F6A" w:rsidRPr="00E472C7">
        <w:rPr>
          <w:sz w:val="24"/>
          <w:szCs w:val="24"/>
        </w:rPr>
        <w:t xml:space="preserve"> землепользования и застройки </w:t>
      </w:r>
      <w:r w:rsidR="00FD091A" w:rsidRPr="00E472C7">
        <w:rPr>
          <w:sz w:val="24"/>
          <w:szCs w:val="24"/>
        </w:rPr>
        <w:t>проводятся</w:t>
      </w:r>
      <w:r w:rsidR="00874F6A" w:rsidRPr="00E472C7">
        <w:rPr>
          <w:sz w:val="24"/>
          <w:szCs w:val="24"/>
        </w:rPr>
        <w:t xml:space="preserve"> в границах территориальной зоны, для которой установлен такой градостроительный регламен</w:t>
      </w:r>
      <w:r w:rsidR="00BC3A07" w:rsidRPr="00E472C7">
        <w:rPr>
          <w:sz w:val="24"/>
          <w:szCs w:val="24"/>
        </w:rPr>
        <w:t>т.</w:t>
      </w:r>
      <w:r w:rsidR="00FD091A" w:rsidRPr="00E472C7">
        <w:rPr>
          <w:sz w:val="24"/>
          <w:szCs w:val="24"/>
        </w:rPr>
        <w:t xml:space="preserve"> </w:t>
      </w:r>
      <w:r w:rsidR="00BC3A07" w:rsidRPr="00E472C7">
        <w:rPr>
          <w:sz w:val="24"/>
          <w:szCs w:val="24"/>
        </w:rPr>
        <w:t>В этих случаях</w:t>
      </w:r>
      <w:r w:rsidR="00FD091A" w:rsidRPr="00E472C7">
        <w:rPr>
          <w:sz w:val="24"/>
          <w:szCs w:val="24"/>
        </w:rPr>
        <w:t xml:space="preserve"> срок проведения публичных слушаний не может быть более чем один месяц;</w:t>
      </w:r>
    </w:p>
    <w:p w:rsidR="002E1C5A" w:rsidRPr="00E472C7" w:rsidRDefault="002E1C5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proofErr w:type="gramStart"/>
      <w:r w:rsidRPr="00E472C7">
        <w:rPr>
          <w:sz w:val="24"/>
          <w:szCs w:val="24"/>
        </w:rPr>
        <w:t>- проекты решений о предоставлении на условно разрешенный вид использования земельного участка или объ</w:t>
      </w:r>
      <w:r w:rsidR="00FD091A" w:rsidRPr="00E472C7">
        <w:rPr>
          <w:sz w:val="24"/>
          <w:szCs w:val="24"/>
        </w:rPr>
        <w:t xml:space="preserve">екта капитального строительства, проекты решений о предоставлении </w:t>
      </w:r>
      <w:r w:rsidR="00FD091A" w:rsidRPr="00E472C7">
        <w:rPr>
          <w:sz w:val="24"/>
          <w:szCs w:val="24"/>
        </w:rPr>
        <w:lastRenderedPageBreak/>
        <w:t xml:space="preserve">разрешения на отклонение от предельных параметров разрешенного строительства, реконструкции объектов капитального строительства – со дня оповещения жителей </w:t>
      </w:r>
      <w:r w:rsidR="00A775EB">
        <w:rPr>
          <w:sz w:val="24"/>
          <w:szCs w:val="24"/>
        </w:rPr>
        <w:t xml:space="preserve">муниципального образования </w:t>
      </w:r>
      <w:r w:rsidR="00E472C7" w:rsidRPr="00E472C7">
        <w:rPr>
          <w:sz w:val="24"/>
          <w:szCs w:val="24"/>
        </w:rPr>
        <w:t>Красногорский</w:t>
      </w:r>
      <w:r w:rsidR="00A775EB">
        <w:rPr>
          <w:sz w:val="24"/>
          <w:szCs w:val="24"/>
        </w:rPr>
        <w:t xml:space="preserve"> район</w:t>
      </w:r>
      <w:r w:rsidR="00FD091A" w:rsidRPr="00E472C7">
        <w:rPr>
          <w:sz w:val="24"/>
          <w:szCs w:val="24"/>
        </w:rPr>
        <w:t xml:space="preserve"> о начале их </w:t>
      </w:r>
      <w:r w:rsidR="00FD091A" w:rsidRPr="005929DC">
        <w:rPr>
          <w:sz w:val="24"/>
          <w:szCs w:val="24"/>
        </w:rPr>
        <w:t>проведения до дня опубликования заключения о результатах публичных слушаний не может быть более одного месяца.</w:t>
      </w:r>
      <w:proofErr w:type="gramEnd"/>
    </w:p>
    <w:p w:rsidR="00FD091A" w:rsidRPr="00E472C7" w:rsidRDefault="00FD091A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B7658C" w:rsidRPr="00B560C1" w:rsidRDefault="009F1308" w:rsidP="000D6B55">
      <w:pPr>
        <w:pStyle w:val="2"/>
        <w:shd w:val="clear" w:color="auto" w:fill="auto"/>
        <w:spacing w:line="240" w:lineRule="auto"/>
        <w:ind w:firstLine="709"/>
        <w:jc w:val="center"/>
        <w:rPr>
          <w:b/>
          <w:sz w:val="24"/>
          <w:szCs w:val="24"/>
        </w:rPr>
      </w:pPr>
      <w:r w:rsidRPr="00B560C1">
        <w:rPr>
          <w:b/>
          <w:sz w:val="24"/>
          <w:szCs w:val="24"/>
        </w:rPr>
        <w:t xml:space="preserve">5. </w:t>
      </w:r>
      <w:r w:rsidR="00B7658C" w:rsidRPr="00B560C1">
        <w:rPr>
          <w:b/>
          <w:sz w:val="24"/>
          <w:szCs w:val="24"/>
        </w:rPr>
        <w:t>Результаты публичных слушаний</w:t>
      </w:r>
    </w:p>
    <w:p w:rsidR="00B7658C" w:rsidRPr="00B560C1" w:rsidRDefault="009F1308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 xml:space="preserve">5.1. </w:t>
      </w:r>
      <w:r w:rsidR="00B7658C" w:rsidRPr="00B560C1">
        <w:rPr>
          <w:sz w:val="24"/>
          <w:szCs w:val="24"/>
        </w:rPr>
        <w:t xml:space="preserve">Протокол публичных слушаний </w:t>
      </w:r>
      <w:r w:rsidRPr="00B560C1">
        <w:rPr>
          <w:sz w:val="24"/>
          <w:szCs w:val="24"/>
        </w:rPr>
        <w:t>из</w:t>
      </w:r>
      <w:r w:rsidR="00B7658C" w:rsidRPr="00B560C1">
        <w:rPr>
          <w:sz w:val="24"/>
          <w:szCs w:val="24"/>
        </w:rPr>
        <w:t xml:space="preserve">готавливается и подписывается </w:t>
      </w:r>
      <w:r w:rsidR="00C2548D" w:rsidRPr="00B560C1">
        <w:rPr>
          <w:sz w:val="24"/>
          <w:szCs w:val="24"/>
        </w:rPr>
        <w:t>представителем организатора публичных слушаний (</w:t>
      </w:r>
      <w:r w:rsidRPr="00B560C1">
        <w:rPr>
          <w:sz w:val="24"/>
          <w:szCs w:val="24"/>
        </w:rPr>
        <w:t xml:space="preserve">председательствующим на собрании </w:t>
      </w:r>
      <w:r w:rsidR="00C2548D" w:rsidRPr="00B560C1">
        <w:rPr>
          <w:sz w:val="24"/>
          <w:szCs w:val="24"/>
        </w:rPr>
        <w:t>участников публичных слушаний)</w:t>
      </w:r>
      <w:r w:rsidR="00B7658C" w:rsidRPr="00B560C1">
        <w:rPr>
          <w:sz w:val="24"/>
          <w:szCs w:val="24"/>
        </w:rPr>
        <w:t xml:space="preserve">. Форма протокола установлена </w:t>
      </w:r>
      <w:r w:rsidRPr="00B560C1">
        <w:rPr>
          <w:sz w:val="24"/>
          <w:szCs w:val="24"/>
        </w:rPr>
        <w:t>в соот</w:t>
      </w:r>
      <w:r w:rsidR="005F5C89" w:rsidRPr="00B560C1">
        <w:rPr>
          <w:sz w:val="24"/>
          <w:szCs w:val="24"/>
        </w:rPr>
        <w:t>в</w:t>
      </w:r>
      <w:r w:rsidRPr="00B560C1">
        <w:rPr>
          <w:sz w:val="24"/>
          <w:szCs w:val="24"/>
        </w:rPr>
        <w:t>етствии с П</w:t>
      </w:r>
      <w:r w:rsidR="00B7658C" w:rsidRPr="00B560C1">
        <w:rPr>
          <w:sz w:val="24"/>
          <w:szCs w:val="24"/>
        </w:rPr>
        <w:t xml:space="preserve">риложением </w:t>
      </w:r>
      <w:r w:rsidRPr="00B560C1">
        <w:rPr>
          <w:sz w:val="24"/>
          <w:szCs w:val="24"/>
        </w:rPr>
        <w:t xml:space="preserve">№ </w:t>
      </w:r>
      <w:r w:rsidR="00B7658C" w:rsidRPr="00B560C1">
        <w:rPr>
          <w:sz w:val="24"/>
          <w:szCs w:val="24"/>
        </w:rPr>
        <w:t xml:space="preserve">4 к </w:t>
      </w:r>
      <w:r w:rsidRPr="00B560C1">
        <w:rPr>
          <w:sz w:val="24"/>
          <w:szCs w:val="24"/>
        </w:rPr>
        <w:t xml:space="preserve">настоящему </w:t>
      </w:r>
      <w:r w:rsidR="00B560C1" w:rsidRPr="00B560C1">
        <w:rPr>
          <w:sz w:val="24"/>
          <w:szCs w:val="24"/>
        </w:rPr>
        <w:t>Порядку</w:t>
      </w:r>
      <w:r w:rsidR="00B7658C" w:rsidRPr="00B560C1">
        <w:rPr>
          <w:sz w:val="24"/>
          <w:szCs w:val="24"/>
        </w:rPr>
        <w:t>.</w:t>
      </w:r>
    </w:p>
    <w:p w:rsidR="00B7658C" w:rsidRPr="00B560C1" w:rsidRDefault="00B560C1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 xml:space="preserve">5.2. </w:t>
      </w:r>
      <w:r w:rsidR="00B7658C" w:rsidRPr="00B560C1">
        <w:rPr>
          <w:sz w:val="24"/>
          <w:szCs w:val="24"/>
        </w:rPr>
        <w:t>В протоколе публичных слушаний указываются:</w:t>
      </w:r>
    </w:p>
    <w:p w:rsidR="00B7658C" w:rsidRPr="00B560C1" w:rsidRDefault="00B7658C" w:rsidP="000D6B55">
      <w:pPr>
        <w:pStyle w:val="2"/>
        <w:numPr>
          <w:ilvl w:val="0"/>
          <w:numId w:val="6"/>
        </w:numPr>
        <w:shd w:val="clear" w:color="auto" w:fill="auto"/>
        <w:tabs>
          <w:tab w:val="left" w:pos="-142"/>
        </w:tabs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>дата оформления протокола публичных слушаний;</w:t>
      </w:r>
    </w:p>
    <w:p w:rsidR="00B7658C" w:rsidRPr="00B560C1" w:rsidRDefault="00B7658C" w:rsidP="000D6B55">
      <w:pPr>
        <w:pStyle w:val="2"/>
        <w:numPr>
          <w:ilvl w:val="0"/>
          <w:numId w:val="6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>информация об организаторе публичных слушаний;</w:t>
      </w:r>
    </w:p>
    <w:p w:rsidR="00B7658C" w:rsidRPr="00B560C1" w:rsidRDefault="00B7658C" w:rsidP="000D6B55">
      <w:pPr>
        <w:pStyle w:val="2"/>
        <w:numPr>
          <w:ilvl w:val="0"/>
          <w:numId w:val="6"/>
        </w:numPr>
        <w:shd w:val="clear" w:color="auto" w:fill="auto"/>
        <w:tabs>
          <w:tab w:val="left" w:pos="-709"/>
        </w:tabs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>информация, содержащаяся в опубликованном оповещении о начале публичных слушаний, дата и источник его опубликования;</w:t>
      </w:r>
    </w:p>
    <w:p w:rsidR="00B7658C" w:rsidRPr="00B560C1" w:rsidRDefault="00B7658C" w:rsidP="000D6B55">
      <w:pPr>
        <w:pStyle w:val="2"/>
        <w:numPr>
          <w:ilvl w:val="0"/>
          <w:numId w:val="6"/>
        </w:numPr>
        <w:shd w:val="clear" w:color="auto" w:fill="auto"/>
        <w:tabs>
          <w:tab w:val="left" w:pos="-1134"/>
        </w:tabs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 xml:space="preserve">информация о сроке, в течение которого принимались предложения и замечания </w:t>
      </w:r>
      <w:r w:rsidR="00C6249C" w:rsidRPr="00B560C1">
        <w:rPr>
          <w:sz w:val="24"/>
          <w:szCs w:val="24"/>
        </w:rPr>
        <w:t xml:space="preserve">от </w:t>
      </w:r>
      <w:r w:rsidRPr="00B560C1">
        <w:rPr>
          <w:sz w:val="24"/>
          <w:szCs w:val="24"/>
        </w:rPr>
        <w:t>участников публичных слушаний;</w:t>
      </w:r>
    </w:p>
    <w:p w:rsidR="00B7658C" w:rsidRPr="00B560C1" w:rsidRDefault="00B7658C" w:rsidP="000D6B55">
      <w:pPr>
        <w:pStyle w:val="2"/>
        <w:numPr>
          <w:ilvl w:val="0"/>
          <w:numId w:val="6"/>
        </w:numPr>
        <w:shd w:val="clear" w:color="auto" w:fill="auto"/>
        <w:tabs>
          <w:tab w:val="left" w:pos="-142"/>
        </w:tabs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>информация о территории, в пределах которой проводились публичные слушания;</w:t>
      </w:r>
    </w:p>
    <w:p w:rsidR="00B7658C" w:rsidRPr="00B560C1" w:rsidRDefault="00B7658C" w:rsidP="000D6B55">
      <w:pPr>
        <w:pStyle w:val="2"/>
        <w:numPr>
          <w:ilvl w:val="0"/>
          <w:numId w:val="6"/>
        </w:numPr>
        <w:shd w:val="clear" w:color="auto" w:fill="auto"/>
        <w:tabs>
          <w:tab w:val="left" w:pos="-709"/>
        </w:tabs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>все предложения и замечания</w:t>
      </w:r>
      <w:r w:rsidR="00C6249C" w:rsidRPr="00B560C1">
        <w:rPr>
          <w:sz w:val="24"/>
          <w:szCs w:val="24"/>
        </w:rPr>
        <w:t xml:space="preserve">, поступившие от </w:t>
      </w:r>
      <w:r w:rsidRPr="00B560C1">
        <w:rPr>
          <w:sz w:val="24"/>
          <w:szCs w:val="24"/>
        </w:rPr>
        <w:t>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проводились публичные слушания, и предложения и замечания иных участников публичных слушаний.</w:t>
      </w:r>
    </w:p>
    <w:p w:rsidR="00B7658C" w:rsidRPr="00B560C1" w:rsidRDefault="00B560C1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 xml:space="preserve">5.3. </w:t>
      </w:r>
      <w:r w:rsidR="00B7658C" w:rsidRPr="00B560C1">
        <w:rPr>
          <w:sz w:val="24"/>
          <w:szCs w:val="24"/>
        </w:rPr>
        <w:t>К протоколу публичных слушаний прилагается перечень принявших участие в рассмотрении проекта участников публичных слушаний</w:t>
      </w:r>
      <w:r w:rsidR="00C6249C" w:rsidRPr="00B560C1">
        <w:rPr>
          <w:sz w:val="24"/>
          <w:szCs w:val="24"/>
        </w:rPr>
        <w:t>,</w:t>
      </w:r>
      <w:r w:rsidR="00B7658C" w:rsidRPr="00B560C1">
        <w:rPr>
          <w:sz w:val="24"/>
          <w:szCs w:val="24"/>
        </w:rPr>
        <w:t xml:space="preserve">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B7658C" w:rsidRPr="00B560C1" w:rsidRDefault="00B560C1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 xml:space="preserve">5.4. </w:t>
      </w:r>
      <w:proofErr w:type="gramStart"/>
      <w:r w:rsidR="00B7658C" w:rsidRPr="00B560C1">
        <w:rPr>
          <w:sz w:val="24"/>
          <w:szCs w:val="24"/>
        </w:rPr>
        <w:t>Участник публичных слушаний, который внес предложения и замечания, касающиеся проекта, рассмотренного на публичных, имеет право получить выписку из протокола проведенных публичных, содержащую внесенные этим участником предложения и замечания.</w:t>
      </w:r>
      <w:proofErr w:type="gramEnd"/>
    </w:p>
    <w:p w:rsidR="00B7658C" w:rsidRPr="00B560C1" w:rsidRDefault="00B560C1" w:rsidP="000D6B55">
      <w:pPr>
        <w:pStyle w:val="2"/>
        <w:shd w:val="clear" w:color="auto" w:fill="auto"/>
        <w:tabs>
          <w:tab w:val="left" w:pos="1263"/>
        </w:tabs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 xml:space="preserve">5.5. </w:t>
      </w:r>
      <w:r w:rsidR="00B7658C" w:rsidRPr="00B560C1">
        <w:rPr>
          <w:sz w:val="24"/>
          <w:szCs w:val="24"/>
        </w:rPr>
        <w:t xml:space="preserve">На основании протокола публичных слушаний организатор публичных слушаний осуществляет подготовку заключения о результатах публичных слушаний (далее - заключение) в течение трех дней со дня подписания протокола публичных слушаний. Форма заключения установлена </w:t>
      </w:r>
      <w:r w:rsidR="00C6249C" w:rsidRPr="00B560C1">
        <w:rPr>
          <w:sz w:val="24"/>
          <w:szCs w:val="24"/>
        </w:rPr>
        <w:t>в соответствии с П</w:t>
      </w:r>
      <w:r w:rsidR="00B7658C" w:rsidRPr="00B560C1">
        <w:rPr>
          <w:sz w:val="24"/>
          <w:szCs w:val="24"/>
        </w:rPr>
        <w:t xml:space="preserve">риложением </w:t>
      </w:r>
      <w:r w:rsidR="00C6249C" w:rsidRPr="00B560C1">
        <w:rPr>
          <w:sz w:val="24"/>
          <w:szCs w:val="24"/>
        </w:rPr>
        <w:t xml:space="preserve">№ </w:t>
      </w:r>
      <w:r w:rsidR="00B7658C" w:rsidRPr="00B560C1">
        <w:rPr>
          <w:sz w:val="24"/>
          <w:szCs w:val="24"/>
        </w:rPr>
        <w:t xml:space="preserve">5 к </w:t>
      </w:r>
      <w:r w:rsidR="00C6249C" w:rsidRPr="00B560C1">
        <w:rPr>
          <w:sz w:val="24"/>
          <w:szCs w:val="24"/>
        </w:rPr>
        <w:t xml:space="preserve">настоящему </w:t>
      </w:r>
      <w:r w:rsidRPr="00B560C1">
        <w:rPr>
          <w:sz w:val="24"/>
          <w:szCs w:val="24"/>
        </w:rPr>
        <w:t>Порядку</w:t>
      </w:r>
      <w:r w:rsidR="00B7658C" w:rsidRPr="00B560C1">
        <w:rPr>
          <w:sz w:val="24"/>
          <w:szCs w:val="24"/>
        </w:rPr>
        <w:t>.</w:t>
      </w:r>
    </w:p>
    <w:p w:rsidR="00B7658C" w:rsidRPr="00B560C1" w:rsidRDefault="00B560C1" w:rsidP="000D6B55">
      <w:pPr>
        <w:pStyle w:val="2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 xml:space="preserve">5.6. </w:t>
      </w:r>
      <w:r w:rsidR="00B7658C" w:rsidRPr="00B560C1">
        <w:rPr>
          <w:sz w:val="24"/>
          <w:szCs w:val="24"/>
        </w:rPr>
        <w:t>В заключении указываются:</w:t>
      </w:r>
    </w:p>
    <w:p w:rsidR="00B7658C" w:rsidRPr="00B560C1" w:rsidRDefault="00B7658C" w:rsidP="000D6B55">
      <w:pPr>
        <w:pStyle w:val="2"/>
        <w:numPr>
          <w:ilvl w:val="0"/>
          <w:numId w:val="7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>дата оформления заключения;</w:t>
      </w:r>
    </w:p>
    <w:p w:rsidR="00B7658C" w:rsidRPr="00B560C1" w:rsidRDefault="00B7658C" w:rsidP="000D6B55">
      <w:pPr>
        <w:pStyle w:val="2"/>
        <w:numPr>
          <w:ilvl w:val="0"/>
          <w:numId w:val="7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>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B7658C" w:rsidRPr="00B560C1" w:rsidRDefault="00B7658C" w:rsidP="000D6B55">
      <w:pPr>
        <w:pStyle w:val="2"/>
        <w:numPr>
          <w:ilvl w:val="0"/>
          <w:numId w:val="7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>реквизиты протокола публичных слушаний, на основании которого подготовлено заключение;</w:t>
      </w:r>
    </w:p>
    <w:p w:rsidR="00B7658C" w:rsidRPr="00B560C1" w:rsidRDefault="00B7658C" w:rsidP="000D6B55">
      <w:pPr>
        <w:pStyle w:val="2"/>
        <w:numPr>
          <w:ilvl w:val="0"/>
          <w:numId w:val="7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>содержание внесенных предложений и замечаний</w:t>
      </w:r>
      <w:r w:rsidR="00C6249C" w:rsidRPr="00B560C1">
        <w:rPr>
          <w:sz w:val="24"/>
          <w:szCs w:val="24"/>
        </w:rPr>
        <w:t xml:space="preserve">, поступивших от </w:t>
      </w:r>
      <w:r w:rsidRPr="00B560C1">
        <w:rPr>
          <w:sz w:val="24"/>
          <w:szCs w:val="24"/>
        </w:rPr>
        <w:t>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проводились публичные слушания,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B7658C" w:rsidRPr="00B560C1" w:rsidRDefault="00B7658C" w:rsidP="000D6B55">
      <w:pPr>
        <w:pStyle w:val="2"/>
        <w:numPr>
          <w:ilvl w:val="0"/>
          <w:numId w:val="7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B560C1">
        <w:rPr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B7658C" w:rsidRDefault="00B560C1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  <w:r w:rsidRPr="00B560C1">
        <w:rPr>
          <w:sz w:val="24"/>
          <w:szCs w:val="24"/>
        </w:rPr>
        <w:t xml:space="preserve">5.7. </w:t>
      </w:r>
      <w:r w:rsidR="00B7658C" w:rsidRPr="00B560C1">
        <w:rPr>
          <w:sz w:val="24"/>
          <w:szCs w:val="24"/>
        </w:rPr>
        <w:t xml:space="preserve">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 </w:t>
      </w:r>
      <w:r w:rsidR="00A775EB">
        <w:rPr>
          <w:sz w:val="24"/>
          <w:szCs w:val="24"/>
        </w:rPr>
        <w:t xml:space="preserve">муниципального образования </w:t>
      </w:r>
      <w:r w:rsidRPr="00B560C1">
        <w:rPr>
          <w:sz w:val="24"/>
          <w:szCs w:val="24"/>
        </w:rPr>
        <w:t>Красногорский</w:t>
      </w:r>
      <w:r w:rsidR="00A775EB">
        <w:rPr>
          <w:sz w:val="24"/>
          <w:szCs w:val="24"/>
        </w:rPr>
        <w:t xml:space="preserve"> район</w:t>
      </w:r>
      <w:r w:rsidR="00B7658C" w:rsidRPr="00B560C1">
        <w:rPr>
          <w:sz w:val="24"/>
          <w:szCs w:val="24"/>
        </w:rPr>
        <w:t>.</w:t>
      </w: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Pr="00C61464" w:rsidRDefault="00CE7CA4" w:rsidP="00CE7CA4">
      <w:pPr>
        <w:pStyle w:val="2"/>
        <w:shd w:val="clear" w:color="auto" w:fill="auto"/>
        <w:spacing w:line="240" w:lineRule="auto"/>
        <w:ind w:left="5670" w:firstLine="0"/>
        <w:rPr>
          <w:sz w:val="24"/>
          <w:szCs w:val="24"/>
        </w:rPr>
      </w:pPr>
      <w:r w:rsidRPr="00C61464">
        <w:rPr>
          <w:sz w:val="24"/>
          <w:szCs w:val="24"/>
        </w:rPr>
        <w:lastRenderedPageBreak/>
        <w:t xml:space="preserve">Приложение № 1 </w:t>
      </w:r>
    </w:p>
    <w:p w:rsidR="00CE7CA4" w:rsidRPr="00C61464" w:rsidRDefault="00CE7CA4" w:rsidP="00CE7CA4">
      <w:pPr>
        <w:pStyle w:val="2"/>
        <w:shd w:val="clear" w:color="auto" w:fill="auto"/>
        <w:tabs>
          <w:tab w:val="left" w:pos="7605"/>
        </w:tabs>
        <w:spacing w:line="240" w:lineRule="auto"/>
        <w:ind w:left="5670" w:firstLine="0"/>
        <w:rPr>
          <w:sz w:val="24"/>
          <w:szCs w:val="24"/>
        </w:rPr>
      </w:pPr>
      <w:r w:rsidRPr="00C61464">
        <w:rPr>
          <w:sz w:val="24"/>
          <w:szCs w:val="24"/>
        </w:rPr>
        <w:t>к Порядку об организации и проведению публичных слушаний по вопросам градостроительной деятельности в муниципальном образовании «</w:t>
      </w:r>
      <w:r>
        <w:rPr>
          <w:sz w:val="24"/>
          <w:szCs w:val="24"/>
        </w:rPr>
        <w:t xml:space="preserve">Муниципальный округ </w:t>
      </w:r>
      <w:r w:rsidRPr="00C61464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</w:t>
      </w:r>
      <w:r w:rsidRPr="00C61464">
        <w:rPr>
          <w:sz w:val="24"/>
          <w:szCs w:val="24"/>
        </w:rPr>
        <w:t>»</w:t>
      </w:r>
    </w:p>
    <w:p w:rsidR="00CE7CA4" w:rsidRPr="00C61464" w:rsidRDefault="00CE7CA4" w:rsidP="00CE7CA4">
      <w:pPr>
        <w:pStyle w:val="2"/>
        <w:shd w:val="clear" w:color="auto" w:fill="auto"/>
        <w:tabs>
          <w:tab w:val="left" w:pos="7605"/>
        </w:tabs>
        <w:spacing w:line="240" w:lineRule="auto"/>
        <w:ind w:firstLine="0"/>
        <w:rPr>
          <w:sz w:val="24"/>
          <w:szCs w:val="24"/>
        </w:rPr>
      </w:pPr>
    </w:p>
    <w:p w:rsidR="00CE7CA4" w:rsidRPr="00C61464" w:rsidRDefault="00CE7CA4" w:rsidP="00CE7CA4">
      <w:pPr>
        <w:pStyle w:val="2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CE7CA4" w:rsidRPr="00C61464" w:rsidRDefault="00CE7CA4" w:rsidP="00CE7CA4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C61464">
        <w:rPr>
          <w:b/>
          <w:sz w:val="24"/>
          <w:szCs w:val="24"/>
        </w:rPr>
        <w:t>ОПОВЕЩЕНИЕ</w:t>
      </w:r>
    </w:p>
    <w:p w:rsidR="00CE7CA4" w:rsidRPr="00C61464" w:rsidRDefault="00CE7CA4" w:rsidP="00CE7CA4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C61464">
        <w:rPr>
          <w:b/>
          <w:sz w:val="24"/>
          <w:szCs w:val="24"/>
        </w:rPr>
        <w:t xml:space="preserve"> о начале публичных слушаний</w:t>
      </w:r>
    </w:p>
    <w:p w:rsidR="00CE7CA4" w:rsidRPr="00C61464" w:rsidRDefault="00CE7CA4" w:rsidP="00CE7CA4">
      <w:pPr>
        <w:pStyle w:val="2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CE7CA4" w:rsidRPr="00C61464" w:rsidRDefault="00CE7CA4" w:rsidP="00CE7CA4">
      <w:pPr>
        <w:pStyle w:val="2"/>
        <w:shd w:val="clear" w:color="auto" w:fill="auto"/>
        <w:tabs>
          <w:tab w:val="left" w:pos="6980"/>
          <w:tab w:val="left" w:pos="8444"/>
        </w:tabs>
        <w:spacing w:line="240" w:lineRule="auto"/>
        <w:ind w:firstLine="540"/>
        <w:rPr>
          <w:sz w:val="24"/>
          <w:szCs w:val="24"/>
        </w:rPr>
      </w:pPr>
      <w:r w:rsidRPr="00C61464">
        <w:rPr>
          <w:sz w:val="24"/>
          <w:szCs w:val="24"/>
        </w:rPr>
        <w:t>Администрация 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C61464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</w:t>
      </w:r>
      <w:r w:rsidRPr="00C61464">
        <w:rPr>
          <w:sz w:val="24"/>
          <w:szCs w:val="24"/>
        </w:rPr>
        <w:t xml:space="preserve">» в лице отдела строительства и </w:t>
      </w:r>
      <w:proofErr w:type="spellStart"/>
      <w:r w:rsidRPr="00C61464">
        <w:rPr>
          <w:sz w:val="24"/>
          <w:szCs w:val="24"/>
        </w:rPr>
        <w:t>жилищно</w:t>
      </w:r>
      <w:proofErr w:type="spellEnd"/>
      <w:r w:rsidRPr="00C61464">
        <w:rPr>
          <w:sz w:val="24"/>
          <w:szCs w:val="24"/>
        </w:rPr>
        <w:t xml:space="preserve"> – коммунального хозяйства  оповещает о начале публичных слушаний по проекту «</w:t>
      </w:r>
      <w:r w:rsidRPr="00C61464">
        <w:rPr>
          <w:b/>
          <w:i/>
          <w:sz w:val="24"/>
          <w:szCs w:val="24"/>
        </w:rPr>
        <w:t>наименование проекта</w:t>
      </w:r>
      <w:r w:rsidRPr="00C61464">
        <w:rPr>
          <w:sz w:val="24"/>
          <w:szCs w:val="24"/>
        </w:rPr>
        <w:t>»</w:t>
      </w:r>
    </w:p>
    <w:p w:rsidR="00CE7CA4" w:rsidRPr="00C61464" w:rsidRDefault="00CE7CA4" w:rsidP="00CE7CA4">
      <w:pPr>
        <w:pStyle w:val="2"/>
        <w:shd w:val="clear" w:color="auto" w:fill="auto"/>
        <w:spacing w:line="240" w:lineRule="auto"/>
        <w:ind w:firstLine="540"/>
        <w:jc w:val="left"/>
        <w:rPr>
          <w:sz w:val="24"/>
          <w:szCs w:val="24"/>
        </w:rPr>
      </w:pPr>
      <w:r w:rsidRPr="00C61464">
        <w:rPr>
          <w:sz w:val="24"/>
          <w:szCs w:val="24"/>
        </w:rPr>
        <w:t>Перечень информационных материалов к рассматриваемому проекту:</w:t>
      </w:r>
    </w:p>
    <w:p w:rsidR="00CE7CA4" w:rsidRPr="00C61464" w:rsidRDefault="00CE7CA4" w:rsidP="00CE7CA4">
      <w:pPr>
        <w:pStyle w:val="2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C61464">
        <w:rPr>
          <w:sz w:val="24"/>
          <w:szCs w:val="24"/>
        </w:rPr>
        <w:t>1.</w:t>
      </w:r>
    </w:p>
    <w:p w:rsidR="00CE7CA4" w:rsidRPr="00C61464" w:rsidRDefault="00CE7CA4" w:rsidP="00CE7CA4">
      <w:pPr>
        <w:pStyle w:val="2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C61464">
        <w:rPr>
          <w:sz w:val="24"/>
          <w:szCs w:val="24"/>
        </w:rPr>
        <w:t>2.</w:t>
      </w:r>
    </w:p>
    <w:p w:rsidR="00CE7CA4" w:rsidRPr="00C61464" w:rsidRDefault="00CE7CA4" w:rsidP="00CE7CA4">
      <w:pPr>
        <w:pStyle w:val="2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C61464">
        <w:rPr>
          <w:sz w:val="24"/>
          <w:szCs w:val="24"/>
        </w:rPr>
        <w:t>3.</w:t>
      </w:r>
    </w:p>
    <w:p w:rsidR="00CE7CA4" w:rsidRPr="00C61464" w:rsidRDefault="00CE7CA4" w:rsidP="00CE7CA4">
      <w:pPr>
        <w:pStyle w:val="40"/>
      </w:pPr>
      <w:r w:rsidRPr="00C61464">
        <w:t xml:space="preserve">Проект, информационные материалы к нему будут размещены с «__» ___________20__ года на официальном сайте муниципального образования «Красногорский район» в сети Интернет в разделе «_________________» по адресу </w:t>
      </w:r>
      <w:r w:rsidRPr="00C61464">
        <w:rPr>
          <w:lang w:val="en-US"/>
        </w:rPr>
        <w:t>http</w:t>
      </w:r>
      <w:r w:rsidRPr="00C61464">
        <w:t>://______________________________________________</w:t>
      </w:r>
    </w:p>
    <w:p w:rsidR="00CE7CA4" w:rsidRPr="00C61464" w:rsidRDefault="00CE7CA4" w:rsidP="00CE7CA4">
      <w:pPr>
        <w:pStyle w:val="40"/>
      </w:pPr>
      <w:r w:rsidRPr="00C61464">
        <w:t xml:space="preserve">Собрание (собрания) участников публичных слушаний будет проведено (будут проведены) </w:t>
      </w:r>
      <w:r w:rsidRPr="00C61464">
        <w:rPr>
          <w:u w:val="single"/>
        </w:rPr>
        <w:t>(</w:t>
      </w:r>
      <w:r w:rsidRPr="00C61464">
        <w:rPr>
          <w:b/>
          <w:i/>
          <w:u w:val="single"/>
        </w:rPr>
        <w:t>указывается дата, время, адрес)</w:t>
      </w:r>
    </w:p>
    <w:p w:rsidR="00CE7CA4" w:rsidRPr="00C61464" w:rsidRDefault="00AE2F09" w:rsidP="00CE7CA4">
      <w:pPr>
        <w:pStyle w:val="40"/>
      </w:pPr>
      <w:hyperlink w:anchor="bookmark5" w:tooltip="Current Document">
        <w:r w:rsidR="00CE7CA4" w:rsidRPr="00C61464">
          <w:t>Регистрация участников публичных слушаний</w:t>
        </w:r>
      </w:hyperlink>
      <w:r w:rsidR="00CE7CA4" w:rsidRPr="00C61464">
        <w:t xml:space="preserve"> </w:t>
      </w:r>
      <w:r w:rsidR="00CE7CA4" w:rsidRPr="00C61464">
        <w:rPr>
          <w:u w:val="single"/>
        </w:rPr>
        <w:t>(</w:t>
      </w:r>
      <w:r w:rsidR="00CE7CA4" w:rsidRPr="00C61464">
        <w:rPr>
          <w:b/>
          <w:i/>
          <w:u w:val="single"/>
        </w:rPr>
        <w:t>указывается время регистрации)</w:t>
      </w:r>
    </w:p>
    <w:p w:rsidR="00CE7CA4" w:rsidRPr="00C61464" w:rsidRDefault="00CE7CA4" w:rsidP="00CE7CA4">
      <w:pPr>
        <w:pStyle w:val="2"/>
        <w:shd w:val="clear" w:color="auto" w:fill="auto"/>
        <w:spacing w:line="240" w:lineRule="auto"/>
        <w:ind w:firstLine="540"/>
        <w:rPr>
          <w:sz w:val="24"/>
          <w:szCs w:val="24"/>
        </w:rPr>
      </w:pPr>
      <w:r w:rsidRPr="00C61464">
        <w:rPr>
          <w:sz w:val="24"/>
          <w:szCs w:val="24"/>
        </w:rPr>
        <w:t>С документацией по подготовке и проведению публичных слушаний  можно ознакомиться на экспозиции (экспозициях) по следующему адресу: Удмуртская Республика, Красногорский район, с. Красногорское, ул. Ленина, д. 64.</w:t>
      </w:r>
    </w:p>
    <w:p w:rsidR="00CE7CA4" w:rsidRPr="00C61464" w:rsidRDefault="00CE7CA4" w:rsidP="00CE7CA4">
      <w:pPr>
        <w:pStyle w:val="2"/>
        <w:shd w:val="clear" w:color="auto" w:fill="auto"/>
        <w:spacing w:line="240" w:lineRule="auto"/>
        <w:ind w:firstLine="540"/>
        <w:rPr>
          <w:sz w:val="24"/>
          <w:szCs w:val="24"/>
        </w:rPr>
      </w:pPr>
      <w:r w:rsidRPr="00C61464">
        <w:rPr>
          <w:sz w:val="24"/>
          <w:szCs w:val="24"/>
        </w:rPr>
        <w:fldChar w:fldCharType="begin"/>
      </w:r>
      <w:r w:rsidRPr="00C61464">
        <w:rPr>
          <w:sz w:val="24"/>
          <w:szCs w:val="24"/>
        </w:rPr>
        <w:instrText xml:space="preserve"> TOC \o "1-5" \h \z </w:instrText>
      </w:r>
      <w:r w:rsidRPr="00C61464">
        <w:rPr>
          <w:sz w:val="24"/>
          <w:szCs w:val="24"/>
        </w:rPr>
        <w:fldChar w:fldCharType="separate"/>
      </w:r>
      <w:r w:rsidRPr="00C61464">
        <w:rPr>
          <w:sz w:val="24"/>
          <w:szCs w:val="24"/>
        </w:rPr>
        <w:t xml:space="preserve">Срок проведения экспозиции: </w:t>
      </w:r>
      <w:r w:rsidRPr="00C61464">
        <w:rPr>
          <w:sz w:val="24"/>
          <w:szCs w:val="24"/>
          <w:u w:val="single"/>
        </w:rPr>
        <w:t>(</w:t>
      </w:r>
      <w:r w:rsidRPr="00C61464">
        <w:rPr>
          <w:b/>
          <w:i/>
          <w:sz w:val="24"/>
          <w:szCs w:val="24"/>
          <w:u w:val="single"/>
        </w:rPr>
        <w:t>указывается срок проведения экспозиции, дни и часы, в которое возможно посещение экспозиции)</w:t>
      </w:r>
    </w:p>
    <w:p w:rsidR="00CE7CA4" w:rsidRPr="00C61464" w:rsidRDefault="00CE7CA4" w:rsidP="00CE7CA4">
      <w:pPr>
        <w:pStyle w:val="40"/>
      </w:pPr>
      <w:r w:rsidRPr="00C61464">
        <w:t>Предложения и замечания по проекту можно подавать в срок до «__» ________20__ года:</w:t>
      </w:r>
    </w:p>
    <w:p w:rsidR="00CE7CA4" w:rsidRPr="00C61464" w:rsidRDefault="00CE7CA4" w:rsidP="00CE7CA4">
      <w:pPr>
        <w:pStyle w:val="40"/>
      </w:pPr>
      <w:r w:rsidRPr="00C61464">
        <w:fldChar w:fldCharType="end"/>
      </w:r>
      <w:r w:rsidRPr="00C61464">
        <w:t>В письменной форме в адрес отде</w:t>
      </w:r>
      <w:r>
        <w:t>ла строительства и жилищно-</w:t>
      </w:r>
      <w:r w:rsidRPr="00C61464">
        <w:t>коммунального хозяйства Администрации муниципального образования «</w:t>
      </w:r>
      <w:r>
        <w:t xml:space="preserve">Муниципальный округ </w:t>
      </w:r>
      <w:r w:rsidRPr="00C61464">
        <w:t>Красногорский район</w:t>
      </w:r>
      <w:r>
        <w:t xml:space="preserve"> Удмуртской Республики</w:t>
      </w:r>
      <w:r w:rsidRPr="00C61464">
        <w:t>» по адресу: Удмуртская Республика, Красногорский район, с. Красногорское, ул. Ленина, д. 64.</w:t>
      </w:r>
    </w:p>
    <w:p w:rsidR="00CE7CA4" w:rsidRPr="00C61464" w:rsidRDefault="00CE7CA4" w:rsidP="00CE7CA4">
      <w:pPr>
        <w:pStyle w:val="40"/>
      </w:pPr>
      <w:r w:rsidRPr="00C61464">
        <w:t>В устной форме в ходе проведения собрания или собраний участников публичных слушаний;</w:t>
      </w:r>
    </w:p>
    <w:p w:rsidR="00CE7CA4" w:rsidRPr="00C61464" w:rsidRDefault="00CE7CA4" w:rsidP="00CE7CA4">
      <w:pPr>
        <w:pStyle w:val="2"/>
        <w:numPr>
          <w:ilvl w:val="0"/>
          <w:numId w:val="8"/>
        </w:numPr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61464">
        <w:rPr>
          <w:sz w:val="24"/>
          <w:szCs w:val="24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CE7CA4" w:rsidRPr="00C61464" w:rsidRDefault="00CE7CA4" w:rsidP="00CE7CA4">
      <w:pPr>
        <w:pStyle w:val="2"/>
        <w:shd w:val="clear" w:color="auto" w:fill="auto"/>
        <w:spacing w:line="240" w:lineRule="auto"/>
        <w:ind w:firstLine="540"/>
        <w:rPr>
          <w:sz w:val="24"/>
          <w:szCs w:val="24"/>
        </w:rPr>
      </w:pPr>
      <w:r w:rsidRPr="00C61464">
        <w:rPr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CE7CA4" w:rsidRPr="00C61464" w:rsidRDefault="00CE7CA4" w:rsidP="00CE7CA4">
      <w:pPr>
        <w:pStyle w:val="2"/>
        <w:shd w:val="clear" w:color="auto" w:fill="auto"/>
        <w:spacing w:line="240" w:lineRule="auto"/>
        <w:ind w:firstLine="540"/>
        <w:rPr>
          <w:sz w:val="24"/>
          <w:szCs w:val="24"/>
        </w:rPr>
      </w:pPr>
      <w:proofErr w:type="gramStart"/>
      <w:r w:rsidRPr="00C61464">
        <w:rPr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61464">
        <w:rPr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7CA4" w:rsidRPr="00C61464" w:rsidRDefault="00CE7CA4" w:rsidP="00CE7CA4">
      <w:pPr>
        <w:pStyle w:val="2"/>
        <w:spacing w:line="240" w:lineRule="auto"/>
        <w:ind w:firstLine="540"/>
        <w:rPr>
          <w:sz w:val="24"/>
          <w:szCs w:val="24"/>
        </w:rPr>
      </w:pPr>
      <w:proofErr w:type="gramStart"/>
      <w:r w:rsidRPr="00C61464">
        <w:rPr>
          <w:sz w:val="24"/>
          <w:szCs w:val="24"/>
        </w:rPr>
        <w:t>Порядок проведения публичных слушаний определен в решении Совета депутатов 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C61464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</w:t>
      </w:r>
      <w:r w:rsidRPr="00CE7CA4">
        <w:rPr>
          <w:sz w:val="24"/>
          <w:szCs w:val="24"/>
        </w:rPr>
        <w:lastRenderedPageBreak/>
        <w:t xml:space="preserve">Республики» от </w:t>
      </w:r>
      <w:r w:rsidR="000C1EF6" w:rsidRPr="000C1EF6">
        <w:rPr>
          <w:sz w:val="24"/>
          <w:szCs w:val="24"/>
        </w:rPr>
        <w:t xml:space="preserve">24.03.2022  года № 96 </w:t>
      </w:r>
      <w:r w:rsidRPr="000C1EF6">
        <w:rPr>
          <w:sz w:val="24"/>
          <w:szCs w:val="24"/>
        </w:rPr>
        <w:t>«Об</w:t>
      </w:r>
      <w:r w:rsidRPr="00CE7CA4">
        <w:rPr>
          <w:sz w:val="24"/>
          <w:szCs w:val="24"/>
        </w:rPr>
        <w:t xml:space="preserve"> утверждении Порядка организации и проведения публичных слушаний и общественных обсуждений в муниципальном образовании «Муниципальный округ Красногорский район Удмуртской Республики» и Порядка организации и проведения публичных слушаний по вопросам градостроительной деятельности в муниципальном образовании «Муниципальный округ Красногорский район Удмуртской</w:t>
      </w:r>
      <w:proofErr w:type="gramEnd"/>
      <w:r w:rsidRPr="00CE7CA4">
        <w:rPr>
          <w:sz w:val="24"/>
          <w:szCs w:val="24"/>
        </w:rPr>
        <w:t xml:space="preserve"> Республики».</w:t>
      </w: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  <w:bookmarkStart w:id="1" w:name="_GoBack"/>
      <w:bookmarkEnd w:id="1"/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CE7CA4">
      <w:pPr>
        <w:keepNext/>
        <w:keepLines/>
        <w:widowControl w:val="0"/>
        <w:spacing w:after="0" w:line="240" w:lineRule="auto"/>
        <w:ind w:left="10620"/>
        <w:outlineLvl w:val="3"/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sectPr w:rsidR="00CE7CA4" w:rsidSect="00CE7CA4">
          <w:pgSz w:w="11906" w:h="16838"/>
          <w:pgMar w:top="567" w:right="566" w:bottom="993" w:left="993" w:header="709" w:footer="709" w:gutter="0"/>
          <w:cols w:space="708"/>
          <w:titlePg/>
          <w:docGrid w:linePitch="360"/>
        </w:sectPr>
      </w:pPr>
      <w:bookmarkStart w:id="2" w:name="bookmark4"/>
    </w:p>
    <w:p w:rsidR="00CE7CA4" w:rsidRPr="00CE7CA4" w:rsidRDefault="00CE7CA4" w:rsidP="00CE7CA4">
      <w:pPr>
        <w:keepNext/>
        <w:keepLines/>
        <w:widowControl w:val="0"/>
        <w:spacing w:after="0" w:line="240" w:lineRule="auto"/>
        <w:ind w:left="10620"/>
        <w:outlineLvl w:val="3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2 </w:t>
      </w:r>
    </w:p>
    <w:p w:rsidR="00CE7CA4" w:rsidRPr="00CE7CA4" w:rsidRDefault="00CE7CA4" w:rsidP="00CE7CA4">
      <w:pPr>
        <w:keepNext/>
        <w:keepLines/>
        <w:widowControl w:val="0"/>
        <w:spacing w:after="0" w:line="240" w:lineRule="auto"/>
        <w:ind w:left="10620"/>
        <w:outlineLvl w:val="3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 Порядку об организации и проведению публичных слушаний по вопросам градостроительной деятельности в муниципальном образовании «Муниципальный округ Красногорский район Удмуртской Республики»</w:t>
      </w:r>
    </w:p>
    <w:p w:rsidR="00CE7CA4" w:rsidRPr="00CE7CA4" w:rsidRDefault="00CE7CA4" w:rsidP="00CE7CA4">
      <w:pPr>
        <w:keepNext/>
        <w:keepLines/>
        <w:widowControl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E7CA4" w:rsidRPr="00CE7CA4" w:rsidRDefault="00CE7CA4" w:rsidP="00CE7CA4">
      <w:pPr>
        <w:keepNext/>
        <w:keepLines/>
        <w:widowControl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E7CA4" w:rsidRPr="00CE7CA4" w:rsidRDefault="00CE7CA4" w:rsidP="00CE7CA4">
      <w:pPr>
        <w:keepNext/>
        <w:keepLines/>
        <w:widowControl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E7C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ЖУРНАЛ</w:t>
      </w:r>
    </w:p>
    <w:p w:rsidR="00CE7CA4" w:rsidRPr="00CE7CA4" w:rsidRDefault="00CE7CA4" w:rsidP="00CE7CA4">
      <w:pPr>
        <w:keepNext/>
        <w:keepLines/>
        <w:widowControl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учета посетителей экспозиции проекта</w:t>
      </w:r>
      <w:bookmarkEnd w:id="2"/>
    </w:p>
    <w:p w:rsidR="00CE7CA4" w:rsidRPr="00CE7CA4" w:rsidRDefault="00CE7CA4" w:rsidP="00CE7CA4">
      <w:pPr>
        <w:widowControl w:val="0"/>
        <w:tabs>
          <w:tab w:val="left" w:leader="underscore" w:pos="2189"/>
          <w:tab w:val="left" w:leader="underscore" w:pos="94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проекту </w:t>
      </w: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CE7CA4" w:rsidRPr="00CE7CA4" w:rsidRDefault="00CE7CA4" w:rsidP="00CE7CA4">
      <w:pPr>
        <w:widowControl w:val="0"/>
        <w:tabs>
          <w:tab w:val="left" w:leader="underscore" w:pos="3590"/>
          <w:tab w:val="left" w:leader="underscore" w:pos="5496"/>
          <w:tab w:val="left" w:leader="underscore" w:pos="6139"/>
          <w:tab w:val="left" w:leader="underscore" w:pos="7253"/>
          <w:tab w:val="left" w:leader="underscore" w:pos="9302"/>
          <w:tab w:val="left" w:leader="underscore" w:pos="994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Время проведения: с «__» ___________20__г.  до «__» ___________20__г.</w:t>
      </w:r>
    </w:p>
    <w:p w:rsidR="00CE7CA4" w:rsidRPr="00CE7CA4" w:rsidRDefault="00CE7CA4" w:rsidP="00CE7CA4">
      <w:pPr>
        <w:framePr w:w="12672" w:wrap="notBeside" w:vAnchor="text" w:hAnchor="text" w:y="1"/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проведения:</w:t>
      </w:r>
    </w:p>
    <w:p w:rsidR="00CE7CA4" w:rsidRPr="00CE7CA4" w:rsidRDefault="00CE7CA4" w:rsidP="00CE7CA4">
      <w:pPr>
        <w:framePr w:w="12672" w:wrap="notBeside" w:vAnchor="text" w:hAnchor="text" w:y="1"/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horzAnchor="margin" w:tblpXSpec="center" w:tblpY="76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3273"/>
        <w:gridCol w:w="1152"/>
        <w:gridCol w:w="2011"/>
        <w:gridCol w:w="1584"/>
        <w:gridCol w:w="626"/>
        <w:gridCol w:w="3544"/>
        <w:gridCol w:w="1701"/>
      </w:tblGrid>
      <w:tr w:rsidR="00CE7CA4" w:rsidRPr="00CE7CA4" w:rsidTr="00BE6782">
        <w:trPr>
          <w:trHeight w:hRule="exact" w:val="44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Ф.И.О.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(последнее - при наличии)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случае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обращения </w:t>
            </w:r>
            <w:proofErr w:type="gramStart"/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</w:t>
            </w:r>
            <w:proofErr w:type="gramEnd"/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имени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юридического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лица -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юр. лица, Ф.И.О.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(последнее - при</w:t>
            </w:r>
            <w:proofErr w:type="gramEnd"/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наличии</w:t>
            </w:r>
            <w:proofErr w:type="gramEnd"/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) представителя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Год рождения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Паспортные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случае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обращения </w:t>
            </w:r>
            <w:proofErr w:type="gramStart"/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</w:t>
            </w:r>
            <w:proofErr w:type="gramEnd"/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имени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юридического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лица - </w:t>
            </w:r>
            <w:proofErr w:type="gramStart"/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основной</w:t>
            </w:r>
            <w:proofErr w:type="gramEnd"/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государственный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регистрационный номер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Место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жительства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случае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обращения </w:t>
            </w:r>
            <w:proofErr w:type="gramStart"/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</w:t>
            </w:r>
            <w:proofErr w:type="gramEnd"/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имени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юридического лица -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место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нахождения и адрес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Предложения и замечания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(с приложением документов,</w:t>
            </w:r>
            <w:proofErr w:type="gramEnd"/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идентифицирующих</w:t>
            </w:r>
            <w:proofErr w:type="gramEnd"/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участника)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Подпись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участника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публичных</w:t>
            </w:r>
          </w:p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слушаний</w:t>
            </w:r>
          </w:p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A4" w:rsidRPr="00CE7CA4" w:rsidTr="00BE6782">
        <w:trPr>
          <w:trHeight w:hRule="exact" w:val="557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CE7C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32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A4" w:rsidRPr="00CE7CA4" w:rsidTr="00BE6782">
        <w:trPr>
          <w:trHeight w:hRule="exact" w:val="269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A4" w:rsidRPr="00CE7CA4" w:rsidTr="00BE6782">
        <w:trPr>
          <w:trHeight w:hRule="exact" w:val="240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A4" w:rsidRPr="00CE7CA4" w:rsidTr="00BE6782">
        <w:trPr>
          <w:trHeight w:hRule="exact" w:val="288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A4" w:rsidRPr="00CE7CA4" w:rsidTr="00BE6782">
        <w:trPr>
          <w:trHeight w:hRule="exact" w:val="250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CA4" w:rsidRPr="00CE7CA4" w:rsidTr="00BE6782">
        <w:trPr>
          <w:trHeight w:hRule="exact" w:val="298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CA4" w:rsidRPr="00CE7CA4" w:rsidTr="00BE6782">
        <w:trPr>
          <w:trHeight w:hRule="exact" w:val="259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CA4" w:rsidRPr="00CE7CA4" w:rsidTr="00BE6782">
        <w:trPr>
          <w:trHeight w:hRule="exact" w:val="288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CA4" w:rsidRPr="00CE7CA4" w:rsidTr="00BE6782">
        <w:trPr>
          <w:trHeight w:hRule="exact" w:val="250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CA4" w:rsidRPr="00CE7CA4" w:rsidTr="00BE6782">
        <w:trPr>
          <w:trHeight w:hRule="exact" w:val="274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CA4" w:rsidRPr="00CE7CA4" w:rsidTr="00BE6782">
        <w:trPr>
          <w:trHeight w:hRule="exact" w:val="293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hd w:val="clear" w:color="auto" w:fill="FFFFFF"/>
              <w:spacing w:after="0" w:line="240" w:lineRule="auto"/>
              <w:ind w:hanging="18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CA4" w:rsidRPr="00CE7CA4" w:rsidTr="00BE6782">
        <w:trPr>
          <w:trHeight w:hRule="exact" w:val="80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E7CA4" w:rsidRPr="00CE7CA4" w:rsidRDefault="00CE7CA4" w:rsidP="00CE7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7CA4" w:rsidRPr="00CE7CA4" w:rsidRDefault="00CE7CA4" w:rsidP="00CE7CA4">
      <w:pPr>
        <w:widowControl w:val="0"/>
        <w:tabs>
          <w:tab w:val="left" w:pos="1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 представителя организатора проведения публичных слушаний</w:t>
      </w:r>
    </w:p>
    <w:p w:rsidR="00CE7CA4" w:rsidRPr="00CE7CA4" w:rsidRDefault="00CE7CA4" w:rsidP="00CE7CA4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</w:rPr>
      </w:pPr>
    </w:p>
    <w:p w:rsidR="00CE7CA4" w:rsidRDefault="00CE7CA4" w:rsidP="00CE7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CE7CA4" w:rsidSect="00CE7CA4">
          <w:pgSz w:w="16838" w:h="11906" w:orient="landscape"/>
          <w:pgMar w:top="992" w:right="567" w:bottom="567" w:left="992" w:header="709" w:footer="709" w:gutter="0"/>
          <w:cols w:space="708"/>
          <w:titlePg/>
          <w:docGrid w:linePitch="360"/>
        </w:sectPr>
      </w:pPr>
    </w:p>
    <w:p w:rsidR="00CE7CA4" w:rsidRP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</w:rPr>
      </w:pPr>
    </w:p>
    <w:p w:rsidR="00CE7CA4" w:rsidRDefault="00CE7CA4" w:rsidP="00CE7CA4">
      <w:pPr>
        <w:pStyle w:val="42"/>
        <w:keepNext/>
        <w:keepLines/>
        <w:shd w:val="clear" w:color="auto" w:fill="auto"/>
        <w:spacing w:before="0" w:after="0" w:line="240" w:lineRule="auto"/>
        <w:ind w:left="10260"/>
        <w:jc w:val="left"/>
        <w:rPr>
          <w:b w:val="0"/>
          <w:sz w:val="24"/>
          <w:szCs w:val="24"/>
        </w:rPr>
      </w:pPr>
      <w:r w:rsidRPr="00BD0240">
        <w:rPr>
          <w:b w:val="0"/>
          <w:sz w:val="24"/>
          <w:szCs w:val="24"/>
        </w:rPr>
        <w:t xml:space="preserve">Приложение </w:t>
      </w:r>
      <w:r>
        <w:rPr>
          <w:b w:val="0"/>
          <w:sz w:val="24"/>
          <w:szCs w:val="24"/>
        </w:rPr>
        <w:t>№ 3</w:t>
      </w:r>
      <w:r w:rsidRPr="00BD0240">
        <w:rPr>
          <w:b w:val="0"/>
          <w:sz w:val="24"/>
          <w:szCs w:val="24"/>
        </w:rPr>
        <w:t xml:space="preserve"> </w:t>
      </w:r>
    </w:p>
    <w:p w:rsidR="00CE7CA4" w:rsidRPr="00BD0240" w:rsidRDefault="00CE7CA4" w:rsidP="00CE7CA4">
      <w:pPr>
        <w:pStyle w:val="42"/>
        <w:keepNext/>
        <w:keepLines/>
        <w:shd w:val="clear" w:color="auto" w:fill="auto"/>
        <w:spacing w:before="0" w:after="0" w:line="240" w:lineRule="auto"/>
        <w:ind w:left="10260"/>
        <w:jc w:val="left"/>
        <w:rPr>
          <w:b w:val="0"/>
          <w:sz w:val="24"/>
          <w:szCs w:val="24"/>
        </w:rPr>
      </w:pPr>
      <w:r w:rsidRPr="00BD0240">
        <w:rPr>
          <w:b w:val="0"/>
          <w:sz w:val="24"/>
          <w:szCs w:val="24"/>
        </w:rPr>
        <w:t xml:space="preserve">к </w:t>
      </w:r>
      <w:r>
        <w:rPr>
          <w:b w:val="0"/>
          <w:sz w:val="24"/>
          <w:szCs w:val="24"/>
        </w:rPr>
        <w:t>Порядку</w:t>
      </w:r>
      <w:r w:rsidRPr="00BD0240">
        <w:rPr>
          <w:b w:val="0"/>
          <w:sz w:val="24"/>
          <w:szCs w:val="24"/>
        </w:rPr>
        <w:t xml:space="preserve"> об организации и проведению публичных слушаний по вопросам градостроительной деятельности в муниципальном образовании «</w:t>
      </w:r>
      <w:r>
        <w:rPr>
          <w:b w:val="0"/>
          <w:sz w:val="24"/>
          <w:szCs w:val="24"/>
        </w:rPr>
        <w:t>Муниципальный округ Красногорский</w:t>
      </w:r>
      <w:r w:rsidRPr="00BD0240">
        <w:rPr>
          <w:b w:val="0"/>
          <w:sz w:val="24"/>
          <w:szCs w:val="24"/>
        </w:rPr>
        <w:t xml:space="preserve"> район</w:t>
      </w:r>
      <w:r>
        <w:rPr>
          <w:b w:val="0"/>
          <w:sz w:val="24"/>
          <w:szCs w:val="24"/>
        </w:rPr>
        <w:t xml:space="preserve"> Удмуртской Республики</w:t>
      </w:r>
      <w:r w:rsidRPr="00BD0240">
        <w:rPr>
          <w:b w:val="0"/>
          <w:sz w:val="24"/>
          <w:szCs w:val="24"/>
        </w:rPr>
        <w:t>»</w:t>
      </w:r>
    </w:p>
    <w:p w:rsidR="00CE7CA4" w:rsidRDefault="00CE7CA4" w:rsidP="00CE7CA4">
      <w:pPr>
        <w:pStyle w:val="42"/>
        <w:keepNext/>
        <w:keepLines/>
        <w:shd w:val="clear" w:color="auto" w:fill="auto"/>
        <w:spacing w:before="0" w:after="0" w:line="240" w:lineRule="auto"/>
        <w:rPr>
          <w:rStyle w:val="415"/>
          <w:sz w:val="24"/>
          <w:szCs w:val="24"/>
        </w:rPr>
      </w:pPr>
    </w:p>
    <w:p w:rsidR="00CE7CA4" w:rsidRPr="006509FE" w:rsidRDefault="00CE7CA4" w:rsidP="00CE7CA4">
      <w:pPr>
        <w:pStyle w:val="42"/>
        <w:keepNext/>
        <w:keepLines/>
        <w:shd w:val="clear" w:color="auto" w:fill="auto"/>
        <w:spacing w:before="0" w:after="0" w:line="240" w:lineRule="auto"/>
        <w:rPr>
          <w:rStyle w:val="415"/>
          <w:b/>
          <w:sz w:val="24"/>
          <w:szCs w:val="24"/>
        </w:rPr>
      </w:pPr>
      <w:bookmarkStart w:id="3" w:name="bookmark5"/>
      <w:r w:rsidRPr="006509FE">
        <w:rPr>
          <w:rStyle w:val="415"/>
          <w:b/>
          <w:sz w:val="24"/>
          <w:szCs w:val="24"/>
        </w:rPr>
        <w:t>РЕГИСТРАЦИОННЫЙ ЛИСТ</w:t>
      </w:r>
    </w:p>
    <w:p w:rsidR="00CE7CA4" w:rsidRPr="00BD0240" w:rsidRDefault="00CE7CA4" w:rsidP="00CE7CA4">
      <w:pPr>
        <w:pStyle w:val="42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BD0240">
        <w:rPr>
          <w:sz w:val="24"/>
          <w:szCs w:val="24"/>
        </w:rPr>
        <w:t>собрания участников публичных слушаний</w:t>
      </w:r>
      <w:bookmarkEnd w:id="3"/>
    </w:p>
    <w:p w:rsidR="00CE7CA4" w:rsidRPr="00BD0240" w:rsidRDefault="00CE7CA4" w:rsidP="00CE7CA4">
      <w:pPr>
        <w:pStyle w:val="2"/>
        <w:shd w:val="clear" w:color="auto" w:fill="auto"/>
        <w:spacing w:line="240" w:lineRule="auto"/>
        <w:ind w:firstLine="567"/>
        <w:jc w:val="left"/>
        <w:rPr>
          <w:sz w:val="24"/>
          <w:szCs w:val="24"/>
        </w:rPr>
      </w:pPr>
      <w:r w:rsidRPr="00BD0240">
        <w:rPr>
          <w:sz w:val="24"/>
          <w:szCs w:val="24"/>
        </w:rPr>
        <w:t>по проекту:</w:t>
      </w:r>
    </w:p>
    <w:tbl>
      <w:tblPr>
        <w:tblOverlap w:val="never"/>
        <w:tblW w:w="13941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6"/>
        <w:gridCol w:w="1842"/>
        <w:gridCol w:w="1764"/>
        <w:gridCol w:w="1170"/>
        <w:gridCol w:w="2127"/>
        <w:gridCol w:w="5854"/>
        <w:gridCol w:w="758"/>
      </w:tblGrid>
      <w:tr w:rsidR="00CE7CA4" w:rsidRPr="00554121" w:rsidTr="00BE6782">
        <w:trPr>
          <w:cantSplit/>
          <w:trHeight w:hRule="exact" w:val="142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6509FE" w:rsidRDefault="00CE7CA4" w:rsidP="00BE6782">
            <w:pPr>
              <w:pStyle w:val="2"/>
              <w:framePr w:w="13978" w:wrap="notBeside" w:vAnchor="text" w:hAnchor="page" w:x="1161" w:y="3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509FE">
              <w:rPr>
                <w:rStyle w:val="11pt0"/>
                <w:b w:val="0"/>
                <w:sz w:val="20"/>
                <w:szCs w:val="20"/>
                <w:lang w:val="en-US"/>
              </w:rPr>
              <w:t>N</w:t>
            </w:r>
          </w:p>
          <w:p w:rsidR="00CE7CA4" w:rsidRPr="006509FE" w:rsidRDefault="00CE7CA4" w:rsidP="00BE6782">
            <w:pPr>
              <w:pStyle w:val="2"/>
              <w:framePr w:w="13978" w:wrap="notBeside" w:vAnchor="text" w:hAnchor="page" w:x="1161" w:y="3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6509FE">
              <w:rPr>
                <w:rStyle w:val="11pt0"/>
                <w:b w:val="0"/>
                <w:sz w:val="20"/>
                <w:szCs w:val="20"/>
              </w:rPr>
              <w:t>п</w:t>
            </w:r>
            <w:proofErr w:type="gramEnd"/>
            <w:r w:rsidRPr="006509FE">
              <w:rPr>
                <w:rStyle w:val="11pt0"/>
                <w:b w:val="0"/>
                <w:sz w:val="20"/>
                <w:szCs w:val="20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6509FE" w:rsidRDefault="00CE7CA4" w:rsidP="00BE6782">
            <w:pPr>
              <w:pStyle w:val="2"/>
              <w:framePr w:w="13978" w:wrap="notBeside" w:vAnchor="text" w:hAnchor="page" w:x="1161" w:y="3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509FE">
              <w:rPr>
                <w:rStyle w:val="11pt0"/>
                <w:b w:val="0"/>
                <w:sz w:val="20"/>
                <w:szCs w:val="20"/>
              </w:rPr>
              <w:t>Фамилия, имя, отчество (последнее - при наличии) (наименование юридического лица)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CA4" w:rsidRPr="006509FE" w:rsidRDefault="00CE7CA4" w:rsidP="00BE6782">
            <w:pPr>
              <w:pStyle w:val="2"/>
              <w:framePr w:w="13978" w:wrap="notBeside" w:vAnchor="text" w:hAnchor="page" w:x="1161" w:y="3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6509FE">
              <w:rPr>
                <w:rStyle w:val="11pt0"/>
                <w:b w:val="0"/>
                <w:sz w:val="20"/>
                <w:szCs w:val="20"/>
              </w:rPr>
              <w:t>Год рождения (основной государственный</w:t>
            </w:r>
            <w:proofErr w:type="gramEnd"/>
          </w:p>
          <w:p w:rsidR="00CE7CA4" w:rsidRPr="006509FE" w:rsidRDefault="00CE7CA4" w:rsidP="00BE6782">
            <w:pPr>
              <w:pStyle w:val="2"/>
              <w:framePr w:w="13978" w:wrap="notBeside" w:vAnchor="text" w:hAnchor="page" w:x="1161" w:y="311"/>
              <w:shd w:val="clear" w:color="auto" w:fill="auto"/>
              <w:spacing w:line="240" w:lineRule="auto"/>
              <w:ind w:firstLine="0"/>
              <w:jc w:val="center"/>
              <w:rPr>
                <w:rStyle w:val="11pt0"/>
                <w:b w:val="0"/>
                <w:sz w:val="20"/>
                <w:szCs w:val="20"/>
              </w:rPr>
            </w:pPr>
            <w:r w:rsidRPr="006509FE">
              <w:rPr>
                <w:rStyle w:val="11pt0"/>
                <w:b w:val="0"/>
                <w:sz w:val="20"/>
                <w:szCs w:val="20"/>
              </w:rPr>
              <w:t>регистрационный номер для юридического лица)</w:t>
            </w:r>
          </w:p>
          <w:p w:rsidR="00CE7CA4" w:rsidRPr="006509FE" w:rsidRDefault="00CE7CA4" w:rsidP="00BE6782">
            <w:pPr>
              <w:pStyle w:val="2"/>
              <w:framePr w:w="13978" w:wrap="notBeside" w:vAnchor="text" w:hAnchor="page" w:x="1161" w:y="3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CA4" w:rsidRPr="006509FE" w:rsidRDefault="00CE7CA4" w:rsidP="00BE6782">
            <w:pPr>
              <w:pStyle w:val="2"/>
              <w:framePr w:w="13978" w:wrap="notBeside" w:vAnchor="text" w:hAnchor="page" w:x="1161" w:y="3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509FE">
              <w:rPr>
                <w:rStyle w:val="11pt0"/>
                <w:b w:val="0"/>
                <w:sz w:val="20"/>
                <w:szCs w:val="20"/>
              </w:rPr>
              <w:t>Паспортные</w:t>
            </w:r>
          </w:p>
          <w:p w:rsidR="00CE7CA4" w:rsidRPr="006509FE" w:rsidRDefault="00CE7CA4" w:rsidP="00BE6782">
            <w:pPr>
              <w:pStyle w:val="2"/>
              <w:framePr w:w="13978" w:wrap="notBeside" w:vAnchor="text" w:hAnchor="page" w:x="1161" w:y="3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509FE">
              <w:rPr>
                <w:rStyle w:val="11pt0"/>
                <w:b w:val="0"/>
                <w:sz w:val="20"/>
                <w:szCs w:val="20"/>
              </w:rPr>
              <w:t>данные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CA4" w:rsidRPr="006509FE" w:rsidRDefault="00CE7CA4" w:rsidP="00BE6782">
            <w:pPr>
              <w:pStyle w:val="2"/>
              <w:framePr w:w="13978" w:wrap="notBeside" w:vAnchor="text" w:hAnchor="page" w:x="1161" w:y="311"/>
              <w:shd w:val="clear" w:color="auto" w:fill="auto"/>
              <w:spacing w:line="240" w:lineRule="auto"/>
              <w:ind w:firstLine="240"/>
              <w:jc w:val="center"/>
              <w:rPr>
                <w:b/>
                <w:sz w:val="20"/>
                <w:szCs w:val="20"/>
              </w:rPr>
            </w:pPr>
            <w:r w:rsidRPr="006509FE">
              <w:rPr>
                <w:rStyle w:val="11pt0"/>
                <w:b w:val="0"/>
                <w:sz w:val="20"/>
                <w:szCs w:val="20"/>
              </w:rPr>
              <w:t>Место жительства (место нахождения и адрес для юридического лица)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CA4" w:rsidRPr="006509FE" w:rsidRDefault="00CE7CA4" w:rsidP="00BE6782">
            <w:pPr>
              <w:pStyle w:val="2"/>
              <w:framePr w:w="13978" w:wrap="notBeside" w:vAnchor="text" w:hAnchor="page" w:x="1161" w:y="3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509FE">
              <w:rPr>
                <w:rStyle w:val="11pt0"/>
                <w:b w:val="0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6509FE" w:rsidRDefault="00CE7CA4" w:rsidP="00BE6782">
            <w:pPr>
              <w:pStyle w:val="2"/>
              <w:framePr w:w="13978" w:wrap="notBeside" w:vAnchor="text" w:hAnchor="page" w:x="1161" w:y="3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509FE">
              <w:rPr>
                <w:rStyle w:val="11pt0"/>
                <w:b w:val="0"/>
                <w:sz w:val="20"/>
                <w:szCs w:val="20"/>
              </w:rPr>
              <w:t>Подпись</w:t>
            </w:r>
          </w:p>
        </w:tc>
      </w:tr>
      <w:tr w:rsidR="00CE7CA4" w:rsidRPr="00554121" w:rsidTr="00BE6782">
        <w:trPr>
          <w:cantSplit/>
          <w:trHeight w:hRule="exact" w:val="468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CA4" w:rsidRPr="00554121" w:rsidRDefault="00CE7CA4" w:rsidP="00BE6782">
            <w:pPr>
              <w:framePr w:w="13978" w:wrap="notBeside" w:vAnchor="text" w:hAnchor="page" w:x="1161" w:y="31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CA4" w:rsidRPr="00554121" w:rsidRDefault="00CE7CA4" w:rsidP="00BE6782">
            <w:pPr>
              <w:framePr w:w="13978" w:wrap="notBeside" w:vAnchor="text" w:hAnchor="page" w:x="1161" w:y="31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CA4" w:rsidRPr="00554121" w:rsidRDefault="00CE7CA4" w:rsidP="00BE6782">
            <w:pPr>
              <w:framePr w:w="13978" w:wrap="notBeside" w:vAnchor="text" w:hAnchor="page" w:x="1161" w:y="31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CA4" w:rsidRPr="00554121" w:rsidRDefault="00CE7CA4" w:rsidP="00BE6782">
            <w:pPr>
              <w:framePr w:w="13978" w:wrap="notBeside" w:vAnchor="text" w:hAnchor="page" w:x="1161" w:y="31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CA4" w:rsidRPr="00554121" w:rsidRDefault="00CE7CA4" w:rsidP="00BE6782">
            <w:pPr>
              <w:framePr w:w="13978" w:wrap="notBeside" w:vAnchor="text" w:hAnchor="page" w:x="1161" w:y="31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CA4" w:rsidRPr="006509FE" w:rsidRDefault="00CE7CA4" w:rsidP="00BE6782">
            <w:pPr>
              <w:pStyle w:val="2"/>
              <w:framePr w:w="13978" w:wrap="notBeside" w:vAnchor="text" w:hAnchor="page" w:x="1161" w:y="311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 w:rsidRPr="006509FE">
              <w:rPr>
                <w:rStyle w:val="11pt0"/>
                <w:b w:val="0"/>
                <w:sz w:val="20"/>
                <w:szCs w:val="20"/>
              </w:rPr>
              <w:t>Даю согласие организатору, ответственному за организацию и проведение публичных слушаний (адрес места проведения собрания участников публичных слушаний: ), на обработку своих персональных данных – любых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</w:t>
            </w:r>
            <w:proofErr w:type="gramEnd"/>
            <w:r w:rsidRPr="006509FE">
              <w:rPr>
                <w:rStyle w:val="11pt0"/>
                <w:b w:val="0"/>
                <w:sz w:val="20"/>
                <w:szCs w:val="20"/>
              </w:rPr>
              <w:t xml:space="preserve"> участия в публичных </w:t>
            </w:r>
            <w:proofErr w:type="gramStart"/>
            <w:r w:rsidRPr="006509FE">
              <w:rPr>
                <w:rStyle w:val="11pt0"/>
                <w:b w:val="0"/>
                <w:sz w:val="20"/>
                <w:szCs w:val="20"/>
              </w:rPr>
              <w:t>слушаниях</w:t>
            </w:r>
            <w:proofErr w:type="gramEnd"/>
            <w:r w:rsidRPr="006509FE">
              <w:rPr>
                <w:rStyle w:val="11pt0"/>
                <w:b w:val="0"/>
                <w:sz w:val="20"/>
                <w:szCs w:val="20"/>
              </w:rPr>
              <w:t xml:space="preserve"> по проекту муниципального правового акта</w:t>
            </w:r>
          </w:p>
          <w:p w:rsidR="00CE7CA4" w:rsidRPr="006509FE" w:rsidRDefault="00CE7CA4" w:rsidP="00BE6782">
            <w:pPr>
              <w:pStyle w:val="2"/>
              <w:framePr w:w="13978" w:wrap="notBeside" w:vAnchor="text" w:hAnchor="page" w:x="1161" w:y="311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6509FE">
              <w:rPr>
                <w:rStyle w:val="11pt0"/>
                <w:b w:val="0"/>
                <w:sz w:val="20"/>
                <w:szCs w:val="20"/>
              </w:rPr>
              <w:t>Перечень персональных данных, на обработку которых дается согласие: фамилия, имя, отчество; дата рождения; адрес места жительства, данные паспорта. Согласие на обработку персональных данных действует в течение одного года со дня его подписания и может быть отозвано мной в любое время на основании моего письменного заявления организатору публичных слушаний.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554121" w:rsidRDefault="00CE7CA4" w:rsidP="00BE6782">
            <w:pPr>
              <w:framePr w:w="13978" w:wrap="notBeside" w:vAnchor="text" w:hAnchor="page" w:x="1161" w:y="3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CA4" w:rsidRPr="00BD0240" w:rsidRDefault="00CE7CA4" w:rsidP="00CE7CA4">
      <w:pPr>
        <w:pStyle w:val="2"/>
        <w:shd w:val="clear" w:color="auto" w:fill="auto"/>
        <w:tabs>
          <w:tab w:val="left" w:leader="underscore" w:pos="3269"/>
          <w:tab w:val="left" w:leader="underscore" w:pos="5189"/>
          <w:tab w:val="left" w:leader="underscore" w:pos="5827"/>
          <w:tab w:val="left" w:pos="7709"/>
        </w:tabs>
        <w:spacing w:line="240" w:lineRule="auto"/>
        <w:ind w:firstLine="567"/>
        <w:jc w:val="left"/>
        <w:rPr>
          <w:sz w:val="24"/>
          <w:szCs w:val="24"/>
        </w:rPr>
      </w:pPr>
      <w:r w:rsidRPr="00BD0240">
        <w:rPr>
          <w:sz w:val="24"/>
          <w:szCs w:val="24"/>
        </w:rPr>
        <w:t>Дата проведения: «__»_________20__г.</w:t>
      </w:r>
      <w:r>
        <w:rPr>
          <w:sz w:val="24"/>
          <w:szCs w:val="24"/>
        </w:rPr>
        <w:t xml:space="preserve"> </w:t>
      </w:r>
      <w:r w:rsidRPr="00BD0240">
        <w:rPr>
          <w:sz w:val="24"/>
          <w:szCs w:val="24"/>
        </w:rPr>
        <w:t>Место проведения:</w:t>
      </w:r>
    </w:p>
    <w:p w:rsidR="00CE7CA4" w:rsidRPr="00BD0240" w:rsidRDefault="00CE7CA4" w:rsidP="00CE7CA4">
      <w:pPr>
        <w:pStyle w:val="2"/>
        <w:shd w:val="clear" w:color="auto" w:fill="auto"/>
        <w:tabs>
          <w:tab w:val="left" w:pos="1072"/>
        </w:tabs>
        <w:spacing w:line="240" w:lineRule="auto"/>
        <w:ind w:firstLine="0"/>
      </w:pPr>
      <w:r w:rsidRPr="00BD0240">
        <w:rPr>
          <w:sz w:val="24"/>
          <w:szCs w:val="24"/>
        </w:rPr>
        <w:t>Подпись представителя организатора проведения публичных слушаний</w:t>
      </w: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  <w:sectPr w:rsidR="00CE7CA4" w:rsidSect="00CE7CA4">
          <w:pgSz w:w="16838" w:h="11906" w:orient="landscape"/>
          <w:pgMar w:top="992" w:right="567" w:bottom="567" w:left="992" w:header="709" w:footer="709" w:gutter="0"/>
          <w:cols w:space="708"/>
          <w:titlePg/>
          <w:docGrid w:linePitch="360"/>
        </w:sectPr>
      </w:pPr>
    </w:p>
    <w:p w:rsidR="00CE7CA4" w:rsidRP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Pr="00CE7CA4" w:rsidRDefault="00CE7CA4" w:rsidP="00CE7CA4">
      <w:pPr>
        <w:widowControl w:val="0"/>
        <w:tabs>
          <w:tab w:val="left" w:leader="underscore" w:pos="8098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№ 4 </w:t>
      </w:r>
    </w:p>
    <w:p w:rsidR="00CE7CA4" w:rsidRPr="00CE7CA4" w:rsidRDefault="00CE7CA4" w:rsidP="00CE7CA4">
      <w:pPr>
        <w:widowControl w:val="0"/>
        <w:tabs>
          <w:tab w:val="left" w:leader="underscore" w:pos="8098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об организации и проведению публичных слушаний по вопросам градостроительной деятельности в муниципальном образовании «Муниципальный округ Красногорский район Удмуртской Республики»</w:t>
      </w:r>
    </w:p>
    <w:p w:rsidR="00CE7CA4" w:rsidRPr="00CE7CA4" w:rsidRDefault="00CE7CA4" w:rsidP="00CE7CA4">
      <w:pPr>
        <w:widowControl w:val="0"/>
        <w:tabs>
          <w:tab w:val="left" w:leader="underscore" w:pos="809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CA4" w:rsidRPr="00CE7CA4" w:rsidRDefault="00CE7CA4" w:rsidP="00CE7C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ПРОТОКОЛ</w:t>
      </w:r>
    </w:p>
    <w:p w:rsidR="00CE7CA4" w:rsidRPr="00CE7CA4" w:rsidRDefault="00CE7CA4" w:rsidP="00CE7C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публичных слушаний</w:t>
      </w:r>
    </w:p>
    <w:p w:rsidR="00CE7CA4" w:rsidRPr="00CE7CA4" w:rsidRDefault="00CE7CA4" w:rsidP="00CE7CA4">
      <w:pPr>
        <w:widowControl w:val="0"/>
        <w:tabs>
          <w:tab w:val="left" w:leader="underscore" w:pos="567"/>
          <w:tab w:val="left" w:leader="underscore" w:pos="1825"/>
          <w:tab w:val="left" w:leader="underscore" w:pos="2530"/>
          <w:tab w:val="left" w:pos="8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»</w:t>
      </w: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20</w:t>
      </w: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года</w:t>
      </w: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№___</w:t>
      </w:r>
    </w:p>
    <w:p w:rsidR="00CE7CA4" w:rsidRP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CA4" w:rsidRP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Организатор проведения публичных слушаний: отдел строительства и жилищно-коммунального хозяйства Администрации муниципального образования «Муниципальный округ Красногорский район Удмуртской Республики» </w:t>
      </w:r>
    </w:p>
    <w:p w:rsidR="00CE7CA4" w:rsidRP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CA4" w:rsidRPr="00CE7CA4" w:rsidRDefault="00CE7CA4" w:rsidP="00CE7C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По проекту:</w:t>
      </w: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________________________________________________________.</w:t>
      </w:r>
    </w:p>
    <w:p w:rsidR="00CE7CA4" w:rsidRPr="00CE7CA4" w:rsidRDefault="00CE7CA4" w:rsidP="00CE7C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(информация, содержащаяся в опубликованном оповещении о начале публичных слушаний)</w:t>
      </w:r>
    </w:p>
    <w:p w:rsidR="00CE7CA4" w:rsidRPr="00CE7CA4" w:rsidRDefault="00CE7CA4" w:rsidP="00CE7C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Оповещение о начале проведения публичных слушаний опубликовано</w:t>
      </w:r>
    </w:p>
    <w:p w:rsidR="00CE7CA4" w:rsidRPr="00CE7CA4" w:rsidRDefault="00CE7CA4" w:rsidP="00CE7C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________в _________________________________________________________,</w:t>
      </w:r>
    </w:p>
    <w:p w:rsidR="00CE7CA4" w:rsidRPr="00CE7CA4" w:rsidRDefault="00CE7CA4" w:rsidP="00CE7C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(дата)</w:t>
      </w:r>
    </w:p>
    <w:p w:rsidR="00CE7CA4" w:rsidRPr="00CE7CA4" w:rsidRDefault="00CE7CA4" w:rsidP="00CE7C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размещено на информационных стендах _________________________________.</w:t>
      </w:r>
    </w:p>
    <w:p w:rsidR="00CE7CA4" w:rsidRPr="00CE7CA4" w:rsidRDefault="00CE7CA4" w:rsidP="00CE7C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(адреса и дата размещения)</w:t>
      </w:r>
    </w:p>
    <w:p w:rsidR="00CE7CA4" w:rsidRPr="00CE7CA4" w:rsidRDefault="00CE7CA4" w:rsidP="00CE7C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Предложения и замечания участников публичных слушаний  по проекту принимались </w:t>
      </w:r>
      <w:proofErr w:type="gramStart"/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 до__________________</w:t>
      </w:r>
    </w:p>
    <w:p w:rsidR="00CE7CA4" w:rsidRPr="00CE7CA4" w:rsidRDefault="00CE7CA4" w:rsidP="00CE7C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(срок, в течение которого принимались предложения и замечания)</w:t>
      </w:r>
    </w:p>
    <w:p w:rsidR="00CE7CA4" w:rsidRP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Публичные слушания проводились на территории (территориях) по адресу: ___________________________________________________________________.</w:t>
      </w:r>
    </w:p>
    <w:p w:rsidR="00CE7CA4" w:rsidRP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В публичных слушаниях  приняло участие (указать количество человек).</w:t>
      </w:r>
    </w:p>
    <w:p w:rsidR="00CE7CA4" w:rsidRPr="00CE7CA4" w:rsidRDefault="00CE7CA4" w:rsidP="00CE7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7CA4" w:rsidRPr="00CE7CA4" w:rsidRDefault="00CE7CA4" w:rsidP="00CE7CA4">
      <w:pPr>
        <w:widowControl w:val="0"/>
        <w:tabs>
          <w:tab w:val="left" w:leader="underscore" w:pos="51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Приложение: Перечень принявших участие в рассмотрении проекта участников публичных слушаний ** на ___листах.</w:t>
      </w:r>
    </w:p>
    <w:tbl>
      <w:tblPr>
        <w:tblpPr w:leftFromText="180" w:rightFromText="180" w:vertAnchor="text" w:horzAnchor="margin" w:tblpY="2139"/>
        <w:tblOverlap w:val="never"/>
        <w:tblW w:w="938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90"/>
        <w:gridCol w:w="4699"/>
      </w:tblGrid>
      <w:tr w:rsidR="00CE7CA4" w:rsidRPr="00CE7CA4" w:rsidTr="00BE6782">
        <w:trPr>
          <w:trHeight w:hRule="exact" w:val="860"/>
        </w:trPr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граждан, являющихся участниками публичных слушаний*</w:t>
            </w:r>
          </w:p>
        </w:tc>
      </w:tr>
      <w:tr w:rsidR="00CE7CA4" w:rsidRPr="00CE7CA4" w:rsidTr="00BE6782">
        <w:trPr>
          <w:trHeight w:hRule="exact" w:val="100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7C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 предложений и (или) замечаний</w:t>
            </w:r>
          </w:p>
        </w:tc>
      </w:tr>
      <w:tr w:rsidR="00CE7CA4" w:rsidRPr="00CE7CA4" w:rsidTr="00BE6782">
        <w:trPr>
          <w:trHeight w:hRule="exact" w:val="263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CA4" w:rsidRPr="00CE7CA4" w:rsidTr="00BE6782">
        <w:trPr>
          <w:trHeight w:hRule="exact" w:val="281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E7CA4" w:rsidRPr="00CE7CA4" w:rsidRDefault="00CE7CA4" w:rsidP="00CE7CA4">
      <w:pPr>
        <w:widowControl w:val="0"/>
        <w:tabs>
          <w:tab w:val="left" w:leader="underscore" w:pos="51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CA4" w:rsidRP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&lt;*&gt; Указываются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В случае внесения несколькими участниками одинаковых предложений и замечаний допускается обобщение таких предложений и замечаний.</w:t>
      </w:r>
    </w:p>
    <w:p w:rsid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CE7CA4" w:rsidRPr="00CE7CA4" w:rsidRDefault="00CE7CA4" w:rsidP="00CE7C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E7CA4">
        <w:rPr>
          <w:rFonts w:ascii="Times New Roman" w:eastAsia="Calibri" w:hAnsi="Times New Roman" w:cs="Times New Roman"/>
          <w:sz w:val="24"/>
          <w:szCs w:val="24"/>
          <w:lang w:eastAsia="ru-RU"/>
        </w:rPr>
        <w:t>&lt;**&gt; Данный перечень включает в себя сведения об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  <w:lang w:val="en-US"/>
        </w:rPr>
      </w:pPr>
    </w:p>
    <w:p w:rsidR="00CE7CA4" w:rsidRPr="00CE7CA4" w:rsidRDefault="00CE7CA4" w:rsidP="00CE7CA4">
      <w:pPr>
        <w:widowControl w:val="0"/>
        <w:tabs>
          <w:tab w:val="left" w:leader="underscore" w:pos="8098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C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5 </w:t>
      </w:r>
    </w:p>
    <w:p w:rsidR="00CE7CA4" w:rsidRPr="00CE7CA4" w:rsidRDefault="00CE7CA4" w:rsidP="00CE7CA4">
      <w:pPr>
        <w:widowControl w:val="0"/>
        <w:tabs>
          <w:tab w:val="left" w:leader="underscore" w:pos="8098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CE7CA4">
        <w:rPr>
          <w:rFonts w:ascii="Times New Roman" w:eastAsia="Times New Roman" w:hAnsi="Times New Roman" w:cs="Times New Roman"/>
          <w:sz w:val="24"/>
          <w:szCs w:val="24"/>
        </w:rPr>
        <w:t>к Порядку об организации и проведению публичных слушаний по вопросам градостроительной деятельности в муниципальном образовании «Муниципальный округ Красногорский район Удмуртской Республики»</w:t>
      </w:r>
    </w:p>
    <w:p w:rsidR="00CE7CA4" w:rsidRP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7CA4" w:rsidRP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7CA4" w:rsidRP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A4"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</w:p>
    <w:p w:rsidR="00CE7CA4" w:rsidRP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A4">
        <w:rPr>
          <w:rFonts w:ascii="Times New Roman" w:eastAsia="Times New Roman" w:hAnsi="Times New Roman" w:cs="Times New Roman"/>
          <w:b/>
          <w:sz w:val="24"/>
          <w:szCs w:val="24"/>
        </w:rPr>
        <w:t xml:space="preserve">о результатах публичных слушаний </w:t>
      </w:r>
    </w:p>
    <w:p w:rsidR="00CE7CA4" w:rsidRPr="00CE7CA4" w:rsidRDefault="00CE7CA4" w:rsidP="00CE7CA4">
      <w:pPr>
        <w:widowControl w:val="0"/>
        <w:tabs>
          <w:tab w:val="left" w:leader="underscore" w:pos="567"/>
          <w:tab w:val="left" w:leader="underscore" w:pos="1825"/>
          <w:tab w:val="left" w:leader="underscore" w:pos="2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CA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E7CA4">
        <w:rPr>
          <w:rFonts w:ascii="Times New Roman" w:eastAsia="Times New Roman" w:hAnsi="Times New Roman" w:cs="Times New Roman"/>
          <w:sz w:val="24"/>
          <w:szCs w:val="24"/>
        </w:rPr>
        <w:tab/>
        <w:t>»</w:t>
      </w:r>
      <w:r w:rsidRPr="00CE7CA4">
        <w:rPr>
          <w:rFonts w:ascii="Times New Roman" w:eastAsia="Times New Roman" w:hAnsi="Times New Roman" w:cs="Times New Roman"/>
          <w:sz w:val="24"/>
          <w:szCs w:val="24"/>
        </w:rPr>
        <w:tab/>
        <w:t>20</w:t>
      </w:r>
      <w:r w:rsidRPr="00CE7CA4">
        <w:rPr>
          <w:rFonts w:ascii="Times New Roman" w:eastAsia="Times New Roman" w:hAnsi="Times New Roman" w:cs="Times New Roman"/>
          <w:sz w:val="24"/>
          <w:szCs w:val="24"/>
        </w:rPr>
        <w:tab/>
        <w:t>года</w:t>
      </w:r>
    </w:p>
    <w:p w:rsidR="00CE7CA4" w:rsidRPr="00CE7CA4" w:rsidRDefault="00CE7CA4" w:rsidP="00CE7C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7CA4" w:rsidRPr="00CE7CA4" w:rsidRDefault="00CE7CA4" w:rsidP="00CE7C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CA4">
        <w:rPr>
          <w:rFonts w:ascii="Times New Roman" w:eastAsia="Times New Roman" w:hAnsi="Times New Roman" w:cs="Times New Roman"/>
          <w:sz w:val="24"/>
          <w:szCs w:val="24"/>
        </w:rPr>
        <w:t>Организатор публичных слушаний – отдел строительства и жилищно-коммунального хозяйства Администрации муниципального образования «Муниципальный округ Красногорский район Удмуртской Республики».</w:t>
      </w:r>
    </w:p>
    <w:p w:rsidR="00CE7CA4" w:rsidRPr="00CE7CA4" w:rsidRDefault="00CE7CA4" w:rsidP="00CE7CA4">
      <w:pPr>
        <w:widowControl w:val="0"/>
        <w:tabs>
          <w:tab w:val="left" w:leader="underscore" w:pos="92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CA4">
        <w:rPr>
          <w:rFonts w:ascii="Times New Roman" w:eastAsia="Times New Roman" w:hAnsi="Times New Roman" w:cs="Times New Roman"/>
          <w:sz w:val="24"/>
          <w:szCs w:val="24"/>
        </w:rPr>
        <w:t>Количество участников, которые приняли участие в публичных слушаниях</w:t>
      </w:r>
      <w:r w:rsidRPr="00CE7CA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E7CA4" w:rsidRPr="00CE7CA4" w:rsidRDefault="00CE7CA4" w:rsidP="00CE7CA4">
      <w:pPr>
        <w:widowControl w:val="0"/>
        <w:tabs>
          <w:tab w:val="left" w:leader="underscore" w:pos="92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CA4">
        <w:rPr>
          <w:rFonts w:ascii="Times New Roman" w:eastAsia="Times New Roman" w:hAnsi="Times New Roman" w:cs="Times New Roman"/>
          <w:sz w:val="24"/>
          <w:szCs w:val="24"/>
        </w:rPr>
        <w:t>На основании протокола публичных слушаний от «__» _________ 20 __ г. № ___</w:t>
      </w:r>
    </w:p>
    <w:p w:rsidR="00CE7CA4" w:rsidRPr="00CE7CA4" w:rsidRDefault="00CE7CA4" w:rsidP="00CE7CA4">
      <w:pPr>
        <w:widowControl w:val="0"/>
        <w:tabs>
          <w:tab w:val="left" w:leader="underscore" w:pos="92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CA4">
        <w:rPr>
          <w:rFonts w:ascii="Times New Roman" w:eastAsia="Times New Roman" w:hAnsi="Times New Roman" w:cs="Times New Roman"/>
          <w:sz w:val="24"/>
          <w:szCs w:val="24"/>
        </w:rPr>
        <w:t>Рассмотрев предложения по объекту</w:t>
      </w:r>
    </w:p>
    <w:tbl>
      <w:tblPr>
        <w:tblpPr w:leftFromText="180" w:rightFromText="180" w:vertAnchor="text" w:horzAnchor="margin" w:tblpY="452"/>
        <w:tblOverlap w:val="never"/>
        <w:tblW w:w="938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85"/>
        <w:gridCol w:w="4704"/>
      </w:tblGrid>
      <w:tr w:rsidR="00CE7CA4" w:rsidRPr="00CE7CA4" w:rsidTr="00BE6782">
        <w:trPr>
          <w:trHeight w:hRule="exact" w:val="883"/>
        </w:trPr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Предложения и замечания граждан, являющихся участниками публичных слушаний*</w:t>
            </w:r>
          </w:p>
        </w:tc>
      </w:tr>
      <w:tr w:rsidR="00CE7CA4" w:rsidRPr="00CE7CA4" w:rsidTr="00BE6782">
        <w:trPr>
          <w:trHeight w:hRule="exact" w:val="964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предложений и (или) замечаний</w:t>
            </w:r>
          </w:p>
        </w:tc>
      </w:tr>
      <w:tr w:rsidR="00CE7CA4" w:rsidRPr="00CE7CA4" w:rsidTr="00BE6782">
        <w:trPr>
          <w:trHeight w:hRule="exact" w:val="533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7CA4" w:rsidRPr="00CE7CA4" w:rsidTr="00BE6782">
        <w:trPr>
          <w:trHeight w:hRule="exact" w:val="562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CA4" w:rsidRPr="00CE7CA4" w:rsidRDefault="00CE7CA4" w:rsidP="00CE7C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E7CA4" w:rsidRP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7CA4" w:rsidRP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7CA4" w:rsidRPr="00CE7CA4" w:rsidRDefault="00CE7CA4" w:rsidP="00CE7C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7CA4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CE7CA4" w:rsidRPr="00CE7CA4" w:rsidRDefault="00CE7CA4" w:rsidP="00CE7C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CA4">
        <w:rPr>
          <w:rFonts w:ascii="Times New Roman" w:eastAsia="Times New Roman" w:hAnsi="Times New Roman" w:cs="Times New Roman"/>
          <w:b/>
          <w:bCs/>
          <w:sz w:val="24"/>
          <w:szCs w:val="24"/>
        </w:rPr>
        <w:t>(аргументированные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замечаний)</w:t>
      </w:r>
    </w:p>
    <w:p w:rsidR="00CE7CA4" w:rsidRPr="00CE7CA4" w:rsidRDefault="00CE7CA4" w:rsidP="00CE7C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CA4" w:rsidRPr="00CE7CA4" w:rsidRDefault="00CE7CA4" w:rsidP="00CE7C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CA4" w:rsidRPr="00CE7CA4" w:rsidRDefault="00CE7CA4" w:rsidP="00CE7C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CA4" w:rsidRPr="00CE7CA4" w:rsidRDefault="00CE7CA4" w:rsidP="00CE7C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CA4">
        <w:rPr>
          <w:rFonts w:ascii="Times New Roman" w:eastAsia="Times New Roman" w:hAnsi="Times New Roman" w:cs="Times New Roman"/>
          <w:sz w:val="24"/>
          <w:szCs w:val="24"/>
        </w:rPr>
        <w:t>&lt;*&gt; Указываются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В случае внесения несколькими участниками одинаковых предложений и замечаний допускается обобщение таких предложений и замечаний.</w:t>
      </w:r>
    </w:p>
    <w:p w:rsidR="00CE7CA4" w:rsidRPr="00CE7CA4" w:rsidRDefault="00CE7CA4" w:rsidP="00CE7CA4">
      <w:pPr>
        <w:widowControl w:val="0"/>
        <w:tabs>
          <w:tab w:val="left" w:pos="1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CA4" w:rsidRPr="00CE7CA4" w:rsidRDefault="00CE7CA4" w:rsidP="00CE7CA4">
      <w:pPr>
        <w:rPr>
          <w:rFonts w:ascii="Calibri" w:eastAsia="Calibri" w:hAnsi="Calibri" w:cs="Times New Roman"/>
        </w:rPr>
      </w:pPr>
    </w:p>
    <w:p w:rsidR="00CE7CA4" w:rsidRPr="00CE7CA4" w:rsidRDefault="00CE7CA4" w:rsidP="000D6B55">
      <w:pPr>
        <w:pStyle w:val="2"/>
        <w:shd w:val="clear" w:color="auto" w:fill="auto"/>
        <w:tabs>
          <w:tab w:val="left" w:pos="1234"/>
        </w:tabs>
        <w:spacing w:line="240" w:lineRule="auto"/>
        <w:ind w:firstLine="709"/>
        <w:rPr>
          <w:sz w:val="24"/>
          <w:szCs w:val="24"/>
        </w:rPr>
      </w:pPr>
    </w:p>
    <w:sectPr w:rsidR="00CE7CA4" w:rsidRPr="00CE7CA4" w:rsidSect="00CE7CA4">
      <w:pgSz w:w="11906" w:h="16838"/>
      <w:pgMar w:top="567" w:right="567" w:bottom="992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F09" w:rsidRDefault="00AE2F09" w:rsidP="00D91053">
      <w:pPr>
        <w:spacing w:after="0" w:line="240" w:lineRule="auto"/>
      </w:pPr>
      <w:r>
        <w:separator/>
      </w:r>
    </w:p>
  </w:endnote>
  <w:endnote w:type="continuationSeparator" w:id="0">
    <w:p w:rsidR="00AE2F09" w:rsidRDefault="00AE2F09" w:rsidP="00D9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F09" w:rsidRDefault="00AE2F09" w:rsidP="00D91053">
      <w:pPr>
        <w:spacing w:after="0" w:line="240" w:lineRule="auto"/>
      </w:pPr>
      <w:r>
        <w:separator/>
      </w:r>
    </w:p>
  </w:footnote>
  <w:footnote w:type="continuationSeparator" w:id="0">
    <w:p w:rsidR="00AE2F09" w:rsidRDefault="00AE2F09" w:rsidP="00D91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0A1F"/>
    <w:multiLevelType w:val="multilevel"/>
    <w:tmpl w:val="EE1A1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983BC3"/>
    <w:multiLevelType w:val="multilevel"/>
    <w:tmpl w:val="EFC617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482990"/>
    <w:multiLevelType w:val="multilevel"/>
    <w:tmpl w:val="5DE6D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50244E"/>
    <w:multiLevelType w:val="multilevel"/>
    <w:tmpl w:val="EECEFCC2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4BF401E"/>
    <w:multiLevelType w:val="multilevel"/>
    <w:tmpl w:val="26E21B52"/>
    <w:lvl w:ilvl="0">
      <w:start w:val="5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>
    <w:nsid w:val="35E83C06"/>
    <w:multiLevelType w:val="multilevel"/>
    <w:tmpl w:val="E3469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64A6108"/>
    <w:multiLevelType w:val="multilevel"/>
    <w:tmpl w:val="6E6EF9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9B12BF"/>
    <w:multiLevelType w:val="multilevel"/>
    <w:tmpl w:val="371EEE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810131"/>
    <w:multiLevelType w:val="multilevel"/>
    <w:tmpl w:val="B720D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44EF4D45"/>
    <w:multiLevelType w:val="multilevel"/>
    <w:tmpl w:val="25802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834C70"/>
    <w:multiLevelType w:val="multilevel"/>
    <w:tmpl w:val="DB5282CE"/>
    <w:lvl w:ilvl="0">
      <w:start w:val="6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11">
    <w:nsid w:val="51514E0E"/>
    <w:multiLevelType w:val="multilevel"/>
    <w:tmpl w:val="4E521E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D65172"/>
    <w:multiLevelType w:val="multilevel"/>
    <w:tmpl w:val="78EA3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FEA350E"/>
    <w:multiLevelType w:val="multilevel"/>
    <w:tmpl w:val="52282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BA7005"/>
    <w:multiLevelType w:val="multilevel"/>
    <w:tmpl w:val="675A6C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180530"/>
    <w:multiLevelType w:val="multilevel"/>
    <w:tmpl w:val="6C600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A13189"/>
    <w:multiLevelType w:val="multilevel"/>
    <w:tmpl w:val="1F2C37D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4"/>
  </w:num>
  <w:num w:numId="5">
    <w:abstractNumId w:val="13"/>
  </w:num>
  <w:num w:numId="6">
    <w:abstractNumId w:val="1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12"/>
  </w:num>
  <w:num w:numId="12">
    <w:abstractNumId w:val="2"/>
  </w:num>
  <w:num w:numId="13">
    <w:abstractNumId w:val="9"/>
  </w:num>
  <w:num w:numId="14">
    <w:abstractNumId w:val="5"/>
  </w:num>
  <w:num w:numId="15">
    <w:abstractNumId w:val="16"/>
  </w:num>
  <w:num w:numId="16">
    <w:abstractNumId w:val="8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33B"/>
    <w:rsid w:val="00034B04"/>
    <w:rsid w:val="00066257"/>
    <w:rsid w:val="000B5B2B"/>
    <w:rsid w:val="000C1EF6"/>
    <w:rsid w:val="000D6B55"/>
    <w:rsid w:val="001161D9"/>
    <w:rsid w:val="001701FB"/>
    <w:rsid w:val="00175AC1"/>
    <w:rsid w:val="0018579D"/>
    <w:rsid w:val="001B242E"/>
    <w:rsid w:val="001C1EC5"/>
    <w:rsid w:val="001E104D"/>
    <w:rsid w:val="002179FC"/>
    <w:rsid w:val="002352CD"/>
    <w:rsid w:val="002627DB"/>
    <w:rsid w:val="00283AD0"/>
    <w:rsid w:val="002942FC"/>
    <w:rsid w:val="002B21BA"/>
    <w:rsid w:val="002E1C5A"/>
    <w:rsid w:val="003142A4"/>
    <w:rsid w:val="003A273F"/>
    <w:rsid w:val="003E0662"/>
    <w:rsid w:val="00405A8A"/>
    <w:rsid w:val="00486462"/>
    <w:rsid w:val="004B0CF8"/>
    <w:rsid w:val="00500C30"/>
    <w:rsid w:val="00501528"/>
    <w:rsid w:val="00523F2D"/>
    <w:rsid w:val="00575C83"/>
    <w:rsid w:val="005929DC"/>
    <w:rsid w:val="00595F70"/>
    <w:rsid w:val="005A2498"/>
    <w:rsid w:val="005C3AB5"/>
    <w:rsid w:val="005E3146"/>
    <w:rsid w:val="005E5DF9"/>
    <w:rsid w:val="005E62FE"/>
    <w:rsid w:val="005F5C89"/>
    <w:rsid w:val="007418C9"/>
    <w:rsid w:val="007943FA"/>
    <w:rsid w:val="007C2CD6"/>
    <w:rsid w:val="007E07E7"/>
    <w:rsid w:val="007E163B"/>
    <w:rsid w:val="0081243F"/>
    <w:rsid w:val="008366B0"/>
    <w:rsid w:val="00836A10"/>
    <w:rsid w:val="00847189"/>
    <w:rsid w:val="00874F6A"/>
    <w:rsid w:val="00875B69"/>
    <w:rsid w:val="00884035"/>
    <w:rsid w:val="008D3BA3"/>
    <w:rsid w:val="009216E1"/>
    <w:rsid w:val="009761F2"/>
    <w:rsid w:val="009A0E41"/>
    <w:rsid w:val="009C1FB6"/>
    <w:rsid w:val="009F1308"/>
    <w:rsid w:val="00A6263B"/>
    <w:rsid w:val="00A775EB"/>
    <w:rsid w:val="00A90D80"/>
    <w:rsid w:val="00AA0ECE"/>
    <w:rsid w:val="00AA418C"/>
    <w:rsid w:val="00AE2F09"/>
    <w:rsid w:val="00AF0FD0"/>
    <w:rsid w:val="00B2567F"/>
    <w:rsid w:val="00B33995"/>
    <w:rsid w:val="00B479A2"/>
    <w:rsid w:val="00B54E52"/>
    <w:rsid w:val="00B560C1"/>
    <w:rsid w:val="00B5708E"/>
    <w:rsid w:val="00B7485E"/>
    <w:rsid w:val="00B7658C"/>
    <w:rsid w:val="00B839B0"/>
    <w:rsid w:val="00BB4763"/>
    <w:rsid w:val="00BC3A07"/>
    <w:rsid w:val="00BD0240"/>
    <w:rsid w:val="00BD5B4D"/>
    <w:rsid w:val="00BF5B4D"/>
    <w:rsid w:val="00C2548D"/>
    <w:rsid w:val="00C6249C"/>
    <w:rsid w:val="00C66F99"/>
    <w:rsid w:val="00C7238A"/>
    <w:rsid w:val="00CC5C35"/>
    <w:rsid w:val="00CD3611"/>
    <w:rsid w:val="00CE1A7A"/>
    <w:rsid w:val="00CE62B4"/>
    <w:rsid w:val="00CE7CA4"/>
    <w:rsid w:val="00CF6813"/>
    <w:rsid w:val="00D33DBA"/>
    <w:rsid w:val="00D40EF1"/>
    <w:rsid w:val="00D465FF"/>
    <w:rsid w:val="00D91053"/>
    <w:rsid w:val="00DB263A"/>
    <w:rsid w:val="00E07299"/>
    <w:rsid w:val="00E134C9"/>
    <w:rsid w:val="00E472C7"/>
    <w:rsid w:val="00E631F4"/>
    <w:rsid w:val="00E8751E"/>
    <w:rsid w:val="00EE5F53"/>
    <w:rsid w:val="00F1254F"/>
    <w:rsid w:val="00F27A3D"/>
    <w:rsid w:val="00F3299F"/>
    <w:rsid w:val="00F62C11"/>
    <w:rsid w:val="00FA133B"/>
    <w:rsid w:val="00FC16F2"/>
    <w:rsid w:val="00FD0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uiPriority w:val="99"/>
    <w:rsid w:val="00B765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B7658C"/>
    <w:pPr>
      <w:widowControl w:val="0"/>
      <w:shd w:val="clear" w:color="auto" w:fill="FFFFFF"/>
      <w:spacing w:after="0" w:line="307" w:lineRule="exact"/>
      <w:ind w:hanging="18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B765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4">
    <w:name w:val="Оглавление 4 Знак"/>
    <w:basedOn w:val="a0"/>
    <w:link w:val="40"/>
    <w:rsid w:val="002B21BA"/>
    <w:rPr>
      <w:rFonts w:ascii="Times New Roman" w:eastAsia="Times New Roman" w:hAnsi="Times New Roman" w:cs="Times New Roman"/>
      <w:sz w:val="24"/>
      <w:szCs w:val="24"/>
    </w:rPr>
  </w:style>
  <w:style w:type="paragraph" w:styleId="40">
    <w:name w:val="toc 4"/>
    <w:basedOn w:val="a"/>
    <w:link w:val="4"/>
    <w:autoRedefine/>
    <w:rsid w:val="002B21BA"/>
    <w:pPr>
      <w:widowControl w:val="0"/>
      <w:tabs>
        <w:tab w:val="left" w:leader="underscore" w:pos="284"/>
        <w:tab w:val="left" w:pos="426"/>
      </w:tabs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Заголовок №4_"/>
    <w:basedOn w:val="a0"/>
    <w:link w:val="42"/>
    <w:uiPriority w:val="99"/>
    <w:rsid w:val="00B7658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4155pt">
    <w:name w:val="Заголовок №4 + 15;5 pt;Не полужирный"/>
    <w:basedOn w:val="41"/>
    <w:rsid w:val="00B765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a4">
    <w:name w:val="Подпись к таблице_"/>
    <w:basedOn w:val="a0"/>
    <w:link w:val="a5"/>
    <w:rsid w:val="00B765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3"/>
    <w:rsid w:val="00B765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2">
    <w:name w:val="Заголовок №4"/>
    <w:basedOn w:val="a"/>
    <w:link w:val="41"/>
    <w:uiPriority w:val="99"/>
    <w:rsid w:val="00B7658C"/>
    <w:pPr>
      <w:widowControl w:val="0"/>
      <w:shd w:val="clear" w:color="auto" w:fill="FFFFFF"/>
      <w:spacing w:before="720" w:after="420" w:line="432" w:lineRule="exact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Подпись к таблице"/>
    <w:basedOn w:val="a"/>
    <w:link w:val="a4"/>
    <w:rsid w:val="00B7658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Колонтитул_"/>
    <w:basedOn w:val="a0"/>
    <w:link w:val="a7"/>
    <w:rsid w:val="00B54E5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54E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главление (2)_"/>
    <w:basedOn w:val="a0"/>
    <w:link w:val="21"/>
    <w:rsid w:val="00B54E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MSGothic16pt">
    <w:name w:val="Оглавление + MS Gothic;16 pt"/>
    <w:basedOn w:val="4"/>
    <w:rsid w:val="00B54E52"/>
    <w:rPr>
      <w:rFonts w:ascii="MS Gothic" w:eastAsia="MS Gothic" w:hAnsi="MS Gothic" w:cs="MS Gothic"/>
      <w:color w:val="000000"/>
      <w:spacing w:val="0"/>
      <w:w w:val="100"/>
      <w:position w:val="0"/>
      <w:sz w:val="32"/>
      <w:szCs w:val="32"/>
    </w:rPr>
  </w:style>
  <w:style w:type="character" w:customStyle="1" w:styleId="1">
    <w:name w:val="Основной текст1"/>
    <w:basedOn w:val="a3"/>
    <w:rsid w:val="00B5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rankRuehl65pt0pt">
    <w:name w:val="Колонтитул + FrankRuehl;6;5 pt;Интервал 0 pt"/>
    <w:basedOn w:val="a6"/>
    <w:rsid w:val="00B54E52"/>
    <w:rPr>
      <w:rFonts w:ascii="FrankRuehl" w:eastAsia="FrankRuehl" w:hAnsi="FrankRuehl" w:cs="FrankRueh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2">
    <w:name w:val="Подпись к таблице (2)_"/>
    <w:basedOn w:val="a0"/>
    <w:link w:val="23"/>
    <w:rsid w:val="00B54E5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54E5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rsid w:val="00B54E5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1">
    <w:name w:val="Оглавление (2)"/>
    <w:basedOn w:val="a"/>
    <w:link w:val="20"/>
    <w:rsid w:val="00B54E52"/>
    <w:pPr>
      <w:widowControl w:val="0"/>
      <w:shd w:val="clear" w:color="auto" w:fill="FFFFFF"/>
      <w:spacing w:before="300" w:after="60" w:line="0" w:lineRule="atLeast"/>
      <w:ind w:hanging="6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rsid w:val="00B54E52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F27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7A3D"/>
  </w:style>
  <w:style w:type="paragraph" w:styleId="aa">
    <w:name w:val="footer"/>
    <w:basedOn w:val="a"/>
    <w:link w:val="ab"/>
    <w:uiPriority w:val="99"/>
    <w:unhideWhenUsed/>
    <w:rsid w:val="00F27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7A3D"/>
  </w:style>
  <w:style w:type="paragraph" w:styleId="ac">
    <w:name w:val="Balloon Text"/>
    <w:basedOn w:val="a"/>
    <w:link w:val="ad"/>
    <w:uiPriority w:val="99"/>
    <w:semiHidden/>
    <w:unhideWhenUsed/>
    <w:rsid w:val="0021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79FC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81243F"/>
    <w:pPr>
      <w:spacing w:after="0" w:line="240" w:lineRule="auto"/>
    </w:pPr>
    <w:rPr>
      <w:rFonts w:ascii="Calibri" w:eastAsia="Calibri" w:hAnsi="Calibri" w:cs="Calibri"/>
    </w:rPr>
  </w:style>
  <w:style w:type="character" w:customStyle="1" w:styleId="415">
    <w:name w:val="Заголовок №4 + 15"/>
    <w:aliases w:val="5 pt,Не полужирный"/>
    <w:uiPriority w:val="99"/>
    <w:rsid w:val="00CE7CA4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11pt0">
    <w:name w:val="Основной текст + 11 pt"/>
    <w:aliases w:val="Полужирный"/>
    <w:uiPriority w:val="99"/>
    <w:rsid w:val="00CE7CA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4320</Words>
  <Characters>24628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архитектуры</dc:creator>
  <cp:lastModifiedBy>User</cp:lastModifiedBy>
  <cp:revision>28</cp:revision>
  <cp:lastPrinted>2018-06-20T11:07:00Z</cp:lastPrinted>
  <dcterms:created xsi:type="dcterms:W3CDTF">2018-08-09T09:36:00Z</dcterms:created>
  <dcterms:modified xsi:type="dcterms:W3CDTF">2022-03-24T10:43:00Z</dcterms:modified>
</cp:coreProperties>
</file>