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98" w:rsidRPr="00EC1898" w:rsidRDefault="00EC1898" w:rsidP="00EC1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898">
        <w:rPr>
          <w:rFonts w:ascii="Times New Roman" w:hAnsi="Times New Roman" w:cs="Times New Roman"/>
          <w:b/>
          <w:sz w:val="28"/>
          <w:szCs w:val="28"/>
        </w:rPr>
        <w:t>Памятка о мерах профилактики сальмонеллеза</w:t>
      </w:r>
      <w:r w:rsidRPr="00EC189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EC1898" w:rsidRPr="00EC1898" w:rsidRDefault="00EC1898" w:rsidP="00EC1898">
      <w:pPr>
        <w:jc w:val="both"/>
        <w:rPr>
          <w:rFonts w:ascii="Times New Roman" w:hAnsi="Times New Roman" w:cs="Times New Roman"/>
          <w:sz w:val="28"/>
          <w:szCs w:val="28"/>
        </w:rPr>
      </w:pPr>
      <w:r w:rsidRPr="00EC1898">
        <w:rPr>
          <w:rFonts w:ascii="Times New Roman" w:hAnsi="Times New Roman" w:cs="Times New Roman"/>
          <w:sz w:val="28"/>
          <w:szCs w:val="28"/>
        </w:rPr>
        <w:t>Сальмонеллез относится к группе кишечных инфекций, характеризуется повышением температуры, тошнотой, рвотой, многократным жидким стулом. Особенно тяжело заболевание протекает у детей младшего возраста, лиц пожилого возраста. Заболевание вызывается сальмонеллами, которые могут находиться в куриных яйцах, мясе кур, уток, крупного рогатого скота. Заражение человека происходит при употреблении блюд, не подвергшихся достаточной термической обработке («яичницы-глазуньи», непрожареных шашлыков и др.). Возможно заражение контактно-бытовым путем при несоблюдени</w:t>
      </w:r>
      <w:r>
        <w:rPr>
          <w:rFonts w:ascii="Times New Roman" w:hAnsi="Times New Roman" w:cs="Times New Roman"/>
          <w:sz w:val="28"/>
          <w:szCs w:val="28"/>
        </w:rPr>
        <w:t>и правил личной гигиены.</w:t>
      </w:r>
    </w:p>
    <w:p w:rsidR="00EC1898" w:rsidRPr="00EC1898" w:rsidRDefault="00EC1898" w:rsidP="00EC18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898">
        <w:rPr>
          <w:rFonts w:ascii="Times New Roman" w:hAnsi="Times New Roman" w:cs="Times New Roman"/>
          <w:b/>
          <w:sz w:val="28"/>
          <w:szCs w:val="28"/>
        </w:rPr>
        <w:t>В целях профилактики заболев</w:t>
      </w:r>
      <w:r w:rsidRPr="00EC1898">
        <w:rPr>
          <w:rFonts w:ascii="Times New Roman" w:hAnsi="Times New Roman" w:cs="Times New Roman"/>
          <w:b/>
          <w:sz w:val="28"/>
          <w:szCs w:val="28"/>
        </w:rPr>
        <w:t>ания сальмонеллезом необходимо:</w:t>
      </w:r>
    </w:p>
    <w:p w:rsidR="00EC1898" w:rsidRPr="00EC1898" w:rsidRDefault="00EC1898" w:rsidP="00EC1898">
      <w:pPr>
        <w:jc w:val="both"/>
        <w:rPr>
          <w:rFonts w:ascii="Times New Roman" w:hAnsi="Times New Roman" w:cs="Times New Roman"/>
          <w:sz w:val="28"/>
          <w:szCs w:val="28"/>
        </w:rPr>
      </w:pPr>
      <w:r w:rsidRPr="00EC1898">
        <w:rPr>
          <w:rFonts w:ascii="Times New Roman" w:hAnsi="Times New Roman" w:cs="Times New Roman"/>
          <w:sz w:val="28"/>
          <w:szCs w:val="28"/>
        </w:rPr>
        <w:t xml:space="preserve">• яйца перед употреблением должны быть обязательно вымыты в проточной воде; рекомендуется использовать в питании яйца, сваренные вкрутую, варить их необходимо не менее 5 минут с момента закипания; не рекомендуется употреблять </w:t>
      </w:r>
      <w:r>
        <w:rPr>
          <w:rFonts w:ascii="Times New Roman" w:hAnsi="Times New Roman" w:cs="Times New Roman"/>
          <w:sz w:val="28"/>
          <w:szCs w:val="28"/>
        </w:rPr>
        <w:t>сырые яйца и в виде «глазуньи»;</w:t>
      </w:r>
    </w:p>
    <w:p w:rsidR="00EC1898" w:rsidRPr="00EC1898" w:rsidRDefault="00EC1898" w:rsidP="00EC1898">
      <w:pPr>
        <w:jc w:val="both"/>
        <w:rPr>
          <w:rFonts w:ascii="Times New Roman" w:hAnsi="Times New Roman" w:cs="Times New Roman"/>
          <w:sz w:val="28"/>
          <w:szCs w:val="28"/>
        </w:rPr>
      </w:pPr>
      <w:r w:rsidRPr="00EC1898">
        <w:rPr>
          <w:rFonts w:ascii="Times New Roman" w:hAnsi="Times New Roman" w:cs="Times New Roman"/>
          <w:sz w:val="28"/>
          <w:szCs w:val="28"/>
        </w:rPr>
        <w:t xml:space="preserve">• при разделке сырого мяса птицы необходимо пользоваться отдельными разделочными досками и ножами, которые после использования необходимо тщательно промывать с мылом и высушивать; эти доски и ножи не должны использоваться для резки хлеба, вареных овощей и </w:t>
      </w:r>
      <w:r>
        <w:rPr>
          <w:rFonts w:ascii="Times New Roman" w:hAnsi="Times New Roman" w:cs="Times New Roman"/>
          <w:sz w:val="28"/>
          <w:szCs w:val="28"/>
        </w:rPr>
        <w:t>т.д.;</w:t>
      </w:r>
    </w:p>
    <w:p w:rsidR="00EC1898" w:rsidRPr="00EC1898" w:rsidRDefault="00EC1898" w:rsidP="00EC1898">
      <w:pPr>
        <w:jc w:val="both"/>
        <w:rPr>
          <w:rFonts w:ascii="Times New Roman" w:hAnsi="Times New Roman" w:cs="Times New Roman"/>
          <w:sz w:val="28"/>
          <w:szCs w:val="28"/>
        </w:rPr>
      </w:pPr>
      <w:r w:rsidRPr="00EC1898">
        <w:rPr>
          <w:rFonts w:ascii="Times New Roman" w:hAnsi="Times New Roman" w:cs="Times New Roman"/>
          <w:sz w:val="28"/>
          <w:szCs w:val="28"/>
        </w:rPr>
        <w:t xml:space="preserve">• соблюдайте время приготовления мясных блюд; птица должна вариться после закипания не менее 50 минут; жареная птица готова, если при прокалывании выделяется </w:t>
      </w:r>
      <w:r>
        <w:rPr>
          <w:rFonts w:ascii="Times New Roman" w:hAnsi="Times New Roman" w:cs="Times New Roman"/>
          <w:sz w:val="28"/>
          <w:szCs w:val="28"/>
        </w:rPr>
        <w:t>светлый, без примеси крови сок;</w:t>
      </w:r>
    </w:p>
    <w:p w:rsidR="00EC1898" w:rsidRPr="00EC1898" w:rsidRDefault="00EC1898" w:rsidP="00EC1898">
      <w:pPr>
        <w:jc w:val="both"/>
        <w:rPr>
          <w:rFonts w:ascii="Times New Roman" w:hAnsi="Times New Roman" w:cs="Times New Roman"/>
          <w:sz w:val="28"/>
          <w:szCs w:val="28"/>
        </w:rPr>
      </w:pPr>
      <w:r w:rsidRPr="00EC1898">
        <w:rPr>
          <w:rFonts w:ascii="Times New Roman" w:hAnsi="Times New Roman" w:cs="Times New Roman"/>
          <w:sz w:val="28"/>
          <w:szCs w:val="28"/>
        </w:rPr>
        <w:t>• скоропортящиеся продукты необходимо хранить в холодильнике; приобретенные мясо, птицу и кулинарные изделия нужно хранить в холодильнике только в упакованном виде, следует избегать соприкосновения этих продуктов с другими продуктами, которые не подвергаются термической обработке (салатами, молочными продуктами);</w:t>
      </w:r>
    </w:p>
    <w:p w:rsidR="00EC1898" w:rsidRPr="00EC1898" w:rsidRDefault="00EC1898" w:rsidP="00EC1898">
      <w:pPr>
        <w:jc w:val="both"/>
        <w:rPr>
          <w:rFonts w:ascii="Times New Roman" w:hAnsi="Times New Roman" w:cs="Times New Roman"/>
          <w:sz w:val="28"/>
          <w:szCs w:val="28"/>
        </w:rPr>
      </w:pPr>
      <w:r w:rsidRPr="00EC1898">
        <w:rPr>
          <w:rFonts w:ascii="Times New Roman" w:hAnsi="Times New Roman" w:cs="Times New Roman"/>
          <w:sz w:val="28"/>
          <w:szCs w:val="28"/>
        </w:rPr>
        <w:t>• покупая продукты питания, обращайте внимание на условия их продажи и конечные сроки реализации; сроки реализации можно найти на упаковке, ц</w:t>
      </w:r>
      <w:r>
        <w:rPr>
          <w:rFonts w:ascii="Times New Roman" w:hAnsi="Times New Roman" w:cs="Times New Roman"/>
          <w:sz w:val="28"/>
          <w:szCs w:val="28"/>
        </w:rPr>
        <w:t>еннике или уточнить у продавца;</w:t>
      </w:r>
    </w:p>
    <w:p w:rsidR="00EC1898" w:rsidRDefault="00EC1898" w:rsidP="00EC1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е</w:t>
      </w:r>
      <w:r w:rsidRPr="00EC1898">
        <w:rPr>
          <w:rFonts w:ascii="Times New Roman" w:hAnsi="Times New Roman" w:cs="Times New Roman"/>
          <w:sz w:val="28"/>
          <w:szCs w:val="28"/>
        </w:rPr>
        <w:t>сли у Вас маленький ребенок – особенно тщательно подходите к выбору продуктов и приготовлению пищи; старайтесь приобретать продукты, на которых имеется маркировка «Для детского питания»; храните их, строго соблюдая температурны</w:t>
      </w:r>
      <w:r>
        <w:rPr>
          <w:rFonts w:ascii="Times New Roman" w:hAnsi="Times New Roman" w:cs="Times New Roman"/>
          <w:sz w:val="28"/>
          <w:szCs w:val="28"/>
        </w:rPr>
        <w:t>е параметры и сроки реализации;</w:t>
      </w:r>
    </w:p>
    <w:p w:rsidR="00EC1898" w:rsidRPr="00EC1898" w:rsidRDefault="00EC1898" w:rsidP="00EC1898">
      <w:pPr>
        <w:jc w:val="both"/>
        <w:rPr>
          <w:rFonts w:ascii="Times New Roman" w:hAnsi="Times New Roman" w:cs="Times New Roman"/>
          <w:sz w:val="28"/>
          <w:szCs w:val="28"/>
        </w:rPr>
      </w:pPr>
      <w:r w:rsidRPr="00EC1898">
        <w:rPr>
          <w:rFonts w:ascii="Times New Roman" w:hAnsi="Times New Roman" w:cs="Times New Roman"/>
          <w:sz w:val="28"/>
          <w:szCs w:val="28"/>
        </w:rPr>
        <w:t>• при появлении первых признаков заболевания (недомогание, боли в животе, понос, температура) необходимо обратиться к вра</w:t>
      </w:r>
      <w:r>
        <w:rPr>
          <w:rFonts w:ascii="Times New Roman" w:hAnsi="Times New Roman" w:cs="Times New Roman"/>
          <w:sz w:val="28"/>
          <w:szCs w:val="28"/>
        </w:rPr>
        <w:t>чу, не заниматься самолечением;</w:t>
      </w:r>
    </w:p>
    <w:p w:rsidR="00395FEA" w:rsidRPr="00EC1898" w:rsidRDefault="00EC1898" w:rsidP="00EC1898">
      <w:pPr>
        <w:jc w:val="both"/>
        <w:rPr>
          <w:rFonts w:ascii="Times New Roman" w:hAnsi="Times New Roman" w:cs="Times New Roman"/>
          <w:sz w:val="28"/>
          <w:szCs w:val="28"/>
        </w:rPr>
      </w:pPr>
      <w:r w:rsidRPr="00EC1898">
        <w:rPr>
          <w:rFonts w:ascii="Times New Roman" w:hAnsi="Times New Roman" w:cs="Times New Roman"/>
          <w:sz w:val="28"/>
          <w:szCs w:val="28"/>
        </w:rPr>
        <w:lastRenderedPageBreak/>
        <w:t>• не пренебрегайте правилами личной гигиены, следите за чистотой рук, мойте руки с мылом каждый раз перед едой и после посещения туалета.</w:t>
      </w:r>
    </w:p>
    <w:sectPr w:rsidR="00395FEA" w:rsidRPr="00EC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24"/>
    <w:rsid w:val="001C7C73"/>
    <w:rsid w:val="00395FEA"/>
    <w:rsid w:val="00615324"/>
    <w:rsid w:val="00EC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7F8C1-1226-4820-A6CB-46AE46CD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2019-10-22T11:34:00Z</dcterms:created>
  <dcterms:modified xsi:type="dcterms:W3CDTF">2019-10-22T11:34:00Z</dcterms:modified>
</cp:coreProperties>
</file>