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46D9" w14:textId="0F70BC1D" w:rsidR="000D2317" w:rsidRPr="004A0675" w:rsidRDefault="000D2317" w:rsidP="000D2317">
      <w:pPr>
        <w:pStyle w:val="2"/>
        <w:spacing w:line="390" w:lineRule="atLeast"/>
        <w:jc w:val="center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Открытие собственного производства</w:t>
      </w:r>
    </w:p>
    <w:p w14:paraId="6C0DC853" w14:textId="77777777" w:rsidR="000D2317" w:rsidRPr="004A0675" w:rsidRDefault="000D2317" w:rsidP="000D2317">
      <w:pPr>
        <w:pStyle w:val="2"/>
        <w:spacing w:line="390" w:lineRule="atLeast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Плюсы и минусы собственного производства</w:t>
      </w:r>
    </w:p>
    <w:p w14:paraId="67CAFBA8" w14:textId="77777777" w:rsidR="000D2317" w:rsidRPr="004A0675" w:rsidRDefault="000D2317" w:rsidP="000D2317">
      <w:pPr>
        <w:pStyle w:val="a3"/>
        <w:spacing w:line="330" w:lineRule="atLeast"/>
        <w:rPr>
          <w:color w:val="53657E"/>
          <w:sz w:val="28"/>
          <w:szCs w:val="28"/>
        </w:rPr>
      </w:pPr>
      <w:r w:rsidRPr="004A0675">
        <w:rPr>
          <w:rStyle w:val="a5"/>
          <w:color w:val="53657E"/>
          <w:sz w:val="28"/>
          <w:szCs w:val="28"/>
        </w:rPr>
        <w:t>Плюсы:</w:t>
      </w:r>
    </w:p>
    <w:p w14:paraId="71253E42" w14:textId="77777777" w:rsidR="000D2317" w:rsidRPr="004A0675" w:rsidRDefault="000D2317" w:rsidP="001819A1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Конкурентное преимущество.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>  Открывая свое производство, вы изначально предлагаете продукт, которого нет больше ни у кого.</w:t>
      </w:r>
    </w:p>
    <w:p w14:paraId="3CD26F33" w14:textId="77777777" w:rsidR="000D2317" w:rsidRPr="004A0675" w:rsidRDefault="000D2317" w:rsidP="001819A1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 xml:space="preserve">Возможность контролировать качество </w:t>
      </w:r>
      <w:proofErr w:type="gramStart"/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продукта</w:t>
      </w:r>
      <w:proofErr w:type="gramEnd"/>
      <w:r w:rsidRPr="004A0675">
        <w:rPr>
          <w:rFonts w:ascii="Times New Roman" w:hAnsi="Times New Roman" w:cs="Times New Roman"/>
          <w:color w:val="53657E"/>
          <w:sz w:val="28"/>
          <w:szCs w:val="28"/>
        </w:rPr>
        <w:t xml:space="preserve"> Когда производите сами, плохое качество невозможно.</w:t>
      </w:r>
    </w:p>
    <w:p w14:paraId="7000CFDD" w14:textId="77777777" w:rsidR="000D2317" w:rsidRPr="004A0675" w:rsidRDefault="000D2317" w:rsidP="001819A1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Безграничные возможности для расширения.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> Можно открывать новые производственные мощности в разных городах, расширять продуктовую линейку, </w:t>
      </w:r>
      <w:hyperlink r:id="rId5" w:history="1">
        <w:r w:rsidRPr="004A0675">
          <w:rPr>
            <w:rStyle w:val="a4"/>
            <w:rFonts w:ascii="Times New Roman" w:hAnsi="Times New Roman" w:cs="Times New Roman"/>
            <w:color w:val="498CE9"/>
            <w:sz w:val="28"/>
            <w:szCs w:val="28"/>
          </w:rPr>
          <w:t>продавать франшизу</w:t>
        </w:r>
      </w:hyperlink>
      <w:r w:rsidRPr="004A0675">
        <w:rPr>
          <w:rFonts w:ascii="Times New Roman" w:hAnsi="Times New Roman" w:cs="Times New Roman"/>
          <w:color w:val="53657E"/>
          <w:sz w:val="28"/>
          <w:szCs w:val="28"/>
        </w:rPr>
        <w:t>.</w:t>
      </w:r>
    </w:p>
    <w:p w14:paraId="6A335768" w14:textId="77777777" w:rsidR="000D2317" w:rsidRPr="004A0675" w:rsidRDefault="000D2317" w:rsidP="001819A1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Высокая капитализация и стоимость бизнеса.</w:t>
      </w:r>
    </w:p>
    <w:p w14:paraId="4EAD1004" w14:textId="77777777" w:rsidR="000D2317" w:rsidRPr="004A0675" w:rsidRDefault="000D2317" w:rsidP="001819A1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Легче найти инвестиции.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> Потенциальные инвесторы завалены однотипными предложениями и </w:t>
      </w:r>
      <w:hyperlink r:id="rId6" w:history="1">
        <w:r w:rsidRPr="004A0675">
          <w:rPr>
            <w:rStyle w:val="a4"/>
            <w:rFonts w:ascii="Times New Roman" w:hAnsi="Times New Roman" w:cs="Times New Roman"/>
            <w:color w:val="498CE9"/>
            <w:sz w:val="28"/>
            <w:szCs w:val="28"/>
          </w:rPr>
          <w:t>бизнес-планами</w:t>
        </w:r>
      </w:hyperlink>
      <w:r w:rsidRPr="004A0675">
        <w:rPr>
          <w:rFonts w:ascii="Times New Roman" w:hAnsi="Times New Roman" w:cs="Times New Roman"/>
          <w:color w:val="53657E"/>
          <w:sz w:val="28"/>
          <w:szCs w:val="28"/>
        </w:rPr>
        <w:t> предпринимателей сферы “купи-продай”. Вы изначально находитесь в более выгодном положении, предлагая что-то новенькое.</w:t>
      </w:r>
    </w:p>
    <w:p w14:paraId="604C3E1F" w14:textId="77777777" w:rsidR="000D2317" w:rsidRPr="004A0675" w:rsidRDefault="000D2317" w:rsidP="001819A1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Государственная поддержка.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> Для производителей некоторых категорий товаров, например, продукции для детей, социально значимых изделий, предусмотрены госпрограммы в виде грантов, кредитов и так далее.</w:t>
      </w:r>
    </w:p>
    <w:p w14:paraId="67F80ED7" w14:textId="77777777" w:rsidR="000D2317" w:rsidRPr="004A0675" w:rsidRDefault="000D2317" w:rsidP="001819A1">
      <w:pPr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Это выгодно.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 xml:space="preserve"> Во-первых, вы не зависите от цен поставщика: вы сами теперь поставщик. Во-вторых, вся ценовая политика полностью находится в ваших руках. </w:t>
      </w: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Все сделаете грамотно - очень даже выгодно.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> А вот если неправильно выбрать нишу, предлагать товар не подходящей </w:t>
      </w:r>
      <w:hyperlink r:id="rId7" w:history="1">
        <w:r w:rsidRPr="004A0675">
          <w:rPr>
            <w:rStyle w:val="a4"/>
            <w:rFonts w:ascii="Times New Roman" w:hAnsi="Times New Roman" w:cs="Times New Roman"/>
            <w:color w:val="498CE9"/>
            <w:sz w:val="28"/>
            <w:szCs w:val="28"/>
          </w:rPr>
          <w:t>целевой аудитории</w:t>
        </w:r>
      </w:hyperlink>
      <w:r w:rsidRPr="004A0675">
        <w:rPr>
          <w:rFonts w:ascii="Times New Roman" w:hAnsi="Times New Roman" w:cs="Times New Roman"/>
          <w:color w:val="53657E"/>
          <w:sz w:val="28"/>
          <w:szCs w:val="28"/>
        </w:rPr>
        <w:t> или провалить </w:t>
      </w:r>
      <w:hyperlink r:id="rId8" w:history="1">
        <w:r w:rsidRPr="004A0675">
          <w:rPr>
            <w:rStyle w:val="a4"/>
            <w:rFonts w:ascii="Times New Roman" w:hAnsi="Times New Roman" w:cs="Times New Roman"/>
            <w:color w:val="498CE9"/>
            <w:sz w:val="28"/>
            <w:szCs w:val="28"/>
          </w:rPr>
          <w:t>ценовую политику</w:t>
        </w:r>
      </w:hyperlink>
      <w:r w:rsidRPr="004A0675">
        <w:rPr>
          <w:rFonts w:ascii="Times New Roman" w:hAnsi="Times New Roman" w:cs="Times New Roman"/>
          <w:color w:val="53657E"/>
          <w:sz w:val="28"/>
          <w:szCs w:val="28"/>
        </w:rPr>
        <w:t> - предприятие не заработает.</w:t>
      </w:r>
    </w:p>
    <w:p w14:paraId="325E374E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rStyle w:val="a5"/>
          <w:color w:val="53657E"/>
          <w:sz w:val="28"/>
          <w:szCs w:val="28"/>
        </w:rPr>
        <w:t>Минусы:</w:t>
      </w:r>
    </w:p>
    <w:p w14:paraId="637C8612" w14:textId="77777777" w:rsidR="000D2317" w:rsidRPr="004A0675" w:rsidRDefault="000D2317" w:rsidP="001819A1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Отсутствие гибкости.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> Чтобы перепрофилировать производство, понадобится перенастраивать оборудование или покупать новое, учить персонал и делать много чего еще.</w:t>
      </w:r>
    </w:p>
    <w:p w14:paraId="3B305F78" w14:textId="77777777" w:rsidR="000D2317" w:rsidRPr="004A0675" w:rsidRDefault="000D2317" w:rsidP="001819A1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Большие первоначальные вложения.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> Если все делается на средства инвестора, это не так ощутимо. А вот когда вкладываете свои, да еще и кредитные - нагрузка будет серьезнее. Как минимум, </w:t>
      </w: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придется закупать или брать в аренду оборудование, </w:t>
      </w:r>
      <w:hyperlink r:id="rId9" w:history="1">
        <w:r w:rsidRPr="004A0675">
          <w:rPr>
            <w:rStyle w:val="a4"/>
            <w:rFonts w:ascii="Times New Roman" w:hAnsi="Times New Roman" w:cs="Times New Roman"/>
            <w:b/>
            <w:bCs/>
            <w:color w:val="498CE9"/>
            <w:sz w:val="28"/>
            <w:szCs w:val="28"/>
          </w:rPr>
          <w:t>снимать помещения</w:t>
        </w:r>
      </w:hyperlink>
      <w:r w:rsidRPr="004A0675">
        <w:rPr>
          <w:rStyle w:val="a4"/>
          <w:rFonts w:ascii="Times New Roman" w:hAnsi="Times New Roman" w:cs="Times New Roman"/>
          <w:b/>
          <w:bCs/>
          <w:color w:val="498CE9"/>
          <w:sz w:val="28"/>
          <w:szCs w:val="28"/>
        </w:rPr>
        <w:t>.</w:t>
      </w:r>
    </w:p>
    <w:p w14:paraId="49CB4CE5" w14:textId="77777777" w:rsidR="000D2317" w:rsidRPr="004A0675" w:rsidRDefault="000D2317" w:rsidP="001819A1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Нужен серьезный </w:t>
      </w:r>
      <w:hyperlink r:id="rId10" w:history="1">
        <w:r w:rsidRPr="004A0675">
          <w:rPr>
            <w:rStyle w:val="a4"/>
            <w:rFonts w:ascii="Times New Roman" w:hAnsi="Times New Roman" w:cs="Times New Roman"/>
            <w:b/>
            <w:bCs/>
            <w:color w:val="498CE9"/>
            <w:sz w:val="28"/>
            <w:szCs w:val="28"/>
          </w:rPr>
          <w:t>штат персонала</w:t>
        </w:r>
      </w:hyperlink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>  Нужны рабочие, мастера, наладчики оборудования.</w:t>
      </w:r>
    </w:p>
    <w:p w14:paraId="1751BFEA" w14:textId="77777777" w:rsidR="000D2317" w:rsidRPr="004A0675" w:rsidRDefault="000D2317" w:rsidP="001819A1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Большая ответственность.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> Теперь вам придется заниматься техникой безопасности, охраной труда и прочими производственными вопросами.</w:t>
      </w:r>
    </w:p>
    <w:p w14:paraId="363C3BDD" w14:textId="2443BEB1" w:rsidR="000D2317" w:rsidRPr="004A0675" w:rsidRDefault="000D2317" w:rsidP="001819A1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Необходимость сертификации</w:t>
      </w:r>
      <w:r w:rsidR="001819A1">
        <w:rPr>
          <w:rStyle w:val="a5"/>
          <w:rFonts w:ascii="Times New Roman" w:hAnsi="Times New Roman" w:cs="Times New Roman"/>
          <w:color w:val="53657E"/>
          <w:sz w:val="28"/>
          <w:szCs w:val="28"/>
        </w:rPr>
        <w:t xml:space="preserve"> и</w:t>
      </w: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 xml:space="preserve"> госконтроля.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 xml:space="preserve"> И да, и нет. В</w:t>
      </w:r>
      <w:r w:rsidRPr="004A0675">
        <w:rPr>
          <w:rStyle w:val="a5"/>
          <w:rFonts w:ascii="Times New Roman" w:hAnsi="Times New Roman" w:cs="Times New Roman"/>
          <w:color w:val="53657E"/>
          <w:sz w:val="28"/>
          <w:szCs w:val="28"/>
        </w:rPr>
        <w:t>се зависит от того, что именно вы будете производить</w:t>
      </w:r>
      <w:r w:rsidRPr="004A0675">
        <w:rPr>
          <w:rFonts w:ascii="Times New Roman" w:hAnsi="Times New Roman" w:cs="Times New Roman"/>
          <w:color w:val="53657E"/>
          <w:sz w:val="28"/>
          <w:szCs w:val="28"/>
        </w:rPr>
        <w:t>. Если это </w:t>
      </w:r>
      <w:hyperlink r:id="rId11" w:history="1">
        <w:r w:rsidRPr="004A0675">
          <w:rPr>
            <w:rStyle w:val="a4"/>
            <w:rFonts w:ascii="Times New Roman" w:hAnsi="Times New Roman" w:cs="Times New Roman"/>
            <w:color w:val="498CE9"/>
            <w:sz w:val="28"/>
            <w:szCs w:val="28"/>
          </w:rPr>
          <w:t>лекарственные препараты</w:t>
        </w:r>
      </w:hyperlink>
      <w:r w:rsidRPr="004A0675">
        <w:rPr>
          <w:rFonts w:ascii="Times New Roman" w:hAnsi="Times New Roman" w:cs="Times New Roman"/>
          <w:color w:val="53657E"/>
          <w:sz w:val="28"/>
          <w:szCs w:val="28"/>
        </w:rPr>
        <w:t>, медицинская техника или </w:t>
      </w:r>
      <w:hyperlink r:id="rId12" w:history="1">
        <w:r w:rsidRPr="004A0675">
          <w:rPr>
            <w:rStyle w:val="a4"/>
            <w:rFonts w:ascii="Times New Roman" w:hAnsi="Times New Roman" w:cs="Times New Roman"/>
            <w:color w:val="498CE9"/>
            <w:sz w:val="28"/>
            <w:szCs w:val="28"/>
          </w:rPr>
          <w:t>детские товары</w:t>
        </w:r>
      </w:hyperlink>
      <w:r w:rsidRPr="004A0675">
        <w:rPr>
          <w:rFonts w:ascii="Times New Roman" w:hAnsi="Times New Roman" w:cs="Times New Roman"/>
          <w:color w:val="53657E"/>
          <w:sz w:val="28"/>
          <w:szCs w:val="28"/>
        </w:rPr>
        <w:t>, придется повозиться для получения нужных разрешительных документов.</w:t>
      </w:r>
    </w:p>
    <w:p w14:paraId="3FD16E8B" w14:textId="77777777" w:rsidR="000D2317" w:rsidRPr="004A0675" w:rsidRDefault="000D2317" w:rsidP="001819A1">
      <w:pPr>
        <w:pStyle w:val="3"/>
        <w:spacing w:line="42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b/>
          <w:bCs/>
          <w:color w:val="53657E"/>
          <w:sz w:val="28"/>
          <w:szCs w:val="28"/>
        </w:rPr>
        <w:lastRenderedPageBreak/>
        <w:t>Шаг 1 - выбор линейки товаров</w:t>
      </w:r>
    </w:p>
    <w:p w14:paraId="608A9B7E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Допустим, производство </w:t>
      </w:r>
      <w:hyperlink r:id="rId13" w:history="1">
        <w:r w:rsidRPr="004A0675">
          <w:rPr>
            <w:rStyle w:val="a4"/>
            <w:color w:val="498CE9"/>
            <w:sz w:val="28"/>
            <w:szCs w:val="28"/>
          </w:rPr>
          <w:t>сувенирной продукции</w:t>
        </w:r>
      </w:hyperlink>
      <w:r w:rsidRPr="004A0675">
        <w:rPr>
          <w:color w:val="53657E"/>
          <w:sz w:val="28"/>
          <w:szCs w:val="28"/>
        </w:rPr>
        <w:t>. </w:t>
      </w:r>
      <w:hyperlink r:id="rId14" w:history="1">
        <w:r w:rsidRPr="004A0675">
          <w:rPr>
            <w:rStyle w:val="a4"/>
            <w:color w:val="498CE9"/>
            <w:sz w:val="28"/>
            <w:szCs w:val="28"/>
          </w:rPr>
          <w:t>Ассортимент</w:t>
        </w:r>
      </w:hyperlink>
      <w:r w:rsidRPr="004A0675">
        <w:rPr>
          <w:color w:val="53657E"/>
          <w:sz w:val="28"/>
          <w:szCs w:val="28"/>
        </w:rPr>
        <w:t> состоит из нескольких сотен позиций. </w:t>
      </w:r>
      <w:r w:rsidRPr="004A0675">
        <w:rPr>
          <w:rStyle w:val="a5"/>
          <w:color w:val="53657E"/>
          <w:sz w:val="28"/>
          <w:szCs w:val="28"/>
        </w:rPr>
        <w:t>Не нужно сразу пытаться производить все сразу.</w:t>
      </w:r>
      <w:r w:rsidRPr="004A0675">
        <w:rPr>
          <w:color w:val="53657E"/>
          <w:sz w:val="28"/>
          <w:szCs w:val="28"/>
        </w:rPr>
        <w:t> Лучше выбрать несколько ходовых наименований и начать с них. Если дело пойдет, можно будет расширить линейку товаров, запустив дополнительные мощности.</w:t>
      </w:r>
    </w:p>
    <w:p w14:paraId="407C182D" w14:textId="77777777" w:rsidR="000D2317" w:rsidRPr="004A0675" w:rsidRDefault="000D2317" w:rsidP="001819A1">
      <w:pPr>
        <w:pStyle w:val="3"/>
        <w:spacing w:line="42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b/>
          <w:bCs/>
          <w:color w:val="53657E"/>
          <w:sz w:val="28"/>
          <w:szCs w:val="28"/>
        </w:rPr>
        <w:t>Шаг 2 - определение целевой аудитории</w:t>
      </w:r>
    </w:p>
    <w:p w14:paraId="73B8434C" w14:textId="77777777" w:rsidR="000D2317" w:rsidRPr="004A0675" w:rsidRDefault="000D2317" w:rsidP="001819A1">
      <w:pPr>
        <w:pStyle w:val="a3"/>
        <w:shd w:val="clear" w:color="auto" w:fill="FFFFFF"/>
        <w:spacing w:line="360" w:lineRule="atLeast"/>
        <w:jc w:val="both"/>
        <w:rPr>
          <w:color w:val="424041"/>
          <w:sz w:val="28"/>
          <w:szCs w:val="28"/>
        </w:rPr>
      </w:pPr>
      <w:r w:rsidRPr="004A0675">
        <w:rPr>
          <w:color w:val="53657E"/>
          <w:sz w:val="28"/>
          <w:szCs w:val="28"/>
        </w:rPr>
        <w:t>Теперь смотрим, </w:t>
      </w:r>
      <w:r w:rsidRPr="004A0675">
        <w:rPr>
          <w:rStyle w:val="a5"/>
          <w:color w:val="53657E"/>
          <w:sz w:val="28"/>
          <w:szCs w:val="28"/>
        </w:rPr>
        <w:t>кому из ваших клиентов товар может быть потенциально интересен (пол, возраст, климат, требование к цене, интересы, место проживания, требования к качеству, семейное положение, религиозные убеждения)</w:t>
      </w:r>
      <w:r w:rsidRPr="004A0675">
        <w:rPr>
          <w:b/>
          <w:bCs/>
          <w:color w:val="53657E"/>
          <w:sz w:val="28"/>
          <w:szCs w:val="28"/>
        </w:rPr>
        <w:t>.</w:t>
      </w:r>
      <w:r w:rsidRPr="004A0675">
        <w:rPr>
          <w:color w:val="53657E"/>
          <w:sz w:val="28"/>
          <w:szCs w:val="28"/>
        </w:rPr>
        <w:t xml:space="preserve"> </w:t>
      </w:r>
      <w:r w:rsidRPr="004A0675">
        <w:rPr>
          <w:b/>
          <w:bCs/>
          <w:color w:val="424041"/>
          <w:sz w:val="28"/>
          <w:szCs w:val="28"/>
        </w:rPr>
        <w:t>Существует 4 основных принципа сегментации:</w:t>
      </w:r>
    </w:p>
    <w:p w14:paraId="7EFAA95A" w14:textId="77777777" w:rsidR="000D2317" w:rsidRPr="004A0675" w:rsidRDefault="000D2317" w:rsidP="001819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041"/>
          <w:sz w:val="28"/>
          <w:szCs w:val="28"/>
          <w:lang w:eastAsia="ru-RU"/>
        </w:rPr>
      </w:pPr>
      <w:r w:rsidRPr="004A0675">
        <w:rPr>
          <w:rFonts w:ascii="Times New Roman" w:eastAsia="Times New Roman" w:hAnsi="Times New Roman" w:cs="Times New Roman"/>
          <w:color w:val="424041"/>
          <w:sz w:val="28"/>
          <w:szCs w:val="28"/>
          <w:lang w:eastAsia="ru-RU"/>
        </w:rPr>
        <w:t>Географический, когда потребительский рынок разбивается по странам, регионам, улицам, что зависит от масштаба проекта.</w:t>
      </w:r>
    </w:p>
    <w:p w14:paraId="713FCD84" w14:textId="77777777" w:rsidR="000D2317" w:rsidRPr="004A0675" w:rsidRDefault="000D2317" w:rsidP="001819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041"/>
          <w:sz w:val="28"/>
          <w:szCs w:val="28"/>
          <w:lang w:eastAsia="ru-RU"/>
        </w:rPr>
      </w:pPr>
      <w:r w:rsidRPr="004A0675">
        <w:rPr>
          <w:rFonts w:ascii="Times New Roman" w:eastAsia="Times New Roman" w:hAnsi="Times New Roman" w:cs="Times New Roman"/>
          <w:color w:val="424041"/>
          <w:sz w:val="28"/>
          <w:szCs w:val="28"/>
          <w:lang w:eastAsia="ru-RU"/>
        </w:rPr>
        <w:t>Демографический (возраст, пол, религия, семья). От этих признаков зависит покупательская активность разных групп.</w:t>
      </w:r>
    </w:p>
    <w:p w14:paraId="37BC297B" w14:textId="77777777" w:rsidR="000D2317" w:rsidRPr="004A0675" w:rsidRDefault="000D2317" w:rsidP="001819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041"/>
          <w:sz w:val="28"/>
          <w:szCs w:val="28"/>
          <w:lang w:eastAsia="ru-RU"/>
        </w:rPr>
      </w:pPr>
      <w:r w:rsidRPr="004A0675">
        <w:rPr>
          <w:rFonts w:ascii="Times New Roman" w:eastAsia="Times New Roman" w:hAnsi="Times New Roman" w:cs="Times New Roman"/>
          <w:color w:val="424041"/>
          <w:sz w:val="28"/>
          <w:szCs w:val="28"/>
          <w:lang w:eastAsia="ru-RU"/>
        </w:rPr>
        <w:t>Социально-экономические характеристики. Сюда относят образование, уровень дохода, жилищные условия. Этот критерий укажет на предпочтения покупателя, его платежеспособность.</w:t>
      </w:r>
    </w:p>
    <w:p w14:paraId="48901625" w14:textId="77777777" w:rsidR="000D2317" w:rsidRPr="004A0675" w:rsidRDefault="000D2317" w:rsidP="001819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24041"/>
          <w:sz w:val="28"/>
          <w:szCs w:val="28"/>
          <w:lang w:eastAsia="ru-RU"/>
        </w:rPr>
      </w:pPr>
      <w:proofErr w:type="spellStart"/>
      <w:r w:rsidRPr="004A0675">
        <w:rPr>
          <w:rFonts w:ascii="Times New Roman" w:eastAsia="Times New Roman" w:hAnsi="Times New Roman" w:cs="Times New Roman"/>
          <w:color w:val="424041"/>
          <w:sz w:val="28"/>
          <w:szCs w:val="28"/>
          <w:lang w:eastAsia="ru-RU"/>
        </w:rPr>
        <w:t>Психографический</w:t>
      </w:r>
      <w:proofErr w:type="spellEnd"/>
      <w:r w:rsidRPr="004A0675">
        <w:rPr>
          <w:rFonts w:ascii="Times New Roman" w:eastAsia="Times New Roman" w:hAnsi="Times New Roman" w:cs="Times New Roman"/>
          <w:color w:val="424041"/>
          <w:sz w:val="28"/>
          <w:szCs w:val="28"/>
          <w:lang w:eastAsia="ru-RU"/>
        </w:rPr>
        <w:t xml:space="preserve"> критерий, получаемый путем исследования социального статуса, жизненных принципов и образа жизни.</w:t>
      </w:r>
    </w:p>
    <w:p w14:paraId="5AAE67B3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Приведем пример из практики. Один из интернет-магазинов одежды решил запустить линейку товаров собственного производство - пошив </w:t>
      </w:r>
      <w:hyperlink r:id="rId15" w:history="1">
        <w:r w:rsidRPr="004A0675">
          <w:rPr>
            <w:rStyle w:val="a4"/>
            <w:color w:val="498CE9"/>
            <w:sz w:val="28"/>
            <w:szCs w:val="28"/>
          </w:rPr>
          <w:t>нижнего белья</w:t>
        </w:r>
      </w:hyperlink>
      <w:r w:rsidRPr="004A0675">
        <w:rPr>
          <w:color w:val="53657E"/>
          <w:sz w:val="28"/>
          <w:szCs w:val="28"/>
        </w:rPr>
        <w:t> для девушек с большой грудью. Оказалось, что в РФ таким вообще никто больше не занимается. Похожий продукт на рынке есть, но только низкокачественный Китай. Здесь же белье шилось из высококачественных итальянских тканей. Идея выстрелила: желающих купить такие изделия (не дешевые, надо сказать) оказалось много.</w:t>
      </w:r>
    </w:p>
    <w:p w14:paraId="6FCD2B32" w14:textId="77777777" w:rsidR="000D2317" w:rsidRPr="004A0675" w:rsidRDefault="000D2317" w:rsidP="000D2317">
      <w:pPr>
        <w:pStyle w:val="a3"/>
        <w:spacing w:line="330" w:lineRule="atLeast"/>
        <w:jc w:val="center"/>
        <w:rPr>
          <w:color w:val="53657E"/>
          <w:sz w:val="28"/>
          <w:szCs w:val="28"/>
        </w:rPr>
      </w:pPr>
      <w:r w:rsidRPr="004A0675">
        <w:rPr>
          <w:noProof/>
          <w:color w:val="53657E"/>
          <w:sz w:val="28"/>
          <w:szCs w:val="28"/>
        </w:rPr>
        <w:lastRenderedPageBreak/>
        <w:drawing>
          <wp:inline distT="0" distB="0" distL="0" distR="0" wp14:anchorId="4C73085A" wp14:editId="74144AAB">
            <wp:extent cx="5940425" cy="5940425"/>
            <wp:effectExtent l="0" t="0" r="3175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F0FF5" w14:textId="77777777" w:rsidR="000D2317" w:rsidRPr="004A0675" w:rsidRDefault="000D2317" w:rsidP="000D2317">
      <w:pPr>
        <w:pStyle w:val="a3"/>
        <w:spacing w:line="330" w:lineRule="atLeast"/>
        <w:jc w:val="center"/>
        <w:rPr>
          <w:color w:val="53657E"/>
          <w:sz w:val="28"/>
          <w:szCs w:val="28"/>
        </w:rPr>
      </w:pPr>
      <w:r w:rsidRPr="004A0675">
        <w:rPr>
          <w:rStyle w:val="a6"/>
          <w:color w:val="808080"/>
          <w:sz w:val="28"/>
          <w:szCs w:val="28"/>
        </w:rPr>
        <w:t>7 вопросов для определения ЦА</w:t>
      </w:r>
    </w:p>
    <w:p w14:paraId="5013E7F8" w14:textId="77777777" w:rsidR="000D2317" w:rsidRPr="004A0675" w:rsidRDefault="000D2317" w:rsidP="000D2317">
      <w:pPr>
        <w:pStyle w:val="3"/>
        <w:spacing w:line="420" w:lineRule="atLeast"/>
        <w:rPr>
          <w:rFonts w:ascii="Times New Roman" w:hAnsi="Times New Roman" w:cs="Times New Roman"/>
          <w:b/>
          <w:bCs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b/>
          <w:bCs/>
          <w:color w:val="53657E"/>
          <w:sz w:val="28"/>
          <w:szCs w:val="28"/>
        </w:rPr>
        <w:t>Шаг 3 (очень важный) - заказ пробной партии продукта</w:t>
      </w:r>
    </w:p>
    <w:p w14:paraId="26B6F740" w14:textId="77777777" w:rsidR="000D2317" w:rsidRPr="004A0675" w:rsidRDefault="000D2317" w:rsidP="000D2317">
      <w:pPr>
        <w:rPr>
          <w:rFonts w:ascii="Times New Roman" w:hAnsi="Times New Roman" w:cs="Times New Roman"/>
          <w:sz w:val="28"/>
          <w:szCs w:val="28"/>
        </w:rPr>
      </w:pPr>
    </w:p>
    <w:p w14:paraId="54382A24" w14:textId="77777777" w:rsidR="000D2317" w:rsidRPr="004A0675" w:rsidRDefault="000D2317" w:rsidP="001819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675">
        <w:rPr>
          <w:rFonts w:ascii="Times New Roman" w:hAnsi="Times New Roman" w:cs="Times New Roman"/>
          <w:sz w:val="28"/>
          <w:szCs w:val="28"/>
        </w:rPr>
        <w:t>До открытия производства, приобретения оборудования и съема помещения надо проверить свою идею и сделать пробную партию. Можно это сделать самим или найти завод изготовитель и заказать у него.</w:t>
      </w:r>
    </w:p>
    <w:p w14:paraId="09B58365" w14:textId="77777777" w:rsidR="000D2317" w:rsidRPr="004A0675" w:rsidRDefault="000D2317" w:rsidP="001819A1">
      <w:pPr>
        <w:pStyle w:val="a3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После того, как партия будет готова, можно запускать продажи. </w:t>
      </w:r>
      <w:r w:rsidRPr="004A0675">
        <w:rPr>
          <w:rStyle w:val="a5"/>
          <w:color w:val="53657E"/>
          <w:sz w:val="28"/>
          <w:szCs w:val="28"/>
        </w:rPr>
        <w:t>Если дело пойдет, можно думать о собственном производстве.</w:t>
      </w:r>
      <w:r w:rsidRPr="004A0675">
        <w:rPr>
          <w:color w:val="53657E"/>
          <w:sz w:val="28"/>
          <w:szCs w:val="28"/>
        </w:rPr>
        <w:t> Не получилось - меняем продукт и экспериментируем дальше. И так до тех пор, пока не найдете “тот самый” товар.</w:t>
      </w:r>
    </w:p>
    <w:p w14:paraId="137E64C7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rStyle w:val="a5"/>
          <w:color w:val="53657E"/>
          <w:sz w:val="28"/>
          <w:szCs w:val="28"/>
        </w:rPr>
        <w:t>Если так не делать, можно попасть в неприятную ситуацию.</w:t>
      </w:r>
      <w:r w:rsidRPr="004A0675">
        <w:rPr>
          <w:color w:val="53657E"/>
          <w:sz w:val="28"/>
          <w:szCs w:val="28"/>
        </w:rPr>
        <w:t xml:space="preserve"> Представьте: оборудование куплено и настроено, персонал готов работать. Сделали первую партию, а продукт оказался не востребован. Отыграть назад уже не получится </w:t>
      </w:r>
      <w:proofErr w:type="gramStart"/>
      <w:r w:rsidRPr="004A0675">
        <w:rPr>
          <w:color w:val="53657E"/>
          <w:sz w:val="28"/>
          <w:szCs w:val="28"/>
        </w:rPr>
        <w:t>- это</w:t>
      </w:r>
      <w:proofErr w:type="gramEnd"/>
      <w:r w:rsidRPr="004A0675">
        <w:rPr>
          <w:color w:val="53657E"/>
          <w:sz w:val="28"/>
          <w:szCs w:val="28"/>
        </w:rPr>
        <w:t xml:space="preserve"> долго и дорого. Поэтому настоятельно рекомендуем обкатать идею чужими руками, а уж потом запускать производство.</w:t>
      </w:r>
    </w:p>
    <w:p w14:paraId="72ECEAC6" w14:textId="77777777" w:rsidR="000D2317" w:rsidRPr="004A0675" w:rsidRDefault="000D2317" w:rsidP="001819A1">
      <w:pPr>
        <w:pStyle w:val="3"/>
        <w:spacing w:line="42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b/>
          <w:bCs/>
          <w:color w:val="53657E"/>
          <w:sz w:val="28"/>
          <w:szCs w:val="28"/>
        </w:rPr>
        <w:lastRenderedPageBreak/>
        <w:t>Шаг 4 - составление бизнес-плана</w:t>
      </w:r>
    </w:p>
    <w:p w14:paraId="05F7AEE3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На этом этапе </w:t>
      </w:r>
      <w:r w:rsidRPr="004A0675">
        <w:rPr>
          <w:rStyle w:val="a5"/>
          <w:color w:val="53657E"/>
          <w:sz w:val="28"/>
          <w:szCs w:val="28"/>
        </w:rPr>
        <w:t>нужно определить, сколько денег понадобится на все про все</w:t>
      </w:r>
      <w:r w:rsidRPr="004A0675">
        <w:rPr>
          <w:color w:val="53657E"/>
          <w:sz w:val="28"/>
          <w:szCs w:val="28"/>
        </w:rPr>
        <w:t>. Узнаем стоимость оборудования и сырья, аренды помещений, рассчитываем фонд заработной платы. Прикидываем себестоимость единицы товара и примерную розничную цену. Это понадобится для расчета маржинальности и рентабельности.</w:t>
      </w:r>
    </w:p>
    <w:p w14:paraId="09FCDECF" w14:textId="77777777" w:rsidR="000D2317" w:rsidRPr="004A0675" w:rsidRDefault="000D2317" w:rsidP="000D2317">
      <w:pPr>
        <w:pStyle w:val="a3"/>
        <w:spacing w:line="330" w:lineRule="atLeast"/>
        <w:jc w:val="center"/>
        <w:rPr>
          <w:color w:val="53657E"/>
          <w:sz w:val="28"/>
          <w:szCs w:val="28"/>
        </w:rPr>
      </w:pPr>
      <w:r w:rsidRPr="004A0675">
        <w:rPr>
          <w:noProof/>
          <w:color w:val="53657E"/>
          <w:sz w:val="28"/>
          <w:szCs w:val="28"/>
        </w:rPr>
        <w:drawing>
          <wp:inline distT="0" distB="0" distL="0" distR="0" wp14:anchorId="49818A7E" wp14:editId="09AACDBB">
            <wp:extent cx="5940425" cy="3116580"/>
            <wp:effectExtent l="0" t="0" r="317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6259" w14:textId="77777777" w:rsidR="000D2317" w:rsidRPr="004A0675" w:rsidRDefault="000D2317" w:rsidP="000D2317">
      <w:pPr>
        <w:pStyle w:val="3"/>
        <w:spacing w:line="420" w:lineRule="atLeast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b/>
          <w:bCs/>
          <w:color w:val="53657E"/>
          <w:sz w:val="28"/>
          <w:szCs w:val="28"/>
        </w:rPr>
        <w:t>Шаг 5 - ищем инвестора</w:t>
      </w:r>
    </w:p>
    <w:p w14:paraId="2155BE2F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 xml:space="preserve">Если по результатам составления бизнес-плана оказывается, что своих денег не хватает, понадобится найти инвестора, готового вложиться в проект. </w:t>
      </w:r>
      <w:r w:rsidRPr="004A0675">
        <w:rPr>
          <w:rStyle w:val="a5"/>
          <w:color w:val="53657E"/>
          <w:sz w:val="28"/>
          <w:szCs w:val="28"/>
        </w:rPr>
        <w:t>Можно обратиться в банк, найти инвестиционный фонд или частное лицо</w:t>
      </w:r>
      <w:r w:rsidRPr="004A0675">
        <w:rPr>
          <w:color w:val="53657E"/>
          <w:sz w:val="28"/>
          <w:szCs w:val="28"/>
        </w:rPr>
        <w:t> - все средства хороши. Помимо бизнес-плана нужно подготовить презентацию проекта. Расскажите о будущем продукте, его преимуществах и выгодах для инвестора. Если будете достаточно убедительны, шансы найти деньги под проект очень велики.</w:t>
      </w:r>
    </w:p>
    <w:p w14:paraId="716DE058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rStyle w:val="a5"/>
          <w:color w:val="53657E"/>
          <w:sz w:val="28"/>
          <w:szCs w:val="28"/>
        </w:rPr>
        <w:t>Можно пойти по классическому пути и обратиться в банк.</w:t>
      </w:r>
      <w:r w:rsidRPr="004A0675">
        <w:rPr>
          <w:color w:val="53657E"/>
          <w:sz w:val="28"/>
          <w:szCs w:val="28"/>
        </w:rPr>
        <w:t> Да, процент по кредиту для предпринимателей высокий, но есть большой плюс. После того, как заем погашен, вы никому ничего не должны. Инвестор в доле пожизненно.</w:t>
      </w:r>
    </w:p>
    <w:p w14:paraId="1F4496EB" w14:textId="77777777" w:rsidR="000D2317" w:rsidRPr="004A0675" w:rsidRDefault="000D2317" w:rsidP="001819A1">
      <w:pPr>
        <w:pStyle w:val="3"/>
        <w:spacing w:line="42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b/>
          <w:bCs/>
          <w:color w:val="53657E"/>
          <w:sz w:val="28"/>
          <w:szCs w:val="28"/>
        </w:rPr>
        <w:t>Шаг 6 - аренда помещений</w:t>
      </w:r>
    </w:p>
    <w:p w14:paraId="255E6E18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Теперь пришло время заняться непосредственно производством. Но для начала найдите эксперта, который будет заниматься технической стороной проекта. Перед ним будет стоять непростая задача - запуск производства с нуля. Нужен человек, который много лет проработал в конкретной сфере и знает все от и до.</w:t>
      </w:r>
    </w:p>
    <w:p w14:paraId="32B25574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Итак, помещение. Его выбор зависит от типа производства. Общие требования такие: </w:t>
      </w:r>
      <w:r w:rsidRPr="004A0675">
        <w:rPr>
          <w:rStyle w:val="a5"/>
          <w:color w:val="53657E"/>
          <w:sz w:val="28"/>
          <w:szCs w:val="28"/>
        </w:rPr>
        <w:t>оно должно быть достаточных размеров, светлым и чистым</w:t>
      </w:r>
      <w:r w:rsidRPr="004A0675">
        <w:rPr>
          <w:color w:val="53657E"/>
          <w:sz w:val="28"/>
          <w:szCs w:val="28"/>
        </w:rPr>
        <w:t xml:space="preserve">. Обязательно наличие всех коммуникаций: электричества, водопровода, канализации. Предусмотрите удобное расположение и логистику. Вы постоянно </w:t>
      </w:r>
      <w:r w:rsidRPr="004A0675">
        <w:rPr>
          <w:color w:val="53657E"/>
          <w:sz w:val="28"/>
          <w:szCs w:val="28"/>
        </w:rPr>
        <w:lastRenderedPageBreak/>
        <w:t>будете завозить сырье, отправлять готовую продукцию. Удобный подъезд, близость дорог местного и федерального значения - большой плюс.</w:t>
      </w:r>
    </w:p>
    <w:p w14:paraId="7E850898" w14:textId="77777777" w:rsidR="000D2317" w:rsidRPr="004A0675" w:rsidRDefault="000D2317" w:rsidP="000D2317">
      <w:pPr>
        <w:pStyle w:val="a3"/>
        <w:spacing w:line="330" w:lineRule="atLeast"/>
        <w:jc w:val="center"/>
        <w:rPr>
          <w:color w:val="53657E"/>
          <w:sz w:val="28"/>
          <w:szCs w:val="28"/>
        </w:rPr>
      </w:pPr>
      <w:r w:rsidRPr="004A0675">
        <w:rPr>
          <w:noProof/>
          <w:color w:val="53657E"/>
          <w:sz w:val="28"/>
          <w:szCs w:val="28"/>
        </w:rPr>
        <w:drawing>
          <wp:inline distT="0" distB="0" distL="0" distR="0" wp14:anchorId="78A33D1F" wp14:editId="296CC553">
            <wp:extent cx="5940425" cy="3667760"/>
            <wp:effectExtent l="0" t="0" r="3175" b="8890"/>
            <wp:docPr id="9" name="Рисунок 9" descr="Удачный образец производственного помещ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Удачный образец производственного помещен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7BE08" w14:textId="77777777" w:rsidR="000D2317" w:rsidRPr="004A0675" w:rsidRDefault="000D2317" w:rsidP="000D2317">
      <w:pPr>
        <w:pStyle w:val="a3"/>
        <w:spacing w:line="330" w:lineRule="atLeast"/>
        <w:jc w:val="center"/>
        <w:rPr>
          <w:color w:val="53657E"/>
          <w:sz w:val="28"/>
          <w:szCs w:val="28"/>
        </w:rPr>
      </w:pPr>
      <w:r w:rsidRPr="004A0675">
        <w:rPr>
          <w:rStyle w:val="a6"/>
          <w:color w:val="808080"/>
          <w:sz w:val="28"/>
          <w:szCs w:val="28"/>
        </w:rPr>
        <w:t>Удачный образец производственного помещения</w:t>
      </w:r>
    </w:p>
    <w:p w14:paraId="4E321AD6" w14:textId="77777777" w:rsidR="000D2317" w:rsidRPr="004A0675" w:rsidRDefault="000D2317" w:rsidP="000D2317">
      <w:pPr>
        <w:pStyle w:val="3"/>
        <w:spacing w:line="420" w:lineRule="atLeast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b/>
          <w:bCs/>
          <w:color w:val="53657E"/>
          <w:sz w:val="28"/>
          <w:szCs w:val="28"/>
        </w:rPr>
        <w:t>Шаг 7 - подбор персонала</w:t>
      </w:r>
    </w:p>
    <w:p w14:paraId="733C6D17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rStyle w:val="a5"/>
          <w:color w:val="53657E"/>
          <w:sz w:val="28"/>
          <w:szCs w:val="28"/>
        </w:rPr>
        <w:t>Стандартное производственное предприятие имеет следующую структуру:</w:t>
      </w:r>
    </w:p>
    <w:p w14:paraId="7031F407" w14:textId="77777777" w:rsidR="000D2317" w:rsidRPr="004A0675" w:rsidRDefault="000D2317" w:rsidP="001819A1">
      <w:pPr>
        <w:numPr>
          <w:ilvl w:val="0"/>
          <w:numId w:val="3"/>
        </w:numPr>
        <w:spacing w:before="150" w:after="150" w:line="45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color w:val="53657E"/>
          <w:sz w:val="28"/>
          <w:szCs w:val="28"/>
        </w:rPr>
        <w:t>руководящий состав. Сюда входит начальник производства, экономист, технолог;</w:t>
      </w:r>
    </w:p>
    <w:p w14:paraId="476BA74E" w14:textId="77777777" w:rsidR="000D2317" w:rsidRPr="004A0675" w:rsidRDefault="000D2317" w:rsidP="001819A1">
      <w:pPr>
        <w:numPr>
          <w:ilvl w:val="0"/>
          <w:numId w:val="3"/>
        </w:numPr>
        <w:spacing w:before="150" w:after="150" w:line="45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color w:val="53657E"/>
          <w:sz w:val="28"/>
          <w:szCs w:val="28"/>
        </w:rPr>
        <w:t>инженерно-технические работники. Это мастера и начальники участков. Они руководят рабочими: раздают задания, заказывают сырье и материалы;</w:t>
      </w:r>
    </w:p>
    <w:p w14:paraId="07FE316F" w14:textId="77777777" w:rsidR="000D2317" w:rsidRPr="004A0675" w:rsidRDefault="000D2317" w:rsidP="001819A1">
      <w:pPr>
        <w:numPr>
          <w:ilvl w:val="0"/>
          <w:numId w:val="3"/>
        </w:numPr>
        <w:spacing w:before="150" w:after="150" w:line="45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color w:val="53657E"/>
          <w:sz w:val="28"/>
          <w:szCs w:val="28"/>
        </w:rPr>
        <w:t>рабочие. Занимаются непосредственно производством продукта;</w:t>
      </w:r>
    </w:p>
    <w:p w14:paraId="3DBB177C" w14:textId="77777777" w:rsidR="000D2317" w:rsidRPr="004A0675" w:rsidRDefault="000D2317" w:rsidP="001819A1">
      <w:pPr>
        <w:numPr>
          <w:ilvl w:val="0"/>
          <w:numId w:val="3"/>
        </w:numPr>
        <w:spacing w:before="150" w:after="150" w:line="45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color w:val="53657E"/>
          <w:sz w:val="28"/>
          <w:szCs w:val="28"/>
        </w:rPr>
        <w:t>служба снабжения;</w:t>
      </w:r>
    </w:p>
    <w:p w14:paraId="4D80D7AC" w14:textId="77777777" w:rsidR="000D2317" w:rsidRPr="004A0675" w:rsidRDefault="000D2317" w:rsidP="001819A1">
      <w:pPr>
        <w:numPr>
          <w:ilvl w:val="0"/>
          <w:numId w:val="3"/>
        </w:numPr>
        <w:spacing w:before="150" w:after="150" w:line="45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color w:val="53657E"/>
          <w:sz w:val="28"/>
          <w:szCs w:val="28"/>
        </w:rPr>
        <w:t>вспомогательные должности - уборщицы, диспетчер, завхоз;</w:t>
      </w:r>
    </w:p>
    <w:p w14:paraId="62DEC357" w14:textId="77777777" w:rsidR="000D2317" w:rsidRPr="004A0675" w:rsidRDefault="000D2317" w:rsidP="001819A1">
      <w:pPr>
        <w:numPr>
          <w:ilvl w:val="0"/>
          <w:numId w:val="3"/>
        </w:numPr>
        <w:spacing w:before="150" w:after="150" w:line="45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color w:val="53657E"/>
          <w:sz w:val="28"/>
          <w:szCs w:val="28"/>
        </w:rPr>
        <w:t>служба ОТК. Ее назначение - контроль качества выпускаемой продукции;</w:t>
      </w:r>
    </w:p>
    <w:p w14:paraId="16F8C2FD" w14:textId="77777777" w:rsidR="000D2317" w:rsidRPr="004A0675" w:rsidRDefault="000D2317" w:rsidP="001819A1">
      <w:pPr>
        <w:numPr>
          <w:ilvl w:val="0"/>
          <w:numId w:val="3"/>
        </w:numPr>
        <w:spacing w:before="150" w:after="150" w:line="45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color w:val="53657E"/>
          <w:sz w:val="28"/>
          <w:szCs w:val="28"/>
        </w:rPr>
        <w:t>служба охраны труда и техники безопасности. Следит за соблюдением законодательства в области ОТ и ТБ, а также промышленной безопасностью.</w:t>
      </w:r>
    </w:p>
    <w:p w14:paraId="605D2A57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lastRenderedPageBreak/>
        <w:t>В зависимости от специфики, производству могут потребоваться и другие специалисты: </w:t>
      </w:r>
      <w:r w:rsidRPr="004A0675">
        <w:rPr>
          <w:rStyle w:val="a5"/>
          <w:color w:val="53657E"/>
          <w:sz w:val="28"/>
          <w:szCs w:val="28"/>
        </w:rPr>
        <w:t>кладовщики, наладчики оборудования, инженеры</w:t>
      </w:r>
      <w:r w:rsidRPr="004A0675">
        <w:rPr>
          <w:color w:val="53657E"/>
          <w:sz w:val="28"/>
          <w:szCs w:val="28"/>
        </w:rPr>
        <w:t>. Если под завод или цех создается отдельное юридическое лицо или ИП, нужны руководитель и его замы, </w:t>
      </w:r>
      <w:hyperlink r:id="rId19" w:history="1">
        <w:r w:rsidRPr="004A0675">
          <w:rPr>
            <w:rStyle w:val="a4"/>
            <w:color w:val="498CE9"/>
            <w:sz w:val="28"/>
            <w:szCs w:val="28"/>
          </w:rPr>
          <w:t>бухгалтерия</w:t>
        </w:r>
      </w:hyperlink>
      <w:r w:rsidRPr="004A0675">
        <w:rPr>
          <w:color w:val="53657E"/>
          <w:sz w:val="28"/>
          <w:szCs w:val="28"/>
        </w:rPr>
        <w:t>.</w:t>
      </w:r>
    </w:p>
    <w:p w14:paraId="712E41EA" w14:textId="77777777" w:rsidR="000D2317" w:rsidRPr="004A0675" w:rsidRDefault="000D2317" w:rsidP="001819A1">
      <w:pPr>
        <w:pStyle w:val="3"/>
        <w:spacing w:line="42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b/>
          <w:bCs/>
          <w:color w:val="53657E"/>
          <w:sz w:val="28"/>
          <w:szCs w:val="28"/>
        </w:rPr>
        <w:t>Шаг 8 - покупка оборудования</w:t>
      </w:r>
    </w:p>
    <w:p w14:paraId="16A3A6F2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Теперь пришло время обставить помещение технологическим оборудованием. Вам могут понадобиться станки, инструменты и вспомогательные приспособления. </w:t>
      </w:r>
      <w:r w:rsidRPr="004A0675">
        <w:rPr>
          <w:rStyle w:val="a5"/>
          <w:color w:val="53657E"/>
          <w:sz w:val="28"/>
          <w:szCs w:val="28"/>
        </w:rPr>
        <w:t>Можно покупать готовые комплекты или технику, бывшую в употреблении.</w:t>
      </w:r>
      <w:r w:rsidRPr="004A0675">
        <w:rPr>
          <w:color w:val="53657E"/>
          <w:sz w:val="28"/>
          <w:szCs w:val="28"/>
        </w:rPr>
        <w:t> Не стоит брать бытовое оборудование, предназначенное для использования в домашних условиях. Вам нужна профессиональная промышленная техника.</w:t>
      </w:r>
    </w:p>
    <w:p w14:paraId="1F484BFC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</w:p>
    <w:p w14:paraId="3397D39F" w14:textId="77777777" w:rsidR="000D2317" w:rsidRPr="004A0675" w:rsidRDefault="000D2317" w:rsidP="001819A1">
      <w:pPr>
        <w:pStyle w:val="3"/>
        <w:spacing w:line="42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b/>
          <w:bCs/>
          <w:color w:val="53657E"/>
          <w:sz w:val="28"/>
          <w:szCs w:val="28"/>
        </w:rPr>
        <w:t>Шаг 9 - запуск производства</w:t>
      </w:r>
    </w:p>
    <w:p w14:paraId="629E42C4" w14:textId="77777777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Собственно, можно начинать работать. Только </w:t>
      </w:r>
      <w:r w:rsidRPr="004A0675">
        <w:rPr>
          <w:rStyle w:val="a5"/>
          <w:color w:val="53657E"/>
          <w:sz w:val="28"/>
          <w:szCs w:val="28"/>
        </w:rPr>
        <w:t>не забудьте получить разрешения от государственных органов</w:t>
      </w:r>
      <w:r w:rsidRPr="004A0675">
        <w:rPr>
          <w:color w:val="53657E"/>
          <w:sz w:val="28"/>
          <w:szCs w:val="28"/>
        </w:rPr>
        <w:t xml:space="preserve"> - для некоторых типов производств это необходимо. Это касается </w:t>
      </w:r>
      <w:r w:rsidRPr="004A0675">
        <w:rPr>
          <w:b/>
          <w:bCs/>
          <w:color w:val="53657E"/>
          <w:sz w:val="28"/>
          <w:szCs w:val="28"/>
        </w:rPr>
        <w:t>лицензирования</w:t>
      </w:r>
      <w:r w:rsidRPr="004A0675">
        <w:rPr>
          <w:color w:val="53657E"/>
          <w:sz w:val="28"/>
          <w:szCs w:val="28"/>
        </w:rPr>
        <w:t xml:space="preserve"> производства (</w:t>
      </w:r>
      <w:r w:rsidRPr="004A0675">
        <w:rPr>
          <w:i/>
          <w:iCs/>
          <w:color w:val="53657E"/>
          <w:sz w:val="28"/>
          <w:szCs w:val="28"/>
        </w:rPr>
        <w:t>заготовка, переработка лома и драгметаллов, обращение с взрывчатыми материалами, фармацевтическая, медицинская деятельность, геодезия и картография, образовательная деятельность, телевидение и радиовещание, оказание услуг связи, сыскная деятельность, ЧОП, перевозка пассажиров автобусами, производство лекарств, производство, торговля гражданского оружия, производство защищенной от подделок полиграфической продукции (всего 58 позиций</w:t>
      </w:r>
      <w:r w:rsidRPr="004A0675">
        <w:rPr>
          <w:color w:val="53657E"/>
          <w:sz w:val="28"/>
          <w:szCs w:val="28"/>
        </w:rPr>
        <w:t xml:space="preserve">). В отдельных случаях требуется </w:t>
      </w:r>
      <w:r w:rsidRPr="004A0675">
        <w:rPr>
          <w:b/>
          <w:bCs/>
          <w:color w:val="53657E"/>
          <w:sz w:val="28"/>
          <w:szCs w:val="28"/>
        </w:rPr>
        <w:t>уведомление Роспотребнадзора и других органов</w:t>
      </w:r>
      <w:r w:rsidRPr="004A0675">
        <w:rPr>
          <w:color w:val="53657E"/>
          <w:sz w:val="28"/>
          <w:szCs w:val="28"/>
        </w:rPr>
        <w:t xml:space="preserve"> о начале своей деятельности (перед ее началом) – (ниже). Также иногда нужно </w:t>
      </w:r>
      <w:r w:rsidRPr="004A0675">
        <w:rPr>
          <w:b/>
          <w:bCs/>
          <w:color w:val="53657E"/>
          <w:sz w:val="28"/>
          <w:szCs w:val="28"/>
        </w:rPr>
        <w:t>сертифицировать сам товар</w:t>
      </w:r>
      <w:r w:rsidRPr="004A0675">
        <w:rPr>
          <w:color w:val="53657E"/>
          <w:sz w:val="28"/>
          <w:szCs w:val="28"/>
        </w:rPr>
        <w:t xml:space="preserve"> (</w:t>
      </w:r>
      <w:r w:rsidRPr="004A0675">
        <w:rPr>
          <w:i/>
          <w:iCs/>
          <w:color w:val="333333"/>
          <w:sz w:val="28"/>
          <w:szCs w:val="28"/>
          <w:shd w:val="clear" w:color="auto" w:fill="FFFFFF"/>
        </w:rPr>
        <w:t>обязательной сертификации подлежат товары для детей, косметические товары, медицинская техника и лекарства, продовольственные товары, стройматериалы, трикотажные и меховые изделия, текстиль, обувь, товары для развлечения, спортивные товары, инструмент, садовая техника, товары для развлечения, легковые авто, бытовая химия и другие товарные категории, связанные с обеспечением безопасности жизни и здоровья граждан</w:t>
      </w:r>
      <w:r w:rsidRPr="004A0675">
        <w:rPr>
          <w:color w:val="333333"/>
          <w:sz w:val="28"/>
          <w:szCs w:val="28"/>
          <w:shd w:val="clear" w:color="auto" w:fill="FFFFFF"/>
        </w:rPr>
        <w:t>).</w:t>
      </w:r>
    </w:p>
    <w:p w14:paraId="6C744865" w14:textId="77777777" w:rsidR="000D2317" w:rsidRPr="00A86A63" w:rsidRDefault="000D2317" w:rsidP="001819A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A63">
        <w:rPr>
          <w:rFonts w:ascii="Times New Roman" w:hAnsi="Times New Roman" w:cs="Times New Roman"/>
          <w:b/>
          <w:bCs/>
          <w:i/>
          <w:iCs/>
          <w:caps/>
          <w:spacing w:val="19"/>
          <w:sz w:val="24"/>
          <w:szCs w:val="24"/>
        </w:rPr>
        <w:t>Роспотребнадзор:</w:t>
      </w:r>
    </w:p>
    <w:p w14:paraId="440A39CF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Услуги парикмахерских и салонов красоты</w:t>
      </w:r>
    </w:p>
    <w:p w14:paraId="5758A26C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Услуги общественного питания</w:t>
      </w:r>
    </w:p>
    <w:p w14:paraId="7E5BFC78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Розничная торговля пищевыми продуктами, косметикой и товарами личной гигиены, в нестационарных ТО и на рынках;</w:t>
      </w:r>
    </w:p>
    <w:p w14:paraId="29F195BC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Деятельность гостиниц и прочих мест для временного проживания</w:t>
      </w:r>
    </w:p>
    <w:p w14:paraId="340A16CD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Услуги в области фотографии</w:t>
      </w:r>
    </w:p>
    <w:p w14:paraId="02199795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lastRenderedPageBreak/>
        <w:t>Услуги в области физкультурно- оздоровительной деятельности</w:t>
      </w:r>
    </w:p>
    <w:p w14:paraId="2AD8F231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Услуги по пошиву обуви по индивидуальному заказу населения; услуги по ремонту, растяжке и окраске обуви</w:t>
      </w:r>
    </w:p>
    <w:p w14:paraId="5FD00B15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Услуги по изготовлению прочих трикотажных и вязаных изделий по индивидуальному заказу населения; услуги по ремонту и подгонке/перешиву одежды;</w:t>
      </w:r>
    </w:p>
    <w:p w14:paraId="4B4607D5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Ремонт и пошив швейных, меховых и кожаных изделий, головных уборов;</w:t>
      </w:r>
    </w:p>
    <w:p w14:paraId="58A76319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Услуги по ремонту и техническому обслуживанию бытовой радиоэлектронной аппаратуры, бытовых машин и бытовых приборов, ремонту и изготовлению металлоизделий</w:t>
      </w:r>
    </w:p>
    <w:p w14:paraId="2891A56D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Ремонт компьютеров и коммуникационного оборудования</w:t>
      </w:r>
    </w:p>
    <w:p w14:paraId="76841D49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Изготовление и ремонт мебели</w:t>
      </w:r>
    </w:p>
    <w:p w14:paraId="45647FCB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Услуги химчистки (включая услуги по очистке изделий из меха); услуги по крашению и интенсификации цвета; услуги по чистке текстильных изделий прочие</w:t>
      </w:r>
    </w:p>
    <w:p w14:paraId="3B875567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Услуги по техническому обслуживанию и ремонту транспортных средств, машин и оборудования</w:t>
      </w:r>
    </w:p>
    <w:p w14:paraId="51E43545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текстильных тканей, трикотажного и вязанного полотна и одежды</w:t>
      </w:r>
    </w:p>
    <w:p w14:paraId="3ADC84A3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ковров и ковровых изделий</w:t>
      </w:r>
    </w:p>
    <w:p w14:paraId="38D9429F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одежды из кожи</w:t>
      </w:r>
    </w:p>
    <w:p w14:paraId="01DDACB3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прочей одежды и аксессуаров одежды</w:t>
      </w:r>
    </w:p>
    <w:p w14:paraId="303707D3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чемоданов, сумок и аналогичных изделий из кожи и других материалов; производство шорно-седельных и других изделий из кожи</w:t>
      </w:r>
    </w:p>
    <w:p w14:paraId="4A33F75B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обуви</w:t>
      </w:r>
    </w:p>
    <w:p w14:paraId="46A53666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Распиловка и строгание древесины, производство изделий из дерева, столярных изделий</w:t>
      </w:r>
    </w:p>
    <w:p w14:paraId="4B24C6D0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Полиграфическая деятельность и предоставление услуг в этой области</w:t>
      </w:r>
    </w:p>
    <w:p w14:paraId="5CEBF8A5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Производство хлеба и мучных кондитерских изделий, тортов и пирожных </w:t>
      </w:r>
    </w:p>
    <w:p w14:paraId="63AEBF09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молочной продукции</w:t>
      </w:r>
    </w:p>
    <w:p w14:paraId="41E3A817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Переработка и консервирование картофеля, фруктов и овощей</w:t>
      </w:r>
    </w:p>
    <w:p w14:paraId="55B462CE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рафинированных масел и жиров</w:t>
      </w:r>
    </w:p>
    <w:p w14:paraId="043F5A9F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сахара</w:t>
      </w:r>
    </w:p>
    <w:p w14:paraId="0D843AD0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муки, продуктов мукомольно-крупяной промышленности, крахмалов и </w:t>
      </w:r>
      <w:proofErr w:type="spellStart"/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крахмалопродуктов</w:t>
      </w:r>
      <w:proofErr w:type="spellEnd"/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, макаронных изделий</w:t>
      </w:r>
    </w:p>
    <w:p w14:paraId="24D1081E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безалкогольных напитков; производство минеральных вод и прочих питьевых вод в бутылках</w:t>
      </w:r>
    </w:p>
    <w:p w14:paraId="0231367A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lastRenderedPageBreak/>
        <w:t>Производство деревянной тары</w:t>
      </w:r>
    </w:p>
    <w:p w14:paraId="3503960D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гофрированной бумаги и картона, бумажной и картонной тары</w:t>
      </w:r>
    </w:p>
    <w:p w14:paraId="65A03F3F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тары из легких металлов</w:t>
      </w:r>
    </w:p>
    <w:p w14:paraId="4FA75284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мебели</w:t>
      </w:r>
    </w:p>
    <w:p w14:paraId="61156ABE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спецодежды</w:t>
      </w:r>
    </w:p>
    <w:p w14:paraId="0DACDE3B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пластмассовых изделий, используемых в строительстве</w:t>
      </w:r>
    </w:p>
    <w:p w14:paraId="3BD643CB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Производство блоков для мощения, стеклоблоков, плит и прочих изделий из прессованного или отформованного стекла, </w:t>
      </w:r>
    </w:p>
    <w:p w14:paraId="25F38BBA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керамических плиток и плит</w:t>
      </w:r>
    </w:p>
    <w:p w14:paraId="0B443544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кирпича, черепицы и прочих строительных изделий из обожженной глины</w:t>
      </w:r>
    </w:p>
    <w:p w14:paraId="52BC2B3F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цемента, извести и </w:t>
      </w:r>
      <w:proofErr w:type="gramStart"/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гипса</w:t>
      </w:r>
      <w:proofErr w:type="gramEnd"/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и изделий из них</w:t>
      </w:r>
    </w:p>
    <w:p w14:paraId="17D3FCE9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абразивных и неметаллических минеральных изделий, не включенных в другие группировки</w:t>
      </w:r>
    </w:p>
    <w:p w14:paraId="3A9A3523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строительных металлических конструкций и изделий</w:t>
      </w:r>
    </w:p>
    <w:p w14:paraId="48F545EC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Деятельность туристических агентств и прочих организаций, предоставляющих услуги в сфере туризма</w:t>
      </w:r>
    </w:p>
    <w:p w14:paraId="04885025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продукции из мяса убойных животных и мяса птицы</w:t>
      </w:r>
    </w:p>
    <w:p w14:paraId="7C775402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Переработка и консервирование рыбы, ракообразных и моллюсков</w:t>
      </w:r>
    </w:p>
    <w:p w14:paraId="08DED641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какао, шоколада и сахаристых кондитерских изделий, чая, кофе, пряностей, приправ</w:t>
      </w:r>
    </w:p>
    <w:p w14:paraId="67CE2319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детского питания и диетических пищевых продуктов</w:t>
      </w:r>
    </w:p>
    <w:p w14:paraId="6A256BB8" w14:textId="77777777" w:rsidR="000D2317" w:rsidRPr="00A86A63" w:rsidRDefault="000D2317" w:rsidP="001819A1">
      <w:pPr>
        <w:numPr>
          <w:ilvl w:val="0"/>
          <w:numId w:val="5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прочих пищевых продуктов, не включенных в другие группировки</w:t>
      </w:r>
    </w:p>
    <w:p w14:paraId="38A2526D" w14:textId="77777777" w:rsidR="000D2317" w:rsidRPr="00A86A63" w:rsidRDefault="000D2317" w:rsidP="001819A1">
      <w:pPr>
        <w:spacing w:after="150" w:line="360" w:lineRule="atLeast"/>
        <w:ind w:left="720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РОСТРНСНАДЗОР</w:t>
      </w:r>
    </w:p>
    <w:p w14:paraId="4640FE9B" w14:textId="77777777" w:rsidR="000D2317" w:rsidRPr="00A86A63" w:rsidRDefault="000D2317" w:rsidP="001819A1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br/>
        <w:t>Услуги по перевозке пассажиров и багажа в городском, пригородном и междугородном сообщении</w:t>
      </w:r>
    </w:p>
    <w:p w14:paraId="46746670" w14:textId="77777777" w:rsidR="000D2317" w:rsidRPr="00A86A63" w:rsidRDefault="000D2317" w:rsidP="001819A1">
      <w:pPr>
        <w:numPr>
          <w:ilvl w:val="0"/>
          <w:numId w:val="6"/>
        </w:numPr>
        <w:spacing w:after="150" w:line="360" w:lineRule="atLeast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Перевозка грузов автотранспортными средствами</w:t>
      </w:r>
    </w:p>
    <w:p w14:paraId="7A8AA044" w14:textId="77777777" w:rsidR="000D2317" w:rsidRPr="00A86A63" w:rsidRDefault="000D2317" w:rsidP="001819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РОСТРУД</w:t>
      </w: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br/>
        <w:t>Деятельность по уходу с обеспечением проживания; предоставление социальных услуг без обеспечения проживания</w:t>
      </w:r>
    </w:p>
    <w:p w14:paraId="333338C8" w14:textId="77777777" w:rsidR="000D2317" w:rsidRPr="00A86A63" w:rsidRDefault="000D2317" w:rsidP="001819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МЧС</w:t>
      </w:r>
    </w:p>
    <w:p w14:paraId="4F160FAC" w14:textId="77777777" w:rsidR="000D2317" w:rsidRPr="00A86A63" w:rsidRDefault="000D2317" w:rsidP="001819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sz w:val="24"/>
          <w:szCs w:val="24"/>
        </w:rPr>
        <w:t xml:space="preserve">Производство первичных средств пожаротушения, мобильных средств пожаротушения, установок пожаротушения, средств пожарной автоматики, пожарного оборудования, </w:t>
      </w: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средств индивидуальной защиты и спасания людей при пожаре, пожарного инструмента, средств пожарной сигнализации, связи и оповещения</w:t>
      </w:r>
    </w:p>
    <w:p w14:paraId="1C640A1C" w14:textId="77777777" w:rsidR="000D2317" w:rsidRPr="00A86A63" w:rsidRDefault="000D2317" w:rsidP="001819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Орган государственного ветеринарного надзора</w:t>
      </w:r>
    </w:p>
    <w:p w14:paraId="44E498BB" w14:textId="77777777" w:rsidR="000D2317" w:rsidRPr="00A86A63" w:rsidRDefault="000D2317" w:rsidP="001819A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 w:rsidRPr="00A86A63">
        <w:rPr>
          <w:rFonts w:ascii="Times New Roman" w:hAnsi="Times New Roman" w:cs="Times New Roman"/>
          <w:i/>
          <w:iCs/>
          <w:color w:val="222222"/>
          <w:sz w:val="24"/>
          <w:szCs w:val="24"/>
        </w:rPr>
        <w:t>Производство готовых кормов для животных </w:t>
      </w:r>
    </w:p>
    <w:p w14:paraId="10C41F7E" w14:textId="77777777" w:rsidR="000D2317" w:rsidRPr="004A0675" w:rsidRDefault="000D2317" w:rsidP="001819A1">
      <w:pPr>
        <w:pStyle w:val="3"/>
        <w:spacing w:line="420" w:lineRule="atLeast"/>
        <w:jc w:val="both"/>
        <w:rPr>
          <w:rFonts w:ascii="Times New Roman" w:hAnsi="Times New Roman" w:cs="Times New Roman"/>
          <w:color w:val="53657E"/>
          <w:sz w:val="28"/>
          <w:szCs w:val="28"/>
        </w:rPr>
      </w:pPr>
      <w:r w:rsidRPr="004A0675">
        <w:rPr>
          <w:rFonts w:ascii="Times New Roman" w:hAnsi="Times New Roman" w:cs="Times New Roman"/>
          <w:b/>
          <w:bCs/>
          <w:color w:val="53657E"/>
          <w:sz w:val="28"/>
          <w:szCs w:val="28"/>
        </w:rPr>
        <w:lastRenderedPageBreak/>
        <w:t>Шаг 10 - рекламная кампания</w:t>
      </w:r>
    </w:p>
    <w:p w14:paraId="107AA75B" w14:textId="78E9C3DF" w:rsidR="000D2317" w:rsidRPr="004A0675" w:rsidRDefault="000D2317" w:rsidP="001819A1">
      <w:pPr>
        <w:pStyle w:val="a3"/>
        <w:spacing w:line="330" w:lineRule="atLeast"/>
        <w:jc w:val="both"/>
        <w:rPr>
          <w:color w:val="53657E"/>
          <w:sz w:val="28"/>
          <w:szCs w:val="28"/>
        </w:rPr>
      </w:pPr>
      <w:r w:rsidRPr="004A0675">
        <w:rPr>
          <w:color w:val="53657E"/>
          <w:sz w:val="28"/>
          <w:szCs w:val="28"/>
        </w:rPr>
        <w:t>А вот сейчас пришло время рассказать о вашем подвиге. О том, что у вас теперь собственное производство, должны узнать все. </w:t>
      </w:r>
      <w:r w:rsidRPr="004A0675">
        <w:rPr>
          <w:rStyle w:val="a5"/>
          <w:color w:val="53657E"/>
          <w:sz w:val="28"/>
          <w:szCs w:val="28"/>
        </w:rPr>
        <w:t>Разместите информацию на сайте, </w:t>
      </w:r>
      <w:hyperlink r:id="rId20" w:history="1">
        <w:r w:rsidRPr="004A0675">
          <w:rPr>
            <w:rStyle w:val="a4"/>
            <w:b/>
            <w:bCs/>
            <w:color w:val="498CE9"/>
            <w:sz w:val="28"/>
            <w:szCs w:val="28"/>
          </w:rPr>
          <w:t>в соцсетях</w:t>
        </w:r>
      </w:hyperlink>
      <w:r w:rsidRPr="004A0675">
        <w:rPr>
          <w:rStyle w:val="a5"/>
          <w:color w:val="53657E"/>
          <w:sz w:val="28"/>
          <w:szCs w:val="28"/>
        </w:rPr>
        <w:t>.</w:t>
      </w:r>
      <w:r w:rsidRPr="004A0675">
        <w:rPr>
          <w:color w:val="53657E"/>
          <w:sz w:val="28"/>
          <w:szCs w:val="28"/>
        </w:rPr>
        <w:t> Запустите под проект </w:t>
      </w:r>
      <w:hyperlink r:id="rId21" w:history="1">
        <w:r w:rsidRPr="004A0675">
          <w:rPr>
            <w:rStyle w:val="a4"/>
            <w:color w:val="498CE9"/>
            <w:sz w:val="28"/>
            <w:szCs w:val="28"/>
          </w:rPr>
          <w:t>контекстную рекламу</w:t>
        </w:r>
      </w:hyperlink>
      <w:r w:rsidRPr="004A0675">
        <w:rPr>
          <w:color w:val="53657E"/>
          <w:sz w:val="28"/>
          <w:szCs w:val="28"/>
        </w:rPr>
        <w:t> с упором на товары собственного производства. И продавайте, продавайте, продавайте!</w:t>
      </w:r>
    </w:p>
    <w:p w14:paraId="3DC783AB" w14:textId="77777777" w:rsidR="00BD2BD9" w:rsidRPr="004A0675" w:rsidRDefault="00BD2BD9" w:rsidP="001819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2BD9" w:rsidRPr="004A0675" w:rsidSect="000D231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B86"/>
    <w:multiLevelType w:val="multilevel"/>
    <w:tmpl w:val="679C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D73E3"/>
    <w:multiLevelType w:val="multilevel"/>
    <w:tmpl w:val="17C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F7F23"/>
    <w:multiLevelType w:val="multilevel"/>
    <w:tmpl w:val="6692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B2AB6"/>
    <w:multiLevelType w:val="multilevel"/>
    <w:tmpl w:val="68C01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12912"/>
    <w:multiLevelType w:val="hybridMultilevel"/>
    <w:tmpl w:val="822C7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25C61"/>
    <w:multiLevelType w:val="multilevel"/>
    <w:tmpl w:val="6E8E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C1B34"/>
    <w:multiLevelType w:val="multilevel"/>
    <w:tmpl w:val="B552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355501">
    <w:abstractNumId w:val="3"/>
  </w:num>
  <w:num w:numId="2" w16cid:durableId="1117144639">
    <w:abstractNumId w:val="5"/>
  </w:num>
  <w:num w:numId="3" w16cid:durableId="813521216">
    <w:abstractNumId w:val="0"/>
  </w:num>
  <w:num w:numId="4" w16cid:durableId="1002709361">
    <w:abstractNumId w:val="1"/>
  </w:num>
  <w:num w:numId="5" w16cid:durableId="837813352">
    <w:abstractNumId w:val="6"/>
  </w:num>
  <w:num w:numId="6" w16cid:durableId="811602997">
    <w:abstractNumId w:val="2"/>
  </w:num>
  <w:num w:numId="7" w16cid:durableId="195817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AF"/>
    <w:rsid w:val="000D2317"/>
    <w:rsid w:val="001237AF"/>
    <w:rsid w:val="001819A1"/>
    <w:rsid w:val="004A0675"/>
    <w:rsid w:val="00A86A63"/>
    <w:rsid w:val="00B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D066"/>
  <w15:chartTrackingRefBased/>
  <w15:docId w15:val="{9E322CBF-F54A-4499-A50F-A82020C2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317"/>
  </w:style>
  <w:style w:type="paragraph" w:styleId="2">
    <w:name w:val="heading 2"/>
    <w:basedOn w:val="a"/>
    <w:link w:val="20"/>
    <w:uiPriority w:val="9"/>
    <w:qFormat/>
    <w:rsid w:val="000D2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3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23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23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0D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2317"/>
    <w:rPr>
      <w:color w:val="0000FF"/>
      <w:u w:val="single"/>
    </w:rPr>
  </w:style>
  <w:style w:type="character" w:styleId="a5">
    <w:name w:val="Strong"/>
    <w:basedOn w:val="a0"/>
    <w:uiPriority w:val="22"/>
    <w:qFormat/>
    <w:rsid w:val="000D2317"/>
    <w:rPr>
      <w:b/>
      <w:bCs/>
    </w:rPr>
  </w:style>
  <w:style w:type="character" w:styleId="a6">
    <w:name w:val="Emphasis"/>
    <w:basedOn w:val="a0"/>
    <w:uiPriority w:val="20"/>
    <w:qFormat/>
    <w:rsid w:val="000D2317"/>
    <w:rPr>
      <w:i/>
      <w:iCs/>
    </w:rPr>
  </w:style>
  <w:style w:type="paragraph" w:styleId="a7">
    <w:name w:val="List Paragraph"/>
    <w:basedOn w:val="a"/>
    <w:uiPriority w:val="34"/>
    <w:qFormat/>
    <w:rsid w:val="000D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ales.ru/blogs/university/tsenoobrazovanie-v-internet-magazine" TargetMode="External"/><Relationship Id="rId13" Type="http://schemas.openxmlformats.org/officeDocument/2006/relationships/hyperlink" Target="https://www.insales.ru/blogs/university/otkryt-internet-magazin-podarkov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www.insales.ru/blogs/university/kontekstnaya-reklama-internet-magazina" TargetMode="External"/><Relationship Id="rId7" Type="http://schemas.openxmlformats.org/officeDocument/2006/relationships/hyperlink" Target="https://www.insales.ru/blogs/university/celevaja-auditorija" TargetMode="External"/><Relationship Id="rId12" Type="http://schemas.openxmlformats.org/officeDocument/2006/relationships/hyperlink" Target="https://www.insales.ru/blogs/university/detskiy-internet-magazin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s://www.insales.ru/blogs/university/prodvizhenie-internet-magazina-v-sotssetya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ales.ru/blogs/university/biznes-plan-internet-magazina" TargetMode="External"/><Relationship Id="rId11" Type="http://schemas.openxmlformats.org/officeDocument/2006/relationships/hyperlink" Target="https://www.insales.ru/blogs/university/internet-apteka" TargetMode="External"/><Relationship Id="rId5" Type="http://schemas.openxmlformats.org/officeDocument/2006/relationships/hyperlink" Target="https://www.insales.ru/blogs/university/internet-magazin-po-franshize" TargetMode="External"/><Relationship Id="rId15" Type="http://schemas.openxmlformats.org/officeDocument/2006/relationships/hyperlink" Target="https://www.insales.ru/blogs/university/internet-magazin-nizhnego-bely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ales.ru/blogs/university/kak-nanyat-sotrudnikov-v-internet-magazin" TargetMode="External"/><Relationship Id="rId19" Type="http://schemas.openxmlformats.org/officeDocument/2006/relationships/hyperlink" Target="https://www.insales.ru/blogs/university/buhgalterskiy-uchet-internet-magaz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ales.ru/blogs/university/arenda-pomescheniy-dlya-internet-magazina" TargetMode="External"/><Relationship Id="rId14" Type="http://schemas.openxmlformats.org/officeDocument/2006/relationships/hyperlink" Target="https://www.insales.ru/blogs/university/assortiment-tovara-dlya-internet-magazin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dcterms:created xsi:type="dcterms:W3CDTF">2022-07-18T05:43:00Z</dcterms:created>
  <dcterms:modified xsi:type="dcterms:W3CDTF">2022-07-19T11:31:00Z</dcterms:modified>
</cp:coreProperties>
</file>