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111EE" w:rsidRPr="007B76D0" w14:paraId="162F440A" w14:textId="77777777" w:rsidTr="00930590">
        <w:trPr>
          <w:trHeight w:val="1147"/>
          <w:jc w:val="center"/>
        </w:trPr>
        <w:tc>
          <w:tcPr>
            <w:tcW w:w="4410" w:type="dxa"/>
            <w:tcBorders>
              <w:top w:val="nil"/>
              <w:left w:val="nil"/>
              <w:bottom w:val="nil"/>
              <w:right w:val="nil"/>
            </w:tcBorders>
            <w:vAlign w:val="center"/>
          </w:tcPr>
          <w:p w14:paraId="0EDBE2AE" w14:textId="77777777" w:rsidR="002111EE" w:rsidRPr="006F3708" w:rsidRDefault="002111EE" w:rsidP="00930590">
            <w:pPr>
              <w:keepNext/>
              <w:keepLines/>
              <w:spacing w:after="0" w:line="240" w:lineRule="auto"/>
              <w:ind w:left="-147" w:right="-57"/>
              <w:jc w:val="center"/>
              <w:outlineLvl w:val="1"/>
              <w:rPr>
                <w:rFonts w:ascii="Cambria" w:hAnsi="Cambria" w:cs="Times New Roman"/>
                <w:color w:val="4F81BD"/>
                <w:sz w:val="26"/>
                <w:szCs w:val="26"/>
                <w:lang w:val="en-US" w:eastAsia="en-US"/>
              </w:rPr>
            </w:pPr>
          </w:p>
        </w:tc>
        <w:tc>
          <w:tcPr>
            <w:tcW w:w="1276" w:type="dxa"/>
            <w:tcBorders>
              <w:top w:val="nil"/>
              <w:left w:val="nil"/>
              <w:bottom w:val="nil"/>
              <w:right w:val="nil"/>
            </w:tcBorders>
          </w:tcPr>
          <w:p w14:paraId="2493D3CD" w14:textId="77777777" w:rsidR="002111EE" w:rsidRPr="007B76D0" w:rsidRDefault="002111EE" w:rsidP="00930590">
            <w:pPr>
              <w:tabs>
                <w:tab w:val="left" w:pos="560"/>
                <w:tab w:val="left" w:pos="743"/>
              </w:tabs>
              <w:spacing w:after="0" w:line="240" w:lineRule="auto"/>
              <w:ind w:left="-108" w:right="-108"/>
              <w:rPr>
                <w:rFonts w:ascii="Times New Roman" w:eastAsia="Calibri" w:hAnsi="Times New Roman" w:cs="Times New Roman"/>
                <w:sz w:val="28"/>
                <w:szCs w:val="28"/>
                <w:lang w:eastAsia="en-US"/>
              </w:rPr>
            </w:pPr>
            <w:r>
              <w:rPr>
                <w:rFonts w:ascii="Times New Roman" w:hAnsi="Times New Roman" w:cs="Times New Roman"/>
                <w:noProof/>
                <w:sz w:val="20"/>
                <w:szCs w:val="20"/>
              </w:rPr>
              <w:drawing>
                <wp:inline distT="0" distB="0" distL="0" distR="0" wp14:anchorId="4480E0BF" wp14:editId="1F3ADA47">
                  <wp:extent cx="69532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563127DA" w14:textId="77777777" w:rsidR="002111EE" w:rsidRDefault="002111EE" w:rsidP="00930590">
            <w:pPr>
              <w:spacing w:after="0" w:line="240" w:lineRule="auto"/>
              <w:jc w:val="center"/>
              <w:rPr>
                <w:rFonts w:ascii="Times New Roman" w:eastAsia="Calibri" w:hAnsi="Times New Roman" w:cs="Times New Roman"/>
                <w:b/>
                <w:bCs/>
                <w:sz w:val="28"/>
                <w:szCs w:val="28"/>
                <w:lang w:eastAsia="en-US"/>
              </w:rPr>
            </w:pPr>
          </w:p>
          <w:p w14:paraId="36D2C1DE" w14:textId="77777777" w:rsidR="002111EE" w:rsidRDefault="002111EE" w:rsidP="00930590">
            <w:pPr>
              <w:spacing w:after="0" w:line="240" w:lineRule="auto"/>
              <w:jc w:val="center"/>
              <w:rPr>
                <w:rFonts w:ascii="Times New Roman" w:eastAsia="Calibri" w:hAnsi="Times New Roman" w:cs="Times New Roman"/>
                <w:b/>
                <w:bCs/>
                <w:sz w:val="28"/>
                <w:szCs w:val="28"/>
                <w:lang w:eastAsia="en-US"/>
              </w:rPr>
            </w:pPr>
          </w:p>
          <w:p w14:paraId="4E643C29" w14:textId="77777777" w:rsidR="002111EE" w:rsidRDefault="002111EE" w:rsidP="00930590">
            <w:pPr>
              <w:spacing w:after="0" w:line="240" w:lineRule="auto"/>
              <w:jc w:val="center"/>
              <w:rPr>
                <w:rFonts w:ascii="Times New Roman" w:eastAsia="Calibri" w:hAnsi="Times New Roman" w:cs="Times New Roman"/>
                <w:b/>
                <w:bCs/>
                <w:sz w:val="28"/>
                <w:szCs w:val="28"/>
                <w:lang w:eastAsia="en-US"/>
              </w:rPr>
            </w:pPr>
          </w:p>
          <w:p w14:paraId="7664DAEA" w14:textId="77777777" w:rsidR="002111EE" w:rsidRPr="007B76D0" w:rsidRDefault="002111EE" w:rsidP="00930590">
            <w:pPr>
              <w:spacing w:after="0" w:line="240" w:lineRule="auto"/>
              <w:jc w:val="center"/>
              <w:rPr>
                <w:rFonts w:ascii="Times New Roman" w:eastAsia="Calibri" w:hAnsi="Times New Roman" w:cs="Times New Roman"/>
                <w:b/>
                <w:bCs/>
                <w:sz w:val="28"/>
                <w:szCs w:val="28"/>
                <w:lang w:eastAsia="en-US"/>
              </w:rPr>
            </w:pPr>
          </w:p>
        </w:tc>
      </w:tr>
      <w:tr w:rsidR="002111EE" w:rsidRPr="007B76D0" w14:paraId="4C5CD302" w14:textId="77777777" w:rsidTr="00930590">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2E51DF05"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АДМИНИСТРАЦИЯ МУНИЦИПАЛЬНОГО ОБРАЗОВАНИЯ </w:t>
            </w:r>
          </w:p>
          <w:p w14:paraId="15E57CD0"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«МУНИЦИПАЛЬНЫЙ ОКРУГ КРАСНОГОРСКИЙ РАЙОН</w:t>
            </w:r>
          </w:p>
          <w:p w14:paraId="1FF201AB"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УДМУРТСКОЙ РЕСПУБЛИКИ»</w:t>
            </w:r>
          </w:p>
          <w:p w14:paraId="2236C940"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p>
          <w:p w14:paraId="2AD364B5" w14:textId="77777777"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«УДМУРТ ЭЛЬКУНЫСЬ КРАСНОГОРСК ЁРОС </w:t>
            </w:r>
          </w:p>
          <w:p w14:paraId="0ACB4009" w14:textId="77777777"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МУНИЦИПАЛ ОКРУГ» МУНИЦИПАЛ КЫЛДЫТЭТЛЭН </w:t>
            </w:r>
          </w:p>
          <w:p w14:paraId="3264494D" w14:textId="77777777"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АДМИНИСТРАЦИЕЗ</w:t>
            </w:r>
          </w:p>
        </w:tc>
      </w:tr>
      <w:tr w:rsidR="002111EE" w:rsidRPr="001E783C" w14:paraId="0B7A2FCC" w14:textId="77777777" w:rsidTr="00930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2017CADF" w14:textId="77777777" w:rsidR="002111EE" w:rsidRPr="001E783C" w:rsidRDefault="002111EE" w:rsidP="00930590">
            <w:pPr>
              <w:keepNext/>
              <w:tabs>
                <w:tab w:val="left" w:pos="4515"/>
              </w:tabs>
              <w:spacing w:after="0" w:line="240" w:lineRule="auto"/>
              <w:ind w:left="-108"/>
              <w:jc w:val="center"/>
              <w:outlineLvl w:val="0"/>
              <w:rPr>
                <w:rFonts w:ascii="Times New Roman" w:hAnsi="Times New Roman" w:cs="Times New Roman"/>
                <w:b/>
                <w:bCs/>
                <w:sz w:val="24"/>
                <w:szCs w:val="24"/>
              </w:rPr>
            </w:pPr>
          </w:p>
          <w:p w14:paraId="4BCE8A01" w14:textId="77777777" w:rsidR="002111EE" w:rsidRDefault="002111EE" w:rsidP="00930590">
            <w:pPr>
              <w:keepNext/>
              <w:tabs>
                <w:tab w:val="left" w:pos="4515"/>
              </w:tabs>
              <w:spacing w:after="0" w:line="240" w:lineRule="auto"/>
              <w:ind w:left="-108"/>
              <w:jc w:val="center"/>
              <w:outlineLvl w:val="0"/>
              <w:rPr>
                <w:rFonts w:ascii="Times New Roman" w:hAnsi="Times New Roman" w:cs="Times New Roman"/>
                <w:b/>
                <w:bCs/>
                <w:sz w:val="32"/>
                <w:szCs w:val="32"/>
              </w:rPr>
            </w:pPr>
            <w:r w:rsidRPr="001E783C">
              <w:rPr>
                <w:rFonts w:ascii="Times New Roman" w:hAnsi="Times New Roman" w:cs="Times New Roman"/>
                <w:b/>
                <w:bCs/>
                <w:sz w:val="32"/>
                <w:szCs w:val="32"/>
              </w:rPr>
              <w:t>ПОСТАНОВЛЕНИЕ</w:t>
            </w:r>
          </w:p>
          <w:p w14:paraId="53054022" w14:textId="77777777" w:rsidR="000901B5" w:rsidRPr="001E783C" w:rsidRDefault="000901B5" w:rsidP="00930590">
            <w:pPr>
              <w:keepNext/>
              <w:tabs>
                <w:tab w:val="left" w:pos="4515"/>
              </w:tabs>
              <w:spacing w:after="0" w:line="240" w:lineRule="auto"/>
              <w:ind w:left="-108"/>
              <w:jc w:val="center"/>
              <w:outlineLvl w:val="0"/>
              <w:rPr>
                <w:rFonts w:ascii="Times New Roman" w:hAnsi="Times New Roman" w:cs="Times New Roman"/>
                <w:b/>
                <w:bCs/>
                <w:sz w:val="32"/>
                <w:szCs w:val="32"/>
                <w:lang w:val="en-US"/>
              </w:rPr>
            </w:pPr>
          </w:p>
        </w:tc>
      </w:tr>
    </w:tbl>
    <w:p w14:paraId="6988579C" w14:textId="3166FDE1" w:rsidR="002111EE" w:rsidRPr="0062163C" w:rsidRDefault="003B3BCA" w:rsidP="00930590">
      <w:pPr>
        <w:keepNext/>
        <w:keepLines/>
        <w:spacing w:after="0" w:line="360" w:lineRule="auto"/>
        <w:outlineLvl w:val="0"/>
        <w:rPr>
          <w:rFonts w:ascii="Times New Roman" w:hAnsi="Times New Roman" w:cs="Times New Roman"/>
          <w:bCs/>
          <w:sz w:val="28"/>
          <w:szCs w:val="28"/>
        </w:rPr>
      </w:pPr>
      <w:r>
        <w:rPr>
          <w:rFonts w:ascii="Times New Roman" w:hAnsi="Times New Roman" w:cs="Times New Roman"/>
          <w:bCs/>
          <w:sz w:val="28"/>
          <w:szCs w:val="28"/>
        </w:rPr>
        <w:t>«</w:t>
      </w:r>
      <w:r w:rsidR="00B47DA4">
        <w:rPr>
          <w:rFonts w:ascii="Times New Roman" w:hAnsi="Times New Roman" w:cs="Times New Roman"/>
          <w:bCs/>
          <w:sz w:val="28"/>
          <w:szCs w:val="28"/>
        </w:rPr>
        <w:t>10</w:t>
      </w:r>
      <w:r w:rsidR="00D926B5">
        <w:rPr>
          <w:rFonts w:ascii="Times New Roman" w:hAnsi="Times New Roman" w:cs="Times New Roman"/>
          <w:bCs/>
          <w:sz w:val="28"/>
          <w:szCs w:val="28"/>
        </w:rPr>
        <w:t xml:space="preserve">  </w:t>
      </w:r>
      <w:r>
        <w:rPr>
          <w:rFonts w:ascii="Times New Roman" w:hAnsi="Times New Roman" w:cs="Times New Roman"/>
          <w:bCs/>
          <w:sz w:val="28"/>
          <w:szCs w:val="28"/>
        </w:rPr>
        <w:t>»</w:t>
      </w:r>
      <w:r w:rsidR="002111EE" w:rsidRPr="00930590">
        <w:rPr>
          <w:rFonts w:ascii="Times New Roman" w:hAnsi="Times New Roman" w:cs="Times New Roman"/>
          <w:bCs/>
          <w:sz w:val="28"/>
          <w:szCs w:val="28"/>
        </w:rPr>
        <w:t xml:space="preserve"> </w:t>
      </w:r>
      <w:r w:rsidR="00D926B5">
        <w:rPr>
          <w:rFonts w:ascii="Times New Roman" w:hAnsi="Times New Roman" w:cs="Times New Roman"/>
          <w:bCs/>
          <w:sz w:val="28"/>
          <w:szCs w:val="28"/>
        </w:rPr>
        <w:t xml:space="preserve"> </w:t>
      </w:r>
      <w:r w:rsidR="0099227E">
        <w:rPr>
          <w:rFonts w:ascii="Times New Roman" w:hAnsi="Times New Roman" w:cs="Times New Roman"/>
          <w:bCs/>
          <w:sz w:val="28"/>
          <w:szCs w:val="28"/>
        </w:rPr>
        <w:t>февраля</w:t>
      </w:r>
      <w:r w:rsidR="00D926B5">
        <w:rPr>
          <w:rFonts w:ascii="Times New Roman" w:hAnsi="Times New Roman" w:cs="Times New Roman"/>
          <w:bCs/>
          <w:sz w:val="28"/>
          <w:szCs w:val="28"/>
        </w:rPr>
        <w:t xml:space="preserve">  </w:t>
      </w:r>
      <w:r w:rsidR="002111EE" w:rsidRPr="00930590">
        <w:rPr>
          <w:rFonts w:ascii="Times New Roman" w:hAnsi="Times New Roman" w:cs="Times New Roman"/>
          <w:bCs/>
          <w:sz w:val="28"/>
          <w:szCs w:val="28"/>
        </w:rPr>
        <w:t>202</w:t>
      </w:r>
      <w:r w:rsidR="0099227E">
        <w:rPr>
          <w:rFonts w:ascii="Times New Roman" w:hAnsi="Times New Roman" w:cs="Times New Roman"/>
          <w:bCs/>
          <w:sz w:val="28"/>
          <w:szCs w:val="28"/>
        </w:rPr>
        <w:t>6</w:t>
      </w:r>
      <w:r w:rsidR="002111EE" w:rsidRPr="00930590">
        <w:rPr>
          <w:rFonts w:ascii="Times New Roman" w:hAnsi="Times New Roman" w:cs="Times New Roman"/>
          <w:bCs/>
          <w:sz w:val="28"/>
          <w:szCs w:val="28"/>
        </w:rPr>
        <w:t xml:space="preserve"> г.                      </w:t>
      </w:r>
      <w:r w:rsidR="0039624F">
        <w:rPr>
          <w:rFonts w:ascii="Times New Roman" w:hAnsi="Times New Roman" w:cs="Times New Roman"/>
          <w:bCs/>
          <w:sz w:val="28"/>
          <w:szCs w:val="28"/>
        </w:rPr>
        <w:t xml:space="preserve">               </w:t>
      </w:r>
      <w:r w:rsidR="002111EE" w:rsidRPr="0093059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39624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2111EE" w:rsidRPr="00930590">
        <w:rPr>
          <w:rFonts w:ascii="Times New Roman" w:hAnsi="Times New Roman" w:cs="Times New Roman"/>
          <w:bCs/>
          <w:sz w:val="28"/>
          <w:szCs w:val="28"/>
        </w:rPr>
        <w:t xml:space="preserve">        № </w:t>
      </w:r>
      <w:r w:rsidR="00B47DA4">
        <w:rPr>
          <w:rFonts w:ascii="Times New Roman" w:hAnsi="Times New Roman" w:cs="Times New Roman"/>
          <w:bCs/>
          <w:sz w:val="28"/>
          <w:szCs w:val="28"/>
        </w:rPr>
        <w:t>61</w:t>
      </w:r>
    </w:p>
    <w:p w14:paraId="2E95E5D9" w14:textId="77777777" w:rsidR="002111EE" w:rsidRPr="001E783C" w:rsidRDefault="002111EE" w:rsidP="00930590">
      <w:pPr>
        <w:spacing w:after="0" w:line="360" w:lineRule="auto"/>
        <w:jc w:val="center"/>
        <w:rPr>
          <w:rFonts w:ascii="Times New Roman" w:hAnsi="Times New Roman" w:cs="Times New Roman"/>
          <w:b/>
          <w:sz w:val="24"/>
          <w:szCs w:val="24"/>
        </w:rPr>
      </w:pPr>
      <w:r w:rsidRPr="001E783C">
        <w:rPr>
          <w:rFonts w:ascii="Times New Roman" w:hAnsi="Times New Roman" w:cs="Times New Roman"/>
          <w:b/>
          <w:sz w:val="24"/>
          <w:szCs w:val="24"/>
        </w:rPr>
        <w:t>с. Красногорское</w:t>
      </w:r>
    </w:p>
    <w:p w14:paraId="479F7812" w14:textId="357D9E21" w:rsidR="002111EE" w:rsidRPr="00FA27FC" w:rsidRDefault="002111EE" w:rsidP="00FA27FC">
      <w:pPr>
        <w:spacing w:after="120"/>
        <w:ind w:right="4677"/>
        <w:jc w:val="both"/>
        <w:rPr>
          <w:rFonts w:ascii="Times New Roman" w:hAnsi="Times New Roman" w:cs="Times New Roman"/>
          <w:sz w:val="26"/>
          <w:szCs w:val="26"/>
        </w:rPr>
      </w:pPr>
      <w:r w:rsidRPr="00FA27FC">
        <w:rPr>
          <w:rFonts w:ascii="Times New Roman" w:hAnsi="Times New Roman" w:cs="Times New Roman"/>
          <w:sz w:val="26"/>
          <w:szCs w:val="26"/>
        </w:rPr>
        <w:t>О внесении изменений в муниципальную программу «Формирование современной городской среды на территории муниципального образования «</w:t>
      </w:r>
      <w:r w:rsidR="00FA27FC" w:rsidRPr="00FA27FC">
        <w:rPr>
          <w:rFonts w:ascii="Times New Roman" w:hAnsi="Times New Roman" w:cs="Times New Roman"/>
          <w:sz w:val="26"/>
          <w:szCs w:val="26"/>
        </w:rPr>
        <w:t>Муниципальный округ Красногорский район Удмуртской Республики</w:t>
      </w:r>
      <w:r w:rsidRPr="00FA27FC">
        <w:rPr>
          <w:rFonts w:ascii="Times New Roman" w:hAnsi="Times New Roman" w:cs="Times New Roman"/>
          <w:sz w:val="26"/>
          <w:szCs w:val="26"/>
        </w:rPr>
        <w:t>» на 2022-202</w:t>
      </w:r>
      <w:r w:rsidR="00CF2364">
        <w:rPr>
          <w:rFonts w:ascii="Times New Roman" w:hAnsi="Times New Roman" w:cs="Times New Roman"/>
          <w:sz w:val="26"/>
          <w:szCs w:val="26"/>
        </w:rPr>
        <w:t>8</w:t>
      </w:r>
      <w:r w:rsidRPr="00FA27FC">
        <w:rPr>
          <w:rFonts w:ascii="Times New Roman" w:hAnsi="Times New Roman" w:cs="Times New Roman"/>
          <w:sz w:val="26"/>
          <w:szCs w:val="26"/>
        </w:rPr>
        <w:t xml:space="preserve"> года»</w:t>
      </w:r>
    </w:p>
    <w:p w14:paraId="4BCE13E5" w14:textId="505D5E0D" w:rsidR="002111EE" w:rsidRPr="000A0256" w:rsidRDefault="002111EE" w:rsidP="002111EE">
      <w:pPr>
        <w:ind w:firstLine="708"/>
        <w:jc w:val="both"/>
        <w:rPr>
          <w:rFonts w:ascii="Times New Roman" w:hAnsi="Times New Roman" w:cs="Times New Roman"/>
          <w:sz w:val="28"/>
          <w:szCs w:val="28"/>
        </w:rPr>
      </w:pPr>
      <w:r w:rsidRPr="000A0256">
        <w:rPr>
          <w:rFonts w:ascii="Times New Roman" w:hAnsi="Times New Roman" w:cs="Times New Roman"/>
          <w:sz w:val="28"/>
          <w:szCs w:val="28"/>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w:t>
      </w:r>
      <w:r w:rsidR="00EE069F">
        <w:rPr>
          <w:rFonts w:ascii="Times New Roman" w:hAnsi="Times New Roman" w:cs="Times New Roman"/>
          <w:sz w:val="28"/>
          <w:szCs w:val="28"/>
        </w:rPr>
        <w:t>-</w:t>
      </w:r>
      <w:r w:rsidRPr="000A0256">
        <w:rPr>
          <w:rFonts w:ascii="Times New Roman" w:hAnsi="Times New Roman" w:cs="Times New Roman"/>
          <w:sz w:val="28"/>
          <w:szCs w:val="28"/>
        </w:rPr>
        <w:t>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w:t>
      </w:r>
      <w:r w:rsidR="00D04DD0">
        <w:rPr>
          <w:rFonts w:ascii="Times New Roman" w:hAnsi="Times New Roman" w:cs="Times New Roman"/>
          <w:sz w:val="28"/>
          <w:szCs w:val="28"/>
        </w:rPr>
        <w:t>22</w:t>
      </w:r>
      <w:r w:rsidRPr="000A0256">
        <w:rPr>
          <w:rFonts w:ascii="Times New Roman" w:hAnsi="Times New Roman" w:cs="Times New Roman"/>
          <w:sz w:val="28"/>
          <w:szCs w:val="28"/>
        </w:rPr>
        <w:t xml:space="preserve"> - 202</w:t>
      </w:r>
      <w:r w:rsidR="00D04DD0">
        <w:rPr>
          <w:rFonts w:ascii="Times New Roman" w:hAnsi="Times New Roman" w:cs="Times New Roman"/>
          <w:sz w:val="28"/>
          <w:szCs w:val="28"/>
        </w:rPr>
        <w:t>8</w:t>
      </w:r>
      <w:r w:rsidRPr="000A0256">
        <w:rPr>
          <w:rFonts w:ascii="Times New Roman" w:hAnsi="Times New Roman" w:cs="Times New Roman"/>
          <w:sz w:val="28"/>
          <w:szCs w:val="28"/>
        </w:rPr>
        <w:t xml:space="preserve"> годы</w:t>
      </w:r>
      <w:r w:rsidR="009A554E">
        <w:rPr>
          <w:rFonts w:ascii="Times New Roman" w:hAnsi="Times New Roman" w:cs="Times New Roman"/>
          <w:sz w:val="28"/>
          <w:szCs w:val="28"/>
        </w:rPr>
        <w:t>»</w:t>
      </w:r>
      <w:r w:rsidRPr="000A0256">
        <w:rPr>
          <w:rFonts w:ascii="Times New Roman" w:hAnsi="Times New Roman" w:cs="Times New Roman"/>
          <w:sz w:val="28"/>
          <w:szCs w:val="28"/>
        </w:rPr>
        <w:t xml:space="preserve">, </w:t>
      </w:r>
      <w:r w:rsidR="009A554E">
        <w:rPr>
          <w:rFonts w:ascii="Times New Roman" w:hAnsi="Times New Roman" w:cs="Times New Roman"/>
          <w:sz w:val="28"/>
          <w:szCs w:val="28"/>
        </w:rPr>
        <w:t>У</w:t>
      </w:r>
      <w:r w:rsidRPr="000A0256">
        <w:rPr>
          <w:rFonts w:ascii="Times New Roman" w:hAnsi="Times New Roman" w:cs="Times New Roman"/>
          <w:sz w:val="28"/>
          <w:szCs w:val="28"/>
        </w:rPr>
        <w:t xml:space="preserve">ставом муниципального образования «Муниципальный округ Красногорский район Удмуртской Республики», </w:t>
      </w:r>
      <w:r w:rsidR="009A554E" w:rsidRPr="00391DC2">
        <w:rPr>
          <w:rFonts w:ascii="Times New Roman" w:hAnsi="Times New Roman" w:cs="Times New Roman"/>
          <w:sz w:val="28"/>
          <w:szCs w:val="28"/>
        </w:rPr>
        <w:t>на основании заключения контрольно-с</w:t>
      </w:r>
      <w:r w:rsidR="008A5AC2" w:rsidRPr="00391DC2">
        <w:rPr>
          <w:rFonts w:ascii="Times New Roman" w:hAnsi="Times New Roman" w:cs="Times New Roman"/>
          <w:sz w:val="28"/>
          <w:szCs w:val="28"/>
        </w:rPr>
        <w:t>четного органа от</w:t>
      </w:r>
      <w:r w:rsidR="0015551F">
        <w:rPr>
          <w:rFonts w:ascii="Times New Roman" w:hAnsi="Times New Roman" w:cs="Times New Roman"/>
          <w:sz w:val="28"/>
          <w:szCs w:val="28"/>
        </w:rPr>
        <w:t xml:space="preserve"> </w:t>
      </w:r>
      <w:r w:rsidR="008A5AC2" w:rsidRPr="00391DC2">
        <w:rPr>
          <w:rFonts w:ascii="Times New Roman" w:hAnsi="Times New Roman" w:cs="Times New Roman"/>
          <w:sz w:val="28"/>
          <w:szCs w:val="28"/>
        </w:rPr>
        <w:t xml:space="preserve"> </w:t>
      </w:r>
      <w:r w:rsidR="00B87537">
        <w:rPr>
          <w:rFonts w:ascii="Times New Roman" w:hAnsi="Times New Roman" w:cs="Times New Roman"/>
          <w:color w:val="000000" w:themeColor="text1"/>
          <w:sz w:val="28"/>
          <w:szCs w:val="28"/>
        </w:rPr>
        <w:t>10</w:t>
      </w:r>
      <w:r w:rsidR="0099227E">
        <w:rPr>
          <w:rFonts w:ascii="Times New Roman" w:hAnsi="Times New Roman" w:cs="Times New Roman"/>
          <w:color w:val="000000" w:themeColor="text1"/>
          <w:sz w:val="28"/>
          <w:szCs w:val="28"/>
        </w:rPr>
        <w:t xml:space="preserve"> февраля</w:t>
      </w:r>
      <w:r w:rsidR="00477AB4" w:rsidRPr="00477AB4">
        <w:rPr>
          <w:rFonts w:ascii="Times New Roman" w:hAnsi="Times New Roman" w:cs="Times New Roman"/>
          <w:color w:val="000000" w:themeColor="text1"/>
          <w:sz w:val="28"/>
          <w:szCs w:val="28"/>
        </w:rPr>
        <w:t xml:space="preserve"> 202</w:t>
      </w:r>
      <w:r w:rsidR="0099227E">
        <w:rPr>
          <w:rFonts w:ascii="Times New Roman" w:hAnsi="Times New Roman" w:cs="Times New Roman"/>
          <w:color w:val="000000" w:themeColor="text1"/>
          <w:sz w:val="28"/>
          <w:szCs w:val="28"/>
        </w:rPr>
        <w:t>6</w:t>
      </w:r>
      <w:r w:rsidR="00391DC2" w:rsidRPr="00477AB4">
        <w:rPr>
          <w:rFonts w:ascii="Times New Roman" w:hAnsi="Times New Roman" w:cs="Times New Roman"/>
          <w:color w:val="000000" w:themeColor="text1"/>
          <w:sz w:val="28"/>
          <w:szCs w:val="28"/>
        </w:rPr>
        <w:t xml:space="preserve"> </w:t>
      </w:r>
      <w:r w:rsidR="00391DC2" w:rsidRPr="00477AB4">
        <w:rPr>
          <w:rFonts w:ascii="Times New Roman" w:hAnsi="Times New Roman" w:cs="Times New Roman"/>
          <w:sz w:val="28"/>
          <w:szCs w:val="28"/>
        </w:rPr>
        <w:t>года</w:t>
      </w:r>
    </w:p>
    <w:p w14:paraId="3BDE0B5D" w14:textId="77777777" w:rsidR="002111EE" w:rsidRPr="00930590" w:rsidRDefault="002111EE" w:rsidP="002111EE">
      <w:pPr>
        <w:shd w:val="clear" w:color="auto" w:fill="FFFFFF"/>
        <w:jc w:val="center"/>
        <w:rPr>
          <w:rFonts w:ascii="Times New Roman" w:hAnsi="Times New Roman" w:cs="Times New Roman"/>
          <w:sz w:val="28"/>
          <w:szCs w:val="28"/>
        </w:rPr>
      </w:pPr>
      <w:r w:rsidRPr="00930590">
        <w:rPr>
          <w:rFonts w:ascii="Times New Roman" w:hAnsi="Times New Roman" w:cs="Times New Roman"/>
          <w:sz w:val="28"/>
          <w:szCs w:val="28"/>
        </w:rPr>
        <w:t>АДМИНИСТРАЦИЯ ПОСТАНОВЛЯЕТ:</w:t>
      </w:r>
    </w:p>
    <w:p w14:paraId="4C6A22F7" w14:textId="5DC4119D" w:rsidR="00512B1E" w:rsidRPr="004E275C" w:rsidRDefault="00123DC4" w:rsidP="00512B1E">
      <w:pPr>
        <w:spacing w:after="0"/>
        <w:jc w:val="both"/>
        <w:rPr>
          <w:rFonts w:ascii="Times New Roman" w:hAnsi="Times New Roman" w:cs="Times New Roman"/>
          <w:sz w:val="28"/>
          <w:szCs w:val="28"/>
        </w:rPr>
      </w:pPr>
      <w:r w:rsidRPr="00123DC4">
        <w:rPr>
          <w:rFonts w:ascii="Times New Roman" w:hAnsi="Times New Roman" w:cs="Times New Roman"/>
          <w:sz w:val="28"/>
          <w:szCs w:val="28"/>
        </w:rPr>
        <w:t>1.</w:t>
      </w:r>
      <w:r w:rsidR="00512B1E" w:rsidRPr="004E275C">
        <w:rPr>
          <w:rFonts w:ascii="Times New Roman" w:hAnsi="Times New Roman" w:cs="Times New Roman"/>
          <w:sz w:val="28"/>
          <w:szCs w:val="28"/>
        </w:rPr>
        <w:t>Внести в паспорт программы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512B1E">
        <w:rPr>
          <w:rFonts w:ascii="Times New Roman" w:hAnsi="Times New Roman" w:cs="Times New Roman"/>
          <w:sz w:val="28"/>
          <w:szCs w:val="28"/>
        </w:rPr>
        <w:t>8</w:t>
      </w:r>
      <w:r w:rsidR="00512B1E" w:rsidRPr="004E275C">
        <w:rPr>
          <w:rFonts w:ascii="Times New Roman" w:hAnsi="Times New Roman" w:cs="Times New Roman"/>
          <w:sz w:val="28"/>
          <w:szCs w:val="28"/>
        </w:rPr>
        <w:t xml:space="preserve"> года» </w:t>
      </w:r>
      <w:r w:rsidR="00512B1E" w:rsidRPr="004E275C">
        <w:rPr>
          <w:rFonts w:ascii="Times New Roman" w:hAnsi="Times New Roman" w:cs="Times New Roman"/>
          <w:sz w:val="28"/>
          <w:szCs w:val="28"/>
        </w:rPr>
        <w:lastRenderedPageBreak/>
        <w:t xml:space="preserve">утвержденную Постановлением Администрации муниципального образования «Муниципальный округ Красногорский район Удмуртской Республики» от </w:t>
      </w:r>
      <w:r w:rsidR="00512B1E">
        <w:rPr>
          <w:rFonts w:ascii="Times New Roman" w:hAnsi="Times New Roman" w:cs="Times New Roman"/>
          <w:sz w:val="28"/>
          <w:szCs w:val="28"/>
        </w:rPr>
        <w:t>25</w:t>
      </w:r>
      <w:r w:rsidR="00AB1B52">
        <w:rPr>
          <w:rFonts w:ascii="Times New Roman" w:hAnsi="Times New Roman" w:cs="Times New Roman"/>
          <w:sz w:val="28"/>
          <w:szCs w:val="28"/>
        </w:rPr>
        <w:t xml:space="preserve"> </w:t>
      </w:r>
      <w:r w:rsidR="00512B1E">
        <w:rPr>
          <w:rFonts w:ascii="Times New Roman" w:hAnsi="Times New Roman" w:cs="Times New Roman"/>
          <w:sz w:val="28"/>
          <w:szCs w:val="28"/>
        </w:rPr>
        <w:t>января 2022 года</w:t>
      </w:r>
      <w:r w:rsidR="00512B1E" w:rsidRPr="004E275C">
        <w:rPr>
          <w:rFonts w:ascii="Times New Roman" w:hAnsi="Times New Roman" w:cs="Times New Roman"/>
          <w:sz w:val="28"/>
          <w:szCs w:val="28"/>
        </w:rPr>
        <w:t xml:space="preserve"> № </w:t>
      </w:r>
      <w:r w:rsidR="00512B1E">
        <w:rPr>
          <w:rFonts w:ascii="Times New Roman" w:hAnsi="Times New Roman" w:cs="Times New Roman"/>
          <w:sz w:val="28"/>
          <w:szCs w:val="28"/>
        </w:rPr>
        <w:t>80</w:t>
      </w:r>
      <w:r w:rsidR="00AB1B52">
        <w:rPr>
          <w:rFonts w:ascii="Times New Roman" w:hAnsi="Times New Roman" w:cs="Times New Roman"/>
          <w:sz w:val="28"/>
          <w:szCs w:val="28"/>
        </w:rPr>
        <w:t xml:space="preserve"> </w:t>
      </w:r>
      <w:r w:rsidR="00512B1E" w:rsidRPr="00184E3A">
        <w:rPr>
          <w:rFonts w:ascii="Times New Roman" w:hAnsi="Times New Roman" w:cs="Times New Roman"/>
          <w:sz w:val="28"/>
          <w:szCs w:val="28"/>
        </w:rPr>
        <w:t xml:space="preserve">( </w:t>
      </w:r>
      <w:r w:rsidR="00512B1E">
        <w:rPr>
          <w:rFonts w:ascii="Times New Roman" w:hAnsi="Times New Roman" w:cs="Times New Roman"/>
          <w:sz w:val="28"/>
          <w:szCs w:val="28"/>
          <w:lang w:val="en-US"/>
        </w:rPr>
        <w:t>c</w:t>
      </w:r>
      <w:r w:rsidR="00512B1E" w:rsidRPr="00184E3A">
        <w:rPr>
          <w:rFonts w:ascii="Times New Roman" w:hAnsi="Times New Roman" w:cs="Times New Roman"/>
          <w:sz w:val="28"/>
          <w:szCs w:val="28"/>
        </w:rPr>
        <w:t xml:space="preserve"> </w:t>
      </w:r>
      <w:proofErr w:type="spellStart"/>
      <w:r w:rsidR="00512B1E">
        <w:rPr>
          <w:rFonts w:ascii="Times New Roman" w:hAnsi="Times New Roman" w:cs="Times New Roman"/>
          <w:sz w:val="28"/>
          <w:szCs w:val="28"/>
        </w:rPr>
        <w:t>изм.от</w:t>
      </w:r>
      <w:proofErr w:type="spellEnd"/>
      <w:r w:rsidR="00512B1E">
        <w:rPr>
          <w:rFonts w:ascii="Times New Roman" w:hAnsi="Times New Roman" w:cs="Times New Roman"/>
          <w:sz w:val="28"/>
          <w:szCs w:val="28"/>
        </w:rPr>
        <w:t xml:space="preserve"> 10.03.2022г. № 239, от 31.10.2022 г. №1001, от 25.01.2023 г. №110,  от 28.03.2023г.№313, от 10.07.2023г.№701,от 20.10.2023г№1160, от 08.11.2023 г№1258, от 24.03.2024г №352)</w:t>
      </w:r>
      <w:r w:rsidR="0015551F">
        <w:rPr>
          <w:rFonts w:ascii="Times New Roman" w:hAnsi="Times New Roman" w:cs="Times New Roman"/>
          <w:sz w:val="28"/>
          <w:szCs w:val="28"/>
        </w:rPr>
        <w:t>,№192 от 17.02.2025года</w:t>
      </w:r>
      <w:r w:rsidR="00512B1E">
        <w:rPr>
          <w:rFonts w:ascii="Times New Roman" w:hAnsi="Times New Roman" w:cs="Times New Roman"/>
          <w:sz w:val="28"/>
          <w:szCs w:val="28"/>
        </w:rPr>
        <w:t xml:space="preserve"> до 2028 года</w:t>
      </w:r>
      <w:r w:rsidR="00477AB4">
        <w:rPr>
          <w:rFonts w:ascii="Times New Roman" w:hAnsi="Times New Roman" w:cs="Times New Roman"/>
          <w:sz w:val="28"/>
          <w:szCs w:val="28"/>
        </w:rPr>
        <w:t>, № 744 от 10.06.2025 года</w:t>
      </w:r>
      <w:r w:rsidR="00694C9F">
        <w:rPr>
          <w:rFonts w:ascii="Times New Roman" w:hAnsi="Times New Roman" w:cs="Times New Roman"/>
          <w:sz w:val="28"/>
          <w:szCs w:val="28"/>
        </w:rPr>
        <w:t>, №1180 от 20.11.2025 года</w:t>
      </w:r>
      <w:r w:rsidR="00512B1E">
        <w:rPr>
          <w:rFonts w:ascii="Times New Roman" w:hAnsi="Times New Roman" w:cs="Times New Roman"/>
          <w:sz w:val="28"/>
          <w:szCs w:val="28"/>
        </w:rPr>
        <w:t xml:space="preserve"> </w:t>
      </w:r>
      <w:r w:rsidR="0099227E">
        <w:rPr>
          <w:rFonts w:ascii="Times New Roman" w:hAnsi="Times New Roman" w:cs="Times New Roman"/>
          <w:sz w:val="28"/>
          <w:szCs w:val="28"/>
        </w:rPr>
        <w:t>, №1212 от 27.11.2025 года</w:t>
      </w:r>
      <w:r w:rsidR="00512B1E">
        <w:rPr>
          <w:rFonts w:ascii="Times New Roman" w:hAnsi="Times New Roman" w:cs="Times New Roman"/>
          <w:sz w:val="28"/>
          <w:szCs w:val="28"/>
        </w:rPr>
        <w:t>(включительно)</w:t>
      </w:r>
      <w:r w:rsidR="00512B1E" w:rsidRPr="004E275C">
        <w:rPr>
          <w:rFonts w:ascii="Times New Roman" w:hAnsi="Times New Roman" w:cs="Times New Roman"/>
          <w:sz w:val="28"/>
          <w:szCs w:val="28"/>
        </w:rPr>
        <w:t xml:space="preserve"> следующие изменения:</w:t>
      </w:r>
    </w:p>
    <w:p w14:paraId="3835E840" w14:textId="77777777" w:rsidR="0099227E" w:rsidRDefault="00512B1E" w:rsidP="0099227E">
      <w:pPr>
        <w:tabs>
          <w:tab w:val="left" w:pos="1065"/>
          <w:tab w:val="left" w:pos="7250"/>
        </w:tabs>
        <w:spacing w:after="0"/>
        <w:rPr>
          <w:rFonts w:ascii="Times New Roman" w:hAnsi="Times New Roman" w:cs="Times New Roman"/>
          <w:b/>
          <w:sz w:val="28"/>
          <w:szCs w:val="28"/>
        </w:rPr>
      </w:pPr>
      <w:r>
        <w:rPr>
          <w:rFonts w:ascii="Times New Roman" w:hAnsi="Times New Roman" w:cs="Times New Roman"/>
          <w:sz w:val="28"/>
          <w:szCs w:val="28"/>
        </w:rPr>
        <w:t xml:space="preserve">1.2. </w:t>
      </w:r>
      <w:r w:rsidRPr="004E275C">
        <w:rPr>
          <w:rFonts w:ascii="Times New Roman" w:hAnsi="Times New Roman" w:cs="Times New Roman"/>
          <w:sz w:val="28"/>
          <w:szCs w:val="28"/>
        </w:rPr>
        <w:t>В приложении 6 к программе «Формирование современной городской среды на территории с. Красногорское на 2022-202</w:t>
      </w:r>
      <w:r>
        <w:rPr>
          <w:rFonts w:ascii="Times New Roman" w:hAnsi="Times New Roman" w:cs="Times New Roman"/>
          <w:sz w:val="28"/>
          <w:szCs w:val="28"/>
        </w:rPr>
        <w:t>8</w:t>
      </w:r>
      <w:r w:rsidRPr="004E275C">
        <w:rPr>
          <w:rFonts w:ascii="Times New Roman" w:hAnsi="Times New Roman" w:cs="Times New Roman"/>
          <w:sz w:val="28"/>
          <w:szCs w:val="28"/>
        </w:rPr>
        <w:t xml:space="preserve"> годы» в адресном перечне общественных территорий, которые подлежать благоустройству на 2022-202</w:t>
      </w:r>
      <w:r>
        <w:rPr>
          <w:rFonts w:ascii="Times New Roman" w:hAnsi="Times New Roman" w:cs="Times New Roman"/>
          <w:sz w:val="28"/>
          <w:szCs w:val="28"/>
        </w:rPr>
        <w:t>8</w:t>
      </w:r>
      <w:r w:rsidRPr="004E275C">
        <w:rPr>
          <w:rFonts w:ascii="Times New Roman" w:hAnsi="Times New Roman" w:cs="Times New Roman"/>
          <w:sz w:val="28"/>
          <w:szCs w:val="28"/>
        </w:rPr>
        <w:t xml:space="preserve"> гг., </w:t>
      </w:r>
      <w:r w:rsidR="0099227E" w:rsidRPr="0099227E">
        <w:rPr>
          <w:rFonts w:ascii="Times New Roman" w:hAnsi="Times New Roman" w:cs="Times New Roman"/>
          <w:b/>
          <w:sz w:val="28"/>
          <w:szCs w:val="28"/>
        </w:rPr>
        <w:t>9</w:t>
      </w:r>
      <w:r w:rsidRPr="0099227E">
        <w:rPr>
          <w:rFonts w:ascii="Times New Roman" w:hAnsi="Times New Roman" w:cs="Times New Roman"/>
          <w:b/>
          <w:sz w:val="28"/>
          <w:szCs w:val="28"/>
        </w:rPr>
        <w:t xml:space="preserve"> этап изложить</w:t>
      </w:r>
      <w:r w:rsidRPr="004E275C">
        <w:rPr>
          <w:rFonts w:ascii="Times New Roman" w:hAnsi="Times New Roman" w:cs="Times New Roman"/>
          <w:sz w:val="28"/>
          <w:szCs w:val="28"/>
        </w:rPr>
        <w:t>:</w:t>
      </w:r>
      <w:r w:rsidR="0099227E" w:rsidRPr="0099227E">
        <w:rPr>
          <w:rFonts w:ascii="Times New Roman" w:hAnsi="Times New Roman" w:cs="Times New Roman"/>
          <w:b/>
          <w:sz w:val="28"/>
          <w:szCs w:val="28"/>
        </w:rPr>
        <w:t xml:space="preserve"> </w:t>
      </w:r>
    </w:p>
    <w:p w14:paraId="3DDBA444" w14:textId="035C6D09" w:rsidR="0099227E" w:rsidRPr="0099227E" w:rsidRDefault="0099227E" w:rsidP="0099227E">
      <w:pPr>
        <w:tabs>
          <w:tab w:val="left" w:pos="1065"/>
          <w:tab w:val="left" w:pos="7250"/>
        </w:tabs>
        <w:spacing w:after="0"/>
        <w:rPr>
          <w:rFonts w:ascii="Times New Roman" w:hAnsi="Times New Roman" w:cs="Times New Roman"/>
          <w:sz w:val="28"/>
          <w:szCs w:val="28"/>
        </w:rPr>
      </w:pPr>
      <w:r>
        <w:rPr>
          <w:rFonts w:ascii="Times New Roman" w:hAnsi="Times New Roman" w:cs="Times New Roman"/>
          <w:b/>
          <w:sz w:val="28"/>
          <w:szCs w:val="28"/>
        </w:rPr>
        <w:t>-</w:t>
      </w:r>
      <w:r w:rsidRPr="00D3085D">
        <w:rPr>
          <w:rFonts w:ascii="Times New Roman" w:hAnsi="Times New Roman" w:cs="Times New Roman"/>
          <w:sz w:val="28"/>
          <w:szCs w:val="28"/>
        </w:rPr>
        <w:t>благоустройство территории возле дома №57,59 по ул.</w:t>
      </w:r>
      <w:r w:rsidR="000834B3">
        <w:rPr>
          <w:rFonts w:ascii="Times New Roman" w:hAnsi="Times New Roman" w:cs="Times New Roman"/>
          <w:sz w:val="28"/>
          <w:szCs w:val="28"/>
        </w:rPr>
        <w:t xml:space="preserve"> </w:t>
      </w:r>
      <w:r w:rsidRPr="00D3085D">
        <w:rPr>
          <w:rFonts w:ascii="Times New Roman" w:hAnsi="Times New Roman" w:cs="Times New Roman"/>
          <w:sz w:val="28"/>
          <w:szCs w:val="28"/>
        </w:rPr>
        <w:t xml:space="preserve">Ленина село Красногорское   </w:t>
      </w:r>
    </w:p>
    <w:p w14:paraId="2E3987C4" w14:textId="3A66876B" w:rsidR="0099227E" w:rsidRPr="0099227E" w:rsidRDefault="0099227E" w:rsidP="0099227E">
      <w:pPr>
        <w:tabs>
          <w:tab w:val="left" w:pos="1065"/>
          <w:tab w:val="left" w:pos="7250"/>
        </w:tabs>
        <w:spacing w:after="0"/>
        <w:rPr>
          <w:rFonts w:ascii="Times New Roman" w:hAnsi="Times New Roman" w:cs="Times New Roman"/>
          <w:b/>
          <w:sz w:val="28"/>
          <w:szCs w:val="28"/>
        </w:rPr>
      </w:pPr>
      <w:r w:rsidRPr="0099227E">
        <w:rPr>
          <w:rFonts w:ascii="Times New Roman" w:hAnsi="Times New Roman" w:cs="Times New Roman"/>
          <w:sz w:val="28"/>
          <w:szCs w:val="28"/>
        </w:rPr>
        <w:t>-</w:t>
      </w:r>
      <w:r>
        <w:rPr>
          <w:rFonts w:ascii="Times New Roman" w:hAnsi="Times New Roman" w:cs="Times New Roman"/>
          <w:sz w:val="28"/>
          <w:szCs w:val="28"/>
        </w:rPr>
        <w:t>устройство</w:t>
      </w:r>
      <w:r w:rsidRPr="0099227E">
        <w:rPr>
          <w:rFonts w:ascii="Times New Roman" w:hAnsi="Times New Roman" w:cs="Times New Roman"/>
          <w:sz w:val="28"/>
          <w:szCs w:val="28"/>
        </w:rPr>
        <w:t xml:space="preserve"> </w:t>
      </w:r>
      <w:r>
        <w:rPr>
          <w:rFonts w:ascii="Times New Roman" w:hAnsi="Times New Roman" w:cs="Times New Roman"/>
          <w:sz w:val="28"/>
          <w:szCs w:val="28"/>
        </w:rPr>
        <w:t>уличного</w:t>
      </w:r>
      <w:r w:rsidRPr="0099227E">
        <w:rPr>
          <w:rFonts w:ascii="Times New Roman" w:hAnsi="Times New Roman" w:cs="Times New Roman"/>
          <w:sz w:val="28"/>
          <w:szCs w:val="28"/>
        </w:rPr>
        <w:t xml:space="preserve"> </w:t>
      </w:r>
      <w:r>
        <w:rPr>
          <w:rFonts w:ascii="Times New Roman" w:hAnsi="Times New Roman" w:cs="Times New Roman"/>
          <w:sz w:val="28"/>
          <w:szCs w:val="28"/>
        </w:rPr>
        <w:t>освещения</w:t>
      </w:r>
      <w:r w:rsidRPr="0099227E">
        <w:rPr>
          <w:rFonts w:ascii="Times New Roman" w:hAnsi="Times New Roman" w:cs="Times New Roman"/>
          <w:sz w:val="28"/>
          <w:szCs w:val="28"/>
        </w:rPr>
        <w:t xml:space="preserve"> </w:t>
      </w:r>
      <w:r>
        <w:rPr>
          <w:rFonts w:ascii="Times New Roman" w:hAnsi="Times New Roman" w:cs="Times New Roman"/>
          <w:sz w:val="28"/>
          <w:szCs w:val="28"/>
        </w:rPr>
        <w:t>к</w:t>
      </w:r>
      <w:r w:rsidRPr="0099227E">
        <w:rPr>
          <w:rFonts w:ascii="Times New Roman" w:hAnsi="Times New Roman" w:cs="Times New Roman"/>
          <w:sz w:val="28"/>
          <w:szCs w:val="28"/>
        </w:rPr>
        <w:t xml:space="preserve"> </w:t>
      </w:r>
      <w:r>
        <w:rPr>
          <w:rFonts w:ascii="Times New Roman" w:hAnsi="Times New Roman" w:cs="Times New Roman"/>
          <w:sz w:val="28"/>
          <w:szCs w:val="28"/>
        </w:rPr>
        <w:t>домам</w:t>
      </w:r>
      <w:r w:rsidRPr="0099227E">
        <w:rPr>
          <w:rFonts w:ascii="Times New Roman" w:hAnsi="Times New Roman" w:cs="Times New Roman"/>
          <w:sz w:val="28"/>
          <w:szCs w:val="28"/>
        </w:rPr>
        <w:t xml:space="preserve"> №59 </w:t>
      </w:r>
      <w:r>
        <w:rPr>
          <w:rFonts w:ascii="Times New Roman" w:hAnsi="Times New Roman" w:cs="Times New Roman"/>
          <w:sz w:val="28"/>
          <w:szCs w:val="28"/>
        </w:rPr>
        <w:t>и</w:t>
      </w:r>
      <w:r w:rsidRPr="0099227E">
        <w:rPr>
          <w:rFonts w:ascii="Times New Roman" w:hAnsi="Times New Roman" w:cs="Times New Roman"/>
          <w:sz w:val="28"/>
          <w:szCs w:val="28"/>
        </w:rPr>
        <w:t xml:space="preserve"> № 57 </w:t>
      </w:r>
      <w:r>
        <w:rPr>
          <w:rFonts w:ascii="Times New Roman" w:hAnsi="Times New Roman" w:cs="Times New Roman"/>
          <w:sz w:val="28"/>
          <w:szCs w:val="28"/>
        </w:rPr>
        <w:t>по</w:t>
      </w:r>
      <w:r w:rsidRPr="0099227E">
        <w:rPr>
          <w:rFonts w:ascii="Times New Roman" w:hAnsi="Times New Roman" w:cs="Times New Roman"/>
          <w:sz w:val="28"/>
          <w:szCs w:val="28"/>
        </w:rPr>
        <w:t xml:space="preserve"> </w:t>
      </w:r>
      <w:r>
        <w:rPr>
          <w:rFonts w:ascii="Times New Roman" w:hAnsi="Times New Roman" w:cs="Times New Roman"/>
          <w:sz w:val="28"/>
          <w:szCs w:val="28"/>
        </w:rPr>
        <w:t>ул</w:t>
      </w:r>
      <w:r w:rsidRPr="0099227E">
        <w:rPr>
          <w:rFonts w:ascii="Times New Roman" w:hAnsi="Times New Roman" w:cs="Times New Roman"/>
          <w:sz w:val="28"/>
          <w:szCs w:val="28"/>
        </w:rPr>
        <w:t>.</w:t>
      </w:r>
      <w:r w:rsidR="000834B3">
        <w:rPr>
          <w:rFonts w:ascii="Times New Roman" w:hAnsi="Times New Roman" w:cs="Times New Roman"/>
          <w:sz w:val="28"/>
          <w:szCs w:val="28"/>
        </w:rPr>
        <w:t xml:space="preserve"> </w:t>
      </w:r>
      <w:r>
        <w:rPr>
          <w:rFonts w:ascii="Times New Roman" w:hAnsi="Times New Roman" w:cs="Times New Roman"/>
          <w:sz w:val="28"/>
          <w:szCs w:val="28"/>
        </w:rPr>
        <w:t>Ленина в</w:t>
      </w:r>
      <w:r w:rsidRPr="0099227E">
        <w:rPr>
          <w:rFonts w:ascii="Times New Roman" w:hAnsi="Times New Roman" w:cs="Times New Roman"/>
          <w:sz w:val="28"/>
          <w:szCs w:val="28"/>
        </w:rPr>
        <w:t xml:space="preserve"> </w:t>
      </w:r>
      <w:r>
        <w:rPr>
          <w:rFonts w:ascii="Times New Roman" w:hAnsi="Times New Roman" w:cs="Times New Roman"/>
          <w:sz w:val="28"/>
          <w:szCs w:val="28"/>
        </w:rPr>
        <w:t>с</w:t>
      </w:r>
      <w:r w:rsidRPr="0099227E">
        <w:rPr>
          <w:rFonts w:ascii="Times New Roman" w:hAnsi="Times New Roman" w:cs="Times New Roman"/>
          <w:sz w:val="28"/>
          <w:szCs w:val="28"/>
        </w:rPr>
        <w:t>.</w:t>
      </w:r>
      <w:r w:rsidR="000834B3">
        <w:rPr>
          <w:rFonts w:ascii="Times New Roman" w:hAnsi="Times New Roman" w:cs="Times New Roman"/>
          <w:sz w:val="28"/>
          <w:szCs w:val="28"/>
        </w:rPr>
        <w:t xml:space="preserve"> </w:t>
      </w:r>
      <w:r>
        <w:rPr>
          <w:rFonts w:ascii="Times New Roman" w:hAnsi="Times New Roman" w:cs="Times New Roman"/>
          <w:sz w:val="28"/>
          <w:szCs w:val="28"/>
        </w:rPr>
        <w:t>Красногорское Красногорского района</w:t>
      </w:r>
      <w:r w:rsidRPr="0099227E">
        <w:rPr>
          <w:rFonts w:ascii="Times New Roman" w:hAnsi="Times New Roman" w:cs="Times New Roman"/>
          <w:sz w:val="28"/>
          <w:szCs w:val="28"/>
        </w:rPr>
        <w:t xml:space="preserve"> </w:t>
      </w:r>
      <w:r>
        <w:rPr>
          <w:rFonts w:ascii="Times New Roman" w:hAnsi="Times New Roman" w:cs="Times New Roman"/>
          <w:sz w:val="28"/>
          <w:szCs w:val="28"/>
        </w:rPr>
        <w:t>Удмуртской</w:t>
      </w:r>
      <w:r w:rsidRPr="0099227E">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w:t>
      </w:r>
      <w:r w:rsidRPr="0099227E">
        <w:rPr>
          <w:rFonts w:ascii="Times New Roman" w:hAnsi="Times New Roman" w:cs="Times New Roman"/>
          <w:sz w:val="28"/>
          <w:szCs w:val="28"/>
        </w:rPr>
        <w:t xml:space="preserve">                                                              </w:t>
      </w:r>
    </w:p>
    <w:p w14:paraId="1ECC4210" w14:textId="21C1FA17" w:rsidR="00512B1E" w:rsidRPr="004E275C" w:rsidRDefault="00512B1E" w:rsidP="00512B1E">
      <w:pPr>
        <w:spacing w:after="0"/>
        <w:jc w:val="both"/>
        <w:rPr>
          <w:rFonts w:ascii="Times New Roman" w:hAnsi="Times New Roman" w:cs="Times New Roman"/>
          <w:sz w:val="28"/>
          <w:szCs w:val="28"/>
        </w:rPr>
      </w:pPr>
    </w:p>
    <w:p w14:paraId="67A2E133" w14:textId="11E5E41C" w:rsidR="00512B1E" w:rsidRPr="00123DC4" w:rsidRDefault="00512B1E" w:rsidP="00512B1E">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123DC4">
        <w:rPr>
          <w:rFonts w:ascii="Times New Roman" w:hAnsi="Times New Roman" w:cs="Times New Roman"/>
          <w:sz w:val="28"/>
          <w:szCs w:val="28"/>
        </w:rPr>
        <w:t>Изложить муниципальную программу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D04DD0">
        <w:rPr>
          <w:rFonts w:ascii="Times New Roman" w:hAnsi="Times New Roman" w:cs="Times New Roman"/>
          <w:sz w:val="28"/>
          <w:szCs w:val="28"/>
        </w:rPr>
        <w:t>8</w:t>
      </w:r>
      <w:r w:rsidRPr="00123DC4">
        <w:rPr>
          <w:rFonts w:ascii="Times New Roman" w:hAnsi="Times New Roman" w:cs="Times New Roman"/>
          <w:sz w:val="28"/>
          <w:szCs w:val="28"/>
        </w:rPr>
        <w:t xml:space="preserve"> годы» в новой редакции согласно приложению к настоящему постановлению. </w:t>
      </w:r>
    </w:p>
    <w:p w14:paraId="6EA63DD6" w14:textId="77777777" w:rsidR="00512B1E" w:rsidRPr="004078EB" w:rsidRDefault="00512B1E" w:rsidP="00512B1E">
      <w:pPr>
        <w:spacing w:after="0"/>
        <w:jc w:val="both"/>
        <w:rPr>
          <w:rFonts w:ascii="Times New Roman" w:hAnsi="Times New Roman" w:cs="Times New Roman"/>
          <w:sz w:val="28"/>
          <w:szCs w:val="28"/>
        </w:rPr>
      </w:pPr>
      <w:r w:rsidRPr="00123DC4">
        <w:rPr>
          <w:rFonts w:ascii="Times New Roman" w:hAnsi="Times New Roman" w:cs="Times New Roman"/>
          <w:sz w:val="28"/>
          <w:szCs w:val="28"/>
        </w:rPr>
        <w:t>3.</w:t>
      </w:r>
      <w:r>
        <w:rPr>
          <w:rFonts w:ascii="Times New Roman" w:hAnsi="Times New Roman" w:cs="Times New Roman"/>
          <w:sz w:val="28"/>
          <w:szCs w:val="28"/>
        </w:rPr>
        <w:t xml:space="preserve"> </w:t>
      </w:r>
      <w:r w:rsidRPr="00123DC4">
        <w:rPr>
          <w:rFonts w:ascii="Times New Roman" w:hAnsi="Times New Roman" w:cs="Times New Roman"/>
          <w:sz w:val="28"/>
          <w:szCs w:val="28"/>
        </w:rPr>
        <w:t>Разместить актуальную редакцию муниципальной программы на официальном сайте муниципального образования «Муниципальный округ Красногорский район Удмуртской Республики» в сети Интернет.</w:t>
      </w:r>
    </w:p>
    <w:p w14:paraId="7A9F328D" w14:textId="77777777" w:rsidR="00512B1E" w:rsidRDefault="00512B1E" w:rsidP="00512B1E">
      <w:pPr>
        <w:spacing w:after="0"/>
        <w:rPr>
          <w:rFonts w:ascii="Times New Roman" w:hAnsi="Times New Roman" w:cs="Times New Roman"/>
          <w:sz w:val="28"/>
          <w:szCs w:val="28"/>
        </w:rPr>
      </w:pPr>
    </w:p>
    <w:p w14:paraId="21210B13" w14:textId="6D861BE4" w:rsidR="00512B1E" w:rsidRPr="00F414AD" w:rsidRDefault="00512B1E" w:rsidP="00512B1E">
      <w:pPr>
        <w:spacing w:after="0"/>
        <w:rPr>
          <w:rFonts w:ascii="Times New Roman" w:hAnsi="Times New Roman" w:cs="Times New Roman"/>
          <w:sz w:val="28"/>
          <w:szCs w:val="28"/>
        </w:rPr>
      </w:pPr>
      <w:r>
        <w:rPr>
          <w:rFonts w:ascii="Times New Roman" w:hAnsi="Times New Roman" w:cs="Times New Roman"/>
          <w:sz w:val="28"/>
          <w:szCs w:val="28"/>
        </w:rPr>
        <w:t>Глав</w:t>
      </w:r>
      <w:r w:rsidR="00160071">
        <w:rPr>
          <w:rFonts w:ascii="Times New Roman" w:hAnsi="Times New Roman" w:cs="Times New Roman"/>
          <w:sz w:val="28"/>
          <w:szCs w:val="28"/>
        </w:rPr>
        <w:t>а</w:t>
      </w:r>
      <w:r>
        <w:rPr>
          <w:rFonts w:ascii="Times New Roman" w:hAnsi="Times New Roman" w:cs="Times New Roman"/>
          <w:sz w:val="28"/>
          <w:szCs w:val="28"/>
        </w:rPr>
        <w:t xml:space="preserve"> </w:t>
      </w:r>
      <w:r w:rsidRPr="00F414AD">
        <w:rPr>
          <w:rFonts w:ascii="Times New Roman" w:hAnsi="Times New Roman" w:cs="Times New Roman"/>
          <w:sz w:val="28"/>
          <w:szCs w:val="28"/>
        </w:rPr>
        <w:t xml:space="preserve">муниципального образования </w:t>
      </w:r>
    </w:p>
    <w:p w14:paraId="0BB2A562" w14:textId="77777777" w:rsidR="00512B1E" w:rsidRPr="00F414AD" w:rsidRDefault="00512B1E" w:rsidP="00512B1E">
      <w:pPr>
        <w:spacing w:after="0"/>
        <w:rPr>
          <w:rFonts w:ascii="Times New Roman" w:hAnsi="Times New Roman" w:cs="Times New Roman"/>
          <w:sz w:val="28"/>
          <w:szCs w:val="28"/>
        </w:rPr>
      </w:pPr>
      <w:r w:rsidRPr="00F414AD">
        <w:rPr>
          <w:rFonts w:ascii="Times New Roman" w:hAnsi="Times New Roman" w:cs="Times New Roman"/>
          <w:sz w:val="28"/>
          <w:szCs w:val="28"/>
        </w:rPr>
        <w:t>«Муниципальный округ Красногорский район</w:t>
      </w:r>
    </w:p>
    <w:p w14:paraId="5F7F4D08" w14:textId="6FBB87A9" w:rsidR="00512B1E" w:rsidRPr="00F414AD" w:rsidRDefault="00512B1E" w:rsidP="00512B1E">
      <w:pPr>
        <w:spacing w:after="0"/>
        <w:rPr>
          <w:rFonts w:ascii="Times New Roman" w:hAnsi="Times New Roman" w:cs="Times New Roman"/>
          <w:sz w:val="28"/>
          <w:szCs w:val="28"/>
        </w:rPr>
      </w:pPr>
      <w:r w:rsidRPr="00F414AD">
        <w:rPr>
          <w:rFonts w:ascii="Times New Roman" w:hAnsi="Times New Roman" w:cs="Times New Roman"/>
          <w:sz w:val="28"/>
          <w:szCs w:val="28"/>
        </w:rPr>
        <w:t xml:space="preserve">Удмуртской </w:t>
      </w:r>
      <w:proofErr w:type="gramStart"/>
      <w:r w:rsidRPr="00F414AD">
        <w:rPr>
          <w:rFonts w:ascii="Times New Roman" w:hAnsi="Times New Roman" w:cs="Times New Roman"/>
          <w:sz w:val="28"/>
          <w:szCs w:val="28"/>
        </w:rPr>
        <w:t xml:space="preserve">Республики»   </w:t>
      </w:r>
      <w:proofErr w:type="gramEnd"/>
      <w:r w:rsidRPr="00F414AD">
        <w:rPr>
          <w:rFonts w:ascii="Times New Roman" w:hAnsi="Times New Roman" w:cs="Times New Roman"/>
          <w:sz w:val="28"/>
          <w:szCs w:val="28"/>
        </w:rPr>
        <w:t xml:space="preserve">                                           </w:t>
      </w:r>
      <w:r>
        <w:rPr>
          <w:rFonts w:ascii="Times New Roman" w:hAnsi="Times New Roman" w:cs="Times New Roman"/>
          <w:sz w:val="28"/>
          <w:szCs w:val="28"/>
        </w:rPr>
        <w:t xml:space="preserve">             </w:t>
      </w:r>
      <w:r w:rsidR="00160071">
        <w:rPr>
          <w:rFonts w:ascii="Times New Roman" w:hAnsi="Times New Roman" w:cs="Times New Roman"/>
          <w:sz w:val="28"/>
          <w:szCs w:val="28"/>
        </w:rPr>
        <w:t>Л.И.</w:t>
      </w:r>
      <w:r w:rsidR="000834B3">
        <w:rPr>
          <w:rFonts w:ascii="Times New Roman" w:hAnsi="Times New Roman" w:cs="Times New Roman"/>
          <w:sz w:val="28"/>
          <w:szCs w:val="28"/>
        </w:rPr>
        <w:t xml:space="preserve"> </w:t>
      </w:r>
      <w:r w:rsidR="00160071">
        <w:rPr>
          <w:rFonts w:ascii="Times New Roman" w:hAnsi="Times New Roman" w:cs="Times New Roman"/>
          <w:sz w:val="28"/>
          <w:szCs w:val="28"/>
        </w:rPr>
        <w:t>Сергеева</w:t>
      </w:r>
      <w:r>
        <w:rPr>
          <w:rFonts w:ascii="Times New Roman" w:hAnsi="Times New Roman" w:cs="Times New Roman"/>
          <w:sz w:val="28"/>
          <w:szCs w:val="28"/>
        </w:rPr>
        <w:t xml:space="preserve"> </w:t>
      </w:r>
    </w:p>
    <w:p w14:paraId="66EB2FE0" w14:textId="77777777" w:rsidR="008E5A94" w:rsidRDefault="008E5A94" w:rsidP="00D048CF">
      <w:pPr>
        <w:spacing w:after="0" w:line="240" w:lineRule="auto"/>
        <w:ind w:left="5245"/>
        <w:jc w:val="both"/>
        <w:rPr>
          <w:rFonts w:ascii="Times New Roman" w:hAnsi="Times New Roman" w:cs="Times New Roman"/>
        </w:rPr>
      </w:pPr>
    </w:p>
    <w:p w14:paraId="612EAA24" w14:textId="77777777" w:rsidR="008E5A94" w:rsidRDefault="008E5A94" w:rsidP="00D048CF">
      <w:pPr>
        <w:spacing w:after="0" w:line="240" w:lineRule="auto"/>
        <w:ind w:left="5245"/>
        <w:jc w:val="both"/>
        <w:rPr>
          <w:rFonts w:ascii="Times New Roman" w:hAnsi="Times New Roman" w:cs="Times New Roman"/>
        </w:rPr>
      </w:pPr>
    </w:p>
    <w:p w14:paraId="3F9F8CB9" w14:textId="77777777" w:rsidR="008E5A94" w:rsidRDefault="008E5A94" w:rsidP="00D048CF">
      <w:pPr>
        <w:spacing w:after="0" w:line="240" w:lineRule="auto"/>
        <w:ind w:left="5245"/>
        <w:jc w:val="both"/>
        <w:rPr>
          <w:rFonts w:ascii="Times New Roman" w:hAnsi="Times New Roman" w:cs="Times New Roman"/>
        </w:rPr>
      </w:pPr>
    </w:p>
    <w:p w14:paraId="2E287499" w14:textId="77777777" w:rsidR="008E5A94" w:rsidRDefault="008E5A94" w:rsidP="00D048CF">
      <w:pPr>
        <w:spacing w:after="0" w:line="240" w:lineRule="auto"/>
        <w:ind w:left="5245"/>
        <w:jc w:val="both"/>
        <w:rPr>
          <w:rFonts w:ascii="Times New Roman" w:hAnsi="Times New Roman" w:cs="Times New Roman"/>
        </w:rPr>
      </w:pPr>
    </w:p>
    <w:p w14:paraId="6B589F12" w14:textId="77777777" w:rsidR="008E5A94" w:rsidRDefault="008E5A94" w:rsidP="00D048CF">
      <w:pPr>
        <w:spacing w:after="0" w:line="240" w:lineRule="auto"/>
        <w:ind w:left="5245"/>
        <w:jc w:val="both"/>
        <w:rPr>
          <w:rFonts w:ascii="Times New Roman" w:hAnsi="Times New Roman" w:cs="Times New Roman"/>
        </w:rPr>
      </w:pPr>
    </w:p>
    <w:p w14:paraId="1A8BB3D8" w14:textId="77777777" w:rsidR="008E5A94" w:rsidRDefault="008E5A94" w:rsidP="00D048CF">
      <w:pPr>
        <w:spacing w:after="0" w:line="240" w:lineRule="auto"/>
        <w:ind w:left="5245"/>
        <w:jc w:val="both"/>
        <w:rPr>
          <w:rFonts w:ascii="Times New Roman" w:hAnsi="Times New Roman" w:cs="Times New Roman"/>
        </w:rPr>
      </w:pPr>
    </w:p>
    <w:p w14:paraId="4F1C823D" w14:textId="77777777" w:rsidR="008E5A94" w:rsidRDefault="008E5A94" w:rsidP="00D048CF">
      <w:pPr>
        <w:spacing w:after="0" w:line="240" w:lineRule="auto"/>
        <w:ind w:left="5245"/>
        <w:jc w:val="both"/>
        <w:rPr>
          <w:rFonts w:ascii="Times New Roman" w:hAnsi="Times New Roman" w:cs="Times New Roman"/>
        </w:rPr>
      </w:pPr>
    </w:p>
    <w:p w14:paraId="5FD78A1D" w14:textId="77777777" w:rsidR="008E5A94" w:rsidRDefault="008E5A94" w:rsidP="00D048CF">
      <w:pPr>
        <w:spacing w:after="0" w:line="240" w:lineRule="auto"/>
        <w:ind w:left="5245"/>
        <w:jc w:val="both"/>
        <w:rPr>
          <w:rFonts w:ascii="Times New Roman" w:hAnsi="Times New Roman" w:cs="Times New Roman"/>
        </w:rPr>
      </w:pPr>
    </w:p>
    <w:p w14:paraId="595BC513" w14:textId="77777777" w:rsidR="008E5A94" w:rsidRDefault="008E5A94" w:rsidP="00D048CF">
      <w:pPr>
        <w:spacing w:after="0" w:line="240" w:lineRule="auto"/>
        <w:ind w:left="5245"/>
        <w:jc w:val="both"/>
        <w:rPr>
          <w:rFonts w:ascii="Times New Roman" w:hAnsi="Times New Roman" w:cs="Times New Roman"/>
        </w:rPr>
      </w:pPr>
    </w:p>
    <w:p w14:paraId="67AE96A4" w14:textId="77777777" w:rsidR="008E5A94" w:rsidRDefault="008E5A94" w:rsidP="00D048CF">
      <w:pPr>
        <w:spacing w:after="0" w:line="240" w:lineRule="auto"/>
        <w:ind w:left="5245"/>
        <w:jc w:val="both"/>
        <w:rPr>
          <w:rFonts w:ascii="Times New Roman" w:hAnsi="Times New Roman" w:cs="Times New Roman"/>
        </w:rPr>
      </w:pPr>
    </w:p>
    <w:p w14:paraId="5412CAE3" w14:textId="17549CCB" w:rsidR="008E5A94" w:rsidRDefault="004E1107" w:rsidP="004E275C">
      <w:pPr>
        <w:spacing w:after="0" w:line="240" w:lineRule="auto"/>
        <w:jc w:val="both"/>
        <w:rPr>
          <w:rFonts w:ascii="Times New Roman" w:hAnsi="Times New Roman" w:cs="Times New Roman"/>
        </w:rPr>
      </w:pPr>
      <w:r>
        <w:rPr>
          <w:rFonts w:ascii="Times New Roman" w:hAnsi="Times New Roman" w:cs="Times New Roman"/>
        </w:rPr>
        <w:t xml:space="preserve">Исп. </w:t>
      </w:r>
      <w:proofErr w:type="spellStart"/>
      <w:r w:rsidR="00086767">
        <w:rPr>
          <w:rFonts w:ascii="Times New Roman" w:hAnsi="Times New Roman" w:cs="Times New Roman"/>
        </w:rPr>
        <w:t>Е.Г.Кандакова</w:t>
      </w:r>
      <w:proofErr w:type="spellEnd"/>
      <w:r>
        <w:rPr>
          <w:rFonts w:ascii="Times New Roman" w:hAnsi="Times New Roman" w:cs="Times New Roman"/>
        </w:rPr>
        <w:t xml:space="preserve"> </w:t>
      </w:r>
    </w:p>
    <w:p w14:paraId="46BE3702" w14:textId="77777777" w:rsidR="00EE069F" w:rsidRDefault="00EE069F" w:rsidP="00D048CF">
      <w:pPr>
        <w:spacing w:after="0" w:line="240" w:lineRule="auto"/>
        <w:ind w:left="5245"/>
        <w:jc w:val="both"/>
        <w:rPr>
          <w:rFonts w:ascii="Times New Roman" w:hAnsi="Times New Roman" w:cs="Times New Roman"/>
        </w:rPr>
      </w:pPr>
    </w:p>
    <w:p w14:paraId="14D154B1" w14:textId="77777777" w:rsidR="00DB3AF3" w:rsidRDefault="00DB3AF3" w:rsidP="00D048CF">
      <w:pPr>
        <w:spacing w:after="0" w:line="240" w:lineRule="auto"/>
        <w:ind w:left="5245"/>
        <w:jc w:val="both"/>
        <w:rPr>
          <w:rFonts w:ascii="Times New Roman" w:hAnsi="Times New Roman" w:cs="Times New Roman"/>
        </w:rPr>
      </w:pPr>
    </w:p>
    <w:p w14:paraId="3DAAC592" w14:textId="77777777" w:rsidR="00DB3AF3" w:rsidRDefault="00DB3AF3" w:rsidP="00D048CF">
      <w:pPr>
        <w:spacing w:after="0" w:line="240" w:lineRule="auto"/>
        <w:ind w:left="5245"/>
        <w:jc w:val="both"/>
        <w:rPr>
          <w:rFonts w:ascii="Times New Roman" w:hAnsi="Times New Roman" w:cs="Times New Roman"/>
        </w:rPr>
      </w:pPr>
    </w:p>
    <w:p w14:paraId="5B6A3F83" w14:textId="77777777" w:rsidR="00DB3AF3" w:rsidRDefault="00DB3AF3" w:rsidP="00D048CF">
      <w:pPr>
        <w:spacing w:after="0" w:line="240" w:lineRule="auto"/>
        <w:ind w:left="5245"/>
        <w:jc w:val="both"/>
        <w:rPr>
          <w:rFonts w:ascii="Times New Roman" w:hAnsi="Times New Roman" w:cs="Times New Roman"/>
        </w:rPr>
      </w:pPr>
    </w:p>
    <w:p w14:paraId="16137DC0" w14:textId="77777777" w:rsidR="00DB3AF3" w:rsidRDefault="00DB3AF3" w:rsidP="00D048CF">
      <w:pPr>
        <w:spacing w:after="0" w:line="240" w:lineRule="auto"/>
        <w:ind w:left="5245"/>
        <w:jc w:val="both"/>
        <w:rPr>
          <w:rFonts w:ascii="Times New Roman" w:hAnsi="Times New Roman" w:cs="Times New Roman"/>
        </w:rPr>
      </w:pPr>
    </w:p>
    <w:p w14:paraId="20CBCD8A" w14:textId="77777777" w:rsidR="00DB3AF3" w:rsidRDefault="00DB3AF3" w:rsidP="00D048CF">
      <w:pPr>
        <w:spacing w:after="0" w:line="240" w:lineRule="auto"/>
        <w:ind w:left="5245"/>
        <w:jc w:val="both"/>
        <w:rPr>
          <w:rFonts w:ascii="Times New Roman" w:hAnsi="Times New Roman" w:cs="Times New Roman"/>
        </w:rPr>
      </w:pPr>
    </w:p>
    <w:p w14:paraId="0A51319B" w14:textId="77777777" w:rsidR="00EE069F" w:rsidRDefault="00EE069F" w:rsidP="00D048CF">
      <w:pPr>
        <w:spacing w:after="0" w:line="240" w:lineRule="auto"/>
        <w:ind w:left="5245"/>
        <w:jc w:val="both"/>
        <w:rPr>
          <w:rFonts w:ascii="Times New Roman" w:hAnsi="Times New Roman" w:cs="Times New Roman"/>
        </w:rPr>
      </w:pPr>
    </w:p>
    <w:p w14:paraId="67E8ADAB" w14:textId="77777777" w:rsidR="00EE069F" w:rsidRDefault="00EE069F" w:rsidP="00D048CF">
      <w:pPr>
        <w:spacing w:after="0" w:line="240" w:lineRule="auto"/>
        <w:ind w:left="5245"/>
        <w:jc w:val="both"/>
        <w:rPr>
          <w:rFonts w:ascii="Times New Roman" w:hAnsi="Times New Roman" w:cs="Times New Roman"/>
        </w:rPr>
      </w:pPr>
    </w:p>
    <w:p w14:paraId="607109EB" w14:textId="6FFE4F5D" w:rsidR="00D048CF" w:rsidRPr="00D048CF" w:rsidRDefault="00D048CF" w:rsidP="00D048CF">
      <w:pPr>
        <w:spacing w:after="0" w:line="240" w:lineRule="auto"/>
        <w:ind w:left="5245"/>
        <w:jc w:val="both"/>
        <w:rPr>
          <w:rFonts w:ascii="Times New Roman" w:hAnsi="Times New Roman" w:cs="Times New Roman"/>
        </w:rPr>
      </w:pPr>
      <w:r w:rsidRPr="00D048CF">
        <w:rPr>
          <w:rFonts w:ascii="Times New Roman" w:hAnsi="Times New Roman" w:cs="Times New Roman"/>
        </w:rPr>
        <w:t xml:space="preserve">Утверждено Постановлением Администрации муниципального образования Красногорский район Удмуртской Республики» </w:t>
      </w:r>
    </w:p>
    <w:p w14:paraId="02817B44" w14:textId="667D8F0F" w:rsidR="00D048CF" w:rsidRDefault="00D048CF" w:rsidP="00D048CF">
      <w:pPr>
        <w:spacing w:after="0" w:line="240" w:lineRule="auto"/>
        <w:ind w:left="5245"/>
        <w:jc w:val="both"/>
        <w:rPr>
          <w:rFonts w:ascii="Times New Roman" w:hAnsi="Times New Roman" w:cs="Times New Roman"/>
        </w:rPr>
      </w:pPr>
      <w:r w:rsidRPr="00D048CF">
        <w:rPr>
          <w:rFonts w:ascii="Times New Roman" w:hAnsi="Times New Roman" w:cs="Times New Roman"/>
        </w:rPr>
        <w:t>от 25 января 2022 года № 80 (с измен. от 10.03.2022 г. № 239, 31.10.2022 г. № 1001, от 25.01.2023 г. № 110, от 28.03.2023 г. № 313, от 10.07.2023 г. № 701</w:t>
      </w:r>
      <w:r>
        <w:rPr>
          <w:rFonts w:ascii="Times New Roman" w:hAnsi="Times New Roman" w:cs="Times New Roman"/>
        </w:rPr>
        <w:t>, от 20.10.2023 г. № 1160</w:t>
      </w:r>
      <w:r w:rsidR="00AE1F19">
        <w:rPr>
          <w:rFonts w:ascii="Times New Roman" w:hAnsi="Times New Roman" w:cs="Times New Roman"/>
        </w:rPr>
        <w:t>,от 08.11.2023.№ 1258</w:t>
      </w:r>
      <w:r w:rsidR="004163AE">
        <w:rPr>
          <w:rFonts w:ascii="Times New Roman" w:hAnsi="Times New Roman" w:cs="Times New Roman"/>
          <w:sz w:val="28"/>
          <w:szCs w:val="28"/>
        </w:rPr>
        <w:t xml:space="preserve">от </w:t>
      </w:r>
      <w:r w:rsidR="004163AE" w:rsidRPr="004163AE">
        <w:rPr>
          <w:rFonts w:ascii="Times New Roman" w:hAnsi="Times New Roman" w:cs="Times New Roman"/>
        </w:rPr>
        <w:t>24.03.2024г №352,№192 от 17.02.2025года до 2028 года, № 744 от 10.06.2025 года ,№1180 от 20.11.2025 года, № 1212от 27.11.2025года</w:t>
      </w:r>
      <w:r w:rsidRPr="004163AE">
        <w:rPr>
          <w:rFonts w:ascii="Times New Roman" w:hAnsi="Times New Roman" w:cs="Times New Roman"/>
        </w:rPr>
        <w:t>)</w:t>
      </w:r>
    </w:p>
    <w:p w14:paraId="0D30291B" w14:textId="77777777" w:rsidR="004163AE" w:rsidRPr="004163AE" w:rsidRDefault="004163AE" w:rsidP="00D048CF">
      <w:pPr>
        <w:spacing w:after="0" w:line="240" w:lineRule="auto"/>
        <w:ind w:left="5245"/>
        <w:jc w:val="both"/>
        <w:rPr>
          <w:rFonts w:ascii="Times New Roman" w:hAnsi="Times New Roman" w:cs="Times New Roman"/>
        </w:rPr>
      </w:pPr>
    </w:p>
    <w:p w14:paraId="3A5646CB" w14:textId="1A6935BE" w:rsidR="002111EE" w:rsidRPr="00491D2B" w:rsidRDefault="002111EE" w:rsidP="002111EE">
      <w:pPr>
        <w:spacing w:after="0" w:line="240" w:lineRule="auto"/>
        <w:rPr>
          <w:rFonts w:ascii="Times New Roman" w:hAnsi="Times New Roman" w:cs="Times New Roman"/>
          <w:bCs/>
        </w:rPr>
      </w:pPr>
      <w:r w:rsidRPr="00491D2B">
        <w:rPr>
          <w:rFonts w:ascii="Times New Roman" w:hAnsi="Times New Roman" w:cs="Times New Roman"/>
          <w:sz w:val="28"/>
          <w:szCs w:val="28"/>
        </w:rPr>
        <w:t>Муниципальная программа «Формирование современной городской среды на территории муниципального образования «</w:t>
      </w:r>
      <w:bookmarkStart w:id="0" w:name="_Hlk148952740"/>
      <w:r w:rsidRPr="00491D2B">
        <w:rPr>
          <w:rFonts w:ascii="Times New Roman" w:hAnsi="Times New Roman" w:cs="Times New Roman"/>
          <w:sz w:val="28"/>
          <w:szCs w:val="28"/>
        </w:rPr>
        <w:t>Муниципальный округ Красногорский район Удмуртской Республики</w:t>
      </w:r>
      <w:bookmarkEnd w:id="0"/>
      <w:r w:rsidRPr="00491D2B">
        <w:rPr>
          <w:rFonts w:ascii="Times New Roman" w:hAnsi="Times New Roman" w:cs="Times New Roman"/>
          <w:sz w:val="28"/>
          <w:szCs w:val="28"/>
        </w:rPr>
        <w:t xml:space="preserve">» на </w:t>
      </w:r>
      <w:r w:rsidRPr="00491D2B">
        <w:rPr>
          <w:rFonts w:ascii="Times New Roman" w:hAnsi="Times New Roman" w:cs="Times New Roman"/>
          <w:color w:val="000000" w:themeColor="text1"/>
          <w:sz w:val="28"/>
          <w:szCs w:val="28"/>
        </w:rPr>
        <w:t>2022-202</w:t>
      </w:r>
      <w:r w:rsidR="00093D22">
        <w:rPr>
          <w:rFonts w:ascii="Times New Roman" w:hAnsi="Times New Roman" w:cs="Times New Roman"/>
          <w:color w:val="000000" w:themeColor="text1"/>
          <w:sz w:val="28"/>
          <w:szCs w:val="28"/>
        </w:rPr>
        <w:t>8</w:t>
      </w:r>
      <w:r w:rsidRPr="00491D2B">
        <w:rPr>
          <w:rFonts w:ascii="Times New Roman" w:hAnsi="Times New Roman" w:cs="Times New Roman"/>
          <w:color w:val="000000" w:themeColor="text1"/>
          <w:sz w:val="28"/>
          <w:szCs w:val="28"/>
        </w:rPr>
        <w:t xml:space="preserve"> года»</w:t>
      </w:r>
    </w:p>
    <w:p w14:paraId="1AE6B34A" w14:textId="77777777" w:rsidR="002111EE" w:rsidRPr="00597FD8" w:rsidRDefault="002111EE" w:rsidP="002111EE">
      <w:pPr>
        <w:pStyle w:val="a5"/>
        <w:keepNext/>
        <w:spacing w:after="0" w:line="240" w:lineRule="auto"/>
        <w:ind w:left="0"/>
        <w:jc w:val="center"/>
        <w:rPr>
          <w:rFonts w:ascii="Times New Roman" w:hAnsi="Times New Roman" w:cs="Times New Roman"/>
          <w:b/>
          <w:bCs/>
          <w:sz w:val="24"/>
          <w:szCs w:val="24"/>
        </w:rPr>
      </w:pPr>
    </w:p>
    <w:p w14:paraId="1F78D3AF" w14:textId="77777777" w:rsidR="002111EE"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r w:rsidRPr="00491D2B">
        <w:rPr>
          <w:rFonts w:ascii="Times New Roman" w:hAnsi="Times New Roman" w:cs="Times New Roman"/>
          <w:bCs/>
          <w:sz w:val="24"/>
          <w:szCs w:val="24"/>
        </w:rPr>
        <w:t>Паспорт муниципальной программы</w:t>
      </w:r>
    </w:p>
    <w:p w14:paraId="795DA415" w14:textId="77777777" w:rsidR="002111EE" w:rsidRPr="00491D2B"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8044"/>
      </w:tblGrid>
      <w:tr w:rsidR="002111EE" w:rsidRPr="00E325DB" w14:paraId="352D533F" w14:textId="77777777" w:rsidTr="00930590">
        <w:tc>
          <w:tcPr>
            <w:tcW w:w="1951" w:type="dxa"/>
          </w:tcPr>
          <w:p w14:paraId="186CACB9" w14:textId="77777777" w:rsidR="002111EE" w:rsidRPr="00E325DB" w:rsidRDefault="002111EE" w:rsidP="009305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14:paraId="1C2AE8AF" w14:textId="0A866B99" w:rsidR="002111EE" w:rsidRPr="00DA7000" w:rsidRDefault="002111EE" w:rsidP="00093D22">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Муниципальная программа </w:t>
            </w:r>
            <w:r w:rsidRPr="001B3363">
              <w:rPr>
                <w:rFonts w:ascii="Times New Roman" w:hAnsi="Times New Roman" w:cs="Times New Roman"/>
                <w:sz w:val="24"/>
                <w:szCs w:val="24"/>
              </w:rPr>
              <w:t>«Формирование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w:t>
            </w:r>
            <w:r>
              <w:rPr>
                <w:rFonts w:ascii="Times New Roman" w:hAnsi="Times New Roman" w:cs="Times New Roman"/>
                <w:sz w:val="24"/>
                <w:szCs w:val="24"/>
              </w:rPr>
              <w:t>22</w:t>
            </w:r>
            <w:r w:rsidR="00D74CC8">
              <w:rPr>
                <w:rFonts w:ascii="Times New Roman" w:hAnsi="Times New Roman" w:cs="Times New Roman"/>
                <w:sz w:val="24"/>
                <w:szCs w:val="24"/>
              </w:rPr>
              <w:t>-202</w:t>
            </w:r>
            <w:r w:rsidR="00093D22">
              <w:rPr>
                <w:rFonts w:ascii="Times New Roman" w:hAnsi="Times New Roman" w:cs="Times New Roman"/>
                <w:sz w:val="24"/>
                <w:szCs w:val="24"/>
              </w:rPr>
              <w:t>8</w:t>
            </w:r>
            <w:r w:rsidRPr="001B3363">
              <w:rPr>
                <w:rFonts w:ascii="Times New Roman" w:hAnsi="Times New Roman" w:cs="Times New Roman"/>
                <w:sz w:val="24"/>
                <w:szCs w:val="24"/>
              </w:rPr>
              <w:t xml:space="preserve"> года»</w:t>
            </w:r>
            <w:r w:rsidRPr="00DA7000">
              <w:rPr>
                <w:rFonts w:ascii="Times New Roman" w:hAnsi="Times New Roman" w:cs="Times New Roman"/>
                <w:sz w:val="24"/>
                <w:szCs w:val="24"/>
              </w:rPr>
              <w:t xml:space="preserve"> (далее – Программа)</w:t>
            </w:r>
          </w:p>
        </w:tc>
      </w:tr>
      <w:tr w:rsidR="002111EE" w:rsidRPr="00E325DB" w14:paraId="1FFCF156" w14:textId="77777777" w:rsidTr="00930590">
        <w:tc>
          <w:tcPr>
            <w:tcW w:w="1951" w:type="dxa"/>
          </w:tcPr>
          <w:p w14:paraId="26DF7147" w14:textId="77777777"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14:paraId="65097F04" w14:textId="77777777" w:rsidR="002111EE"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закон от 06 октября 2003г. №131-ФЗ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 </w:t>
            </w:r>
          </w:p>
          <w:p w14:paraId="385AAE92"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Постановление Правительства Российской Федерации от 10 февраля 2017</w:t>
            </w:r>
            <w:r>
              <w:rPr>
                <w:rFonts w:ascii="Times New Roman" w:hAnsi="Times New Roman" w:cs="Times New Roman"/>
                <w:sz w:val="24"/>
                <w:szCs w:val="24"/>
              </w:rPr>
              <w:t xml:space="preserve"> </w:t>
            </w:r>
            <w:r w:rsidRPr="00DA7000">
              <w:rPr>
                <w:rFonts w:ascii="Times New Roman" w:hAnsi="Times New Roman" w:cs="Times New Roman"/>
                <w:sz w:val="24"/>
                <w:szCs w:val="24"/>
              </w:rPr>
              <w:t>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09E7E305"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2111EE" w:rsidRPr="00E325DB" w14:paraId="62FEDA20" w14:textId="77777777" w:rsidTr="00930590">
        <w:tc>
          <w:tcPr>
            <w:tcW w:w="1951" w:type="dxa"/>
          </w:tcPr>
          <w:p w14:paraId="45C344C3" w14:textId="77777777"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14:paraId="6F31C27B" w14:textId="54ACCE89" w:rsidR="002111EE" w:rsidRPr="00DA7000"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xml:space="preserve">Заместитель </w:t>
            </w:r>
            <w:r w:rsidR="008959A9">
              <w:rPr>
                <w:rFonts w:ascii="Times New Roman" w:hAnsi="Times New Roman" w:cs="Times New Roman"/>
                <w:sz w:val="24"/>
                <w:szCs w:val="24"/>
              </w:rPr>
              <w:t>г</w:t>
            </w:r>
            <w:r w:rsidRPr="00491D2B">
              <w:rPr>
                <w:rFonts w:ascii="Times New Roman" w:hAnsi="Times New Roman" w:cs="Times New Roman"/>
                <w:sz w:val="24"/>
                <w:szCs w:val="24"/>
              </w:rPr>
              <w:t xml:space="preserve">лавы Администрации </w:t>
            </w:r>
            <w:r>
              <w:rPr>
                <w:rFonts w:ascii="Times New Roman" w:hAnsi="Times New Roman" w:cs="Times New Roman"/>
                <w:sz w:val="24"/>
                <w:szCs w:val="24"/>
              </w:rPr>
              <w:t xml:space="preserve">муниципального образования </w:t>
            </w:r>
            <w:r w:rsidRPr="00491D2B">
              <w:rPr>
                <w:rFonts w:ascii="Times New Roman" w:hAnsi="Times New Roman" w:cs="Times New Roman"/>
                <w:sz w:val="24"/>
                <w:szCs w:val="24"/>
              </w:rPr>
              <w:t xml:space="preserve">«Муниципальный округ Красногорский район Удмуртской Республики» </w:t>
            </w:r>
            <w:r>
              <w:rPr>
                <w:rFonts w:ascii="Times New Roman" w:hAnsi="Times New Roman" w:cs="Times New Roman"/>
                <w:sz w:val="24"/>
                <w:szCs w:val="24"/>
              </w:rPr>
              <w:t>по строительству и ЖКХ</w:t>
            </w:r>
          </w:p>
        </w:tc>
      </w:tr>
      <w:tr w:rsidR="002111EE" w:rsidRPr="00E325DB" w14:paraId="55053BDE" w14:textId="77777777" w:rsidTr="00930590">
        <w:tc>
          <w:tcPr>
            <w:tcW w:w="1951" w:type="dxa"/>
          </w:tcPr>
          <w:p w14:paraId="6602D7C3"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14:paraId="161C4163" w14:textId="77777777" w:rsidR="002111EE" w:rsidRPr="00DA7000"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Отдел строительства</w:t>
            </w:r>
            <w:r>
              <w:rPr>
                <w:rFonts w:ascii="Times New Roman" w:hAnsi="Times New Roman" w:cs="Times New Roman"/>
                <w:sz w:val="24"/>
                <w:szCs w:val="24"/>
              </w:rPr>
              <w:t xml:space="preserve"> и ЖКХ </w:t>
            </w:r>
            <w:r w:rsidRPr="00491D2B">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p>
        </w:tc>
      </w:tr>
      <w:tr w:rsidR="002111EE" w:rsidRPr="00E325DB" w14:paraId="0B00193E" w14:textId="77777777" w:rsidTr="00930590">
        <w:tc>
          <w:tcPr>
            <w:tcW w:w="1951" w:type="dxa"/>
          </w:tcPr>
          <w:p w14:paraId="44D6A9BC"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14:paraId="7A3A7553" w14:textId="77777777" w:rsidR="002111EE" w:rsidRPr="00491D2B"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Управление финансов Администрации муниципального образования «Муниципальный округ Красногорский район Удмуртской Республики»;</w:t>
            </w:r>
          </w:p>
          <w:p w14:paraId="2FB3DDCD" w14:textId="7E34CD81" w:rsidR="002111EE" w:rsidRPr="00491D2B"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xml:space="preserve">- </w:t>
            </w:r>
            <w:r w:rsidR="008959A9">
              <w:rPr>
                <w:rFonts w:ascii="Times New Roman" w:hAnsi="Times New Roman" w:cs="Times New Roman"/>
                <w:sz w:val="24"/>
                <w:szCs w:val="24"/>
              </w:rPr>
              <w:t>Отдел</w:t>
            </w:r>
            <w:r w:rsidRPr="00491D2B">
              <w:rPr>
                <w:rFonts w:ascii="Times New Roman" w:hAnsi="Times New Roman" w:cs="Times New Roman"/>
                <w:sz w:val="24"/>
                <w:szCs w:val="24"/>
              </w:rPr>
              <w:t xml:space="preserve"> по имущественным </w:t>
            </w:r>
            <w:r w:rsidR="008959A9">
              <w:rPr>
                <w:rFonts w:ascii="Times New Roman" w:hAnsi="Times New Roman" w:cs="Times New Roman"/>
                <w:sz w:val="24"/>
                <w:szCs w:val="24"/>
              </w:rPr>
              <w:t>вопросам</w:t>
            </w:r>
            <w:r w:rsidRPr="00491D2B">
              <w:rPr>
                <w:rFonts w:ascii="Times New Roman" w:hAnsi="Times New Roman" w:cs="Times New Roman"/>
                <w:sz w:val="24"/>
                <w:szCs w:val="24"/>
              </w:rPr>
              <w:t xml:space="preserve"> Администрации муниципального образования «Муниципальный округ Красногорский район Удмуртской Республики»;</w:t>
            </w:r>
          </w:p>
          <w:p w14:paraId="2250C3A3" w14:textId="74C53EA5" w:rsidR="002111EE"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центральный территориальный отдел</w:t>
            </w:r>
            <w:r w:rsidR="00AB1B52">
              <w:rPr>
                <w:rFonts w:ascii="Times New Roman" w:hAnsi="Times New Roman" w:cs="Times New Roman"/>
                <w:sz w:val="24"/>
                <w:szCs w:val="24"/>
              </w:rPr>
              <w:t xml:space="preserve"> Управления по развитию </w:t>
            </w:r>
            <w:r w:rsidR="00AB1B52">
              <w:rPr>
                <w:rFonts w:ascii="Times New Roman" w:hAnsi="Times New Roman" w:cs="Times New Roman"/>
                <w:sz w:val="24"/>
                <w:szCs w:val="24"/>
              </w:rPr>
              <w:lastRenderedPageBreak/>
              <w:t xml:space="preserve">территорий и проектной деятельности </w:t>
            </w:r>
            <w:r w:rsidR="008959A9">
              <w:rPr>
                <w:rFonts w:ascii="Times New Roman" w:hAnsi="Times New Roman" w:cs="Times New Roman"/>
                <w:sz w:val="24"/>
                <w:szCs w:val="24"/>
              </w:rPr>
              <w:t>Администрации</w:t>
            </w:r>
            <w:r w:rsidRPr="00491D2B">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w:t>
            </w:r>
            <w:r>
              <w:rPr>
                <w:rFonts w:ascii="Times New Roman" w:hAnsi="Times New Roman" w:cs="Times New Roman"/>
                <w:sz w:val="24"/>
                <w:szCs w:val="24"/>
              </w:rPr>
              <w:t>;</w:t>
            </w:r>
          </w:p>
          <w:p w14:paraId="0F6E069B" w14:textId="77777777" w:rsidR="002111EE" w:rsidRPr="00DA7000" w:rsidRDefault="002111EE" w:rsidP="0093059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 ЖКХ.</w:t>
            </w:r>
          </w:p>
        </w:tc>
      </w:tr>
      <w:tr w:rsidR="002111EE" w:rsidRPr="00E325DB" w14:paraId="056B27A3" w14:textId="77777777" w:rsidTr="00930590">
        <w:trPr>
          <w:trHeight w:val="502"/>
        </w:trPr>
        <w:tc>
          <w:tcPr>
            <w:tcW w:w="1951" w:type="dxa"/>
          </w:tcPr>
          <w:p w14:paraId="1DD50417"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lastRenderedPageBreak/>
              <w:t>Цель</w:t>
            </w:r>
          </w:p>
        </w:tc>
        <w:tc>
          <w:tcPr>
            <w:tcW w:w="8044" w:type="dxa"/>
          </w:tcPr>
          <w:p w14:paraId="100AB269"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повышение уровня комплексного благоустройства  </w:t>
            </w:r>
            <w:r w:rsidRPr="001C7ABD">
              <w:rPr>
                <w:rFonts w:ascii="Times New Roman" w:hAnsi="Times New Roman" w:cs="Times New Roman"/>
                <w:sz w:val="24"/>
                <w:szCs w:val="24"/>
              </w:rPr>
              <w:t>территори</w:t>
            </w:r>
            <w:r>
              <w:rPr>
                <w:rFonts w:ascii="Times New Roman" w:hAnsi="Times New Roman" w:cs="Times New Roman"/>
                <w:sz w:val="24"/>
                <w:szCs w:val="24"/>
              </w:rPr>
              <w:t>и</w:t>
            </w:r>
            <w:r w:rsidRPr="001C7ABD">
              <w:rPr>
                <w:rFonts w:ascii="Times New Roman" w:hAnsi="Times New Roman" w:cs="Times New Roman"/>
                <w:sz w:val="24"/>
                <w:szCs w:val="24"/>
              </w:rPr>
              <w:t xml:space="preserve">  </w:t>
            </w:r>
            <w:r w:rsidRPr="001A440D">
              <w:rPr>
                <w:rFonts w:ascii="Times New Roman" w:hAnsi="Times New Roman" w:cs="Times New Roman"/>
                <w:sz w:val="24"/>
                <w:szCs w:val="24"/>
              </w:rPr>
              <w:t>муниципального образования «Муниципальный округ Красногорск</w:t>
            </w:r>
            <w:r>
              <w:rPr>
                <w:rFonts w:ascii="Times New Roman" w:hAnsi="Times New Roman" w:cs="Times New Roman"/>
                <w:sz w:val="24"/>
                <w:szCs w:val="24"/>
              </w:rPr>
              <w:t>ий район Удмуртской Республики»</w:t>
            </w:r>
          </w:p>
        </w:tc>
      </w:tr>
      <w:tr w:rsidR="002111EE" w:rsidRPr="00E325DB" w14:paraId="66F08495" w14:textId="77777777" w:rsidTr="00930590">
        <w:tc>
          <w:tcPr>
            <w:tcW w:w="1951" w:type="dxa"/>
          </w:tcPr>
          <w:p w14:paraId="7ADC423F"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14:paraId="6EE66744"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14:paraId="181489A0"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территори</w:t>
            </w:r>
            <w:r>
              <w:rPr>
                <w:rFonts w:ascii="Times New Roman" w:hAnsi="Times New Roman" w:cs="Times New Roman"/>
                <w:sz w:val="24"/>
                <w:szCs w:val="24"/>
              </w:rPr>
              <w:t xml:space="preserve">и </w:t>
            </w:r>
            <w:r w:rsidRPr="001A440D">
              <w:rPr>
                <w:rFonts w:ascii="Times New Roman" w:hAnsi="Times New Roman" w:cs="Times New Roman"/>
                <w:sz w:val="24"/>
                <w:szCs w:val="24"/>
              </w:rPr>
              <w:t>муниципального образования «Муниципальный округ Красногорск</w:t>
            </w:r>
            <w:r>
              <w:rPr>
                <w:rFonts w:ascii="Times New Roman" w:hAnsi="Times New Roman" w:cs="Times New Roman"/>
                <w:sz w:val="24"/>
                <w:szCs w:val="24"/>
              </w:rPr>
              <w:t>ий район Удмуртской Республики»</w:t>
            </w:r>
          </w:p>
        </w:tc>
      </w:tr>
      <w:tr w:rsidR="002111EE" w:rsidRPr="00E325DB" w14:paraId="04604358" w14:textId="77777777" w:rsidTr="00930590">
        <w:tc>
          <w:tcPr>
            <w:tcW w:w="1951" w:type="dxa"/>
          </w:tcPr>
          <w:p w14:paraId="341B3094" w14:textId="77777777" w:rsidR="002111EE" w:rsidRPr="00E325DB" w:rsidRDefault="002111EE" w:rsidP="00930590">
            <w:pPr>
              <w:pStyle w:val="a3"/>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t xml:space="preserve">Целевые показатели (индикаторы) </w:t>
            </w:r>
          </w:p>
        </w:tc>
        <w:tc>
          <w:tcPr>
            <w:tcW w:w="8044" w:type="dxa"/>
          </w:tcPr>
          <w:p w14:paraId="12237F8D"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количество благоустроенных дворовых территорий многоквартирных домов, ед.;</w:t>
            </w:r>
          </w:p>
          <w:p w14:paraId="76E0F945"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 проценты;</w:t>
            </w:r>
          </w:p>
          <w:p w14:paraId="2FC7BCFC"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sidRPr="001C7ABD">
              <w:rPr>
                <w:rFonts w:ascii="Times New Roman" w:hAnsi="Times New Roman" w:cs="Times New Roman"/>
                <w:sz w:val="24"/>
                <w:szCs w:val="24"/>
              </w:rPr>
              <w:t xml:space="preserve">села Красногорского, </w:t>
            </w:r>
            <w:r w:rsidRPr="00DA7000">
              <w:rPr>
                <w:rFonts w:ascii="Times New Roman" w:hAnsi="Times New Roman" w:cs="Times New Roman"/>
                <w:sz w:val="24"/>
                <w:szCs w:val="24"/>
              </w:rPr>
              <w:t>проценты;</w:t>
            </w:r>
          </w:p>
          <w:p w14:paraId="1CA9DF33"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14:paraId="3BE45E3A"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14:paraId="42FFA179"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14:paraId="63E286F5"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2111EE" w:rsidRPr="00E325DB" w14:paraId="00E5DF0E" w14:textId="77777777" w:rsidTr="00930590">
        <w:tc>
          <w:tcPr>
            <w:tcW w:w="1951" w:type="dxa"/>
          </w:tcPr>
          <w:p w14:paraId="7C042E61" w14:textId="77777777"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Сроки и этапы  реализации</w:t>
            </w:r>
          </w:p>
        </w:tc>
        <w:tc>
          <w:tcPr>
            <w:tcW w:w="8044" w:type="dxa"/>
          </w:tcPr>
          <w:p w14:paraId="47742DE8" w14:textId="14C34465" w:rsidR="002111EE" w:rsidRPr="00DA7000" w:rsidRDefault="002111EE" w:rsidP="0093059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2022-20</w:t>
            </w:r>
            <w:r w:rsidRPr="00DA7000">
              <w:rPr>
                <w:rFonts w:ascii="Times New Roman" w:hAnsi="Times New Roman" w:cs="Times New Roman"/>
                <w:sz w:val="24"/>
                <w:szCs w:val="24"/>
              </w:rPr>
              <w:t>2</w:t>
            </w:r>
            <w:r w:rsidR="00093D22">
              <w:rPr>
                <w:rFonts w:ascii="Times New Roman" w:hAnsi="Times New Roman" w:cs="Times New Roman"/>
                <w:sz w:val="24"/>
                <w:szCs w:val="24"/>
              </w:rPr>
              <w:t>8</w:t>
            </w:r>
            <w:r w:rsidRPr="00DA7000">
              <w:rPr>
                <w:rFonts w:ascii="Times New Roman" w:hAnsi="Times New Roman" w:cs="Times New Roman"/>
                <w:sz w:val="24"/>
                <w:szCs w:val="24"/>
              </w:rPr>
              <w:t xml:space="preserve"> годы </w:t>
            </w:r>
          </w:p>
          <w:p w14:paraId="4F12020F" w14:textId="77777777" w:rsidR="002111EE" w:rsidRPr="00DA7000" w:rsidRDefault="002111EE" w:rsidP="00930590">
            <w:pPr>
              <w:pStyle w:val="ConsPlusNormal"/>
              <w:ind w:left="426"/>
              <w:jc w:val="both"/>
              <w:rPr>
                <w:rFonts w:ascii="Times New Roman" w:hAnsi="Times New Roman" w:cs="Times New Roman"/>
                <w:sz w:val="24"/>
                <w:szCs w:val="24"/>
              </w:rPr>
            </w:pPr>
          </w:p>
        </w:tc>
      </w:tr>
      <w:tr w:rsidR="002111EE" w:rsidRPr="00E325DB" w14:paraId="70C274D0" w14:textId="77777777" w:rsidTr="00930590">
        <w:trPr>
          <w:trHeight w:val="416"/>
        </w:trPr>
        <w:tc>
          <w:tcPr>
            <w:tcW w:w="1951" w:type="dxa"/>
          </w:tcPr>
          <w:p w14:paraId="0DAADB41" w14:textId="77777777" w:rsidR="002111EE" w:rsidRPr="00E325DB" w:rsidRDefault="002111EE" w:rsidP="00930590">
            <w:pPr>
              <w:pStyle w:val="a3"/>
              <w:jc w:val="both"/>
              <w:rPr>
                <w:rFonts w:ascii="Times New Roman" w:hAnsi="Times New Roman" w:cs="Times New Roman"/>
                <w:sz w:val="24"/>
                <w:szCs w:val="24"/>
              </w:rPr>
            </w:pPr>
            <w:bookmarkStart w:id="1" w:name="_Hlk148950178"/>
            <w:bookmarkStart w:id="2" w:name="_Hlk148950371"/>
            <w:r w:rsidRPr="00E325DB">
              <w:rPr>
                <w:rFonts w:ascii="Times New Roman" w:hAnsi="Times New Roman" w:cs="Times New Roman"/>
                <w:sz w:val="24"/>
                <w:szCs w:val="24"/>
              </w:rPr>
              <w:t>Объемы бюджетных ассигнований муниципальной подпрограммы</w:t>
            </w:r>
            <w:bookmarkEnd w:id="1"/>
          </w:p>
        </w:tc>
        <w:tc>
          <w:tcPr>
            <w:tcW w:w="8044" w:type="dxa"/>
          </w:tcPr>
          <w:p w14:paraId="6EAA04CF" w14:textId="77777777" w:rsidR="002111EE" w:rsidRPr="006E204D" w:rsidRDefault="002111EE" w:rsidP="00930590">
            <w:pPr>
              <w:spacing w:after="0"/>
              <w:ind w:firstLine="284"/>
              <w:rPr>
                <w:rFonts w:ascii="Times New Roman" w:eastAsia="Calibri" w:hAnsi="Times New Roman" w:cs="Times New Roman"/>
                <w:sz w:val="24"/>
                <w:szCs w:val="24"/>
              </w:rPr>
            </w:pPr>
            <w:bookmarkStart w:id="3" w:name="_Hlk148950295"/>
            <w:r w:rsidRPr="006E204D">
              <w:rPr>
                <w:rFonts w:ascii="Times New Roman" w:eastAsia="Calibri" w:hAnsi="Times New Roman" w:cs="Times New Roman"/>
                <w:sz w:val="24"/>
                <w:szCs w:val="24"/>
              </w:rPr>
              <w:t xml:space="preserve">В 2022 </w:t>
            </w:r>
            <w:proofErr w:type="gramStart"/>
            <w:r w:rsidRPr="006E204D">
              <w:rPr>
                <w:rFonts w:ascii="Times New Roman" w:eastAsia="Calibri" w:hAnsi="Times New Roman" w:cs="Times New Roman"/>
                <w:sz w:val="24"/>
                <w:szCs w:val="24"/>
              </w:rPr>
              <w:t>году  Всего</w:t>
            </w:r>
            <w:proofErr w:type="gramEnd"/>
            <w:r w:rsidRPr="006E204D">
              <w:rPr>
                <w:rFonts w:ascii="Times New Roman" w:eastAsia="Calibri" w:hAnsi="Times New Roman" w:cs="Times New Roman"/>
                <w:sz w:val="24"/>
                <w:szCs w:val="24"/>
              </w:rPr>
              <w:t xml:space="preserve"> – 1061194 руб. 00 коп, из них</w:t>
            </w:r>
          </w:p>
          <w:p w14:paraId="0B876763" w14:textId="77777777" w:rsidR="002111EE" w:rsidRPr="006E204D" w:rsidRDefault="002111EE" w:rsidP="00930590">
            <w:pPr>
              <w:spacing w:after="0"/>
              <w:rPr>
                <w:rFonts w:ascii="Times New Roman" w:eastAsia="Calibri" w:hAnsi="Times New Roman" w:cs="Times New Roman"/>
                <w:sz w:val="24"/>
                <w:szCs w:val="24"/>
              </w:rPr>
            </w:pPr>
            <w:r w:rsidRPr="006E204D">
              <w:rPr>
                <w:rFonts w:ascii="Times New Roman" w:eastAsia="Calibri" w:hAnsi="Times New Roman" w:cs="Times New Roman"/>
                <w:sz w:val="24"/>
                <w:szCs w:val="24"/>
              </w:rPr>
              <w:t xml:space="preserve">    Федеральный бюджет – 1041996 руб.22 коп.</w:t>
            </w:r>
          </w:p>
          <w:p w14:paraId="6495E54E" w14:textId="77777777" w:rsidR="002111EE" w:rsidRPr="006E204D" w:rsidRDefault="002111EE" w:rsidP="00930590">
            <w:pPr>
              <w:spacing w:after="0"/>
              <w:ind w:firstLine="284"/>
              <w:rPr>
                <w:rFonts w:ascii="Times New Roman" w:eastAsia="Calibri" w:hAnsi="Times New Roman" w:cs="Times New Roman"/>
                <w:sz w:val="24"/>
                <w:szCs w:val="24"/>
              </w:rPr>
            </w:pPr>
            <w:r w:rsidRPr="006E204D">
              <w:rPr>
                <w:rFonts w:ascii="Times New Roman" w:eastAsia="Calibri" w:hAnsi="Times New Roman" w:cs="Times New Roman"/>
                <w:sz w:val="24"/>
                <w:szCs w:val="24"/>
              </w:rPr>
              <w:t>Субсидии из бюджета УР – 19197 руб. 78 коп.</w:t>
            </w:r>
          </w:p>
          <w:p w14:paraId="658ABED8" w14:textId="06A31B50" w:rsidR="000901B5" w:rsidRPr="001A6BE9" w:rsidRDefault="0079130B"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В 2023 </w:t>
            </w:r>
            <w:proofErr w:type="gramStart"/>
            <w:r w:rsidRPr="001A6BE9">
              <w:rPr>
                <w:rFonts w:ascii="Times New Roman" w:eastAsia="Calibri" w:hAnsi="Times New Roman" w:cs="Times New Roman"/>
                <w:sz w:val="24"/>
                <w:szCs w:val="24"/>
              </w:rPr>
              <w:t>году</w:t>
            </w:r>
            <w:proofErr w:type="gramEnd"/>
            <w:r w:rsidRPr="001A6BE9">
              <w:rPr>
                <w:rFonts w:ascii="Times New Roman" w:eastAsia="Calibri" w:hAnsi="Times New Roman" w:cs="Times New Roman"/>
                <w:sz w:val="24"/>
                <w:szCs w:val="24"/>
              </w:rPr>
              <w:t xml:space="preserve"> Всего -   </w:t>
            </w:r>
            <w:r w:rsidR="00086767">
              <w:rPr>
                <w:rFonts w:ascii="Times New Roman" w:eastAsia="Calibri" w:hAnsi="Times New Roman" w:cs="Times New Roman"/>
                <w:sz w:val="24"/>
                <w:szCs w:val="24"/>
              </w:rPr>
              <w:t>1816799</w:t>
            </w:r>
            <w:r w:rsidRPr="001A6BE9">
              <w:rPr>
                <w:rFonts w:ascii="Times New Roman" w:eastAsia="Calibri" w:hAnsi="Times New Roman" w:cs="Times New Roman"/>
                <w:sz w:val="24"/>
                <w:szCs w:val="24"/>
              </w:rPr>
              <w:t xml:space="preserve"> руб. </w:t>
            </w:r>
            <w:r w:rsidR="00086767">
              <w:rPr>
                <w:rFonts w:ascii="Times New Roman" w:eastAsia="Calibri" w:hAnsi="Times New Roman" w:cs="Times New Roman"/>
                <w:sz w:val="24"/>
                <w:szCs w:val="24"/>
              </w:rPr>
              <w:t>65</w:t>
            </w:r>
            <w:r w:rsidRPr="001A6BE9">
              <w:rPr>
                <w:rFonts w:ascii="Times New Roman" w:eastAsia="Calibri" w:hAnsi="Times New Roman" w:cs="Times New Roman"/>
                <w:sz w:val="24"/>
                <w:szCs w:val="24"/>
              </w:rPr>
              <w:t xml:space="preserve"> </w:t>
            </w:r>
            <w:r w:rsidR="000901B5" w:rsidRPr="001A6BE9">
              <w:rPr>
                <w:rFonts w:ascii="Times New Roman" w:eastAsia="Calibri" w:hAnsi="Times New Roman" w:cs="Times New Roman"/>
                <w:sz w:val="24"/>
                <w:szCs w:val="24"/>
              </w:rPr>
              <w:t>коп., из них</w:t>
            </w:r>
          </w:p>
          <w:p w14:paraId="16C858AF" w14:textId="4034FDD7" w:rsidR="000901B5" w:rsidRPr="001A6BE9" w:rsidRDefault="000901B5"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 </w:t>
            </w:r>
            <w:r w:rsidR="00351631">
              <w:rPr>
                <w:rFonts w:ascii="Times New Roman" w:eastAsia="Calibri" w:hAnsi="Times New Roman" w:cs="Times New Roman"/>
                <w:sz w:val="24"/>
                <w:szCs w:val="24"/>
              </w:rPr>
              <w:t>1744672</w:t>
            </w:r>
            <w:r w:rsidRPr="001A6BE9">
              <w:rPr>
                <w:rFonts w:ascii="Times New Roman" w:eastAsia="Calibri" w:hAnsi="Times New Roman" w:cs="Times New Roman"/>
                <w:sz w:val="24"/>
                <w:szCs w:val="24"/>
              </w:rPr>
              <w:t xml:space="preserve"> руб. </w:t>
            </w:r>
            <w:r w:rsidR="00351631">
              <w:rPr>
                <w:rFonts w:ascii="Times New Roman" w:eastAsia="Calibri" w:hAnsi="Times New Roman" w:cs="Times New Roman"/>
                <w:sz w:val="24"/>
                <w:szCs w:val="24"/>
              </w:rPr>
              <w:t>7</w:t>
            </w:r>
            <w:r w:rsidRPr="001A6BE9">
              <w:rPr>
                <w:rFonts w:ascii="Times New Roman" w:eastAsia="Calibri" w:hAnsi="Times New Roman" w:cs="Times New Roman"/>
                <w:sz w:val="24"/>
                <w:szCs w:val="24"/>
              </w:rPr>
              <w:t>0 коп.</w:t>
            </w:r>
          </w:p>
          <w:p w14:paraId="1EFF00DA" w14:textId="695757AC" w:rsidR="0079130B" w:rsidRPr="001A6BE9" w:rsidRDefault="000901B5"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sidR="00351631">
              <w:rPr>
                <w:rFonts w:ascii="Times New Roman" w:eastAsia="Calibri" w:hAnsi="Times New Roman" w:cs="Times New Roman"/>
                <w:sz w:val="24"/>
                <w:szCs w:val="24"/>
              </w:rPr>
              <w:t>53958</w:t>
            </w:r>
            <w:r w:rsidR="0079130B" w:rsidRPr="001A6BE9">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руб.</w:t>
            </w:r>
            <w:r w:rsidR="00351631">
              <w:rPr>
                <w:rFonts w:ascii="Times New Roman" w:eastAsia="Calibri" w:hAnsi="Times New Roman" w:cs="Times New Roman"/>
                <w:sz w:val="24"/>
                <w:szCs w:val="24"/>
              </w:rPr>
              <w:t>95</w:t>
            </w:r>
            <w:r w:rsidRPr="001A6BE9">
              <w:rPr>
                <w:rFonts w:ascii="Times New Roman" w:eastAsia="Calibri" w:hAnsi="Times New Roman" w:cs="Times New Roman"/>
                <w:sz w:val="24"/>
                <w:szCs w:val="24"/>
              </w:rPr>
              <w:t xml:space="preserve"> коп</w:t>
            </w:r>
          </w:p>
          <w:p w14:paraId="37D0656A" w14:textId="6D7C28D4" w:rsidR="002111EE" w:rsidRPr="001A6BE9" w:rsidRDefault="0079130B"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Бюджет муниципального образования 18</w:t>
            </w:r>
            <w:r w:rsidR="00351631">
              <w:rPr>
                <w:rFonts w:ascii="Times New Roman" w:eastAsia="Calibri" w:hAnsi="Times New Roman" w:cs="Times New Roman"/>
                <w:sz w:val="24"/>
                <w:szCs w:val="24"/>
              </w:rPr>
              <w:t>168</w:t>
            </w:r>
            <w:r w:rsidRPr="001A6BE9">
              <w:rPr>
                <w:rFonts w:ascii="Times New Roman" w:eastAsia="Calibri" w:hAnsi="Times New Roman" w:cs="Times New Roman"/>
                <w:sz w:val="24"/>
                <w:szCs w:val="24"/>
              </w:rPr>
              <w:t xml:space="preserve"> руб. </w:t>
            </w:r>
            <w:r w:rsidR="00351631">
              <w:rPr>
                <w:rFonts w:ascii="Times New Roman" w:eastAsia="Calibri" w:hAnsi="Times New Roman" w:cs="Times New Roman"/>
                <w:sz w:val="24"/>
                <w:szCs w:val="24"/>
              </w:rPr>
              <w:t>00</w:t>
            </w:r>
            <w:r w:rsidRPr="001A6BE9">
              <w:rPr>
                <w:rFonts w:ascii="Times New Roman" w:eastAsia="Calibri" w:hAnsi="Times New Roman" w:cs="Times New Roman"/>
                <w:sz w:val="24"/>
                <w:szCs w:val="24"/>
              </w:rPr>
              <w:t xml:space="preserve"> коп.</w:t>
            </w:r>
          </w:p>
          <w:p w14:paraId="50CF7284" w14:textId="4997C1A9"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2024 г. Всего –</w:t>
            </w:r>
            <w:r w:rsidR="00B31C32">
              <w:rPr>
                <w:rFonts w:ascii="Times New Roman" w:eastAsia="Calibri" w:hAnsi="Times New Roman" w:cs="Times New Roman"/>
                <w:sz w:val="24"/>
                <w:szCs w:val="24"/>
              </w:rPr>
              <w:t>1615164</w:t>
            </w:r>
            <w:r w:rsidRPr="001A6BE9">
              <w:rPr>
                <w:rFonts w:ascii="Times New Roman" w:eastAsia="Calibri" w:hAnsi="Times New Roman" w:cs="Times New Roman"/>
                <w:sz w:val="24"/>
                <w:szCs w:val="24"/>
              </w:rPr>
              <w:t xml:space="preserve"> рублей </w:t>
            </w:r>
            <w:r w:rsidR="00B31C32">
              <w:rPr>
                <w:rFonts w:ascii="Times New Roman" w:eastAsia="Calibri" w:hAnsi="Times New Roman" w:cs="Times New Roman"/>
                <w:sz w:val="24"/>
                <w:szCs w:val="24"/>
              </w:rPr>
              <w:t>4</w:t>
            </w:r>
            <w:r w:rsidR="00086767">
              <w:rPr>
                <w:rFonts w:ascii="Times New Roman" w:eastAsia="Calibri" w:hAnsi="Times New Roman" w:cs="Times New Roman"/>
                <w:sz w:val="24"/>
                <w:szCs w:val="24"/>
              </w:rPr>
              <w:t>1</w:t>
            </w:r>
            <w:r w:rsidRPr="001A6BE9">
              <w:rPr>
                <w:rFonts w:ascii="Times New Roman" w:eastAsia="Calibri" w:hAnsi="Times New Roman" w:cs="Times New Roman"/>
                <w:sz w:val="24"/>
                <w:szCs w:val="24"/>
              </w:rPr>
              <w:t xml:space="preserve"> коп.</w:t>
            </w:r>
          </w:p>
          <w:p w14:paraId="41691815" w14:textId="1C5B3408"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sidR="00351631">
              <w:rPr>
                <w:rFonts w:ascii="Times New Roman" w:eastAsia="Calibri" w:hAnsi="Times New Roman" w:cs="Times New Roman"/>
                <w:sz w:val="24"/>
                <w:szCs w:val="24"/>
              </w:rPr>
              <w:t>155</w:t>
            </w:r>
            <w:r w:rsidR="007A267D">
              <w:rPr>
                <w:rFonts w:ascii="Times New Roman" w:eastAsia="Calibri" w:hAnsi="Times New Roman" w:cs="Times New Roman"/>
                <w:sz w:val="24"/>
                <w:szCs w:val="24"/>
              </w:rPr>
              <w:t>1042</w:t>
            </w:r>
            <w:r w:rsidR="0079130B" w:rsidRPr="001A6BE9">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 xml:space="preserve">руб. </w:t>
            </w:r>
            <w:r w:rsidR="007A267D">
              <w:rPr>
                <w:rFonts w:ascii="Times New Roman" w:eastAsia="Calibri" w:hAnsi="Times New Roman" w:cs="Times New Roman"/>
                <w:sz w:val="24"/>
                <w:szCs w:val="24"/>
              </w:rPr>
              <w:t>38</w:t>
            </w:r>
            <w:r w:rsidRPr="001A6BE9">
              <w:rPr>
                <w:rFonts w:ascii="Times New Roman" w:eastAsia="Calibri" w:hAnsi="Times New Roman" w:cs="Times New Roman"/>
                <w:sz w:val="24"/>
                <w:szCs w:val="24"/>
              </w:rPr>
              <w:t xml:space="preserve"> коп.</w:t>
            </w:r>
          </w:p>
          <w:p w14:paraId="77CDA735" w14:textId="3C0951E9"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sidR="007A267D">
              <w:rPr>
                <w:rFonts w:ascii="Times New Roman" w:eastAsia="Calibri" w:hAnsi="Times New Roman" w:cs="Times New Roman"/>
                <w:sz w:val="24"/>
                <w:szCs w:val="24"/>
              </w:rPr>
              <w:t>47970</w:t>
            </w:r>
            <w:r w:rsidRPr="001A6BE9">
              <w:rPr>
                <w:rFonts w:ascii="Times New Roman" w:eastAsia="Calibri" w:hAnsi="Times New Roman" w:cs="Times New Roman"/>
                <w:sz w:val="24"/>
                <w:szCs w:val="24"/>
              </w:rPr>
              <w:t xml:space="preserve"> руб. </w:t>
            </w:r>
            <w:r w:rsidR="007A267D">
              <w:rPr>
                <w:rFonts w:ascii="Times New Roman" w:eastAsia="Calibri" w:hAnsi="Times New Roman" w:cs="Times New Roman"/>
                <w:sz w:val="24"/>
                <w:szCs w:val="24"/>
              </w:rPr>
              <w:t>39</w:t>
            </w:r>
            <w:r w:rsidRPr="001A6BE9">
              <w:rPr>
                <w:rFonts w:ascii="Times New Roman" w:eastAsia="Calibri" w:hAnsi="Times New Roman" w:cs="Times New Roman"/>
                <w:sz w:val="24"/>
                <w:szCs w:val="24"/>
              </w:rPr>
              <w:t xml:space="preserve"> коп.</w:t>
            </w:r>
          </w:p>
          <w:p w14:paraId="27948455" w14:textId="56E9C481" w:rsidR="0079130B" w:rsidRPr="001A6BE9" w:rsidRDefault="0079130B"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sidR="007A267D">
              <w:rPr>
                <w:rFonts w:ascii="Times New Roman" w:eastAsia="Calibri" w:hAnsi="Times New Roman" w:cs="Times New Roman"/>
                <w:sz w:val="24"/>
                <w:szCs w:val="24"/>
              </w:rPr>
              <w:t xml:space="preserve">16151 </w:t>
            </w:r>
            <w:r w:rsidRPr="001A6BE9">
              <w:rPr>
                <w:rFonts w:ascii="Times New Roman" w:eastAsia="Calibri" w:hAnsi="Times New Roman" w:cs="Times New Roman"/>
                <w:sz w:val="24"/>
                <w:szCs w:val="24"/>
              </w:rPr>
              <w:t xml:space="preserve">руб. </w:t>
            </w:r>
            <w:r w:rsidR="007A267D">
              <w:rPr>
                <w:rFonts w:ascii="Times New Roman" w:eastAsia="Calibri" w:hAnsi="Times New Roman" w:cs="Times New Roman"/>
                <w:sz w:val="24"/>
                <w:szCs w:val="24"/>
              </w:rPr>
              <w:t>64</w:t>
            </w:r>
            <w:r w:rsidRPr="001A6BE9">
              <w:rPr>
                <w:rFonts w:ascii="Times New Roman" w:eastAsia="Calibri" w:hAnsi="Times New Roman" w:cs="Times New Roman"/>
                <w:sz w:val="24"/>
                <w:szCs w:val="24"/>
              </w:rPr>
              <w:t xml:space="preserve"> коп.</w:t>
            </w:r>
          </w:p>
          <w:p w14:paraId="24E16E6E" w14:textId="3DFC835F"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w:t>
            </w:r>
            <w:r>
              <w:rPr>
                <w:rFonts w:ascii="Times New Roman" w:eastAsia="Calibri" w:hAnsi="Times New Roman" w:cs="Times New Roman"/>
                <w:sz w:val="24"/>
                <w:szCs w:val="24"/>
              </w:rPr>
              <w:t>5</w:t>
            </w:r>
            <w:r w:rsidRPr="001A6BE9">
              <w:rPr>
                <w:rFonts w:ascii="Times New Roman" w:eastAsia="Calibri" w:hAnsi="Times New Roman" w:cs="Times New Roman"/>
                <w:sz w:val="24"/>
                <w:szCs w:val="24"/>
              </w:rPr>
              <w:t xml:space="preserve"> г. Всего –</w:t>
            </w:r>
            <w:r>
              <w:rPr>
                <w:rFonts w:ascii="Times New Roman" w:eastAsia="Calibri" w:hAnsi="Times New Roman" w:cs="Times New Roman"/>
                <w:sz w:val="24"/>
                <w:szCs w:val="24"/>
              </w:rPr>
              <w:t>1775753</w:t>
            </w:r>
            <w:r w:rsidRPr="001A6BE9">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89</w:t>
            </w:r>
            <w:r w:rsidRPr="001A6BE9">
              <w:rPr>
                <w:rFonts w:ascii="Times New Roman" w:eastAsia="Calibri" w:hAnsi="Times New Roman" w:cs="Times New Roman"/>
                <w:sz w:val="24"/>
                <w:szCs w:val="24"/>
              </w:rPr>
              <w:t xml:space="preserve"> коп.</w:t>
            </w:r>
          </w:p>
          <w:p w14:paraId="77562895" w14:textId="623BF0C5"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Pr>
                <w:rFonts w:ascii="Times New Roman" w:eastAsia="Calibri" w:hAnsi="Times New Roman" w:cs="Times New Roman"/>
                <w:sz w:val="24"/>
                <w:szCs w:val="24"/>
              </w:rPr>
              <w:t>1705256</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46</w:t>
            </w:r>
            <w:r w:rsidRPr="001A6BE9">
              <w:rPr>
                <w:rFonts w:ascii="Times New Roman" w:eastAsia="Calibri" w:hAnsi="Times New Roman" w:cs="Times New Roman"/>
                <w:sz w:val="24"/>
                <w:szCs w:val="24"/>
              </w:rPr>
              <w:t xml:space="preserve"> коп.</w:t>
            </w:r>
          </w:p>
          <w:p w14:paraId="3F5FC5EE" w14:textId="764AE9F0"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Pr>
                <w:rFonts w:ascii="Times New Roman" w:eastAsia="Calibri" w:hAnsi="Times New Roman" w:cs="Times New Roman"/>
                <w:sz w:val="24"/>
                <w:szCs w:val="24"/>
              </w:rPr>
              <w:t>52739</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89</w:t>
            </w:r>
            <w:r w:rsidRPr="001A6BE9">
              <w:rPr>
                <w:rFonts w:ascii="Times New Roman" w:eastAsia="Calibri" w:hAnsi="Times New Roman" w:cs="Times New Roman"/>
                <w:sz w:val="24"/>
                <w:szCs w:val="24"/>
              </w:rPr>
              <w:t xml:space="preserve"> коп.</w:t>
            </w:r>
          </w:p>
          <w:p w14:paraId="58390138" w14:textId="532DA132" w:rsidR="00667017" w:rsidRPr="001A6BE9" w:rsidRDefault="00667017" w:rsidP="00667017">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Pr>
                <w:rFonts w:ascii="Times New Roman" w:eastAsia="Calibri" w:hAnsi="Times New Roman" w:cs="Times New Roman"/>
                <w:sz w:val="24"/>
                <w:szCs w:val="24"/>
              </w:rPr>
              <w:t xml:space="preserve">17757 </w:t>
            </w:r>
            <w:r w:rsidRPr="001A6BE9">
              <w:rPr>
                <w:rFonts w:ascii="Times New Roman" w:eastAsia="Calibri" w:hAnsi="Times New Roman" w:cs="Times New Roman"/>
                <w:sz w:val="24"/>
                <w:szCs w:val="24"/>
              </w:rPr>
              <w:t xml:space="preserve">руб. </w:t>
            </w:r>
            <w:r>
              <w:rPr>
                <w:rFonts w:ascii="Times New Roman" w:eastAsia="Calibri" w:hAnsi="Times New Roman" w:cs="Times New Roman"/>
                <w:sz w:val="24"/>
                <w:szCs w:val="24"/>
              </w:rPr>
              <w:t>54</w:t>
            </w:r>
            <w:r w:rsidRPr="001A6BE9">
              <w:rPr>
                <w:rFonts w:ascii="Times New Roman" w:eastAsia="Calibri" w:hAnsi="Times New Roman" w:cs="Times New Roman"/>
                <w:sz w:val="24"/>
                <w:szCs w:val="24"/>
              </w:rPr>
              <w:t xml:space="preserve"> коп.</w:t>
            </w:r>
          </w:p>
          <w:p w14:paraId="2B9FB8C2" w14:textId="500FD450"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w:t>
            </w:r>
            <w:r>
              <w:rPr>
                <w:rFonts w:ascii="Times New Roman" w:eastAsia="Calibri" w:hAnsi="Times New Roman" w:cs="Times New Roman"/>
                <w:sz w:val="24"/>
                <w:szCs w:val="24"/>
              </w:rPr>
              <w:t>6</w:t>
            </w:r>
            <w:r w:rsidRPr="001A6BE9">
              <w:rPr>
                <w:rFonts w:ascii="Times New Roman" w:eastAsia="Calibri" w:hAnsi="Times New Roman" w:cs="Times New Roman"/>
                <w:sz w:val="24"/>
                <w:szCs w:val="24"/>
              </w:rPr>
              <w:t xml:space="preserve"> г. Всего –</w:t>
            </w:r>
            <w:r w:rsidR="00EB4539">
              <w:rPr>
                <w:rFonts w:ascii="Times New Roman" w:eastAsia="Calibri" w:hAnsi="Times New Roman" w:cs="Times New Roman"/>
                <w:sz w:val="24"/>
                <w:szCs w:val="24"/>
              </w:rPr>
              <w:t>1668712</w:t>
            </w:r>
            <w:r w:rsidRPr="001A6BE9">
              <w:rPr>
                <w:rFonts w:ascii="Times New Roman" w:eastAsia="Calibri" w:hAnsi="Times New Roman" w:cs="Times New Roman"/>
                <w:sz w:val="24"/>
                <w:szCs w:val="24"/>
              </w:rPr>
              <w:t xml:space="preserve"> рублей </w:t>
            </w:r>
            <w:r w:rsidR="00EB4539">
              <w:rPr>
                <w:rFonts w:ascii="Times New Roman" w:eastAsia="Calibri" w:hAnsi="Times New Roman" w:cs="Times New Roman"/>
                <w:sz w:val="24"/>
                <w:szCs w:val="24"/>
              </w:rPr>
              <w:t>23</w:t>
            </w:r>
            <w:r w:rsidRPr="001A6BE9">
              <w:rPr>
                <w:rFonts w:ascii="Times New Roman" w:eastAsia="Calibri" w:hAnsi="Times New Roman" w:cs="Times New Roman"/>
                <w:sz w:val="24"/>
                <w:szCs w:val="24"/>
              </w:rPr>
              <w:t xml:space="preserve"> коп.</w:t>
            </w:r>
          </w:p>
          <w:p w14:paraId="297FAAC4" w14:textId="0504A6E2"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lastRenderedPageBreak/>
              <w:t xml:space="preserve">Федеральный бюджет </w:t>
            </w:r>
            <w:r w:rsidR="00EB4539">
              <w:rPr>
                <w:rFonts w:ascii="Times New Roman" w:eastAsia="Calibri" w:hAnsi="Times New Roman" w:cs="Times New Roman"/>
                <w:sz w:val="24"/>
                <w:szCs w:val="24"/>
              </w:rPr>
              <w:t>1601963</w:t>
            </w:r>
            <w:r w:rsidRPr="001A6BE9">
              <w:rPr>
                <w:rFonts w:ascii="Times New Roman" w:eastAsia="Calibri" w:hAnsi="Times New Roman" w:cs="Times New Roman"/>
                <w:sz w:val="24"/>
                <w:szCs w:val="24"/>
              </w:rPr>
              <w:t xml:space="preserve"> руб. </w:t>
            </w:r>
            <w:r w:rsidR="00EB4539">
              <w:rPr>
                <w:rFonts w:ascii="Times New Roman" w:eastAsia="Calibri" w:hAnsi="Times New Roman" w:cs="Times New Roman"/>
                <w:sz w:val="24"/>
                <w:szCs w:val="24"/>
              </w:rPr>
              <w:t>74</w:t>
            </w:r>
            <w:r w:rsidR="00A6203F">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коп.</w:t>
            </w:r>
          </w:p>
          <w:p w14:paraId="21C6F533" w14:textId="3C5A77D0"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sidR="00A6203F">
              <w:rPr>
                <w:rFonts w:ascii="Times New Roman" w:eastAsia="Calibri" w:hAnsi="Times New Roman" w:cs="Times New Roman"/>
                <w:sz w:val="24"/>
                <w:szCs w:val="24"/>
              </w:rPr>
              <w:t>50</w:t>
            </w:r>
            <w:r w:rsidR="00EB4539">
              <w:rPr>
                <w:rFonts w:ascii="Times New Roman" w:eastAsia="Calibri" w:hAnsi="Times New Roman" w:cs="Times New Roman"/>
                <w:sz w:val="24"/>
                <w:szCs w:val="24"/>
              </w:rPr>
              <w:t>061</w:t>
            </w:r>
            <w:r w:rsidRPr="001A6BE9">
              <w:rPr>
                <w:rFonts w:ascii="Times New Roman" w:eastAsia="Calibri" w:hAnsi="Times New Roman" w:cs="Times New Roman"/>
                <w:sz w:val="24"/>
                <w:szCs w:val="24"/>
              </w:rPr>
              <w:t xml:space="preserve"> руб. </w:t>
            </w:r>
            <w:r w:rsidR="00EB4539">
              <w:rPr>
                <w:rFonts w:ascii="Times New Roman" w:eastAsia="Calibri" w:hAnsi="Times New Roman" w:cs="Times New Roman"/>
                <w:sz w:val="24"/>
                <w:szCs w:val="24"/>
              </w:rPr>
              <w:t>37</w:t>
            </w:r>
            <w:r w:rsidRPr="001A6BE9">
              <w:rPr>
                <w:rFonts w:ascii="Times New Roman" w:eastAsia="Calibri" w:hAnsi="Times New Roman" w:cs="Times New Roman"/>
                <w:sz w:val="24"/>
                <w:szCs w:val="24"/>
              </w:rPr>
              <w:t xml:space="preserve"> коп.</w:t>
            </w:r>
          </w:p>
          <w:p w14:paraId="68B970C1" w14:textId="65AD9254" w:rsidR="00AB1B52" w:rsidRPr="001A6BE9" w:rsidRDefault="00AB1B52" w:rsidP="00AB1B52">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sidR="00EB4539">
              <w:rPr>
                <w:rFonts w:ascii="Times New Roman" w:eastAsia="Calibri" w:hAnsi="Times New Roman" w:cs="Times New Roman"/>
                <w:sz w:val="24"/>
                <w:szCs w:val="24"/>
              </w:rPr>
              <w:t>16687</w:t>
            </w:r>
            <w:r w:rsidR="00A6203F">
              <w:rPr>
                <w:rFonts w:ascii="Times New Roman" w:eastAsia="Calibri" w:hAnsi="Times New Roman" w:cs="Times New Roman"/>
                <w:sz w:val="24"/>
                <w:szCs w:val="24"/>
              </w:rPr>
              <w:t xml:space="preserve"> </w:t>
            </w:r>
            <w:r w:rsidRPr="001A6BE9">
              <w:rPr>
                <w:rFonts w:ascii="Times New Roman" w:eastAsia="Calibri" w:hAnsi="Times New Roman" w:cs="Times New Roman"/>
                <w:sz w:val="24"/>
                <w:szCs w:val="24"/>
              </w:rPr>
              <w:t xml:space="preserve">руб. </w:t>
            </w:r>
            <w:r w:rsidR="00EB4539">
              <w:rPr>
                <w:rFonts w:ascii="Times New Roman" w:eastAsia="Calibri" w:hAnsi="Times New Roman" w:cs="Times New Roman"/>
                <w:sz w:val="24"/>
                <w:szCs w:val="24"/>
              </w:rPr>
              <w:t>12</w:t>
            </w:r>
            <w:r w:rsidRPr="001A6BE9">
              <w:rPr>
                <w:rFonts w:ascii="Times New Roman" w:eastAsia="Calibri" w:hAnsi="Times New Roman" w:cs="Times New Roman"/>
                <w:sz w:val="24"/>
                <w:szCs w:val="24"/>
              </w:rPr>
              <w:t xml:space="preserve"> коп.</w:t>
            </w:r>
          </w:p>
          <w:p w14:paraId="355899BA" w14:textId="77777777"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w:t>
            </w:r>
            <w:r>
              <w:rPr>
                <w:rFonts w:ascii="Times New Roman" w:eastAsia="Calibri" w:hAnsi="Times New Roman" w:cs="Times New Roman"/>
                <w:sz w:val="24"/>
                <w:szCs w:val="24"/>
              </w:rPr>
              <w:t>7</w:t>
            </w:r>
            <w:r w:rsidRPr="001A6BE9">
              <w:rPr>
                <w:rFonts w:ascii="Times New Roman" w:eastAsia="Calibri" w:hAnsi="Times New Roman" w:cs="Times New Roman"/>
                <w:sz w:val="24"/>
                <w:szCs w:val="24"/>
              </w:rPr>
              <w:t xml:space="preserve"> г. Всего –</w:t>
            </w:r>
            <w:r>
              <w:rPr>
                <w:rFonts w:ascii="Times New Roman" w:eastAsia="Calibri" w:hAnsi="Times New Roman" w:cs="Times New Roman"/>
                <w:sz w:val="24"/>
                <w:szCs w:val="24"/>
              </w:rPr>
              <w:t>1602251</w:t>
            </w:r>
            <w:r w:rsidRPr="001A6BE9">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07</w:t>
            </w:r>
            <w:r w:rsidRPr="001A6BE9">
              <w:rPr>
                <w:rFonts w:ascii="Times New Roman" w:eastAsia="Calibri" w:hAnsi="Times New Roman" w:cs="Times New Roman"/>
                <w:sz w:val="24"/>
                <w:szCs w:val="24"/>
              </w:rPr>
              <w:t xml:space="preserve"> коп.</w:t>
            </w:r>
          </w:p>
          <w:p w14:paraId="230E4040" w14:textId="77777777"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Pr>
                <w:rFonts w:ascii="Times New Roman" w:eastAsia="Calibri" w:hAnsi="Times New Roman" w:cs="Times New Roman"/>
                <w:sz w:val="24"/>
                <w:szCs w:val="24"/>
              </w:rPr>
              <w:t>1538161</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 xml:space="preserve">03 </w:t>
            </w:r>
            <w:r w:rsidRPr="001A6BE9">
              <w:rPr>
                <w:rFonts w:ascii="Times New Roman" w:eastAsia="Calibri" w:hAnsi="Times New Roman" w:cs="Times New Roman"/>
                <w:sz w:val="24"/>
                <w:szCs w:val="24"/>
              </w:rPr>
              <w:t>коп.</w:t>
            </w:r>
          </w:p>
          <w:p w14:paraId="74C39C42" w14:textId="77777777"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Pr>
                <w:rFonts w:ascii="Times New Roman" w:eastAsia="Calibri" w:hAnsi="Times New Roman" w:cs="Times New Roman"/>
                <w:sz w:val="24"/>
                <w:szCs w:val="24"/>
              </w:rPr>
              <w:t>48067</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53</w:t>
            </w:r>
            <w:r w:rsidRPr="001A6BE9">
              <w:rPr>
                <w:rFonts w:ascii="Times New Roman" w:eastAsia="Calibri" w:hAnsi="Times New Roman" w:cs="Times New Roman"/>
                <w:sz w:val="24"/>
                <w:szCs w:val="24"/>
              </w:rPr>
              <w:t xml:space="preserve"> коп.</w:t>
            </w:r>
          </w:p>
          <w:p w14:paraId="77646E8F" w14:textId="77777777" w:rsidR="00D60E8F"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Pr>
                <w:rFonts w:ascii="Times New Roman" w:eastAsia="Calibri" w:hAnsi="Times New Roman" w:cs="Times New Roman"/>
                <w:sz w:val="24"/>
                <w:szCs w:val="24"/>
              </w:rPr>
              <w:t xml:space="preserve">16022 </w:t>
            </w:r>
            <w:r w:rsidRPr="001A6BE9">
              <w:rPr>
                <w:rFonts w:ascii="Times New Roman" w:eastAsia="Calibri" w:hAnsi="Times New Roman" w:cs="Times New Roman"/>
                <w:sz w:val="24"/>
                <w:szCs w:val="24"/>
              </w:rPr>
              <w:t xml:space="preserve">руб. </w:t>
            </w:r>
            <w:r>
              <w:rPr>
                <w:rFonts w:ascii="Times New Roman" w:eastAsia="Calibri" w:hAnsi="Times New Roman" w:cs="Times New Roman"/>
                <w:sz w:val="24"/>
                <w:szCs w:val="24"/>
              </w:rPr>
              <w:t>51</w:t>
            </w:r>
            <w:r w:rsidRPr="001A6BE9">
              <w:rPr>
                <w:rFonts w:ascii="Times New Roman" w:eastAsia="Calibri" w:hAnsi="Times New Roman" w:cs="Times New Roman"/>
                <w:sz w:val="24"/>
                <w:szCs w:val="24"/>
              </w:rPr>
              <w:t xml:space="preserve"> коп. </w:t>
            </w:r>
          </w:p>
          <w:p w14:paraId="4FEA9554" w14:textId="0B731CF0"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В </w:t>
            </w:r>
            <w:r>
              <w:rPr>
                <w:rFonts w:ascii="Times New Roman" w:eastAsia="Calibri" w:hAnsi="Times New Roman" w:cs="Times New Roman"/>
                <w:sz w:val="24"/>
                <w:szCs w:val="24"/>
              </w:rPr>
              <w:t>2028</w:t>
            </w:r>
            <w:r w:rsidRPr="001A6BE9">
              <w:rPr>
                <w:rFonts w:ascii="Times New Roman" w:eastAsia="Calibri" w:hAnsi="Times New Roman" w:cs="Times New Roman"/>
                <w:sz w:val="24"/>
                <w:szCs w:val="24"/>
              </w:rPr>
              <w:t xml:space="preserve"> г. Всего –</w:t>
            </w:r>
            <w:r>
              <w:rPr>
                <w:rFonts w:ascii="Times New Roman" w:eastAsia="Calibri" w:hAnsi="Times New Roman" w:cs="Times New Roman"/>
                <w:sz w:val="24"/>
                <w:szCs w:val="24"/>
              </w:rPr>
              <w:t>1620216</w:t>
            </w:r>
            <w:r w:rsidRPr="001A6BE9">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94</w:t>
            </w:r>
            <w:r w:rsidRPr="001A6BE9">
              <w:rPr>
                <w:rFonts w:ascii="Times New Roman" w:eastAsia="Calibri" w:hAnsi="Times New Roman" w:cs="Times New Roman"/>
                <w:sz w:val="24"/>
                <w:szCs w:val="24"/>
              </w:rPr>
              <w:t xml:space="preserve"> коп.</w:t>
            </w:r>
          </w:p>
          <w:p w14:paraId="756F90AD" w14:textId="12D7DA29"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Pr>
                <w:rFonts w:ascii="Times New Roman" w:eastAsia="Calibri" w:hAnsi="Times New Roman" w:cs="Times New Roman"/>
                <w:sz w:val="24"/>
                <w:szCs w:val="24"/>
              </w:rPr>
              <w:t>1555408</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 xml:space="preserve">26 </w:t>
            </w:r>
            <w:r w:rsidRPr="001A6BE9">
              <w:rPr>
                <w:rFonts w:ascii="Times New Roman" w:eastAsia="Calibri" w:hAnsi="Times New Roman" w:cs="Times New Roman"/>
                <w:sz w:val="24"/>
                <w:szCs w:val="24"/>
              </w:rPr>
              <w:t>коп.</w:t>
            </w:r>
          </w:p>
          <w:p w14:paraId="540E42E5" w14:textId="441B3E21"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Pr>
                <w:rFonts w:ascii="Times New Roman" w:eastAsia="Calibri" w:hAnsi="Times New Roman" w:cs="Times New Roman"/>
                <w:sz w:val="24"/>
                <w:szCs w:val="24"/>
              </w:rPr>
              <w:t>48606</w:t>
            </w:r>
            <w:r w:rsidRPr="001A6BE9">
              <w:rPr>
                <w:rFonts w:ascii="Times New Roman" w:eastAsia="Calibri" w:hAnsi="Times New Roman" w:cs="Times New Roman"/>
                <w:sz w:val="24"/>
                <w:szCs w:val="24"/>
              </w:rPr>
              <w:t xml:space="preserve"> руб. </w:t>
            </w:r>
            <w:r>
              <w:rPr>
                <w:rFonts w:ascii="Times New Roman" w:eastAsia="Calibri" w:hAnsi="Times New Roman" w:cs="Times New Roman"/>
                <w:sz w:val="24"/>
                <w:szCs w:val="24"/>
              </w:rPr>
              <w:t>51</w:t>
            </w:r>
            <w:r w:rsidRPr="001A6BE9">
              <w:rPr>
                <w:rFonts w:ascii="Times New Roman" w:eastAsia="Calibri" w:hAnsi="Times New Roman" w:cs="Times New Roman"/>
                <w:sz w:val="24"/>
                <w:szCs w:val="24"/>
              </w:rPr>
              <w:t xml:space="preserve"> коп.</w:t>
            </w:r>
          </w:p>
          <w:p w14:paraId="42292362" w14:textId="10A045D0" w:rsidR="00D60E8F" w:rsidRPr="001A6BE9" w:rsidRDefault="00D60E8F" w:rsidP="00D60E8F">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Бюджет муниципального образования </w:t>
            </w:r>
            <w:r>
              <w:rPr>
                <w:rFonts w:ascii="Times New Roman" w:eastAsia="Calibri" w:hAnsi="Times New Roman" w:cs="Times New Roman"/>
                <w:sz w:val="24"/>
                <w:szCs w:val="24"/>
              </w:rPr>
              <w:t xml:space="preserve">16202 </w:t>
            </w:r>
            <w:r w:rsidRPr="001A6BE9">
              <w:rPr>
                <w:rFonts w:ascii="Times New Roman" w:eastAsia="Calibri" w:hAnsi="Times New Roman" w:cs="Times New Roman"/>
                <w:sz w:val="24"/>
                <w:szCs w:val="24"/>
              </w:rPr>
              <w:t xml:space="preserve">руб. </w:t>
            </w:r>
            <w:r>
              <w:rPr>
                <w:rFonts w:ascii="Times New Roman" w:eastAsia="Calibri" w:hAnsi="Times New Roman" w:cs="Times New Roman"/>
                <w:sz w:val="24"/>
                <w:szCs w:val="24"/>
              </w:rPr>
              <w:t>17</w:t>
            </w:r>
            <w:r w:rsidRPr="001A6BE9">
              <w:rPr>
                <w:rFonts w:ascii="Times New Roman" w:eastAsia="Calibri" w:hAnsi="Times New Roman" w:cs="Times New Roman"/>
                <w:sz w:val="24"/>
                <w:szCs w:val="24"/>
              </w:rPr>
              <w:t xml:space="preserve"> коп.</w:t>
            </w:r>
          </w:p>
          <w:p w14:paraId="0F4E74FC" w14:textId="77777777" w:rsidR="00D60E8F" w:rsidRPr="001A6BE9" w:rsidRDefault="00D60E8F" w:rsidP="00D60E8F">
            <w:pPr>
              <w:spacing w:after="0"/>
              <w:ind w:firstLine="284"/>
              <w:rPr>
                <w:rFonts w:ascii="Times New Roman" w:eastAsia="Calibri" w:hAnsi="Times New Roman" w:cs="Times New Roman"/>
                <w:sz w:val="24"/>
                <w:szCs w:val="24"/>
              </w:rPr>
            </w:pPr>
          </w:p>
          <w:p w14:paraId="07A56FE6" w14:textId="77777777" w:rsidR="002111EE" w:rsidRPr="000901B5" w:rsidRDefault="002111EE" w:rsidP="00930590">
            <w:pPr>
              <w:spacing w:after="0"/>
              <w:rPr>
                <w:rFonts w:ascii="Times New Roman" w:eastAsia="Calibri" w:hAnsi="Times New Roman" w:cs="Times New Roman"/>
                <w:sz w:val="24"/>
                <w:szCs w:val="24"/>
              </w:rPr>
            </w:pPr>
            <w:r w:rsidRPr="000901B5">
              <w:rPr>
                <w:rFonts w:ascii="Times New Roman" w:eastAsia="Calibri" w:hAnsi="Times New Roman" w:cs="Times New Roman"/>
                <w:sz w:val="24"/>
                <w:szCs w:val="24"/>
              </w:rPr>
              <w:t>Ресурсное обеспечение программы подлежит уточнению в рамках бюджетного цикла.</w:t>
            </w:r>
            <w:bookmarkEnd w:id="3"/>
          </w:p>
        </w:tc>
      </w:tr>
      <w:bookmarkEnd w:id="2"/>
      <w:tr w:rsidR="002111EE" w:rsidRPr="00E325DB" w14:paraId="7BCEAD0D" w14:textId="77777777" w:rsidTr="00930590">
        <w:tc>
          <w:tcPr>
            <w:tcW w:w="1951" w:type="dxa"/>
          </w:tcPr>
          <w:p w14:paraId="6F083A7C"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lastRenderedPageBreak/>
              <w:t>Ожидаемые результаты реализации муниципальной п</w:t>
            </w:r>
            <w:r>
              <w:rPr>
                <w:rFonts w:ascii="Times New Roman" w:hAnsi="Times New Roman" w:cs="Times New Roman"/>
                <w:sz w:val="24"/>
                <w:szCs w:val="24"/>
              </w:rPr>
              <w:t>р</w:t>
            </w:r>
            <w:r w:rsidRPr="00E325DB">
              <w:rPr>
                <w:rFonts w:ascii="Times New Roman" w:hAnsi="Times New Roman" w:cs="Times New Roman"/>
                <w:sz w:val="24"/>
                <w:szCs w:val="24"/>
              </w:rPr>
              <w:t>ограммы</w:t>
            </w:r>
          </w:p>
        </w:tc>
        <w:tc>
          <w:tcPr>
            <w:tcW w:w="8044" w:type="dxa"/>
          </w:tcPr>
          <w:p w14:paraId="29B888AE"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14:paraId="276048C3"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14:paraId="33D43A9B"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благоустроенности района;</w:t>
            </w:r>
          </w:p>
          <w:p w14:paraId="6FD91702"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14:paraId="7654AB99"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14:paraId="294800CC"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-улучшение санитарного состояния сельских </w:t>
            </w:r>
            <w:r>
              <w:rPr>
                <w:rFonts w:ascii="Times New Roman" w:hAnsi="Times New Roman" w:cs="Times New Roman"/>
                <w:sz w:val="24"/>
                <w:szCs w:val="24"/>
              </w:rPr>
              <w:t>территорий</w:t>
            </w:r>
            <w:r w:rsidRPr="00DA7000">
              <w:rPr>
                <w:rFonts w:ascii="Times New Roman" w:hAnsi="Times New Roman" w:cs="Times New Roman"/>
                <w:sz w:val="24"/>
                <w:szCs w:val="24"/>
              </w:rPr>
              <w:t>, увеличение количества благоустроенных мест общего пользования и оборудованных «тематических» зеленых и рекреационных зон («сквериков»).</w:t>
            </w:r>
          </w:p>
          <w:p w14:paraId="4A536175"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Для количественной оценки результатов реализации программы предусмотрена система целевых показателей (индикаторов) и их значений</w:t>
            </w:r>
          </w:p>
        </w:tc>
      </w:tr>
    </w:tbl>
    <w:p w14:paraId="387A9461" w14:textId="77777777" w:rsidR="008959A9" w:rsidRDefault="008959A9" w:rsidP="002111EE">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p>
    <w:p w14:paraId="42D1CCF9" w14:textId="32CE896B" w:rsidR="002111EE" w:rsidRPr="00C41F9F" w:rsidRDefault="002111EE" w:rsidP="002111EE">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 xml:space="preserve">Характеристика </w:t>
      </w:r>
      <w:r>
        <w:rPr>
          <w:rFonts w:ascii="Times New Roman" w:hAnsi="Times New Roman" w:cs="Times New Roman"/>
          <w:b/>
          <w:bCs/>
          <w:color w:val="332E2D"/>
          <w:spacing w:val="2"/>
          <w:sz w:val="24"/>
          <w:szCs w:val="24"/>
        </w:rPr>
        <w:t>сферы реализации программы, описание основных проблем.</w:t>
      </w:r>
    </w:p>
    <w:p w14:paraId="05B1530A" w14:textId="77777777" w:rsidR="002111EE" w:rsidRPr="009E68E2" w:rsidRDefault="002111EE" w:rsidP="002111EE">
      <w:pPr>
        <w:pStyle w:val="ConsPlusNormal"/>
        <w:ind w:firstLine="540"/>
        <w:jc w:val="both"/>
        <w:rPr>
          <w:rFonts w:ascii="Times New Roman" w:hAnsi="Times New Roman" w:cs="Times New Roman"/>
          <w:color w:val="FF0000"/>
          <w:spacing w:val="2"/>
          <w:sz w:val="24"/>
          <w:szCs w:val="24"/>
          <w:shd w:val="clear" w:color="auto" w:fill="FFFFFF"/>
        </w:rPr>
      </w:pPr>
      <w:r w:rsidRPr="00184D21">
        <w:rPr>
          <w:rFonts w:ascii="Times New Roman" w:hAnsi="Times New Roman" w:cs="Times New Roman"/>
          <w:color w:val="000000" w:themeColor="text1"/>
          <w:spacing w:val="2"/>
          <w:sz w:val="24"/>
          <w:szCs w:val="24"/>
          <w:shd w:val="clear" w:color="auto" w:fill="FFFFFF"/>
        </w:rPr>
        <w:t xml:space="preserve">На территории села Красногорского по состоянию на 31.12.2021 г. имеется 25 многоквартирных дома, общей </w:t>
      </w:r>
      <w:r w:rsidRPr="00CB247A">
        <w:rPr>
          <w:rFonts w:ascii="Times New Roman" w:hAnsi="Times New Roman" w:cs="Times New Roman"/>
          <w:color w:val="000000" w:themeColor="text1"/>
          <w:spacing w:val="2"/>
          <w:sz w:val="24"/>
          <w:szCs w:val="24"/>
          <w:shd w:val="clear" w:color="auto" w:fill="FFFFFF"/>
        </w:rPr>
        <w:t>площадью 19,092</w:t>
      </w:r>
      <w:r>
        <w:rPr>
          <w:rFonts w:ascii="Times New Roman" w:hAnsi="Times New Roman" w:cs="Times New Roman"/>
          <w:color w:val="000000" w:themeColor="text1"/>
          <w:spacing w:val="2"/>
          <w:sz w:val="24"/>
          <w:szCs w:val="24"/>
          <w:shd w:val="clear" w:color="auto" w:fill="FFFFFF"/>
        </w:rPr>
        <w:t xml:space="preserve"> </w:t>
      </w:r>
      <w:proofErr w:type="spellStart"/>
      <w:r w:rsidRPr="00CB247A">
        <w:rPr>
          <w:rFonts w:ascii="Times New Roman" w:hAnsi="Times New Roman" w:cs="Times New Roman"/>
          <w:color w:val="000000" w:themeColor="text1"/>
          <w:spacing w:val="2"/>
          <w:sz w:val="24"/>
          <w:szCs w:val="24"/>
          <w:shd w:val="clear" w:color="auto" w:fill="FFFFFF"/>
        </w:rPr>
        <w:t>тыс.</w:t>
      </w:r>
      <w:proofErr w:type="gramStart"/>
      <w:r w:rsidRPr="00CB247A">
        <w:rPr>
          <w:rFonts w:ascii="Times New Roman" w:hAnsi="Times New Roman" w:cs="Times New Roman"/>
          <w:color w:val="000000" w:themeColor="text1"/>
          <w:spacing w:val="2"/>
          <w:sz w:val="24"/>
          <w:szCs w:val="24"/>
          <w:shd w:val="clear" w:color="auto" w:fill="FFFFFF"/>
        </w:rPr>
        <w:t>кв.м</w:t>
      </w:r>
      <w:proofErr w:type="spellEnd"/>
      <w:proofErr w:type="gramEnd"/>
      <w:r w:rsidRPr="00CB247A">
        <w:rPr>
          <w:rFonts w:ascii="Times New Roman" w:hAnsi="Times New Roman" w:cs="Times New Roman"/>
          <w:color w:val="000000" w:themeColor="text1"/>
          <w:spacing w:val="2"/>
          <w:sz w:val="24"/>
          <w:szCs w:val="24"/>
          <w:shd w:val="clear" w:color="auto" w:fill="FFFFFF"/>
        </w:rPr>
        <w:t>, из них: 24 многоквартирных дома находятся в управлении ООО «Энергия».</w:t>
      </w:r>
      <w:r>
        <w:rPr>
          <w:rFonts w:ascii="Times New Roman" w:hAnsi="Times New Roman" w:cs="Times New Roman"/>
          <w:color w:val="000000" w:themeColor="text1"/>
          <w:spacing w:val="2"/>
          <w:sz w:val="24"/>
          <w:szCs w:val="24"/>
          <w:shd w:val="clear" w:color="auto" w:fill="FFFFFF"/>
        </w:rPr>
        <w:t xml:space="preserve"> </w:t>
      </w:r>
      <w:r w:rsidRPr="00CB247A">
        <w:rPr>
          <w:rFonts w:ascii="Times New Roman" w:hAnsi="Times New Roman" w:cs="Times New Roman"/>
          <w:color w:val="000000" w:themeColor="text1"/>
          <w:spacing w:val="2"/>
          <w:sz w:val="24"/>
          <w:szCs w:val="24"/>
          <w:shd w:val="clear" w:color="auto" w:fill="FFFFFF"/>
        </w:rPr>
        <w:t xml:space="preserve">Под дворовыми </w:t>
      </w:r>
      <w:r w:rsidRPr="00A91CAC">
        <w:rPr>
          <w:rFonts w:ascii="Times New Roman" w:hAnsi="Times New Roman" w:cs="Times New Roman"/>
          <w:color w:val="000000" w:themeColor="text1"/>
          <w:spacing w:val="2"/>
          <w:sz w:val="24"/>
          <w:szCs w:val="24"/>
          <w:shd w:val="clear" w:color="auto" w:fill="FFFFFF"/>
        </w:rPr>
        <w:t>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r w:rsidRPr="009E68E2">
        <w:rPr>
          <w:rFonts w:ascii="Times New Roman" w:hAnsi="Times New Roman" w:cs="Times New Roman"/>
          <w:color w:val="FF0000"/>
          <w:spacing w:val="2"/>
          <w:sz w:val="24"/>
          <w:szCs w:val="24"/>
          <w:shd w:val="clear" w:color="auto" w:fill="FFFFFF"/>
        </w:rPr>
        <w:t>.</w:t>
      </w:r>
    </w:p>
    <w:p w14:paraId="7ECB4D4B"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Начиная с 2018 по 2021 реализованы на территории села Красногорского следующие объекты:</w:t>
      </w:r>
    </w:p>
    <w:p w14:paraId="58612BF5"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2018 год-Лестничный сход у дома 67</w:t>
      </w:r>
      <w:r w:rsidRPr="001346BD">
        <w:rPr>
          <w:rFonts w:ascii="Times New Roman" w:hAnsi="Times New Roman" w:cs="Times New Roman"/>
          <w:color w:val="000000" w:themeColor="text1"/>
          <w:spacing w:val="2"/>
          <w:sz w:val="24"/>
          <w:szCs w:val="24"/>
          <w:shd w:val="clear" w:color="auto" w:fill="FFFFFF"/>
        </w:rPr>
        <w:t xml:space="preserve"> </w:t>
      </w:r>
      <w:r>
        <w:rPr>
          <w:rFonts w:ascii="Times New Roman" w:hAnsi="Times New Roman" w:cs="Times New Roman"/>
          <w:color w:val="000000" w:themeColor="text1"/>
          <w:spacing w:val="2"/>
          <w:sz w:val="24"/>
          <w:szCs w:val="24"/>
          <w:shd w:val="clear" w:color="auto" w:fill="FFFFFF"/>
        </w:rPr>
        <w:t>по ул. Ленина</w:t>
      </w:r>
    </w:p>
    <w:p w14:paraId="22E03DA2"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 xml:space="preserve">2019 год -дорожка из брусчатки </w:t>
      </w:r>
      <w:r w:rsidRPr="001346BD">
        <w:rPr>
          <w:rFonts w:ascii="Times New Roman" w:hAnsi="Times New Roman" w:cs="Times New Roman"/>
          <w:color w:val="000000" w:themeColor="text1"/>
          <w:spacing w:val="2"/>
          <w:sz w:val="24"/>
          <w:szCs w:val="24"/>
          <w:shd w:val="clear" w:color="auto" w:fill="FFFFFF"/>
        </w:rPr>
        <w:t>от ул. Советской до столовой в с. Красногорское</w:t>
      </w:r>
      <w:r>
        <w:rPr>
          <w:rFonts w:ascii="Times New Roman" w:hAnsi="Times New Roman" w:cs="Times New Roman"/>
          <w:color w:val="000000" w:themeColor="text1"/>
          <w:spacing w:val="2"/>
          <w:sz w:val="24"/>
          <w:szCs w:val="24"/>
          <w:shd w:val="clear" w:color="auto" w:fill="FFFFFF"/>
        </w:rPr>
        <w:t xml:space="preserve">, Лестничный сход у дома 71 по ул. Ленина </w:t>
      </w:r>
    </w:p>
    <w:p w14:paraId="0FA92B59"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 xml:space="preserve">2020 год- устройство тротуаров от ТЦ </w:t>
      </w:r>
      <w:proofErr w:type="spellStart"/>
      <w:r>
        <w:rPr>
          <w:rFonts w:ascii="Times New Roman" w:hAnsi="Times New Roman" w:cs="Times New Roman"/>
          <w:color w:val="000000" w:themeColor="text1"/>
          <w:spacing w:val="2"/>
          <w:sz w:val="24"/>
          <w:szCs w:val="24"/>
          <w:shd w:val="clear" w:color="auto" w:fill="FFFFFF"/>
        </w:rPr>
        <w:t>Агроснаб</w:t>
      </w:r>
      <w:proofErr w:type="spellEnd"/>
      <w:r>
        <w:rPr>
          <w:rFonts w:ascii="Times New Roman" w:hAnsi="Times New Roman" w:cs="Times New Roman"/>
          <w:color w:val="000000" w:themeColor="text1"/>
          <w:spacing w:val="2"/>
          <w:sz w:val="24"/>
          <w:szCs w:val="24"/>
          <w:shd w:val="clear" w:color="auto" w:fill="FFFFFF"/>
        </w:rPr>
        <w:t xml:space="preserve"> до Лесхоза, а также монтаж уличного освещения.</w:t>
      </w:r>
    </w:p>
    <w:p w14:paraId="67F0B159"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2021 год -</w:t>
      </w:r>
      <w:r w:rsidRPr="001346BD">
        <w:t xml:space="preserve"> </w:t>
      </w:r>
      <w:r w:rsidRPr="001346BD">
        <w:rPr>
          <w:rFonts w:ascii="Times New Roman" w:hAnsi="Times New Roman" w:cs="Times New Roman"/>
          <w:color w:val="000000" w:themeColor="text1"/>
          <w:spacing w:val="2"/>
          <w:sz w:val="24"/>
          <w:szCs w:val="24"/>
          <w:shd w:val="clear" w:color="auto" w:fill="FFFFFF"/>
        </w:rPr>
        <w:t>Ремонт тротуарной дорожки от д. 68 до д. 84 по ул. Ленина в с. Красногорское</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Благоустройство центральной части села Красногорское Красногорского района УР от д. 50 по ул. Ленина до д. 2 по ул. Пушкина</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Устройство лестничного схода к д. 2 по ул. Советская в с. Красногорское</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 xml:space="preserve">Устройство лестницы и автостоянки вдоль ул. </w:t>
      </w:r>
      <w:r w:rsidRPr="001346BD">
        <w:rPr>
          <w:rFonts w:ascii="Times New Roman" w:hAnsi="Times New Roman" w:cs="Times New Roman"/>
          <w:color w:val="000000" w:themeColor="text1"/>
          <w:spacing w:val="2"/>
          <w:sz w:val="24"/>
          <w:szCs w:val="24"/>
          <w:shd w:val="clear" w:color="auto" w:fill="FFFFFF"/>
        </w:rPr>
        <w:lastRenderedPageBreak/>
        <w:t>Советская перед детской площадкой</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Устройство лестничных сходов к д. 52 и д. 64 ул. Ленина</w:t>
      </w:r>
      <w:r>
        <w:rPr>
          <w:rFonts w:ascii="Times New Roman" w:hAnsi="Times New Roman" w:cs="Times New Roman"/>
          <w:color w:val="000000" w:themeColor="text1"/>
          <w:spacing w:val="2"/>
          <w:sz w:val="24"/>
          <w:szCs w:val="24"/>
          <w:shd w:val="clear" w:color="auto" w:fill="FFFFFF"/>
        </w:rPr>
        <w:t>.</w:t>
      </w:r>
    </w:p>
    <w:p w14:paraId="150070FD" w14:textId="7B04497E" w:rsidR="00630198" w:rsidRPr="00630198" w:rsidRDefault="00630198" w:rsidP="00630198">
      <w:pPr>
        <w:spacing w:after="160" w:line="259" w:lineRule="auto"/>
        <w:jc w:val="both"/>
        <w:rPr>
          <w:rFonts w:ascii="Times New Roman" w:eastAsia="Calibri" w:hAnsi="Times New Roman" w:cs="Times New Roman"/>
          <w:color w:val="000000"/>
          <w:sz w:val="24"/>
          <w:szCs w:val="24"/>
          <w:shd w:val="clear" w:color="auto" w:fill="FFFFFF"/>
          <w:lang w:eastAsia="en-US"/>
        </w:rPr>
      </w:pPr>
      <w:r w:rsidRPr="00DB3AF3">
        <w:rPr>
          <w:rFonts w:ascii="Times New Roman" w:eastAsia="Calibri" w:hAnsi="Times New Roman" w:cs="Times New Roman"/>
          <w:color w:val="000000"/>
          <w:sz w:val="24"/>
          <w:szCs w:val="24"/>
          <w:shd w:val="clear" w:color="auto" w:fill="FFFFFF"/>
          <w:lang w:eastAsia="en-US"/>
        </w:rPr>
        <w:t xml:space="preserve">       </w:t>
      </w:r>
      <w:r w:rsidRPr="00630198">
        <w:rPr>
          <w:rFonts w:ascii="Times New Roman" w:eastAsia="Calibri" w:hAnsi="Times New Roman" w:cs="Times New Roman"/>
          <w:color w:val="000000"/>
          <w:sz w:val="24"/>
          <w:szCs w:val="24"/>
          <w:shd w:val="clear" w:color="auto" w:fill="FFFFFF"/>
          <w:lang w:eastAsia="en-US"/>
        </w:rPr>
        <w:t>2022 год – проведен ремонт тротуарной дорожки на ул. Ленина и ремонт лестничного схода к дому 59 по ул. Ленина.</w:t>
      </w:r>
    </w:p>
    <w:p w14:paraId="4CFB5241" w14:textId="6E8473B6" w:rsidR="00630198" w:rsidRPr="00630198" w:rsidRDefault="00630198" w:rsidP="00630198">
      <w:pPr>
        <w:spacing w:after="160" w:line="259" w:lineRule="auto"/>
        <w:jc w:val="both"/>
        <w:rPr>
          <w:rFonts w:ascii="Times New Roman" w:eastAsia="Calibri" w:hAnsi="Times New Roman" w:cs="Times New Roman"/>
          <w:sz w:val="24"/>
          <w:szCs w:val="24"/>
          <w:lang w:eastAsia="en-US"/>
        </w:rPr>
      </w:pPr>
      <w:r w:rsidRPr="00630198">
        <w:rPr>
          <w:rFonts w:ascii="Times New Roman" w:eastAsia="Calibri" w:hAnsi="Times New Roman" w:cs="Times New Roman"/>
          <w:sz w:val="24"/>
          <w:szCs w:val="24"/>
          <w:lang w:eastAsia="en-US"/>
        </w:rPr>
        <w:t xml:space="preserve">       2023 год – проведено обустройство лестничного схода по ул. Советская.</w:t>
      </w:r>
    </w:p>
    <w:p w14:paraId="608F783B" w14:textId="634FB10A" w:rsidR="00630198" w:rsidRDefault="00630198" w:rsidP="00630198">
      <w:pPr>
        <w:spacing w:after="160" w:line="259" w:lineRule="auto"/>
        <w:jc w:val="both"/>
        <w:rPr>
          <w:rFonts w:ascii="Times New Roman" w:eastAsia="Calibri" w:hAnsi="Times New Roman" w:cs="Times New Roman"/>
          <w:color w:val="000000"/>
          <w:sz w:val="24"/>
          <w:szCs w:val="24"/>
          <w:shd w:val="clear" w:color="auto" w:fill="FFFFFF"/>
          <w:lang w:eastAsia="en-US"/>
        </w:rPr>
      </w:pPr>
      <w:r w:rsidRPr="00630198">
        <w:rPr>
          <w:rFonts w:ascii="Times New Roman" w:eastAsia="Calibri" w:hAnsi="Times New Roman" w:cs="Times New Roman"/>
          <w:sz w:val="24"/>
          <w:szCs w:val="24"/>
          <w:lang w:eastAsia="en-US"/>
        </w:rPr>
        <w:t xml:space="preserve">       2024 год</w:t>
      </w:r>
      <w:r>
        <w:rPr>
          <w:rFonts w:ascii="Times New Roman" w:eastAsia="Calibri" w:hAnsi="Times New Roman" w:cs="Times New Roman"/>
          <w:sz w:val="24"/>
          <w:szCs w:val="24"/>
          <w:lang w:eastAsia="en-US"/>
        </w:rPr>
        <w:t xml:space="preserve"> </w:t>
      </w:r>
      <w:r w:rsidRPr="00630198">
        <w:rPr>
          <w:rFonts w:ascii="Times New Roman" w:eastAsia="Calibri" w:hAnsi="Times New Roman" w:cs="Times New Roman"/>
          <w:sz w:val="24"/>
          <w:szCs w:val="24"/>
          <w:lang w:eastAsia="en-US"/>
        </w:rPr>
        <w:t>- в</w:t>
      </w:r>
      <w:r w:rsidRPr="00630198">
        <w:rPr>
          <w:rFonts w:ascii="Times New Roman" w:eastAsia="Calibri" w:hAnsi="Times New Roman" w:cs="Times New Roman"/>
          <w:color w:val="000000"/>
          <w:sz w:val="24"/>
          <w:szCs w:val="24"/>
          <w:shd w:val="clear" w:color="auto" w:fill="FFFFFF"/>
          <w:lang w:eastAsia="en-US"/>
        </w:rPr>
        <w:t xml:space="preserve"> рамках программы «Формирование комфортной городской среды» </w:t>
      </w:r>
      <w:r w:rsidR="00D60E8F">
        <w:rPr>
          <w:rFonts w:ascii="Times New Roman" w:eastAsia="Calibri" w:hAnsi="Times New Roman" w:cs="Times New Roman"/>
          <w:color w:val="000000"/>
          <w:sz w:val="24"/>
          <w:szCs w:val="24"/>
          <w:shd w:val="clear" w:color="auto" w:fill="FFFFFF"/>
          <w:lang w:eastAsia="en-US"/>
        </w:rPr>
        <w:t>проведено</w:t>
      </w:r>
      <w:r w:rsidRPr="00630198">
        <w:rPr>
          <w:rFonts w:ascii="Times New Roman" w:eastAsia="Calibri" w:hAnsi="Times New Roman" w:cs="Times New Roman"/>
          <w:color w:val="000000"/>
          <w:sz w:val="24"/>
          <w:szCs w:val="24"/>
          <w:shd w:val="clear" w:color="auto" w:fill="FFFFFF"/>
          <w:lang w:eastAsia="en-US"/>
        </w:rPr>
        <w:t xml:space="preserve"> обустройство центральной площади села Красногорское.</w:t>
      </w:r>
    </w:p>
    <w:p w14:paraId="5F89E83D" w14:textId="09B78365" w:rsidR="00D60E8F" w:rsidRDefault="00D60E8F" w:rsidP="00D60E8F">
      <w:pPr>
        <w:spacing w:after="0"/>
        <w:jc w:val="both"/>
        <w:rPr>
          <w:rFonts w:ascii="Times New Roman" w:hAnsi="Times New Roman" w:cs="Times New Roman"/>
          <w:sz w:val="28"/>
          <w:szCs w:val="28"/>
        </w:rPr>
      </w:pPr>
      <w:r>
        <w:rPr>
          <w:rFonts w:ascii="Times New Roman" w:eastAsia="Calibri" w:hAnsi="Times New Roman" w:cs="Times New Roman"/>
          <w:color w:val="000000"/>
          <w:sz w:val="24"/>
          <w:szCs w:val="24"/>
          <w:shd w:val="clear" w:color="auto" w:fill="FFFFFF"/>
          <w:lang w:eastAsia="en-US"/>
        </w:rPr>
        <w:t xml:space="preserve">       2025год </w:t>
      </w:r>
      <w:r>
        <w:rPr>
          <w:rFonts w:ascii="Times New Roman" w:hAnsi="Times New Roman" w:cs="Times New Roman"/>
          <w:sz w:val="28"/>
          <w:szCs w:val="28"/>
        </w:rPr>
        <w:t xml:space="preserve">- </w:t>
      </w:r>
      <w:r w:rsidRPr="00D60E8F">
        <w:rPr>
          <w:rFonts w:ascii="Times New Roman" w:hAnsi="Times New Roman" w:cs="Times New Roman"/>
          <w:sz w:val="24"/>
          <w:szCs w:val="24"/>
        </w:rPr>
        <w:t>в рамках программы</w:t>
      </w:r>
      <w:r>
        <w:rPr>
          <w:rFonts w:ascii="Times New Roman" w:hAnsi="Times New Roman" w:cs="Times New Roman"/>
          <w:sz w:val="28"/>
          <w:szCs w:val="28"/>
        </w:rPr>
        <w:t xml:space="preserve"> </w:t>
      </w:r>
      <w:r w:rsidRPr="00630198">
        <w:rPr>
          <w:rFonts w:ascii="Times New Roman" w:eastAsia="Calibri" w:hAnsi="Times New Roman" w:cs="Times New Roman"/>
          <w:color w:val="000000"/>
          <w:sz w:val="24"/>
          <w:szCs w:val="24"/>
          <w:shd w:val="clear" w:color="auto" w:fill="FFFFFF"/>
          <w:lang w:eastAsia="en-US"/>
        </w:rPr>
        <w:t>«Формирование комфортной городской среды»</w:t>
      </w:r>
    </w:p>
    <w:p w14:paraId="7D5DC093" w14:textId="21E878B1"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-приобретение светодиодного экрана на центральную площадь;</w:t>
      </w:r>
    </w:p>
    <w:p w14:paraId="10B1C104" w14:textId="77777777"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 xml:space="preserve">-приобретение </w:t>
      </w:r>
      <w:proofErr w:type="spellStart"/>
      <w:r w:rsidRPr="00D60E8F">
        <w:rPr>
          <w:rFonts w:ascii="Times New Roman" w:hAnsi="Times New Roman" w:cs="Times New Roman"/>
          <w:sz w:val="24"/>
          <w:szCs w:val="24"/>
        </w:rPr>
        <w:t>топиарных</w:t>
      </w:r>
      <w:proofErr w:type="spellEnd"/>
      <w:r w:rsidRPr="00D60E8F">
        <w:rPr>
          <w:rFonts w:ascii="Times New Roman" w:hAnsi="Times New Roman" w:cs="Times New Roman"/>
          <w:sz w:val="24"/>
          <w:szCs w:val="24"/>
        </w:rPr>
        <w:t xml:space="preserve"> фигур в центральный парк </w:t>
      </w:r>
      <w:proofErr w:type="spellStart"/>
      <w:r w:rsidRPr="00D60E8F">
        <w:rPr>
          <w:rFonts w:ascii="Times New Roman" w:hAnsi="Times New Roman" w:cs="Times New Roman"/>
          <w:sz w:val="24"/>
          <w:szCs w:val="24"/>
        </w:rPr>
        <w:t>с.Красногорское</w:t>
      </w:r>
      <w:proofErr w:type="spellEnd"/>
      <w:r w:rsidRPr="00D60E8F">
        <w:rPr>
          <w:rFonts w:ascii="Times New Roman" w:hAnsi="Times New Roman" w:cs="Times New Roman"/>
          <w:sz w:val="24"/>
          <w:szCs w:val="24"/>
        </w:rPr>
        <w:t>;</w:t>
      </w:r>
    </w:p>
    <w:p w14:paraId="3D3B2E11" w14:textId="77777777"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-приобретение арки металлической, расположенной между центральной площадью и парком;</w:t>
      </w:r>
    </w:p>
    <w:p w14:paraId="226311AD" w14:textId="77777777" w:rsidR="00D60E8F" w:rsidRPr="00D60E8F" w:rsidRDefault="00D60E8F" w:rsidP="00D60E8F">
      <w:pPr>
        <w:spacing w:after="0"/>
        <w:jc w:val="both"/>
        <w:rPr>
          <w:rFonts w:ascii="Times New Roman" w:hAnsi="Times New Roman" w:cs="Times New Roman"/>
          <w:sz w:val="24"/>
          <w:szCs w:val="24"/>
        </w:rPr>
      </w:pPr>
      <w:r w:rsidRPr="00D60E8F">
        <w:rPr>
          <w:rFonts w:ascii="Times New Roman" w:hAnsi="Times New Roman" w:cs="Times New Roman"/>
          <w:sz w:val="24"/>
          <w:szCs w:val="24"/>
        </w:rPr>
        <w:t>-приобретение пандуса, ведущего с центральной площади к мемориальному комплексу в центральном парке;</w:t>
      </w:r>
    </w:p>
    <w:p w14:paraId="6FA30757" w14:textId="4DA9E8F9" w:rsidR="00D60E8F" w:rsidRPr="00D60E8F" w:rsidRDefault="00D60E8F" w:rsidP="00D60E8F">
      <w:pPr>
        <w:spacing w:after="160" w:line="259" w:lineRule="auto"/>
        <w:jc w:val="both"/>
        <w:rPr>
          <w:rFonts w:ascii="Times New Roman" w:eastAsia="Calibri" w:hAnsi="Times New Roman" w:cs="Times New Roman"/>
          <w:color w:val="000000"/>
          <w:sz w:val="24"/>
          <w:szCs w:val="24"/>
          <w:shd w:val="clear" w:color="auto" w:fill="FFFFFF"/>
          <w:lang w:eastAsia="en-US"/>
        </w:rPr>
      </w:pPr>
      <w:r w:rsidRPr="00D60E8F">
        <w:rPr>
          <w:rFonts w:ascii="Times New Roman" w:hAnsi="Times New Roman" w:cs="Times New Roman"/>
          <w:sz w:val="24"/>
          <w:szCs w:val="24"/>
        </w:rPr>
        <w:t>- приобретение  малых архитектурных форм для центральной площади</w:t>
      </w:r>
    </w:p>
    <w:p w14:paraId="17D09021"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В с. Красногорское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14:paraId="373611F0" w14:textId="77777777" w:rsidR="002111EE" w:rsidRPr="00184D21" w:rsidRDefault="002111EE" w:rsidP="002111EE">
      <w:pPr>
        <w:pStyle w:val="ConsPlusNormal"/>
        <w:widowControl w:val="0"/>
        <w:numPr>
          <w:ilvl w:val="0"/>
          <w:numId w:val="6"/>
        </w:numPr>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благоустройство дворовых территорий многоквартирных домов, предусматривающее:</w:t>
      </w:r>
    </w:p>
    <w:p w14:paraId="305AF6C2" w14:textId="77777777"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минимальный перечень работ по благоустройству:</w:t>
      </w:r>
    </w:p>
    <w:p w14:paraId="2CB950C3"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14:paraId="5C5C0BF9"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ремонт тротуаров и мест стоянок автотранспортных средств;</w:t>
      </w:r>
    </w:p>
    <w:p w14:paraId="52444611"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освещение дворовых территорий;</w:t>
      </w:r>
    </w:p>
    <w:p w14:paraId="2040E89F"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установка малых архитектурных форм (скамейки, урны для мусора).</w:t>
      </w:r>
    </w:p>
    <w:p w14:paraId="7528EB8F" w14:textId="77777777"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дополнительный перечень работ по благоустройству:</w:t>
      </w:r>
    </w:p>
    <w:p w14:paraId="3DE1B7F3" w14:textId="77777777"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оборудование детских и (или) спортивных площадок;</w:t>
      </w:r>
    </w:p>
    <w:p w14:paraId="175AA771" w14:textId="77777777"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озеленение дворовых территорий;</w:t>
      </w:r>
    </w:p>
    <w:p w14:paraId="0BD65C71" w14:textId="77777777"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иные виды работ.</w:t>
      </w:r>
    </w:p>
    <w:p w14:paraId="39A50BFB" w14:textId="77777777"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финансовое и (или) трудовое участие заинтересованных лиц в размере не менее 5 % от общего объема работ.</w:t>
      </w:r>
    </w:p>
    <w:p w14:paraId="48858F96" w14:textId="77777777" w:rsidR="002111EE" w:rsidRPr="0099360B" w:rsidRDefault="002111EE" w:rsidP="002111EE">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14:paraId="46E25558" w14:textId="77777777" w:rsidR="002111EE" w:rsidRPr="0099360B" w:rsidRDefault="002111EE" w:rsidP="002111EE">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14:paraId="73F0E15D"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Внешний облик села, его эстетический вид во многом зависят от степени</w:t>
      </w:r>
      <w:r>
        <w:rPr>
          <w:rFonts w:ascii="Times New Roman" w:hAnsi="Times New Roman" w:cs="Times New Roman"/>
          <w:sz w:val="24"/>
          <w:szCs w:val="24"/>
        </w:rPr>
        <w:t xml:space="preserve"> </w:t>
      </w:r>
      <w:r w:rsidRPr="0099360B">
        <w:rPr>
          <w:rFonts w:ascii="Times New Roman" w:hAnsi="Times New Roman" w:cs="Times New Roman"/>
          <w:sz w:val="24"/>
          <w:szCs w:val="24"/>
        </w:rPr>
        <w:t>благоустроенности территории, от площади озеленения.</w:t>
      </w:r>
      <w:r>
        <w:rPr>
          <w:rFonts w:ascii="Times New Roman" w:hAnsi="Times New Roman" w:cs="Times New Roman"/>
          <w:sz w:val="24"/>
          <w:szCs w:val="24"/>
        </w:rPr>
        <w:t xml:space="preserve"> </w:t>
      </w:r>
      <w:r w:rsidRPr="0099360B">
        <w:rPr>
          <w:rFonts w:ascii="Times New Roman" w:hAnsi="Times New Roman" w:cs="Times New Roman"/>
          <w:sz w:val="24"/>
          <w:szCs w:val="24"/>
        </w:rPr>
        <w:t>Благоустройство - комплекс мероприятий по обеспечению безопасности,</w:t>
      </w:r>
      <w:r>
        <w:rPr>
          <w:rFonts w:ascii="Times New Roman" w:hAnsi="Times New Roman" w:cs="Times New Roman"/>
          <w:sz w:val="24"/>
          <w:szCs w:val="24"/>
        </w:rPr>
        <w:t xml:space="preserve"> </w:t>
      </w:r>
      <w:r w:rsidRPr="0099360B">
        <w:rPr>
          <w:rFonts w:ascii="Times New Roman" w:hAnsi="Times New Roman" w:cs="Times New Roman"/>
          <w:sz w:val="24"/>
          <w:szCs w:val="24"/>
        </w:rPr>
        <w:t>озеленению, устройству твердых и естественных покрытий, освещению,</w:t>
      </w:r>
      <w:r>
        <w:rPr>
          <w:rFonts w:ascii="Times New Roman" w:hAnsi="Times New Roman" w:cs="Times New Roman"/>
          <w:sz w:val="24"/>
          <w:szCs w:val="24"/>
        </w:rPr>
        <w:t xml:space="preserve"> </w:t>
      </w:r>
      <w:r w:rsidRPr="0099360B">
        <w:rPr>
          <w:rFonts w:ascii="Times New Roman" w:hAnsi="Times New Roman" w:cs="Times New Roman"/>
          <w:sz w:val="24"/>
          <w:szCs w:val="24"/>
        </w:rPr>
        <w:t>размещению малых архитектурных форм, направленных на создание благоприятных</w:t>
      </w:r>
      <w:r>
        <w:rPr>
          <w:rFonts w:ascii="Times New Roman" w:hAnsi="Times New Roman" w:cs="Times New Roman"/>
          <w:sz w:val="24"/>
          <w:szCs w:val="24"/>
        </w:rPr>
        <w:t xml:space="preserve"> </w:t>
      </w:r>
      <w:r w:rsidRPr="0099360B">
        <w:rPr>
          <w:rFonts w:ascii="Times New Roman" w:hAnsi="Times New Roman" w:cs="Times New Roman"/>
          <w:sz w:val="24"/>
          <w:szCs w:val="24"/>
        </w:rPr>
        <w:t>условий жизни, трудовой деятельности и досуга населения.</w:t>
      </w:r>
      <w:r>
        <w:rPr>
          <w:rFonts w:ascii="Times New Roman" w:hAnsi="Times New Roman" w:cs="Times New Roman"/>
          <w:sz w:val="24"/>
          <w:szCs w:val="24"/>
        </w:rPr>
        <w:t xml:space="preserve"> </w:t>
      </w:r>
      <w:r w:rsidRPr="0099360B">
        <w:rPr>
          <w:rFonts w:ascii="Times New Roman" w:hAnsi="Times New Roman" w:cs="Times New Roman"/>
          <w:sz w:val="24"/>
          <w:szCs w:val="24"/>
        </w:rPr>
        <w:t>Озелененные территории вместе с насаждениями и цветниками создают образ</w:t>
      </w:r>
      <w:r>
        <w:rPr>
          <w:rFonts w:ascii="Times New Roman" w:hAnsi="Times New Roman" w:cs="Times New Roman"/>
          <w:sz w:val="24"/>
          <w:szCs w:val="24"/>
        </w:rPr>
        <w:t xml:space="preserve"> </w:t>
      </w:r>
      <w:r w:rsidRPr="0099360B">
        <w:rPr>
          <w:rFonts w:ascii="Times New Roman" w:hAnsi="Times New Roman" w:cs="Times New Roman"/>
          <w:sz w:val="24"/>
          <w:szCs w:val="24"/>
        </w:rPr>
        <w:t>населенного пункта, формируют благоприятную и комфортную городскую среду</w:t>
      </w:r>
      <w:r>
        <w:rPr>
          <w:rFonts w:ascii="Times New Roman" w:hAnsi="Times New Roman" w:cs="Times New Roman"/>
          <w:sz w:val="24"/>
          <w:szCs w:val="24"/>
        </w:rPr>
        <w:t xml:space="preserve"> </w:t>
      </w:r>
      <w:r w:rsidRPr="0099360B">
        <w:rPr>
          <w:rFonts w:ascii="Times New Roman" w:hAnsi="Times New Roman" w:cs="Times New Roman"/>
          <w:sz w:val="24"/>
          <w:szCs w:val="24"/>
        </w:rPr>
        <w:t>для жителей и гостей города, выполняют рекреационные и санитарно-защитные</w:t>
      </w:r>
      <w:r>
        <w:rPr>
          <w:rFonts w:ascii="Times New Roman" w:hAnsi="Times New Roman" w:cs="Times New Roman"/>
          <w:sz w:val="24"/>
          <w:szCs w:val="24"/>
        </w:rPr>
        <w:t xml:space="preserve"> </w:t>
      </w:r>
      <w:r w:rsidRPr="0099360B">
        <w:rPr>
          <w:rFonts w:ascii="Times New Roman" w:hAnsi="Times New Roman" w:cs="Times New Roman"/>
          <w:sz w:val="24"/>
          <w:szCs w:val="24"/>
        </w:rPr>
        <w:t>функции. Они являются составной частью природного богатства села и важным</w:t>
      </w:r>
      <w:r>
        <w:rPr>
          <w:rFonts w:ascii="Times New Roman" w:hAnsi="Times New Roman" w:cs="Times New Roman"/>
          <w:sz w:val="24"/>
          <w:szCs w:val="24"/>
        </w:rPr>
        <w:t xml:space="preserve"> </w:t>
      </w:r>
      <w:r w:rsidRPr="0099360B">
        <w:rPr>
          <w:rFonts w:ascii="Times New Roman" w:hAnsi="Times New Roman" w:cs="Times New Roman"/>
          <w:sz w:val="24"/>
          <w:szCs w:val="24"/>
        </w:rPr>
        <w:t>условием его инвестиционной привлекательности.</w:t>
      </w:r>
    </w:p>
    <w:p w14:paraId="7B02A92A"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км. по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14:paraId="30209E2E"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14:paraId="6E61102B"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14:paraId="1CB62A13"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lastRenderedPageBreak/>
        <w:t>2) ремонт, восстановление пешеходных зон (тротуары, пешеходные дорожки и т.д.);</w:t>
      </w:r>
    </w:p>
    <w:p w14:paraId="1378D679"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14:paraId="1DC8A2F2"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14:paraId="351FE03A"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14:paraId="22E9E165"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14:paraId="0178AEBF"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14:paraId="0DD47AB4" w14:textId="77777777" w:rsidR="002111EE" w:rsidRPr="0099360B"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14:paraId="2B741067" w14:textId="77777777" w:rsidR="002111EE" w:rsidRPr="003716C7" w:rsidRDefault="002111EE" w:rsidP="0039624F">
      <w:pPr>
        <w:pStyle w:val="ConsPlusNormal"/>
        <w:widowControl w:val="0"/>
        <w:ind w:firstLine="708"/>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14:paraId="1EA60990" w14:textId="77777777" w:rsidR="002111EE" w:rsidRDefault="002111EE" w:rsidP="002111EE">
      <w:pPr>
        <w:pStyle w:val="ConsPlusNormal"/>
        <w:ind w:firstLine="567"/>
        <w:jc w:val="both"/>
        <w:rPr>
          <w:rFonts w:ascii="Times New Roman" w:hAnsi="Times New Roman" w:cs="Times New Roman"/>
          <w:sz w:val="24"/>
          <w:szCs w:val="24"/>
        </w:rPr>
      </w:pPr>
    </w:p>
    <w:p w14:paraId="62C995BE" w14:textId="77777777" w:rsidR="002111EE" w:rsidRPr="00EC29DE" w:rsidRDefault="002111EE" w:rsidP="002111EE">
      <w:pPr>
        <w:pStyle w:val="a7"/>
        <w:ind w:left="851" w:firstLine="567"/>
        <w:jc w:val="center"/>
        <w:rPr>
          <w:rFonts w:ascii="Times New Roman" w:hAnsi="Times New Roman" w:cs="Times New Roman"/>
          <w:b/>
          <w:sz w:val="24"/>
          <w:szCs w:val="24"/>
        </w:rPr>
      </w:pPr>
      <w:r w:rsidRPr="00EC29DE">
        <w:rPr>
          <w:rFonts w:ascii="Times New Roman" w:hAnsi="Times New Roman" w:cs="Times New Roman"/>
          <w:b/>
          <w:sz w:val="24"/>
          <w:szCs w:val="24"/>
        </w:rPr>
        <w:t>2. Перечень и характеристика мероприятий программы</w:t>
      </w:r>
    </w:p>
    <w:p w14:paraId="6A827399" w14:textId="77777777" w:rsidR="002111EE" w:rsidRPr="000901B5" w:rsidRDefault="002111EE" w:rsidP="002111E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146AB">
        <w:rPr>
          <w:rFonts w:ascii="Times New Roman" w:hAnsi="Times New Roman" w:cs="Times New Roman"/>
          <w:sz w:val="24"/>
          <w:szCs w:val="24"/>
        </w:rPr>
        <w:t xml:space="preserve">Программа реализуется за счет средств бюджетов Российской Федерации, Удмуртской Республики, </w:t>
      </w:r>
      <w:r w:rsidRPr="00FE40CC">
        <w:rPr>
          <w:rFonts w:ascii="Times New Roman" w:hAnsi="Times New Roman" w:cs="Times New Roman"/>
          <w:sz w:val="24"/>
          <w:szCs w:val="24"/>
        </w:rPr>
        <w:t>бюджета муниципального образования «</w:t>
      </w:r>
      <w:r>
        <w:rPr>
          <w:rFonts w:ascii="Times New Roman" w:hAnsi="Times New Roman" w:cs="Times New Roman"/>
          <w:sz w:val="24"/>
          <w:szCs w:val="24"/>
        </w:rPr>
        <w:t xml:space="preserve">Муниципальный округ Красногорский </w:t>
      </w:r>
      <w:r w:rsidRPr="00FE40CC">
        <w:rPr>
          <w:rFonts w:ascii="Times New Roman" w:hAnsi="Times New Roman" w:cs="Times New Roman"/>
          <w:sz w:val="24"/>
          <w:szCs w:val="24"/>
        </w:rPr>
        <w:t xml:space="preserve"> район</w:t>
      </w:r>
      <w:r>
        <w:rPr>
          <w:rFonts w:ascii="Times New Roman" w:hAnsi="Times New Roman" w:cs="Times New Roman"/>
          <w:sz w:val="24"/>
          <w:szCs w:val="24"/>
        </w:rPr>
        <w:t xml:space="preserve"> Удмуртской Республики</w:t>
      </w:r>
      <w:r w:rsidRPr="00FE40CC">
        <w:rPr>
          <w:rFonts w:ascii="Times New Roman" w:hAnsi="Times New Roman" w:cs="Times New Roman"/>
          <w:sz w:val="24"/>
          <w:szCs w:val="24"/>
        </w:rPr>
        <w:t>»</w:t>
      </w:r>
      <w:r>
        <w:rPr>
          <w:rFonts w:ascii="Times New Roman" w:hAnsi="Times New Roman" w:cs="Times New Roman"/>
          <w:sz w:val="24"/>
          <w:szCs w:val="24"/>
        </w:rPr>
        <w:t>,</w:t>
      </w:r>
      <w:r w:rsidRPr="00FE40CC">
        <w:rPr>
          <w:rFonts w:ascii="Times New Roman" w:hAnsi="Times New Roman" w:cs="Times New Roman"/>
          <w:sz w:val="24"/>
          <w:szCs w:val="24"/>
        </w:rPr>
        <w:t xml:space="preserve"> </w:t>
      </w:r>
      <w:r w:rsidRPr="00F146AB">
        <w:rPr>
          <w:rFonts w:ascii="Times New Roman" w:hAnsi="Times New Roman" w:cs="Times New Roman"/>
          <w:sz w:val="24"/>
          <w:szCs w:val="24"/>
        </w:rPr>
        <w:t>а так же средств собственников жилья многоквартирных домов.</w:t>
      </w:r>
      <w:r w:rsidRPr="001D4567">
        <w:rPr>
          <w:rFonts w:ascii="Times New Roman" w:hAnsi="Times New Roman" w:cs="Times New Roman"/>
          <w:color w:val="FF0000"/>
          <w:sz w:val="24"/>
          <w:szCs w:val="24"/>
        </w:rPr>
        <w:t xml:space="preserve"> </w:t>
      </w:r>
      <w:r w:rsidRPr="009E68E2">
        <w:rPr>
          <w:rFonts w:ascii="Times New Roman" w:hAnsi="Times New Roman" w:cs="Times New Roman"/>
          <w:sz w:val="24"/>
          <w:szCs w:val="24"/>
        </w:rPr>
        <w:t>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соответствии с типовой формой, утвержденной Министерством финансов Российской Федерации</w:t>
      </w:r>
      <w:r>
        <w:rPr>
          <w:rFonts w:ascii="Times New Roman" w:hAnsi="Times New Roman" w:cs="Times New Roman"/>
          <w:sz w:val="24"/>
          <w:szCs w:val="24"/>
        </w:rPr>
        <w:t>,</w:t>
      </w:r>
      <w:r w:rsidRPr="009E68E2">
        <w:rPr>
          <w:rFonts w:ascii="Times New Roman" w:hAnsi="Times New Roman" w:cs="Times New Roman"/>
          <w:sz w:val="24"/>
          <w:szCs w:val="24"/>
        </w:rPr>
        <w:t xml:space="preserve"> включение в соглашение между субъектом Российской Федерации и органом местного самоуправления муниципального образования</w:t>
      </w:r>
      <w:r w:rsidR="001C3E19">
        <w:rPr>
          <w:rFonts w:ascii="Times New Roman" w:hAnsi="Times New Roman" w:cs="Times New Roman"/>
          <w:sz w:val="24"/>
          <w:szCs w:val="24"/>
        </w:rPr>
        <w:t xml:space="preserve"> (далее – получатель субсидии)</w:t>
      </w:r>
      <w:r w:rsidRPr="009E68E2">
        <w:rPr>
          <w:rFonts w:ascii="Times New Roman" w:hAnsi="Times New Roman" w:cs="Times New Roman"/>
          <w:sz w:val="24"/>
          <w:szCs w:val="24"/>
        </w:rPr>
        <w:t xml:space="preserve">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w:t>
      </w:r>
      <w:r w:rsidRPr="001C3E19">
        <w:rPr>
          <w:rFonts w:ascii="Times New Roman" w:hAnsi="Times New Roman" w:cs="Times New Roman"/>
          <w:sz w:val="24"/>
          <w:szCs w:val="24"/>
        </w:rPr>
        <w:t>территорий, софинансируемых за счет средств субсидии из бюджета субъекта Российской Федерации</w:t>
      </w:r>
      <w:r w:rsidR="001C3E19" w:rsidRPr="001C3E19">
        <w:rPr>
          <w:rFonts w:ascii="Times New Roman" w:hAnsi="Times New Roman" w:cs="Times New Roman"/>
          <w:sz w:val="24"/>
          <w:szCs w:val="24"/>
        </w:rPr>
        <w:t xml:space="preserve">, а также </w:t>
      </w:r>
      <w:r w:rsidRPr="000901B5">
        <w:rPr>
          <w:rFonts w:ascii="Times New Roman" w:hAnsi="Times New Roman" w:cs="Times New Roman"/>
          <w:sz w:val="24"/>
          <w:szCs w:val="24"/>
        </w:rPr>
        <w:t xml:space="preserve">при </w:t>
      </w:r>
      <w:r w:rsidR="001C3E19" w:rsidRPr="000901B5">
        <w:rPr>
          <w:rFonts w:ascii="Times New Roman" w:hAnsi="Times New Roman" w:cs="Times New Roman"/>
        </w:rPr>
        <w:t>наличии</w:t>
      </w:r>
      <w:r w:rsidRPr="000901B5">
        <w:rPr>
          <w:rFonts w:ascii="Times New Roman" w:hAnsi="Times New Roman" w:cs="Times New Roman"/>
        </w:rPr>
        <w:t xml:space="preserve"> у получателя</w:t>
      </w:r>
      <w:r w:rsidR="001C3E19" w:rsidRPr="000901B5">
        <w:rPr>
          <w:rFonts w:ascii="Times New Roman" w:hAnsi="Times New Roman" w:cs="Times New Roman"/>
        </w:rPr>
        <w:t xml:space="preserve"> субсидии </w:t>
      </w:r>
      <w:r w:rsidRPr="000901B5">
        <w:rPr>
          <w:rFonts w:ascii="Times New Roman" w:hAnsi="Times New Roman" w:cs="Times New Roman"/>
        </w:rPr>
        <w:t>при направлении заявки для реализации мероприятий по выполнению строительных работ (текущего или капитального ремонта, реконструкции) положительного заключения по результатам экспертизы сметной стоимости объекта на соответствие нормативам в области сметного нормирования и ценообразования</w:t>
      </w:r>
      <w:r w:rsidR="001C3E19" w:rsidRPr="000901B5">
        <w:rPr>
          <w:rFonts w:ascii="Times New Roman" w:hAnsi="Times New Roman" w:cs="Times New Roman"/>
        </w:rPr>
        <w:t>.</w:t>
      </w:r>
    </w:p>
    <w:p w14:paraId="2999A760" w14:textId="77777777" w:rsidR="002111EE" w:rsidRPr="001D4567" w:rsidRDefault="002111EE" w:rsidP="002111EE">
      <w:pPr>
        <w:spacing w:after="0"/>
        <w:jc w:val="both"/>
        <w:rPr>
          <w:rFonts w:ascii="Times New Roman" w:hAnsi="Times New Roman" w:cs="Times New Roman"/>
          <w:color w:val="FF0000"/>
          <w:sz w:val="24"/>
          <w:szCs w:val="24"/>
        </w:rPr>
      </w:pPr>
      <w:r w:rsidRPr="001C3E19">
        <w:rPr>
          <w:rFonts w:ascii="Times New Roman" w:hAnsi="Times New Roman" w:cs="Times New Roman"/>
          <w:sz w:val="24"/>
          <w:szCs w:val="24"/>
        </w:rPr>
        <w:t xml:space="preserve">       Реализация мероприятий Программы направлена на достижение высокого уровня комфортности благоустроенных</w:t>
      </w:r>
      <w:r w:rsidRPr="00C41F9F">
        <w:rPr>
          <w:rFonts w:ascii="Times New Roman" w:hAnsi="Times New Roman" w:cs="Times New Roman"/>
          <w:sz w:val="24"/>
          <w:szCs w:val="24"/>
        </w:rPr>
        <w:t xml:space="preserve"> дворовых территорий и территорий общего пользования, отвечающего современным потребностям населения, а именно:</w:t>
      </w:r>
    </w:p>
    <w:p w14:paraId="06B6CBD8" w14:textId="77777777" w:rsidR="002111EE" w:rsidRPr="00C41F9F" w:rsidRDefault="002111EE" w:rsidP="002111EE">
      <w:pPr>
        <w:tabs>
          <w:tab w:val="left" w:pos="426"/>
        </w:tabs>
        <w:autoSpaceDE w:val="0"/>
        <w:autoSpaceDN w:val="0"/>
        <w:adjustRightInd w:val="0"/>
        <w:spacing w:before="60" w:after="60"/>
        <w:ind w:left="284"/>
        <w:jc w:val="both"/>
        <w:rPr>
          <w:rFonts w:ascii="Times New Roman" w:hAnsi="Times New Roman" w:cs="Times New Roman"/>
          <w:sz w:val="24"/>
          <w:szCs w:val="24"/>
        </w:rPr>
      </w:pPr>
      <w:r w:rsidRPr="00C41F9F">
        <w:rPr>
          <w:rFonts w:ascii="Times New Roman" w:hAnsi="Times New Roman" w:cs="Times New Roman"/>
          <w:sz w:val="24"/>
          <w:szCs w:val="24"/>
        </w:rPr>
        <w:t>дворовых территорий (освеще</w:t>
      </w:r>
      <w:r>
        <w:rPr>
          <w:rFonts w:ascii="Times New Roman" w:hAnsi="Times New Roman" w:cs="Times New Roman"/>
          <w:sz w:val="24"/>
          <w:szCs w:val="24"/>
        </w:rPr>
        <w:t xml:space="preserve">ние, детские игровые комплексы, </w:t>
      </w:r>
      <w:r w:rsidRPr="00C41F9F">
        <w:rPr>
          <w:rFonts w:ascii="Times New Roman" w:hAnsi="Times New Roman" w:cs="Times New Roman"/>
          <w:sz w:val="24"/>
          <w:szCs w:val="24"/>
        </w:rPr>
        <w:t>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14:paraId="2DB6D943" w14:textId="77777777" w:rsidR="002111EE" w:rsidRPr="00C41F9F" w:rsidRDefault="002111EE" w:rsidP="002111EE">
      <w:pPr>
        <w:tabs>
          <w:tab w:val="left" w:pos="426"/>
        </w:tabs>
        <w:autoSpaceDE w:val="0"/>
        <w:autoSpaceDN w:val="0"/>
        <w:adjustRightInd w:val="0"/>
        <w:spacing w:after="0" w:line="240" w:lineRule="auto"/>
        <w:ind w:left="284"/>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площадки автостоянок, размещение и хранение транспортных 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дворовых территорий основано на предложениях заинтересованных лиц с учетом минимального и дополнительного перечня видов работ: </w:t>
      </w:r>
    </w:p>
    <w:p w14:paraId="5AB9B73B"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14:paraId="21B72EBF"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14:paraId="0B8926D6"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14:paraId="27A3A43A"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lastRenderedPageBreak/>
        <w:t>- освещение дворовых территорий;</w:t>
      </w:r>
    </w:p>
    <w:p w14:paraId="4BE01FA9"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14:paraId="702B6105" w14:textId="77777777" w:rsidR="002111EE" w:rsidRPr="00C41F9F" w:rsidRDefault="002111EE" w:rsidP="002111EE">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14:paraId="4B35F9B9" w14:textId="77777777" w:rsidR="002111EE" w:rsidRPr="00C41F9F" w:rsidRDefault="002111EE" w:rsidP="002111EE">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14:paraId="70BA0040" w14:textId="77777777" w:rsidR="002111EE" w:rsidRPr="00C41F9F"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14:paraId="2AA8937C" w14:textId="77777777" w:rsidR="002111EE" w:rsidRPr="00C41F9F"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14:paraId="202EB5D2" w14:textId="77777777" w:rsidR="002111EE" w:rsidRPr="00C41F9F" w:rsidRDefault="002111EE" w:rsidP="002111EE">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14:paraId="3B01EE7D" w14:textId="5EB11F9A"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C41F9F">
        <w:rPr>
          <w:rFonts w:ascii="Times New Roman" w:hAnsi="Times New Roman" w:cs="Times New Roman"/>
          <w:sz w:val="24"/>
          <w:szCs w:val="24"/>
        </w:rPr>
        <w:t>»</w:t>
      </w:r>
      <w:r>
        <w:rPr>
          <w:rFonts w:ascii="Times New Roman" w:hAnsi="Times New Roman" w:cs="Times New Roman"/>
          <w:sz w:val="24"/>
          <w:szCs w:val="24"/>
        </w:rPr>
        <w:t xml:space="preserve"> на 2022-202</w:t>
      </w:r>
      <w:r w:rsidR="00160071">
        <w:rPr>
          <w:rFonts w:ascii="Times New Roman" w:hAnsi="Times New Roman" w:cs="Times New Roman"/>
          <w:sz w:val="24"/>
          <w:szCs w:val="24"/>
        </w:rPr>
        <w:t>8</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14:paraId="542709E6" w14:textId="6491B6A4"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Адресный перечень 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2022-</w:t>
      </w:r>
      <w:proofErr w:type="gramStart"/>
      <w:r>
        <w:rPr>
          <w:rFonts w:ascii="Times New Roman" w:hAnsi="Times New Roman" w:cs="Times New Roman"/>
          <w:sz w:val="24"/>
          <w:szCs w:val="24"/>
        </w:rPr>
        <w:t>202</w:t>
      </w:r>
      <w:r w:rsidR="00160071">
        <w:rPr>
          <w:rFonts w:ascii="Times New Roman" w:hAnsi="Times New Roman" w:cs="Times New Roman"/>
          <w:sz w:val="24"/>
          <w:szCs w:val="24"/>
        </w:rPr>
        <w:t xml:space="preserve">8  </w:t>
      </w:r>
      <w:r>
        <w:rPr>
          <w:rFonts w:ascii="Times New Roman" w:hAnsi="Times New Roman" w:cs="Times New Roman"/>
          <w:sz w:val="24"/>
          <w:szCs w:val="24"/>
        </w:rPr>
        <w:t>годы</w:t>
      </w:r>
      <w:proofErr w:type="gramEnd"/>
      <w:r w:rsidRPr="00C41F9F">
        <w:rPr>
          <w:rFonts w:ascii="Times New Roman" w:hAnsi="Times New Roman" w:cs="Times New Roman"/>
          <w:sz w:val="24"/>
          <w:szCs w:val="24"/>
        </w:rPr>
        <w:t xml:space="preserve"> </w:t>
      </w:r>
      <w:r w:rsidRPr="007F1D9B">
        <w:rPr>
          <w:rFonts w:ascii="Times New Roman" w:hAnsi="Times New Roman" w:cs="Times New Roman"/>
          <w:b/>
          <w:bCs/>
          <w:sz w:val="24"/>
          <w:szCs w:val="24"/>
        </w:rPr>
        <w:t>приведен в Приложении 6.</w:t>
      </w:r>
    </w:p>
    <w:p w14:paraId="78B3AA3F" w14:textId="77777777" w:rsidR="002111EE" w:rsidRPr="00027486"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 xml:space="preserve">адресный перечень всех дворовых территорий многоквартирных домов, нуждающихся в благоустройстве </w:t>
      </w:r>
      <w:r w:rsidRPr="00027486">
        <w:rPr>
          <w:rFonts w:ascii="Times New Roman" w:hAnsi="Times New Roman" w:cs="Times New Roman"/>
          <w:sz w:val="24"/>
          <w:szCs w:val="24"/>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r>
        <w:rPr>
          <w:rFonts w:ascii="Times New Roman" w:hAnsi="Times New Roman" w:cs="Times New Roman"/>
          <w:sz w:val="24"/>
          <w:szCs w:val="24"/>
        </w:rPr>
        <w:t>.</w:t>
      </w:r>
    </w:p>
    <w:p w14:paraId="1F973018" w14:textId="77777777" w:rsidR="002111EE" w:rsidRPr="00027486"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адресный перечень всех общественных территорий, нуждающихся в благоустройстве</w:t>
      </w:r>
      <w:r w:rsidRPr="00027486">
        <w:rPr>
          <w:rFonts w:ascii="Times New Roman" w:hAnsi="Times New Roman" w:cs="Times New Roman"/>
          <w:sz w:val="24"/>
          <w:szCs w:val="24"/>
        </w:rPr>
        <w:t xml:space="preserve"> (формируемый исходя из физического состояния,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14:paraId="061CD047"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w:t>
      </w:r>
    </w:p>
    <w:p w14:paraId="1A6EF92E"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14:paraId="2E5A14D5"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w:t>
      </w:r>
      <w:r>
        <w:rPr>
          <w:rFonts w:ascii="Times New Roman" w:eastAsia="Times New Roman" w:hAnsi="Times New Roman" w:cs="Times New Roman"/>
          <w:sz w:val="24"/>
          <w:szCs w:val="24"/>
        </w:rPr>
        <w:t xml:space="preserve"> </w:t>
      </w:r>
      <w:r w:rsidRPr="00027486">
        <w:rPr>
          <w:rFonts w:ascii="Times New Roman" w:eastAsia="Times New Roman" w:hAnsi="Times New Roman" w:cs="Times New Roman"/>
          <w:sz w:val="24"/>
          <w:szCs w:val="24"/>
        </w:rPr>
        <w:t>(крыша, стены, фундамент)</w:t>
      </w:r>
      <w:r>
        <w:rPr>
          <w:rFonts w:ascii="Times New Roman" w:eastAsia="Times New Roman" w:hAnsi="Times New Roman" w:cs="Times New Roman"/>
          <w:sz w:val="24"/>
          <w:szCs w:val="24"/>
        </w:rPr>
        <w:t xml:space="preserve"> </w:t>
      </w:r>
      <w:r w:rsidRPr="00027486">
        <w:rPr>
          <w:rFonts w:ascii="Times New Roman" w:eastAsia="Times New Roman" w:hAnsi="Times New Roman" w:cs="Times New Roman"/>
          <w:sz w:val="24"/>
          <w:szCs w:val="24"/>
        </w:rPr>
        <w:t xml:space="preserve">которых превышает 70 процентов, а так же территории, </w:t>
      </w:r>
      <w:r w:rsidRPr="00027486">
        <w:rPr>
          <w:rFonts w:ascii="Times New Roman" w:eastAsia="Times New Roman" w:hAnsi="Times New Roman" w:cs="Times New Roman"/>
          <w:sz w:val="24"/>
          <w:szCs w:val="24"/>
        </w:rPr>
        <w:lastRenderedPageBreak/>
        <w:t>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14:paraId="50DDEEEB"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4" w:author="Демченко Оксана Николаевна" w:date="2018-11-12T21:53:00Z">
        <w:r w:rsidRPr="00027486" w:rsidDel="009A0916">
          <w:rPr>
            <w:rFonts w:ascii="Times New Roman" w:eastAsia="Times New Roman" w:hAnsi="Times New Roman" w:cs="Times New Roman"/>
            <w:sz w:val="24"/>
            <w:szCs w:val="24"/>
          </w:rPr>
          <w:delText xml:space="preserve"> </w:delText>
        </w:r>
      </w:del>
      <w:r w:rsidRPr="00027486">
        <w:rPr>
          <w:rFonts w:ascii="Times New Roman" w:eastAsia="Times New Roman" w:hAnsi="Times New Roman" w:cs="Times New Roman"/>
          <w:sz w:val="24"/>
          <w:szCs w:val="24"/>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 условиями использования субсидии в целях благоустройства дворовой территории. При этом,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14:paraId="6D238868"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14:paraId="0734F239" w14:textId="77777777" w:rsidR="002111EE"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sz w:val="24"/>
          <w:szCs w:val="24"/>
        </w:rPr>
        <w:t>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программ -</w:t>
      </w:r>
      <w:r>
        <w:rPr>
          <w:rFonts w:ascii="Times New Roman" w:hAnsi="Times New Roman" w:cs="Times New Roman"/>
          <w:sz w:val="24"/>
          <w:szCs w:val="24"/>
        </w:rPr>
        <w:t xml:space="preserve"> </w:t>
      </w:r>
      <w:r w:rsidRPr="009E68E2">
        <w:rPr>
          <w:rFonts w:ascii="Times New Roman" w:hAnsi="Times New Roman" w:cs="Times New Roman"/>
          <w:sz w:val="24"/>
          <w:szCs w:val="24"/>
        </w:rPr>
        <w:t>1 апреля  года предоставления субсидии ,за исключением случаев, когда такой срок не бы</w:t>
      </w:r>
      <w:r w:rsidRPr="00027486">
        <w:rPr>
          <w:rFonts w:ascii="Times New Roman" w:hAnsi="Times New Roman" w:cs="Times New Roman"/>
          <w:sz w:val="24"/>
          <w:szCs w:val="24"/>
        </w:rPr>
        <w:t>л соблюден по причине обжалования соответствующей закупки в порядке, установленном законодательством Российской Федерации</w:t>
      </w:r>
    </w:p>
    <w:p w14:paraId="153D32AD"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14:paraId="67CDD2A3"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14:paraId="5E16B578"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283C98E8"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предоставление строительных материалов, техники и т.д.;</w:t>
      </w:r>
    </w:p>
    <w:p w14:paraId="37C2CDBB"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14:paraId="13363A76" w14:textId="77777777" w:rsidR="002111EE" w:rsidRPr="00C41F9F"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14:paraId="226D8B7F" w14:textId="205C95D5"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w:t>
      </w:r>
      <w:r w:rsidRPr="00FE40CC">
        <w:rPr>
          <w:rFonts w:ascii="Times New Roman" w:hAnsi="Times New Roman" w:cs="Times New Roman"/>
          <w:sz w:val="24"/>
          <w:szCs w:val="24"/>
        </w:rPr>
        <w:t>Прогнозом социально-экономического развития муниципального образования «Красногорское» на 20</w:t>
      </w:r>
      <w:r>
        <w:rPr>
          <w:rFonts w:ascii="Times New Roman" w:hAnsi="Times New Roman" w:cs="Times New Roman"/>
          <w:sz w:val="24"/>
          <w:szCs w:val="24"/>
        </w:rPr>
        <w:t>22</w:t>
      </w:r>
      <w:r w:rsidRPr="00FE40CC">
        <w:rPr>
          <w:rFonts w:ascii="Times New Roman" w:hAnsi="Times New Roman" w:cs="Times New Roman"/>
          <w:sz w:val="24"/>
          <w:szCs w:val="24"/>
        </w:rPr>
        <w:t>-20</w:t>
      </w:r>
      <w:r>
        <w:rPr>
          <w:rFonts w:ascii="Times New Roman" w:hAnsi="Times New Roman" w:cs="Times New Roman"/>
          <w:sz w:val="24"/>
          <w:szCs w:val="24"/>
        </w:rPr>
        <w:t>2</w:t>
      </w:r>
      <w:r w:rsidR="0023486F">
        <w:rPr>
          <w:rFonts w:ascii="Times New Roman" w:hAnsi="Times New Roman" w:cs="Times New Roman"/>
          <w:sz w:val="24"/>
          <w:szCs w:val="24"/>
        </w:rPr>
        <w:t>8</w:t>
      </w:r>
      <w:r w:rsidRPr="00FE40CC">
        <w:rPr>
          <w:rFonts w:ascii="Times New Roman" w:hAnsi="Times New Roman" w:cs="Times New Roman"/>
          <w:sz w:val="24"/>
          <w:szCs w:val="24"/>
        </w:rPr>
        <w:t xml:space="preserve"> годы</w:t>
      </w:r>
      <w:r w:rsidRPr="00504029">
        <w:rPr>
          <w:rFonts w:ascii="Times New Roman" w:hAnsi="Times New Roman" w:cs="Times New Roman"/>
          <w:color w:val="C00000"/>
          <w:sz w:val="24"/>
          <w:szCs w:val="24"/>
        </w:rPr>
        <w:t xml:space="preserve">, </w:t>
      </w:r>
      <w:r w:rsidRPr="00C41F9F">
        <w:rPr>
          <w:rFonts w:ascii="Times New Roman" w:hAnsi="Times New Roman" w:cs="Times New Roman"/>
          <w:sz w:val="24"/>
          <w:szCs w:val="24"/>
        </w:rPr>
        <w:t>приоритетами муниципальной политики в области благоустройства является повышение уровня благоустройства территорий населенных пунктов.</w:t>
      </w:r>
    </w:p>
    <w:p w14:paraId="5F8D5DAD" w14:textId="77777777" w:rsidR="002111EE" w:rsidRPr="00A91CAC" w:rsidRDefault="002111EE" w:rsidP="002111EE">
      <w:pPr>
        <w:tabs>
          <w:tab w:val="left" w:pos="426"/>
        </w:tabs>
        <w:autoSpaceDE w:val="0"/>
        <w:autoSpaceDN w:val="0"/>
        <w:adjustRightInd w:val="0"/>
        <w:spacing w:before="60" w:after="60"/>
        <w:ind w:firstLine="567"/>
        <w:jc w:val="both"/>
        <w:rPr>
          <w:rFonts w:ascii="Times New Roman" w:hAnsi="Times New Roman" w:cs="Times New Roman"/>
          <w:color w:val="FF0000"/>
          <w:sz w:val="24"/>
          <w:szCs w:val="24"/>
        </w:rPr>
      </w:pPr>
      <w:r w:rsidRPr="00C41F9F">
        <w:rPr>
          <w:rFonts w:ascii="Times New Roman" w:hAnsi="Times New Roman" w:cs="Times New Roman"/>
          <w:sz w:val="24"/>
          <w:szCs w:val="24"/>
        </w:rPr>
        <w:lastRenderedPageBreak/>
        <w:t xml:space="preserve">Основной целью программы является повышение уровня благоустройства дворовых территорий </w:t>
      </w:r>
      <w:r w:rsidRPr="00FE40CC">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 «Муниципальный округ Красногорский район Удмуртской Республики».</w:t>
      </w:r>
    </w:p>
    <w:p w14:paraId="4D4FAE2F"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14:paraId="04DA0FFA"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14:paraId="3CA3A790" w14:textId="77777777" w:rsidR="002111EE"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14:paraId="6D600C90" w14:textId="77777777" w:rsidR="002111EE" w:rsidRPr="009E68E2"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9E68E2">
        <w:rPr>
          <w:rFonts w:ascii="Times New Roman" w:hAnsi="Times New Roman" w:cs="Times New Roman"/>
          <w:sz w:val="24"/>
          <w:szCs w:val="24"/>
        </w:rPr>
        <w:t>-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14:paraId="51BD9A03" w14:textId="77777777" w:rsidR="002111EE"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14:paraId="71CA4F09"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14:paraId="79470653" w14:textId="0273CF8F"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2022-202</w:t>
      </w:r>
      <w:r w:rsidR="00BE54B2">
        <w:rPr>
          <w:rFonts w:ascii="Times New Roman" w:hAnsi="Times New Roman" w:cs="Times New Roman"/>
          <w:sz w:val="24"/>
          <w:szCs w:val="24"/>
        </w:rPr>
        <w:t>8</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14:paraId="34CA9A4F"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14:paraId="5B8EA1CA"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14:paraId="09E19B1A"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14:paraId="2F07EA52"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r>
        <w:rPr>
          <w:rFonts w:ascii="Times New Roman" w:hAnsi="Times New Roman" w:cs="Times New Roman"/>
          <w:sz w:val="24"/>
          <w:szCs w:val="24"/>
        </w:rPr>
        <w:t xml:space="preserve"> села Красногорского</w:t>
      </w:r>
      <w:r w:rsidRPr="00C41F9F">
        <w:rPr>
          <w:rFonts w:ascii="Times New Roman" w:hAnsi="Times New Roman" w:cs="Times New Roman"/>
          <w:sz w:val="24"/>
          <w:szCs w:val="24"/>
        </w:rPr>
        <w:t>), проценты;</w:t>
      </w:r>
    </w:p>
    <w:p w14:paraId="5DB51644"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14:paraId="07241DAD"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14:paraId="0F9329B4"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14:paraId="1BB3862E"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14:paraId="512F577F"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14:paraId="203C733D"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14:paraId="4A1DA54E" w14:textId="77777777" w:rsidR="002111EE" w:rsidRPr="00C41F9F" w:rsidRDefault="002111EE" w:rsidP="0024267F">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14:paraId="6E5B7960" w14:textId="77777777" w:rsidR="002111EE" w:rsidRPr="008214C9" w:rsidRDefault="002111EE" w:rsidP="002111EE">
      <w:pPr>
        <w:pStyle w:val="a3"/>
        <w:numPr>
          <w:ilvl w:val="0"/>
          <w:numId w:val="2"/>
        </w:numPr>
        <w:jc w:val="center"/>
        <w:rPr>
          <w:rFonts w:ascii="Times New Roman" w:hAnsi="Times New Roman" w:cs="Times New Roman"/>
          <w:b/>
          <w:bCs/>
          <w:sz w:val="24"/>
          <w:szCs w:val="24"/>
        </w:rPr>
      </w:pPr>
      <w:r w:rsidRPr="008214C9">
        <w:rPr>
          <w:rFonts w:ascii="Times New Roman" w:hAnsi="Times New Roman" w:cs="Times New Roman"/>
          <w:b/>
          <w:bCs/>
          <w:sz w:val="24"/>
          <w:szCs w:val="24"/>
        </w:rPr>
        <w:lastRenderedPageBreak/>
        <w:t>Сроки и этапы реализации программы</w:t>
      </w:r>
    </w:p>
    <w:p w14:paraId="464C4220" w14:textId="77777777" w:rsidR="002111EE" w:rsidRDefault="002111EE" w:rsidP="002111EE">
      <w:pPr>
        <w:pStyle w:val="a3"/>
        <w:ind w:firstLine="567"/>
        <w:rPr>
          <w:rFonts w:ascii="Times New Roman" w:hAnsi="Times New Roman" w:cs="Times New Roman"/>
          <w:sz w:val="24"/>
          <w:szCs w:val="24"/>
        </w:rPr>
      </w:pPr>
    </w:p>
    <w:p w14:paraId="76918EFA" w14:textId="0CC1C11A" w:rsidR="002111EE" w:rsidRPr="00C80F9A" w:rsidRDefault="002111EE" w:rsidP="002111EE">
      <w:pPr>
        <w:pStyle w:val="a5"/>
        <w:numPr>
          <w:ilvl w:val="0"/>
          <w:numId w:val="1"/>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w:t>
      </w:r>
      <w:r>
        <w:rPr>
          <w:rFonts w:ascii="Times New Roman" w:hAnsi="Times New Roman" w:cs="Times New Roman"/>
          <w:sz w:val="24"/>
          <w:szCs w:val="24"/>
          <w:lang w:eastAsia="en-US"/>
        </w:rPr>
        <w:t>22</w:t>
      </w:r>
      <w:r w:rsidRPr="00C80F9A">
        <w:rPr>
          <w:rFonts w:ascii="Times New Roman" w:hAnsi="Times New Roman" w:cs="Times New Roman"/>
          <w:sz w:val="24"/>
          <w:szCs w:val="24"/>
          <w:lang w:eastAsia="en-US"/>
        </w:rPr>
        <w:t>-202</w:t>
      </w:r>
      <w:r w:rsidR="0023486F">
        <w:rPr>
          <w:rFonts w:ascii="Times New Roman" w:hAnsi="Times New Roman" w:cs="Times New Roman"/>
          <w:sz w:val="24"/>
          <w:szCs w:val="24"/>
          <w:lang w:eastAsia="en-US"/>
        </w:rPr>
        <w:t>8</w:t>
      </w:r>
      <w:r w:rsidRPr="00C80F9A">
        <w:rPr>
          <w:rFonts w:ascii="Times New Roman" w:hAnsi="Times New Roman" w:cs="Times New Roman"/>
          <w:sz w:val="24"/>
          <w:szCs w:val="24"/>
          <w:lang w:eastAsia="en-US"/>
        </w:rPr>
        <w:t xml:space="preserve"> годы</w:t>
      </w:r>
      <w:r>
        <w:rPr>
          <w:rFonts w:ascii="Times New Roman" w:hAnsi="Times New Roman" w:cs="Times New Roman"/>
          <w:sz w:val="24"/>
          <w:szCs w:val="24"/>
          <w:lang w:eastAsia="en-US"/>
        </w:rPr>
        <w:t>.</w:t>
      </w:r>
    </w:p>
    <w:p w14:paraId="4927065B" w14:textId="77777777" w:rsidR="002111EE" w:rsidRPr="008214C9" w:rsidRDefault="002111EE" w:rsidP="002111EE">
      <w:pPr>
        <w:pStyle w:val="3"/>
        <w:keepLines w:val="0"/>
        <w:numPr>
          <w:ilvl w:val="2"/>
          <w:numId w:val="1"/>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14:paraId="792B9C82" w14:textId="77777777" w:rsidR="002111EE" w:rsidRPr="00C41F9F" w:rsidRDefault="002111EE" w:rsidP="002111EE">
      <w:pPr>
        <w:pStyle w:val="2"/>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14:paraId="1920240F" w14:textId="77777777" w:rsidR="002111EE" w:rsidRPr="00C41F9F" w:rsidRDefault="002111EE" w:rsidP="002111EE">
      <w:pPr>
        <w:pStyle w:val="3"/>
        <w:keepLines w:val="0"/>
        <w:numPr>
          <w:ilvl w:val="2"/>
          <w:numId w:val="1"/>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w:t>
      </w:r>
      <w:r>
        <w:rPr>
          <w:rFonts w:ascii="Times New Roman" w:hAnsi="Times New Roman" w:cs="Times New Roman"/>
          <w:color w:val="auto"/>
        </w:rPr>
        <w:t xml:space="preserve">ой власти </w:t>
      </w:r>
      <w:r w:rsidRPr="008214C9">
        <w:rPr>
          <w:rFonts w:ascii="Times New Roman" w:hAnsi="Times New Roman" w:cs="Times New Roman"/>
          <w:color w:val="auto"/>
        </w:rPr>
        <w:t>Удмуртской</w:t>
      </w:r>
      <w:r>
        <w:rPr>
          <w:rFonts w:ascii="Times New Roman" w:hAnsi="Times New Roman" w:cs="Times New Roman"/>
          <w:color w:val="auto"/>
        </w:rPr>
        <w:t xml:space="preserve"> </w:t>
      </w:r>
      <w:r w:rsidRPr="008214C9">
        <w:rPr>
          <w:rFonts w:ascii="Times New Roman" w:hAnsi="Times New Roman" w:cs="Times New Roman"/>
          <w:color w:val="auto"/>
        </w:rPr>
        <w:t>Республики, с иными муниципальным</w:t>
      </w:r>
      <w:r>
        <w:rPr>
          <w:rFonts w:ascii="Times New Roman" w:hAnsi="Times New Roman" w:cs="Times New Roman"/>
          <w:color w:val="auto"/>
        </w:rPr>
        <w:t xml:space="preserve">и образованиями, </w:t>
      </w:r>
      <w:r w:rsidRPr="008214C9">
        <w:rPr>
          <w:rFonts w:ascii="Times New Roman" w:hAnsi="Times New Roman" w:cs="Times New Roman"/>
          <w:color w:val="auto"/>
        </w:rPr>
        <w:t>организациями и гражданами  для достижения целей подпрограммы</w:t>
      </w:r>
    </w:p>
    <w:p w14:paraId="01141E9B" w14:textId="77777777" w:rsidR="002111EE" w:rsidRPr="008214C9"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14:paraId="7BE6DAE6" w14:textId="77777777" w:rsidR="002111EE" w:rsidRPr="008214C9"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 xml:space="preserve">В целях включения благоустройства дворовых территорий многоквартирных домов в план реализации Программы, </w:t>
      </w:r>
      <w:r w:rsidRPr="00A52437">
        <w:rPr>
          <w:rFonts w:ascii="Times New Roman" w:hAnsi="Times New Roman" w:cs="Times New Roman"/>
          <w:sz w:val="24"/>
          <w:szCs w:val="24"/>
        </w:rPr>
        <w:t xml:space="preserve">муниципального образования «Муниципальный округ Красногорского района Удмуртской Республики» </w:t>
      </w:r>
      <w:r w:rsidRPr="008214C9">
        <w:rPr>
          <w:rFonts w:ascii="Times New Roman" w:hAnsi="Times New Roman" w:cs="Times New Roman"/>
          <w:sz w:val="24"/>
          <w:szCs w:val="24"/>
        </w:rPr>
        <w:t xml:space="preserve">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14:paraId="6268AB68" w14:textId="77777777" w:rsidR="002111EE" w:rsidRPr="005479CF"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w:t>
      </w:r>
      <w:r>
        <w:rPr>
          <w:rFonts w:ascii="Times New Roman" w:hAnsi="Times New Roman" w:cs="Times New Roman"/>
          <w:sz w:val="24"/>
          <w:szCs w:val="24"/>
        </w:rPr>
        <w:t xml:space="preserve"> </w:t>
      </w:r>
      <w:r w:rsidRPr="008214C9">
        <w:rPr>
          <w:rFonts w:ascii="Times New Roman" w:hAnsi="Times New Roman" w:cs="Times New Roman"/>
          <w:sz w:val="24"/>
          <w:szCs w:val="24"/>
        </w:rPr>
        <w:t>г. №</w:t>
      </w:r>
      <w:r>
        <w:rPr>
          <w:rFonts w:ascii="Times New Roman" w:hAnsi="Times New Roman" w:cs="Times New Roman"/>
          <w:sz w:val="24"/>
          <w:szCs w:val="24"/>
        </w:rPr>
        <w:t xml:space="preserve"> </w:t>
      </w:r>
      <w:r w:rsidRPr="008214C9">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w:t>
      </w:r>
      <w:r>
        <w:rPr>
          <w:rFonts w:ascii="Times New Roman" w:hAnsi="Times New Roman" w:cs="Times New Roman"/>
          <w:sz w:val="24"/>
          <w:szCs w:val="24"/>
        </w:rPr>
        <w:t xml:space="preserve">Администрация </w:t>
      </w:r>
      <w:r w:rsidRPr="00A52437">
        <w:rPr>
          <w:rFonts w:ascii="Times New Roman" w:hAnsi="Times New Roman" w:cs="Times New Roman"/>
          <w:sz w:val="24"/>
          <w:szCs w:val="24"/>
        </w:rPr>
        <w:t>муниципальное образование «Муниципальный округ Красногорского района Удмуртской Республики»</w:t>
      </w:r>
      <w:r>
        <w:rPr>
          <w:rFonts w:ascii="Times New Roman" w:hAnsi="Times New Roman" w:cs="Times New Roman"/>
          <w:sz w:val="24"/>
          <w:szCs w:val="24"/>
        </w:rPr>
        <w:t>.</w:t>
      </w:r>
      <w:r w:rsidRPr="00A52437">
        <w:rPr>
          <w:rFonts w:ascii="Times New Roman" w:hAnsi="Times New Roman" w:cs="Times New Roman"/>
          <w:sz w:val="24"/>
          <w:szCs w:val="24"/>
        </w:rPr>
        <w:t xml:space="preserve"> </w:t>
      </w:r>
      <w:r w:rsidRPr="008214C9">
        <w:rPr>
          <w:rFonts w:ascii="Times New Roman" w:hAnsi="Times New Roman" w:cs="Times New Roman"/>
          <w:sz w:val="24"/>
          <w:szCs w:val="24"/>
        </w:rPr>
        <w:t xml:space="preserve">На территории </w:t>
      </w:r>
      <w:r w:rsidRPr="00A52437">
        <w:rPr>
          <w:rFonts w:ascii="Times New Roman" w:hAnsi="Times New Roman" w:cs="Times New Roman"/>
          <w:sz w:val="24"/>
          <w:szCs w:val="24"/>
        </w:rPr>
        <w:t xml:space="preserve">села Красногорского </w:t>
      </w:r>
      <w:r w:rsidRPr="008214C9">
        <w:rPr>
          <w:rFonts w:ascii="Times New Roman" w:hAnsi="Times New Roman" w:cs="Times New Roman"/>
          <w:sz w:val="24"/>
          <w:szCs w:val="24"/>
        </w:rPr>
        <w:t xml:space="preserve">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для организации общественного обсуждения проекта П</w:t>
      </w:r>
      <w:r w:rsidRPr="008214C9">
        <w:rPr>
          <w:rFonts w:ascii="Times New Roman" w:hAnsi="Times New Roman" w:cs="Times New Roman"/>
          <w:sz w:val="24"/>
          <w:szCs w:val="24"/>
        </w:rPr>
        <w:t>рограммы, проведения оценки предложений заинтересованных лиц, а также для осуществления контроля за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w:t>
      </w:r>
      <w:r w:rsidRPr="00A52437">
        <w:rPr>
          <w:rFonts w:ascii="Times New Roman" w:hAnsi="Times New Roman" w:cs="Times New Roman"/>
          <w:sz w:val="24"/>
          <w:szCs w:val="24"/>
        </w:rPr>
        <w:t>муниципального образования «Муниципальный округ Красногорского района Удмуртской Республики».</w:t>
      </w:r>
    </w:p>
    <w:p w14:paraId="648491EA" w14:textId="77777777" w:rsidR="002111EE" w:rsidRPr="009B764A" w:rsidRDefault="002111EE" w:rsidP="002111EE">
      <w:pPr>
        <w:pStyle w:val="3"/>
        <w:keepLines w:val="0"/>
        <w:numPr>
          <w:ilvl w:val="2"/>
          <w:numId w:val="1"/>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14:paraId="4CDEB5BE" w14:textId="77777777" w:rsidR="002111EE" w:rsidRPr="009B764A" w:rsidRDefault="002111EE" w:rsidP="002111EE">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w:t>
      </w:r>
      <w:r w:rsidRPr="00A52437">
        <w:rPr>
          <w:rFonts w:ascii="Times New Roman" w:hAnsi="Times New Roman" w:cs="Times New Roman"/>
          <w:sz w:val="24"/>
          <w:szCs w:val="24"/>
        </w:rPr>
        <w:t xml:space="preserve">муниципального образования «Муниципальный округ Красногорского района Удмуртской Республики» </w:t>
      </w:r>
      <w:r w:rsidRPr="009B764A">
        <w:rPr>
          <w:rFonts w:ascii="Times New Roman" w:hAnsi="Times New Roman" w:cs="Times New Roman"/>
          <w:sz w:val="24"/>
          <w:szCs w:val="24"/>
        </w:rPr>
        <w:t>и иных источников в соответствии с законодательством.</w:t>
      </w:r>
    </w:p>
    <w:p w14:paraId="16EF1DE8" w14:textId="77777777" w:rsidR="002111EE" w:rsidRPr="00EB73E8" w:rsidRDefault="002111EE" w:rsidP="002111EE">
      <w:pPr>
        <w:pStyle w:val="a3"/>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 xml:space="preserve">та </w:t>
      </w:r>
      <w:r w:rsidRPr="00A52437">
        <w:rPr>
          <w:rFonts w:ascii="Times New Roman" w:hAnsi="Times New Roman" w:cs="Times New Roman"/>
          <w:sz w:val="24"/>
          <w:szCs w:val="24"/>
        </w:rPr>
        <w:t>муниципального образования «Муниципальный округ Красногорского района Удмуртской Республики»</w:t>
      </w:r>
      <w:r>
        <w:rPr>
          <w:rFonts w:ascii="Times New Roman" w:hAnsi="Times New Roman" w:cs="Times New Roman"/>
          <w:sz w:val="24"/>
          <w:szCs w:val="24"/>
        </w:rPr>
        <w:t xml:space="preserve"> </w:t>
      </w:r>
      <w:r w:rsidRPr="00EB73E8">
        <w:rPr>
          <w:rFonts w:ascii="Times New Roman" w:hAnsi="Times New Roman" w:cs="Times New Roman"/>
          <w:sz w:val="24"/>
          <w:szCs w:val="24"/>
        </w:rPr>
        <w:t>на определение расходных обязательств определяется в соответствие с решением о бюджете муниципального образования на текущий год.</w:t>
      </w:r>
    </w:p>
    <w:p w14:paraId="6E5B05A0" w14:textId="743FBD98" w:rsidR="002111EE" w:rsidRDefault="002111EE" w:rsidP="002111EE">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2022-202</w:t>
      </w:r>
      <w:r w:rsidR="0023486F">
        <w:rPr>
          <w:rFonts w:ascii="Times New Roman" w:hAnsi="Times New Roman" w:cs="Times New Roman"/>
          <w:sz w:val="24"/>
          <w:szCs w:val="24"/>
        </w:rPr>
        <w:t xml:space="preserve">8 </w:t>
      </w:r>
      <w:r>
        <w:rPr>
          <w:rFonts w:ascii="Times New Roman" w:hAnsi="Times New Roman" w:cs="Times New Roman"/>
          <w:sz w:val="24"/>
          <w:szCs w:val="24"/>
        </w:rPr>
        <w:t>годы</w:t>
      </w:r>
      <w:r w:rsidRPr="009B764A">
        <w:rPr>
          <w:rFonts w:ascii="Times New Roman" w:hAnsi="Times New Roman" w:cs="Times New Roman"/>
          <w:sz w:val="24"/>
          <w:szCs w:val="24"/>
        </w:rPr>
        <w:t xml:space="preserve"> составит              </w:t>
      </w:r>
      <w:r w:rsidR="00351631">
        <w:rPr>
          <w:rFonts w:ascii="Times New Roman" w:hAnsi="Times New Roman" w:cs="Times New Roman"/>
          <w:sz w:val="24"/>
          <w:szCs w:val="24"/>
        </w:rPr>
        <w:t>4</w:t>
      </w:r>
      <w:r w:rsidR="007217F6">
        <w:rPr>
          <w:rFonts w:ascii="Times New Roman" w:hAnsi="Times New Roman" w:cs="Times New Roman"/>
          <w:sz w:val="24"/>
          <w:szCs w:val="24"/>
        </w:rPr>
        <w:t>4</w:t>
      </w:r>
      <w:r w:rsidR="00351631">
        <w:rPr>
          <w:rFonts w:ascii="Times New Roman" w:hAnsi="Times New Roman" w:cs="Times New Roman"/>
          <w:sz w:val="24"/>
          <w:szCs w:val="24"/>
        </w:rPr>
        <w:t>98470,96</w:t>
      </w:r>
      <w:r w:rsidRPr="00F16286">
        <w:rPr>
          <w:rFonts w:ascii="Times New Roman" w:hAnsi="Times New Roman" w:cs="Times New Roman"/>
          <w:sz w:val="24"/>
          <w:szCs w:val="24"/>
        </w:rPr>
        <w:t xml:space="preserve"> рублей,  </w:t>
      </w:r>
      <w:r w:rsidRPr="009B764A">
        <w:rPr>
          <w:rFonts w:ascii="Times New Roman" w:hAnsi="Times New Roman" w:cs="Times New Roman"/>
          <w:sz w:val="24"/>
          <w:szCs w:val="24"/>
        </w:rPr>
        <w:t xml:space="preserve">по источникам финансирования. </w:t>
      </w:r>
    </w:p>
    <w:p w14:paraId="34F3BBBE" w14:textId="77777777" w:rsidR="002111EE" w:rsidRDefault="002111EE" w:rsidP="002111EE">
      <w:pPr>
        <w:pStyle w:val="a3"/>
        <w:ind w:firstLine="567"/>
        <w:jc w:val="both"/>
        <w:rPr>
          <w:rFonts w:ascii="Times New Roman" w:hAnsi="Times New Roman" w:cs="Times New Roman"/>
          <w:sz w:val="24"/>
          <w:szCs w:val="24"/>
        </w:rPr>
      </w:pPr>
    </w:p>
    <w:p w14:paraId="0576422B" w14:textId="77777777" w:rsidR="002111EE" w:rsidRPr="009B764A" w:rsidRDefault="002111EE" w:rsidP="002111EE">
      <w:pPr>
        <w:pStyle w:val="a3"/>
        <w:ind w:firstLine="567"/>
        <w:jc w:val="both"/>
        <w:rPr>
          <w:rFonts w:ascii="Times New Roman" w:hAnsi="Times New Roman" w:cs="Times New Roman"/>
          <w:sz w:val="24"/>
          <w:szCs w:val="24"/>
        </w:rPr>
      </w:pPr>
    </w:p>
    <w:tbl>
      <w:tblPr>
        <w:tblW w:w="10053" w:type="dxa"/>
        <w:jc w:val="center"/>
        <w:tblLayout w:type="fixed"/>
        <w:tblLook w:val="0000" w:firstRow="0" w:lastRow="0" w:firstColumn="0" w:lastColumn="0" w:noHBand="0" w:noVBand="0"/>
      </w:tblPr>
      <w:tblGrid>
        <w:gridCol w:w="2334"/>
        <w:gridCol w:w="1134"/>
        <w:gridCol w:w="1199"/>
        <w:gridCol w:w="1134"/>
        <w:gridCol w:w="992"/>
        <w:gridCol w:w="1134"/>
        <w:gridCol w:w="1069"/>
        <w:gridCol w:w="1057"/>
      </w:tblGrid>
      <w:tr w:rsidR="009E1683" w:rsidRPr="00E325DB" w14:paraId="4704463A" w14:textId="5F6ED09B" w:rsidTr="006F6E25">
        <w:trPr>
          <w:trHeight w:val="512"/>
          <w:jc w:val="center"/>
        </w:trPr>
        <w:tc>
          <w:tcPr>
            <w:tcW w:w="2334" w:type="dxa"/>
            <w:tcBorders>
              <w:top w:val="single" w:sz="4" w:space="0" w:color="000000"/>
              <w:left w:val="single" w:sz="4" w:space="0" w:color="000000"/>
              <w:bottom w:val="single" w:sz="4" w:space="0" w:color="000000"/>
            </w:tcBorders>
            <w:vAlign w:val="center"/>
          </w:tcPr>
          <w:p w14:paraId="24D50C71" w14:textId="77777777"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lastRenderedPageBreak/>
              <w:t>Источники финансирования</w:t>
            </w:r>
          </w:p>
        </w:tc>
        <w:tc>
          <w:tcPr>
            <w:tcW w:w="1134" w:type="dxa"/>
            <w:tcBorders>
              <w:top w:val="single" w:sz="4" w:space="0" w:color="000000"/>
              <w:left w:val="single" w:sz="4" w:space="0" w:color="000000"/>
              <w:bottom w:val="single" w:sz="4" w:space="0" w:color="000000"/>
              <w:right w:val="single" w:sz="4" w:space="0" w:color="auto"/>
            </w:tcBorders>
            <w:vAlign w:val="center"/>
          </w:tcPr>
          <w:p w14:paraId="1C4B13F5" w14:textId="77777777"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2</w:t>
            </w:r>
            <w:r w:rsidRPr="00E325DB">
              <w:rPr>
                <w:rFonts w:ascii="Times New Roman" w:hAnsi="Times New Roman" w:cs="Times New Roman"/>
                <w:b/>
                <w:bCs/>
                <w:sz w:val="24"/>
                <w:szCs w:val="24"/>
              </w:rPr>
              <w:t xml:space="preserve"> год</w:t>
            </w:r>
          </w:p>
        </w:tc>
        <w:tc>
          <w:tcPr>
            <w:tcW w:w="1199" w:type="dxa"/>
            <w:tcBorders>
              <w:top w:val="single" w:sz="4" w:space="0" w:color="000000"/>
              <w:left w:val="single" w:sz="4" w:space="0" w:color="auto"/>
              <w:bottom w:val="single" w:sz="4" w:space="0" w:color="000000"/>
              <w:right w:val="single" w:sz="4" w:space="0" w:color="000000"/>
            </w:tcBorders>
            <w:vAlign w:val="center"/>
          </w:tcPr>
          <w:p w14:paraId="07496DBB" w14:textId="77777777"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3</w:t>
            </w:r>
            <w:r w:rsidRPr="00E325DB">
              <w:rPr>
                <w:rFonts w:ascii="Times New Roman" w:hAnsi="Times New Roman" w:cs="Times New Roman"/>
                <w:b/>
                <w:bCs/>
                <w:sz w:val="24"/>
                <w:szCs w:val="24"/>
              </w:rPr>
              <w:t xml:space="preserve"> год</w:t>
            </w:r>
          </w:p>
        </w:tc>
        <w:tc>
          <w:tcPr>
            <w:tcW w:w="1134" w:type="dxa"/>
            <w:tcBorders>
              <w:top w:val="single" w:sz="4" w:space="0" w:color="000000"/>
              <w:left w:val="single" w:sz="4" w:space="0" w:color="auto"/>
              <w:bottom w:val="single" w:sz="4" w:space="0" w:color="000000"/>
              <w:right w:val="single" w:sz="4" w:space="0" w:color="000000"/>
            </w:tcBorders>
            <w:vAlign w:val="center"/>
          </w:tcPr>
          <w:p w14:paraId="27035C9A" w14:textId="77777777" w:rsidR="009E1683" w:rsidRPr="00E325DB" w:rsidRDefault="009E1683"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4</w:t>
            </w:r>
            <w:r w:rsidRPr="00E325DB">
              <w:rPr>
                <w:rFonts w:ascii="Times New Roman" w:hAnsi="Times New Roman" w:cs="Times New Roman"/>
                <w:b/>
                <w:bCs/>
                <w:sz w:val="24"/>
                <w:szCs w:val="24"/>
              </w:rPr>
              <w:t xml:space="preserve"> год</w:t>
            </w:r>
          </w:p>
        </w:tc>
        <w:tc>
          <w:tcPr>
            <w:tcW w:w="992" w:type="dxa"/>
            <w:tcBorders>
              <w:top w:val="single" w:sz="4" w:space="0" w:color="000000"/>
              <w:left w:val="single" w:sz="4" w:space="0" w:color="auto"/>
              <w:bottom w:val="single" w:sz="4" w:space="0" w:color="000000"/>
              <w:right w:val="single" w:sz="4" w:space="0" w:color="000000"/>
            </w:tcBorders>
          </w:tcPr>
          <w:p w14:paraId="158DCEC0" w14:textId="77777777" w:rsidR="009E1683" w:rsidRDefault="009E1683" w:rsidP="009E1683">
            <w:pPr>
              <w:pStyle w:val="a3"/>
              <w:jc w:val="both"/>
              <w:rPr>
                <w:rFonts w:ascii="Times New Roman" w:hAnsi="Times New Roman" w:cs="Times New Roman"/>
                <w:b/>
                <w:bCs/>
                <w:sz w:val="24"/>
                <w:szCs w:val="24"/>
              </w:rPr>
            </w:pPr>
          </w:p>
          <w:p w14:paraId="097DDDF4" w14:textId="77777777" w:rsidR="009E1683" w:rsidRDefault="009E1683" w:rsidP="009E1683">
            <w:pPr>
              <w:pStyle w:val="a3"/>
              <w:jc w:val="both"/>
              <w:rPr>
                <w:rFonts w:ascii="Times New Roman" w:hAnsi="Times New Roman" w:cs="Times New Roman"/>
                <w:b/>
                <w:bCs/>
                <w:sz w:val="24"/>
                <w:szCs w:val="24"/>
              </w:rPr>
            </w:pPr>
            <w:r>
              <w:rPr>
                <w:rFonts w:ascii="Times New Roman" w:hAnsi="Times New Roman" w:cs="Times New Roman"/>
                <w:b/>
                <w:bCs/>
                <w:sz w:val="24"/>
                <w:szCs w:val="24"/>
              </w:rPr>
              <w:t>2025</w:t>
            </w:r>
          </w:p>
          <w:p w14:paraId="12FCDD46" w14:textId="3CB89D4D" w:rsidR="009E1683" w:rsidRPr="00E325DB" w:rsidRDefault="009E1683" w:rsidP="009E1683">
            <w:pPr>
              <w:pStyle w:val="a3"/>
              <w:jc w:val="both"/>
              <w:rPr>
                <w:rFonts w:ascii="Times New Roman" w:hAnsi="Times New Roman" w:cs="Times New Roman"/>
                <w:b/>
                <w:bCs/>
                <w:sz w:val="24"/>
                <w:szCs w:val="24"/>
              </w:rPr>
            </w:pPr>
            <w:r>
              <w:rPr>
                <w:rFonts w:ascii="Times New Roman" w:hAnsi="Times New Roman" w:cs="Times New Roman"/>
                <w:b/>
                <w:bCs/>
                <w:sz w:val="24"/>
                <w:szCs w:val="24"/>
              </w:rPr>
              <w:t>год</w:t>
            </w:r>
          </w:p>
        </w:tc>
        <w:tc>
          <w:tcPr>
            <w:tcW w:w="1134" w:type="dxa"/>
            <w:tcBorders>
              <w:top w:val="single" w:sz="4" w:space="0" w:color="000000"/>
              <w:left w:val="single" w:sz="4" w:space="0" w:color="auto"/>
              <w:bottom w:val="single" w:sz="4" w:space="0" w:color="000000"/>
              <w:right w:val="single" w:sz="4" w:space="0" w:color="000000"/>
            </w:tcBorders>
          </w:tcPr>
          <w:p w14:paraId="11776DA4" w14:textId="77777777" w:rsidR="009E1683" w:rsidRDefault="009E1683" w:rsidP="00930590">
            <w:pPr>
              <w:pStyle w:val="a3"/>
              <w:jc w:val="center"/>
              <w:rPr>
                <w:rFonts w:ascii="Times New Roman" w:hAnsi="Times New Roman" w:cs="Times New Roman"/>
                <w:b/>
                <w:bCs/>
                <w:sz w:val="24"/>
                <w:szCs w:val="24"/>
              </w:rPr>
            </w:pPr>
          </w:p>
          <w:p w14:paraId="5A4143AD" w14:textId="3098D283" w:rsidR="009E1683" w:rsidRPr="00E325DB" w:rsidRDefault="009E1683" w:rsidP="00930590">
            <w:pPr>
              <w:pStyle w:val="a3"/>
              <w:jc w:val="center"/>
              <w:rPr>
                <w:rFonts w:ascii="Times New Roman" w:hAnsi="Times New Roman" w:cs="Times New Roman"/>
                <w:b/>
                <w:bCs/>
                <w:sz w:val="24"/>
                <w:szCs w:val="24"/>
              </w:rPr>
            </w:pPr>
            <w:r>
              <w:rPr>
                <w:rFonts w:ascii="Times New Roman" w:hAnsi="Times New Roman" w:cs="Times New Roman"/>
                <w:b/>
                <w:bCs/>
                <w:sz w:val="24"/>
                <w:szCs w:val="24"/>
              </w:rPr>
              <w:t>2026 год</w:t>
            </w:r>
          </w:p>
        </w:tc>
        <w:tc>
          <w:tcPr>
            <w:tcW w:w="1069" w:type="dxa"/>
            <w:tcBorders>
              <w:top w:val="single" w:sz="4" w:space="0" w:color="000000"/>
              <w:left w:val="single" w:sz="4" w:space="0" w:color="auto"/>
              <w:bottom w:val="single" w:sz="4" w:space="0" w:color="000000"/>
              <w:right w:val="single" w:sz="4" w:space="0" w:color="000000"/>
            </w:tcBorders>
          </w:tcPr>
          <w:p w14:paraId="2DB5D7D0" w14:textId="77777777" w:rsidR="009E1683" w:rsidRDefault="009E1683" w:rsidP="00930590">
            <w:pPr>
              <w:pStyle w:val="a3"/>
              <w:jc w:val="center"/>
              <w:rPr>
                <w:rFonts w:ascii="Times New Roman" w:hAnsi="Times New Roman" w:cs="Times New Roman"/>
                <w:b/>
                <w:bCs/>
                <w:sz w:val="24"/>
                <w:szCs w:val="24"/>
              </w:rPr>
            </w:pPr>
          </w:p>
          <w:p w14:paraId="7AFFEC83" w14:textId="71D0AAE7" w:rsidR="009E1683" w:rsidRPr="00E325DB" w:rsidRDefault="009E1683" w:rsidP="00930590">
            <w:pPr>
              <w:pStyle w:val="a3"/>
              <w:jc w:val="center"/>
              <w:rPr>
                <w:rFonts w:ascii="Times New Roman" w:hAnsi="Times New Roman" w:cs="Times New Roman"/>
                <w:b/>
                <w:bCs/>
                <w:sz w:val="24"/>
                <w:szCs w:val="24"/>
              </w:rPr>
            </w:pPr>
            <w:r>
              <w:rPr>
                <w:rFonts w:ascii="Times New Roman" w:hAnsi="Times New Roman" w:cs="Times New Roman"/>
                <w:b/>
                <w:bCs/>
                <w:sz w:val="24"/>
                <w:szCs w:val="24"/>
              </w:rPr>
              <w:t>2027 год</w:t>
            </w:r>
          </w:p>
        </w:tc>
        <w:tc>
          <w:tcPr>
            <w:tcW w:w="1057" w:type="dxa"/>
            <w:tcBorders>
              <w:top w:val="single" w:sz="4" w:space="0" w:color="000000"/>
              <w:left w:val="single" w:sz="4" w:space="0" w:color="auto"/>
              <w:bottom w:val="single" w:sz="4" w:space="0" w:color="000000"/>
              <w:right w:val="single" w:sz="4" w:space="0" w:color="000000"/>
            </w:tcBorders>
          </w:tcPr>
          <w:p w14:paraId="342518FC" w14:textId="77777777" w:rsidR="009E1683" w:rsidRDefault="009E1683" w:rsidP="00930590">
            <w:pPr>
              <w:pStyle w:val="a3"/>
              <w:jc w:val="center"/>
              <w:rPr>
                <w:rFonts w:ascii="Times New Roman" w:hAnsi="Times New Roman" w:cs="Times New Roman"/>
                <w:b/>
                <w:bCs/>
                <w:sz w:val="24"/>
                <w:szCs w:val="24"/>
              </w:rPr>
            </w:pPr>
          </w:p>
          <w:p w14:paraId="3945B60E" w14:textId="6D394C69" w:rsidR="009E1683" w:rsidRPr="00E325DB" w:rsidRDefault="009E1683" w:rsidP="00930590">
            <w:pPr>
              <w:pStyle w:val="a3"/>
              <w:jc w:val="center"/>
              <w:rPr>
                <w:rFonts w:ascii="Times New Roman" w:hAnsi="Times New Roman" w:cs="Times New Roman"/>
                <w:b/>
                <w:bCs/>
                <w:sz w:val="24"/>
                <w:szCs w:val="24"/>
              </w:rPr>
            </w:pPr>
            <w:r>
              <w:rPr>
                <w:rFonts w:ascii="Times New Roman" w:hAnsi="Times New Roman" w:cs="Times New Roman"/>
                <w:b/>
                <w:bCs/>
                <w:sz w:val="24"/>
                <w:szCs w:val="24"/>
              </w:rPr>
              <w:t>2028год</w:t>
            </w:r>
          </w:p>
        </w:tc>
      </w:tr>
      <w:tr w:rsidR="009E1683" w:rsidRPr="00E325DB" w14:paraId="0DAE7982" w14:textId="42661891" w:rsidTr="006F6E25">
        <w:trPr>
          <w:trHeight w:val="495"/>
          <w:jc w:val="center"/>
        </w:trPr>
        <w:tc>
          <w:tcPr>
            <w:tcW w:w="2334" w:type="dxa"/>
            <w:tcBorders>
              <w:top w:val="single" w:sz="4" w:space="0" w:color="000000"/>
              <w:left w:val="single" w:sz="4" w:space="0" w:color="000000"/>
              <w:bottom w:val="single" w:sz="4" w:space="0" w:color="000000"/>
            </w:tcBorders>
            <w:vAlign w:val="center"/>
          </w:tcPr>
          <w:p w14:paraId="0A070773" w14:textId="77777777"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Федеральный бюджет, руб.</w:t>
            </w:r>
          </w:p>
        </w:tc>
        <w:tc>
          <w:tcPr>
            <w:tcW w:w="1134" w:type="dxa"/>
            <w:tcBorders>
              <w:top w:val="single" w:sz="4" w:space="0" w:color="000000"/>
              <w:left w:val="single" w:sz="4" w:space="0" w:color="000000"/>
              <w:bottom w:val="single" w:sz="4" w:space="0" w:color="000000"/>
              <w:right w:val="single" w:sz="4" w:space="0" w:color="auto"/>
            </w:tcBorders>
            <w:vAlign w:val="center"/>
          </w:tcPr>
          <w:p w14:paraId="4AB57B3A" w14:textId="77777777"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1010736,33</w:t>
            </w:r>
          </w:p>
        </w:tc>
        <w:tc>
          <w:tcPr>
            <w:tcW w:w="1199" w:type="dxa"/>
            <w:tcBorders>
              <w:top w:val="single" w:sz="4" w:space="0" w:color="000000"/>
              <w:left w:val="single" w:sz="4" w:space="0" w:color="auto"/>
              <w:bottom w:val="single" w:sz="4" w:space="0" w:color="000000"/>
              <w:right w:val="single" w:sz="4" w:space="0" w:color="000000"/>
            </w:tcBorders>
            <w:vAlign w:val="center"/>
          </w:tcPr>
          <w:p w14:paraId="2F453F9B" w14:textId="68CFA981"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1744672,70</w:t>
            </w:r>
          </w:p>
        </w:tc>
        <w:tc>
          <w:tcPr>
            <w:tcW w:w="1134" w:type="dxa"/>
            <w:tcBorders>
              <w:top w:val="single" w:sz="4" w:space="0" w:color="000000"/>
              <w:left w:val="single" w:sz="4" w:space="0" w:color="auto"/>
              <w:bottom w:val="single" w:sz="4" w:space="0" w:color="000000"/>
              <w:right w:val="single" w:sz="4" w:space="0" w:color="000000"/>
            </w:tcBorders>
            <w:vAlign w:val="center"/>
          </w:tcPr>
          <w:p w14:paraId="0EA5E77E" w14:textId="601165A8" w:rsidR="009E1683" w:rsidRPr="009E1683" w:rsidRDefault="009E1683" w:rsidP="00605E39">
            <w:pPr>
              <w:pStyle w:val="a3"/>
              <w:jc w:val="center"/>
              <w:rPr>
                <w:rFonts w:ascii="Times New Roman" w:hAnsi="Times New Roman" w:cs="Times New Roman"/>
              </w:rPr>
            </w:pPr>
            <w:r w:rsidRPr="009E1683">
              <w:rPr>
                <w:rFonts w:ascii="Times New Roman" w:hAnsi="Times New Roman" w:cs="Times New Roman"/>
              </w:rPr>
              <w:t>155</w:t>
            </w:r>
            <w:r w:rsidR="00605E39">
              <w:rPr>
                <w:rFonts w:ascii="Times New Roman" w:hAnsi="Times New Roman" w:cs="Times New Roman"/>
              </w:rPr>
              <w:t>10</w:t>
            </w:r>
            <w:r w:rsidRPr="009E1683">
              <w:rPr>
                <w:rFonts w:ascii="Times New Roman" w:hAnsi="Times New Roman" w:cs="Times New Roman"/>
              </w:rPr>
              <w:t>4</w:t>
            </w:r>
            <w:r w:rsidR="00605E39">
              <w:rPr>
                <w:rFonts w:ascii="Times New Roman" w:hAnsi="Times New Roman" w:cs="Times New Roman"/>
              </w:rPr>
              <w:t>2</w:t>
            </w:r>
            <w:r w:rsidRPr="009E1683">
              <w:rPr>
                <w:rFonts w:ascii="Times New Roman" w:hAnsi="Times New Roman" w:cs="Times New Roman"/>
              </w:rPr>
              <w:t>,3</w:t>
            </w:r>
            <w:r w:rsidR="00605E39">
              <w:rPr>
                <w:rFonts w:ascii="Times New Roman" w:hAnsi="Times New Roman" w:cs="Times New Roman"/>
              </w:rPr>
              <w:t>8</w:t>
            </w:r>
          </w:p>
        </w:tc>
        <w:tc>
          <w:tcPr>
            <w:tcW w:w="992" w:type="dxa"/>
            <w:tcBorders>
              <w:top w:val="single" w:sz="4" w:space="0" w:color="000000"/>
              <w:left w:val="single" w:sz="4" w:space="0" w:color="auto"/>
              <w:bottom w:val="single" w:sz="4" w:space="0" w:color="000000"/>
              <w:right w:val="single" w:sz="4" w:space="0" w:color="000000"/>
            </w:tcBorders>
          </w:tcPr>
          <w:p w14:paraId="6A16D303" w14:textId="77777777" w:rsidR="008574B0" w:rsidRDefault="008574B0" w:rsidP="008574B0">
            <w:pPr>
              <w:pStyle w:val="a3"/>
              <w:jc w:val="center"/>
              <w:rPr>
                <w:rFonts w:ascii="Times New Roman" w:hAnsi="Times New Roman" w:cs="Times New Roman"/>
              </w:rPr>
            </w:pPr>
          </w:p>
          <w:p w14:paraId="5F7F9EAA" w14:textId="31278178" w:rsidR="009E1683" w:rsidRPr="009E1683" w:rsidRDefault="008574B0" w:rsidP="008574B0">
            <w:pPr>
              <w:pStyle w:val="a3"/>
              <w:jc w:val="center"/>
              <w:rPr>
                <w:rFonts w:ascii="Times New Roman" w:hAnsi="Times New Roman" w:cs="Times New Roman"/>
              </w:rPr>
            </w:pPr>
            <w:r>
              <w:rPr>
                <w:rFonts w:ascii="Times New Roman" w:hAnsi="Times New Roman" w:cs="Times New Roman"/>
              </w:rPr>
              <w:t>1705256,46</w:t>
            </w:r>
          </w:p>
        </w:tc>
        <w:tc>
          <w:tcPr>
            <w:tcW w:w="1134" w:type="dxa"/>
            <w:tcBorders>
              <w:top w:val="single" w:sz="4" w:space="0" w:color="000000"/>
              <w:left w:val="single" w:sz="4" w:space="0" w:color="auto"/>
              <w:bottom w:val="single" w:sz="4" w:space="0" w:color="000000"/>
              <w:right w:val="single" w:sz="4" w:space="0" w:color="000000"/>
            </w:tcBorders>
          </w:tcPr>
          <w:p w14:paraId="41F11F23" w14:textId="7BC9434B" w:rsidR="009E1683" w:rsidRPr="009E1683" w:rsidRDefault="00D60E8F" w:rsidP="00930590">
            <w:pPr>
              <w:pStyle w:val="a3"/>
              <w:jc w:val="center"/>
              <w:rPr>
                <w:rFonts w:ascii="Times New Roman" w:hAnsi="Times New Roman" w:cs="Times New Roman"/>
              </w:rPr>
            </w:pPr>
            <w:r>
              <w:rPr>
                <w:rFonts w:ascii="Times New Roman" w:hAnsi="Times New Roman" w:cs="Times New Roman"/>
              </w:rPr>
              <w:t>1601963,74</w:t>
            </w:r>
          </w:p>
        </w:tc>
        <w:tc>
          <w:tcPr>
            <w:tcW w:w="1069" w:type="dxa"/>
            <w:tcBorders>
              <w:top w:val="single" w:sz="4" w:space="0" w:color="000000"/>
              <w:left w:val="single" w:sz="4" w:space="0" w:color="auto"/>
              <w:bottom w:val="single" w:sz="4" w:space="0" w:color="000000"/>
              <w:right w:val="single" w:sz="4" w:space="0" w:color="000000"/>
            </w:tcBorders>
          </w:tcPr>
          <w:p w14:paraId="64F2D3AF" w14:textId="55E4CF0C" w:rsidR="009E1683" w:rsidRDefault="00D60E8F" w:rsidP="00930590">
            <w:pPr>
              <w:pStyle w:val="a3"/>
              <w:jc w:val="center"/>
              <w:rPr>
                <w:rFonts w:ascii="Times New Roman" w:hAnsi="Times New Roman" w:cs="Times New Roman"/>
                <w:sz w:val="24"/>
                <w:szCs w:val="24"/>
              </w:rPr>
            </w:pPr>
            <w:r>
              <w:rPr>
                <w:rFonts w:ascii="Times New Roman" w:hAnsi="Times New Roman" w:cs="Times New Roman"/>
                <w:sz w:val="24"/>
                <w:szCs w:val="24"/>
              </w:rPr>
              <w:t>1538161,03</w:t>
            </w:r>
          </w:p>
        </w:tc>
        <w:tc>
          <w:tcPr>
            <w:tcW w:w="1057" w:type="dxa"/>
            <w:tcBorders>
              <w:top w:val="single" w:sz="4" w:space="0" w:color="000000"/>
              <w:left w:val="single" w:sz="4" w:space="0" w:color="auto"/>
              <w:bottom w:val="single" w:sz="4" w:space="0" w:color="000000"/>
              <w:right w:val="single" w:sz="4" w:space="0" w:color="000000"/>
            </w:tcBorders>
          </w:tcPr>
          <w:p w14:paraId="61C95894" w14:textId="778D569F" w:rsidR="009E1683" w:rsidRDefault="009C2058" w:rsidP="009C2058">
            <w:pPr>
              <w:pStyle w:val="a3"/>
              <w:jc w:val="center"/>
              <w:rPr>
                <w:rFonts w:ascii="Times New Roman" w:hAnsi="Times New Roman" w:cs="Times New Roman"/>
                <w:sz w:val="24"/>
                <w:szCs w:val="24"/>
              </w:rPr>
            </w:pPr>
            <w:r>
              <w:rPr>
                <w:rFonts w:ascii="Times New Roman" w:hAnsi="Times New Roman" w:cs="Times New Roman"/>
                <w:sz w:val="24"/>
                <w:szCs w:val="24"/>
                <w:lang w:val="en-US"/>
              </w:rPr>
              <w:t>1555408</w:t>
            </w:r>
            <w:r>
              <w:rPr>
                <w:rFonts w:ascii="Times New Roman" w:hAnsi="Times New Roman" w:cs="Times New Roman"/>
                <w:sz w:val="24"/>
                <w:szCs w:val="24"/>
              </w:rPr>
              <w:t>,26</w:t>
            </w:r>
          </w:p>
        </w:tc>
      </w:tr>
      <w:tr w:rsidR="009E1683" w:rsidRPr="00E325DB" w14:paraId="13EA94B8" w14:textId="045800CF" w:rsidTr="006F6E25">
        <w:trPr>
          <w:trHeight w:val="833"/>
          <w:jc w:val="center"/>
        </w:trPr>
        <w:tc>
          <w:tcPr>
            <w:tcW w:w="2334" w:type="dxa"/>
            <w:tcBorders>
              <w:top w:val="single" w:sz="4" w:space="0" w:color="000000"/>
              <w:left w:val="single" w:sz="4" w:space="0" w:color="000000"/>
              <w:bottom w:val="single" w:sz="4" w:space="0" w:color="000000"/>
            </w:tcBorders>
            <w:vAlign w:val="center"/>
          </w:tcPr>
          <w:p w14:paraId="7978348F" w14:textId="77777777"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Субсидии из бюджета Удмуртской Республики, руб.</w:t>
            </w:r>
          </w:p>
        </w:tc>
        <w:tc>
          <w:tcPr>
            <w:tcW w:w="1134" w:type="dxa"/>
            <w:tcBorders>
              <w:top w:val="single" w:sz="4" w:space="0" w:color="000000"/>
              <w:left w:val="single" w:sz="4" w:space="0" w:color="000000"/>
              <w:bottom w:val="single" w:sz="4" w:space="0" w:color="000000"/>
              <w:right w:val="single" w:sz="4" w:space="0" w:color="auto"/>
            </w:tcBorders>
            <w:vAlign w:val="center"/>
          </w:tcPr>
          <w:p w14:paraId="138544F8" w14:textId="77777777" w:rsidR="009E1683" w:rsidRPr="009E1683" w:rsidRDefault="009E1683" w:rsidP="00930590">
            <w:pPr>
              <w:jc w:val="center"/>
              <w:rPr>
                <w:rFonts w:ascii="Times New Roman" w:hAnsi="Times New Roman" w:cs="Times New Roman"/>
              </w:rPr>
            </w:pPr>
            <w:r w:rsidRPr="009E1683">
              <w:rPr>
                <w:rFonts w:ascii="Times New Roman" w:hAnsi="Times New Roman" w:cs="Times New Roman"/>
              </w:rPr>
              <w:t>31259,89</w:t>
            </w:r>
          </w:p>
        </w:tc>
        <w:tc>
          <w:tcPr>
            <w:tcW w:w="1199" w:type="dxa"/>
            <w:tcBorders>
              <w:top w:val="single" w:sz="4" w:space="0" w:color="000000"/>
              <w:left w:val="single" w:sz="4" w:space="0" w:color="auto"/>
              <w:bottom w:val="single" w:sz="4" w:space="0" w:color="000000"/>
              <w:right w:val="single" w:sz="4" w:space="0" w:color="000000"/>
            </w:tcBorders>
            <w:vAlign w:val="center"/>
          </w:tcPr>
          <w:p w14:paraId="7AB38AAC" w14:textId="7168906F" w:rsidR="009E1683" w:rsidRPr="009E1683" w:rsidRDefault="009E1683" w:rsidP="00930590">
            <w:pPr>
              <w:jc w:val="center"/>
              <w:rPr>
                <w:rFonts w:ascii="Times New Roman" w:hAnsi="Times New Roman" w:cs="Times New Roman"/>
              </w:rPr>
            </w:pPr>
            <w:r w:rsidRPr="009E1683">
              <w:rPr>
                <w:rFonts w:ascii="Times New Roman" w:hAnsi="Times New Roman" w:cs="Times New Roman"/>
              </w:rPr>
              <w:t>53958,95</w:t>
            </w:r>
          </w:p>
        </w:tc>
        <w:tc>
          <w:tcPr>
            <w:tcW w:w="1134" w:type="dxa"/>
            <w:tcBorders>
              <w:top w:val="single" w:sz="4" w:space="0" w:color="000000"/>
              <w:left w:val="single" w:sz="4" w:space="0" w:color="auto"/>
              <w:bottom w:val="single" w:sz="4" w:space="0" w:color="000000"/>
              <w:right w:val="single" w:sz="4" w:space="0" w:color="000000"/>
            </w:tcBorders>
            <w:vAlign w:val="center"/>
          </w:tcPr>
          <w:p w14:paraId="54DBEB9C" w14:textId="3E0D2CD2" w:rsidR="009E1683" w:rsidRPr="009E1683" w:rsidRDefault="00605E39" w:rsidP="00930590">
            <w:pPr>
              <w:jc w:val="center"/>
              <w:rPr>
                <w:rFonts w:ascii="Times New Roman" w:hAnsi="Times New Roman" w:cs="Times New Roman"/>
              </w:rPr>
            </w:pPr>
            <w:r>
              <w:rPr>
                <w:rFonts w:ascii="Times New Roman" w:hAnsi="Times New Roman" w:cs="Times New Roman"/>
              </w:rPr>
              <w:t>47970,39</w:t>
            </w:r>
          </w:p>
        </w:tc>
        <w:tc>
          <w:tcPr>
            <w:tcW w:w="992" w:type="dxa"/>
            <w:tcBorders>
              <w:top w:val="single" w:sz="4" w:space="0" w:color="000000"/>
              <w:left w:val="single" w:sz="4" w:space="0" w:color="auto"/>
              <w:bottom w:val="single" w:sz="4" w:space="0" w:color="000000"/>
              <w:right w:val="single" w:sz="4" w:space="0" w:color="000000"/>
            </w:tcBorders>
          </w:tcPr>
          <w:p w14:paraId="08AA0D55" w14:textId="77777777" w:rsidR="008574B0" w:rsidRDefault="008574B0" w:rsidP="008574B0">
            <w:pPr>
              <w:rPr>
                <w:rFonts w:ascii="Times New Roman" w:hAnsi="Times New Roman" w:cs="Times New Roman"/>
              </w:rPr>
            </w:pPr>
          </w:p>
          <w:p w14:paraId="41BBA065" w14:textId="07C05A10" w:rsidR="009E1683" w:rsidRPr="009E1683" w:rsidRDefault="008574B0" w:rsidP="008574B0">
            <w:pPr>
              <w:rPr>
                <w:rFonts w:ascii="Times New Roman" w:hAnsi="Times New Roman" w:cs="Times New Roman"/>
              </w:rPr>
            </w:pPr>
            <w:r>
              <w:rPr>
                <w:rFonts w:ascii="Times New Roman" w:hAnsi="Times New Roman" w:cs="Times New Roman"/>
              </w:rPr>
              <w:t>52739,89</w:t>
            </w:r>
          </w:p>
        </w:tc>
        <w:tc>
          <w:tcPr>
            <w:tcW w:w="1134" w:type="dxa"/>
            <w:tcBorders>
              <w:top w:val="single" w:sz="4" w:space="0" w:color="000000"/>
              <w:left w:val="single" w:sz="4" w:space="0" w:color="auto"/>
              <w:bottom w:val="single" w:sz="4" w:space="0" w:color="000000"/>
              <w:right w:val="single" w:sz="4" w:space="0" w:color="000000"/>
            </w:tcBorders>
          </w:tcPr>
          <w:p w14:paraId="0A0658F2" w14:textId="4ED04476" w:rsidR="009E1683" w:rsidRPr="009E1683" w:rsidRDefault="00D60E8F" w:rsidP="00930590">
            <w:pPr>
              <w:jc w:val="center"/>
              <w:rPr>
                <w:rFonts w:ascii="Times New Roman" w:hAnsi="Times New Roman" w:cs="Times New Roman"/>
              </w:rPr>
            </w:pPr>
            <w:r>
              <w:rPr>
                <w:rFonts w:ascii="Times New Roman" w:hAnsi="Times New Roman" w:cs="Times New Roman"/>
              </w:rPr>
              <w:t>50061,37</w:t>
            </w:r>
          </w:p>
        </w:tc>
        <w:tc>
          <w:tcPr>
            <w:tcW w:w="1069" w:type="dxa"/>
            <w:tcBorders>
              <w:top w:val="single" w:sz="4" w:space="0" w:color="000000"/>
              <w:left w:val="single" w:sz="4" w:space="0" w:color="auto"/>
              <w:bottom w:val="single" w:sz="4" w:space="0" w:color="000000"/>
              <w:right w:val="single" w:sz="4" w:space="0" w:color="000000"/>
            </w:tcBorders>
          </w:tcPr>
          <w:p w14:paraId="3B4A1DC6" w14:textId="6EA05BDD" w:rsidR="009E1683" w:rsidRDefault="00D60E8F" w:rsidP="00930590">
            <w:pPr>
              <w:jc w:val="center"/>
              <w:rPr>
                <w:rFonts w:ascii="Times New Roman" w:hAnsi="Times New Roman" w:cs="Times New Roman"/>
                <w:sz w:val="24"/>
                <w:szCs w:val="24"/>
              </w:rPr>
            </w:pPr>
            <w:r>
              <w:rPr>
                <w:rFonts w:ascii="Times New Roman" w:hAnsi="Times New Roman" w:cs="Times New Roman"/>
                <w:sz w:val="24"/>
                <w:szCs w:val="24"/>
              </w:rPr>
              <w:t>48067,53</w:t>
            </w:r>
          </w:p>
        </w:tc>
        <w:tc>
          <w:tcPr>
            <w:tcW w:w="1057" w:type="dxa"/>
            <w:tcBorders>
              <w:top w:val="single" w:sz="4" w:space="0" w:color="000000"/>
              <w:left w:val="single" w:sz="4" w:space="0" w:color="auto"/>
              <w:bottom w:val="single" w:sz="4" w:space="0" w:color="000000"/>
              <w:right w:val="single" w:sz="4" w:space="0" w:color="000000"/>
            </w:tcBorders>
          </w:tcPr>
          <w:p w14:paraId="3F23ACE9" w14:textId="501E79AF" w:rsidR="009E1683" w:rsidRDefault="009C2058" w:rsidP="00930590">
            <w:pPr>
              <w:jc w:val="center"/>
              <w:rPr>
                <w:rFonts w:ascii="Times New Roman" w:hAnsi="Times New Roman" w:cs="Times New Roman"/>
                <w:sz w:val="24"/>
                <w:szCs w:val="24"/>
              </w:rPr>
            </w:pPr>
            <w:r>
              <w:rPr>
                <w:rFonts w:ascii="Times New Roman" w:hAnsi="Times New Roman" w:cs="Times New Roman"/>
                <w:sz w:val="24"/>
                <w:szCs w:val="24"/>
              </w:rPr>
              <w:t>48606,51</w:t>
            </w:r>
          </w:p>
        </w:tc>
      </w:tr>
      <w:tr w:rsidR="009E1683" w:rsidRPr="00E325DB" w14:paraId="16C18D46" w14:textId="56AD4AD3" w:rsidTr="006F6E25">
        <w:trPr>
          <w:trHeight w:val="556"/>
          <w:jc w:val="center"/>
        </w:trPr>
        <w:tc>
          <w:tcPr>
            <w:tcW w:w="2334" w:type="dxa"/>
            <w:tcBorders>
              <w:top w:val="single" w:sz="4" w:space="0" w:color="000000"/>
              <w:left w:val="single" w:sz="4" w:space="0" w:color="000000"/>
              <w:bottom w:val="single" w:sz="4" w:space="0" w:color="000000"/>
            </w:tcBorders>
            <w:vAlign w:val="center"/>
          </w:tcPr>
          <w:p w14:paraId="2958108A" w14:textId="77777777"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Бюджет муниципального образования, руб.</w:t>
            </w:r>
          </w:p>
        </w:tc>
        <w:tc>
          <w:tcPr>
            <w:tcW w:w="1134" w:type="dxa"/>
            <w:tcBorders>
              <w:top w:val="single" w:sz="4" w:space="0" w:color="000000"/>
              <w:left w:val="single" w:sz="4" w:space="0" w:color="000000"/>
              <w:bottom w:val="single" w:sz="4" w:space="0" w:color="000000"/>
              <w:right w:val="single" w:sz="4" w:space="0" w:color="auto"/>
            </w:tcBorders>
            <w:vAlign w:val="center"/>
          </w:tcPr>
          <w:p w14:paraId="327F52BA" w14:textId="77777777"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19197,78</w:t>
            </w:r>
          </w:p>
        </w:tc>
        <w:tc>
          <w:tcPr>
            <w:tcW w:w="1199" w:type="dxa"/>
            <w:tcBorders>
              <w:top w:val="single" w:sz="4" w:space="0" w:color="000000"/>
              <w:left w:val="single" w:sz="4" w:space="0" w:color="auto"/>
              <w:bottom w:val="single" w:sz="4" w:space="0" w:color="000000"/>
              <w:right w:val="single" w:sz="4" w:space="0" w:color="000000"/>
            </w:tcBorders>
            <w:vAlign w:val="center"/>
          </w:tcPr>
          <w:p w14:paraId="5995862E" w14:textId="08B03E74" w:rsidR="009E1683" w:rsidRPr="009E1683" w:rsidRDefault="009E1683" w:rsidP="0079130B">
            <w:pPr>
              <w:pStyle w:val="a3"/>
              <w:jc w:val="center"/>
              <w:rPr>
                <w:rFonts w:ascii="Times New Roman" w:hAnsi="Times New Roman" w:cs="Times New Roman"/>
              </w:rPr>
            </w:pPr>
            <w:r w:rsidRPr="009E1683">
              <w:rPr>
                <w:rFonts w:ascii="Times New Roman" w:hAnsi="Times New Roman" w:cs="Times New Roman"/>
              </w:rPr>
              <w:t>18168,00</w:t>
            </w:r>
          </w:p>
        </w:tc>
        <w:tc>
          <w:tcPr>
            <w:tcW w:w="1134" w:type="dxa"/>
            <w:tcBorders>
              <w:top w:val="single" w:sz="4" w:space="0" w:color="000000"/>
              <w:left w:val="single" w:sz="4" w:space="0" w:color="auto"/>
              <w:bottom w:val="single" w:sz="4" w:space="0" w:color="000000"/>
              <w:right w:val="single" w:sz="4" w:space="0" w:color="000000"/>
            </w:tcBorders>
            <w:vAlign w:val="center"/>
          </w:tcPr>
          <w:p w14:paraId="58498008" w14:textId="79823BDF" w:rsidR="009E1683" w:rsidRPr="009E1683" w:rsidRDefault="00605E39" w:rsidP="00930590">
            <w:pPr>
              <w:pStyle w:val="a3"/>
              <w:jc w:val="center"/>
              <w:rPr>
                <w:rFonts w:ascii="Times New Roman" w:hAnsi="Times New Roman" w:cs="Times New Roman"/>
              </w:rPr>
            </w:pPr>
            <w:r>
              <w:rPr>
                <w:rFonts w:ascii="Times New Roman" w:hAnsi="Times New Roman" w:cs="Times New Roman"/>
              </w:rPr>
              <w:t>16151,64</w:t>
            </w:r>
          </w:p>
        </w:tc>
        <w:tc>
          <w:tcPr>
            <w:tcW w:w="992" w:type="dxa"/>
            <w:tcBorders>
              <w:top w:val="single" w:sz="4" w:space="0" w:color="000000"/>
              <w:left w:val="single" w:sz="4" w:space="0" w:color="auto"/>
              <w:bottom w:val="single" w:sz="4" w:space="0" w:color="000000"/>
              <w:right w:val="single" w:sz="4" w:space="0" w:color="000000"/>
            </w:tcBorders>
          </w:tcPr>
          <w:p w14:paraId="7ECE374A" w14:textId="77777777" w:rsidR="008574B0" w:rsidRDefault="008574B0" w:rsidP="008574B0">
            <w:pPr>
              <w:pStyle w:val="a3"/>
              <w:rPr>
                <w:rFonts w:ascii="Times New Roman" w:hAnsi="Times New Roman" w:cs="Times New Roman"/>
              </w:rPr>
            </w:pPr>
          </w:p>
          <w:p w14:paraId="1CA304E6" w14:textId="6D7A73C4" w:rsidR="009E1683" w:rsidRPr="009E1683" w:rsidRDefault="008574B0" w:rsidP="008574B0">
            <w:pPr>
              <w:pStyle w:val="a3"/>
              <w:rPr>
                <w:rFonts w:ascii="Times New Roman" w:hAnsi="Times New Roman" w:cs="Times New Roman"/>
              </w:rPr>
            </w:pPr>
            <w:r>
              <w:rPr>
                <w:rFonts w:ascii="Times New Roman" w:hAnsi="Times New Roman" w:cs="Times New Roman"/>
              </w:rPr>
              <w:t>17757,54</w:t>
            </w:r>
          </w:p>
        </w:tc>
        <w:tc>
          <w:tcPr>
            <w:tcW w:w="1134" w:type="dxa"/>
            <w:tcBorders>
              <w:top w:val="single" w:sz="4" w:space="0" w:color="000000"/>
              <w:left w:val="single" w:sz="4" w:space="0" w:color="auto"/>
              <w:bottom w:val="single" w:sz="4" w:space="0" w:color="000000"/>
              <w:right w:val="single" w:sz="4" w:space="0" w:color="000000"/>
            </w:tcBorders>
          </w:tcPr>
          <w:p w14:paraId="759F8B37" w14:textId="5BE6CBE9" w:rsidR="009E1683" w:rsidRPr="00970B3B" w:rsidRDefault="00D60E8F" w:rsidP="00970B3B">
            <w:pPr>
              <w:pStyle w:val="a3"/>
              <w:jc w:val="center"/>
              <w:rPr>
                <w:rFonts w:ascii="Times New Roman" w:hAnsi="Times New Roman" w:cs="Times New Roman"/>
                <w:lang w:val="en-US"/>
              </w:rPr>
            </w:pPr>
            <w:r>
              <w:rPr>
                <w:rFonts w:ascii="Times New Roman" w:hAnsi="Times New Roman" w:cs="Times New Roman"/>
              </w:rPr>
              <w:t>16687,12</w:t>
            </w:r>
          </w:p>
        </w:tc>
        <w:tc>
          <w:tcPr>
            <w:tcW w:w="1069" w:type="dxa"/>
            <w:tcBorders>
              <w:top w:val="single" w:sz="4" w:space="0" w:color="000000"/>
              <w:left w:val="single" w:sz="4" w:space="0" w:color="auto"/>
              <w:bottom w:val="single" w:sz="4" w:space="0" w:color="000000"/>
              <w:right w:val="single" w:sz="4" w:space="0" w:color="000000"/>
            </w:tcBorders>
          </w:tcPr>
          <w:p w14:paraId="30FD0CDA" w14:textId="7587FBE1" w:rsidR="009E1683" w:rsidRPr="00970B3B" w:rsidRDefault="00D60E8F" w:rsidP="00970B3B">
            <w:pPr>
              <w:pStyle w:val="a3"/>
              <w:jc w:val="center"/>
              <w:rPr>
                <w:rFonts w:ascii="Times New Roman" w:hAnsi="Times New Roman" w:cs="Times New Roman"/>
                <w:sz w:val="24"/>
                <w:szCs w:val="24"/>
                <w:lang w:val="en-US"/>
              </w:rPr>
            </w:pPr>
            <w:r>
              <w:rPr>
                <w:rFonts w:ascii="Times New Roman" w:hAnsi="Times New Roman" w:cs="Times New Roman"/>
                <w:sz w:val="24"/>
                <w:szCs w:val="24"/>
              </w:rPr>
              <w:t>16022,51</w:t>
            </w:r>
          </w:p>
        </w:tc>
        <w:tc>
          <w:tcPr>
            <w:tcW w:w="1057" w:type="dxa"/>
            <w:tcBorders>
              <w:top w:val="single" w:sz="4" w:space="0" w:color="000000"/>
              <w:left w:val="single" w:sz="4" w:space="0" w:color="auto"/>
              <w:bottom w:val="single" w:sz="4" w:space="0" w:color="000000"/>
              <w:right w:val="single" w:sz="4" w:space="0" w:color="000000"/>
            </w:tcBorders>
          </w:tcPr>
          <w:p w14:paraId="511C54DF" w14:textId="729C451A" w:rsidR="009E1683" w:rsidRDefault="009C2058" w:rsidP="00930590">
            <w:pPr>
              <w:pStyle w:val="a3"/>
              <w:jc w:val="center"/>
              <w:rPr>
                <w:rFonts w:ascii="Times New Roman" w:hAnsi="Times New Roman" w:cs="Times New Roman"/>
                <w:sz w:val="24"/>
                <w:szCs w:val="24"/>
              </w:rPr>
            </w:pPr>
            <w:r>
              <w:rPr>
                <w:rFonts w:ascii="Times New Roman" w:hAnsi="Times New Roman" w:cs="Times New Roman"/>
                <w:sz w:val="24"/>
                <w:szCs w:val="24"/>
              </w:rPr>
              <w:t>16202,17</w:t>
            </w:r>
          </w:p>
        </w:tc>
      </w:tr>
      <w:tr w:rsidR="009E1683" w:rsidRPr="00E325DB" w14:paraId="35855A2D" w14:textId="46F0CF25" w:rsidTr="006F6E25">
        <w:trPr>
          <w:trHeight w:val="622"/>
          <w:jc w:val="center"/>
        </w:trPr>
        <w:tc>
          <w:tcPr>
            <w:tcW w:w="2334" w:type="dxa"/>
            <w:tcBorders>
              <w:top w:val="single" w:sz="4" w:space="0" w:color="000000"/>
              <w:left w:val="single" w:sz="4" w:space="0" w:color="000000"/>
              <w:bottom w:val="single" w:sz="4" w:space="0" w:color="000000"/>
            </w:tcBorders>
            <w:vAlign w:val="center"/>
          </w:tcPr>
          <w:p w14:paraId="1A556C28" w14:textId="77777777"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Средства собственников жилых помещений, иных заинтересованных лиц, руб.</w:t>
            </w:r>
          </w:p>
        </w:tc>
        <w:tc>
          <w:tcPr>
            <w:tcW w:w="1134" w:type="dxa"/>
            <w:tcBorders>
              <w:top w:val="single" w:sz="4" w:space="0" w:color="000000"/>
              <w:left w:val="single" w:sz="4" w:space="0" w:color="000000"/>
              <w:bottom w:val="single" w:sz="4" w:space="0" w:color="000000"/>
              <w:right w:val="single" w:sz="4" w:space="0" w:color="auto"/>
            </w:tcBorders>
            <w:vAlign w:val="center"/>
          </w:tcPr>
          <w:p w14:paraId="5A22F712" w14:textId="77777777" w:rsidR="009E1683" w:rsidRPr="009E1683" w:rsidRDefault="009E1683" w:rsidP="00930590">
            <w:pPr>
              <w:jc w:val="center"/>
              <w:rPr>
                <w:rFonts w:ascii="Times New Roman" w:hAnsi="Times New Roman" w:cs="Times New Roman"/>
              </w:rPr>
            </w:pPr>
          </w:p>
        </w:tc>
        <w:tc>
          <w:tcPr>
            <w:tcW w:w="1199" w:type="dxa"/>
            <w:tcBorders>
              <w:top w:val="single" w:sz="4" w:space="0" w:color="000000"/>
              <w:left w:val="single" w:sz="4" w:space="0" w:color="auto"/>
              <w:bottom w:val="single" w:sz="4" w:space="0" w:color="000000"/>
              <w:right w:val="single" w:sz="4" w:space="0" w:color="000000"/>
            </w:tcBorders>
            <w:vAlign w:val="center"/>
          </w:tcPr>
          <w:p w14:paraId="0A6D64C1" w14:textId="77777777" w:rsidR="009E1683" w:rsidRPr="009E1683" w:rsidRDefault="009E1683" w:rsidP="00930590">
            <w:pPr>
              <w:jc w:val="center"/>
              <w:rPr>
                <w:rFonts w:ascii="Times New Roman" w:hAnsi="Times New Roman" w:cs="Times New Roman"/>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1BEF337" w14:textId="77777777" w:rsidR="009E1683" w:rsidRPr="009E1683" w:rsidRDefault="009E1683" w:rsidP="00930590">
            <w:pPr>
              <w:jc w:val="center"/>
              <w:rPr>
                <w:rFonts w:ascii="Times New Roman" w:hAnsi="Times New Roman" w:cs="Times New Roman"/>
              </w:rPr>
            </w:pPr>
            <w:r w:rsidRPr="009E1683">
              <w:rPr>
                <w:rFonts w:ascii="Times New Roman" w:hAnsi="Times New Roman" w:cs="Times New Roman"/>
              </w:rPr>
              <w:t>-</w:t>
            </w:r>
          </w:p>
        </w:tc>
        <w:tc>
          <w:tcPr>
            <w:tcW w:w="992" w:type="dxa"/>
            <w:tcBorders>
              <w:top w:val="single" w:sz="4" w:space="0" w:color="000000"/>
              <w:left w:val="single" w:sz="4" w:space="0" w:color="auto"/>
              <w:bottom w:val="single" w:sz="4" w:space="0" w:color="000000"/>
              <w:right w:val="single" w:sz="4" w:space="0" w:color="000000"/>
            </w:tcBorders>
          </w:tcPr>
          <w:p w14:paraId="523EF122" w14:textId="7AD9EA41" w:rsidR="009E1683" w:rsidRPr="009E1683" w:rsidRDefault="009E1683" w:rsidP="00930590">
            <w:pPr>
              <w:jc w:val="center"/>
              <w:rPr>
                <w:rFonts w:ascii="Times New Roman" w:hAnsi="Times New Roman" w:cs="Times New Roman"/>
              </w:rPr>
            </w:pPr>
            <w:r>
              <w:rPr>
                <w:rFonts w:ascii="Times New Roman" w:hAnsi="Times New Roman" w:cs="Times New Roman"/>
              </w:rPr>
              <w:t>0</w:t>
            </w:r>
          </w:p>
        </w:tc>
        <w:tc>
          <w:tcPr>
            <w:tcW w:w="1134" w:type="dxa"/>
            <w:tcBorders>
              <w:top w:val="single" w:sz="4" w:space="0" w:color="000000"/>
              <w:left w:val="single" w:sz="4" w:space="0" w:color="auto"/>
              <w:bottom w:val="single" w:sz="4" w:space="0" w:color="000000"/>
              <w:right w:val="single" w:sz="4" w:space="0" w:color="000000"/>
            </w:tcBorders>
          </w:tcPr>
          <w:p w14:paraId="6EDD48AF" w14:textId="688EC7CF" w:rsidR="009E1683" w:rsidRPr="009E1683" w:rsidRDefault="0043416E" w:rsidP="00930590">
            <w:pPr>
              <w:jc w:val="center"/>
              <w:rPr>
                <w:rFonts w:ascii="Times New Roman" w:hAnsi="Times New Roman" w:cs="Times New Roman"/>
              </w:rPr>
            </w:pPr>
            <w:r>
              <w:rPr>
                <w:rFonts w:ascii="Times New Roman" w:hAnsi="Times New Roman" w:cs="Times New Roman"/>
              </w:rPr>
              <w:t>0</w:t>
            </w:r>
          </w:p>
        </w:tc>
        <w:tc>
          <w:tcPr>
            <w:tcW w:w="1069" w:type="dxa"/>
            <w:tcBorders>
              <w:top w:val="single" w:sz="4" w:space="0" w:color="000000"/>
              <w:left w:val="single" w:sz="4" w:space="0" w:color="auto"/>
              <w:bottom w:val="single" w:sz="4" w:space="0" w:color="000000"/>
              <w:right w:val="single" w:sz="4" w:space="0" w:color="000000"/>
            </w:tcBorders>
          </w:tcPr>
          <w:p w14:paraId="76F45E0E" w14:textId="40171D03" w:rsidR="009E1683" w:rsidRPr="002111EE" w:rsidRDefault="0043416E" w:rsidP="00930590">
            <w:pPr>
              <w:jc w:val="center"/>
              <w:rPr>
                <w:rFonts w:ascii="Times New Roman" w:hAnsi="Times New Roman" w:cs="Times New Roman"/>
                <w:sz w:val="24"/>
                <w:szCs w:val="24"/>
              </w:rPr>
            </w:pPr>
            <w:r>
              <w:rPr>
                <w:rFonts w:ascii="Times New Roman" w:hAnsi="Times New Roman" w:cs="Times New Roman"/>
                <w:sz w:val="24"/>
                <w:szCs w:val="24"/>
              </w:rPr>
              <w:t>0</w:t>
            </w:r>
          </w:p>
        </w:tc>
        <w:tc>
          <w:tcPr>
            <w:tcW w:w="1057" w:type="dxa"/>
            <w:tcBorders>
              <w:top w:val="single" w:sz="4" w:space="0" w:color="000000"/>
              <w:left w:val="single" w:sz="4" w:space="0" w:color="auto"/>
              <w:bottom w:val="single" w:sz="4" w:space="0" w:color="000000"/>
              <w:right w:val="single" w:sz="4" w:space="0" w:color="000000"/>
            </w:tcBorders>
          </w:tcPr>
          <w:p w14:paraId="1F479A02" w14:textId="3831C4FD" w:rsidR="009E1683" w:rsidRPr="002111EE" w:rsidRDefault="0043416E" w:rsidP="00930590">
            <w:pPr>
              <w:jc w:val="center"/>
              <w:rPr>
                <w:rFonts w:ascii="Times New Roman" w:hAnsi="Times New Roman" w:cs="Times New Roman"/>
                <w:sz w:val="24"/>
                <w:szCs w:val="24"/>
              </w:rPr>
            </w:pPr>
            <w:r>
              <w:rPr>
                <w:rFonts w:ascii="Times New Roman" w:hAnsi="Times New Roman" w:cs="Times New Roman"/>
                <w:sz w:val="24"/>
                <w:szCs w:val="24"/>
              </w:rPr>
              <w:t>0</w:t>
            </w:r>
          </w:p>
        </w:tc>
      </w:tr>
      <w:tr w:rsidR="009E1683" w:rsidRPr="00E325DB" w14:paraId="177480F7" w14:textId="18EBF0DB" w:rsidTr="006F6E25">
        <w:trPr>
          <w:trHeight w:val="691"/>
          <w:jc w:val="center"/>
        </w:trPr>
        <w:tc>
          <w:tcPr>
            <w:tcW w:w="2334" w:type="dxa"/>
            <w:tcBorders>
              <w:top w:val="single" w:sz="4" w:space="0" w:color="000000"/>
              <w:left w:val="single" w:sz="4" w:space="0" w:color="000000"/>
              <w:bottom w:val="single" w:sz="4" w:space="0" w:color="000000"/>
            </w:tcBorders>
            <w:vAlign w:val="center"/>
          </w:tcPr>
          <w:p w14:paraId="57E137FA" w14:textId="77777777" w:rsidR="009E1683" w:rsidRPr="009E1683" w:rsidRDefault="009E1683" w:rsidP="00930590">
            <w:pPr>
              <w:pStyle w:val="a3"/>
              <w:rPr>
                <w:rFonts w:ascii="Times New Roman" w:hAnsi="Times New Roman" w:cs="Times New Roman"/>
              </w:rPr>
            </w:pPr>
            <w:r w:rsidRPr="009E1683">
              <w:rPr>
                <w:rFonts w:ascii="Times New Roman" w:hAnsi="Times New Roman" w:cs="Times New Roman"/>
              </w:rPr>
              <w:t>Итого, руб.:</w:t>
            </w:r>
          </w:p>
        </w:tc>
        <w:tc>
          <w:tcPr>
            <w:tcW w:w="1134" w:type="dxa"/>
            <w:tcBorders>
              <w:top w:val="single" w:sz="4" w:space="0" w:color="000000"/>
              <w:left w:val="single" w:sz="4" w:space="0" w:color="000000"/>
              <w:bottom w:val="single" w:sz="4" w:space="0" w:color="000000"/>
              <w:right w:val="single" w:sz="4" w:space="0" w:color="auto"/>
            </w:tcBorders>
            <w:vAlign w:val="center"/>
          </w:tcPr>
          <w:p w14:paraId="762D6488" w14:textId="77777777"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1061194,00</w:t>
            </w:r>
          </w:p>
        </w:tc>
        <w:tc>
          <w:tcPr>
            <w:tcW w:w="1199" w:type="dxa"/>
            <w:tcBorders>
              <w:top w:val="single" w:sz="4" w:space="0" w:color="000000"/>
              <w:left w:val="single" w:sz="4" w:space="0" w:color="auto"/>
              <w:bottom w:val="single" w:sz="4" w:space="0" w:color="000000"/>
              <w:right w:val="single" w:sz="4" w:space="0" w:color="000000"/>
            </w:tcBorders>
            <w:vAlign w:val="center"/>
          </w:tcPr>
          <w:p w14:paraId="4676B921" w14:textId="1DE0F360"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1816799,65</w:t>
            </w:r>
          </w:p>
        </w:tc>
        <w:tc>
          <w:tcPr>
            <w:tcW w:w="1134" w:type="dxa"/>
            <w:tcBorders>
              <w:top w:val="single" w:sz="4" w:space="0" w:color="000000"/>
              <w:left w:val="single" w:sz="4" w:space="0" w:color="auto"/>
              <w:bottom w:val="single" w:sz="4" w:space="0" w:color="000000"/>
              <w:right w:val="single" w:sz="4" w:space="0" w:color="000000"/>
            </w:tcBorders>
            <w:vAlign w:val="center"/>
          </w:tcPr>
          <w:p w14:paraId="53A90D6A" w14:textId="52EE0E54" w:rsidR="009E1683" w:rsidRPr="009E1683" w:rsidRDefault="009E1683" w:rsidP="00930590">
            <w:pPr>
              <w:pStyle w:val="a3"/>
              <w:jc w:val="center"/>
              <w:rPr>
                <w:rFonts w:ascii="Times New Roman" w:hAnsi="Times New Roman" w:cs="Times New Roman"/>
              </w:rPr>
            </w:pPr>
            <w:r w:rsidRPr="009E1683">
              <w:rPr>
                <w:rFonts w:ascii="Times New Roman" w:hAnsi="Times New Roman" w:cs="Times New Roman"/>
              </w:rPr>
              <w:t>1620477,31</w:t>
            </w:r>
          </w:p>
        </w:tc>
        <w:tc>
          <w:tcPr>
            <w:tcW w:w="992" w:type="dxa"/>
            <w:tcBorders>
              <w:top w:val="single" w:sz="4" w:space="0" w:color="000000"/>
              <w:left w:val="single" w:sz="4" w:space="0" w:color="auto"/>
              <w:bottom w:val="single" w:sz="4" w:space="0" w:color="000000"/>
              <w:right w:val="single" w:sz="4" w:space="0" w:color="000000"/>
            </w:tcBorders>
          </w:tcPr>
          <w:p w14:paraId="4B0429A0" w14:textId="77777777" w:rsidR="008574B0" w:rsidRDefault="008574B0" w:rsidP="00930590">
            <w:pPr>
              <w:pStyle w:val="a3"/>
              <w:jc w:val="center"/>
              <w:rPr>
                <w:rFonts w:ascii="Times New Roman" w:hAnsi="Times New Roman" w:cs="Times New Roman"/>
              </w:rPr>
            </w:pPr>
          </w:p>
          <w:p w14:paraId="73817C1E" w14:textId="1FF66818" w:rsidR="009E1683" w:rsidRPr="009E1683" w:rsidRDefault="008574B0" w:rsidP="00930590">
            <w:pPr>
              <w:pStyle w:val="a3"/>
              <w:jc w:val="center"/>
              <w:rPr>
                <w:rFonts w:ascii="Times New Roman" w:hAnsi="Times New Roman" w:cs="Times New Roman"/>
              </w:rPr>
            </w:pPr>
            <w:r>
              <w:rPr>
                <w:rFonts w:ascii="Times New Roman" w:hAnsi="Times New Roman" w:cs="Times New Roman"/>
              </w:rPr>
              <w:t>1775753,89</w:t>
            </w:r>
          </w:p>
        </w:tc>
        <w:tc>
          <w:tcPr>
            <w:tcW w:w="1134" w:type="dxa"/>
            <w:tcBorders>
              <w:top w:val="single" w:sz="4" w:space="0" w:color="000000"/>
              <w:left w:val="single" w:sz="4" w:space="0" w:color="auto"/>
              <w:bottom w:val="single" w:sz="4" w:space="0" w:color="000000"/>
              <w:right w:val="single" w:sz="4" w:space="0" w:color="000000"/>
            </w:tcBorders>
          </w:tcPr>
          <w:p w14:paraId="687332E7" w14:textId="13C2BC6E" w:rsidR="009E1683" w:rsidRPr="00970B3B" w:rsidRDefault="00D60E8F" w:rsidP="00970B3B">
            <w:pPr>
              <w:pStyle w:val="a3"/>
              <w:jc w:val="center"/>
              <w:rPr>
                <w:rFonts w:ascii="Times New Roman" w:hAnsi="Times New Roman" w:cs="Times New Roman"/>
                <w:lang w:val="en-US"/>
              </w:rPr>
            </w:pPr>
            <w:r>
              <w:rPr>
                <w:rFonts w:ascii="Times New Roman" w:hAnsi="Times New Roman" w:cs="Times New Roman"/>
              </w:rPr>
              <w:t>1668712,23</w:t>
            </w:r>
          </w:p>
        </w:tc>
        <w:tc>
          <w:tcPr>
            <w:tcW w:w="1069" w:type="dxa"/>
            <w:tcBorders>
              <w:top w:val="single" w:sz="4" w:space="0" w:color="000000"/>
              <w:left w:val="single" w:sz="4" w:space="0" w:color="auto"/>
              <w:bottom w:val="single" w:sz="4" w:space="0" w:color="000000"/>
              <w:right w:val="single" w:sz="4" w:space="0" w:color="000000"/>
            </w:tcBorders>
          </w:tcPr>
          <w:p w14:paraId="1ADEF60D" w14:textId="5CA58F04" w:rsidR="009E1683" w:rsidRPr="00970B3B" w:rsidRDefault="00D60E8F" w:rsidP="00970B3B">
            <w:pPr>
              <w:pStyle w:val="a3"/>
              <w:jc w:val="center"/>
              <w:rPr>
                <w:rFonts w:ascii="Times New Roman" w:hAnsi="Times New Roman" w:cs="Times New Roman"/>
                <w:sz w:val="24"/>
                <w:szCs w:val="24"/>
                <w:lang w:val="en-US"/>
              </w:rPr>
            </w:pPr>
            <w:r>
              <w:rPr>
                <w:rFonts w:ascii="Times New Roman" w:hAnsi="Times New Roman" w:cs="Times New Roman"/>
                <w:sz w:val="24"/>
                <w:szCs w:val="24"/>
              </w:rPr>
              <w:t>1602251,07</w:t>
            </w:r>
          </w:p>
        </w:tc>
        <w:tc>
          <w:tcPr>
            <w:tcW w:w="1057" w:type="dxa"/>
            <w:tcBorders>
              <w:top w:val="single" w:sz="4" w:space="0" w:color="000000"/>
              <w:left w:val="single" w:sz="4" w:space="0" w:color="auto"/>
              <w:bottom w:val="single" w:sz="4" w:space="0" w:color="000000"/>
              <w:right w:val="single" w:sz="4" w:space="0" w:color="000000"/>
            </w:tcBorders>
          </w:tcPr>
          <w:p w14:paraId="2E83C8E4" w14:textId="0026825B" w:rsidR="009E1683" w:rsidRPr="00FC36CC" w:rsidRDefault="006F6E25" w:rsidP="00930590">
            <w:pPr>
              <w:pStyle w:val="a3"/>
              <w:jc w:val="center"/>
              <w:rPr>
                <w:rFonts w:ascii="Times New Roman" w:hAnsi="Times New Roman" w:cs="Times New Roman"/>
                <w:sz w:val="24"/>
                <w:szCs w:val="24"/>
                <w:lang w:val="en-US"/>
              </w:rPr>
            </w:pPr>
            <w:r>
              <w:rPr>
                <w:rFonts w:ascii="Times New Roman" w:hAnsi="Times New Roman" w:cs="Times New Roman"/>
                <w:sz w:val="24"/>
                <w:szCs w:val="24"/>
              </w:rPr>
              <w:t>1620216,94</w:t>
            </w:r>
          </w:p>
        </w:tc>
      </w:tr>
    </w:tbl>
    <w:p w14:paraId="6B8434F5" w14:textId="77777777" w:rsidR="002111EE" w:rsidRDefault="002111EE" w:rsidP="002111EE">
      <w:pPr>
        <w:pStyle w:val="a3"/>
        <w:rPr>
          <w:rFonts w:ascii="Times New Roman" w:hAnsi="Times New Roman" w:cs="Times New Roman"/>
          <w:sz w:val="24"/>
          <w:szCs w:val="24"/>
        </w:rPr>
      </w:pPr>
      <w:r w:rsidRPr="009673EC">
        <w:rPr>
          <w:rFonts w:ascii="Times New Roman" w:hAnsi="Times New Roman" w:cs="Times New Roman"/>
          <w:sz w:val="24"/>
          <w:szCs w:val="24"/>
        </w:rPr>
        <w:t> </w:t>
      </w:r>
    </w:p>
    <w:p w14:paraId="49F081CE"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14:paraId="2AB09DC5" w14:textId="77777777" w:rsidR="002111EE" w:rsidRPr="00027486" w:rsidRDefault="002111EE" w:rsidP="002111EE">
      <w:pPr>
        <w:pStyle w:val="a3"/>
        <w:ind w:firstLine="567"/>
        <w:jc w:val="both"/>
        <w:rPr>
          <w:rFonts w:ascii="Times New Roman" w:hAnsi="Times New Roman" w:cs="Times New Roman"/>
          <w:sz w:val="24"/>
          <w:szCs w:val="24"/>
        </w:rPr>
      </w:pPr>
      <w:r w:rsidRPr="00027486">
        <w:rPr>
          <w:rFonts w:ascii="Times New Roman" w:hAnsi="Times New Roman" w:cs="Times New Roman"/>
          <w:sz w:val="24"/>
          <w:szCs w:val="24"/>
        </w:rPr>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14:paraId="54A1518D" w14:textId="77777777" w:rsidR="002111EE" w:rsidRPr="00027486" w:rsidRDefault="002111EE" w:rsidP="002111EE">
      <w:pPr>
        <w:pStyle w:val="ConsPlusNormal"/>
        <w:ind w:firstLine="708"/>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14:paraId="4BC276E6" w14:textId="77777777" w:rsidR="002111EE" w:rsidRPr="00027486" w:rsidRDefault="002111EE" w:rsidP="002111EE">
      <w:pPr>
        <w:pStyle w:val="ConsPlusNormal"/>
        <w:ind w:firstLine="709"/>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14:paraId="7E5825E0" w14:textId="77777777" w:rsidR="002111EE" w:rsidRDefault="002111EE" w:rsidP="002111EE">
      <w:pPr>
        <w:pStyle w:val="a3"/>
        <w:ind w:firstLine="567"/>
        <w:jc w:val="both"/>
        <w:rPr>
          <w:rFonts w:ascii="Times New Roman" w:hAnsi="Times New Roman" w:cs="Times New Roman"/>
          <w:b/>
          <w:sz w:val="24"/>
          <w:szCs w:val="24"/>
        </w:rPr>
      </w:pPr>
      <w:r w:rsidRPr="00027486">
        <w:rPr>
          <w:rFonts w:ascii="Times New Roman" w:hAnsi="Times New Roman" w:cs="Times New Roman"/>
          <w:sz w:val="24"/>
          <w:szCs w:val="24"/>
        </w:rPr>
        <w:t xml:space="preserve">- софинансирования собственниками помещений многоквартирного дома работ по благоустройству в размере </w:t>
      </w:r>
      <w:r w:rsidRPr="00027486">
        <w:rPr>
          <w:rFonts w:ascii="Times New Roman" w:hAnsi="Times New Roman" w:cs="Times New Roman"/>
          <w:b/>
          <w:sz w:val="24"/>
          <w:szCs w:val="24"/>
        </w:rPr>
        <w:t>не менее 20% от стоимости выполнения работ</w:t>
      </w:r>
    </w:p>
    <w:p w14:paraId="16B1F7CA" w14:textId="77777777" w:rsidR="002111EE" w:rsidRPr="00A8281E" w:rsidRDefault="002111EE" w:rsidP="002111EE">
      <w:pPr>
        <w:pStyle w:val="3"/>
        <w:keepLines w:val="0"/>
        <w:suppressAutoHyphens/>
        <w:spacing w:before="360" w:after="240"/>
        <w:rPr>
          <w:rFonts w:ascii="Times New Roman" w:hAnsi="Times New Roman" w:cs="Times New Roman"/>
          <w:color w:val="auto"/>
        </w:rPr>
      </w:pPr>
      <w:r>
        <w:rPr>
          <w:rFonts w:ascii="Times New Roman" w:hAnsi="Times New Roman" w:cs="Times New Roman"/>
          <w:color w:val="auto"/>
        </w:rPr>
        <w:t xml:space="preserve">                                  </w:t>
      </w:r>
      <w:r w:rsidRPr="00A8281E">
        <w:rPr>
          <w:rFonts w:ascii="Times New Roman" w:hAnsi="Times New Roman" w:cs="Times New Roman"/>
          <w:color w:val="auto"/>
        </w:rPr>
        <w:t>9. Анализ рисков и описание мер управления рисками</w:t>
      </w:r>
    </w:p>
    <w:p w14:paraId="447BCC23" w14:textId="77777777" w:rsidR="002111EE" w:rsidRPr="005479CF" w:rsidRDefault="002111EE" w:rsidP="002111EE">
      <w:pPr>
        <w:pStyle w:val="2"/>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14:paraId="5C5326B1" w14:textId="77777777" w:rsidR="002111EE" w:rsidRPr="005479CF" w:rsidRDefault="002111EE" w:rsidP="002111EE">
      <w:pPr>
        <w:pStyle w:val="2"/>
        <w:numPr>
          <w:ilvl w:val="0"/>
          <w:numId w:val="4"/>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14:paraId="7D00352E" w14:textId="77777777" w:rsidR="002111EE" w:rsidRPr="00F2459D" w:rsidRDefault="002111EE" w:rsidP="002111EE">
      <w:pPr>
        <w:pStyle w:val="2"/>
        <w:ind w:firstLine="708"/>
        <w:jc w:val="both"/>
        <w:rPr>
          <w:rFonts w:ascii="Times New Roman" w:hAnsi="Times New Roman" w:cs="Times New Roman"/>
          <w:sz w:val="24"/>
          <w:szCs w:val="24"/>
        </w:rPr>
      </w:pPr>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14:paraId="0C052099" w14:textId="77777777" w:rsidR="002111EE" w:rsidRPr="00A8281E" w:rsidRDefault="002111EE" w:rsidP="002111EE">
      <w:pPr>
        <w:pStyle w:val="a3"/>
        <w:numPr>
          <w:ilvl w:val="0"/>
          <w:numId w:val="3"/>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14:paraId="3BC03CDD" w14:textId="77777777" w:rsidR="002111EE" w:rsidRPr="00A8281E" w:rsidRDefault="002111EE" w:rsidP="002111EE">
      <w:pPr>
        <w:pStyle w:val="a3"/>
        <w:numPr>
          <w:ilvl w:val="0"/>
          <w:numId w:val="3"/>
        </w:numPr>
        <w:jc w:val="both"/>
        <w:rPr>
          <w:rFonts w:ascii="Times New Roman" w:hAnsi="Times New Roman" w:cs="Times New Roman"/>
          <w:sz w:val="24"/>
          <w:szCs w:val="24"/>
        </w:rPr>
      </w:pPr>
      <w:r w:rsidRPr="00A8281E">
        <w:rPr>
          <w:rFonts w:ascii="Times New Roman" w:hAnsi="Times New Roman" w:cs="Times New Roman"/>
          <w:sz w:val="24"/>
          <w:szCs w:val="24"/>
        </w:rPr>
        <w:t>развитие мер муниципального контроля за целевым и</w:t>
      </w:r>
      <w:r>
        <w:rPr>
          <w:rFonts w:ascii="Times New Roman" w:hAnsi="Times New Roman" w:cs="Times New Roman"/>
          <w:sz w:val="24"/>
          <w:szCs w:val="24"/>
        </w:rPr>
        <w:t>спользованием бюджетных средств.</w:t>
      </w:r>
    </w:p>
    <w:p w14:paraId="58EBB55D" w14:textId="77777777" w:rsidR="002111EE" w:rsidRDefault="002111EE" w:rsidP="002111EE">
      <w:pPr>
        <w:pStyle w:val="a3"/>
        <w:ind w:left="708"/>
        <w:rPr>
          <w:rFonts w:ascii="Times New Roman" w:hAnsi="Times New Roman" w:cs="Times New Roman"/>
          <w:sz w:val="24"/>
          <w:szCs w:val="24"/>
        </w:rPr>
      </w:pPr>
    </w:p>
    <w:p w14:paraId="65998AC6" w14:textId="77777777" w:rsidR="002111EE" w:rsidRPr="00A8281E" w:rsidRDefault="002111EE" w:rsidP="002111EE">
      <w:pPr>
        <w:pStyle w:val="a3"/>
        <w:numPr>
          <w:ilvl w:val="0"/>
          <w:numId w:val="4"/>
        </w:numPr>
        <w:rPr>
          <w:rFonts w:ascii="Times New Roman" w:hAnsi="Times New Roman" w:cs="Times New Roman"/>
          <w:sz w:val="24"/>
          <w:szCs w:val="24"/>
        </w:rPr>
      </w:pPr>
      <w:r w:rsidRPr="00A8281E">
        <w:rPr>
          <w:rFonts w:ascii="Times New Roman" w:hAnsi="Times New Roman" w:cs="Times New Roman"/>
          <w:sz w:val="24"/>
          <w:szCs w:val="24"/>
        </w:rPr>
        <w:lastRenderedPageBreak/>
        <w:t>Административные риски</w:t>
      </w:r>
    </w:p>
    <w:p w14:paraId="4E6DAD8A"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14:paraId="60A75847"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14:paraId="0EF29122"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14:paraId="0AB68A10"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14:paraId="17DB50F2"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изменение сроков и (или) стоимости реализации мероприятий Программы;</w:t>
      </w:r>
    </w:p>
    <w:p w14:paraId="53BD122E"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14:paraId="176F4661"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14:paraId="22EBBEA6" w14:textId="77777777" w:rsidR="002111EE" w:rsidRDefault="002111EE" w:rsidP="002111EE">
      <w:pPr>
        <w:pStyle w:val="a3"/>
        <w:ind w:firstLine="567"/>
        <w:jc w:val="both"/>
      </w:pPr>
    </w:p>
    <w:p w14:paraId="48FD9DC0" w14:textId="77777777" w:rsidR="002111EE" w:rsidRPr="00CC6A17" w:rsidRDefault="002111EE" w:rsidP="002111EE">
      <w:pPr>
        <w:pStyle w:val="a3"/>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14:paraId="4499B879" w14:textId="77777777" w:rsidR="002111EE" w:rsidRPr="00CC6A17" w:rsidRDefault="002111EE" w:rsidP="002111EE">
      <w:pPr>
        <w:pStyle w:val="a3"/>
        <w:ind w:firstLine="567"/>
        <w:jc w:val="both"/>
        <w:rPr>
          <w:rFonts w:ascii="Times New Roman" w:hAnsi="Times New Roman" w:cs="Times New Roman"/>
          <w:sz w:val="24"/>
          <w:szCs w:val="24"/>
        </w:rPr>
      </w:pPr>
    </w:p>
    <w:p w14:paraId="5846DF1C"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14:paraId="31EA1741"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14:paraId="7C8AE988"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14:paraId="782E0D33"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14:paraId="19BD550A"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14:paraId="0F742FAF"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14:paraId="77561840" w14:textId="77777777"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14:paraId="3CED3A9F" w14:textId="77777777"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14:paraId="73EECAD6" w14:textId="77777777"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14:paraId="2AE87538" w14:textId="77777777" w:rsidR="002111EE"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w:t>
      </w:r>
      <w:r>
        <w:rPr>
          <w:rFonts w:ascii="Times New Roman" w:hAnsi="Times New Roman" w:cs="Times New Roman"/>
          <w:kern w:val="1"/>
          <w:sz w:val="24"/>
          <w:szCs w:val="24"/>
          <w:lang w:eastAsia="ar-SA"/>
        </w:rPr>
        <w:t>екреационных зон («сквериков»).</w:t>
      </w:r>
    </w:p>
    <w:p w14:paraId="32E5BA63" w14:textId="77777777" w:rsidR="002111EE" w:rsidRDefault="002111EE" w:rsidP="002111EE">
      <w:pPr>
        <w:pStyle w:val="a3"/>
        <w:ind w:firstLine="567"/>
        <w:jc w:val="both"/>
        <w:rPr>
          <w:rFonts w:ascii="Times New Roman" w:hAnsi="Times New Roman" w:cs="Times New Roman"/>
          <w:kern w:val="1"/>
          <w:sz w:val="24"/>
          <w:szCs w:val="24"/>
          <w:lang w:eastAsia="ar-SA"/>
        </w:rPr>
      </w:pPr>
    </w:p>
    <w:p w14:paraId="322C4806" w14:textId="77777777" w:rsidR="00D6731C" w:rsidRDefault="00D6731C"/>
    <w:p w14:paraId="67D3E2C6" w14:textId="77777777" w:rsidR="002111EE" w:rsidRDefault="002111EE"/>
    <w:p w14:paraId="46AFA28A" w14:textId="77777777" w:rsidR="002111EE" w:rsidRDefault="002111EE"/>
    <w:p w14:paraId="5AFB7574" w14:textId="77777777" w:rsidR="002111EE" w:rsidRDefault="002111EE"/>
    <w:p w14:paraId="7BD5BD80" w14:textId="77777777" w:rsidR="002111EE" w:rsidRDefault="002111EE"/>
    <w:p w14:paraId="51D3D9F3" w14:textId="77777777" w:rsidR="002111EE" w:rsidRDefault="002111EE"/>
    <w:p w14:paraId="475D2242" w14:textId="77777777" w:rsidR="002111EE" w:rsidRDefault="002111EE"/>
    <w:p w14:paraId="5AF815CB" w14:textId="77777777" w:rsidR="002111EE" w:rsidRDefault="002111EE"/>
    <w:p w14:paraId="7A68E216" w14:textId="77777777" w:rsidR="002111EE" w:rsidRDefault="002111EE"/>
    <w:p w14:paraId="24B661ED" w14:textId="77777777" w:rsidR="002111EE" w:rsidRDefault="002111EE"/>
    <w:p w14:paraId="03D7855D" w14:textId="77777777" w:rsidR="002111EE" w:rsidRDefault="002111EE"/>
    <w:p w14:paraId="7E23E01A" w14:textId="77777777" w:rsidR="002111EE" w:rsidRDefault="002111EE"/>
    <w:p w14:paraId="415942CD" w14:textId="77777777" w:rsidR="002111EE" w:rsidRDefault="002111EE"/>
    <w:p w14:paraId="186487F8" w14:textId="77777777" w:rsidR="002111EE" w:rsidRDefault="002111EE"/>
    <w:p w14:paraId="63C0F23C" w14:textId="77777777" w:rsidR="002111EE" w:rsidRDefault="002111EE"/>
    <w:p w14:paraId="7C19CA06" w14:textId="77777777" w:rsidR="002111EE" w:rsidRDefault="002111EE"/>
    <w:p w14:paraId="04684D68" w14:textId="77777777" w:rsidR="002111EE" w:rsidRDefault="002111EE"/>
    <w:p w14:paraId="306E40C2" w14:textId="77777777" w:rsidR="002111EE" w:rsidRDefault="002111EE"/>
    <w:p w14:paraId="10B7323D" w14:textId="77777777" w:rsidR="002111EE" w:rsidRDefault="002111EE"/>
    <w:p w14:paraId="5F0F06E1" w14:textId="77777777" w:rsidR="002111EE" w:rsidRDefault="002111EE">
      <w:pPr>
        <w:sectPr w:rsidR="002111EE" w:rsidSect="00EE069F">
          <w:pgSz w:w="11906" w:h="16838"/>
          <w:pgMar w:top="568" w:right="850" w:bottom="1134" w:left="1701" w:header="708" w:footer="708" w:gutter="0"/>
          <w:cols w:space="708"/>
          <w:docGrid w:linePitch="360"/>
        </w:sectPr>
      </w:pPr>
    </w:p>
    <w:tbl>
      <w:tblPr>
        <w:tblW w:w="15310" w:type="dxa"/>
        <w:tblInd w:w="2" w:type="dxa"/>
        <w:tblLayout w:type="fixed"/>
        <w:tblLook w:val="00A0" w:firstRow="1" w:lastRow="0" w:firstColumn="1" w:lastColumn="0" w:noHBand="0" w:noVBand="0"/>
      </w:tblPr>
      <w:tblGrid>
        <w:gridCol w:w="490"/>
        <w:gridCol w:w="430"/>
        <w:gridCol w:w="490"/>
        <w:gridCol w:w="368"/>
        <w:gridCol w:w="5168"/>
        <w:gridCol w:w="2268"/>
        <w:gridCol w:w="1417"/>
        <w:gridCol w:w="2552"/>
        <w:gridCol w:w="2127"/>
      </w:tblGrid>
      <w:tr w:rsidR="002111EE" w:rsidRPr="00A52437" w14:paraId="27AF2248" w14:textId="77777777" w:rsidTr="00930590">
        <w:trPr>
          <w:trHeight w:val="282"/>
        </w:trPr>
        <w:tc>
          <w:tcPr>
            <w:tcW w:w="15310" w:type="dxa"/>
            <w:gridSpan w:val="9"/>
            <w:tcBorders>
              <w:top w:val="nil"/>
              <w:left w:val="nil"/>
              <w:bottom w:val="nil"/>
              <w:right w:val="nil"/>
            </w:tcBorders>
            <w:noWrap/>
            <w:vAlign w:val="bottom"/>
          </w:tcPr>
          <w:p w14:paraId="5E87D2D5" w14:textId="77777777" w:rsidR="002111EE" w:rsidRPr="00A52437" w:rsidRDefault="002111EE" w:rsidP="00930590">
            <w:pPr>
              <w:spacing w:after="0" w:line="240" w:lineRule="auto"/>
              <w:jc w:val="center"/>
              <w:rPr>
                <w:rFonts w:ascii="Times New Roman" w:hAnsi="Times New Roman" w:cs="Times New Roman"/>
                <w:b/>
                <w:bCs/>
                <w:sz w:val="24"/>
                <w:szCs w:val="24"/>
              </w:rPr>
            </w:pPr>
          </w:p>
          <w:p w14:paraId="1BB02134"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Приложение № 1</w:t>
            </w:r>
          </w:p>
          <w:p w14:paraId="4EF689FA"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к программе «Формирование современной</w:t>
            </w:r>
          </w:p>
          <w:p w14:paraId="63181D9A"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городской среды на территории</w:t>
            </w:r>
          </w:p>
          <w:p w14:paraId="2F34785C"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 муниципального образования </w:t>
            </w:r>
          </w:p>
          <w:p w14:paraId="0AFA2BFB"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«Муниципальный округ </w:t>
            </w:r>
          </w:p>
          <w:p w14:paraId="3A75E565"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Красногорский район</w:t>
            </w:r>
          </w:p>
          <w:p w14:paraId="57EE29C8"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 Удмуртской Республики» </w:t>
            </w:r>
          </w:p>
          <w:p w14:paraId="66C5D28B" w14:textId="60D4450D"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на 2022-202</w:t>
            </w:r>
            <w:r w:rsidR="0023486F">
              <w:rPr>
                <w:rFonts w:ascii="Times New Roman" w:hAnsi="Times New Roman" w:cs="Times New Roman"/>
                <w:sz w:val="24"/>
                <w:szCs w:val="24"/>
              </w:rPr>
              <w:t>8</w:t>
            </w:r>
            <w:r w:rsidRPr="00A52437">
              <w:rPr>
                <w:rFonts w:ascii="Times New Roman" w:hAnsi="Times New Roman" w:cs="Times New Roman"/>
                <w:sz w:val="24"/>
                <w:szCs w:val="24"/>
              </w:rPr>
              <w:t xml:space="preserve"> годы» </w:t>
            </w:r>
          </w:p>
          <w:p w14:paraId="4E2B061F" w14:textId="77777777" w:rsidR="002111EE" w:rsidRPr="00A52437" w:rsidRDefault="002111EE" w:rsidP="00930590">
            <w:pPr>
              <w:spacing w:after="0" w:line="240" w:lineRule="auto"/>
              <w:jc w:val="right"/>
              <w:rPr>
                <w:rFonts w:ascii="Times New Roman" w:hAnsi="Times New Roman" w:cs="Times New Roman"/>
                <w:sz w:val="24"/>
                <w:szCs w:val="24"/>
              </w:rPr>
            </w:pPr>
          </w:p>
          <w:p w14:paraId="6396B51E" w14:textId="77777777" w:rsidR="002111EE" w:rsidRPr="00A52437" w:rsidRDefault="002111EE" w:rsidP="00930590">
            <w:pPr>
              <w:spacing w:after="0" w:line="240" w:lineRule="auto"/>
              <w:jc w:val="center"/>
              <w:rPr>
                <w:rFonts w:ascii="Times New Roman" w:hAnsi="Times New Roman" w:cs="Times New Roman"/>
                <w:b/>
                <w:bCs/>
                <w:sz w:val="24"/>
                <w:szCs w:val="24"/>
              </w:rPr>
            </w:pPr>
            <w:r w:rsidRPr="00A52437">
              <w:rPr>
                <w:rFonts w:ascii="Times New Roman" w:hAnsi="Times New Roman" w:cs="Times New Roman"/>
                <w:b/>
                <w:bCs/>
                <w:sz w:val="24"/>
                <w:szCs w:val="24"/>
              </w:rPr>
              <w:t xml:space="preserve">Перечень основных мероприятий </w:t>
            </w:r>
          </w:p>
        </w:tc>
      </w:tr>
      <w:tr w:rsidR="002111EE" w:rsidRPr="00E325DB" w14:paraId="795F25F6" w14:textId="77777777" w:rsidTr="00930590">
        <w:trPr>
          <w:trHeight w:val="100"/>
        </w:trPr>
        <w:tc>
          <w:tcPr>
            <w:tcW w:w="490" w:type="dxa"/>
            <w:tcBorders>
              <w:top w:val="nil"/>
              <w:left w:val="nil"/>
              <w:bottom w:val="nil"/>
              <w:right w:val="nil"/>
            </w:tcBorders>
            <w:noWrap/>
            <w:vAlign w:val="bottom"/>
          </w:tcPr>
          <w:p w14:paraId="04C2EA98" w14:textId="77777777"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44AE72CE" w14:textId="77777777"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73771B67" w14:textId="77777777"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3B634511"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6A5D6062"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1B478D2F"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23000809"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53411171"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02470388" w14:textId="77777777"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14:paraId="395F3D2F" w14:textId="77777777" w:rsidTr="00930590">
        <w:trPr>
          <w:trHeight w:val="282"/>
        </w:trPr>
        <w:tc>
          <w:tcPr>
            <w:tcW w:w="490" w:type="dxa"/>
            <w:tcBorders>
              <w:top w:val="nil"/>
              <w:left w:val="nil"/>
              <w:bottom w:val="nil"/>
              <w:right w:val="nil"/>
            </w:tcBorders>
            <w:noWrap/>
            <w:vAlign w:val="bottom"/>
          </w:tcPr>
          <w:p w14:paraId="524038FE" w14:textId="77777777"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04D744F7" w14:textId="77777777"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517D5F4B" w14:textId="77777777"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51BD967D"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714315DE"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35AAEB65"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7915645E"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44B872D1"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7319A1C0" w14:textId="77777777"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14:paraId="69AF9A48" w14:textId="77777777" w:rsidTr="00930590">
        <w:trPr>
          <w:trHeight w:val="100"/>
        </w:trPr>
        <w:tc>
          <w:tcPr>
            <w:tcW w:w="490" w:type="dxa"/>
            <w:tcBorders>
              <w:top w:val="nil"/>
              <w:left w:val="nil"/>
              <w:bottom w:val="nil"/>
              <w:right w:val="nil"/>
            </w:tcBorders>
            <w:noWrap/>
            <w:vAlign w:val="bottom"/>
          </w:tcPr>
          <w:p w14:paraId="15BB066C" w14:textId="77777777"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42F2289D" w14:textId="77777777"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5F0CDE88" w14:textId="77777777"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0BC1FCE6"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2C0FAFD7" w14:textId="77777777" w:rsidR="002111EE" w:rsidRPr="00C879AA" w:rsidRDefault="002111EE" w:rsidP="009305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70D98BFE"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64DC74A6"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7873FB5D"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147F10AE" w14:textId="77777777"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14:paraId="4FCE05E5" w14:textId="77777777" w:rsidTr="00930590">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14:paraId="10BEA96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14:paraId="7D75A7C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Наименование </w:t>
            </w:r>
            <w:proofErr w:type="spellStart"/>
            <w:r w:rsidRPr="00C879AA">
              <w:rPr>
                <w:rFonts w:ascii="Times New Roman" w:hAnsi="Times New Roman" w:cs="Times New Roman"/>
                <w:color w:val="000000"/>
                <w:sz w:val="24"/>
                <w:szCs w:val="24"/>
              </w:rPr>
              <w:t>подпр</w:t>
            </w:r>
            <w:r w:rsidR="00A67B23">
              <w:rPr>
                <w:rFonts w:ascii="Times New Roman" w:hAnsi="Times New Roman" w:cs="Times New Roman"/>
                <w:color w:val="000000"/>
                <w:sz w:val="24"/>
                <w:szCs w:val="24"/>
              </w:rPr>
              <w:t>+</w:t>
            </w:r>
            <w:r w:rsidRPr="00C879AA">
              <w:rPr>
                <w:rFonts w:ascii="Times New Roman" w:hAnsi="Times New Roman" w:cs="Times New Roman"/>
                <w:color w:val="000000"/>
                <w:sz w:val="24"/>
                <w:szCs w:val="24"/>
              </w:rPr>
              <w:t>ограммы</w:t>
            </w:r>
            <w:proofErr w:type="spellEnd"/>
            <w:r w:rsidRPr="00C879AA">
              <w:rPr>
                <w:rFonts w:ascii="Times New Roman" w:hAnsi="Times New Roman" w:cs="Times New Roman"/>
                <w:color w:val="000000"/>
                <w:sz w:val="24"/>
                <w:szCs w:val="24"/>
              </w:rPr>
              <w:t>,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5B3B6C6"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A77861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56604173"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45BBC6F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2111EE" w:rsidRPr="00E325DB" w14:paraId="165AF4D8" w14:textId="77777777" w:rsidTr="00930590">
        <w:trPr>
          <w:trHeight w:val="375"/>
        </w:trPr>
        <w:tc>
          <w:tcPr>
            <w:tcW w:w="490" w:type="dxa"/>
            <w:tcBorders>
              <w:top w:val="nil"/>
              <w:left w:val="single" w:sz="4" w:space="0" w:color="auto"/>
              <w:bottom w:val="single" w:sz="4" w:space="0" w:color="auto"/>
              <w:right w:val="single" w:sz="4" w:space="0" w:color="auto"/>
            </w:tcBorders>
            <w:vAlign w:val="center"/>
          </w:tcPr>
          <w:p w14:paraId="2DC4F331"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14:paraId="77B25FD6" w14:textId="77777777" w:rsidR="002111EE" w:rsidRPr="00C879AA" w:rsidRDefault="002111EE" w:rsidP="00930590">
            <w:pPr>
              <w:spacing w:after="0" w:line="240" w:lineRule="auto"/>
              <w:jc w:val="center"/>
              <w:rPr>
                <w:rFonts w:ascii="Times New Roman" w:hAnsi="Times New Roman" w:cs="Times New Roman"/>
                <w:color w:val="000000"/>
                <w:sz w:val="24"/>
                <w:szCs w:val="24"/>
              </w:rPr>
            </w:pPr>
            <w:proofErr w:type="spellStart"/>
            <w:r w:rsidRPr="00C879AA">
              <w:rPr>
                <w:rFonts w:ascii="Times New Roman" w:hAnsi="Times New Roman" w:cs="Times New Roman"/>
                <w:color w:val="000000"/>
                <w:sz w:val="24"/>
                <w:szCs w:val="24"/>
              </w:rPr>
              <w:t>Пп</w:t>
            </w:r>
            <w:proofErr w:type="spellEnd"/>
          </w:p>
        </w:tc>
        <w:tc>
          <w:tcPr>
            <w:tcW w:w="490" w:type="dxa"/>
            <w:tcBorders>
              <w:top w:val="nil"/>
              <w:left w:val="nil"/>
              <w:bottom w:val="single" w:sz="4" w:space="0" w:color="auto"/>
              <w:right w:val="single" w:sz="4" w:space="0" w:color="auto"/>
            </w:tcBorders>
            <w:vAlign w:val="center"/>
          </w:tcPr>
          <w:p w14:paraId="1113880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14:paraId="35576FE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14:paraId="766CE38E"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A62BB57"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8B9E314"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1E495461"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7E36C61B" w14:textId="77777777" w:rsidR="002111EE" w:rsidRPr="00C879AA" w:rsidRDefault="002111EE" w:rsidP="00930590">
            <w:pPr>
              <w:spacing w:after="0" w:line="240" w:lineRule="auto"/>
              <w:rPr>
                <w:rFonts w:ascii="Times New Roman" w:hAnsi="Times New Roman" w:cs="Times New Roman"/>
                <w:color w:val="000000"/>
                <w:sz w:val="24"/>
                <w:szCs w:val="24"/>
              </w:rPr>
            </w:pPr>
          </w:p>
        </w:tc>
      </w:tr>
      <w:tr w:rsidR="002111EE" w:rsidRPr="00E325DB" w14:paraId="3E7D0683"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3A6FBFD6"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6C1F4583"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06BAAB74"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4250342B"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14:paraId="19EE23D9"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14:paraId="5FE20795"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w:t>
            </w:r>
            <w:r>
              <w:rPr>
                <w:rFonts w:ascii="Times New Roman" w:hAnsi="Times New Roman" w:cs="Times New Roman"/>
                <w:color w:val="000000"/>
                <w:sz w:val="24"/>
                <w:szCs w:val="24"/>
              </w:rPr>
              <w:t>ация</w:t>
            </w:r>
          </w:p>
          <w:p w14:paraId="7D49D177"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13F5C97B"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573F21EA"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2C04EA9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vAlign w:val="center"/>
          </w:tcPr>
          <w:p w14:paraId="53A99CB8" w14:textId="5C79770F" w:rsidR="002111EE" w:rsidRPr="00C879AA" w:rsidRDefault="002111EE" w:rsidP="0023486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14:paraId="2CEE1935"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4549E257"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1095AC42"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5D6FA070"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1E6AC227"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00A7275E"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279DE26B"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14:paraId="6F03EF39"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 xml:space="preserve">Поддержка государственных программ субъектов Российской Федерации и муниципальных программ формирования </w:t>
            </w:r>
            <w:r w:rsidRPr="00C879AA">
              <w:rPr>
                <w:rFonts w:ascii="Times New Roman" w:hAnsi="Times New Roman" w:cs="Times New Roman"/>
                <w:sz w:val="24"/>
                <w:szCs w:val="24"/>
              </w:rPr>
              <w:lastRenderedPageBreak/>
              <w:t>современной городской среды</w:t>
            </w:r>
          </w:p>
        </w:tc>
        <w:tc>
          <w:tcPr>
            <w:tcW w:w="2268" w:type="dxa"/>
            <w:tcBorders>
              <w:top w:val="nil"/>
              <w:left w:val="nil"/>
              <w:bottom w:val="single" w:sz="4" w:space="0" w:color="auto"/>
              <w:right w:val="single" w:sz="4" w:space="0" w:color="auto"/>
            </w:tcBorders>
            <w:vAlign w:val="center"/>
          </w:tcPr>
          <w:p w14:paraId="04FD4693"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Администраци</w:t>
            </w:r>
            <w:r>
              <w:rPr>
                <w:rFonts w:ascii="Times New Roman" w:hAnsi="Times New Roman" w:cs="Times New Roman"/>
                <w:color w:val="000000"/>
                <w:sz w:val="24"/>
                <w:szCs w:val="24"/>
              </w:rPr>
              <w:t>я</w:t>
            </w:r>
          </w:p>
          <w:p w14:paraId="03891DA5"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3E42E4CF"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 xml:space="preserve">«Муниципальный округ </w:t>
            </w:r>
          </w:p>
          <w:p w14:paraId="2750B6F0"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5E86D194"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75230409" w14:textId="77777777" w:rsidR="002111EE" w:rsidRDefault="002111EE" w:rsidP="00930590">
            <w:pPr>
              <w:rPr>
                <w:rFonts w:ascii="Times New Roman" w:hAnsi="Times New Roman" w:cs="Times New Roman"/>
                <w:color w:val="000000"/>
                <w:sz w:val="24"/>
                <w:szCs w:val="24"/>
              </w:rPr>
            </w:pPr>
          </w:p>
          <w:p w14:paraId="5B5ED557" w14:textId="3F2D04ED" w:rsidR="002111EE" w:rsidRPr="00E325DB" w:rsidRDefault="002111EE" w:rsidP="0023486F">
            <w:pPr>
              <w:rPr>
                <w:rFonts w:cs="Times New Roman"/>
              </w:rPr>
            </w:pPr>
            <w:r>
              <w:rPr>
                <w:rFonts w:ascii="Times New Roman" w:hAnsi="Times New Roman" w:cs="Times New Roman"/>
                <w:color w:val="000000"/>
                <w:sz w:val="24"/>
                <w:szCs w:val="24"/>
              </w:rPr>
              <w:lastRenderedPageBreak/>
              <w:t>2022-202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14:paraId="602B3F0C"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761EA465"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49A01A7C" w14:textId="77777777" w:rsidTr="00930590">
        <w:trPr>
          <w:trHeight w:val="556"/>
        </w:trPr>
        <w:tc>
          <w:tcPr>
            <w:tcW w:w="490" w:type="dxa"/>
            <w:tcBorders>
              <w:top w:val="nil"/>
              <w:left w:val="single" w:sz="4" w:space="0" w:color="auto"/>
              <w:bottom w:val="single" w:sz="4" w:space="0" w:color="auto"/>
              <w:right w:val="single" w:sz="4" w:space="0" w:color="auto"/>
            </w:tcBorders>
            <w:noWrap/>
            <w:vAlign w:val="center"/>
          </w:tcPr>
          <w:p w14:paraId="58FE134D"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26375B13"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34ADA32C"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04599C77"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14:paraId="7CD42DA9"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14:paraId="72E8A194"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p>
          <w:p w14:paraId="618BAE43"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46A93826"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64DBF4A7"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65458541"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3715FF9B" w14:textId="77777777" w:rsidR="002111EE" w:rsidRDefault="002111EE" w:rsidP="00930590">
            <w:pPr>
              <w:rPr>
                <w:rFonts w:ascii="Times New Roman" w:hAnsi="Times New Roman" w:cs="Times New Roman"/>
                <w:color w:val="000000"/>
                <w:sz w:val="24"/>
                <w:szCs w:val="24"/>
              </w:rPr>
            </w:pPr>
          </w:p>
          <w:p w14:paraId="61FBB3D9" w14:textId="77777777" w:rsidR="002111EE" w:rsidRDefault="002111EE" w:rsidP="00930590">
            <w:pPr>
              <w:rPr>
                <w:rFonts w:ascii="Times New Roman" w:hAnsi="Times New Roman" w:cs="Times New Roman"/>
                <w:color w:val="000000"/>
                <w:sz w:val="24"/>
                <w:szCs w:val="24"/>
              </w:rPr>
            </w:pPr>
          </w:p>
          <w:p w14:paraId="102F842C" w14:textId="79DA2D01" w:rsidR="002111EE" w:rsidRPr="00E325DB" w:rsidRDefault="002111EE" w:rsidP="0023486F">
            <w:pPr>
              <w:rPr>
                <w:rFonts w:cs="Times New Roman"/>
              </w:rPr>
            </w:pPr>
            <w:r w:rsidRPr="00C02FE2">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C02FE2">
              <w:rPr>
                <w:rFonts w:ascii="Times New Roman" w:hAnsi="Times New Roman" w:cs="Times New Roman"/>
                <w:color w:val="000000"/>
                <w:sz w:val="24"/>
                <w:szCs w:val="24"/>
              </w:rPr>
              <w:t>-202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14:paraId="09EE3486"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1261B66C"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402822FA"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1E24EB4E"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0963C42A"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536934E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061F8439"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14:paraId="02202D51"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14:paraId="27772F27"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Администраци</w:t>
            </w:r>
            <w:r>
              <w:rPr>
                <w:rFonts w:ascii="Times New Roman" w:hAnsi="Times New Roman" w:cs="Times New Roman"/>
                <w:color w:val="000000"/>
                <w:sz w:val="24"/>
                <w:szCs w:val="24"/>
              </w:rPr>
              <w:t>я</w:t>
            </w:r>
          </w:p>
          <w:p w14:paraId="2258C3E3"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425FA857"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6AC9F961"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6170EE0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4468830C" w14:textId="77777777" w:rsidR="002111EE" w:rsidRDefault="002111EE" w:rsidP="00930590">
            <w:pPr>
              <w:rPr>
                <w:rFonts w:ascii="Times New Roman" w:hAnsi="Times New Roman" w:cs="Times New Roman"/>
                <w:color w:val="000000"/>
                <w:sz w:val="24"/>
                <w:szCs w:val="24"/>
              </w:rPr>
            </w:pPr>
          </w:p>
          <w:p w14:paraId="78782A8A" w14:textId="3652C125" w:rsidR="002111EE" w:rsidRPr="00E325DB" w:rsidRDefault="002111EE" w:rsidP="0023486F">
            <w:pPr>
              <w:rPr>
                <w:rFonts w:cs="Times New Roman"/>
              </w:rPr>
            </w:pPr>
            <w:r w:rsidRPr="00FF1748">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FF1748">
              <w:rPr>
                <w:rFonts w:ascii="Times New Roman" w:hAnsi="Times New Roman" w:cs="Times New Roman"/>
                <w:color w:val="000000"/>
                <w:sz w:val="24"/>
                <w:szCs w:val="24"/>
              </w:rPr>
              <w:t>-202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14:paraId="3504DF67"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16FB423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47781E99"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5ED2B95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551D4DB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603B6322"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615700A4"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14:paraId="61C085FE"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14:paraId="31E14920"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Администраци</w:t>
            </w:r>
            <w:r>
              <w:rPr>
                <w:rFonts w:ascii="Times New Roman" w:hAnsi="Times New Roman" w:cs="Times New Roman"/>
                <w:color w:val="000000"/>
                <w:sz w:val="24"/>
                <w:szCs w:val="24"/>
              </w:rPr>
              <w:t>я</w:t>
            </w:r>
          </w:p>
          <w:p w14:paraId="2ABF2106"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0162B934"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4367A115"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799B8E60"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 xml:space="preserve"> Удмуртской Республики»</w:t>
            </w:r>
          </w:p>
        </w:tc>
        <w:tc>
          <w:tcPr>
            <w:tcW w:w="1417" w:type="dxa"/>
            <w:tcBorders>
              <w:top w:val="nil"/>
              <w:left w:val="nil"/>
              <w:bottom w:val="single" w:sz="4" w:space="0" w:color="auto"/>
              <w:right w:val="single" w:sz="4" w:space="0" w:color="auto"/>
            </w:tcBorders>
            <w:noWrap/>
          </w:tcPr>
          <w:p w14:paraId="5FB1E5D2" w14:textId="77777777" w:rsidR="002111EE" w:rsidRDefault="002111EE" w:rsidP="00930590">
            <w:pPr>
              <w:rPr>
                <w:rFonts w:ascii="Times New Roman" w:hAnsi="Times New Roman" w:cs="Times New Roman"/>
                <w:color w:val="000000"/>
                <w:sz w:val="24"/>
                <w:szCs w:val="24"/>
              </w:rPr>
            </w:pPr>
          </w:p>
          <w:p w14:paraId="46CA8753" w14:textId="66F09BB8" w:rsidR="002111EE" w:rsidRPr="00E325DB" w:rsidRDefault="002111EE" w:rsidP="0023486F">
            <w:pPr>
              <w:rPr>
                <w:rFonts w:cs="Times New Roman"/>
              </w:rPr>
            </w:pPr>
            <w:r w:rsidRPr="00FF1748">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FF1748">
              <w:rPr>
                <w:rFonts w:ascii="Times New Roman" w:hAnsi="Times New Roman" w:cs="Times New Roman"/>
                <w:color w:val="000000"/>
                <w:sz w:val="24"/>
                <w:szCs w:val="24"/>
              </w:rPr>
              <w:t>-202</w:t>
            </w:r>
            <w:r w:rsidR="0023486F">
              <w:rPr>
                <w:rFonts w:ascii="Times New Roman" w:hAnsi="Times New Roman" w:cs="Times New Roman"/>
                <w:color w:val="000000"/>
                <w:sz w:val="24"/>
                <w:szCs w:val="24"/>
              </w:rPr>
              <w:t>8</w:t>
            </w:r>
          </w:p>
        </w:tc>
        <w:tc>
          <w:tcPr>
            <w:tcW w:w="2552" w:type="dxa"/>
            <w:tcBorders>
              <w:top w:val="nil"/>
              <w:left w:val="nil"/>
              <w:bottom w:val="single" w:sz="4" w:space="0" w:color="auto"/>
              <w:right w:val="single" w:sz="4" w:space="0" w:color="auto"/>
            </w:tcBorders>
            <w:vAlign w:val="center"/>
          </w:tcPr>
          <w:p w14:paraId="62B6536B"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07AB08AA"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14:paraId="663AC04D" w14:textId="77777777" w:rsidR="002111EE" w:rsidRDefault="002111EE"/>
    <w:p w14:paraId="76F03950" w14:textId="77777777" w:rsidR="002111EE" w:rsidRDefault="002111EE"/>
    <w:p w14:paraId="78D3AF1D" w14:textId="77777777" w:rsidR="002111EE" w:rsidRDefault="002111EE"/>
    <w:p w14:paraId="6BF1F1E1" w14:textId="77777777" w:rsidR="002111EE" w:rsidRDefault="002111EE"/>
    <w:p w14:paraId="3BD938CE" w14:textId="77777777" w:rsidR="002111EE" w:rsidRDefault="002111EE"/>
    <w:p w14:paraId="1764F840" w14:textId="77777777" w:rsidR="002111EE" w:rsidRDefault="002111EE"/>
    <w:p w14:paraId="179478AF" w14:textId="77777777" w:rsidR="002111EE" w:rsidRDefault="002111EE">
      <w:pPr>
        <w:sectPr w:rsidR="002111EE" w:rsidSect="002111EE">
          <w:pgSz w:w="16838" w:h="11906" w:orient="landscape"/>
          <w:pgMar w:top="850" w:right="1134" w:bottom="1701" w:left="1134" w:header="708" w:footer="708" w:gutter="0"/>
          <w:cols w:space="708"/>
          <w:docGrid w:linePitch="360"/>
        </w:sectPr>
      </w:pPr>
    </w:p>
    <w:p w14:paraId="35E6855A"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679694E0"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16DA44A5"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4E883DAA" w14:textId="77777777" w:rsidR="002111EE" w:rsidRPr="003404A4"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14:paraId="5BB286C9"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6AE9B9AA"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23849723" w14:textId="77777777"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p>
    <w:p w14:paraId="30A6CE3E" w14:textId="15E03B99" w:rsidR="002111EE" w:rsidRPr="00A52437" w:rsidRDefault="002111EE" w:rsidP="002111EE">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на 2022-202</w:t>
      </w:r>
      <w:r w:rsidR="0023486F">
        <w:rPr>
          <w:rFonts w:ascii="Times New Roman" w:hAnsi="Times New Roman" w:cs="Times New Roman"/>
          <w:sz w:val="24"/>
          <w:szCs w:val="24"/>
        </w:rPr>
        <w:t>8</w:t>
      </w:r>
      <w:r w:rsidRPr="00A52437">
        <w:rPr>
          <w:rFonts w:ascii="Times New Roman" w:hAnsi="Times New Roman" w:cs="Times New Roman"/>
          <w:sz w:val="24"/>
          <w:szCs w:val="24"/>
        </w:rPr>
        <w:t xml:space="preserve">годы» </w:t>
      </w:r>
    </w:p>
    <w:p w14:paraId="0A42E0AA" w14:textId="77777777" w:rsidR="002111EE" w:rsidRPr="00A11A70" w:rsidRDefault="002111EE" w:rsidP="002111EE">
      <w:pPr>
        <w:jc w:val="center"/>
        <w:rPr>
          <w:rFonts w:ascii="Times New Roman" w:hAnsi="Times New Roman" w:cs="Times New Roman"/>
          <w:sz w:val="24"/>
          <w:szCs w:val="24"/>
        </w:rPr>
      </w:pPr>
    </w:p>
    <w:tbl>
      <w:tblPr>
        <w:tblW w:w="14982" w:type="dxa"/>
        <w:tblInd w:w="2" w:type="dxa"/>
        <w:tblLayout w:type="fixed"/>
        <w:tblLook w:val="00A0" w:firstRow="1" w:lastRow="0" w:firstColumn="1" w:lastColumn="0" w:noHBand="0" w:noVBand="0"/>
      </w:tblPr>
      <w:tblGrid>
        <w:gridCol w:w="814"/>
        <w:gridCol w:w="153"/>
        <w:gridCol w:w="555"/>
        <w:gridCol w:w="567"/>
        <w:gridCol w:w="4817"/>
        <w:gridCol w:w="993"/>
        <w:gridCol w:w="854"/>
        <w:gridCol w:w="851"/>
        <w:gridCol w:w="94"/>
        <w:gridCol w:w="756"/>
        <w:gridCol w:w="284"/>
        <w:gridCol w:w="567"/>
        <w:gridCol w:w="473"/>
        <w:gridCol w:w="519"/>
        <w:gridCol w:w="601"/>
        <w:gridCol w:w="179"/>
        <w:gridCol w:w="90"/>
        <w:gridCol w:w="771"/>
        <w:gridCol w:w="114"/>
        <w:gridCol w:w="90"/>
        <w:gridCol w:w="840"/>
      </w:tblGrid>
      <w:tr w:rsidR="00F7362A" w:rsidRPr="00E325DB" w14:paraId="334CE866" w14:textId="41EC1464" w:rsidTr="00F7362A">
        <w:trPr>
          <w:trHeight w:val="240"/>
        </w:trPr>
        <w:tc>
          <w:tcPr>
            <w:tcW w:w="14982" w:type="dxa"/>
            <w:gridSpan w:val="21"/>
            <w:tcBorders>
              <w:top w:val="nil"/>
              <w:left w:val="nil"/>
              <w:bottom w:val="nil"/>
              <w:right w:val="nil"/>
            </w:tcBorders>
            <w:vAlign w:val="center"/>
          </w:tcPr>
          <w:p w14:paraId="42B19FD1" w14:textId="77777777" w:rsidR="00F7362A" w:rsidRPr="00C85528" w:rsidRDefault="00F7362A" w:rsidP="009305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F7362A" w:rsidRPr="00E325DB" w14:paraId="36DD5D7B" w14:textId="0CC0B011" w:rsidTr="00000C7E">
        <w:trPr>
          <w:trHeight w:val="240"/>
        </w:trPr>
        <w:tc>
          <w:tcPr>
            <w:tcW w:w="967" w:type="dxa"/>
            <w:gridSpan w:val="2"/>
            <w:tcBorders>
              <w:top w:val="nil"/>
              <w:left w:val="nil"/>
              <w:bottom w:val="nil"/>
              <w:right w:val="nil"/>
            </w:tcBorders>
            <w:noWrap/>
            <w:vAlign w:val="center"/>
          </w:tcPr>
          <w:p w14:paraId="287C51DF"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555" w:type="dxa"/>
            <w:tcBorders>
              <w:top w:val="nil"/>
              <w:left w:val="nil"/>
              <w:bottom w:val="nil"/>
              <w:right w:val="nil"/>
            </w:tcBorders>
            <w:noWrap/>
            <w:vAlign w:val="center"/>
          </w:tcPr>
          <w:p w14:paraId="445D900F"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center"/>
          </w:tcPr>
          <w:p w14:paraId="546C6431"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4817" w:type="dxa"/>
            <w:tcBorders>
              <w:top w:val="nil"/>
              <w:left w:val="nil"/>
              <w:bottom w:val="nil"/>
              <w:right w:val="nil"/>
            </w:tcBorders>
            <w:noWrap/>
            <w:vAlign w:val="center"/>
          </w:tcPr>
          <w:p w14:paraId="5D4C9659"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993" w:type="dxa"/>
            <w:tcBorders>
              <w:top w:val="nil"/>
              <w:left w:val="nil"/>
              <w:bottom w:val="nil"/>
              <w:right w:val="nil"/>
            </w:tcBorders>
            <w:noWrap/>
            <w:vAlign w:val="center"/>
          </w:tcPr>
          <w:p w14:paraId="5E30B969"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1799" w:type="dxa"/>
            <w:gridSpan w:val="3"/>
            <w:tcBorders>
              <w:top w:val="nil"/>
              <w:left w:val="nil"/>
              <w:bottom w:val="nil"/>
              <w:right w:val="nil"/>
            </w:tcBorders>
            <w:noWrap/>
            <w:vAlign w:val="center"/>
          </w:tcPr>
          <w:p w14:paraId="0E45CC43"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1040" w:type="dxa"/>
            <w:gridSpan w:val="2"/>
            <w:tcBorders>
              <w:top w:val="nil"/>
              <w:left w:val="nil"/>
              <w:bottom w:val="nil"/>
              <w:right w:val="nil"/>
            </w:tcBorders>
            <w:noWrap/>
            <w:vAlign w:val="center"/>
          </w:tcPr>
          <w:p w14:paraId="26B9D506"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1040" w:type="dxa"/>
            <w:gridSpan w:val="2"/>
            <w:tcBorders>
              <w:top w:val="nil"/>
              <w:left w:val="nil"/>
              <w:bottom w:val="nil"/>
              <w:right w:val="nil"/>
            </w:tcBorders>
            <w:noWrap/>
            <w:vAlign w:val="center"/>
          </w:tcPr>
          <w:p w14:paraId="422E00E0"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1120" w:type="dxa"/>
            <w:gridSpan w:val="2"/>
            <w:tcBorders>
              <w:top w:val="nil"/>
              <w:left w:val="nil"/>
              <w:bottom w:val="nil"/>
              <w:right w:val="nil"/>
            </w:tcBorders>
            <w:noWrap/>
            <w:vAlign w:val="center"/>
          </w:tcPr>
          <w:p w14:paraId="79E465F7"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1040" w:type="dxa"/>
            <w:gridSpan w:val="3"/>
            <w:tcBorders>
              <w:top w:val="nil"/>
              <w:left w:val="nil"/>
              <w:bottom w:val="nil"/>
              <w:right w:val="nil"/>
            </w:tcBorders>
            <w:noWrap/>
            <w:vAlign w:val="center"/>
          </w:tcPr>
          <w:p w14:paraId="4A28B7B4" w14:textId="77777777" w:rsidR="00F7362A" w:rsidRPr="00C85528" w:rsidRDefault="00F7362A" w:rsidP="00930590">
            <w:pPr>
              <w:spacing w:after="0" w:line="240" w:lineRule="auto"/>
              <w:rPr>
                <w:rFonts w:ascii="Times New Roman" w:hAnsi="Times New Roman" w:cs="Times New Roman"/>
                <w:color w:val="000000"/>
                <w:sz w:val="24"/>
                <w:szCs w:val="24"/>
              </w:rPr>
            </w:pPr>
          </w:p>
        </w:tc>
        <w:tc>
          <w:tcPr>
            <w:tcW w:w="1044" w:type="dxa"/>
            <w:gridSpan w:val="3"/>
            <w:tcBorders>
              <w:top w:val="nil"/>
              <w:left w:val="nil"/>
              <w:bottom w:val="nil"/>
              <w:right w:val="nil"/>
            </w:tcBorders>
            <w:noWrap/>
            <w:vAlign w:val="center"/>
          </w:tcPr>
          <w:p w14:paraId="171C61B7" w14:textId="77777777" w:rsidR="00F7362A" w:rsidRPr="00C85528" w:rsidRDefault="00F7362A" w:rsidP="00930590">
            <w:pPr>
              <w:spacing w:after="0" w:line="240" w:lineRule="auto"/>
              <w:rPr>
                <w:rFonts w:ascii="Times New Roman" w:hAnsi="Times New Roman" w:cs="Times New Roman"/>
                <w:color w:val="000000"/>
                <w:sz w:val="24"/>
                <w:szCs w:val="24"/>
              </w:rPr>
            </w:pPr>
          </w:p>
        </w:tc>
      </w:tr>
      <w:tr w:rsidR="00F7362A" w:rsidRPr="00E325DB" w14:paraId="3618D725" w14:textId="498E7C78" w:rsidTr="00000C7E">
        <w:trPr>
          <w:trHeight w:val="561"/>
        </w:trPr>
        <w:tc>
          <w:tcPr>
            <w:tcW w:w="1522" w:type="dxa"/>
            <w:gridSpan w:val="3"/>
            <w:tcBorders>
              <w:top w:val="single" w:sz="4" w:space="0" w:color="000000"/>
              <w:left w:val="single" w:sz="4" w:space="0" w:color="000000"/>
              <w:bottom w:val="single" w:sz="4" w:space="0" w:color="000000"/>
              <w:right w:val="single" w:sz="4" w:space="0" w:color="000000"/>
            </w:tcBorders>
            <w:vAlign w:val="center"/>
          </w:tcPr>
          <w:p w14:paraId="655813C5" w14:textId="77777777" w:rsidR="00F7362A" w:rsidRPr="00C85528" w:rsidRDefault="00F7362A"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7EFB4F78" w14:textId="77777777" w:rsidR="00F7362A" w:rsidRPr="00C85528" w:rsidRDefault="00F7362A"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п/п</w:t>
            </w:r>
          </w:p>
        </w:tc>
        <w:tc>
          <w:tcPr>
            <w:tcW w:w="4817" w:type="dxa"/>
            <w:vMerge w:val="restart"/>
            <w:tcBorders>
              <w:top w:val="single" w:sz="4" w:space="0" w:color="000000"/>
              <w:left w:val="single" w:sz="4" w:space="0" w:color="000000"/>
              <w:bottom w:val="single" w:sz="4" w:space="0" w:color="000000"/>
              <w:right w:val="single" w:sz="4" w:space="0" w:color="000000"/>
            </w:tcBorders>
            <w:vAlign w:val="center"/>
          </w:tcPr>
          <w:p w14:paraId="0A24A5CF" w14:textId="77777777" w:rsidR="00F7362A" w:rsidRPr="00C85528" w:rsidRDefault="00F7362A" w:rsidP="009305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3AF9A960" w14:textId="77777777" w:rsidR="00F7362A" w:rsidRPr="0023486F" w:rsidRDefault="00F7362A" w:rsidP="00930590">
            <w:pPr>
              <w:spacing w:after="0" w:line="240" w:lineRule="auto"/>
              <w:jc w:val="center"/>
              <w:rPr>
                <w:rFonts w:ascii="Times New Roman" w:hAnsi="Times New Roman" w:cs="Times New Roman"/>
                <w:b/>
                <w:bCs/>
                <w:sz w:val="24"/>
                <w:szCs w:val="24"/>
              </w:rPr>
            </w:pPr>
            <w:r w:rsidRPr="0023486F">
              <w:rPr>
                <w:rFonts w:ascii="Times New Roman" w:hAnsi="Times New Roman" w:cs="Times New Roman"/>
                <w:b/>
                <w:bCs/>
                <w:sz w:val="24"/>
                <w:szCs w:val="24"/>
              </w:rPr>
              <w:t>Единица измерения</w:t>
            </w:r>
          </w:p>
        </w:tc>
        <w:tc>
          <w:tcPr>
            <w:tcW w:w="7083" w:type="dxa"/>
            <w:gridSpan w:val="15"/>
            <w:tcBorders>
              <w:top w:val="single" w:sz="4" w:space="0" w:color="000000"/>
              <w:left w:val="nil"/>
              <w:bottom w:val="single" w:sz="4" w:space="0" w:color="000000"/>
              <w:right w:val="single" w:sz="4" w:space="0" w:color="000000"/>
            </w:tcBorders>
            <w:vAlign w:val="center"/>
          </w:tcPr>
          <w:p w14:paraId="16E3A40A" w14:textId="77777777" w:rsidR="00F7362A" w:rsidRPr="00C85528" w:rsidRDefault="00F7362A"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000C7E" w:rsidRPr="00E325DB" w14:paraId="21F2C560" w14:textId="092BD036" w:rsidTr="00000C7E">
        <w:trPr>
          <w:trHeight w:val="495"/>
        </w:trPr>
        <w:tc>
          <w:tcPr>
            <w:tcW w:w="814" w:type="dxa"/>
            <w:tcBorders>
              <w:top w:val="nil"/>
              <w:left w:val="single" w:sz="4" w:space="0" w:color="000000"/>
              <w:bottom w:val="single" w:sz="4" w:space="0" w:color="000000"/>
              <w:right w:val="single" w:sz="4" w:space="0" w:color="000000"/>
            </w:tcBorders>
            <w:vAlign w:val="center"/>
          </w:tcPr>
          <w:p w14:paraId="7202732A" w14:textId="77777777"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708" w:type="dxa"/>
            <w:gridSpan w:val="2"/>
            <w:tcBorders>
              <w:top w:val="nil"/>
              <w:left w:val="nil"/>
              <w:bottom w:val="single" w:sz="4" w:space="0" w:color="000000"/>
              <w:right w:val="single" w:sz="4" w:space="0" w:color="000000"/>
            </w:tcBorders>
            <w:vAlign w:val="center"/>
          </w:tcPr>
          <w:p w14:paraId="63091275" w14:textId="77777777" w:rsidR="00000C7E" w:rsidRPr="00C85528" w:rsidRDefault="00000C7E" w:rsidP="00930590">
            <w:pPr>
              <w:spacing w:after="0" w:line="240" w:lineRule="auto"/>
              <w:jc w:val="center"/>
              <w:rPr>
                <w:rFonts w:ascii="Times New Roman" w:hAnsi="Times New Roman" w:cs="Times New Roman"/>
                <w:b/>
                <w:bCs/>
                <w:sz w:val="24"/>
                <w:szCs w:val="24"/>
              </w:rPr>
            </w:pPr>
            <w:proofErr w:type="spellStart"/>
            <w:r w:rsidRPr="00C85528">
              <w:rPr>
                <w:rFonts w:ascii="Times New Roman" w:hAnsi="Times New Roman" w:cs="Times New Roman"/>
                <w:b/>
                <w:bCs/>
                <w:sz w:val="24"/>
                <w:szCs w:val="24"/>
              </w:rPr>
              <w:t>Пп</w:t>
            </w:r>
            <w:proofErr w:type="spellEnd"/>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E160A9D" w14:textId="77777777" w:rsidR="00000C7E" w:rsidRPr="00C85528" w:rsidRDefault="00000C7E" w:rsidP="00930590">
            <w:pPr>
              <w:spacing w:after="0" w:line="240" w:lineRule="auto"/>
              <w:rPr>
                <w:rFonts w:ascii="Times New Roman" w:hAnsi="Times New Roman" w:cs="Times New Roman"/>
                <w:b/>
                <w:bCs/>
                <w:sz w:val="24"/>
                <w:szCs w:val="24"/>
              </w:rPr>
            </w:pPr>
          </w:p>
        </w:tc>
        <w:tc>
          <w:tcPr>
            <w:tcW w:w="4817" w:type="dxa"/>
            <w:vMerge/>
            <w:tcBorders>
              <w:top w:val="single" w:sz="4" w:space="0" w:color="000000"/>
              <w:left w:val="single" w:sz="4" w:space="0" w:color="000000"/>
              <w:bottom w:val="single" w:sz="4" w:space="0" w:color="000000"/>
              <w:right w:val="single" w:sz="4" w:space="0" w:color="000000"/>
            </w:tcBorders>
            <w:vAlign w:val="center"/>
          </w:tcPr>
          <w:p w14:paraId="5EA20964" w14:textId="77777777" w:rsidR="00000C7E" w:rsidRPr="00C85528" w:rsidRDefault="00000C7E" w:rsidP="00930590">
            <w:pPr>
              <w:spacing w:after="0" w:line="240" w:lineRule="auto"/>
              <w:rPr>
                <w:rFonts w:ascii="Times New Roman" w:hAnsi="Times New Roman" w:cs="Times New Roman"/>
                <w:b/>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094F31F3" w14:textId="77777777" w:rsidR="00000C7E" w:rsidRPr="0023486F" w:rsidRDefault="00000C7E" w:rsidP="00930590">
            <w:pPr>
              <w:spacing w:after="0" w:line="240" w:lineRule="auto"/>
              <w:rPr>
                <w:rFonts w:ascii="Times New Roman" w:hAnsi="Times New Roman" w:cs="Times New Roman"/>
                <w:b/>
                <w:bCs/>
                <w:sz w:val="24"/>
                <w:szCs w:val="24"/>
              </w:rPr>
            </w:pPr>
          </w:p>
        </w:tc>
        <w:tc>
          <w:tcPr>
            <w:tcW w:w="854" w:type="dxa"/>
            <w:tcBorders>
              <w:top w:val="nil"/>
              <w:left w:val="nil"/>
              <w:bottom w:val="single" w:sz="4" w:space="0" w:color="000000"/>
              <w:right w:val="single" w:sz="4" w:space="0" w:color="000000"/>
            </w:tcBorders>
            <w:vAlign w:val="center"/>
          </w:tcPr>
          <w:p w14:paraId="3E3BEAFA" w14:textId="77777777"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851" w:type="dxa"/>
            <w:tcBorders>
              <w:top w:val="nil"/>
              <w:left w:val="nil"/>
              <w:bottom w:val="single" w:sz="4" w:space="0" w:color="000000"/>
              <w:right w:val="single" w:sz="4" w:space="0" w:color="000000"/>
            </w:tcBorders>
            <w:vAlign w:val="center"/>
          </w:tcPr>
          <w:p w14:paraId="1BB25F66" w14:textId="77777777"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c>
          <w:tcPr>
            <w:tcW w:w="850" w:type="dxa"/>
            <w:gridSpan w:val="2"/>
            <w:tcBorders>
              <w:top w:val="nil"/>
              <w:left w:val="nil"/>
              <w:bottom w:val="single" w:sz="4" w:space="0" w:color="000000"/>
              <w:right w:val="single" w:sz="4" w:space="0" w:color="000000"/>
            </w:tcBorders>
            <w:vAlign w:val="center"/>
          </w:tcPr>
          <w:p w14:paraId="25029915" w14:textId="77777777"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23</w:t>
            </w:r>
          </w:p>
        </w:tc>
        <w:tc>
          <w:tcPr>
            <w:tcW w:w="851" w:type="dxa"/>
            <w:gridSpan w:val="2"/>
            <w:tcBorders>
              <w:top w:val="nil"/>
              <w:left w:val="nil"/>
              <w:bottom w:val="single" w:sz="4" w:space="0" w:color="000000"/>
              <w:right w:val="single" w:sz="4" w:space="0" w:color="000000"/>
            </w:tcBorders>
            <w:vAlign w:val="center"/>
          </w:tcPr>
          <w:p w14:paraId="6FB789FA" w14:textId="77777777" w:rsidR="00000C7E" w:rsidRPr="00C85528" w:rsidRDefault="00000C7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24</w:t>
            </w:r>
          </w:p>
        </w:tc>
        <w:tc>
          <w:tcPr>
            <w:tcW w:w="992" w:type="dxa"/>
            <w:gridSpan w:val="2"/>
            <w:tcBorders>
              <w:top w:val="nil"/>
              <w:left w:val="nil"/>
              <w:bottom w:val="single" w:sz="4" w:space="0" w:color="000000"/>
              <w:right w:val="single" w:sz="4" w:space="0" w:color="000000"/>
            </w:tcBorders>
            <w:vAlign w:val="center"/>
          </w:tcPr>
          <w:p w14:paraId="6F35235E" w14:textId="77777777" w:rsidR="00000C7E" w:rsidRPr="00C85528"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tc>
        <w:tc>
          <w:tcPr>
            <w:tcW w:w="870" w:type="dxa"/>
            <w:gridSpan w:val="3"/>
            <w:tcBorders>
              <w:top w:val="nil"/>
              <w:left w:val="nil"/>
              <w:bottom w:val="single" w:sz="4" w:space="0" w:color="000000"/>
              <w:right w:val="single" w:sz="4" w:space="0" w:color="auto"/>
            </w:tcBorders>
            <w:vAlign w:val="center"/>
          </w:tcPr>
          <w:p w14:paraId="649ACE8C" w14:textId="772F856A" w:rsidR="00000C7E" w:rsidRPr="00000C7E"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2026</w:t>
            </w:r>
          </w:p>
        </w:tc>
        <w:tc>
          <w:tcPr>
            <w:tcW w:w="975" w:type="dxa"/>
            <w:gridSpan w:val="3"/>
            <w:tcBorders>
              <w:top w:val="nil"/>
              <w:left w:val="single" w:sz="4" w:space="0" w:color="auto"/>
              <w:bottom w:val="single" w:sz="4" w:space="0" w:color="000000"/>
              <w:right w:val="single" w:sz="4" w:space="0" w:color="auto"/>
            </w:tcBorders>
            <w:vAlign w:val="center"/>
          </w:tcPr>
          <w:p w14:paraId="71890568" w14:textId="751E265F" w:rsidR="00000C7E" w:rsidRPr="00000C7E"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2027</w:t>
            </w:r>
          </w:p>
        </w:tc>
        <w:tc>
          <w:tcPr>
            <w:tcW w:w="840" w:type="dxa"/>
            <w:tcBorders>
              <w:top w:val="nil"/>
              <w:left w:val="single" w:sz="4" w:space="0" w:color="auto"/>
              <w:bottom w:val="single" w:sz="4" w:space="0" w:color="000000"/>
              <w:right w:val="single" w:sz="4" w:space="0" w:color="000000"/>
            </w:tcBorders>
            <w:vAlign w:val="center"/>
          </w:tcPr>
          <w:p w14:paraId="70DF5C84" w14:textId="20B2F5E3" w:rsidR="00000C7E" w:rsidRPr="00000C7E" w:rsidRDefault="00000C7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2028</w:t>
            </w:r>
          </w:p>
        </w:tc>
      </w:tr>
      <w:tr w:rsidR="00000C7E" w:rsidRPr="00E325DB" w14:paraId="58D8FE1F" w14:textId="483C31B9" w:rsidTr="00000C7E">
        <w:trPr>
          <w:trHeight w:val="480"/>
        </w:trPr>
        <w:tc>
          <w:tcPr>
            <w:tcW w:w="814" w:type="dxa"/>
            <w:tcBorders>
              <w:top w:val="nil"/>
              <w:left w:val="single" w:sz="4" w:space="0" w:color="000000"/>
              <w:bottom w:val="single" w:sz="4" w:space="0" w:color="000000"/>
              <w:right w:val="single" w:sz="4" w:space="0" w:color="000000"/>
            </w:tcBorders>
            <w:vAlign w:val="center"/>
          </w:tcPr>
          <w:p w14:paraId="798AB8A8" w14:textId="77777777" w:rsidR="00000C7E" w:rsidRPr="00C85528" w:rsidRDefault="00000C7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single" w:sz="4" w:space="0" w:color="000000"/>
              <w:right w:val="single" w:sz="4" w:space="0" w:color="000000"/>
            </w:tcBorders>
            <w:vAlign w:val="center"/>
          </w:tcPr>
          <w:p w14:paraId="59DAFB7E"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567" w:type="dxa"/>
            <w:tcBorders>
              <w:top w:val="nil"/>
              <w:left w:val="nil"/>
              <w:bottom w:val="single" w:sz="4" w:space="0" w:color="000000"/>
              <w:right w:val="single" w:sz="4" w:space="0" w:color="000000"/>
            </w:tcBorders>
            <w:vAlign w:val="center"/>
          </w:tcPr>
          <w:p w14:paraId="40EEF15B"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817" w:type="dxa"/>
            <w:tcBorders>
              <w:top w:val="nil"/>
              <w:left w:val="nil"/>
              <w:bottom w:val="single" w:sz="4" w:space="0" w:color="000000"/>
              <w:right w:val="single" w:sz="4" w:space="0" w:color="000000"/>
            </w:tcBorders>
            <w:vAlign w:val="center"/>
          </w:tcPr>
          <w:p w14:paraId="29AE0F12" w14:textId="77777777" w:rsidR="00000C7E" w:rsidRPr="00C85528" w:rsidRDefault="00000C7E" w:rsidP="009305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993" w:type="dxa"/>
            <w:tcBorders>
              <w:top w:val="nil"/>
              <w:left w:val="nil"/>
              <w:bottom w:val="single" w:sz="4" w:space="0" w:color="000000"/>
              <w:right w:val="single" w:sz="4" w:space="0" w:color="000000"/>
            </w:tcBorders>
            <w:vAlign w:val="center"/>
          </w:tcPr>
          <w:p w14:paraId="1584E54E" w14:textId="77777777" w:rsidR="00000C7E" w:rsidRPr="0023486F" w:rsidRDefault="00000C7E" w:rsidP="00930590">
            <w:pPr>
              <w:spacing w:after="0" w:line="240" w:lineRule="auto"/>
              <w:jc w:val="center"/>
              <w:rPr>
                <w:rFonts w:ascii="Times New Roman" w:hAnsi="Times New Roman" w:cs="Times New Roman"/>
                <w:b/>
                <w:sz w:val="24"/>
                <w:szCs w:val="24"/>
              </w:rPr>
            </w:pPr>
            <w:r w:rsidRPr="0023486F">
              <w:rPr>
                <w:rFonts w:ascii="Times New Roman" w:hAnsi="Times New Roman" w:cs="Times New Roman"/>
                <w:b/>
                <w:sz w:val="24"/>
                <w:szCs w:val="24"/>
              </w:rPr>
              <w:t>Единица</w:t>
            </w:r>
          </w:p>
        </w:tc>
        <w:tc>
          <w:tcPr>
            <w:tcW w:w="854" w:type="dxa"/>
            <w:tcBorders>
              <w:top w:val="nil"/>
              <w:left w:val="nil"/>
              <w:bottom w:val="single" w:sz="4" w:space="0" w:color="000000"/>
              <w:right w:val="single" w:sz="4" w:space="0" w:color="000000"/>
            </w:tcBorders>
            <w:vAlign w:val="center"/>
          </w:tcPr>
          <w:p w14:paraId="265DAAEB"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8,0</w:t>
            </w:r>
          </w:p>
        </w:tc>
        <w:tc>
          <w:tcPr>
            <w:tcW w:w="851" w:type="dxa"/>
            <w:tcBorders>
              <w:top w:val="nil"/>
              <w:left w:val="nil"/>
              <w:bottom w:val="single" w:sz="4" w:space="0" w:color="000000"/>
              <w:right w:val="single" w:sz="4" w:space="0" w:color="000000"/>
            </w:tcBorders>
            <w:vAlign w:val="center"/>
          </w:tcPr>
          <w:p w14:paraId="7272BB15"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850" w:type="dxa"/>
            <w:gridSpan w:val="2"/>
            <w:tcBorders>
              <w:top w:val="nil"/>
              <w:left w:val="nil"/>
              <w:bottom w:val="single" w:sz="4" w:space="0" w:color="000000"/>
              <w:right w:val="single" w:sz="4" w:space="0" w:color="000000"/>
            </w:tcBorders>
            <w:vAlign w:val="center"/>
          </w:tcPr>
          <w:p w14:paraId="367FF9EF"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851" w:type="dxa"/>
            <w:gridSpan w:val="2"/>
            <w:tcBorders>
              <w:top w:val="nil"/>
              <w:left w:val="nil"/>
              <w:bottom w:val="single" w:sz="4" w:space="0" w:color="000000"/>
              <w:right w:val="single" w:sz="4" w:space="0" w:color="000000"/>
            </w:tcBorders>
            <w:vAlign w:val="center"/>
          </w:tcPr>
          <w:p w14:paraId="66A40F7A"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992" w:type="dxa"/>
            <w:gridSpan w:val="2"/>
            <w:tcBorders>
              <w:top w:val="nil"/>
              <w:left w:val="nil"/>
              <w:bottom w:val="single" w:sz="4" w:space="0" w:color="000000"/>
              <w:right w:val="single" w:sz="4" w:space="0" w:color="000000"/>
            </w:tcBorders>
            <w:vAlign w:val="center"/>
          </w:tcPr>
          <w:p w14:paraId="3EF2AA5D" w14:textId="20613A00" w:rsidR="00000C7E" w:rsidRPr="00C85528" w:rsidRDefault="00605E39"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70" w:type="dxa"/>
            <w:gridSpan w:val="3"/>
            <w:tcBorders>
              <w:top w:val="nil"/>
              <w:left w:val="nil"/>
              <w:bottom w:val="single" w:sz="4" w:space="0" w:color="000000"/>
              <w:right w:val="single" w:sz="4" w:space="0" w:color="auto"/>
            </w:tcBorders>
            <w:vAlign w:val="center"/>
          </w:tcPr>
          <w:p w14:paraId="7E7E92F7" w14:textId="0C8FC42F"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975" w:type="dxa"/>
            <w:gridSpan w:val="3"/>
            <w:tcBorders>
              <w:top w:val="nil"/>
              <w:left w:val="single" w:sz="4" w:space="0" w:color="auto"/>
              <w:bottom w:val="single" w:sz="4" w:space="0" w:color="000000"/>
              <w:right w:val="single" w:sz="4" w:space="0" w:color="auto"/>
            </w:tcBorders>
            <w:vAlign w:val="center"/>
          </w:tcPr>
          <w:p w14:paraId="7D4DF74A" w14:textId="0265F3D4"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840" w:type="dxa"/>
            <w:tcBorders>
              <w:top w:val="nil"/>
              <w:left w:val="single" w:sz="4" w:space="0" w:color="auto"/>
              <w:bottom w:val="single" w:sz="4" w:space="0" w:color="000000"/>
              <w:right w:val="single" w:sz="4" w:space="0" w:color="000000"/>
            </w:tcBorders>
            <w:vAlign w:val="center"/>
          </w:tcPr>
          <w:p w14:paraId="484C67C3" w14:textId="1C47BAB3"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r>
      <w:tr w:rsidR="00000C7E" w:rsidRPr="00E325DB" w14:paraId="5513595F" w14:textId="57E69BA0" w:rsidTr="00000C7E">
        <w:trPr>
          <w:trHeight w:val="480"/>
        </w:trPr>
        <w:tc>
          <w:tcPr>
            <w:tcW w:w="814" w:type="dxa"/>
            <w:tcBorders>
              <w:top w:val="nil"/>
              <w:left w:val="single" w:sz="4" w:space="0" w:color="000000"/>
              <w:bottom w:val="single" w:sz="4" w:space="0" w:color="000000"/>
              <w:right w:val="single" w:sz="4" w:space="0" w:color="000000"/>
            </w:tcBorders>
            <w:vAlign w:val="center"/>
          </w:tcPr>
          <w:p w14:paraId="1799D6C9" w14:textId="77777777" w:rsidR="00000C7E" w:rsidRPr="00C85528" w:rsidRDefault="00000C7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single" w:sz="4" w:space="0" w:color="000000"/>
              <w:right w:val="single" w:sz="4" w:space="0" w:color="000000"/>
            </w:tcBorders>
            <w:vAlign w:val="center"/>
          </w:tcPr>
          <w:p w14:paraId="03D1A99A"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567" w:type="dxa"/>
            <w:tcBorders>
              <w:top w:val="nil"/>
              <w:left w:val="nil"/>
              <w:bottom w:val="single" w:sz="4" w:space="0" w:color="000000"/>
              <w:right w:val="single" w:sz="4" w:space="0" w:color="000000"/>
            </w:tcBorders>
            <w:vAlign w:val="center"/>
          </w:tcPr>
          <w:p w14:paraId="1D641E7D"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817" w:type="dxa"/>
            <w:tcBorders>
              <w:top w:val="nil"/>
              <w:left w:val="nil"/>
              <w:bottom w:val="single" w:sz="4" w:space="0" w:color="000000"/>
              <w:right w:val="single" w:sz="4" w:space="0" w:color="000000"/>
            </w:tcBorders>
            <w:vAlign w:val="center"/>
          </w:tcPr>
          <w:p w14:paraId="24F254F6" w14:textId="77777777" w:rsidR="00000C7E" w:rsidRPr="00C85528" w:rsidRDefault="00000C7E" w:rsidP="009305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993" w:type="dxa"/>
            <w:tcBorders>
              <w:top w:val="nil"/>
              <w:left w:val="nil"/>
              <w:bottom w:val="single" w:sz="4" w:space="0" w:color="000000"/>
              <w:right w:val="single" w:sz="4" w:space="0" w:color="000000"/>
            </w:tcBorders>
            <w:vAlign w:val="center"/>
          </w:tcPr>
          <w:p w14:paraId="7FB23A01"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854" w:type="dxa"/>
            <w:tcBorders>
              <w:top w:val="nil"/>
              <w:left w:val="nil"/>
              <w:bottom w:val="single" w:sz="4" w:space="0" w:color="000000"/>
              <w:right w:val="single" w:sz="4" w:space="0" w:color="000000"/>
            </w:tcBorders>
            <w:vAlign w:val="center"/>
          </w:tcPr>
          <w:p w14:paraId="736833FE"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33,3</w:t>
            </w:r>
          </w:p>
        </w:tc>
        <w:tc>
          <w:tcPr>
            <w:tcW w:w="851" w:type="dxa"/>
            <w:tcBorders>
              <w:top w:val="nil"/>
              <w:left w:val="nil"/>
              <w:bottom w:val="single" w:sz="4" w:space="0" w:color="000000"/>
              <w:right w:val="single" w:sz="4" w:space="0" w:color="000000"/>
            </w:tcBorders>
            <w:vAlign w:val="center"/>
          </w:tcPr>
          <w:p w14:paraId="7F9F8C62"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850" w:type="dxa"/>
            <w:gridSpan w:val="2"/>
            <w:tcBorders>
              <w:top w:val="nil"/>
              <w:left w:val="nil"/>
              <w:bottom w:val="single" w:sz="4" w:space="0" w:color="000000"/>
              <w:right w:val="single" w:sz="4" w:space="0" w:color="000000"/>
            </w:tcBorders>
            <w:vAlign w:val="center"/>
          </w:tcPr>
          <w:p w14:paraId="26D98836"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851" w:type="dxa"/>
            <w:gridSpan w:val="2"/>
            <w:tcBorders>
              <w:top w:val="nil"/>
              <w:left w:val="nil"/>
              <w:bottom w:val="single" w:sz="4" w:space="0" w:color="000000"/>
              <w:right w:val="single" w:sz="4" w:space="0" w:color="000000"/>
            </w:tcBorders>
            <w:vAlign w:val="center"/>
          </w:tcPr>
          <w:p w14:paraId="024B35CB"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992" w:type="dxa"/>
            <w:gridSpan w:val="2"/>
            <w:tcBorders>
              <w:top w:val="nil"/>
              <w:left w:val="nil"/>
              <w:bottom w:val="single" w:sz="4" w:space="0" w:color="000000"/>
              <w:right w:val="single" w:sz="4" w:space="0" w:color="000000"/>
            </w:tcBorders>
            <w:vAlign w:val="center"/>
          </w:tcPr>
          <w:p w14:paraId="1A5B6CBD" w14:textId="4D3CD68F" w:rsidR="00000C7E" w:rsidRPr="00C85528" w:rsidRDefault="00605E39"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70" w:type="dxa"/>
            <w:gridSpan w:val="3"/>
            <w:tcBorders>
              <w:top w:val="nil"/>
              <w:left w:val="nil"/>
              <w:bottom w:val="single" w:sz="4" w:space="0" w:color="000000"/>
              <w:right w:val="single" w:sz="4" w:space="0" w:color="auto"/>
            </w:tcBorders>
            <w:vAlign w:val="center"/>
          </w:tcPr>
          <w:p w14:paraId="406746C9" w14:textId="06D21EBA"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975" w:type="dxa"/>
            <w:gridSpan w:val="3"/>
            <w:tcBorders>
              <w:top w:val="nil"/>
              <w:left w:val="single" w:sz="4" w:space="0" w:color="auto"/>
              <w:bottom w:val="single" w:sz="4" w:space="0" w:color="000000"/>
              <w:right w:val="single" w:sz="4" w:space="0" w:color="auto"/>
            </w:tcBorders>
            <w:vAlign w:val="center"/>
          </w:tcPr>
          <w:p w14:paraId="0BE5042F" w14:textId="45F18ACE"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840" w:type="dxa"/>
            <w:tcBorders>
              <w:top w:val="nil"/>
              <w:left w:val="single" w:sz="4" w:space="0" w:color="auto"/>
              <w:bottom w:val="single" w:sz="4" w:space="0" w:color="000000"/>
              <w:right w:val="single" w:sz="4" w:space="0" w:color="000000"/>
            </w:tcBorders>
            <w:vAlign w:val="center"/>
          </w:tcPr>
          <w:p w14:paraId="44ED3911" w14:textId="5E66D461"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r>
      <w:tr w:rsidR="00000C7E" w:rsidRPr="00E325DB" w14:paraId="1E769791" w14:textId="3B4BE814" w:rsidTr="00000C7E">
        <w:trPr>
          <w:trHeight w:val="960"/>
        </w:trPr>
        <w:tc>
          <w:tcPr>
            <w:tcW w:w="814" w:type="dxa"/>
            <w:tcBorders>
              <w:top w:val="nil"/>
              <w:left w:val="single" w:sz="4" w:space="0" w:color="000000"/>
              <w:bottom w:val="nil"/>
              <w:right w:val="single" w:sz="4" w:space="0" w:color="000000"/>
            </w:tcBorders>
            <w:vAlign w:val="center"/>
          </w:tcPr>
          <w:p w14:paraId="62586EDF" w14:textId="77777777" w:rsidR="00000C7E" w:rsidRPr="00C85528" w:rsidRDefault="00000C7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nil"/>
              <w:right w:val="single" w:sz="4" w:space="0" w:color="000000"/>
            </w:tcBorders>
            <w:vAlign w:val="center"/>
          </w:tcPr>
          <w:p w14:paraId="75A24749"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567" w:type="dxa"/>
            <w:tcBorders>
              <w:top w:val="nil"/>
              <w:left w:val="nil"/>
              <w:bottom w:val="nil"/>
              <w:right w:val="single" w:sz="4" w:space="0" w:color="000000"/>
            </w:tcBorders>
            <w:vAlign w:val="center"/>
          </w:tcPr>
          <w:p w14:paraId="6D95B966"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817" w:type="dxa"/>
            <w:tcBorders>
              <w:top w:val="nil"/>
              <w:left w:val="nil"/>
              <w:bottom w:val="nil"/>
              <w:right w:val="single" w:sz="4" w:space="0" w:color="000000"/>
            </w:tcBorders>
            <w:vAlign w:val="center"/>
          </w:tcPr>
          <w:p w14:paraId="23F65DE4" w14:textId="77777777" w:rsidR="00000C7E" w:rsidRPr="003404A4" w:rsidRDefault="00000C7E" w:rsidP="00930590">
            <w:pPr>
              <w:spacing w:after="0" w:line="240" w:lineRule="auto"/>
              <w:rPr>
                <w:rFonts w:ascii="Times New Roman" w:hAnsi="Times New Roman" w:cs="Times New Roman"/>
                <w:color w:val="7030A0"/>
                <w:sz w:val="24"/>
                <w:szCs w:val="24"/>
              </w:rPr>
            </w:pPr>
            <w:r w:rsidRPr="00C85528">
              <w:rPr>
                <w:rFonts w:ascii="Times New Roman" w:hAnsi="Times New Roman" w:cs="Times New Roman"/>
                <w:sz w:val="24"/>
                <w:szCs w:val="24"/>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w:t>
            </w:r>
            <w:proofErr w:type="gramStart"/>
            <w:r w:rsidRPr="00C85528">
              <w:rPr>
                <w:rFonts w:ascii="Times New Roman" w:hAnsi="Times New Roman" w:cs="Times New Roman"/>
                <w:sz w:val="24"/>
                <w:szCs w:val="24"/>
              </w:rPr>
              <w:t xml:space="preserve">населения </w:t>
            </w:r>
            <w:r>
              <w:rPr>
                <w:rFonts w:ascii="Times New Roman" w:hAnsi="Times New Roman" w:cs="Times New Roman"/>
                <w:color w:val="7030A0"/>
                <w:sz w:val="24"/>
                <w:szCs w:val="24"/>
              </w:rPr>
              <w:t xml:space="preserve"> села</w:t>
            </w:r>
            <w:proofErr w:type="gramEnd"/>
            <w:r>
              <w:rPr>
                <w:rFonts w:ascii="Times New Roman" w:hAnsi="Times New Roman" w:cs="Times New Roman"/>
                <w:color w:val="7030A0"/>
                <w:sz w:val="24"/>
                <w:szCs w:val="24"/>
              </w:rPr>
              <w:t xml:space="preserve"> Кра</w:t>
            </w:r>
            <w:r w:rsidRPr="00830921">
              <w:t>с</w:t>
            </w:r>
            <w:r>
              <w:rPr>
                <w:rFonts w:ascii="Times New Roman" w:hAnsi="Times New Roman" w:cs="Times New Roman"/>
                <w:color w:val="7030A0"/>
                <w:sz w:val="24"/>
                <w:szCs w:val="24"/>
              </w:rPr>
              <w:t>ногорского</w:t>
            </w:r>
          </w:p>
        </w:tc>
        <w:tc>
          <w:tcPr>
            <w:tcW w:w="993" w:type="dxa"/>
            <w:tcBorders>
              <w:top w:val="nil"/>
              <w:left w:val="nil"/>
              <w:bottom w:val="nil"/>
              <w:right w:val="single" w:sz="4" w:space="0" w:color="000000"/>
            </w:tcBorders>
            <w:vAlign w:val="center"/>
          </w:tcPr>
          <w:p w14:paraId="3D7CB398" w14:textId="77777777" w:rsidR="00000C7E" w:rsidRPr="00C85528" w:rsidRDefault="00000C7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854" w:type="dxa"/>
            <w:tcBorders>
              <w:top w:val="nil"/>
              <w:left w:val="nil"/>
              <w:bottom w:val="nil"/>
              <w:right w:val="single" w:sz="4" w:space="0" w:color="000000"/>
            </w:tcBorders>
            <w:vAlign w:val="center"/>
          </w:tcPr>
          <w:p w14:paraId="740297CC"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9,6</w:t>
            </w:r>
          </w:p>
        </w:tc>
        <w:tc>
          <w:tcPr>
            <w:tcW w:w="851" w:type="dxa"/>
            <w:tcBorders>
              <w:top w:val="nil"/>
              <w:left w:val="nil"/>
              <w:bottom w:val="nil"/>
              <w:right w:val="single" w:sz="4" w:space="0" w:color="000000"/>
            </w:tcBorders>
            <w:vAlign w:val="center"/>
          </w:tcPr>
          <w:p w14:paraId="22865530"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850" w:type="dxa"/>
            <w:gridSpan w:val="2"/>
            <w:tcBorders>
              <w:top w:val="nil"/>
              <w:left w:val="nil"/>
              <w:bottom w:val="nil"/>
              <w:right w:val="single" w:sz="4" w:space="0" w:color="000000"/>
            </w:tcBorders>
            <w:vAlign w:val="center"/>
          </w:tcPr>
          <w:p w14:paraId="167ED174"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851" w:type="dxa"/>
            <w:gridSpan w:val="2"/>
            <w:tcBorders>
              <w:top w:val="nil"/>
              <w:left w:val="nil"/>
              <w:bottom w:val="nil"/>
              <w:right w:val="single" w:sz="4" w:space="0" w:color="000000"/>
            </w:tcBorders>
            <w:vAlign w:val="center"/>
          </w:tcPr>
          <w:p w14:paraId="1A361FC4"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992" w:type="dxa"/>
            <w:gridSpan w:val="2"/>
            <w:tcBorders>
              <w:top w:val="nil"/>
              <w:left w:val="nil"/>
              <w:bottom w:val="nil"/>
              <w:right w:val="single" w:sz="4" w:space="0" w:color="000000"/>
            </w:tcBorders>
            <w:vAlign w:val="center"/>
          </w:tcPr>
          <w:p w14:paraId="296D66C4" w14:textId="77777777" w:rsidR="00000C7E" w:rsidRPr="00C85528" w:rsidRDefault="00000C7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70" w:type="dxa"/>
            <w:gridSpan w:val="3"/>
            <w:tcBorders>
              <w:top w:val="nil"/>
              <w:left w:val="nil"/>
              <w:bottom w:val="nil"/>
              <w:right w:val="single" w:sz="4" w:space="0" w:color="auto"/>
            </w:tcBorders>
            <w:vAlign w:val="center"/>
          </w:tcPr>
          <w:p w14:paraId="650C2865" w14:textId="29EE7B62"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975" w:type="dxa"/>
            <w:gridSpan w:val="3"/>
            <w:tcBorders>
              <w:top w:val="nil"/>
              <w:left w:val="single" w:sz="4" w:space="0" w:color="auto"/>
              <w:bottom w:val="nil"/>
              <w:right w:val="single" w:sz="4" w:space="0" w:color="auto"/>
            </w:tcBorders>
            <w:vAlign w:val="center"/>
          </w:tcPr>
          <w:p w14:paraId="4EF083A4" w14:textId="3D0038E4"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c>
          <w:tcPr>
            <w:tcW w:w="840" w:type="dxa"/>
            <w:tcBorders>
              <w:top w:val="nil"/>
              <w:left w:val="single" w:sz="4" w:space="0" w:color="auto"/>
              <w:bottom w:val="nil"/>
              <w:right w:val="single" w:sz="4" w:space="0" w:color="000000"/>
            </w:tcBorders>
            <w:vAlign w:val="center"/>
          </w:tcPr>
          <w:p w14:paraId="6A13083A" w14:textId="4C9357F2" w:rsidR="00000C7E" w:rsidRPr="0043416E" w:rsidRDefault="00000C7E" w:rsidP="00930590">
            <w:pPr>
              <w:spacing w:after="0" w:line="240" w:lineRule="auto"/>
              <w:jc w:val="center"/>
              <w:rPr>
                <w:rFonts w:ascii="Times New Roman" w:hAnsi="Times New Roman" w:cs="Times New Roman"/>
                <w:color w:val="000000" w:themeColor="text1"/>
                <w:sz w:val="24"/>
                <w:szCs w:val="24"/>
              </w:rPr>
            </w:pPr>
            <w:r w:rsidRPr="0043416E">
              <w:rPr>
                <w:rFonts w:ascii="Times New Roman" w:hAnsi="Times New Roman" w:cs="Times New Roman"/>
                <w:color w:val="000000" w:themeColor="text1"/>
                <w:sz w:val="24"/>
                <w:szCs w:val="24"/>
              </w:rPr>
              <w:t>0,0</w:t>
            </w:r>
          </w:p>
        </w:tc>
      </w:tr>
      <w:tr w:rsidR="00830921" w:rsidRPr="00000D59" w14:paraId="5D4F07D1" w14:textId="326C6D09" w:rsidTr="00830921">
        <w:trPr>
          <w:trHeight w:val="960"/>
        </w:trPr>
        <w:tc>
          <w:tcPr>
            <w:tcW w:w="814" w:type="dxa"/>
            <w:tcBorders>
              <w:top w:val="single" w:sz="4" w:space="0" w:color="000000"/>
              <w:left w:val="single" w:sz="4" w:space="0" w:color="000000"/>
              <w:bottom w:val="nil"/>
              <w:right w:val="single" w:sz="4" w:space="0" w:color="000000"/>
            </w:tcBorders>
            <w:vAlign w:val="center"/>
          </w:tcPr>
          <w:p w14:paraId="46A1463B" w14:textId="77777777" w:rsidR="00830921" w:rsidRPr="00C85528"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708" w:type="dxa"/>
            <w:gridSpan w:val="2"/>
            <w:tcBorders>
              <w:top w:val="single" w:sz="4" w:space="0" w:color="auto"/>
              <w:left w:val="nil"/>
              <w:bottom w:val="single" w:sz="4" w:space="0" w:color="auto"/>
              <w:right w:val="single" w:sz="4" w:space="0" w:color="auto"/>
            </w:tcBorders>
            <w:noWrap/>
            <w:vAlign w:val="center"/>
          </w:tcPr>
          <w:p w14:paraId="341013E2"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single" w:sz="4" w:space="0" w:color="auto"/>
              <w:left w:val="nil"/>
              <w:bottom w:val="single" w:sz="4" w:space="0" w:color="auto"/>
              <w:right w:val="single" w:sz="4" w:space="0" w:color="auto"/>
            </w:tcBorders>
            <w:noWrap/>
            <w:vAlign w:val="center"/>
          </w:tcPr>
          <w:p w14:paraId="67D7A5C2"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817" w:type="dxa"/>
            <w:tcBorders>
              <w:top w:val="single" w:sz="4" w:space="0" w:color="auto"/>
              <w:left w:val="nil"/>
              <w:bottom w:val="single" w:sz="4" w:space="0" w:color="auto"/>
              <w:right w:val="single" w:sz="4" w:space="0" w:color="auto"/>
            </w:tcBorders>
            <w:vAlign w:val="center"/>
          </w:tcPr>
          <w:p w14:paraId="56FEE974" w14:textId="77777777"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993" w:type="dxa"/>
            <w:tcBorders>
              <w:top w:val="single" w:sz="4" w:space="0" w:color="000000"/>
              <w:left w:val="nil"/>
              <w:bottom w:val="nil"/>
              <w:right w:val="single" w:sz="4" w:space="0" w:color="000000"/>
            </w:tcBorders>
            <w:vAlign w:val="center"/>
          </w:tcPr>
          <w:p w14:paraId="0C4EE926" w14:textId="77777777" w:rsidR="00830921" w:rsidRPr="00C85528" w:rsidRDefault="00830921"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 / рубли</w:t>
            </w:r>
          </w:p>
        </w:tc>
        <w:tc>
          <w:tcPr>
            <w:tcW w:w="854" w:type="dxa"/>
            <w:tcBorders>
              <w:top w:val="single" w:sz="4" w:space="0" w:color="auto"/>
              <w:left w:val="nil"/>
              <w:bottom w:val="single" w:sz="4" w:space="0" w:color="auto"/>
              <w:right w:val="single" w:sz="4" w:space="0" w:color="auto"/>
            </w:tcBorders>
            <w:noWrap/>
            <w:vAlign w:val="center"/>
          </w:tcPr>
          <w:p w14:paraId="4A5320C2" w14:textId="77777777" w:rsidR="00830921" w:rsidRPr="00000D59" w:rsidRDefault="00830921" w:rsidP="00930590">
            <w:pPr>
              <w:jc w:val="center"/>
            </w:pPr>
            <w:r w:rsidRPr="00000D59">
              <w:rPr>
                <w:rFonts w:ascii="Times New Roman" w:hAnsi="Times New Roman" w:cs="Times New Roman"/>
                <w:sz w:val="24"/>
                <w:szCs w:val="24"/>
              </w:rPr>
              <w:t>5,0 /5000</w:t>
            </w:r>
          </w:p>
        </w:tc>
        <w:tc>
          <w:tcPr>
            <w:tcW w:w="851" w:type="dxa"/>
            <w:tcBorders>
              <w:top w:val="single" w:sz="4" w:space="0" w:color="auto"/>
              <w:left w:val="nil"/>
              <w:bottom w:val="single" w:sz="4" w:space="0" w:color="auto"/>
              <w:right w:val="single" w:sz="4" w:space="0" w:color="auto"/>
            </w:tcBorders>
            <w:noWrap/>
            <w:vAlign w:val="center"/>
          </w:tcPr>
          <w:p w14:paraId="721C9707" w14:textId="77777777" w:rsidR="00830921" w:rsidRPr="00000D59" w:rsidRDefault="00830921" w:rsidP="00930590">
            <w:pPr>
              <w:jc w:val="center"/>
            </w:pPr>
            <w:r w:rsidRPr="00000D59">
              <w:rPr>
                <w:rFonts w:ascii="Times New Roman" w:hAnsi="Times New Roman" w:cs="Times New Roman"/>
                <w:sz w:val="24"/>
                <w:szCs w:val="24"/>
              </w:rPr>
              <w:t>5,0 /5000</w:t>
            </w:r>
          </w:p>
        </w:tc>
        <w:tc>
          <w:tcPr>
            <w:tcW w:w="850" w:type="dxa"/>
            <w:gridSpan w:val="2"/>
            <w:tcBorders>
              <w:top w:val="single" w:sz="4" w:space="0" w:color="auto"/>
              <w:left w:val="nil"/>
              <w:bottom w:val="single" w:sz="4" w:space="0" w:color="auto"/>
              <w:right w:val="single" w:sz="4" w:space="0" w:color="auto"/>
            </w:tcBorders>
            <w:noWrap/>
            <w:vAlign w:val="center"/>
          </w:tcPr>
          <w:p w14:paraId="4DDADE9A" w14:textId="77777777" w:rsidR="00830921" w:rsidRPr="00000D59" w:rsidRDefault="00830921" w:rsidP="00930590">
            <w:pPr>
              <w:jc w:val="center"/>
            </w:pPr>
            <w:r w:rsidRPr="00000D59">
              <w:rPr>
                <w:rFonts w:ascii="Times New Roman" w:hAnsi="Times New Roman" w:cs="Times New Roman"/>
                <w:sz w:val="24"/>
                <w:szCs w:val="24"/>
              </w:rPr>
              <w:t>5,0 /5000</w:t>
            </w:r>
          </w:p>
        </w:tc>
        <w:tc>
          <w:tcPr>
            <w:tcW w:w="851" w:type="dxa"/>
            <w:gridSpan w:val="2"/>
            <w:tcBorders>
              <w:top w:val="single" w:sz="4" w:space="0" w:color="auto"/>
              <w:left w:val="nil"/>
              <w:bottom w:val="single" w:sz="4" w:space="0" w:color="auto"/>
              <w:right w:val="single" w:sz="4" w:space="0" w:color="auto"/>
            </w:tcBorders>
            <w:noWrap/>
            <w:vAlign w:val="center"/>
          </w:tcPr>
          <w:p w14:paraId="609AABE9" w14:textId="77777777" w:rsidR="00830921" w:rsidRPr="00000D59" w:rsidRDefault="00830921" w:rsidP="00930590">
            <w:pPr>
              <w:jc w:val="center"/>
            </w:pPr>
            <w:r w:rsidRPr="00000D59">
              <w:rPr>
                <w:rFonts w:ascii="Times New Roman" w:hAnsi="Times New Roman" w:cs="Times New Roman"/>
                <w:sz w:val="24"/>
                <w:szCs w:val="24"/>
              </w:rPr>
              <w:t>5,0 /5000</w:t>
            </w:r>
          </w:p>
        </w:tc>
        <w:tc>
          <w:tcPr>
            <w:tcW w:w="992" w:type="dxa"/>
            <w:gridSpan w:val="2"/>
            <w:tcBorders>
              <w:top w:val="single" w:sz="4" w:space="0" w:color="auto"/>
              <w:left w:val="nil"/>
              <w:bottom w:val="single" w:sz="4" w:space="0" w:color="auto"/>
              <w:right w:val="single" w:sz="4" w:space="0" w:color="auto"/>
            </w:tcBorders>
            <w:noWrap/>
            <w:vAlign w:val="center"/>
          </w:tcPr>
          <w:p w14:paraId="28C1EE0D" w14:textId="7386C94A" w:rsidR="00830921" w:rsidRPr="00000D59" w:rsidRDefault="00830921" w:rsidP="00930590">
            <w:pPr>
              <w:jc w:val="center"/>
            </w:pPr>
            <w:r>
              <w:t>0/0</w:t>
            </w:r>
          </w:p>
        </w:tc>
        <w:tc>
          <w:tcPr>
            <w:tcW w:w="780" w:type="dxa"/>
            <w:gridSpan w:val="2"/>
            <w:tcBorders>
              <w:top w:val="single" w:sz="4" w:space="0" w:color="auto"/>
              <w:left w:val="nil"/>
              <w:bottom w:val="single" w:sz="4" w:space="0" w:color="auto"/>
              <w:right w:val="single" w:sz="4" w:space="0" w:color="auto"/>
            </w:tcBorders>
            <w:noWrap/>
            <w:vAlign w:val="center"/>
          </w:tcPr>
          <w:p w14:paraId="32D62B7C" w14:textId="14E51652" w:rsidR="00830921" w:rsidRPr="00830921" w:rsidRDefault="00830921" w:rsidP="00830921">
            <w:r>
              <w:t>0/0</w:t>
            </w:r>
          </w:p>
        </w:tc>
        <w:tc>
          <w:tcPr>
            <w:tcW w:w="975" w:type="dxa"/>
            <w:gridSpan w:val="3"/>
            <w:tcBorders>
              <w:top w:val="single" w:sz="4" w:space="0" w:color="auto"/>
              <w:left w:val="nil"/>
              <w:bottom w:val="single" w:sz="4" w:space="0" w:color="auto"/>
              <w:right w:val="single" w:sz="4" w:space="0" w:color="auto"/>
            </w:tcBorders>
            <w:vAlign w:val="center"/>
          </w:tcPr>
          <w:p w14:paraId="08D35E82" w14:textId="3395F3C6" w:rsidR="00830921" w:rsidRPr="00830921" w:rsidRDefault="00830921" w:rsidP="00830921">
            <w:r>
              <w:t>0/0</w:t>
            </w:r>
          </w:p>
        </w:tc>
        <w:tc>
          <w:tcPr>
            <w:tcW w:w="930" w:type="dxa"/>
            <w:gridSpan w:val="2"/>
            <w:tcBorders>
              <w:top w:val="single" w:sz="4" w:space="0" w:color="auto"/>
              <w:left w:val="nil"/>
              <w:bottom w:val="single" w:sz="4" w:space="0" w:color="auto"/>
              <w:right w:val="single" w:sz="4" w:space="0" w:color="auto"/>
            </w:tcBorders>
            <w:vAlign w:val="center"/>
          </w:tcPr>
          <w:p w14:paraId="049FC31F" w14:textId="1AB5BE4F" w:rsidR="00830921" w:rsidRPr="00830921" w:rsidRDefault="00830921" w:rsidP="00830921">
            <w:r>
              <w:t>0/0</w:t>
            </w:r>
          </w:p>
        </w:tc>
      </w:tr>
      <w:tr w:rsidR="00830921" w:rsidRPr="00000D59" w14:paraId="3A7678A5" w14:textId="3F35168B" w:rsidTr="00830921">
        <w:trPr>
          <w:trHeight w:val="414"/>
        </w:trPr>
        <w:tc>
          <w:tcPr>
            <w:tcW w:w="814" w:type="dxa"/>
            <w:tcBorders>
              <w:top w:val="single" w:sz="4" w:space="0" w:color="000000"/>
              <w:left w:val="single" w:sz="4" w:space="0" w:color="000000"/>
              <w:bottom w:val="single" w:sz="4" w:space="0" w:color="auto"/>
              <w:right w:val="single" w:sz="4" w:space="0" w:color="auto"/>
            </w:tcBorders>
            <w:vAlign w:val="center"/>
          </w:tcPr>
          <w:p w14:paraId="3BEBB99D" w14:textId="77777777" w:rsidR="00830921" w:rsidRPr="00C85528" w:rsidRDefault="00830921" w:rsidP="00000D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gridSpan w:val="2"/>
            <w:tcBorders>
              <w:top w:val="nil"/>
              <w:left w:val="nil"/>
              <w:bottom w:val="single" w:sz="4" w:space="0" w:color="auto"/>
              <w:right w:val="single" w:sz="4" w:space="0" w:color="auto"/>
            </w:tcBorders>
            <w:noWrap/>
            <w:vAlign w:val="center"/>
          </w:tcPr>
          <w:p w14:paraId="5D3C89F6"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nil"/>
              <w:left w:val="nil"/>
              <w:bottom w:val="single" w:sz="4" w:space="0" w:color="auto"/>
              <w:right w:val="single" w:sz="4" w:space="0" w:color="auto"/>
            </w:tcBorders>
            <w:noWrap/>
            <w:vAlign w:val="center"/>
          </w:tcPr>
          <w:p w14:paraId="7685789B"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817" w:type="dxa"/>
            <w:tcBorders>
              <w:top w:val="nil"/>
              <w:left w:val="nil"/>
              <w:bottom w:val="single" w:sz="4" w:space="0" w:color="auto"/>
              <w:right w:val="single" w:sz="4" w:space="0" w:color="auto"/>
            </w:tcBorders>
            <w:vAlign w:val="center"/>
          </w:tcPr>
          <w:p w14:paraId="7970D521" w14:textId="77777777"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993" w:type="dxa"/>
            <w:tcBorders>
              <w:top w:val="single" w:sz="4" w:space="0" w:color="auto"/>
              <w:left w:val="nil"/>
              <w:bottom w:val="single" w:sz="4" w:space="0" w:color="auto"/>
              <w:right w:val="single" w:sz="4" w:space="0" w:color="auto"/>
            </w:tcBorders>
            <w:noWrap/>
            <w:vAlign w:val="center"/>
          </w:tcPr>
          <w:p w14:paraId="78AD58E2"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854" w:type="dxa"/>
            <w:tcBorders>
              <w:top w:val="nil"/>
              <w:left w:val="nil"/>
              <w:bottom w:val="single" w:sz="4" w:space="0" w:color="auto"/>
              <w:right w:val="single" w:sz="4" w:space="0" w:color="auto"/>
            </w:tcBorders>
            <w:noWrap/>
            <w:vAlign w:val="center"/>
          </w:tcPr>
          <w:p w14:paraId="2D37C6B8"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noWrap/>
            <w:vAlign w:val="center"/>
          </w:tcPr>
          <w:p w14:paraId="4FCF5AFB" w14:textId="77777777" w:rsidR="00830921" w:rsidRPr="00000D59" w:rsidRDefault="00830921" w:rsidP="00930590">
            <w:pPr>
              <w:jc w:val="center"/>
            </w:pPr>
            <w:r w:rsidRPr="00000D59">
              <w:rPr>
                <w:rFonts w:ascii="Times New Roman" w:hAnsi="Times New Roman" w:cs="Times New Roman"/>
                <w:sz w:val="24"/>
                <w:szCs w:val="24"/>
              </w:rPr>
              <w:t>0</w:t>
            </w:r>
          </w:p>
        </w:tc>
        <w:tc>
          <w:tcPr>
            <w:tcW w:w="850" w:type="dxa"/>
            <w:gridSpan w:val="2"/>
            <w:tcBorders>
              <w:top w:val="nil"/>
              <w:left w:val="nil"/>
              <w:bottom w:val="single" w:sz="4" w:space="0" w:color="auto"/>
              <w:right w:val="single" w:sz="4" w:space="0" w:color="auto"/>
            </w:tcBorders>
            <w:noWrap/>
            <w:vAlign w:val="center"/>
          </w:tcPr>
          <w:p w14:paraId="60E23CBA" w14:textId="77777777" w:rsidR="00830921" w:rsidRPr="00000D59" w:rsidRDefault="00830921" w:rsidP="00930590">
            <w:pPr>
              <w:jc w:val="center"/>
            </w:pPr>
            <w:r w:rsidRPr="00000D59">
              <w:rPr>
                <w:rFonts w:ascii="Times New Roman" w:hAnsi="Times New Roman" w:cs="Times New Roman"/>
                <w:sz w:val="24"/>
                <w:szCs w:val="24"/>
              </w:rPr>
              <w:t>0</w:t>
            </w:r>
          </w:p>
        </w:tc>
        <w:tc>
          <w:tcPr>
            <w:tcW w:w="851" w:type="dxa"/>
            <w:gridSpan w:val="2"/>
            <w:tcBorders>
              <w:top w:val="nil"/>
              <w:left w:val="nil"/>
              <w:bottom w:val="single" w:sz="4" w:space="0" w:color="auto"/>
              <w:right w:val="single" w:sz="4" w:space="0" w:color="auto"/>
            </w:tcBorders>
            <w:noWrap/>
            <w:vAlign w:val="center"/>
          </w:tcPr>
          <w:p w14:paraId="62409AD6" w14:textId="77777777" w:rsidR="00830921" w:rsidRPr="00000D59" w:rsidRDefault="00830921" w:rsidP="00930590">
            <w:pPr>
              <w:jc w:val="center"/>
            </w:pPr>
            <w:r w:rsidRPr="00000D59">
              <w:rPr>
                <w:rFonts w:ascii="Times New Roman" w:hAnsi="Times New Roman" w:cs="Times New Roman"/>
                <w:sz w:val="24"/>
                <w:szCs w:val="24"/>
              </w:rPr>
              <w:t>0</w:t>
            </w:r>
          </w:p>
        </w:tc>
        <w:tc>
          <w:tcPr>
            <w:tcW w:w="992" w:type="dxa"/>
            <w:gridSpan w:val="2"/>
            <w:tcBorders>
              <w:top w:val="nil"/>
              <w:left w:val="nil"/>
              <w:bottom w:val="single" w:sz="4" w:space="0" w:color="auto"/>
              <w:right w:val="single" w:sz="4" w:space="0" w:color="auto"/>
            </w:tcBorders>
            <w:noWrap/>
            <w:vAlign w:val="center"/>
          </w:tcPr>
          <w:p w14:paraId="6380F9D4" w14:textId="77777777" w:rsidR="00830921" w:rsidRPr="00000D59" w:rsidRDefault="00830921" w:rsidP="00930590">
            <w:pPr>
              <w:jc w:val="center"/>
            </w:pPr>
            <w:r>
              <w:t>0</w:t>
            </w:r>
          </w:p>
        </w:tc>
        <w:tc>
          <w:tcPr>
            <w:tcW w:w="780" w:type="dxa"/>
            <w:gridSpan w:val="2"/>
            <w:tcBorders>
              <w:top w:val="single" w:sz="4" w:space="0" w:color="auto"/>
              <w:left w:val="nil"/>
              <w:bottom w:val="single" w:sz="4" w:space="0" w:color="auto"/>
              <w:right w:val="single" w:sz="4" w:space="0" w:color="auto"/>
            </w:tcBorders>
            <w:noWrap/>
            <w:vAlign w:val="center"/>
          </w:tcPr>
          <w:p w14:paraId="65FD1E0B" w14:textId="46C77CA7" w:rsidR="00830921" w:rsidRPr="00000D59" w:rsidRDefault="00830921" w:rsidP="00930590">
            <w:pPr>
              <w:jc w:val="center"/>
            </w:pPr>
            <w:r>
              <w:t>0</w:t>
            </w:r>
          </w:p>
        </w:tc>
        <w:tc>
          <w:tcPr>
            <w:tcW w:w="975" w:type="dxa"/>
            <w:gridSpan w:val="3"/>
            <w:tcBorders>
              <w:top w:val="single" w:sz="4" w:space="0" w:color="auto"/>
              <w:left w:val="nil"/>
              <w:bottom w:val="single" w:sz="4" w:space="0" w:color="auto"/>
              <w:right w:val="single" w:sz="4" w:space="0" w:color="auto"/>
            </w:tcBorders>
            <w:vAlign w:val="center"/>
          </w:tcPr>
          <w:p w14:paraId="780A61AD" w14:textId="6E05E5E9" w:rsidR="00830921" w:rsidRPr="00000D59" w:rsidRDefault="00830921" w:rsidP="00930590">
            <w:pPr>
              <w:jc w:val="center"/>
            </w:pPr>
            <w:r>
              <w:t>0</w:t>
            </w:r>
          </w:p>
        </w:tc>
        <w:tc>
          <w:tcPr>
            <w:tcW w:w="930" w:type="dxa"/>
            <w:gridSpan w:val="2"/>
            <w:tcBorders>
              <w:top w:val="single" w:sz="4" w:space="0" w:color="auto"/>
              <w:left w:val="nil"/>
              <w:bottom w:val="single" w:sz="4" w:space="0" w:color="auto"/>
              <w:right w:val="single" w:sz="4" w:space="0" w:color="auto"/>
            </w:tcBorders>
            <w:vAlign w:val="center"/>
          </w:tcPr>
          <w:p w14:paraId="72AEAE95" w14:textId="73521447" w:rsidR="00830921" w:rsidRPr="00000D59" w:rsidRDefault="00830921" w:rsidP="00830921">
            <w:r>
              <w:t>0</w:t>
            </w:r>
          </w:p>
        </w:tc>
      </w:tr>
      <w:tr w:rsidR="00830921" w:rsidRPr="00000D59" w14:paraId="09782513" w14:textId="55D9F044" w:rsidTr="00830921">
        <w:trPr>
          <w:trHeight w:val="960"/>
        </w:trPr>
        <w:tc>
          <w:tcPr>
            <w:tcW w:w="814" w:type="dxa"/>
            <w:tcBorders>
              <w:top w:val="nil"/>
              <w:left w:val="single" w:sz="4" w:space="0" w:color="auto"/>
              <w:bottom w:val="single" w:sz="4" w:space="0" w:color="auto"/>
              <w:right w:val="single" w:sz="4" w:space="0" w:color="auto"/>
            </w:tcBorders>
            <w:noWrap/>
            <w:vAlign w:val="center"/>
          </w:tcPr>
          <w:p w14:paraId="6DFF13F3"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708" w:type="dxa"/>
            <w:gridSpan w:val="2"/>
            <w:tcBorders>
              <w:top w:val="nil"/>
              <w:left w:val="nil"/>
              <w:bottom w:val="single" w:sz="4" w:space="0" w:color="auto"/>
              <w:right w:val="single" w:sz="4" w:space="0" w:color="auto"/>
            </w:tcBorders>
            <w:noWrap/>
            <w:vAlign w:val="center"/>
          </w:tcPr>
          <w:p w14:paraId="6DAD5274"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nil"/>
              <w:left w:val="nil"/>
              <w:bottom w:val="single" w:sz="4" w:space="0" w:color="auto"/>
              <w:right w:val="single" w:sz="4" w:space="0" w:color="auto"/>
            </w:tcBorders>
            <w:noWrap/>
            <w:vAlign w:val="center"/>
          </w:tcPr>
          <w:p w14:paraId="2D410BAD"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817" w:type="dxa"/>
            <w:tcBorders>
              <w:top w:val="nil"/>
              <w:left w:val="nil"/>
              <w:bottom w:val="single" w:sz="4" w:space="0" w:color="auto"/>
              <w:right w:val="single" w:sz="4" w:space="0" w:color="auto"/>
            </w:tcBorders>
            <w:vAlign w:val="center"/>
          </w:tcPr>
          <w:p w14:paraId="3369B61A" w14:textId="77777777"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993" w:type="dxa"/>
            <w:tcBorders>
              <w:top w:val="nil"/>
              <w:left w:val="nil"/>
              <w:bottom w:val="single" w:sz="4" w:space="0" w:color="auto"/>
              <w:right w:val="single" w:sz="4" w:space="0" w:color="auto"/>
            </w:tcBorders>
            <w:noWrap/>
            <w:vAlign w:val="center"/>
          </w:tcPr>
          <w:p w14:paraId="797BDD82"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854" w:type="dxa"/>
            <w:tcBorders>
              <w:top w:val="nil"/>
              <w:left w:val="nil"/>
              <w:bottom w:val="single" w:sz="4" w:space="0" w:color="auto"/>
              <w:right w:val="single" w:sz="4" w:space="0" w:color="auto"/>
            </w:tcBorders>
            <w:noWrap/>
            <w:vAlign w:val="center"/>
          </w:tcPr>
          <w:p w14:paraId="1FEDAACE"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851" w:type="dxa"/>
            <w:tcBorders>
              <w:top w:val="nil"/>
              <w:left w:val="nil"/>
              <w:bottom w:val="single" w:sz="4" w:space="0" w:color="auto"/>
              <w:right w:val="single" w:sz="4" w:space="0" w:color="auto"/>
            </w:tcBorders>
            <w:noWrap/>
            <w:vAlign w:val="center"/>
          </w:tcPr>
          <w:p w14:paraId="7BBE6DEF"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850" w:type="dxa"/>
            <w:gridSpan w:val="2"/>
            <w:tcBorders>
              <w:top w:val="nil"/>
              <w:left w:val="nil"/>
              <w:bottom w:val="single" w:sz="4" w:space="0" w:color="auto"/>
              <w:right w:val="single" w:sz="4" w:space="0" w:color="auto"/>
            </w:tcBorders>
            <w:noWrap/>
            <w:vAlign w:val="center"/>
          </w:tcPr>
          <w:p w14:paraId="538C6681"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851" w:type="dxa"/>
            <w:gridSpan w:val="2"/>
            <w:tcBorders>
              <w:top w:val="nil"/>
              <w:left w:val="nil"/>
              <w:bottom w:val="single" w:sz="4" w:space="0" w:color="auto"/>
              <w:right w:val="single" w:sz="4" w:space="0" w:color="auto"/>
            </w:tcBorders>
            <w:noWrap/>
            <w:vAlign w:val="center"/>
          </w:tcPr>
          <w:p w14:paraId="4C45464B"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992" w:type="dxa"/>
            <w:gridSpan w:val="2"/>
            <w:tcBorders>
              <w:top w:val="nil"/>
              <w:left w:val="nil"/>
              <w:bottom w:val="single" w:sz="4" w:space="0" w:color="auto"/>
              <w:right w:val="single" w:sz="4" w:space="0" w:color="auto"/>
            </w:tcBorders>
            <w:noWrap/>
            <w:vAlign w:val="center"/>
          </w:tcPr>
          <w:p w14:paraId="18A68683" w14:textId="77777777" w:rsidR="00830921" w:rsidRPr="00000D59"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780" w:type="dxa"/>
            <w:gridSpan w:val="2"/>
            <w:tcBorders>
              <w:top w:val="single" w:sz="4" w:space="0" w:color="auto"/>
              <w:left w:val="nil"/>
              <w:bottom w:val="single" w:sz="4" w:space="0" w:color="auto"/>
              <w:right w:val="single" w:sz="4" w:space="0" w:color="auto"/>
            </w:tcBorders>
            <w:noWrap/>
            <w:vAlign w:val="center"/>
          </w:tcPr>
          <w:p w14:paraId="47830C35" w14:textId="3CAD8F8C"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75" w:type="dxa"/>
            <w:gridSpan w:val="3"/>
            <w:tcBorders>
              <w:top w:val="single" w:sz="4" w:space="0" w:color="auto"/>
              <w:left w:val="nil"/>
              <w:bottom w:val="single" w:sz="4" w:space="0" w:color="auto"/>
              <w:right w:val="single" w:sz="4" w:space="0" w:color="auto"/>
            </w:tcBorders>
            <w:vAlign w:val="center"/>
          </w:tcPr>
          <w:p w14:paraId="7B60E831" w14:textId="70E210CE"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930" w:type="dxa"/>
            <w:gridSpan w:val="2"/>
            <w:tcBorders>
              <w:top w:val="single" w:sz="4" w:space="0" w:color="auto"/>
              <w:left w:val="nil"/>
              <w:bottom w:val="single" w:sz="4" w:space="0" w:color="auto"/>
              <w:right w:val="single" w:sz="4" w:space="0" w:color="auto"/>
            </w:tcBorders>
            <w:vAlign w:val="center"/>
          </w:tcPr>
          <w:p w14:paraId="24E34E07" w14:textId="7175C643"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830921" w:rsidRPr="00000D59" w14:paraId="4CB54C01" w14:textId="57B67CF0" w:rsidTr="00830921">
        <w:trPr>
          <w:trHeight w:val="720"/>
        </w:trPr>
        <w:tc>
          <w:tcPr>
            <w:tcW w:w="814" w:type="dxa"/>
            <w:tcBorders>
              <w:top w:val="nil"/>
              <w:left w:val="single" w:sz="4" w:space="0" w:color="auto"/>
              <w:bottom w:val="single" w:sz="4" w:space="0" w:color="auto"/>
              <w:right w:val="single" w:sz="4" w:space="0" w:color="auto"/>
            </w:tcBorders>
            <w:noWrap/>
            <w:vAlign w:val="center"/>
          </w:tcPr>
          <w:p w14:paraId="6132F8E1"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708" w:type="dxa"/>
            <w:gridSpan w:val="2"/>
            <w:tcBorders>
              <w:top w:val="nil"/>
              <w:left w:val="nil"/>
              <w:bottom w:val="single" w:sz="4" w:space="0" w:color="auto"/>
              <w:right w:val="single" w:sz="4" w:space="0" w:color="auto"/>
            </w:tcBorders>
            <w:noWrap/>
            <w:vAlign w:val="center"/>
          </w:tcPr>
          <w:p w14:paraId="7B82CBAB"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567" w:type="dxa"/>
            <w:tcBorders>
              <w:top w:val="nil"/>
              <w:left w:val="nil"/>
              <w:bottom w:val="single" w:sz="4" w:space="0" w:color="auto"/>
              <w:right w:val="single" w:sz="4" w:space="0" w:color="auto"/>
            </w:tcBorders>
            <w:noWrap/>
            <w:vAlign w:val="center"/>
          </w:tcPr>
          <w:p w14:paraId="63CC4998"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817" w:type="dxa"/>
            <w:tcBorders>
              <w:top w:val="nil"/>
              <w:left w:val="nil"/>
              <w:bottom w:val="single" w:sz="4" w:space="0" w:color="auto"/>
              <w:right w:val="single" w:sz="4" w:space="0" w:color="auto"/>
            </w:tcBorders>
            <w:vAlign w:val="center"/>
          </w:tcPr>
          <w:p w14:paraId="2F302A68" w14:textId="77777777" w:rsidR="00830921" w:rsidRPr="00C85528" w:rsidRDefault="00830921"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993" w:type="dxa"/>
            <w:tcBorders>
              <w:top w:val="nil"/>
              <w:left w:val="nil"/>
              <w:bottom w:val="single" w:sz="4" w:space="0" w:color="auto"/>
              <w:right w:val="single" w:sz="4" w:space="0" w:color="auto"/>
            </w:tcBorders>
            <w:noWrap/>
            <w:vAlign w:val="center"/>
          </w:tcPr>
          <w:p w14:paraId="65D7979E" w14:textId="77777777" w:rsidR="00830921" w:rsidRPr="00C85528" w:rsidRDefault="00830921"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854" w:type="dxa"/>
            <w:tcBorders>
              <w:top w:val="nil"/>
              <w:left w:val="nil"/>
              <w:bottom w:val="single" w:sz="4" w:space="0" w:color="auto"/>
              <w:right w:val="single" w:sz="4" w:space="0" w:color="auto"/>
            </w:tcBorders>
            <w:noWrap/>
            <w:vAlign w:val="center"/>
          </w:tcPr>
          <w:p w14:paraId="1AE07F50"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noWrap/>
            <w:vAlign w:val="center"/>
          </w:tcPr>
          <w:p w14:paraId="3180DDA8"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0" w:type="dxa"/>
            <w:gridSpan w:val="2"/>
            <w:tcBorders>
              <w:top w:val="nil"/>
              <w:left w:val="nil"/>
              <w:bottom w:val="single" w:sz="4" w:space="0" w:color="auto"/>
              <w:right w:val="single" w:sz="4" w:space="0" w:color="auto"/>
            </w:tcBorders>
            <w:noWrap/>
            <w:vAlign w:val="center"/>
          </w:tcPr>
          <w:p w14:paraId="37C43559"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851" w:type="dxa"/>
            <w:gridSpan w:val="2"/>
            <w:tcBorders>
              <w:top w:val="nil"/>
              <w:left w:val="nil"/>
              <w:bottom w:val="single" w:sz="4" w:space="0" w:color="auto"/>
              <w:right w:val="single" w:sz="4" w:space="0" w:color="auto"/>
            </w:tcBorders>
            <w:noWrap/>
            <w:vAlign w:val="center"/>
          </w:tcPr>
          <w:p w14:paraId="7D3F5D76" w14:textId="77777777" w:rsidR="00830921" w:rsidRPr="00000D59" w:rsidRDefault="00830921"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992" w:type="dxa"/>
            <w:gridSpan w:val="2"/>
            <w:tcBorders>
              <w:top w:val="nil"/>
              <w:left w:val="nil"/>
              <w:bottom w:val="single" w:sz="4" w:space="0" w:color="auto"/>
              <w:right w:val="single" w:sz="4" w:space="0" w:color="auto"/>
            </w:tcBorders>
            <w:noWrap/>
            <w:vAlign w:val="center"/>
          </w:tcPr>
          <w:p w14:paraId="02F178AC" w14:textId="77777777" w:rsidR="00830921" w:rsidRPr="00000D59"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80" w:type="dxa"/>
            <w:gridSpan w:val="2"/>
            <w:tcBorders>
              <w:top w:val="single" w:sz="4" w:space="0" w:color="auto"/>
              <w:left w:val="nil"/>
              <w:bottom w:val="single" w:sz="4" w:space="0" w:color="auto"/>
              <w:right w:val="single" w:sz="4" w:space="0" w:color="auto"/>
            </w:tcBorders>
            <w:noWrap/>
            <w:vAlign w:val="center"/>
          </w:tcPr>
          <w:p w14:paraId="04AF1B41" w14:textId="1CB1CB90" w:rsidR="00830921" w:rsidRPr="00000D59" w:rsidRDefault="00830921"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75" w:type="dxa"/>
            <w:gridSpan w:val="3"/>
            <w:tcBorders>
              <w:top w:val="single" w:sz="4" w:space="0" w:color="auto"/>
              <w:left w:val="nil"/>
              <w:bottom w:val="single" w:sz="4" w:space="0" w:color="auto"/>
              <w:right w:val="single" w:sz="4" w:space="0" w:color="auto"/>
            </w:tcBorders>
            <w:vAlign w:val="center"/>
          </w:tcPr>
          <w:p w14:paraId="5F5A842B" w14:textId="32164566"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30" w:type="dxa"/>
            <w:gridSpan w:val="2"/>
            <w:tcBorders>
              <w:top w:val="single" w:sz="4" w:space="0" w:color="auto"/>
              <w:left w:val="nil"/>
              <w:bottom w:val="single" w:sz="4" w:space="0" w:color="auto"/>
              <w:right w:val="single" w:sz="4" w:space="0" w:color="auto"/>
            </w:tcBorders>
            <w:vAlign w:val="center"/>
          </w:tcPr>
          <w:p w14:paraId="0EE3D7C9" w14:textId="68232095" w:rsidR="00830921" w:rsidRPr="00000D59" w:rsidRDefault="00830921" w:rsidP="008309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6231A675" w14:textId="77777777" w:rsidR="002111EE" w:rsidRPr="00A11A70" w:rsidRDefault="002111EE" w:rsidP="002111EE">
      <w:pPr>
        <w:jc w:val="center"/>
        <w:rPr>
          <w:rFonts w:ascii="Times New Roman" w:hAnsi="Times New Roman" w:cs="Times New Roman"/>
          <w:sz w:val="24"/>
          <w:szCs w:val="24"/>
        </w:rPr>
      </w:pPr>
    </w:p>
    <w:p w14:paraId="25CBBAD6" w14:textId="77777777" w:rsidR="002111EE" w:rsidRDefault="002111EE" w:rsidP="002111EE">
      <w:pPr>
        <w:spacing w:after="0" w:line="240" w:lineRule="auto"/>
        <w:jc w:val="right"/>
        <w:rPr>
          <w:rFonts w:ascii="Times New Roman" w:hAnsi="Times New Roman" w:cs="Times New Roman"/>
          <w:sz w:val="24"/>
          <w:szCs w:val="24"/>
        </w:rPr>
      </w:pPr>
    </w:p>
    <w:p w14:paraId="13CB5F8A" w14:textId="77777777" w:rsidR="002111EE" w:rsidRDefault="002111EE" w:rsidP="002111EE">
      <w:pPr>
        <w:spacing w:after="0" w:line="240" w:lineRule="auto"/>
        <w:jc w:val="right"/>
        <w:rPr>
          <w:rFonts w:ascii="Times New Roman" w:hAnsi="Times New Roman" w:cs="Times New Roman"/>
          <w:sz w:val="24"/>
          <w:szCs w:val="24"/>
        </w:rPr>
      </w:pPr>
    </w:p>
    <w:tbl>
      <w:tblPr>
        <w:tblW w:w="324" w:type="dxa"/>
        <w:tblInd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30921" w14:paraId="44107FD1" w14:textId="77777777" w:rsidTr="00830921">
        <w:trPr>
          <w:trHeight w:val="150"/>
        </w:trPr>
        <w:tc>
          <w:tcPr>
            <w:tcW w:w="324" w:type="dxa"/>
          </w:tcPr>
          <w:p w14:paraId="14DED7FB" w14:textId="77777777" w:rsidR="00830921" w:rsidRDefault="00830921" w:rsidP="002111EE">
            <w:pPr>
              <w:spacing w:after="0" w:line="240" w:lineRule="auto"/>
              <w:jc w:val="right"/>
              <w:rPr>
                <w:rFonts w:ascii="Times New Roman" w:hAnsi="Times New Roman" w:cs="Times New Roman"/>
                <w:sz w:val="24"/>
                <w:szCs w:val="24"/>
              </w:rPr>
            </w:pPr>
          </w:p>
        </w:tc>
      </w:tr>
    </w:tbl>
    <w:p w14:paraId="7C1CE2A8" w14:textId="77777777" w:rsidR="002111EE" w:rsidRDefault="002111EE" w:rsidP="002111EE">
      <w:pPr>
        <w:spacing w:after="0" w:line="240" w:lineRule="auto"/>
        <w:jc w:val="right"/>
        <w:rPr>
          <w:rFonts w:ascii="Times New Roman" w:hAnsi="Times New Roman" w:cs="Times New Roman"/>
          <w:sz w:val="24"/>
          <w:szCs w:val="24"/>
        </w:rPr>
      </w:pPr>
    </w:p>
    <w:p w14:paraId="7B3049B4" w14:textId="77777777" w:rsidR="002111EE" w:rsidRDefault="002111EE" w:rsidP="002111EE">
      <w:pPr>
        <w:spacing w:after="0" w:line="240" w:lineRule="auto"/>
        <w:jc w:val="right"/>
        <w:rPr>
          <w:rFonts w:ascii="Times New Roman" w:hAnsi="Times New Roman" w:cs="Times New Roman"/>
          <w:sz w:val="24"/>
          <w:szCs w:val="24"/>
        </w:rPr>
      </w:pPr>
    </w:p>
    <w:p w14:paraId="06887634" w14:textId="77777777" w:rsidR="002111EE" w:rsidRDefault="002111EE" w:rsidP="002111EE">
      <w:pPr>
        <w:spacing w:after="0" w:line="240" w:lineRule="auto"/>
        <w:jc w:val="right"/>
        <w:rPr>
          <w:rFonts w:ascii="Times New Roman" w:hAnsi="Times New Roman" w:cs="Times New Roman"/>
          <w:sz w:val="24"/>
          <w:szCs w:val="24"/>
        </w:rPr>
      </w:pPr>
    </w:p>
    <w:p w14:paraId="3C2B6D73" w14:textId="77777777" w:rsidR="002111EE" w:rsidRDefault="002111EE" w:rsidP="002111EE">
      <w:pPr>
        <w:spacing w:after="0" w:line="240" w:lineRule="auto"/>
        <w:jc w:val="right"/>
        <w:rPr>
          <w:rFonts w:ascii="Times New Roman" w:hAnsi="Times New Roman" w:cs="Times New Roman"/>
          <w:sz w:val="24"/>
          <w:szCs w:val="24"/>
        </w:rPr>
      </w:pPr>
    </w:p>
    <w:p w14:paraId="6912B655" w14:textId="77777777" w:rsidR="002111EE" w:rsidRDefault="002111EE" w:rsidP="002111EE">
      <w:pPr>
        <w:spacing w:after="0" w:line="240" w:lineRule="auto"/>
        <w:jc w:val="right"/>
        <w:rPr>
          <w:rFonts w:ascii="Times New Roman" w:hAnsi="Times New Roman" w:cs="Times New Roman"/>
          <w:sz w:val="24"/>
          <w:szCs w:val="24"/>
        </w:rPr>
      </w:pPr>
    </w:p>
    <w:p w14:paraId="0DE9C7C1" w14:textId="77777777" w:rsidR="002111EE" w:rsidRDefault="002111EE" w:rsidP="002111EE">
      <w:pPr>
        <w:spacing w:after="0" w:line="240" w:lineRule="auto"/>
        <w:jc w:val="right"/>
        <w:rPr>
          <w:rFonts w:ascii="Times New Roman" w:hAnsi="Times New Roman" w:cs="Times New Roman"/>
          <w:sz w:val="24"/>
          <w:szCs w:val="24"/>
        </w:rPr>
      </w:pPr>
    </w:p>
    <w:p w14:paraId="5CA0E7AA" w14:textId="77777777" w:rsidR="002111EE" w:rsidRDefault="002111EE" w:rsidP="002111EE">
      <w:pPr>
        <w:spacing w:after="0" w:line="240" w:lineRule="auto"/>
        <w:jc w:val="right"/>
        <w:rPr>
          <w:rFonts w:ascii="Times New Roman" w:hAnsi="Times New Roman" w:cs="Times New Roman"/>
          <w:sz w:val="24"/>
          <w:szCs w:val="24"/>
        </w:rPr>
      </w:pPr>
    </w:p>
    <w:p w14:paraId="23E45993" w14:textId="77777777" w:rsidR="002111EE" w:rsidRDefault="002111EE" w:rsidP="002111EE">
      <w:pPr>
        <w:spacing w:after="0" w:line="240" w:lineRule="auto"/>
        <w:rPr>
          <w:rFonts w:ascii="Times New Roman" w:hAnsi="Times New Roman" w:cs="Times New Roman"/>
          <w:sz w:val="24"/>
          <w:szCs w:val="24"/>
        </w:rPr>
      </w:pPr>
    </w:p>
    <w:p w14:paraId="6A6E5AF7"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26A4ACCB"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1685B347"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223B61DE" w14:textId="77777777" w:rsidR="002111EE" w:rsidRPr="003404A4"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sidRPr="003404A4">
        <w:t xml:space="preserve"> </w:t>
      </w:r>
    </w:p>
    <w:p w14:paraId="5B264887"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66B95CCD"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702A04AE" w14:textId="77777777"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14:paraId="170269BF" w14:textId="75AE7413"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на 20</w:t>
      </w:r>
      <w:r>
        <w:rPr>
          <w:rFonts w:ascii="Times New Roman" w:hAnsi="Times New Roman" w:cs="Times New Roman"/>
          <w:sz w:val="24"/>
          <w:szCs w:val="24"/>
        </w:rPr>
        <w:t>22-202</w:t>
      </w:r>
      <w:r w:rsidR="00BA3F5B">
        <w:rPr>
          <w:rFonts w:ascii="Times New Roman" w:hAnsi="Times New Roman" w:cs="Times New Roman"/>
          <w:sz w:val="24"/>
          <w:szCs w:val="24"/>
        </w:rPr>
        <w:t>8</w:t>
      </w:r>
      <w:r>
        <w:rPr>
          <w:rFonts w:ascii="Times New Roman" w:hAnsi="Times New Roman" w:cs="Times New Roman"/>
          <w:sz w:val="24"/>
          <w:szCs w:val="24"/>
        </w:rPr>
        <w:t>годы</w:t>
      </w:r>
      <w:r w:rsidRPr="005C1FE2">
        <w:rPr>
          <w:rFonts w:ascii="Times New Roman" w:hAnsi="Times New Roman" w:cs="Times New Roman"/>
          <w:sz w:val="24"/>
          <w:szCs w:val="24"/>
        </w:rPr>
        <w:t xml:space="preserve">» </w:t>
      </w:r>
    </w:p>
    <w:tbl>
      <w:tblPr>
        <w:tblW w:w="15705" w:type="dxa"/>
        <w:tblInd w:w="2" w:type="dxa"/>
        <w:tblLayout w:type="fixed"/>
        <w:tblLook w:val="00A0" w:firstRow="1" w:lastRow="0" w:firstColumn="1" w:lastColumn="0" w:noHBand="0" w:noVBand="0"/>
      </w:tblPr>
      <w:tblGrid>
        <w:gridCol w:w="530"/>
        <w:gridCol w:w="186"/>
        <w:gridCol w:w="235"/>
        <w:gridCol w:w="482"/>
        <w:gridCol w:w="84"/>
        <w:gridCol w:w="567"/>
        <w:gridCol w:w="36"/>
        <w:gridCol w:w="236"/>
        <w:gridCol w:w="2419"/>
        <w:gridCol w:w="142"/>
        <w:gridCol w:w="1001"/>
        <w:gridCol w:w="851"/>
        <w:gridCol w:w="708"/>
        <w:gridCol w:w="275"/>
        <w:gridCol w:w="434"/>
        <w:gridCol w:w="499"/>
        <w:gridCol w:w="352"/>
        <w:gridCol w:w="374"/>
        <w:gridCol w:w="334"/>
        <w:gridCol w:w="993"/>
        <w:gridCol w:w="138"/>
        <w:gridCol w:w="236"/>
        <w:gridCol w:w="467"/>
        <w:gridCol w:w="384"/>
        <w:gridCol w:w="467"/>
        <w:gridCol w:w="843"/>
        <w:gridCol w:w="8"/>
        <w:gridCol w:w="712"/>
        <w:gridCol w:w="856"/>
        <w:gridCol w:w="856"/>
      </w:tblGrid>
      <w:tr w:rsidR="00ED04A3" w:rsidRPr="00E325DB" w14:paraId="44CE10D9" w14:textId="4BE8741D" w:rsidTr="006F3708">
        <w:trPr>
          <w:gridAfter w:val="1"/>
          <w:wAfter w:w="856" w:type="dxa"/>
          <w:trHeight w:val="240"/>
        </w:trPr>
        <w:tc>
          <w:tcPr>
            <w:tcW w:w="716" w:type="dxa"/>
            <w:gridSpan w:val="2"/>
            <w:tcBorders>
              <w:top w:val="nil"/>
              <w:left w:val="nil"/>
              <w:bottom w:val="nil"/>
              <w:right w:val="nil"/>
            </w:tcBorders>
            <w:noWrap/>
            <w:vAlign w:val="center"/>
          </w:tcPr>
          <w:p w14:paraId="02A2828F" w14:textId="77777777" w:rsidR="00ED04A3" w:rsidRPr="002F5661" w:rsidRDefault="00ED04A3" w:rsidP="00930590">
            <w:pPr>
              <w:spacing w:after="0" w:line="240" w:lineRule="auto"/>
              <w:rPr>
                <w:rFonts w:ascii="Times New Roman" w:hAnsi="Times New Roman" w:cs="Times New Roman"/>
                <w:sz w:val="24"/>
                <w:szCs w:val="24"/>
              </w:rPr>
            </w:pPr>
          </w:p>
        </w:tc>
        <w:tc>
          <w:tcPr>
            <w:tcW w:w="717" w:type="dxa"/>
            <w:gridSpan w:val="2"/>
            <w:tcBorders>
              <w:top w:val="nil"/>
              <w:left w:val="nil"/>
              <w:bottom w:val="nil"/>
              <w:right w:val="nil"/>
            </w:tcBorders>
            <w:noWrap/>
            <w:vAlign w:val="center"/>
          </w:tcPr>
          <w:p w14:paraId="2F776757" w14:textId="77777777" w:rsidR="00ED04A3" w:rsidRPr="002F5661" w:rsidRDefault="00ED04A3" w:rsidP="00930590">
            <w:pPr>
              <w:spacing w:after="0" w:line="240" w:lineRule="auto"/>
              <w:rPr>
                <w:rFonts w:ascii="Times New Roman" w:hAnsi="Times New Roman" w:cs="Times New Roman"/>
                <w:sz w:val="24"/>
                <w:szCs w:val="24"/>
              </w:rPr>
            </w:pPr>
          </w:p>
        </w:tc>
        <w:tc>
          <w:tcPr>
            <w:tcW w:w="687" w:type="dxa"/>
            <w:gridSpan w:val="3"/>
            <w:tcBorders>
              <w:top w:val="nil"/>
              <w:left w:val="nil"/>
              <w:bottom w:val="nil"/>
              <w:right w:val="nil"/>
            </w:tcBorders>
            <w:noWrap/>
            <w:vAlign w:val="center"/>
          </w:tcPr>
          <w:p w14:paraId="12C441B6" w14:textId="77777777" w:rsidR="00ED04A3" w:rsidRPr="002F5661" w:rsidRDefault="00ED04A3" w:rsidP="00930590">
            <w:pPr>
              <w:spacing w:after="0" w:line="240" w:lineRule="auto"/>
              <w:rPr>
                <w:rFonts w:ascii="Times New Roman" w:hAnsi="Times New Roman" w:cs="Times New Roman"/>
                <w:sz w:val="24"/>
                <w:szCs w:val="24"/>
              </w:rPr>
            </w:pPr>
          </w:p>
        </w:tc>
        <w:tc>
          <w:tcPr>
            <w:tcW w:w="236" w:type="dxa"/>
            <w:tcBorders>
              <w:top w:val="nil"/>
              <w:left w:val="nil"/>
              <w:bottom w:val="nil"/>
              <w:right w:val="nil"/>
            </w:tcBorders>
            <w:noWrap/>
            <w:vAlign w:val="center"/>
          </w:tcPr>
          <w:p w14:paraId="0E19AA14" w14:textId="77777777" w:rsidR="00ED04A3" w:rsidRPr="002F5661" w:rsidRDefault="00ED04A3" w:rsidP="00930590">
            <w:pPr>
              <w:spacing w:after="0" w:line="240" w:lineRule="auto"/>
              <w:rPr>
                <w:rFonts w:ascii="Times New Roman" w:hAnsi="Times New Roman" w:cs="Times New Roman"/>
                <w:sz w:val="24"/>
                <w:szCs w:val="24"/>
              </w:rPr>
            </w:pPr>
          </w:p>
        </w:tc>
        <w:tc>
          <w:tcPr>
            <w:tcW w:w="2561" w:type="dxa"/>
            <w:gridSpan w:val="2"/>
            <w:tcBorders>
              <w:top w:val="nil"/>
              <w:left w:val="nil"/>
              <w:bottom w:val="nil"/>
              <w:right w:val="nil"/>
            </w:tcBorders>
            <w:noWrap/>
            <w:vAlign w:val="center"/>
          </w:tcPr>
          <w:p w14:paraId="099E7545" w14:textId="77777777" w:rsidR="00ED04A3" w:rsidRPr="002F5661" w:rsidRDefault="00ED04A3" w:rsidP="00930590">
            <w:pPr>
              <w:spacing w:after="0" w:line="240" w:lineRule="auto"/>
              <w:rPr>
                <w:rFonts w:ascii="Times New Roman" w:hAnsi="Times New Roman" w:cs="Times New Roman"/>
                <w:sz w:val="24"/>
                <w:szCs w:val="24"/>
              </w:rPr>
            </w:pPr>
          </w:p>
        </w:tc>
        <w:tc>
          <w:tcPr>
            <w:tcW w:w="1001" w:type="dxa"/>
            <w:tcBorders>
              <w:top w:val="nil"/>
              <w:left w:val="nil"/>
              <w:bottom w:val="nil"/>
              <w:right w:val="nil"/>
            </w:tcBorders>
            <w:noWrap/>
            <w:vAlign w:val="center"/>
          </w:tcPr>
          <w:p w14:paraId="1F058DCB" w14:textId="77777777" w:rsidR="00ED04A3" w:rsidRPr="002F5661" w:rsidRDefault="00ED04A3" w:rsidP="00930590">
            <w:pPr>
              <w:spacing w:after="0" w:line="240" w:lineRule="auto"/>
              <w:rPr>
                <w:rFonts w:ascii="Times New Roman" w:hAnsi="Times New Roman" w:cs="Times New Roman"/>
                <w:sz w:val="24"/>
                <w:szCs w:val="24"/>
              </w:rPr>
            </w:pPr>
          </w:p>
        </w:tc>
        <w:tc>
          <w:tcPr>
            <w:tcW w:w="1834" w:type="dxa"/>
            <w:gridSpan w:val="3"/>
            <w:tcBorders>
              <w:top w:val="nil"/>
              <w:left w:val="nil"/>
              <w:bottom w:val="nil"/>
              <w:right w:val="nil"/>
            </w:tcBorders>
            <w:noWrap/>
            <w:vAlign w:val="center"/>
          </w:tcPr>
          <w:p w14:paraId="331D614A" w14:textId="77777777" w:rsidR="00ED04A3" w:rsidRPr="002F5661" w:rsidRDefault="00ED04A3" w:rsidP="00930590">
            <w:pPr>
              <w:spacing w:after="0" w:line="240" w:lineRule="auto"/>
              <w:rPr>
                <w:rFonts w:ascii="Times New Roman" w:hAnsi="Times New Roman" w:cs="Times New Roman"/>
                <w:sz w:val="24"/>
                <w:szCs w:val="24"/>
              </w:rPr>
            </w:pPr>
          </w:p>
        </w:tc>
        <w:tc>
          <w:tcPr>
            <w:tcW w:w="933" w:type="dxa"/>
            <w:gridSpan w:val="2"/>
            <w:tcBorders>
              <w:top w:val="nil"/>
              <w:left w:val="nil"/>
              <w:bottom w:val="nil"/>
              <w:right w:val="nil"/>
            </w:tcBorders>
            <w:noWrap/>
            <w:vAlign w:val="center"/>
          </w:tcPr>
          <w:p w14:paraId="092A24BC" w14:textId="77777777" w:rsidR="00ED04A3" w:rsidRPr="002F5661" w:rsidRDefault="00ED04A3" w:rsidP="00930590">
            <w:pPr>
              <w:spacing w:after="0" w:line="240" w:lineRule="auto"/>
              <w:rPr>
                <w:rFonts w:ascii="Times New Roman" w:hAnsi="Times New Roman" w:cs="Times New Roman"/>
                <w:sz w:val="24"/>
                <w:szCs w:val="24"/>
              </w:rPr>
            </w:pPr>
          </w:p>
        </w:tc>
        <w:tc>
          <w:tcPr>
            <w:tcW w:w="726" w:type="dxa"/>
            <w:gridSpan w:val="2"/>
            <w:tcBorders>
              <w:top w:val="nil"/>
              <w:left w:val="nil"/>
              <w:bottom w:val="nil"/>
              <w:right w:val="nil"/>
            </w:tcBorders>
            <w:noWrap/>
            <w:vAlign w:val="center"/>
          </w:tcPr>
          <w:p w14:paraId="30CFF366" w14:textId="77777777" w:rsidR="00ED04A3" w:rsidRPr="002F5661" w:rsidRDefault="00ED04A3" w:rsidP="00930590">
            <w:pPr>
              <w:spacing w:after="0" w:line="240" w:lineRule="auto"/>
              <w:rPr>
                <w:rFonts w:ascii="Times New Roman" w:hAnsi="Times New Roman" w:cs="Times New Roman"/>
                <w:sz w:val="24"/>
                <w:szCs w:val="24"/>
              </w:rPr>
            </w:pPr>
          </w:p>
        </w:tc>
        <w:tc>
          <w:tcPr>
            <w:tcW w:w="1465" w:type="dxa"/>
            <w:gridSpan w:val="3"/>
            <w:tcBorders>
              <w:top w:val="nil"/>
              <w:left w:val="nil"/>
              <w:bottom w:val="nil"/>
              <w:right w:val="nil"/>
            </w:tcBorders>
            <w:noWrap/>
            <w:vAlign w:val="center"/>
          </w:tcPr>
          <w:p w14:paraId="34B96540" w14:textId="77777777" w:rsidR="00ED04A3" w:rsidRPr="002F5661" w:rsidRDefault="00ED04A3" w:rsidP="00930590">
            <w:pPr>
              <w:spacing w:after="0" w:line="240" w:lineRule="auto"/>
              <w:rPr>
                <w:rFonts w:ascii="Times New Roman" w:hAnsi="Times New Roman" w:cs="Times New Roman"/>
                <w:sz w:val="24"/>
                <w:szCs w:val="24"/>
              </w:rPr>
            </w:pPr>
          </w:p>
        </w:tc>
        <w:tc>
          <w:tcPr>
            <w:tcW w:w="236" w:type="dxa"/>
            <w:tcBorders>
              <w:top w:val="nil"/>
              <w:left w:val="nil"/>
              <w:bottom w:val="nil"/>
              <w:right w:val="nil"/>
            </w:tcBorders>
            <w:noWrap/>
            <w:vAlign w:val="center"/>
          </w:tcPr>
          <w:p w14:paraId="476E0FE2" w14:textId="77777777" w:rsidR="00ED04A3" w:rsidRPr="002F5661" w:rsidRDefault="00ED04A3" w:rsidP="00930590">
            <w:pPr>
              <w:spacing w:after="0" w:line="240" w:lineRule="auto"/>
              <w:rPr>
                <w:rFonts w:ascii="Times New Roman" w:hAnsi="Times New Roman" w:cs="Times New Roman"/>
                <w:sz w:val="24"/>
                <w:szCs w:val="24"/>
              </w:rPr>
            </w:pPr>
          </w:p>
        </w:tc>
        <w:tc>
          <w:tcPr>
            <w:tcW w:w="851" w:type="dxa"/>
            <w:gridSpan w:val="2"/>
            <w:tcBorders>
              <w:top w:val="nil"/>
              <w:left w:val="nil"/>
              <w:bottom w:val="nil"/>
              <w:right w:val="nil"/>
            </w:tcBorders>
          </w:tcPr>
          <w:p w14:paraId="5E5B5F7B" w14:textId="77777777" w:rsidR="00ED04A3" w:rsidRPr="002F5661" w:rsidRDefault="00ED04A3" w:rsidP="00930590">
            <w:pPr>
              <w:spacing w:after="0" w:line="240" w:lineRule="auto"/>
              <w:rPr>
                <w:rFonts w:ascii="Times New Roman" w:hAnsi="Times New Roman" w:cs="Times New Roman"/>
                <w:sz w:val="24"/>
                <w:szCs w:val="24"/>
              </w:rPr>
            </w:pPr>
          </w:p>
        </w:tc>
        <w:tc>
          <w:tcPr>
            <w:tcW w:w="1310" w:type="dxa"/>
            <w:gridSpan w:val="2"/>
            <w:tcBorders>
              <w:top w:val="nil"/>
              <w:left w:val="nil"/>
              <w:bottom w:val="nil"/>
              <w:right w:val="nil"/>
            </w:tcBorders>
            <w:noWrap/>
            <w:vAlign w:val="center"/>
          </w:tcPr>
          <w:p w14:paraId="64641D74" w14:textId="0195794E" w:rsidR="00ED04A3" w:rsidRPr="002F5661" w:rsidRDefault="00ED04A3" w:rsidP="00930590">
            <w:pPr>
              <w:spacing w:after="0" w:line="240" w:lineRule="auto"/>
              <w:rPr>
                <w:rFonts w:ascii="Times New Roman" w:hAnsi="Times New Roman" w:cs="Times New Roman"/>
                <w:sz w:val="24"/>
                <w:szCs w:val="24"/>
              </w:rPr>
            </w:pPr>
          </w:p>
        </w:tc>
        <w:tc>
          <w:tcPr>
            <w:tcW w:w="720" w:type="dxa"/>
            <w:gridSpan w:val="2"/>
            <w:tcBorders>
              <w:top w:val="nil"/>
              <w:left w:val="nil"/>
              <w:bottom w:val="nil"/>
              <w:right w:val="nil"/>
            </w:tcBorders>
            <w:noWrap/>
            <w:vAlign w:val="center"/>
          </w:tcPr>
          <w:p w14:paraId="6FCAC880" w14:textId="77777777" w:rsidR="00ED04A3" w:rsidRPr="002F5661" w:rsidRDefault="00ED04A3" w:rsidP="00930590">
            <w:pPr>
              <w:spacing w:after="0" w:line="240" w:lineRule="auto"/>
              <w:rPr>
                <w:rFonts w:ascii="Times New Roman" w:hAnsi="Times New Roman" w:cs="Times New Roman"/>
                <w:sz w:val="24"/>
                <w:szCs w:val="24"/>
              </w:rPr>
            </w:pPr>
          </w:p>
        </w:tc>
        <w:tc>
          <w:tcPr>
            <w:tcW w:w="856" w:type="dxa"/>
            <w:tcBorders>
              <w:top w:val="nil"/>
              <w:left w:val="nil"/>
              <w:bottom w:val="nil"/>
              <w:right w:val="nil"/>
            </w:tcBorders>
          </w:tcPr>
          <w:p w14:paraId="2FBB6789" w14:textId="77777777" w:rsidR="00ED04A3" w:rsidRPr="002F5661" w:rsidRDefault="00ED04A3" w:rsidP="00930590">
            <w:pPr>
              <w:spacing w:after="0" w:line="240" w:lineRule="auto"/>
              <w:rPr>
                <w:rFonts w:ascii="Times New Roman" w:hAnsi="Times New Roman" w:cs="Times New Roman"/>
                <w:sz w:val="24"/>
                <w:szCs w:val="24"/>
              </w:rPr>
            </w:pPr>
          </w:p>
        </w:tc>
      </w:tr>
      <w:tr w:rsidR="00ED04A3" w:rsidRPr="00E325DB" w14:paraId="5C9A93DF" w14:textId="437FB4EE" w:rsidTr="006F3708">
        <w:trPr>
          <w:trHeight w:val="600"/>
        </w:trPr>
        <w:tc>
          <w:tcPr>
            <w:tcW w:w="2084" w:type="dxa"/>
            <w:gridSpan w:val="6"/>
            <w:tcBorders>
              <w:top w:val="single" w:sz="4" w:space="0" w:color="000000"/>
              <w:left w:val="single" w:sz="4" w:space="0" w:color="000000"/>
              <w:bottom w:val="single" w:sz="4" w:space="0" w:color="000000"/>
              <w:right w:val="single" w:sz="4" w:space="0" w:color="000000"/>
            </w:tcBorders>
            <w:vAlign w:val="center"/>
          </w:tcPr>
          <w:p w14:paraId="30693E2F"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Код аналитической программной классификации</w:t>
            </w:r>
          </w:p>
        </w:tc>
        <w:tc>
          <w:tcPr>
            <w:tcW w:w="269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0835363"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Наименование муниципальной программы, подпрограммы, основного мероприятия, мероприятия</w:t>
            </w:r>
          </w:p>
        </w:tc>
        <w:tc>
          <w:tcPr>
            <w:tcW w:w="114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922CD49"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Исполнитель</w:t>
            </w:r>
          </w:p>
        </w:tc>
        <w:tc>
          <w:tcPr>
            <w:tcW w:w="3827" w:type="dxa"/>
            <w:gridSpan w:val="8"/>
            <w:tcBorders>
              <w:top w:val="single" w:sz="4" w:space="0" w:color="000000"/>
              <w:left w:val="nil"/>
              <w:bottom w:val="single" w:sz="4" w:space="0" w:color="000000"/>
              <w:right w:val="single" w:sz="4" w:space="0" w:color="000000"/>
            </w:tcBorders>
            <w:vAlign w:val="center"/>
          </w:tcPr>
          <w:p w14:paraId="272A5EEF"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Код бюджетной классификации</w:t>
            </w:r>
          </w:p>
        </w:tc>
        <w:tc>
          <w:tcPr>
            <w:tcW w:w="5960" w:type="dxa"/>
            <w:gridSpan w:val="11"/>
            <w:tcBorders>
              <w:top w:val="single" w:sz="4" w:space="0" w:color="000000"/>
              <w:left w:val="nil"/>
              <w:bottom w:val="single" w:sz="4" w:space="0" w:color="000000"/>
              <w:right w:val="single" w:sz="4" w:space="0" w:color="000000"/>
            </w:tcBorders>
          </w:tcPr>
          <w:p w14:paraId="12477C0B" w14:textId="77777777" w:rsidR="00ED04A3" w:rsidRDefault="00ED04A3" w:rsidP="00930590">
            <w:pPr>
              <w:spacing w:after="0" w:line="240" w:lineRule="auto"/>
              <w:rPr>
                <w:rFonts w:ascii="Times New Roman" w:hAnsi="Times New Roman" w:cs="Times New Roman"/>
                <w:b/>
                <w:bCs/>
                <w:color w:val="000000"/>
                <w:sz w:val="20"/>
                <w:szCs w:val="20"/>
              </w:rPr>
            </w:pPr>
            <w:r w:rsidRPr="00B22984">
              <w:rPr>
                <w:rFonts w:ascii="Times New Roman" w:hAnsi="Times New Roman" w:cs="Times New Roman"/>
                <w:b/>
                <w:bCs/>
                <w:sz w:val="20"/>
                <w:szCs w:val="20"/>
              </w:rPr>
              <w:t> </w:t>
            </w:r>
            <w:r w:rsidRPr="00B22984">
              <w:rPr>
                <w:rFonts w:ascii="Times New Roman" w:hAnsi="Times New Roman" w:cs="Times New Roman"/>
                <w:b/>
                <w:bCs/>
                <w:color w:val="000000"/>
                <w:sz w:val="20"/>
                <w:szCs w:val="20"/>
              </w:rPr>
              <w:t xml:space="preserve">Расходы бюджета муниципального </w:t>
            </w:r>
          </w:p>
          <w:p w14:paraId="154CF737" w14:textId="5B6E69E4" w:rsidR="00ED04A3" w:rsidRPr="00B22984" w:rsidRDefault="00ED04A3" w:rsidP="00930590">
            <w:pPr>
              <w:spacing w:after="0" w:line="240" w:lineRule="auto"/>
              <w:rPr>
                <w:rFonts w:ascii="Times New Roman" w:hAnsi="Times New Roman" w:cs="Times New Roman"/>
                <w:b/>
                <w:bCs/>
                <w:sz w:val="20"/>
                <w:szCs w:val="20"/>
              </w:rPr>
            </w:pPr>
            <w:r w:rsidRPr="00B22984">
              <w:rPr>
                <w:rFonts w:ascii="Times New Roman" w:hAnsi="Times New Roman" w:cs="Times New Roman"/>
                <w:b/>
                <w:bCs/>
                <w:color w:val="000000"/>
                <w:sz w:val="20"/>
                <w:szCs w:val="20"/>
              </w:rPr>
              <w:t>образования,  рублей</w:t>
            </w:r>
          </w:p>
        </w:tc>
      </w:tr>
      <w:tr w:rsidR="00ED04A3" w:rsidRPr="00E325DB" w14:paraId="22C6FE0B" w14:textId="44B4A9E9" w:rsidTr="006F3708">
        <w:trPr>
          <w:trHeight w:val="240"/>
        </w:trPr>
        <w:tc>
          <w:tcPr>
            <w:tcW w:w="530" w:type="dxa"/>
            <w:tcBorders>
              <w:top w:val="nil"/>
              <w:left w:val="single" w:sz="4" w:space="0" w:color="000000"/>
              <w:bottom w:val="single" w:sz="4" w:space="0" w:color="000000"/>
              <w:right w:val="single" w:sz="4" w:space="0" w:color="000000"/>
            </w:tcBorders>
            <w:vAlign w:val="center"/>
          </w:tcPr>
          <w:p w14:paraId="3127B704"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МП</w:t>
            </w:r>
          </w:p>
        </w:tc>
        <w:tc>
          <w:tcPr>
            <w:tcW w:w="421" w:type="dxa"/>
            <w:gridSpan w:val="2"/>
            <w:tcBorders>
              <w:top w:val="nil"/>
              <w:left w:val="nil"/>
              <w:bottom w:val="single" w:sz="4" w:space="0" w:color="000000"/>
              <w:right w:val="single" w:sz="4" w:space="0" w:color="000000"/>
            </w:tcBorders>
            <w:vAlign w:val="center"/>
          </w:tcPr>
          <w:p w14:paraId="5BA4E899" w14:textId="77777777" w:rsidR="00ED04A3" w:rsidRPr="00B22984" w:rsidRDefault="00ED04A3" w:rsidP="00930590">
            <w:pPr>
              <w:spacing w:after="0" w:line="240" w:lineRule="auto"/>
              <w:jc w:val="center"/>
              <w:rPr>
                <w:rFonts w:ascii="Times New Roman" w:hAnsi="Times New Roman" w:cs="Times New Roman"/>
                <w:b/>
                <w:bCs/>
                <w:sz w:val="20"/>
                <w:szCs w:val="20"/>
              </w:rPr>
            </w:pPr>
            <w:proofErr w:type="spellStart"/>
            <w:r w:rsidRPr="00B22984">
              <w:rPr>
                <w:rFonts w:ascii="Times New Roman" w:hAnsi="Times New Roman" w:cs="Times New Roman"/>
                <w:b/>
                <w:bCs/>
                <w:sz w:val="20"/>
                <w:szCs w:val="20"/>
              </w:rPr>
              <w:t>Пп</w:t>
            </w:r>
            <w:proofErr w:type="spellEnd"/>
          </w:p>
        </w:tc>
        <w:tc>
          <w:tcPr>
            <w:tcW w:w="566" w:type="dxa"/>
            <w:gridSpan w:val="2"/>
            <w:tcBorders>
              <w:top w:val="nil"/>
              <w:left w:val="nil"/>
              <w:bottom w:val="single" w:sz="4" w:space="0" w:color="000000"/>
              <w:right w:val="single" w:sz="4" w:space="0" w:color="000000"/>
            </w:tcBorders>
            <w:vAlign w:val="center"/>
          </w:tcPr>
          <w:p w14:paraId="607C0EBF"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ОМ</w:t>
            </w:r>
          </w:p>
        </w:tc>
        <w:tc>
          <w:tcPr>
            <w:tcW w:w="567" w:type="dxa"/>
            <w:tcBorders>
              <w:top w:val="nil"/>
              <w:left w:val="nil"/>
              <w:bottom w:val="single" w:sz="4" w:space="0" w:color="000000"/>
              <w:right w:val="single" w:sz="4" w:space="0" w:color="000000"/>
            </w:tcBorders>
            <w:vAlign w:val="center"/>
          </w:tcPr>
          <w:p w14:paraId="124E9513"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М</w:t>
            </w:r>
          </w:p>
        </w:tc>
        <w:tc>
          <w:tcPr>
            <w:tcW w:w="2691" w:type="dxa"/>
            <w:gridSpan w:val="3"/>
            <w:vMerge/>
            <w:tcBorders>
              <w:top w:val="single" w:sz="4" w:space="0" w:color="000000"/>
              <w:left w:val="single" w:sz="4" w:space="0" w:color="000000"/>
              <w:bottom w:val="single" w:sz="4" w:space="0" w:color="000000"/>
              <w:right w:val="single" w:sz="4" w:space="0" w:color="000000"/>
            </w:tcBorders>
            <w:vAlign w:val="center"/>
          </w:tcPr>
          <w:p w14:paraId="6BB9ABA7" w14:textId="77777777" w:rsidR="00ED04A3" w:rsidRPr="00B22984" w:rsidRDefault="00ED04A3" w:rsidP="00930590">
            <w:pPr>
              <w:spacing w:after="0" w:line="240" w:lineRule="auto"/>
              <w:rPr>
                <w:rFonts w:ascii="Times New Roman" w:hAnsi="Times New Roman" w:cs="Times New Roman"/>
                <w:b/>
                <w:bCs/>
                <w:sz w:val="20"/>
                <w:szCs w:val="20"/>
              </w:rPr>
            </w:pPr>
          </w:p>
        </w:tc>
        <w:tc>
          <w:tcPr>
            <w:tcW w:w="1143" w:type="dxa"/>
            <w:gridSpan w:val="2"/>
            <w:vMerge/>
            <w:tcBorders>
              <w:top w:val="single" w:sz="4" w:space="0" w:color="000000"/>
              <w:left w:val="single" w:sz="4" w:space="0" w:color="000000"/>
              <w:bottom w:val="single" w:sz="4" w:space="0" w:color="000000"/>
              <w:right w:val="single" w:sz="4" w:space="0" w:color="000000"/>
            </w:tcBorders>
            <w:vAlign w:val="center"/>
          </w:tcPr>
          <w:p w14:paraId="4CFB16E2" w14:textId="77777777" w:rsidR="00ED04A3" w:rsidRPr="00B22984" w:rsidRDefault="00ED04A3" w:rsidP="00930590">
            <w:pPr>
              <w:spacing w:after="0" w:line="240" w:lineRule="auto"/>
              <w:rPr>
                <w:rFonts w:ascii="Times New Roman" w:hAnsi="Times New Roman" w:cs="Times New Roman"/>
                <w:b/>
                <w:bCs/>
                <w:sz w:val="20"/>
                <w:szCs w:val="20"/>
              </w:rPr>
            </w:pPr>
          </w:p>
        </w:tc>
        <w:tc>
          <w:tcPr>
            <w:tcW w:w="851" w:type="dxa"/>
            <w:tcBorders>
              <w:top w:val="nil"/>
              <w:left w:val="nil"/>
              <w:bottom w:val="single" w:sz="4" w:space="0" w:color="000000"/>
              <w:right w:val="single" w:sz="4" w:space="0" w:color="000000"/>
            </w:tcBorders>
            <w:vAlign w:val="center"/>
          </w:tcPr>
          <w:p w14:paraId="57A9C79F"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ГРБС</w:t>
            </w:r>
          </w:p>
        </w:tc>
        <w:tc>
          <w:tcPr>
            <w:tcW w:w="708" w:type="dxa"/>
            <w:tcBorders>
              <w:top w:val="nil"/>
              <w:left w:val="nil"/>
              <w:bottom w:val="single" w:sz="4" w:space="0" w:color="000000"/>
              <w:right w:val="single" w:sz="4" w:space="0" w:color="000000"/>
            </w:tcBorders>
            <w:vAlign w:val="center"/>
          </w:tcPr>
          <w:p w14:paraId="275C11B4" w14:textId="77777777" w:rsidR="00ED04A3" w:rsidRPr="00B22984" w:rsidRDefault="00ED04A3" w:rsidP="00930590">
            <w:pPr>
              <w:spacing w:after="0" w:line="240" w:lineRule="auto"/>
              <w:jc w:val="center"/>
              <w:rPr>
                <w:rFonts w:ascii="Times New Roman" w:hAnsi="Times New Roman" w:cs="Times New Roman"/>
                <w:b/>
                <w:bCs/>
                <w:sz w:val="20"/>
                <w:szCs w:val="20"/>
              </w:rPr>
            </w:pPr>
            <w:proofErr w:type="spellStart"/>
            <w:r w:rsidRPr="00B22984">
              <w:rPr>
                <w:rFonts w:ascii="Times New Roman" w:hAnsi="Times New Roman" w:cs="Times New Roman"/>
                <w:b/>
                <w:bCs/>
                <w:sz w:val="20"/>
                <w:szCs w:val="20"/>
              </w:rPr>
              <w:t>Рз</w:t>
            </w:r>
            <w:proofErr w:type="spellEnd"/>
          </w:p>
        </w:tc>
        <w:tc>
          <w:tcPr>
            <w:tcW w:w="709" w:type="dxa"/>
            <w:gridSpan w:val="2"/>
            <w:tcBorders>
              <w:top w:val="nil"/>
              <w:left w:val="nil"/>
              <w:bottom w:val="single" w:sz="4" w:space="0" w:color="000000"/>
              <w:right w:val="single" w:sz="4" w:space="0" w:color="000000"/>
            </w:tcBorders>
            <w:vAlign w:val="center"/>
          </w:tcPr>
          <w:p w14:paraId="121FF24C" w14:textId="77777777" w:rsidR="00ED04A3" w:rsidRPr="00B22984" w:rsidRDefault="00ED04A3" w:rsidP="00930590">
            <w:pPr>
              <w:spacing w:after="0" w:line="240" w:lineRule="auto"/>
              <w:jc w:val="center"/>
              <w:rPr>
                <w:rFonts w:ascii="Times New Roman" w:hAnsi="Times New Roman" w:cs="Times New Roman"/>
                <w:b/>
                <w:bCs/>
                <w:sz w:val="20"/>
                <w:szCs w:val="20"/>
              </w:rPr>
            </w:pPr>
            <w:proofErr w:type="spellStart"/>
            <w:r w:rsidRPr="00B22984">
              <w:rPr>
                <w:rFonts w:ascii="Times New Roman" w:hAnsi="Times New Roman" w:cs="Times New Roman"/>
                <w:b/>
                <w:bCs/>
                <w:sz w:val="20"/>
                <w:szCs w:val="20"/>
              </w:rPr>
              <w:t>Пр</w:t>
            </w:r>
            <w:proofErr w:type="spellEnd"/>
          </w:p>
        </w:tc>
        <w:tc>
          <w:tcPr>
            <w:tcW w:w="851" w:type="dxa"/>
            <w:gridSpan w:val="2"/>
            <w:tcBorders>
              <w:top w:val="nil"/>
              <w:left w:val="nil"/>
              <w:bottom w:val="single" w:sz="4" w:space="0" w:color="000000"/>
              <w:right w:val="single" w:sz="4" w:space="0" w:color="000000"/>
            </w:tcBorders>
            <w:vAlign w:val="center"/>
          </w:tcPr>
          <w:p w14:paraId="6E9F0128"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ЦС</w:t>
            </w:r>
          </w:p>
        </w:tc>
        <w:tc>
          <w:tcPr>
            <w:tcW w:w="708" w:type="dxa"/>
            <w:gridSpan w:val="2"/>
            <w:tcBorders>
              <w:top w:val="nil"/>
              <w:left w:val="nil"/>
              <w:bottom w:val="single" w:sz="4" w:space="0" w:color="000000"/>
              <w:right w:val="single" w:sz="4" w:space="0" w:color="000000"/>
            </w:tcBorders>
            <w:vAlign w:val="center"/>
          </w:tcPr>
          <w:p w14:paraId="64FC5A88"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ВР</w:t>
            </w:r>
          </w:p>
        </w:tc>
        <w:tc>
          <w:tcPr>
            <w:tcW w:w="993" w:type="dxa"/>
            <w:tcBorders>
              <w:top w:val="nil"/>
              <w:left w:val="nil"/>
              <w:bottom w:val="single" w:sz="4" w:space="0" w:color="000000"/>
              <w:right w:val="single" w:sz="4" w:space="0" w:color="000000"/>
            </w:tcBorders>
            <w:vAlign w:val="center"/>
          </w:tcPr>
          <w:p w14:paraId="402A0F1D"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2022</w:t>
            </w:r>
          </w:p>
        </w:tc>
        <w:tc>
          <w:tcPr>
            <w:tcW w:w="841" w:type="dxa"/>
            <w:gridSpan w:val="3"/>
            <w:tcBorders>
              <w:top w:val="nil"/>
              <w:left w:val="nil"/>
              <w:bottom w:val="single" w:sz="4" w:space="0" w:color="000000"/>
              <w:right w:val="single" w:sz="4" w:space="0" w:color="000000"/>
            </w:tcBorders>
            <w:vAlign w:val="center"/>
          </w:tcPr>
          <w:p w14:paraId="2892A11B"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2023</w:t>
            </w:r>
          </w:p>
        </w:tc>
        <w:tc>
          <w:tcPr>
            <w:tcW w:w="851" w:type="dxa"/>
            <w:gridSpan w:val="2"/>
            <w:tcBorders>
              <w:top w:val="nil"/>
              <w:left w:val="nil"/>
              <w:bottom w:val="single" w:sz="4" w:space="0" w:color="000000"/>
              <w:right w:val="single" w:sz="4" w:space="0" w:color="auto"/>
            </w:tcBorders>
          </w:tcPr>
          <w:p w14:paraId="31FB6586" w14:textId="77777777" w:rsidR="00ED04A3" w:rsidRDefault="00ED04A3" w:rsidP="00930590">
            <w:pPr>
              <w:spacing w:after="0" w:line="240" w:lineRule="auto"/>
              <w:jc w:val="center"/>
              <w:rPr>
                <w:rFonts w:ascii="Times New Roman" w:hAnsi="Times New Roman" w:cs="Times New Roman"/>
                <w:b/>
                <w:bCs/>
                <w:sz w:val="20"/>
                <w:szCs w:val="20"/>
              </w:rPr>
            </w:pPr>
          </w:p>
          <w:p w14:paraId="21A6897F" w14:textId="35E13D00" w:rsidR="00ED04A3" w:rsidRPr="00B22984" w:rsidRDefault="00ED04A3" w:rsidP="0093059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2024</w:t>
            </w:r>
          </w:p>
        </w:tc>
        <w:tc>
          <w:tcPr>
            <w:tcW w:w="851" w:type="dxa"/>
            <w:gridSpan w:val="2"/>
            <w:tcBorders>
              <w:top w:val="nil"/>
              <w:left w:val="single" w:sz="4" w:space="0" w:color="auto"/>
              <w:bottom w:val="single" w:sz="4" w:space="0" w:color="000000"/>
              <w:right w:val="single" w:sz="4" w:space="0" w:color="000000"/>
            </w:tcBorders>
            <w:vAlign w:val="center"/>
          </w:tcPr>
          <w:p w14:paraId="1C3B4CEC" w14:textId="4DB849FE" w:rsidR="00ED04A3" w:rsidRPr="00B22984" w:rsidRDefault="00ED04A3" w:rsidP="00ED04A3">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w:t>
            </w:r>
            <w:r>
              <w:rPr>
                <w:rFonts w:ascii="Times New Roman" w:hAnsi="Times New Roman" w:cs="Times New Roman"/>
                <w:b/>
                <w:bCs/>
                <w:sz w:val="20"/>
                <w:szCs w:val="20"/>
              </w:rPr>
              <w:t>5</w:t>
            </w:r>
          </w:p>
        </w:tc>
        <w:tc>
          <w:tcPr>
            <w:tcW w:w="712" w:type="dxa"/>
            <w:tcBorders>
              <w:top w:val="nil"/>
              <w:left w:val="nil"/>
              <w:bottom w:val="single" w:sz="4" w:space="0" w:color="000000"/>
              <w:right w:val="single" w:sz="4" w:space="0" w:color="000000"/>
            </w:tcBorders>
            <w:vAlign w:val="center"/>
          </w:tcPr>
          <w:p w14:paraId="2A02B17C" w14:textId="09B541A4" w:rsidR="00ED04A3" w:rsidRPr="00B22984" w:rsidRDefault="00ED04A3" w:rsidP="00ED04A3">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w:t>
            </w:r>
            <w:r>
              <w:rPr>
                <w:rFonts w:ascii="Times New Roman" w:hAnsi="Times New Roman" w:cs="Times New Roman"/>
                <w:b/>
                <w:bCs/>
                <w:sz w:val="20"/>
                <w:szCs w:val="20"/>
              </w:rPr>
              <w:t>6</w:t>
            </w:r>
          </w:p>
        </w:tc>
        <w:tc>
          <w:tcPr>
            <w:tcW w:w="856" w:type="dxa"/>
            <w:tcBorders>
              <w:top w:val="nil"/>
              <w:left w:val="nil"/>
              <w:bottom w:val="single" w:sz="4" w:space="0" w:color="000000"/>
              <w:right w:val="single" w:sz="4" w:space="0" w:color="000000"/>
            </w:tcBorders>
            <w:vAlign w:val="center"/>
          </w:tcPr>
          <w:p w14:paraId="445F9AEB" w14:textId="72030124" w:rsidR="00ED04A3" w:rsidRPr="00B22984" w:rsidRDefault="00ED04A3" w:rsidP="00ED04A3">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202</w:t>
            </w:r>
            <w:r>
              <w:rPr>
                <w:rFonts w:ascii="Times New Roman" w:hAnsi="Times New Roman" w:cs="Times New Roman"/>
                <w:b/>
                <w:bCs/>
                <w:sz w:val="20"/>
                <w:szCs w:val="20"/>
              </w:rPr>
              <w:t>7</w:t>
            </w:r>
          </w:p>
        </w:tc>
        <w:tc>
          <w:tcPr>
            <w:tcW w:w="856" w:type="dxa"/>
            <w:tcBorders>
              <w:top w:val="nil"/>
              <w:left w:val="nil"/>
              <w:bottom w:val="single" w:sz="4" w:space="0" w:color="000000"/>
              <w:right w:val="single" w:sz="4" w:space="0" w:color="000000"/>
            </w:tcBorders>
          </w:tcPr>
          <w:p w14:paraId="23595E76" w14:textId="77777777" w:rsidR="00ED04A3" w:rsidRDefault="00ED04A3" w:rsidP="00930590">
            <w:pPr>
              <w:spacing w:after="0" w:line="240" w:lineRule="auto"/>
              <w:jc w:val="center"/>
              <w:rPr>
                <w:rFonts w:ascii="Times New Roman" w:hAnsi="Times New Roman" w:cs="Times New Roman"/>
                <w:b/>
                <w:bCs/>
                <w:sz w:val="20"/>
                <w:szCs w:val="20"/>
              </w:rPr>
            </w:pPr>
          </w:p>
          <w:p w14:paraId="61E71A92" w14:textId="784FAAD3" w:rsidR="00ED04A3" w:rsidRPr="00B22984" w:rsidRDefault="00ED04A3" w:rsidP="0093059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2028</w:t>
            </w:r>
          </w:p>
        </w:tc>
      </w:tr>
      <w:tr w:rsidR="00ED04A3" w:rsidRPr="00E325DB" w14:paraId="33DEB49F" w14:textId="79F34574" w:rsidTr="006F3708">
        <w:trPr>
          <w:trHeight w:val="600"/>
        </w:trPr>
        <w:tc>
          <w:tcPr>
            <w:tcW w:w="530" w:type="dxa"/>
            <w:tcBorders>
              <w:top w:val="nil"/>
              <w:left w:val="single" w:sz="4" w:space="0" w:color="000000"/>
              <w:bottom w:val="single" w:sz="4" w:space="0" w:color="000000"/>
              <w:right w:val="single" w:sz="4" w:space="0" w:color="000000"/>
            </w:tcBorders>
            <w:vAlign w:val="center"/>
          </w:tcPr>
          <w:p w14:paraId="470CA936"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10</w:t>
            </w:r>
          </w:p>
        </w:tc>
        <w:tc>
          <w:tcPr>
            <w:tcW w:w="421" w:type="dxa"/>
            <w:gridSpan w:val="2"/>
            <w:tcBorders>
              <w:top w:val="nil"/>
              <w:left w:val="nil"/>
              <w:bottom w:val="single" w:sz="4" w:space="0" w:color="000000"/>
              <w:right w:val="single" w:sz="4" w:space="0" w:color="000000"/>
            </w:tcBorders>
            <w:vAlign w:val="center"/>
          </w:tcPr>
          <w:p w14:paraId="4BC465D1" w14:textId="77777777" w:rsidR="00ED04A3" w:rsidRPr="00B22984" w:rsidRDefault="00ED04A3" w:rsidP="00930590">
            <w:pPr>
              <w:spacing w:after="0" w:line="240" w:lineRule="auto"/>
              <w:jc w:val="center"/>
              <w:rPr>
                <w:rFonts w:ascii="Times New Roman" w:hAnsi="Times New Roman" w:cs="Times New Roman"/>
                <w:b/>
                <w:bCs/>
                <w:sz w:val="20"/>
                <w:szCs w:val="20"/>
              </w:rPr>
            </w:pPr>
            <w:r w:rsidRPr="00B22984">
              <w:rPr>
                <w:rFonts w:ascii="Times New Roman" w:hAnsi="Times New Roman" w:cs="Times New Roman"/>
                <w:b/>
                <w:bCs/>
                <w:sz w:val="20"/>
                <w:szCs w:val="20"/>
              </w:rPr>
              <w:t>0</w:t>
            </w:r>
          </w:p>
        </w:tc>
        <w:tc>
          <w:tcPr>
            <w:tcW w:w="566" w:type="dxa"/>
            <w:gridSpan w:val="2"/>
            <w:tcBorders>
              <w:top w:val="nil"/>
              <w:left w:val="nil"/>
              <w:bottom w:val="single" w:sz="4" w:space="0" w:color="000000"/>
              <w:right w:val="single" w:sz="4" w:space="0" w:color="000000"/>
            </w:tcBorders>
            <w:vAlign w:val="center"/>
          </w:tcPr>
          <w:p w14:paraId="4882DDAA" w14:textId="77777777" w:rsidR="00ED04A3" w:rsidRPr="00B22984" w:rsidRDefault="00ED04A3" w:rsidP="00930590">
            <w:pPr>
              <w:spacing w:after="0" w:line="240" w:lineRule="auto"/>
              <w:jc w:val="right"/>
              <w:rPr>
                <w:rFonts w:ascii="Times New Roman" w:hAnsi="Times New Roman" w:cs="Times New Roman"/>
                <w:b/>
                <w:bCs/>
                <w:sz w:val="20"/>
                <w:szCs w:val="20"/>
              </w:rPr>
            </w:pPr>
            <w:r w:rsidRPr="00B22984">
              <w:rPr>
                <w:rFonts w:ascii="Times New Roman" w:hAnsi="Times New Roman" w:cs="Times New Roman"/>
                <w:b/>
                <w:bCs/>
                <w:sz w:val="20"/>
                <w:szCs w:val="20"/>
              </w:rPr>
              <w:t>1</w:t>
            </w:r>
          </w:p>
        </w:tc>
        <w:tc>
          <w:tcPr>
            <w:tcW w:w="567" w:type="dxa"/>
            <w:tcBorders>
              <w:top w:val="nil"/>
              <w:left w:val="nil"/>
              <w:bottom w:val="single" w:sz="4" w:space="0" w:color="000000"/>
              <w:right w:val="single" w:sz="4" w:space="0" w:color="000000"/>
            </w:tcBorders>
            <w:vAlign w:val="center"/>
          </w:tcPr>
          <w:p w14:paraId="5F7E9B52" w14:textId="77777777" w:rsidR="00ED04A3" w:rsidRPr="00B22984" w:rsidRDefault="00ED04A3" w:rsidP="00930590">
            <w:pPr>
              <w:spacing w:after="0" w:line="240" w:lineRule="auto"/>
              <w:rPr>
                <w:rFonts w:ascii="Times New Roman" w:hAnsi="Times New Roman" w:cs="Times New Roman"/>
                <w:b/>
                <w:bCs/>
                <w:sz w:val="20"/>
                <w:szCs w:val="20"/>
              </w:rPr>
            </w:pPr>
          </w:p>
        </w:tc>
        <w:tc>
          <w:tcPr>
            <w:tcW w:w="2691" w:type="dxa"/>
            <w:gridSpan w:val="3"/>
            <w:tcBorders>
              <w:top w:val="nil"/>
              <w:left w:val="nil"/>
              <w:bottom w:val="single" w:sz="4" w:space="0" w:color="000000"/>
              <w:right w:val="single" w:sz="4" w:space="0" w:color="000000"/>
            </w:tcBorders>
            <w:vAlign w:val="center"/>
          </w:tcPr>
          <w:p w14:paraId="17198D75" w14:textId="77777777" w:rsidR="00ED04A3" w:rsidRPr="00B22984" w:rsidRDefault="00ED04A3" w:rsidP="00930590">
            <w:pPr>
              <w:spacing w:after="0" w:line="240" w:lineRule="auto"/>
              <w:jc w:val="both"/>
              <w:rPr>
                <w:rFonts w:ascii="Times New Roman" w:hAnsi="Times New Roman" w:cs="Times New Roman"/>
                <w:b/>
                <w:bCs/>
                <w:sz w:val="20"/>
                <w:szCs w:val="20"/>
              </w:rPr>
            </w:pPr>
            <w:r w:rsidRPr="00B22984">
              <w:rPr>
                <w:rFonts w:ascii="Times New Roman" w:hAnsi="Times New Roman" w:cs="Times New Roman"/>
                <w:b/>
                <w:bCs/>
                <w:sz w:val="20"/>
                <w:szCs w:val="20"/>
              </w:rPr>
              <w:t>Реализация приоритетного проекта "Формирование комфортной городской среды"</w:t>
            </w:r>
          </w:p>
        </w:tc>
        <w:tc>
          <w:tcPr>
            <w:tcW w:w="1143" w:type="dxa"/>
            <w:gridSpan w:val="2"/>
            <w:tcBorders>
              <w:top w:val="nil"/>
              <w:left w:val="nil"/>
              <w:bottom w:val="single" w:sz="4" w:space="0" w:color="000000"/>
              <w:right w:val="single" w:sz="4" w:space="0" w:color="000000"/>
            </w:tcBorders>
            <w:vAlign w:val="center"/>
          </w:tcPr>
          <w:p w14:paraId="4A546DDC" w14:textId="77777777" w:rsidR="00ED04A3" w:rsidRPr="00B22984" w:rsidRDefault="00ED04A3" w:rsidP="00930590">
            <w:pPr>
              <w:spacing w:after="0" w:line="240" w:lineRule="auto"/>
              <w:rPr>
                <w:rFonts w:ascii="Times New Roman" w:hAnsi="Times New Roman" w:cs="Times New Roman"/>
                <w:b/>
                <w:bCs/>
                <w:sz w:val="20"/>
                <w:szCs w:val="20"/>
              </w:rPr>
            </w:pPr>
            <w:r w:rsidRPr="00B22984">
              <w:rPr>
                <w:rFonts w:ascii="Times New Roman" w:hAnsi="Times New Roman" w:cs="Times New Roman"/>
                <w:b/>
                <w:bCs/>
                <w:sz w:val="20"/>
                <w:szCs w:val="20"/>
              </w:rPr>
              <w:t>Всего</w:t>
            </w:r>
          </w:p>
        </w:tc>
        <w:tc>
          <w:tcPr>
            <w:tcW w:w="851" w:type="dxa"/>
            <w:tcBorders>
              <w:top w:val="nil"/>
              <w:left w:val="nil"/>
              <w:bottom w:val="single" w:sz="4" w:space="0" w:color="000000"/>
              <w:right w:val="single" w:sz="4" w:space="0" w:color="000000"/>
            </w:tcBorders>
            <w:vAlign w:val="center"/>
          </w:tcPr>
          <w:p w14:paraId="24077F25" w14:textId="77777777" w:rsidR="00ED04A3" w:rsidRPr="00B22984" w:rsidRDefault="00ED04A3" w:rsidP="00930590">
            <w:pPr>
              <w:spacing w:after="0" w:line="240" w:lineRule="auto"/>
              <w:jc w:val="center"/>
              <w:rPr>
                <w:rFonts w:ascii="Times New Roman" w:hAnsi="Times New Roman" w:cs="Times New Roman"/>
                <w:b/>
                <w:bCs/>
                <w:sz w:val="20"/>
                <w:szCs w:val="20"/>
              </w:rPr>
            </w:pPr>
          </w:p>
        </w:tc>
        <w:tc>
          <w:tcPr>
            <w:tcW w:w="708" w:type="dxa"/>
            <w:tcBorders>
              <w:top w:val="nil"/>
              <w:left w:val="nil"/>
              <w:bottom w:val="single" w:sz="4" w:space="0" w:color="000000"/>
              <w:right w:val="single" w:sz="4" w:space="0" w:color="000000"/>
            </w:tcBorders>
            <w:vAlign w:val="center"/>
          </w:tcPr>
          <w:p w14:paraId="4EA56956" w14:textId="77777777" w:rsidR="00ED04A3" w:rsidRPr="00B22984" w:rsidRDefault="00ED04A3" w:rsidP="00930590">
            <w:pPr>
              <w:spacing w:after="0" w:line="240" w:lineRule="auto"/>
              <w:jc w:val="center"/>
              <w:rPr>
                <w:rFonts w:ascii="Times New Roman" w:hAnsi="Times New Roman" w:cs="Times New Roman"/>
                <w:b/>
                <w:bCs/>
                <w:sz w:val="20"/>
                <w:szCs w:val="20"/>
              </w:rPr>
            </w:pPr>
          </w:p>
        </w:tc>
        <w:tc>
          <w:tcPr>
            <w:tcW w:w="709" w:type="dxa"/>
            <w:gridSpan w:val="2"/>
            <w:tcBorders>
              <w:top w:val="nil"/>
              <w:left w:val="nil"/>
              <w:bottom w:val="single" w:sz="4" w:space="0" w:color="000000"/>
              <w:right w:val="single" w:sz="4" w:space="0" w:color="000000"/>
            </w:tcBorders>
            <w:vAlign w:val="center"/>
          </w:tcPr>
          <w:p w14:paraId="3AC6D93E" w14:textId="77777777" w:rsidR="00ED04A3" w:rsidRPr="00B22984" w:rsidRDefault="00ED04A3" w:rsidP="00930590">
            <w:pPr>
              <w:spacing w:after="0" w:line="240" w:lineRule="auto"/>
              <w:jc w:val="center"/>
              <w:rPr>
                <w:rFonts w:ascii="Times New Roman" w:hAnsi="Times New Roman" w:cs="Times New Roman"/>
                <w:b/>
                <w:bCs/>
                <w:sz w:val="20"/>
                <w:szCs w:val="20"/>
              </w:rPr>
            </w:pPr>
          </w:p>
        </w:tc>
        <w:tc>
          <w:tcPr>
            <w:tcW w:w="851" w:type="dxa"/>
            <w:gridSpan w:val="2"/>
            <w:tcBorders>
              <w:top w:val="nil"/>
              <w:left w:val="nil"/>
              <w:bottom w:val="single" w:sz="4" w:space="0" w:color="000000"/>
              <w:right w:val="single" w:sz="4" w:space="0" w:color="000000"/>
            </w:tcBorders>
            <w:vAlign w:val="center"/>
          </w:tcPr>
          <w:p w14:paraId="7988E08F" w14:textId="77777777" w:rsidR="00ED04A3" w:rsidRPr="00B22984" w:rsidRDefault="00ED04A3" w:rsidP="00930590">
            <w:pPr>
              <w:tabs>
                <w:tab w:val="left" w:pos="855"/>
              </w:tabs>
              <w:spacing w:after="0" w:line="240" w:lineRule="auto"/>
              <w:jc w:val="center"/>
              <w:rPr>
                <w:rFonts w:ascii="Times New Roman" w:hAnsi="Times New Roman" w:cs="Times New Roman"/>
                <w:b/>
                <w:bCs/>
                <w:sz w:val="20"/>
                <w:szCs w:val="20"/>
              </w:rPr>
            </w:pPr>
          </w:p>
        </w:tc>
        <w:tc>
          <w:tcPr>
            <w:tcW w:w="708" w:type="dxa"/>
            <w:gridSpan w:val="2"/>
            <w:tcBorders>
              <w:top w:val="nil"/>
              <w:left w:val="nil"/>
              <w:bottom w:val="single" w:sz="4" w:space="0" w:color="000000"/>
              <w:right w:val="single" w:sz="4" w:space="0" w:color="000000"/>
            </w:tcBorders>
            <w:vAlign w:val="center"/>
          </w:tcPr>
          <w:p w14:paraId="131BC144" w14:textId="77777777" w:rsidR="00ED04A3" w:rsidRPr="00B22984" w:rsidRDefault="00ED04A3" w:rsidP="00930590">
            <w:pPr>
              <w:spacing w:after="0" w:line="240" w:lineRule="auto"/>
              <w:jc w:val="center"/>
              <w:rPr>
                <w:rFonts w:ascii="Times New Roman" w:hAnsi="Times New Roman" w:cs="Times New Roman"/>
                <w:b/>
                <w:bCs/>
                <w:sz w:val="20"/>
                <w:szCs w:val="20"/>
              </w:rPr>
            </w:pPr>
          </w:p>
        </w:tc>
        <w:tc>
          <w:tcPr>
            <w:tcW w:w="993" w:type="dxa"/>
            <w:tcBorders>
              <w:top w:val="nil"/>
              <w:left w:val="nil"/>
              <w:bottom w:val="single" w:sz="4" w:space="0" w:color="000000"/>
              <w:right w:val="single" w:sz="4" w:space="0" w:color="000000"/>
            </w:tcBorders>
            <w:shd w:val="clear" w:color="000000" w:fill="FFFFFF"/>
            <w:vAlign w:val="center"/>
          </w:tcPr>
          <w:p w14:paraId="2AD21629" w14:textId="77777777" w:rsidR="00ED04A3" w:rsidRPr="00B22984" w:rsidRDefault="00ED04A3" w:rsidP="00930590">
            <w:pPr>
              <w:pStyle w:val="a3"/>
              <w:rPr>
                <w:rFonts w:ascii="Times New Roman" w:hAnsi="Times New Roman" w:cs="Times New Roman"/>
                <w:b/>
                <w:bCs/>
                <w:sz w:val="20"/>
                <w:szCs w:val="20"/>
              </w:rPr>
            </w:pPr>
            <w:r w:rsidRPr="00B22984">
              <w:rPr>
                <w:rFonts w:ascii="Times New Roman" w:hAnsi="Times New Roman" w:cs="Times New Roman"/>
                <w:b/>
                <w:bCs/>
                <w:sz w:val="20"/>
                <w:szCs w:val="20"/>
              </w:rPr>
              <w:t>1061194,00</w:t>
            </w:r>
          </w:p>
        </w:tc>
        <w:tc>
          <w:tcPr>
            <w:tcW w:w="841" w:type="dxa"/>
            <w:gridSpan w:val="3"/>
            <w:tcBorders>
              <w:top w:val="nil"/>
              <w:left w:val="nil"/>
              <w:bottom w:val="single" w:sz="4" w:space="0" w:color="000000"/>
              <w:right w:val="single" w:sz="4" w:space="0" w:color="000000"/>
            </w:tcBorders>
            <w:shd w:val="clear" w:color="000000" w:fill="FFFFFF"/>
          </w:tcPr>
          <w:p w14:paraId="58A8EF2C" w14:textId="77777777" w:rsidR="00ED04A3" w:rsidRPr="00B22984" w:rsidRDefault="00ED04A3" w:rsidP="00930590">
            <w:pPr>
              <w:rPr>
                <w:rFonts w:ascii="Times New Roman" w:hAnsi="Times New Roman" w:cs="Times New Roman"/>
                <w:b/>
                <w:sz w:val="20"/>
                <w:szCs w:val="20"/>
              </w:rPr>
            </w:pPr>
          </w:p>
          <w:p w14:paraId="63EC4160" w14:textId="2EC895CD" w:rsidR="00ED04A3" w:rsidRPr="00B22984" w:rsidRDefault="00ED04A3" w:rsidP="00934C53">
            <w:pPr>
              <w:rPr>
                <w:rFonts w:ascii="Times New Roman" w:hAnsi="Times New Roman" w:cs="Times New Roman"/>
                <w:b/>
                <w:sz w:val="20"/>
                <w:szCs w:val="20"/>
              </w:rPr>
            </w:pPr>
            <w:r w:rsidRPr="00B22984">
              <w:rPr>
                <w:rFonts w:ascii="Times New Roman" w:hAnsi="Times New Roman" w:cs="Times New Roman"/>
                <w:b/>
                <w:sz w:val="20"/>
                <w:szCs w:val="20"/>
              </w:rPr>
              <w:t>1816799,65</w:t>
            </w:r>
          </w:p>
        </w:tc>
        <w:tc>
          <w:tcPr>
            <w:tcW w:w="851" w:type="dxa"/>
            <w:gridSpan w:val="2"/>
            <w:tcBorders>
              <w:top w:val="single" w:sz="4" w:space="0" w:color="000000"/>
              <w:left w:val="nil"/>
              <w:bottom w:val="single" w:sz="4" w:space="0" w:color="000000"/>
              <w:right w:val="single" w:sz="4" w:space="0" w:color="auto"/>
            </w:tcBorders>
            <w:shd w:val="clear" w:color="000000" w:fill="FFFFFF"/>
          </w:tcPr>
          <w:p w14:paraId="551DEB31" w14:textId="77777777" w:rsidR="00ED04A3" w:rsidRDefault="00ED04A3" w:rsidP="00930590">
            <w:pPr>
              <w:rPr>
                <w:rFonts w:ascii="Times New Roman" w:hAnsi="Times New Roman" w:cs="Times New Roman"/>
                <w:b/>
                <w:sz w:val="20"/>
                <w:szCs w:val="20"/>
              </w:rPr>
            </w:pPr>
          </w:p>
          <w:p w14:paraId="429B89F7" w14:textId="4B9D7C1D" w:rsidR="00ED04A3" w:rsidRPr="00B22984" w:rsidRDefault="00605E39" w:rsidP="00930590">
            <w:pPr>
              <w:rPr>
                <w:rFonts w:ascii="Times New Roman" w:hAnsi="Times New Roman" w:cs="Times New Roman"/>
                <w:b/>
                <w:sz w:val="20"/>
                <w:szCs w:val="20"/>
              </w:rPr>
            </w:pPr>
            <w:r>
              <w:rPr>
                <w:rFonts w:ascii="Times New Roman" w:hAnsi="Times New Roman" w:cs="Times New Roman"/>
                <w:b/>
                <w:sz w:val="20"/>
                <w:szCs w:val="20"/>
              </w:rPr>
              <w:t>1615164,41</w:t>
            </w:r>
          </w:p>
        </w:tc>
        <w:tc>
          <w:tcPr>
            <w:tcW w:w="851" w:type="dxa"/>
            <w:gridSpan w:val="2"/>
            <w:tcBorders>
              <w:top w:val="nil"/>
              <w:left w:val="single" w:sz="4" w:space="0" w:color="auto"/>
              <w:bottom w:val="single" w:sz="4" w:space="0" w:color="000000"/>
              <w:right w:val="single" w:sz="4" w:space="0" w:color="000000"/>
            </w:tcBorders>
            <w:shd w:val="clear" w:color="000000" w:fill="FFFFFF"/>
          </w:tcPr>
          <w:p w14:paraId="3EE24CF3" w14:textId="77777777" w:rsidR="00ED04A3" w:rsidRDefault="00ED04A3" w:rsidP="00930590">
            <w:pPr>
              <w:rPr>
                <w:rFonts w:ascii="Times New Roman" w:hAnsi="Times New Roman" w:cs="Times New Roman"/>
                <w:b/>
                <w:sz w:val="20"/>
                <w:szCs w:val="20"/>
              </w:rPr>
            </w:pPr>
          </w:p>
          <w:p w14:paraId="60EC5692" w14:textId="1CDF22E4" w:rsidR="00ED04A3" w:rsidRPr="00B22984" w:rsidRDefault="008D13A7" w:rsidP="00930590">
            <w:pPr>
              <w:rPr>
                <w:rFonts w:ascii="Times New Roman" w:hAnsi="Times New Roman" w:cs="Times New Roman"/>
                <w:b/>
                <w:sz w:val="20"/>
                <w:szCs w:val="20"/>
              </w:rPr>
            </w:pPr>
            <w:r>
              <w:rPr>
                <w:rFonts w:ascii="Times New Roman" w:hAnsi="Times New Roman" w:cs="Times New Roman"/>
                <w:b/>
                <w:sz w:val="20"/>
                <w:szCs w:val="20"/>
              </w:rPr>
              <w:t>1775753,89</w:t>
            </w:r>
          </w:p>
        </w:tc>
        <w:tc>
          <w:tcPr>
            <w:tcW w:w="712" w:type="dxa"/>
            <w:tcBorders>
              <w:top w:val="nil"/>
              <w:left w:val="nil"/>
              <w:bottom w:val="single" w:sz="4" w:space="0" w:color="000000"/>
              <w:right w:val="single" w:sz="4" w:space="0" w:color="000000"/>
            </w:tcBorders>
            <w:shd w:val="clear" w:color="000000" w:fill="FFFFFF"/>
          </w:tcPr>
          <w:p w14:paraId="65C20278" w14:textId="77777777" w:rsidR="00ED04A3" w:rsidRPr="00B22984" w:rsidRDefault="00ED04A3" w:rsidP="00930590">
            <w:pPr>
              <w:rPr>
                <w:rFonts w:ascii="Times New Roman" w:hAnsi="Times New Roman" w:cs="Times New Roman"/>
                <w:sz w:val="20"/>
                <w:szCs w:val="20"/>
              </w:rPr>
            </w:pPr>
          </w:p>
          <w:p w14:paraId="5EE590DB" w14:textId="500DD791" w:rsidR="00ED04A3" w:rsidRPr="00FC36CC" w:rsidRDefault="00FC36CC" w:rsidP="00930590">
            <w:pPr>
              <w:rPr>
                <w:rFonts w:ascii="Times New Roman" w:hAnsi="Times New Roman" w:cs="Times New Roman"/>
                <w:b/>
                <w:sz w:val="20"/>
                <w:szCs w:val="20"/>
                <w:lang w:val="en-US"/>
              </w:rPr>
            </w:pPr>
            <w:r>
              <w:rPr>
                <w:rFonts w:ascii="Times New Roman" w:hAnsi="Times New Roman" w:cs="Times New Roman"/>
                <w:b/>
                <w:sz w:val="20"/>
                <w:szCs w:val="20"/>
                <w:lang w:val="en-US"/>
              </w:rPr>
              <w:t>1668712.23</w:t>
            </w:r>
          </w:p>
          <w:p w14:paraId="27F3048A" w14:textId="77777777" w:rsidR="00ED04A3" w:rsidRPr="00B22984" w:rsidRDefault="00ED04A3" w:rsidP="00930590">
            <w:pPr>
              <w:rPr>
                <w:rFonts w:ascii="Times New Roman" w:hAnsi="Times New Roman" w:cs="Times New Roman"/>
                <w:sz w:val="20"/>
                <w:szCs w:val="20"/>
              </w:rPr>
            </w:pPr>
          </w:p>
        </w:tc>
        <w:tc>
          <w:tcPr>
            <w:tcW w:w="856" w:type="dxa"/>
            <w:tcBorders>
              <w:top w:val="nil"/>
              <w:left w:val="nil"/>
              <w:bottom w:val="single" w:sz="4" w:space="0" w:color="000000"/>
              <w:right w:val="single" w:sz="4" w:space="0" w:color="000000"/>
            </w:tcBorders>
            <w:shd w:val="clear" w:color="000000" w:fill="FFFFFF"/>
          </w:tcPr>
          <w:p w14:paraId="66BB44E4" w14:textId="77777777" w:rsidR="00ED04A3" w:rsidRPr="00B22984" w:rsidRDefault="00ED04A3" w:rsidP="00930590">
            <w:pPr>
              <w:rPr>
                <w:rFonts w:ascii="Times New Roman" w:hAnsi="Times New Roman" w:cs="Times New Roman"/>
                <w:sz w:val="20"/>
                <w:szCs w:val="20"/>
              </w:rPr>
            </w:pPr>
          </w:p>
          <w:p w14:paraId="3101F9F3" w14:textId="6C8DABFA" w:rsidR="00ED04A3" w:rsidRPr="00FC36CC" w:rsidRDefault="00FC36CC" w:rsidP="00970B3B">
            <w:pPr>
              <w:rPr>
                <w:rFonts w:ascii="Times New Roman" w:hAnsi="Times New Roman" w:cs="Times New Roman"/>
                <w:b/>
                <w:sz w:val="20"/>
                <w:szCs w:val="20"/>
                <w:lang w:val="en-US"/>
              </w:rPr>
            </w:pPr>
            <w:r>
              <w:rPr>
                <w:rFonts w:ascii="Times New Roman" w:hAnsi="Times New Roman" w:cs="Times New Roman"/>
                <w:b/>
                <w:sz w:val="20"/>
                <w:szCs w:val="20"/>
                <w:lang w:val="en-US"/>
              </w:rPr>
              <w:t>1602251.07</w:t>
            </w:r>
          </w:p>
        </w:tc>
        <w:tc>
          <w:tcPr>
            <w:tcW w:w="856" w:type="dxa"/>
            <w:tcBorders>
              <w:top w:val="nil"/>
              <w:left w:val="nil"/>
              <w:bottom w:val="single" w:sz="4" w:space="0" w:color="000000"/>
              <w:right w:val="single" w:sz="4" w:space="0" w:color="000000"/>
            </w:tcBorders>
            <w:shd w:val="clear" w:color="000000" w:fill="FFFFFF"/>
          </w:tcPr>
          <w:p w14:paraId="04BC5AFF" w14:textId="202C7433" w:rsidR="00ED04A3" w:rsidRPr="00FC36CC" w:rsidRDefault="00FC36CC" w:rsidP="00930590">
            <w:pPr>
              <w:rPr>
                <w:rFonts w:ascii="Times New Roman" w:hAnsi="Times New Roman" w:cs="Times New Roman"/>
                <w:sz w:val="20"/>
                <w:szCs w:val="20"/>
                <w:lang w:val="en-US"/>
              </w:rPr>
            </w:pPr>
            <w:r>
              <w:rPr>
                <w:rFonts w:ascii="Times New Roman" w:hAnsi="Times New Roman" w:cs="Times New Roman"/>
                <w:sz w:val="20"/>
                <w:szCs w:val="20"/>
                <w:lang w:val="en-US"/>
              </w:rPr>
              <w:t>1620216.94</w:t>
            </w:r>
          </w:p>
        </w:tc>
      </w:tr>
      <w:tr w:rsidR="00ED04A3" w:rsidRPr="00E325DB" w14:paraId="7BD500AC" w14:textId="48FB92D2" w:rsidTr="006F3708">
        <w:trPr>
          <w:trHeight w:val="900"/>
        </w:trPr>
        <w:tc>
          <w:tcPr>
            <w:tcW w:w="530" w:type="dxa"/>
            <w:tcBorders>
              <w:top w:val="nil"/>
              <w:left w:val="single" w:sz="4" w:space="0" w:color="000000"/>
              <w:bottom w:val="single" w:sz="4" w:space="0" w:color="000000"/>
              <w:right w:val="single" w:sz="4" w:space="0" w:color="000000"/>
            </w:tcBorders>
            <w:vAlign w:val="center"/>
          </w:tcPr>
          <w:p w14:paraId="01C40D55"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10</w:t>
            </w:r>
          </w:p>
        </w:tc>
        <w:tc>
          <w:tcPr>
            <w:tcW w:w="421" w:type="dxa"/>
            <w:gridSpan w:val="2"/>
            <w:tcBorders>
              <w:top w:val="nil"/>
              <w:left w:val="single" w:sz="4" w:space="0" w:color="000000"/>
              <w:bottom w:val="single" w:sz="4" w:space="0" w:color="000000"/>
              <w:right w:val="single" w:sz="4" w:space="0" w:color="000000"/>
            </w:tcBorders>
            <w:vAlign w:val="center"/>
          </w:tcPr>
          <w:p w14:paraId="594039FD"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w:t>
            </w:r>
          </w:p>
        </w:tc>
        <w:tc>
          <w:tcPr>
            <w:tcW w:w="566" w:type="dxa"/>
            <w:gridSpan w:val="2"/>
            <w:tcBorders>
              <w:top w:val="nil"/>
              <w:left w:val="single" w:sz="4" w:space="0" w:color="000000"/>
              <w:bottom w:val="single" w:sz="4" w:space="0" w:color="000000"/>
              <w:right w:val="single" w:sz="4" w:space="0" w:color="000000"/>
            </w:tcBorders>
            <w:vAlign w:val="center"/>
          </w:tcPr>
          <w:p w14:paraId="0FFD7D07"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01</w:t>
            </w:r>
          </w:p>
        </w:tc>
        <w:tc>
          <w:tcPr>
            <w:tcW w:w="567" w:type="dxa"/>
            <w:tcBorders>
              <w:top w:val="nil"/>
              <w:left w:val="single" w:sz="4" w:space="0" w:color="000000"/>
              <w:bottom w:val="single" w:sz="4" w:space="0" w:color="000000"/>
              <w:right w:val="single" w:sz="4" w:space="0" w:color="000000"/>
            </w:tcBorders>
            <w:vAlign w:val="center"/>
          </w:tcPr>
          <w:p w14:paraId="0AB21F0F"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1</w:t>
            </w:r>
          </w:p>
        </w:tc>
        <w:tc>
          <w:tcPr>
            <w:tcW w:w="2691" w:type="dxa"/>
            <w:gridSpan w:val="3"/>
            <w:tcBorders>
              <w:top w:val="nil"/>
              <w:left w:val="single" w:sz="4" w:space="0" w:color="000000"/>
              <w:bottom w:val="single" w:sz="4" w:space="0" w:color="000000"/>
              <w:right w:val="single" w:sz="4" w:space="0" w:color="000000"/>
            </w:tcBorders>
            <w:vAlign w:val="bottom"/>
          </w:tcPr>
          <w:p w14:paraId="6E5E27B0" w14:textId="77777777" w:rsidR="00ED04A3" w:rsidRPr="00B22984" w:rsidRDefault="00ED04A3" w:rsidP="00D74CC8">
            <w:pPr>
              <w:spacing w:after="0" w:line="240" w:lineRule="auto"/>
              <w:jc w:val="both"/>
              <w:rPr>
                <w:rFonts w:ascii="Times New Roman" w:hAnsi="Times New Roman" w:cs="Times New Roman"/>
                <w:sz w:val="20"/>
                <w:szCs w:val="20"/>
              </w:rPr>
            </w:pPr>
            <w:r w:rsidRPr="00B22984">
              <w:rPr>
                <w:rFonts w:ascii="Times New Roman" w:hAnsi="Times New Roman" w:cs="Times New Roman"/>
                <w:sz w:val="20"/>
                <w:szCs w:val="20"/>
              </w:rPr>
              <w:t>Поддержка государственных программ субъектов Российской  Федерации и муниципальных программ  "Формирования современной городской среды на 2022-2026 годы"</w:t>
            </w:r>
          </w:p>
        </w:tc>
        <w:tc>
          <w:tcPr>
            <w:tcW w:w="1143" w:type="dxa"/>
            <w:gridSpan w:val="2"/>
            <w:tcBorders>
              <w:top w:val="nil"/>
              <w:left w:val="single" w:sz="4" w:space="0" w:color="000000"/>
              <w:bottom w:val="single" w:sz="4" w:space="0" w:color="000000"/>
              <w:right w:val="single" w:sz="4" w:space="0" w:color="000000"/>
            </w:tcBorders>
            <w:vAlign w:val="center"/>
          </w:tcPr>
          <w:p w14:paraId="2D256F58" w14:textId="7E21A40F" w:rsidR="00ED04A3" w:rsidRPr="00B22984" w:rsidRDefault="00ED04A3" w:rsidP="00930590">
            <w:pPr>
              <w:spacing w:after="0" w:line="240" w:lineRule="auto"/>
              <w:rPr>
                <w:rFonts w:ascii="Times New Roman" w:hAnsi="Times New Roman" w:cs="Times New Roman"/>
                <w:sz w:val="20"/>
                <w:szCs w:val="20"/>
              </w:rPr>
            </w:pPr>
            <w:r w:rsidRPr="00B22984">
              <w:rPr>
                <w:rFonts w:ascii="Times New Roman" w:hAnsi="Times New Roman" w:cs="Times New Roman"/>
                <w:sz w:val="20"/>
                <w:szCs w:val="20"/>
              </w:rPr>
              <w:t>Администрация МО «Муниципальный округ Красногорский район  Удмуртской Республики»</w:t>
            </w:r>
          </w:p>
        </w:tc>
        <w:tc>
          <w:tcPr>
            <w:tcW w:w="851" w:type="dxa"/>
            <w:tcBorders>
              <w:top w:val="nil"/>
              <w:left w:val="nil"/>
              <w:bottom w:val="single" w:sz="4" w:space="0" w:color="000000"/>
              <w:right w:val="single" w:sz="4" w:space="0" w:color="000000"/>
            </w:tcBorders>
            <w:vAlign w:val="center"/>
          </w:tcPr>
          <w:p w14:paraId="102D45BC"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526</w:t>
            </w:r>
          </w:p>
        </w:tc>
        <w:tc>
          <w:tcPr>
            <w:tcW w:w="708" w:type="dxa"/>
            <w:tcBorders>
              <w:top w:val="nil"/>
              <w:left w:val="nil"/>
              <w:bottom w:val="single" w:sz="4" w:space="0" w:color="000000"/>
              <w:right w:val="single" w:sz="4" w:space="0" w:color="000000"/>
            </w:tcBorders>
            <w:shd w:val="clear" w:color="000000" w:fill="FFFFFF"/>
            <w:vAlign w:val="center"/>
          </w:tcPr>
          <w:p w14:paraId="33D8EAB4"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05</w:t>
            </w:r>
          </w:p>
        </w:tc>
        <w:tc>
          <w:tcPr>
            <w:tcW w:w="709" w:type="dxa"/>
            <w:gridSpan w:val="2"/>
            <w:tcBorders>
              <w:top w:val="nil"/>
              <w:left w:val="nil"/>
              <w:bottom w:val="single" w:sz="4" w:space="0" w:color="000000"/>
              <w:right w:val="single" w:sz="4" w:space="0" w:color="000000"/>
            </w:tcBorders>
            <w:vAlign w:val="center"/>
          </w:tcPr>
          <w:p w14:paraId="23B0D814"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03</w:t>
            </w:r>
          </w:p>
        </w:tc>
        <w:tc>
          <w:tcPr>
            <w:tcW w:w="851" w:type="dxa"/>
            <w:gridSpan w:val="2"/>
            <w:tcBorders>
              <w:top w:val="nil"/>
              <w:left w:val="nil"/>
              <w:bottom w:val="single" w:sz="4" w:space="0" w:color="000000"/>
              <w:right w:val="single" w:sz="4" w:space="0" w:color="000000"/>
            </w:tcBorders>
            <w:vAlign w:val="center"/>
          </w:tcPr>
          <w:p w14:paraId="525E4531"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074</w:t>
            </w:r>
            <w:r w:rsidRPr="00B22984">
              <w:rPr>
                <w:rFonts w:ascii="Times New Roman" w:hAnsi="Times New Roman" w:cs="Times New Roman"/>
                <w:sz w:val="20"/>
                <w:szCs w:val="20"/>
                <w:lang w:val="en-US"/>
              </w:rPr>
              <w:t>F</w:t>
            </w:r>
            <w:r w:rsidRPr="00B22984">
              <w:rPr>
                <w:rFonts w:ascii="Times New Roman" w:hAnsi="Times New Roman" w:cs="Times New Roman"/>
                <w:sz w:val="20"/>
                <w:szCs w:val="20"/>
              </w:rPr>
              <w:t>255550</w:t>
            </w:r>
          </w:p>
        </w:tc>
        <w:tc>
          <w:tcPr>
            <w:tcW w:w="708" w:type="dxa"/>
            <w:gridSpan w:val="2"/>
            <w:tcBorders>
              <w:top w:val="nil"/>
              <w:left w:val="nil"/>
              <w:bottom w:val="single" w:sz="4" w:space="0" w:color="000000"/>
              <w:right w:val="single" w:sz="4" w:space="0" w:color="000000"/>
            </w:tcBorders>
            <w:vAlign w:val="center"/>
          </w:tcPr>
          <w:p w14:paraId="05913F0C" w14:textId="77777777" w:rsidR="00ED04A3" w:rsidRPr="00B22984" w:rsidRDefault="00ED04A3" w:rsidP="00930590">
            <w:pPr>
              <w:spacing w:after="0" w:line="240" w:lineRule="auto"/>
              <w:jc w:val="center"/>
              <w:rPr>
                <w:rFonts w:ascii="Times New Roman" w:hAnsi="Times New Roman" w:cs="Times New Roman"/>
                <w:sz w:val="20"/>
                <w:szCs w:val="20"/>
              </w:rPr>
            </w:pPr>
            <w:r w:rsidRPr="00B22984">
              <w:rPr>
                <w:rFonts w:ascii="Times New Roman" w:hAnsi="Times New Roman" w:cs="Times New Roman"/>
                <w:sz w:val="20"/>
                <w:szCs w:val="20"/>
              </w:rPr>
              <w:t>244</w:t>
            </w:r>
          </w:p>
        </w:tc>
        <w:tc>
          <w:tcPr>
            <w:tcW w:w="993" w:type="dxa"/>
            <w:tcBorders>
              <w:top w:val="nil"/>
              <w:left w:val="nil"/>
              <w:bottom w:val="single" w:sz="4" w:space="0" w:color="000000"/>
              <w:right w:val="single" w:sz="4" w:space="0" w:color="000000"/>
            </w:tcBorders>
            <w:shd w:val="clear" w:color="000000" w:fill="FFFFFF"/>
            <w:vAlign w:val="center"/>
          </w:tcPr>
          <w:p w14:paraId="302C6575" w14:textId="77777777" w:rsidR="00ED04A3" w:rsidRPr="00B22984" w:rsidRDefault="00ED04A3" w:rsidP="00930590">
            <w:pPr>
              <w:spacing w:after="0" w:line="240" w:lineRule="auto"/>
              <w:jc w:val="right"/>
              <w:rPr>
                <w:rFonts w:ascii="Times New Roman" w:hAnsi="Times New Roman" w:cs="Times New Roman"/>
                <w:sz w:val="20"/>
                <w:szCs w:val="20"/>
              </w:rPr>
            </w:pPr>
            <w:r w:rsidRPr="00B22984">
              <w:rPr>
                <w:rFonts w:ascii="Times New Roman" w:hAnsi="Times New Roman" w:cs="Times New Roman"/>
                <w:sz w:val="20"/>
                <w:szCs w:val="20"/>
              </w:rPr>
              <w:t>1061194,00</w:t>
            </w:r>
          </w:p>
        </w:tc>
        <w:tc>
          <w:tcPr>
            <w:tcW w:w="841" w:type="dxa"/>
            <w:gridSpan w:val="3"/>
            <w:tcBorders>
              <w:top w:val="nil"/>
              <w:left w:val="nil"/>
              <w:bottom w:val="single" w:sz="4" w:space="0" w:color="000000"/>
              <w:right w:val="single" w:sz="4" w:space="0" w:color="000000"/>
            </w:tcBorders>
            <w:shd w:val="clear" w:color="000000" w:fill="FFFFFF"/>
          </w:tcPr>
          <w:p w14:paraId="323D18E4" w14:textId="77777777" w:rsidR="00ED04A3" w:rsidRPr="00B22984" w:rsidRDefault="00ED04A3" w:rsidP="00930590">
            <w:pPr>
              <w:rPr>
                <w:rFonts w:ascii="Times New Roman" w:hAnsi="Times New Roman" w:cs="Times New Roman"/>
                <w:sz w:val="20"/>
                <w:szCs w:val="20"/>
              </w:rPr>
            </w:pPr>
          </w:p>
          <w:p w14:paraId="6CF09F11" w14:textId="77777777" w:rsidR="00ED04A3" w:rsidRPr="00B22984" w:rsidRDefault="00ED04A3" w:rsidP="00930590">
            <w:pPr>
              <w:rPr>
                <w:rFonts w:ascii="Times New Roman" w:hAnsi="Times New Roman" w:cs="Times New Roman"/>
                <w:sz w:val="20"/>
                <w:szCs w:val="20"/>
              </w:rPr>
            </w:pPr>
          </w:p>
          <w:p w14:paraId="661350E0" w14:textId="51760DEA" w:rsidR="00ED04A3" w:rsidRPr="00B22984" w:rsidRDefault="00ED04A3" w:rsidP="00930590">
            <w:pPr>
              <w:rPr>
                <w:rFonts w:ascii="Times New Roman" w:hAnsi="Times New Roman" w:cs="Times New Roman"/>
                <w:sz w:val="20"/>
                <w:szCs w:val="20"/>
              </w:rPr>
            </w:pPr>
            <w:r w:rsidRPr="00B22984">
              <w:rPr>
                <w:rFonts w:ascii="Times New Roman" w:hAnsi="Times New Roman" w:cs="Times New Roman"/>
                <w:sz w:val="20"/>
                <w:szCs w:val="20"/>
              </w:rPr>
              <w:t>1816799,65</w:t>
            </w:r>
          </w:p>
        </w:tc>
        <w:tc>
          <w:tcPr>
            <w:tcW w:w="851" w:type="dxa"/>
            <w:gridSpan w:val="2"/>
            <w:tcBorders>
              <w:top w:val="single" w:sz="4" w:space="0" w:color="000000"/>
              <w:left w:val="nil"/>
              <w:bottom w:val="single" w:sz="4" w:space="0" w:color="000000"/>
              <w:right w:val="single" w:sz="4" w:space="0" w:color="auto"/>
            </w:tcBorders>
            <w:shd w:val="clear" w:color="000000" w:fill="FFFFFF"/>
          </w:tcPr>
          <w:p w14:paraId="77D49B47" w14:textId="77777777" w:rsidR="00ED04A3" w:rsidRDefault="00ED04A3" w:rsidP="00930590">
            <w:pPr>
              <w:rPr>
                <w:rFonts w:ascii="Times New Roman" w:hAnsi="Times New Roman" w:cs="Times New Roman"/>
                <w:sz w:val="20"/>
                <w:szCs w:val="20"/>
              </w:rPr>
            </w:pPr>
          </w:p>
          <w:p w14:paraId="38D61DC8" w14:textId="22ED9216" w:rsidR="00ED04A3" w:rsidRPr="00B22984" w:rsidRDefault="00605E39" w:rsidP="00930590">
            <w:pPr>
              <w:rPr>
                <w:rFonts w:ascii="Times New Roman" w:hAnsi="Times New Roman" w:cs="Times New Roman"/>
                <w:sz w:val="20"/>
                <w:szCs w:val="20"/>
              </w:rPr>
            </w:pPr>
            <w:r>
              <w:rPr>
                <w:rFonts w:ascii="Times New Roman" w:hAnsi="Times New Roman" w:cs="Times New Roman"/>
                <w:sz w:val="20"/>
                <w:szCs w:val="20"/>
              </w:rPr>
              <w:t>1615164,41</w:t>
            </w:r>
          </w:p>
        </w:tc>
        <w:tc>
          <w:tcPr>
            <w:tcW w:w="851" w:type="dxa"/>
            <w:gridSpan w:val="2"/>
            <w:tcBorders>
              <w:top w:val="nil"/>
              <w:left w:val="single" w:sz="4" w:space="0" w:color="auto"/>
              <w:bottom w:val="single" w:sz="4" w:space="0" w:color="000000"/>
              <w:right w:val="single" w:sz="4" w:space="0" w:color="000000"/>
            </w:tcBorders>
            <w:shd w:val="clear" w:color="000000" w:fill="FFFFFF"/>
          </w:tcPr>
          <w:p w14:paraId="0E128B67" w14:textId="640898AD" w:rsidR="00ED04A3" w:rsidRPr="00B22984" w:rsidRDefault="00ED04A3" w:rsidP="00930590">
            <w:pPr>
              <w:rPr>
                <w:rFonts w:ascii="Times New Roman" w:hAnsi="Times New Roman" w:cs="Times New Roman"/>
                <w:sz w:val="20"/>
                <w:szCs w:val="20"/>
              </w:rPr>
            </w:pPr>
          </w:p>
          <w:p w14:paraId="787AA2B7" w14:textId="77777777" w:rsidR="00ED04A3" w:rsidRPr="00B22984" w:rsidRDefault="00ED04A3" w:rsidP="00930590">
            <w:pPr>
              <w:rPr>
                <w:rFonts w:ascii="Times New Roman" w:hAnsi="Times New Roman" w:cs="Times New Roman"/>
                <w:sz w:val="20"/>
                <w:szCs w:val="20"/>
              </w:rPr>
            </w:pPr>
          </w:p>
          <w:p w14:paraId="13C13E72" w14:textId="13C1B482" w:rsidR="00ED04A3" w:rsidRPr="009F2D72" w:rsidRDefault="009F2D72" w:rsidP="0079130B">
            <w:pPr>
              <w:ind w:right="-36"/>
              <w:rPr>
                <w:rFonts w:ascii="Times New Roman" w:hAnsi="Times New Roman" w:cs="Times New Roman"/>
                <w:sz w:val="20"/>
                <w:szCs w:val="20"/>
              </w:rPr>
            </w:pPr>
            <w:r>
              <w:rPr>
                <w:rFonts w:ascii="Times New Roman" w:hAnsi="Times New Roman" w:cs="Times New Roman"/>
                <w:sz w:val="20"/>
                <w:szCs w:val="20"/>
                <w:lang w:val="en-US"/>
              </w:rPr>
              <w:t>1775573</w:t>
            </w:r>
            <w:r>
              <w:rPr>
                <w:rFonts w:ascii="Times New Roman" w:hAnsi="Times New Roman" w:cs="Times New Roman"/>
                <w:sz w:val="20"/>
                <w:szCs w:val="20"/>
              </w:rPr>
              <w:t>,89</w:t>
            </w:r>
          </w:p>
        </w:tc>
        <w:tc>
          <w:tcPr>
            <w:tcW w:w="712" w:type="dxa"/>
            <w:tcBorders>
              <w:top w:val="nil"/>
              <w:left w:val="nil"/>
              <w:bottom w:val="single" w:sz="4" w:space="0" w:color="000000"/>
              <w:right w:val="single" w:sz="4" w:space="0" w:color="000000"/>
            </w:tcBorders>
            <w:shd w:val="clear" w:color="000000" w:fill="FFFFFF"/>
          </w:tcPr>
          <w:p w14:paraId="7785478B" w14:textId="77777777" w:rsidR="00ED04A3" w:rsidRPr="00B22984" w:rsidRDefault="00ED04A3" w:rsidP="00930590">
            <w:pPr>
              <w:rPr>
                <w:rFonts w:ascii="Times New Roman" w:hAnsi="Times New Roman" w:cs="Times New Roman"/>
                <w:sz w:val="20"/>
                <w:szCs w:val="20"/>
              </w:rPr>
            </w:pPr>
          </w:p>
          <w:p w14:paraId="4F169F2C" w14:textId="77777777" w:rsidR="00ED04A3" w:rsidRPr="00B22984" w:rsidRDefault="00ED04A3" w:rsidP="00930590">
            <w:pPr>
              <w:rPr>
                <w:rFonts w:ascii="Times New Roman" w:hAnsi="Times New Roman" w:cs="Times New Roman"/>
                <w:sz w:val="20"/>
                <w:szCs w:val="20"/>
              </w:rPr>
            </w:pPr>
          </w:p>
          <w:p w14:paraId="31E5489B" w14:textId="12A33F40" w:rsidR="00ED04A3" w:rsidRPr="00FC36CC" w:rsidRDefault="00FC36CC" w:rsidP="00970B3B">
            <w:pPr>
              <w:rPr>
                <w:rFonts w:ascii="Times New Roman" w:hAnsi="Times New Roman" w:cs="Times New Roman"/>
                <w:sz w:val="20"/>
                <w:szCs w:val="20"/>
                <w:lang w:val="en-US"/>
              </w:rPr>
            </w:pPr>
            <w:r>
              <w:rPr>
                <w:rFonts w:ascii="Times New Roman" w:hAnsi="Times New Roman" w:cs="Times New Roman"/>
                <w:sz w:val="20"/>
                <w:szCs w:val="20"/>
                <w:lang w:val="en-US"/>
              </w:rPr>
              <w:t>1668712.23</w:t>
            </w:r>
          </w:p>
        </w:tc>
        <w:tc>
          <w:tcPr>
            <w:tcW w:w="856" w:type="dxa"/>
            <w:tcBorders>
              <w:top w:val="nil"/>
              <w:left w:val="nil"/>
              <w:bottom w:val="single" w:sz="4" w:space="0" w:color="000000"/>
              <w:right w:val="single" w:sz="4" w:space="0" w:color="000000"/>
            </w:tcBorders>
            <w:shd w:val="clear" w:color="000000" w:fill="FFFFFF"/>
          </w:tcPr>
          <w:p w14:paraId="397B4349" w14:textId="60ACBFC1" w:rsidR="00ED04A3" w:rsidRPr="00FC36CC" w:rsidRDefault="00FC36CC" w:rsidP="00970B3B">
            <w:pPr>
              <w:rPr>
                <w:rFonts w:ascii="Times New Roman" w:hAnsi="Times New Roman" w:cs="Times New Roman"/>
                <w:sz w:val="20"/>
                <w:szCs w:val="20"/>
                <w:lang w:val="en-US"/>
              </w:rPr>
            </w:pPr>
            <w:r>
              <w:rPr>
                <w:rFonts w:ascii="Times New Roman" w:hAnsi="Times New Roman" w:cs="Times New Roman"/>
                <w:sz w:val="20"/>
                <w:szCs w:val="20"/>
                <w:lang w:val="en-US"/>
              </w:rPr>
              <w:t>1602251.07</w:t>
            </w:r>
          </w:p>
        </w:tc>
        <w:tc>
          <w:tcPr>
            <w:tcW w:w="856" w:type="dxa"/>
            <w:tcBorders>
              <w:top w:val="nil"/>
              <w:left w:val="nil"/>
              <w:bottom w:val="single" w:sz="4" w:space="0" w:color="000000"/>
              <w:right w:val="single" w:sz="4" w:space="0" w:color="000000"/>
            </w:tcBorders>
            <w:shd w:val="clear" w:color="000000" w:fill="FFFFFF"/>
          </w:tcPr>
          <w:p w14:paraId="2FD3DE24" w14:textId="77777777" w:rsidR="00ED04A3" w:rsidRDefault="00ED04A3" w:rsidP="00930590">
            <w:pPr>
              <w:rPr>
                <w:rFonts w:ascii="Times New Roman" w:hAnsi="Times New Roman" w:cs="Times New Roman"/>
                <w:sz w:val="20"/>
                <w:szCs w:val="20"/>
              </w:rPr>
            </w:pPr>
          </w:p>
          <w:p w14:paraId="6DFDDBB3" w14:textId="77777777" w:rsidR="00ED04A3" w:rsidRDefault="00ED04A3" w:rsidP="00930590">
            <w:pPr>
              <w:rPr>
                <w:rFonts w:ascii="Times New Roman" w:hAnsi="Times New Roman" w:cs="Times New Roman"/>
                <w:sz w:val="20"/>
                <w:szCs w:val="20"/>
              </w:rPr>
            </w:pPr>
          </w:p>
          <w:p w14:paraId="763C663E" w14:textId="1A9B3B0B" w:rsidR="00ED04A3" w:rsidRPr="00FC36CC" w:rsidRDefault="00FC36CC" w:rsidP="00930590">
            <w:pPr>
              <w:rPr>
                <w:rFonts w:ascii="Times New Roman" w:hAnsi="Times New Roman" w:cs="Times New Roman"/>
                <w:sz w:val="20"/>
                <w:szCs w:val="20"/>
                <w:lang w:val="en-US"/>
              </w:rPr>
            </w:pPr>
            <w:r>
              <w:rPr>
                <w:rFonts w:ascii="Times New Roman" w:hAnsi="Times New Roman" w:cs="Times New Roman"/>
                <w:sz w:val="20"/>
                <w:szCs w:val="20"/>
                <w:lang w:val="en-US"/>
              </w:rPr>
              <w:t>1620216.94</w:t>
            </w:r>
          </w:p>
        </w:tc>
      </w:tr>
    </w:tbl>
    <w:p w14:paraId="3587D141" w14:textId="77777777" w:rsidR="002111EE" w:rsidRDefault="002111EE" w:rsidP="002111EE">
      <w:pPr>
        <w:spacing w:after="0" w:line="240" w:lineRule="auto"/>
        <w:jc w:val="right"/>
        <w:rPr>
          <w:rFonts w:ascii="Times New Roman" w:hAnsi="Times New Roman" w:cs="Times New Roman"/>
          <w:sz w:val="24"/>
          <w:szCs w:val="24"/>
        </w:rPr>
      </w:pPr>
    </w:p>
    <w:p w14:paraId="36736D60" w14:textId="77777777" w:rsidR="002111EE" w:rsidRDefault="002111EE" w:rsidP="002111EE">
      <w:pPr>
        <w:spacing w:after="0" w:line="240" w:lineRule="auto"/>
        <w:jc w:val="right"/>
        <w:rPr>
          <w:rFonts w:ascii="Times New Roman" w:hAnsi="Times New Roman" w:cs="Times New Roman"/>
          <w:sz w:val="24"/>
          <w:szCs w:val="24"/>
        </w:rPr>
      </w:pPr>
    </w:p>
    <w:p w14:paraId="0537CFA6" w14:textId="77777777" w:rsidR="002111EE" w:rsidRDefault="002111EE" w:rsidP="002111EE">
      <w:pPr>
        <w:spacing w:after="0" w:line="240" w:lineRule="auto"/>
        <w:jc w:val="right"/>
        <w:rPr>
          <w:rFonts w:ascii="Times New Roman" w:hAnsi="Times New Roman" w:cs="Times New Roman"/>
          <w:sz w:val="24"/>
          <w:szCs w:val="24"/>
        </w:rPr>
      </w:pPr>
    </w:p>
    <w:p w14:paraId="4925C9A1" w14:textId="77777777" w:rsidR="002111EE" w:rsidRDefault="002111EE" w:rsidP="002111EE">
      <w:pPr>
        <w:spacing w:after="0" w:line="240" w:lineRule="auto"/>
        <w:jc w:val="right"/>
        <w:rPr>
          <w:rFonts w:ascii="Times New Roman" w:hAnsi="Times New Roman" w:cs="Times New Roman"/>
          <w:sz w:val="24"/>
          <w:szCs w:val="24"/>
        </w:rPr>
      </w:pPr>
    </w:p>
    <w:p w14:paraId="49B4F36A" w14:textId="77777777" w:rsidR="002111EE" w:rsidRDefault="002111EE" w:rsidP="002111EE">
      <w:pPr>
        <w:spacing w:after="0" w:line="240" w:lineRule="auto"/>
        <w:jc w:val="right"/>
        <w:rPr>
          <w:rFonts w:ascii="Times New Roman" w:hAnsi="Times New Roman" w:cs="Times New Roman"/>
          <w:sz w:val="24"/>
          <w:szCs w:val="24"/>
        </w:rPr>
      </w:pPr>
    </w:p>
    <w:p w14:paraId="250FB228" w14:textId="77777777" w:rsidR="002129CE" w:rsidRDefault="002129CE" w:rsidP="002111EE">
      <w:pPr>
        <w:spacing w:after="0" w:line="240" w:lineRule="auto"/>
        <w:jc w:val="right"/>
        <w:rPr>
          <w:rFonts w:ascii="Times New Roman" w:hAnsi="Times New Roman" w:cs="Times New Roman"/>
          <w:sz w:val="24"/>
          <w:szCs w:val="24"/>
        </w:rPr>
      </w:pPr>
    </w:p>
    <w:p w14:paraId="0A072B22"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3.1</w:t>
      </w:r>
    </w:p>
    <w:p w14:paraId="500E6FD9"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54E5B006"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0A9EA801" w14:textId="77777777" w:rsidR="002111EE"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14:paraId="039FEF55"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29AD2F80"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74040E00" w14:textId="77777777"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14:paraId="5A9A014C" w14:textId="07C84502"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w:t>
      </w:r>
      <w:r w:rsidR="00BA3F5B">
        <w:rPr>
          <w:rFonts w:ascii="Times New Roman" w:hAnsi="Times New Roman" w:cs="Times New Roman"/>
          <w:sz w:val="24"/>
          <w:szCs w:val="24"/>
        </w:rPr>
        <w:t>8</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6952" w:type="dxa"/>
        <w:tblInd w:w="2" w:type="dxa"/>
        <w:tblLayout w:type="fixed"/>
        <w:tblLook w:val="00A0" w:firstRow="1" w:lastRow="0" w:firstColumn="1" w:lastColumn="0" w:noHBand="0" w:noVBand="0"/>
      </w:tblPr>
      <w:tblGrid>
        <w:gridCol w:w="531"/>
        <w:gridCol w:w="191"/>
        <w:gridCol w:w="128"/>
        <w:gridCol w:w="107"/>
        <w:gridCol w:w="334"/>
        <w:gridCol w:w="233"/>
        <w:gridCol w:w="425"/>
        <w:gridCol w:w="51"/>
        <w:gridCol w:w="236"/>
        <w:gridCol w:w="1979"/>
        <w:gridCol w:w="287"/>
        <w:gridCol w:w="2267"/>
        <w:gridCol w:w="287"/>
        <w:gridCol w:w="989"/>
        <w:gridCol w:w="141"/>
        <w:gridCol w:w="710"/>
        <w:gridCol w:w="140"/>
        <w:gridCol w:w="572"/>
        <w:gridCol w:w="280"/>
        <w:gridCol w:w="712"/>
        <w:gridCol w:w="422"/>
        <w:gridCol w:w="809"/>
        <w:gridCol w:w="183"/>
        <w:gridCol w:w="992"/>
        <w:gridCol w:w="1134"/>
        <w:gridCol w:w="850"/>
        <w:gridCol w:w="568"/>
        <w:gridCol w:w="581"/>
        <w:gridCol w:w="297"/>
        <w:gridCol w:w="219"/>
        <w:gridCol w:w="36"/>
        <w:gridCol w:w="261"/>
      </w:tblGrid>
      <w:tr w:rsidR="00ED04A3" w:rsidRPr="00E325DB" w14:paraId="4A35C83F" w14:textId="77777777" w:rsidTr="006621C2">
        <w:trPr>
          <w:gridAfter w:val="2"/>
          <w:wAfter w:w="297" w:type="dxa"/>
          <w:trHeight w:val="300"/>
        </w:trPr>
        <w:tc>
          <w:tcPr>
            <w:tcW w:w="850" w:type="dxa"/>
            <w:gridSpan w:val="3"/>
            <w:tcBorders>
              <w:top w:val="nil"/>
              <w:left w:val="nil"/>
              <w:bottom w:val="nil"/>
              <w:right w:val="nil"/>
            </w:tcBorders>
          </w:tcPr>
          <w:p w14:paraId="780FF0CE" w14:textId="77777777" w:rsidR="00ED04A3" w:rsidRDefault="00ED04A3" w:rsidP="00930590">
            <w:pPr>
              <w:spacing w:after="0" w:line="240" w:lineRule="auto"/>
              <w:jc w:val="center"/>
              <w:rPr>
                <w:rFonts w:ascii="Times New Roman" w:hAnsi="Times New Roman" w:cs="Times New Roman"/>
                <w:b/>
                <w:bCs/>
                <w:color w:val="000000"/>
                <w:sz w:val="24"/>
                <w:szCs w:val="24"/>
              </w:rPr>
            </w:pPr>
          </w:p>
        </w:tc>
        <w:tc>
          <w:tcPr>
            <w:tcW w:w="674" w:type="dxa"/>
            <w:gridSpan w:val="3"/>
            <w:tcBorders>
              <w:top w:val="nil"/>
              <w:left w:val="nil"/>
              <w:bottom w:val="nil"/>
              <w:right w:val="nil"/>
            </w:tcBorders>
          </w:tcPr>
          <w:p w14:paraId="02F67EBD" w14:textId="77777777" w:rsidR="00ED04A3" w:rsidRDefault="00ED04A3" w:rsidP="00930590">
            <w:pPr>
              <w:spacing w:after="0" w:line="240" w:lineRule="auto"/>
              <w:jc w:val="center"/>
              <w:rPr>
                <w:rFonts w:ascii="Times New Roman" w:hAnsi="Times New Roman" w:cs="Times New Roman"/>
                <w:b/>
                <w:bCs/>
                <w:color w:val="000000"/>
                <w:sz w:val="24"/>
                <w:szCs w:val="24"/>
              </w:rPr>
            </w:pPr>
          </w:p>
        </w:tc>
        <w:tc>
          <w:tcPr>
            <w:tcW w:w="14615" w:type="dxa"/>
            <w:gridSpan w:val="22"/>
            <w:tcBorders>
              <w:top w:val="nil"/>
              <w:left w:val="nil"/>
              <w:bottom w:val="nil"/>
              <w:right w:val="nil"/>
            </w:tcBorders>
            <w:noWrap/>
            <w:vAlign w:val="center"/>
          </w:tcPr>
          <w:p w14:paraId="61309EA5" w14:textId="1E3F719E" w:rsidR="00ED04A3" w:rsidRDefault="00ED04A3" w:rsidP="00930590">
            <w:pPr>
              <w:spacing w:after="0" w:line="240" w:lineRule="auto"/>
              <w:jc w:val="center"/>
              <w:rPr>
                <w:rFonts w:ascii="Times New Roman" w:hAnsi="Times New Roman" w:cs="Times New Roman"/>
                <w:b/>
                <w:bCs/>
                <w:color w:val="000000"/>
                <w:sz w:val="24"/>
                <w:szCs w:val="24"/>
              </w:rPr>
            </w:pPr>
          </w:p>
          <w:p w14:paraId="2142F836" w14:textId="77777777" w:rsidR="00ED04A3" w:rsidRDefault="00ED04A3" w:rsidP="009305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14:paraId="2138E20C" w14:textId="77777777" w:rsidR="00ED04A3" w:rsidRPr="005B1C63" w:rsidRDefault="00ED04A3" w:rsidP="009305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516" w:type="dxa"/>
            <w:gridSpan w:val="2"/>
            <w:tcBorders>
              <w:top w:val="nil"/>
              <w:left w:val="nil"/>
              <w:bottom w:val="nil"/>
              <w:right w:val="nil"/>
            </w:tcBorders>
          </w:tcPr>
          <w:p w14:paraId="1E44A334" w14:textId="77777777" w:rsidR="00ED04A3" w:rsidRDefault="00ED04A3" w:rsidP="00930590">
            <w:pPr>
              <w:spacing w:after="0" w:line="240" w:lineRule="auto"/>
              <w:jc w:val="center"/>
              <w:rPr>
                <w:rFonts w:ascii="Times New Roman" w:hAnsi="Times New Roman" w:cs="Times New Roman"/>
                <w:b/>
                <w:bCs/>
                <w:color w:val="000000"/>
                <w:sz w:val="24"/>
                <w:szCs w:val="24"/>
              </w:rPr>
            </w:pPr>
          </w:p>
        </w:tc>
      </w:tr>
      <w:tr w:rsidR="00ED04A3" w:rsidRPr="00E325DB" w14:paraId="5349648F" w14:textId="77777777" w:rsidTr="006621C2">
        <w:trPr>
          <w:trHeight w:val="300"/>
        </w:trPr>
        <w:tc>
          <w:tcPr>
            <w:tcW w:w="722" w:type="dxa"/>
            <w:gridSpan w:val="2"/>
            <w:tcBorders>
              <w:top w:val="nil"/>
              <w:left w:val="nil"/>
              <w:bottom w:val="nil"/>
              <w:right w:val="nil"/>
            </w:tcBorders>
            <w:noWrap/>
            <w:vAlign w:val="bottom"/>
          </w:tcPr>
          <w:p w14:paraId="0C50083C"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569" w:type="dxa"/>
            <w:gridSpan w:val="3"/>
            <w:tcBorders>
              <w:top w:val="nil"/>
              <w:left w:val="nil"/>
              <w:bottom w:val="nil"/>
              <w:right w:val="nil"/>
            </w:tcBorders>
            <w:noWrap/>
            <w:vAlign w:val="bottom"/>
          </w:tcPr>
          <w:p w14:paraId="7558961F"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709" w:type="dxa"/>
            <w:gridSpan w:val="3"/>
            <w:tcBorders>
              <w:top w:val="nil"/>
              <w:left w:val="nil"/>
              <w:bottom w:val="nil"/>
              <w:right w:val="nil"/>
            </w:tcBorders>
            <w:noWrap/>
            <w:vAlign w:val="bottom"/>
          </w:tcPr>
          <w:p w14:paraId="62842988"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36" w:type="dxa"/>
            <w:tcBorders>
              <w:top w:val="nil"/>
              <w:left w:val="nil"/>
              <w:bottom w:val="nil"/>
              <w:right w:val="nil"/>
            </w:tcBorders>
            <w:noWrap/>
            <w:vAlign w:val="bottom"/>
          </w:tcPr>
          <w:p w14:paraId="033A336E"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2"/>
            <w:tcBorders>
              <w:top w:val="nil"/>
              <w:left w:val="nil"/>
              <w:bottom w:val="nil"/>
              <w:right w:val="nil"/>
            </w:tcBorders>
            <w:noWrap/>
            <w:vAlign w:val="bottom"/>
          </w:tcPr>
          <w:p w14:paraId="6AD3C173"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nil"/>
              <w:right w:val="nil"/>
            </w:tcBorders>
            <w:noWrap/>
            <w:vAlign w:val="bottom"/>
          </w:tcPr>
          <w:p w14:paraId="58B14559"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2" w:type="dxa"/>
            <w:gridSpan w:val="5"/>
            <w:tcBorders>
              <w:top w:val="nil"/>
              <w:left w:val="nil"/>
              <w:bottom w:val="nil"/>
              <w:right w:val="nil"/>
            </w:tcBorders>
            <w:noWrap/>
            <w:vAlign w:val="bottom"/>
          </w:tcPr>
          <w:p w14:paraId="23BE5FBE"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992" w:type="dxa"/>
            <w:gridSpan w:val="2"/>
            <w:tcBorders>
              <w:top w:val="nil"/>
              <w:left w:val="nil"/>
              <w:bottom w:val="nil"/>
              <w:right w:val="nil"/>
            </w:tcBorders>
            <w:noWrap/>
            <w:vAlign w:val="bottom"/>
          </w:tcPr>
          <w:p w14:paraId="596BD1E4"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1231" w:type="dxa"/>
            <w:gridSpan w:val="2"/>
            <w:tcBorders>
              <w:top w:val="nil"/>
              <w:left w:val="nil"/>
              <w:bottom w:val="nil"/>
              <w:right w:val="nil"/>
            </w:tcBorders>
            <w:noWrap/>
            <w:vAlign w:val="bottom"/>
          </w:tcPr>
          <w:p w14:paraId="185FF7D0"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1175" w:type="dxa"/>
            <w:gridSpan w:val="2"/>
            <w:tcBorders>
              <w:top w:val="nil"/>
              <w:left w:val="nil"/>
              <w:bottom w:val="nil"/>
              <w:right w:val="nil"/>
            </w:tcBorders>
            <w:noWrap/>
            <w:vAlign w:val="bottom"/>
          </w:tcPr>
          <w:p w14:paraId="34B2B430"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1134" w:type="dxa"/>
            <w:tcBorders>
              <w:top w:val="nil"/>
              <w:left w:val="nil"/>
              <w:bottom w:val="nil"/>
              <w:right w:val="nil"/>
            </w:tcBorders>
          </w:tcPr>
          <w:p w14:paraId="5E724326"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850" w:type="dxa"/>
            <w:tcBorders>
              <w:top w:val="nil"/>
              <w:left w:val="nil"/>
              <w:bottom w:val="nil"/>
              <w:right w:val="nil"/>
            </w:tcBorders>
          </w:tcPr>
          <w:p w14:paraId="16BD3985" w14:textId="4568BEF3" w:rsidR="00ED04A3" w:rsidRPr="005B1C63" w:rsidRDefault="00ED04A3" w:rsidP="00930590">
            <w:pPr>
              <w:spacing w:after="0" w:line="240" w:lineRule="auto"/>
              <w:rPr>
                <w:rFonts w:ascii="Times New Roman" w:hAnsi="Times New Roman" w:cs="Times New Roman"/>
                <w:color w:val="000000"/>
                <w:sz w:val="24"/>
                <w:szCs w:val="24"/>
              </w:rPr>
            </w:pPr>
          </w:p>
        </w:tc>
        <w:tc>
          <w:tcPr>
            <w:tcW w:w="1446" w:type="dxa"/>
            <w:gridSpan w:val="3"/>
            <w:tcBorders>
              <w:top w:val="nil"/>
              <w:left w:val="nil"/>
              <w:bottom w:val="nil"/>
              <w:right w:val="nil"/>
            </w:tcBorders>
            <w:noWrap/>
            <w:vAlign w:val="bottom"/>
          </w:tcPr>
          <w:p w14:paraId="46B7762B" w14:textId="16961556" w:rsidR="00ED04A3" w:rsidRPr="005B1C63" w:rsidRDefault="00ED04A3" w:rsidP="00930590">
            <w:pPr>
              <w:spacing w:after="0" w:line="240" w:lineRule="auto"/>
              <w:rPr>
                <w:rFonts w:ascii="Times New Roman" w:hAnsi="Times New Roman" w:cs="Times New Roman"/>
                <w:color w:val="000000"/>
                <w:sz w:val="24"/>
                <w:szCs w:val="24"/>
              </w:rPr>
            </w:pPr>
          </w:p>
        </w:tc>
        <w:tc>
          <w:tcPr>
            <w:tcW w:w="516" w:type="dxa"/>
            <w:gridSpan w:val="3"/>
            <w:tcBorders>
              <w:top w:val="nil"/>
              <w:left w:val="nil"/>
              <w:bottom w:val="nil"/>
              <w:right w:val="nil"/>
            </w:tcBorders>
          </w:tcPr>
          <w:p w14:paraId="073D3C92" w14:textId="77777777" w:rsidR="00ED04A3" w:rsidRPr="005B1C63" w:rsidRDefault="00ED04A3" w:rsidP="00930590">
            <w:pPr>
              <w:spacing w:after="0" w:line="240" w:lineRule="auto"/>
              <w:rPr>
                <w:rFonts w:ascii="Times New Roman" w:hAnsi="Times New Roman" w:cs="Times New Roman"/>
                <w:color w:val="000000"/>
                <w:sz w:val="24"/>
                <w:szCs w:val="24"/>
              </w:rPr>
            </w:pPr>
          </w:p>
        </w:tc>
      </w:tr>
      <w:tr w:rsidR="00ED04A3" w:rsidRPr="00E325DB" w14:paraId="3E755C28" w14:textId="77777777" w:rsidTr="006621C2">
        <w:trPr>
          <w:gridAfter w:val="1"/>
          <w:wAfter w:w="261" w:type="dxa"/>
          <w:trHeight w:val="300"/>
        </w:trPr>
        <w:tc>
          <w:tcPr>
            <w:tcW w:w="1949"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A3B2A4"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226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091E9C"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55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8E82921"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1417" w:type="dxa"/>
            <w:gridSpan w:val="3"/>
            <w:tcBorders>
              <w:top w:val="single" w:sz="4" w:space="0" w:color="auto"/>
              <w:left w:val="nil"/>
              <w:bottom w:val="single" w:sz="4" w:space="0" w:color="auto"/>
              <w:right w:val="nil"/>
            </w:tcBorders>
            <w:shd w:val="clear" w:color="000000" w:fill="FFFFFF"/>
          </w:tcPr>
          <w:p w14:paraId="636A11B7" w14:textId="77777777" w:rsidR="00ED04A3" w:rsidRPr="005B1C63" w:rsidRDefault="00ED04A3" w:rsidP="00930590">
            <w:pPr>
              <w:spacing w:after="0" w:line="240" w:lineRule="auto"/>
              <w:jc w:val="center"/>
              <w:rPr>
                <w:rFonts w:ascii="Times New Roman" w:hAnsi="Times New Roman" w:cs="Times New Roman"/>
                <w:color w:val="000000"/>
                <w:sz w:val="24"/>
                <w:szCs w:val="24"/>
              </w:rPr>
            </w:pPr>
          </w:p>
        </w:tc>
        <w:tc>
          <w:tcPr>
            <w:tcW w:w="850" w:type="dxa"/>
            <w:gridSpan w:val="2"/>
            <w:tcBorders>
              <w:top w:val="single" w:sz="4" w:space="0" w:color="auto"/>
              <w:left w:val="nil"/>
              <w:bottom w:val="single" w:sz="4" w:space="0" w:color="auto"/>
              <w:right w:val="nil"/>
            </w:tcBorders>
            <w:shd w:val="clear" w:color="000000" w:fill="FFFFFF"/>
          </w:tcPr>
          <w:p w14:paraId="3488E4E5" w14:textId="77777777" w:rsidR="00ED04A3" w:rsidRPr="005B1C63" w:rsidRDefault="00ED04A3" w:rsidP="00930590">
            <w:pPr>
              <w:spacing w:after="0" w:line="240" w:lineRule="auto"/>
              <w:jc w:val="center"/>
              <w:rPr>
                <w:rFonts w:ascii="Times New Roman" w:hAnsi="Times New Roman" w:cs="Times New Roman"/>
                <w:color w:val="000000"/>
                <w:sz w:val="24"/>
                <w:szCs w:val="24"/>
              </w:rPr>
            </w:pPr>
          </w:p>
        </w:tc>
        <w:tc>
          <w:tcPr>
            <w:tcW w:w="7655" w:type="dxa"/>
            <w:gridSpan w:val="14"/>
            <w:tcBorders>
              <w:top w:val="single" w:sz="4" w:space="0" w:color="auto"/>
              <w:left w:val="nil"/>
              <w:bottom w:val="single" w:sz="4" w:space="0" w:color="auto"/>
              <w:right w:val="single" w:sz="4" w:space="0" w:color="auto"/>
            </w:tcBorders>
            <w:shd w:val="clear" w:color="000000" w:fill="FFFFFF"/>
            <w:vAlign w:val="center"/>
          </w:tcPr>
          <w:p w14:paraId="3D7EA464" w14:textId="6086F599"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рублей</w:t>
            </w:r>
          </w:p>
        </w:tc>
      </w:tr>
      <w:tr w:rsidR="00ED04A3" w:rsidRPr="00E325DB" w14:paraId="71BE62A1" w14:textId="77777777" w:rsidTr="006621C2">
        <w:trPr>
          <w:gridAfter w:val="5"/>
          <w:wAfter w:w="1394" w:type="dxa"/>
          <w:trHeight w:val="300"/>
        </w:trPr>
        <w:tc>
          <w:tcPr>
            <w:tcW w:w="1949" w:type="dxa"/>
            <w:gridSpan w:val="7"/>
            <w:vMerge/>
            <w:tcBorders>
              <w:top w:val="single" w:sz="4" w:space="0" w:color="auto"/>
              <w:left w:val="single" w:sz="4" w:space="0" w:color="auto"/>
              <w:bottom w:val="single" w:sz="4" w:space="0" w:color="auto"/>
              <w:right w:val="single" w:sz="4" w:space="0" w:color="auto"/>
            </w:tcBorders>
            <w:vAlign w:val="center"/>
          </w:tcPr>
          <w:p w14:paraId="375D3D7A"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14:paraId="0F0C4E16"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vMerge/>
            <w:tcBorders>
              <w:top w:val="single" w:sz="4" w:space="0" w:color="auto"/>
              <w:left w:val="single" w:sz="4" w:space="0" w:color="auto"/>
              <w:bottom w:val="single" w:sz="4" w:space="0" w:color="auto"/>
              <w:right w:val="single" w:sz="4" w:space="0" w:color="auto"/>
            </w:tcBorders>
            <w:vAlign w:val="center"/>
          </w:tcPr>
          <w:p w14:paraId="661C5085"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6749F6CD"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1B8DF350" w14:textId="77777777" w:rsidR="00ED04A3" w:rsidRPr="000C214A" w:rsidRDefault="00ED04A3" w:rsidP="00930590">
            <w:pPr>
              <w:spacing w:after="0" w:line="240" w:lineRule="auto"/>
              <w:jc w:val="center"/>
              <w:rPr>
                <w:rFonts w:ascii="Times New Roman" w:hAnsi="Times New Roman" w:cs="Times New Roman"/>
                <w:color w:val="000000"/>
              </w:rPr>
            </w:pPr>
          </w:p>
          <w:p w14:paraId="2FBBF990" w14:textId="77777777" w:rsidR="00ED04A3" w:rsidRPr="000C214A" w:rsidRDefault="00ED04A3" w:rsidP="0079130B">
            <w:pPr>
              <w:spacing w:after="0" w:line="240" w:lineRule="auto"/>
              <w:jc w:val="center"/>
              <w:rPr>
                <w:rFonts w:ascii="Times New Roman" w:hAnsi="Times New Roman" w:cs="Times New Roman"/>
                <w:color w:val="000000"/>
              </w:rPr>
            </w:pPr>
            <w:r>
              <w:rPr>
                <w:rFonts w:ascii="Times New Roman" w:hAnsi="Times New Roman" w:cs="Times New Roman"/>
                <w:color w:val="000000"/>
              </w:rPr>
              <w:t>2022</w:t>
            </w:r>
            <w:r w:rsidRPr="000C214A">
              <w:rPr>
                <w:rFonts w:ascii="Times New Roman" w:hAnsi="Times New Roman" w:cs="Times New Roman"/>
                <w:color w:val="000000"/>
              </w:rPr>
              <w:t xml:space="preserve"> год</w:t>
            </w:r>
          </w:p>
        </w:tc>
        <w:tc>
          <w:tcPr>
            <w:tcW w:w="992" w:type="dxa"/>
            <w:gridSpan w:val="3"/>
            <w:vMerge w:val="restart"/>
            <w:tcBorders>
              <w:top w:val="nil"/>
              <w:left w:val="single" w:sz="4" w:space="0" w:color="auto"/>
              <w:bottom w:val="single" w:sz="4" w:space="0" w:color="auto"/>
              <w:right w:val="single" w:sz="4" w:space="0" w:color="auto"/>
            </w:tcBorders>
            <w:shd w:val="clear" w:color="000000" w:fill="FFFFFF"/>
            <w:vAlign w:val="center"/>
          </w:tcPr>
          <w:p w14:paraId="5961D750" w14:textId="77777777" w:rsidR="00ED04A3" w:rsidRPr="000C214A" w:rsidRDefault="00ED04A3" w:rsidP="00930590">
            <w:pPr>
              <w:spacing w:after="0" w:line="240" w:lineRule="auto"/>
              <w:jc w:val="center"/>
              <w:rPr>
                <w:rFonts w:ascii="Times New Roman" w:hAnsi="Times New Roman" w:cs="Times New Roman"/>
                <w:color w:val="000000"/>
              </w:rPr>
            </w:pPr>
          </w:p>
          <w:p w14:paraId="198DF547" w14:textId="77777777" w:rsidR="00ED04A3" w:rsidRPr="000C214A" w:rsidRDefault="00ED04A3" w:rsidP="0079130B">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w:t>
            </w:r>
            <w:r>
              <w:rPr>
                <w:rFonts w:ascii="Times New Roman" w:hAnsi="Times New Roman" w:cs="Times New Roman"/>
                <w:color w:val="000000"/>
              </w:rPr>
              <w:t>23</w:t>
            </w:r>
            <w:r w:rsidRPr="000C214A">
              <w:rPr>
                <w:rFonts w:ascii="Times New Roman" w:hAnsi="Times New Roman" w:cs="Times New Roman"/>
                <w:color w:val="000000"/>
              </w:rPr>
              <w:t xml:space="preserve"> год</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760756C4" w14:textId="77777777" w:rsidR="00ED04A3" w:rsidRPr="002111EE" w:rsidRDefault="00ED04A3" w:rsidP="00930590">
            <w:pPr>
              <w:spacing w:after="0" w:line="240" w:lineRule="auto"/>
              <w:jc w:val="center"/>
              <w:rPr>
                <w:rFonts w:ascii="Times New Roman" w:hAnsi="Times New Roman" w:cs="Times New Roman"/>
              </w:rPr>
            </w:pPr>
          </w:p>
          <w:p w14:paraId="1298A354" w14:textId="77777777" w:rsidR="00ED04A3" w:rsidRPr="002111EE" w:rsidRDefault="00ED04A3" w:rsidP="0079130B">
            <w:pPr>
              <w:spacing w:after="0" w:line="240" w:lineRule="auto"/>
              <w:jc w:val="center"/>
              <w:rPr>
                <w:rFonts w:ascii="Times New Roman" w:hAnsi="Times New Roman" w:cs="Times New Roman"/>
              </w:rPr>
            </w:pPr>
            <w:r w:rsidRPr="002111EE">
              <w:rPr>
                <w:rFonts w:ascii="Times New Roman" w:hAnsi="Times New Roman" w:cs="Times New Roman"/>
              </w:rPr>
              <w:t>202</w:t>
            </w:r>
            <w:r>
              <w:rPr>
                <w:rFonts w:ascii="Times New Roman" w:hAnsi="Times New Roman" w:cs="Times New Roman"/>
              </w:rPr>
              <w:t>4</w:t>
            </w:r>
            <w:r w:rsidRPr="002111EE">
              <w:rPr>
                <w:rFonts w:ascii="Times New Roman" w:hAnsi="Times New Roman" w:cs="Times New Roman"/>
              </w:rPr>
              <w:t xml:space="preserve">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04BE8664" w14:textId="77777777" w:rsidR="00ED04A3" w:rsidRPr="000C214A" w:rsidRDefault="00ED04A3" w:rsidP="00930590">
            <w:pPr>
              <w:spacing w:after="0" w:line="240" w:lineRule="auto"/>
              <w:jc w:val="center"/>
              <w:rPr>
                <w:rFonts w:ascii="Times New Roman" w:hAnsi="Times New Roman" w:cs="Times New Roman"/>
                <w:color w:val="000000"/>
              </w:rPr>
            </w:pPr>
          </w:p>
          <w:p w14:paraId="1C3658A3" w14:textId="77777777" w:rsidR="00ED04A3" w:rsidRPr="000C214A" w:rsidRDefault="00ED04A3" w:rsidP="00930590">
            <w:pPr>
              <w:spacing w:after="0" w:line="240" w:lineRule="auto"/>
              <w:jc w:val="center"/>
              <w:rPr>
                <w:rFonts w:ascii="Times New Roman" w:hAnsi="Times New Roman" w:cs="Times New Roman"/>
                <w:color w:val="000000"/>
              </w:rPr>
            </w:pPr>
            <w:r>
              <w:rPr>
                <w:rFonts w:ascii="Times New Roman" w:hAnsi="Times New Roman" w:cs="Times New Roman"/>
                <w:color w:val="000000"/>
              </w:rPr>
              <w:t>2025</w:t>
            </w:r>
          </w:p>
        </w:tc>
        <w:tc>
          <w:tcPr>
            <w:tcW w:w="992" w:type="dxa"/>
            <w:tcBorders>
              <w:top w:val="nil"/>
              <w:left w:val="single" w:sz="4" w:space="0" w:color="auto"/>
              <w:right w:val="single" w:sz="4" w:space="0" w:color="auto"/>
            </w:tcBorders>
            <w:shd w:val="clear" w:color="000000" w:fill="FFFFFF"/>
          </w:tcPr>
          <w:p w14:paraId="664AD41F" w14:textId="77777777" w:rsidR="00ED04A3" w:rsidRPr="000C214A" w:rsidRDefault="00ED04A3" w:rsidP="00930590">
            <w:pPr>
              <w:spacing w:after="0" w:line="240" w:lineRule="auto"/>
              <w:jc w:val="center"/>
              <w:rPr>
                <w:rFonts w:ascii="Times New Roman" w:hAnsi="Times New Roman" w:cs="Times New Roman"/>
                <w:color w:val="000000"/>
              </w:rPr>
            </w:pPr>
          </w:p>
        </w:tc>
        <w:tc>
          <w:tcPr>
            <w:tcW w:w="1134" w:type="dxa"/>
            <w:tcBorders>
              <w:top w:val="nil"/>
              <w:left w:val="single" w:sz="4" w:space="0" w:color="auto"/>
              <w:right w:val="single" w:sz="4" w:space="0" w:color="auto"/>
            </w:tcBorders>
            <w:shd w:val="clear" w:color="000000" w:fill="FFFFFF"/>
          </w:tcPr>
          <w:p w14:paraId="0450E4A6" w14:textId="02C1F7C4" w:rsidR="00ED04A3" w:rsidRPr="000C214A" w:rsidRDefault="00ED04A3" w:rsidP="00930590">
            <w:pPr>
              <w:spacing w:after="0" w:line="240" w:lineRule="auto"/>
              <w:jc w:val="center"/>
              <w:rPr>
                <w:rFonts w:ascii="Times New Roman" w:hAnsi="Times New Roman" w:cs="Times New Roman"/>
                <w:color w:val="000000"/>
              </w:rPr>
            </w:pPr>
          </w:p>
        </w:tc>
        <w:tc>
          <w:tcPr>
            <w:tcW w:w="1418" w:type="dxa"/>
            <w:gridSpan w:val="2"/>
            <w:vMerge w:val="restart"/>
            <w:tcBorders>
              <w:top w:val="nil"/>
              <w:left w:val="single" w:sz="4" w:space="0" w:color="auto"/>
              <w:right w:val="single" w:sz="4" w:space="0" w:color="auto"/>
            </w:tcBorders>
            <w:shd w:val="clear" w:color="000000" w:fill="FFFFFF"/>
          </w:tcPr>
          <w:p w14:paraId="6BF3226E" w14:textId="77369722" w:rsidR="00ED04A3" w:rsidRPr="000C214A" w:rsidRDefault="00ED04A3" w:rsidP="00930590">
            <w:pPr>
              <w:spacing w:after="0" w:line="240" w:lineRule="auto"/>
              <w:jc w:val="center"/>
              <w:rPr>
                <w:rFonts w:ascii="Times New Roman" w:hAnsi="Times New Roman" w:cs="Times New Roman"/>
                <w:color w:val="000000"/>
              </w:rPr>
            </w:pPr>
          </w:p>
          <w:p w14:paraId="3E3C77F9" w14:textId="77777777" w:rsidR="00BE54B2" w:rsidRDefault="00BE54B2" w:rsidP="00930590">
            <w:pPr>
              <w:spacing w:after="0" w:line="240" w:lineRule="auto"/>
              <w:jc w:val="center"/>
              <w:rPr>
                <w:rFonts w:ascii="Times New Roman" w:hAnsi="Times New Roman" w:cs="Times New Roman"/>
                <w:color w:val="000000"/>
              </w:rPr>
            </w:pPr>
          </w:p>
          <w:p w14:paraId="697CBF28" w14:textId="391883D3" w:rsidR="00ED04A3" w:rsidRPr="000C214A" w:rsidRDefault="00BE54B2" w:rsidP="00BE54B2">
            <w:pPr>
              <w:tabs>
                <w:tab w:val="center" w:pos="954"/>
              </w:tabs>
              <w:spacing w:after="0" w:line="240" w:lineRule="auto"/>
              <w:rPr>
                <w:rFonts w:ascii="Times New Roman" w:hAnsi="Times New Roman" w:cs="Times New Roman"/>
                <w:color w:val="000000"/>
              </w:rPr>
            </w:pPr>
            <w:r>
              <w:rPr>
                <w:rFonts w:ascii="Times New Roman" w:hAnsi="Times New Roman" w:cs="Times New Roman"/>
                <w:color w:val="000000"/>
              </w:rPr>
              <w:t>2028</w:t>
            </w:r>
          </w:p>
        </w:tc>
      </w:tr>
      <w:tr w:rsidR="00ED04A3" w:rsidRPr="00E325DB" w14:paraId="2B08771F" w14:textId="77777777" w:rsidTr="006621C2">
        <w:trPr>
          <w:gridAfter w:val="5"/>
          <w:wAfter w:w="1394" w:type="dxa"/>
          <w:trHeight w:val="477"/>
        </w:trPr>
        <w:tc>
          <w:tcPr>
            <w:tcW w:w="531" w:type="dxa"/>
            <w:tcBorders>
              <w:top w:val="nil"/>
              <w:left w:val="single" w:sz="4" w:space="0" w:color="auto"/>
              <w:bottom w:val="single" w:sz="4" w:space="0" w:color="auto"/>
              <w:right w:val="single" w:sz="4" w:space="0" w:color="auto"/>
            </w:tcBorders>
            <w:shd w:val="clear" w:color="000000" w:fill="FFFFFF"/>
            <w:vAlign w:val="center"/>
          </w:tcPr>
          <w:p w14:paraId="2FDAB96B"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426" w:type="dxa"/>
            <w:gridSpan w:val="3"/>
            <w:tcBorders>
              <w:top w:val="nil"/>
              <w:left w:val="nil"/>
              <w:bottom w:val="single" w:sz="4" w:space="0" w:color="auto"/>
              <w:right w:val="single" w:sz="4" w:space="0" w:color="auto"/>
            </w:tcBorders>
            <w:shd w:val="clear" w:color="000000" w:fill="FFFFFF"/>
            <w:vAlign w:val="center"/>
          </w:tcPr>
          <w:p w14:paraId="75080C51" w14:textId="77777777" w:rsidR="00ED04A3" w:rsidRPr="005B1C63" w:rsidRDefault="00ED04A3" w:rsidP="00930590">
            <w:pPr>
              <w:spacing w:after="0" w:line="240" w:lineRule="auto"/>
              <w:jc w:val="center"/>
              <w:rPr>
                <w:rFonts w:ascii="Times New Roman" w:hAnsi="Times New Roman" w:cs="Times New Roman"/>
                <w:color w:val="000000"/>
                <w:sz w:val="24"/>
                <w:szCs w:val="24"/>
              </w:rPr>
            </w:pPr>
            <w:proofErr w:type="spellStart"/>
            <w:r w:rsidRPr="005B1C63">
              <w:rPr>
                <w:rFonts w:ascii="Times New Roman" w:hAnsi="Times New Roman" w:cs="Times New Roman"/>
                <w:color w:val="000000"/>
                <w:sz w:val="24"/>
                <w:szCs w:val="24"/>
              </w:rPr>
              <w:t>Пп</w:t>
            </w:r>
            <w:proofErr w:type="spellEnd"/>
          </w:p>
        </w:tc>
        <w:tc>
          <w:tcPr>
            <w:tcW w:w="567" w:type="dxa"/>
            <w:gridSpan w:val="2"/>
            <w:tcBorders>
              <w:top w:val="nil"/>
              <w:left w:val="nil"/>
              <w:bottom w:val="single" w:sz="4" w:space="0" w:color="auto"/>
              <w:right w:val="single" w:sz="4" w:space="0" w:color="auto"/>
            </w:tcBorders>
            <w:shd w:val="clear" w:color="000000" w:fill="FFFFFF"/>
            <w:vAlign w:val="center"/>
          </w:tcPr>
          <w:p w14:paraId="50CD8672"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425" w:type="dxa"/>
            <w:tcBorders>
              <w:top w:val="nil"/>
              <w:left w:val="nil"/>
              <w:bottom w:val="single" w:sz="4" w:space="0" w:color="auto"/>
              <w:right w:val="single" w:sz="4" w:space="0" w:color="auto"/>
            </w:tcBorders>
            <w:shd w:val="clear" w:color="000000" w:fill="FFFFFF"/>
            <w:vAlign w:val="center"/>
          </w:tcPr>
          <w:p w14:paraId="77ABA98A"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2266" w:type="dxa"/>
            <w:gridSpan w:val="3"/>
            <w:vMerge/>
            <w:tcBorders>
              <w:top w:val="single" w:sz="4" w:space="0" w:color="auto"/>
              <w:left w:val="single" w:sz="4" w:space="0" w:color="auto"/>
              <w:bottom w:val="single" w:sz="4" w:space="0" w:color="auto"/>
              <w:right w:val="single" w:sz="4" w:space="0" w:color="auto"/>
            </w:tcBorders>
            <w:vAlign w:val="center"/>
          </w:tcPr>
          <w:p w14:paraId="0F940314"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vMerge/>
            <w:tcBorders>
              <w:top w:val="single" w:sz="4" w:space="0" w:color="auto"/>
              <w:left w:val="single" w:sz="4" w:space="0" w:color="auto"/>
              <w:bottom w:val="single" w:sz="4" w:space="0" w:color="auto"/>
              <w:right w:val="single" w:sz="4" w:space="0" w:color="auto"/>
            </w:tcBorders>
            <w:vAlign w:val="center"/>
          </w:tcPr>
          <w:p w14:paraId="3C46D821"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1276" w:type="dxa"/>
            <w:gridSpan w:val="2"/>
            <w:vMerge/>
            <w:tcBorders>
              <w:top w:val="nil"/>
              <w:left w:val="single" w:sz="4" w:space="0" w:color="auto"/>
              <w:bottom w:val="single" w:sz="4" w:space="0" w:color="auto"/>
              <w:right w:val="single" w:sz="4" w:space="0" w:color="auto"/>
            </w:tcBorders>
            <w:vAlign w:val="center"/>
          </w:tcPr>
          <w:p w14:paraId="04DE36DE"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851" w:type="dxa"/>
            <w:gridSpan w:val="2"/>
            <w:vMerge/>
            <w:tcBorders>
              <w:top w:val="nil"/>
              <w:left w:val="single" w:sz="4" w:space="0" w:color="auto"/>
              <w:bottom w:val="single" w:sz="4" w:space="0" w:color="auto"/>
              <w:right w:val="single" w:sz="4" w:space="0" w:color="auto"/>
            </w:tcBorders>
            <w:vAlign w:val="center"/>
          </w:tcPr>
          <w:p w14:paraId="5BEBA40F" w14:textId="77777777" w:rsidR="00ED04A3" w:rsidRPr="000C214A" w:rsidRDefault="00ED04A3" w:rsidP="00930590">
            <w:pPr>
              <w:spacing w:after="0" w:line="240" w:lineRule="auto"/>
              <w:rPr>
                <w:rFonts w:ascii="Times New Roman" w:hAnsi="Times New Roman" w:cs="Times New Roman"/>
                <w:color w:val="000000"/>
              </w:rPr>
            </w:pPr>
          </w:p>
        </w:tc>
        <w:tc>
          <w:tcPr>
            <w:tcW w:w="992" w:type="dxa"/>
            <w:gridSpan w:val="3"/>
            <w:vMerge/>
            <w:tcBorders>
              <w:top w:val="nil"/>
              <w:left w:val="single" w:sz="4" w:space="0" w:color="auto"/>
              <w:bottom w:val="single" w:sz="4" w:space="0" w:color="auto"/>
              <w:right w:val="single" w:sz="4" w:space="0" w:color="auto"/>
            </w:tcBorders>
            <w:vAlign w:val="center"/>
          </w:tcPr>
          <w:p w14:paraId="7A01C33D" w14:textId="77777777" w:rsidR="00ED04A3" w:rsidRPr="000C214A" w:rsidRDefault="00ED04A3" w:rsidP="00930590">
            <w:pPr>
              <w:spacing w:after="0" w:line="240" w:lineRule="auto"/>
              <w:rPr>
                <w:rFonts w:ascii="Times New Roman" w:hAnsi="Times New Roman" w:cs="Times New Roman"/>
                <w:color w:val="000000"/>
              </w:rPr>
            </w:pPr>
          </w:p>
        </w:tc>
        <w:tc>
          <w:tcPr>
            <w:tcW w:w="1134" w:type="dxa"/>
            <w:gridSpan w:val="2"/>
            <w:vMerge/>
            <w:tcBorders>
              <w:top w:val="nil"/>
              <w:left w:val="single" w:sz="4" w:space="0" w:color="auto"/>
              <w:bottom w:val="single" w:sz="4" w:space="0" w:color="auto"/>
              <w:right w:val="single" w:sz="4" w:space="0" w:color="auto"/>
            </w:tcBorders>
            <w:vAlign w:val="center"/>
          </w:tcPr>
          <w:p w14:paraId="30ABFBAA" w14:textId="77777777" w:rsidR="00ED04A3" w:rsidRPr="002111EE" w:rsidRDefault="00ED04A3" w:rsidP="00930590">
            <w:pPr>
              <w:spacing w:after="0" w:line="240" w:lineRule="auto"/>
              <w:rPr>
                <w:rFonts w:ascii="Times New Roman" w:hAnsi="Times New Roman" w:cs="Times New Roman"/>
              </w:rPr>
            </w:pPr>
          </w:p>
        </w:tc>
        <w:tc>
          <w:tcPr>
            <w:tcW w:w="992" w:type="dxa"/>
            <w:gridSpan w:val="2"/>
            <w:vMerge/>
            <w:tcBorders>
              <w:top w:val="nil"/>
              <w:left w:val="single" w:sz="4" w:space="0" w:color="auto"/>
              <w:bottom w:val="single" w:sz="4" w:space="0" w:color="auto"/>
              <w:right w:val="single" w:sz="4" w:space="0" w:color="auto"/>
            </w:tcBorders>
            <w:vAlign w:val="center"/>
          </w:tcPr>
          <w:p w14:paraId="50E27004" w14:textId="77777777" w:rsidR="00ED04A3" w:rsidRPr="000C214A" w:rsidRDefault="00ED04A3" w:rsidP="00930590">
            <w:pPr>
              <w:spacing w:after="0" w:line="240" w:lineRule="auto"/>
              <w:rPr>
                <w:rFonts w:ascii="Times New Roman" w:hAnsi="Times New Roman" w:cs="Times New Roman"/>
                <w:color w:val="000000"/>
              </w:rPr>
            </w:pPr>
          </w:p>
        </w:tc>
        <w:tc>
          <w:tcPr>
            <w:tcW w:w="992" w:type="dxa"/>
            <w:tcBorders>
              <w:left w:val="single" w:sz="4" w:space="0" w:color="auto"/>
              <w:bottom w:val="single" w:sz="4" w:space="0" w:color="auto"/>
              <w:right w:val="single" w:sz="4" w:space="0" w:color="auto"/>
            </w:tcBorders>
          </w:tcPr>
          <w:p w14:paraId="46E32A17" w14:textId="4A17AB24" w:rsidR="00ED04A3" w:rsidRPr="000C214A" w:rsidRDefault="00BE54B2" w:rsidP="00930590">
            <w:pPr>
              <w:spacing w:after="0" w:line="240" w:lineRule="auto"/>
              <w:rPr>
                <w:rFonts w:ascii="Times New Roman" w:hAnsi="Times New Roman" w:cs="Times New Roman"/>
                <w:color w:val="000000"/>
              </w:rPr>
            </w:pPr>
            <w:r>
              <w:rPr>
                <w:rFonts w:ascii="Times New Roman" w:hAnsi="Times New Roman" w:cs="Times New Roman"/>
                <w:color w:val="000000"/>
              </w:rPr>
              <w:t>2026</w:t>
            </w:r>
          </w:p>
        </w:tc>
        <w:tc>
          <w:tcPr>
            <w:tcW w:w="1134" w:type="dxa"/>
            <w:tcBorders>
              <w:left w:val="single" w:sz="4" w:space="0" w:color="auto"/>
              <w:bottom w:val="single" w:sz="4" w:space="0" w:color="auto"/>
              <w:right w:val="single" w:sz="4" w:space="0" w:color="auto"/>
            </w:tcBorders>
          </w:tcPr>
          <w:p w14:paraId="41694D20" w14:textId="090D512F" w:rsidR="00ED04A3" w:rsidRPr="000C214A" w:rsidRDefault="00BE54B2" w:rsidP="00930590">
            <w:pPr>
              <w:spacing w:after="0" w:line="240" w:lineRule="auto"/>
              <w:rPr>
                <w:rFonts w:ascii="Times New Roman" w:hAnsi="Times New Roman" w:cs="Times New Roman"/>
                <w:color w:val="000000"/>
              </w:rPr>
            </w:pPr>
            <w:r>
              <w:rPr>
                <w:rFonts w:ascii="Times New Roman" w:hAnsi="Times New Roman" w:cs="Times New Roman"/>
                <w:color w:val="000000"/>
              </w:rPr>
              <w:t>2027</w:t>
            </w:r>
          </w:p>
        </w:tc>
        <w:tc>
          <w:tcPr>
            <w:tcW w:w="1418" w:type="dxa"/>
            <w:gridSpan w:val="2"/>
            <w:vMerge/>
            <w:tcBorders>
              <w:left w:val="single" w:sz="4" w:space="0" w:color="auto"/>
              <w:bottom w:val="single" w:sz="4" w:space="0" w:color="auto"/>
              <w:right w:val="single" w:sz="4" w:space="0" w:color="auto"/>
            </w:tcBorders>
          </w:tcPr>
          <w:p w14:paraId="19F01954" w14:textId="2E6059FF" w:rsidR="00ED04A3" w:rsidRPr="000C214A" w:rsidRDefault="00ED04A3" w:rsidP="00930590">
            <w:pPr>
              <w:spacing w:after="0" w:line="240" w:lineRule="auto"/>
              <w:rPr>
                <w:rFonts w:ascii="Times New Roman" w:hAnsi="Times New Roman" w:cs="Times New Roman"/>
                <w:color w:val="000000"/>
              </w:rPr>
            </w:pPr>
          </w:p>
        </w:tc>
      </w:tr>
      <w:tr w:rsidR="00ED04A3" w:rsidRPr="00E325DB" w14:paraId="56BF944A" w14:textId="77777777" w:rsidTr="006621C2">
        <w:trPr>
          <w:gridAfter w:val="5"/>
          <w:wAfter w:w="1394" w:type="dxa"/>
          <w:trHeight w:val="300"/>
        </w:trPr>
        <w:tc>
          <w:tcPr>
            <w:tcW w:w="531" w:type="dxa"/>
            <w:vMerge w:val="restart"/>
            <w:tcBorders>
              <w:top w:val="nil"/>
              <w:left w:val="single" w:sz="4" w:space="0" w:color="auto"/>
              <w:bottom w:val="single" w:sz="4" w:space="0" w:color="auto"/>
              <w:right w:val="single" w:sz="4" w:space="0" w:color="auto"/>
            </w:tcBorders>
            <w:shd w:val="clear" w:color="000000" w:fill="FFFFFF"/>
            <w:noWrap/>
            <w:vAlign w:val="center"/>
          </w:tcPr>
          <w:p w14:paraId="7ECE9E4D"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1</w:t>
            </w:r>
            <w:r>
              <w:rPr>
                <w:rFonts w:ascii="Times New Roman" w:hAnsi="Times New Roman" w:cs="Times New Roman"/>
                <w:color w:val="000000"/>
                <w:sz w:val="24"/>
                <w:szCs w:val="24"/>
              </w:rPr>
              <w:t>0</w:t>
            </w:r>
          </w:p>
        </w:tc>
        <w:tc>
          <w:tcPr>
            <w:tcW w:w="426" w:type="dxa"/>
            <w:gridSpan w:val="3"/>
            <w:vMerge w:val="restart"/>
            <w:tcBorders>
              <w:top w:val="nil"/>
              <w:left w:val="single" w:sz="4" w:space="0" w:color="auto"/>
              <w:bottom w:val="single" w:sz="4" w:space="0" w:color="000000"/>
              <w:right w:val="single" w:sz="4" w:space="0" w:color="auto"/>
            </w:tcBorders>
            <w:shd w:val="clear" w:color="000000" w:fill="FFFFFF"/>
            <w:noWrap/>
            <w:vAlign w:val="center"/>
          </w:tcPr>
          <w:p w14:paraId="579BD919"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567"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14:paraId="10E467EE"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425" w:type="dxa"/>
            <w:vMerge w:val="restart"/>
            <w:tcBorders>
              <w:top w:val="nil"/>
              <w:left w:val="single" w:sz="4" w:space="0" w:color="auto"/>
              <w:bottom w:val="single" w:sz="4" w:space="0" w:color="auto"/>
              <w:right w:val="single" w:sz="4" w:space="0" w:color="auto"/>
            </w:tcBorders>
            <w:shd w:val="clear" w:color="000000" w:fill="FFFFFF"/>
            <w:noWrap/>
            <w:vAlign w:val="center"/>
          </w:tcPr>
          <w:p w14:paraId="2573D2C1" w14:textId="77777777" w:rsidR="00ED04A3" w:rsidRPr="005B1C63" w:rsidRDefault="00ED04A3"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2266" w:type="dxa"/>
            <w:gridSpan w:val="3"/>
            <w:vMerge w:val="restart"/>
            <w:tcBorders>
              <w:top w:val="nil"/>
              <w:left w:val="single" w:sz="4" w:space="0" w:color="auto"/>
              <w:bottom w:val="single" w:sz="4" w:space="0" w:color="auto"/>
              <w:right w:val="single" w:sz="4" w:space="0" w:color="auto"/>
            </w:tcBorders>
            <w:shd w:val="clear" w:color="000000" w:fill="FFFFFF"/>
            <w:vAlign w:val="center"/>
          </w:tcPr>
          <w:p w14:paraId="6768FFEA" w14:textId="3598576C" w:rsidR="00ED04A3" w:rsidRPr="005B1C63" w:rsidRDefault="00ED04A3" w:rsidP="008D13A7">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 xml:space="preserve">муниципального образования «Муниципальный округ Красногорский район Удмуртской Республики»  на </w:t>
            </w:r>
            <w:r>
              <w:rPr>
                <w:rFonts w:ascii="Times New Roman" w:hAnsi="Times New Roman" w:cs="Times New Roman"/>
                <w:color w:val="000000"/>
                <w:sz w:val="24"/>
                <w:szCs w:val="24"/>
              </w:rPr>
              <w:lastRenderedPageBreak/>
              <w:t>2022-202</w:t>
            </w:r>
            <w:r w:rsidR="008D13A7">
              <w:rPr>
                <w:rFonts w:ascii="Times New Roman" w:hAnsi="Times New Roman" w:cs="Times New Roman"/>
                <w:color w:val="000000"/>
                <w:sz w:val="24"/>
                <w:szCs w:val="24"/>
              </w:rPr>
              <w:t>8</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554" w:type="dxa"/>
            <w:gridSpan w:val="2"/>
            <w:tcBorders>
              <w:top w:val="nil"/>
              <w:left w:val="nil"/>
              <w:bottom w:val="single" w:sz="4" w:space="0" w:color="auto"/>
              <w:right w:val="single" w:sz="4" w:space="0" w:color="auto"/>
            </w:tcBorders>
            <w:shd w:val="clear" w:color="000000" w:fill="FFFFFF"/>
            <w:vAlign w:val="center"/>
          </w:tcPr>
          <w:p w14:paraId="422EB0FD" w14:textId="77777777" w:rsidR="00ED04A3" w:rsidRPr="005B1C63" w:rsidRDefault="00ED04A3" w:rsidP="009305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lastRenderedPageBreak/>
              <w:t>Всего</w:t>
            </w:r>
          </w:p>
        </w:tc>
        <w:tc>
          <w:tcPr>
            <w:tcW w:w="1276" w:type="dxa"/>
            <w:gridSpan w:val="2"/>
            <w:tcBorders>
              <w:top w:val="nil"/>
              <w:left w:val="nil"/>
              <w:bottom w:val="single" w:sz="4" w:space="0" w:color="auto"/>
              <w:right w:val="single" w:sz="4" w:space="0" w:color="auto"/>
            </w:tcBorders>
            <w:shd w:val="clear" w:color="000000" w:fill="FFFFFF"/>
            <w:vAlign w:val="center"/>
          </w:tcPr>
          <w:p w14:paraId="1448B2DA" w14:textId="2B271F93" w:rsidR="00ED04A3" w:rsidRPr="005B1C63" w:rsidRDefault="00ED04A3" w:rsidP="00930590">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4498470,96</w:t>
            </w:r>
          </w:p>
        </w:tc>
        <w:tc>
          <w:tcPr>
            <w:tcW w:w="851" w:type="dxa"/>
            <w:gridSpan w:val="2"/>
            <w:tcBorders>
              <w:top w:val="nil"/>
              <w:left w:val="nil"/>
              <w:bottom w:val="single" w:sz="4" w:space="0" w:color="auto"/>
              <w:right w:val="single" w:sz="4" w:space="0" w:color="auto"/>
            </w:tcBorders>
            <w:shd w:val="clear" w:color="000000" w:fill="FFFFFF"/>
            <w:vAlign w:val="center"/>
          </w:tcPr>
          <w:p w14:paraId="44021FF9" w14:textId="77777777" w:rsidR="00ED04A3" w:rsidRPr="000C214A" w:rsidRDefault="00ED04A3"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1061194,00</w:t>
            </w:r>
          </w:p>
        </w:tc>
        <w:tc>
          <w:tcPr>
            <w:tcW w:w="992" w:type="dxa"/>
            <w:gridSpan w:val="3"/>
            <w:tcBorders>
              <w:top w:val="nil"/>
              <w:left w:val="nil"/>
              <w:bottom w:val="single" w:sz="4" w:space="0" w:color="auto"/>
              <w:right w:val="single" w:sz="4" w:space="0" w:color="auto"/>
            </w:tcBorders>
            <w:shd w:val="clear" w:color="000000" w:fill="FFFFFF"/>
            <w:noWrap/>
            <w:vAlign w:val="center"/>
          </w:tcPr>
          <w:p w14:paraId="209177F0" w14:textId="71BB3393" w:rsidR="00ED04A3" w:rsidRPr="000C214A" w:rsidRDefault="00ED04A3"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1816799,65</w:t>
            </w:r>
          </w:p>
        </w:tc>
        <w:tc>
          <w:tcPr>
            <w:tcW w:w="1134" w:type="dxa"/>
            <w:gridSpan w:val="2"/>
            <w:tcBorders>
              <w:top w:val="nil"/>
              <w:left w:val="nil"/>
              <w:bottom w:val="single" w:sz="4" w:space="0" w:color="auto"/>
              <w:right w:val="single" w:sz="4" w:space="0" w:color="auto"/>
            </w:tcBorders>
            <w:shd w:val="clear" w:color="000000" w:fill="FFFFFF"/>
            <w:noWrap/>
            <w:vAlign w:val="center"/>
          </w:tcPr>
          <w:p w14:paraId="07B2FBEC" w14:textId="0F9213EB" w:rsidR="00ED04A3" w:rsidRPr="002111EE" w:rsidRDefault="00647D53" w:rsidP="00930590">
            <w:pPr>
              <w:spacing w:after="0" w:line="240" w:lineRule="auto"/>
              <w:jc w:val="right"/>
              <w:rPr>
                <w:rFonts w:ascii="Times New Roman" w:hAnsi="Times New Roman" w:cs="Times New Roman"/>
                <w:b/>
                <w:bCs/>
              </w:rPr>
            </w:pPr>
            <w:r>
              <w:rPr>
                <w:rFonts w:ascii="Times New Roman" w:hAnsi="Times New Roman" w:cs="Times New Roman"/>
                <w:b/>
                <w:bCs/>
              </w:rPr>
              <w:t>1615164,41</w:t>
            </w:r>
          </w:p>
        </w:tc>
        <w:tc>
          <w:tcPr>
            <w:tcW w:w="992" w:type="dxa"/>
            <w:gridSpan w:val="2"/>
            <w:tcBorders>
              <w:top w:val="nil"/>
              <w:left w:val="nil"/>
              <w:bottom w:val="single" w:sz="4" w:space="0" w:color="auto"/>
              <w:right w:val="single" w:sz="4" w:space="0" w:color="auto"/>
            </w:tcBorders>
            <w:shd w:val="clear" w:color="000000" w:fill="FFFFFF"/>
            <w:noWrap/>
            <w:vAlign w:val="center"/>
          </w:tcPr>
          <w:p w14:paraId="78773604" w14:textId="55403811" w:rsidR="00ED04A3" w:rsidRPr="000C214A" w:rsidRDefault="00647D53"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1775753,89</w:t>
            </w:r>
          </w:p>
        </w:tc>
        <w:tc>
          <w:tcPr>
            <w:tcW w:w="992" w:type="dxa"/>
            <w:tcBorders>
              <w:top w:val="single" w:sz="4" w:space="0" w:color="auto"/>
              <w:left w:val="nil"/>
              <w:bottom w:val="single" w:sz="4" w:space="0" w:color="auto"/>
              <w:right w:val="single" w:sz="4" w:space="0" w:color="auto"/>
            </w:tcBorders>
            <w:shd w:val="clear" w:color="000000" w:fill="FFFFFF"/>
          </w:tcPr>
          <w:p w14:paraId="116091EC" w14:textId="139CBFE6" w:rsidR="00ED04A3" w:rsidRPr="00FC36CC" w:rsidRDefault="00FC36CC" w:rsidP="00970B3B">
            <w:pPr>
              <w:spacing w:after="0" w:line="240" w:lineRule="auto"/>
              <w:jc w:val="right"/>
              <w:rPr>
                <w:rFonts w:ascii="Times New Roman" w:hAnsi="Times New Roman" w:cs="Times New Roman"/>
                <w:b/>
                <w:bCs/>
                <w:color w:val="000000"/>
                <w:lang w:val="en-US"/>
              </w:rPr>
            </w:pPr>
            <w:r>
              <w:rPr>
                <w:rFonts w:ascii="Times New Roman" w:hAnsi="Times New Roman" w:cs="Times New Roman"/>
                <w:b/>
                <w:bCs/>
                <w:color w:val="000000"/>
                <w:lang w:val="en-US"/>
              </w:rPr>
              <w:t>1668712.23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A21DD33" w14:textId="305212D6" w:rsidR="00ED04A3" w:rsidRPr="00FC36CC" w:rsidRDefault="00FC36CC" w:rsidP="00970B3B">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1602251,07</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603AE1" w14:textId="79DD900B" w:rsidR="00ED04A3" w:rsidRPr="000C214A" w:rsidRDefault="00FC36CC"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1620216,94</w:t>
            </w:r>
          </w:p>
        </w:tc>
      </w:tr>
      <w:tr w:rsidR="00ED04A3" w:rsidRPr="00E325DB" w14:paraId="528121A8" w14:textId="77777777" w:rsidTr="006621C2">
        <w:trPr>
          <w:gridAfter w:val="5"/>
          <w:wAfter w:w="1394" w:type="dxa"/>
          <w:trHeight w:val="383"/>
        </w:trPr>
        <w:tc>
          <w:tcPr>
            <w:tcW w:w="531" w:type="dxa"/>
            <w:vMerge/>
            <w:tcBorders>
              <w:top w:val="nil"/>
              <w:left w:val="single" w:sz="4" w:space="0" w:color="auto"/>
              <w:bottom w:val="single" w:sz="4" w:space="0" w:color="auto"/>
              <w:right w:val="single" w:sz="4" w:space="0" w:color="auto"/>
            </w:tcBorders>
            <w:vAlign w:val="center"/>
          </w:tcPr>
          <w:p w14:paraId="0EA8D0D3"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14:paraId="7D5FDE61"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14:paraId="61E32420"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14:paraId="61EDC740"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14:paraId="7A01C41A"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14:paraId="30CD2231" w14:textId="77777777" w:rsidR="00ED04A3" w:rsidRDefault="00ED04A3" w:rsidP="0093059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бюджет </w:t>
            </w: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14:paraId="48A5784F" w14:textId="77777777" w:rsidR="00ED04A3" w:rsidRPr="003404A4" w:rsidRDefault="00ED04A3"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0F05459F" w14:textId="77777777" w:rsidR="00ED04A3" w:rsidRPr="003404A4" w:rsidRDefault="00ED04A3"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584C8CD9" w14:textId="77777777" w:rsidR="00ED04A3" w:rsidRDefault="00ED04A3"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14:paraId="0BC4417E"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1276" w:type="dxa"/>
            <w:gridSpan w:val="2"/>
            <w:tcBorders>
              <w:top w:val="nil"/>
              <w:left w:val="nil"/>
              <w:bottom w:val="single" w:sz="4" w:space="0" w:color="auto"/>
              <w:right w:val="single" w:sz="4" w:space="0" w:color="auto"/>
            </w:tcBorders>
            <w:shd w:val="clear" w:color="000000" w:fill="FFFFFF"/>
            <w:vAlign w:val="center"/>
          </w:tcPr>
          <w:p w14:paraId="03113E64" w14:textId="77777777" w:rsidR="00ED04A3" w:rsidRPr="005B1C63" w:rsidRDefault="00ED04A3" w:rsidP="009305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58313,94</w:t>
            </w:r>
          </w:p>
        </w:tc>
        <w:tc>
          <w:tcPr>
            <w:tcW w:w="851" w:type="dxa"/>
            <w:gridSpan w:val="2"/>
            <w:tcBorders>
              <w:top w:val="nil"/>
              <w:left w:val="nil"/>
              <w:bottom w:val="single" w:sz="4" w:space="0" w:color="auto"/>
              <w:right w:val="single" w:sz="4" w:space="0" w:color="auto"/>
            </w:tcBorders>
            <w:shd w:val="clear" w:color="000000" w:fill="FFFFFF"/>
            <w:vAlign w:val="center"/>
          </w:tcPr>
          <w:p w14:paraId="47933DF9" w14:textId="77777777" w:rsidR="00ED04A3" w:rsidRPr="000C214A" w:rsidRDefault="00ED04A3" w:rsidP="00930590">
            <w:pPr>
              <w:spacing w:after="0" w:line="240" w:lineRule="auto"/>
              <w:jc w:val="right"/>
              <w:rPr>
                <w:rFonts w:ascii="Times New Roman" w:hAnsi="Times New Roman" w:cs="Times New Roman"/>
                <w:color w:val="000000"/>
              </w:rPr>
            </w:pPr>
            <w:r>
              <w:rPr>
                <w:rFonts w:ascii="Times New Roman" w:hAnsi="Times New Roman" w:cs="Times New Roman"/>
                <w:color w:val="000000"/>
              </w:rPr>
              <w:t>19197,78</w:t>
            </w:r>
          </w:p>
        </w:tc>
        <w:tc>
          <w:tcPr>
            <w:tcW w:w="992" w:type="dxa"/>
            <w:gridSpan w:val="3"/>
            <w:tcBorders>
              <w:top w:val="nil"/>
              <w:left w:val="nil"/>
              <w:bottom w:val="single" w:sz="4" w:space="0" w:color="auto"/>
              <w:right w:val="single" w:sz="4" w:space="0" w:color="auto"/>
            </w:tcBorders>
            <w:shd w:val="clear" w:color="000000" w:fill="FFFFFF"/>
            <w:noWrap/>
            <w:vAlign w:val="center"/>
          </w:tcPr>
          <w:p w14:paraId="76BD4369" w14:textId="3FC2E0D1" w:rsidR="00ED04A3" w:rsidRPr="00685AE7" w:rsidRDefault="00ED04A3" w:rsidP="00930590">
            <w:pPr>
              <w:spacing w:after="0" w:line="240" w:lineRule="auto"/>
              <w:jc w:val="right"/>
              <w:rPr>
                <w:rFonts w:ascii="Times New Roman" w:hAnsi="Times New Roman" w:cs="Times New Roman"/>
              </w:rPr>
            </w:pPr>
            <w:r>
              <w:rPr>
                <w:rFonts w:ascii="Times New Roman" w:hAnsi="Times New Roman" w:cs="Times New Roman"/>
              </w:rPr>
              <w:t>18168,00</w:t>
            </w:r>
          </w:p>
        </w:tc>
        <w:tc>
          <w:tcPr>
            <w:tcW w:w="1134" w:type="dxa"/>
            <w:gridSpan w:val="2"/>
            <w:tcBorders>
              <w:top w:val="nil"/>
              <w:left w:val="nil"/>
              <w:bottom w:val="single" w:sz="4" w:space="0" w:color="auto"/>
              <w:right w:val="single" w:sz="4" w:space="0" w:color="auto"/>
            </w:tcBorders>
            <w:shd w:val="clear" w:color="000000" w:fill="FFFFFF"/>
            <w:noWrap/>
            <w:vAlign w:val="center"/>
          </w:tcPr>
          <w:p w14:paraId="55D00EB3" w14:textId="7FADDFEE" w:rsidR="00ED04A3" w:rsidRPr="002111EE" w:rsidRDefault="00B31C32" w:rsidP="00930590">
            <w:pPr>
              <w:spacing w:after="0" w:line="240" w:lineRule="auto"/>
              <w:jc w:val="right"/>
              <w:rPr>
                <w:rFonts w:ascii="Times New Roman" w:hAnsi="Times New Roman" w:cs="Times New Roman"/>
              </w:rPr>
            </w:pPr>
            <w:r>
              <w:rPr>
                <w:rFonts w:ascii="Times New Roman" w:hAnsi="Times New Roman" w:cs="Times New Roman"/>
              </w:rPr>
              <w:t>16151,64</w:t>
            </w:r>
          </w:p>
        </w:tc>
        <w:tc>
          <w:tcPr>
            <w:tcW w:w="992" w:type="dxa"/>
            <w:gridSpan w:val="2"/>
            <w:tcBorders>
              <w:top w:val="nil"/>
              <w:left w:val="nil"/>
              <w:bottom w:val="single" w:sz="4" w:space="0" w:color="auto"/>
              <w:right w:val="single" w:sz="4" w:space="0" w:color="auto"/>
            </w:tcBorders>
            <w:shd w:val="clear" w:color="000000" w:fill="FFFFFF"/>
            <w:noWrap/>
            <w:vAlign w:val="center"/>
          </w:tcPr>
          <w:p w14:paraId="29D0D719" w14:textId="7753F777" w:rsidR="00ED04A3" w:rsidRPr="00685AE7" w:rsidRDefault="006621C2" w:rsidP="00930590">
            <w:pPr>
              <w:spacing w:after="0" w:line="240" w:lineRule="auto"/>
              <w:jc w:val="right"/>
              <w:rPr>
                <w:rFonts w:ascii="Times New Roman" w:hAnsi="Times New Roman" w:cs="Times New Roman"/>
              </w:rPr>
            </w:pPr>
            <w:r>
              <w:rPr>
                <w:rFonts w:ascii="Times New Roman" w:hAnsi="Times New Roman" w:cs="Times New Roman"/>
              </w:rPr>
              <w:t>17757,54</w:t>
            </w:r>
          </w:p>
        </w:tc>
        <w:tc>
          <w:tcPr>
            <w:tcW w:w="992" w:type="dxa"/>
            <w:tcBorders>
              <w:top w:val="single" w:sz="4" w:space="0" w:color="auto"/>
              <w:left w:val="nil"/>
              <w:bottom w:val="single" w:sz="4" w:space="0" w:color="auto"/>
              <w:right w:val="single" w:sz="4" w:space="0" w:color="auto"/>
            </w:tcBorders>
            <w:shd w:val="clear" w:color="000000" w:fill="FFFFFF"/>
          </w:tcPr>
          <w:p w14:paraId="3F7F51CE" w14:textId="14AF35BD" w:rsidR="00ED04A3" w:rsidRPr="00FC36CC" w:rsidRDefault="00FC36CC" w:rsidP="00970B3B">
            <w:pPr>
              <w:spacing w:after="0" w:line="240" w:lineRule="auto"/>
              <w:jc w:val="right"/>
              <w:rPr>
                <w:rFonts w:ascii="Times New Roman" w:hAnsi="Times New Roman" w:cs="Times New Roman"/>
              </w:rPr>
            </w:pPr>
            <w:r>
              <w:rPr>
                <w:rFonts w:ascii="Times New Roman" w:hAnsi="Times New Roman" w:cs="Times New Roman"/>
              </w:rPr>
              <w:t>16687,12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142D260" w14:textId="5A1C4EF4" w:rsidR="00ED04A3" w:rsidRPr="00FC36CC" w:rsidRDefault="00FC36CC" w:rsidP="00970B3B">
            <w:pPr>
              <w:spacing w:after="0" w:line="240" w:lineRule="auto"/>
              <w:jc w:val="right"/>
              <w:rPr>
                <w:rFonts w:ascii="Times New Roman" w:hAnsi="Times New Roman" w:cs="Times New Roman"/>
              </w:rPr>
            </w:pPr>
            <w:r>
              <w:rPr>
                <w:rFonts w:ascii="Times New Roman" w:hAnsi="Times New Roman" w:cs="Times New Roman"/>
              </w:rPr>
              <w:t>16022,51</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4BD8AD67" w14:textId="4FA76494" w:rsidR="00ED04A3" w:rsidRPr="00685AE7" w:rsidRDefault="00FC36CC" w:rsidP="00930590">
            <w:pPr>
              <w:spacing w:after="0" w:line="240" w:lineRule="auto"/>
              <w:jc w:val="right"/>
              <w:rPr>
                <w:rFonts w:ascii="Times New Roman" w:hAnsi="Times New Roman" w:cs="Times New Roman"/>
              </w:rPr>
            </w:pPr>
            <w:r>
              <w:rPr>
                <w:rFonts w:ascii="Times New Roman" w:hAnsi="Times New Roman" w:cs="Times New Roman"/>
              </w:rPr>
              <w:t>16202,17</w:t>
            </w:r>
          </w:p>
        </w:tc>
      </w:tr>
      <w:tr w:rsidR="00ED04A3" w:rsidRPr="00E325DB" w14:paraId="4FD8A8EC" w14:textId="77777777" w:rsidTr="006621C2">
        <w:trPr>
          <w:gridAfter w:val="5"/>
          <w:wAfter w:w="1394" w:type="dxa"/>
          <w:trHeight w:val="349"/>
        </w:trPr>
        <w:tc>
          <w:tcPr>
            <w:tcW w:w="531" w:type="dxa"/>
            <w:vMerge/>
            <w:tcBorders>
              <w:top w:val="nil"/>
              <w:left w:val="single" w:sz="4" w:space="0" w:color="auto"/>
              <w:bottom w:val="single" w:sz="4" w:space="0" w:color="auto"/>
              <w:right w:val="single" w:sz="4" w:space="0" w:color="auto"/>
            </w:tcBorders>
            <w:vAlign w:val="center"/>
          </w:tcPr>
          <w:p w14:paraId="3EF510AF"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14:paraId="5A8DDD91"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14:paraId="0F79F545"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14:paraId="54C319A1"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14:paraId="5BBB0CDA"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14:paraId="31E8FF75" w14:textId="77777777" w:rsidR="00ED04A3" w:rsidRPr="005B1C63" w:rsidRDefault="00ED04A3" w:rsidP="009305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276" w:type="dxa"/>
            <w:gridSpan w:val="2"/>
            <w:tcBorders>
              <w:top w:val="nil"/>
              <w:left w:val="nil"/>
              <w:bottom w:val="single" w:sz="4" w:space="0" w:color="auto"/>
              <w:right w:val="single" w:sz="4" w:space="0" w:color="auto"/>
            </w:tcBorders>
            <w:shd w:val="clear" w:color="000000" w:fill="FFFFFF"/>
            <w:vAlign w:val="center"/>
          </w:tcPr>
          <w:p w14:paraId="529CF36F" w14:textId="77777777" w:rsidR="00ED04A3" w:rsidRPr="005B1C63" w:rsidRDefault="00ED04A3" w:rsidP="009305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4914496,22</w:t>
            </w:r>
          </w:p>
        </w:tc>
        <w:tc>
          <w:tcPr>
            <w:tcW w:w="851" w:type="dxa"/>
            <w:gridSpan w:val="2"/>
            <w:tcBorders>
              <w:top w:val="nil"/>
              <w:left w:val="nil"/>
              <w:bottom w:val="single" w:sz="4" w:space="0" w:color="auto"/>
              <w:right w:val="single" w:sz="4" w:space="0" w:color="auto"/>
            </w:tcBorders>
            <w:shd w:val="clear" w:color="000000" w:fill="FFFFFF"/>
            <w:vAlign w:val="center"/>
          </w:tcPr>
          <w:p w14:paraId="6A33D18C" w14:textId="77777777" w:rsidR="00ED04A3" w:rsidRPr="000C214A" w:rsidRDefault="00ED04A3" w:rsidP="00930590">
            <w:pPr>
              <w:spacing w:after="0" w:line="240" w:lineRule="auto"/>
              <w:jc w:val="right"/>
              <w:rPr>
                <w:rFonts w:ascii="Times New Roman" w:hAnsi="Times New Roman" w:cs="Times New Roman"/>
                <w:color w:val="000000"/>
              </w:rPr>
            </w:pPr>
            <w:r>
              <w:rPr>
                <w:rFonts w:ascii="Times New Roman" w:hAnsi="Times New Roman" w:cs="Times New Roman"/>
                <w:color w:val="000000"/>
              </w:rPr>
              <w:t>1041996,22</w:t>
            </w:r>
          </w:p>
        </w:tc>
        <w:tc>
          <w:tcPr>
            <w:tcW w:w="992" w:type="dxa"/>
            <w:gridSpan w:val="3"/>
            <w:tcBorders>
              <w:top w:val="nil"/>
              <w:left w:val="nil"/>
              <w:bottom w:val="single" w:sz="4" w:space="0" w:color="auto"/>
              <w:right w:val="single" w:sz="4" w:space="0" w:color="auto"/>
            </w:tcBorders>
            <w:noWrap/>
            <w:vAlign w:val="center"/>
          </w:tcPr>
          <w:p w14:paraId="60FADB19" w14:textId="6F9BDA8A" w:rsidR="00ED04A3" w:rsidRPr="00685AE7" w:rsidRDefault="00ED04A3" w:rsidP="00930590">
            <w:pPr>
              <w:spacing w:after="0" w:line="240" w:lineRule="auto"/>
              <w:jc w:val="right"/>
              <w:rPr>
                <w:rFonts w:ascii="Times New Roman" w:hAnsi="Times New Roman" w:cs="Times New Roman"/>
              </w:rPr>
            </w:pPr>
            <w:r>
              <w:rPr>
                <w:rFonts w:ascii="Times New Roman" w:hAnsi="Times New Roman" w:cs="Times New Roman"/>
              </w:rPr>
              <w:t>1798631,65</w:t>
            </w:r>
          </w:p>
        </w:tc>
        <w:tc>
          <w:tcPr>
            <w:tcW w:w="1134" w:type="dxa"/>
            <w:gridSpan w:val="2"/>
            <w:tcBorders>
              <w:top w:val="nil"/>
              <w:left w:val="nil"/>
              <w:bottom w:val="single" w:sz="4" w:space="0" w:color="auto"/>
              <w:right w:val="single" w:sz="4" w:space="0" w:color="auto"/>
            </w:tcBorders>
            <w:noWrap/>
            <w:vAlign w:val="center"/>
          </w:tcPr>
          <w:p w14:paraId="12B435DC" w14:textId="0D5EEA09" w:rsidR="00ED04A3" w:rsidRPr="002111EE" w:rsidRDefault="00B31C32" w:rsidP="00B31C32">
            <w:pPr>
              <w:spacing w:after="0" w:line="240" w:lineRule="auto"/>
              <w:jc w:val="right"/>
              <w:rPr>
                <w:rFonts w:ascii="Times New Roman" w:hAnsi="Times New Roman" w:cs="Times New Roman"/>
              </w:rPr>
            </w:pPr>
            <w:r>
              <w:rPr>
                <w:rFonts w:ascii="Times New Roman" w:hAnsi="Times New Roman" w:cs="Times New Roman"/>
              </w:rPr>
              <w:t>1599012,77</w:t>
            </w:r>
          </w:p>
        </w:tc>
        <w:tc>
          <w:tcPr>
            <w:tcW w:w="992" w:type="dxa"/>
            <w:gridSpan w:val="2"/>
            <w:tcBorders>
              <w:top w:val="nil"/>
              <w:left w:val="nil"/>
              <w:bottom w:val="single" w:sz="4" w:space="0" w:color="auto"/>
              <w:right w:val="single" w:sz="4" w:space="0" w:color="auto"/>
            </w:tcBorders>
            <w:noWrap/>
            <w:vAlign w:val="center"/>
          </w:tcPr>
          <w:p w14:paraId="2683025A" w14:textId="01C931F8" w:rsidR="00ED04A3" w:rsidRPr="00685AE7" w:rsidRDefault="006621C2" w:rsidP="003F0DFB">
            <w:pPr>
              <w:spacing w:after="0" w:line="240" w:lineRule="auto"/>
              <w:jc w:val="right"/>
              <w:rPr>
                <w:rFonts w:ascii="Times New Roman" w:hAnsi="Times New Roman" w:cs="Times New Roman"/>
              </w:rPr>
            </w:pPr>
            <w:r>
              <w:rPr>
                <w:rFonts w:ascii="Times New Roman" w:hAnsi="Times New Roman" w:cs="Times New Roman"/>
              </w:rPr>
              <w:t>1757996,35</w:t>
            </w:r>
          </w:p>
        </w:tc>
        <w:tc>
          <w:tcPr>
            <w:tcW w:w="992" w:type="dxa"/>
            <w:tcBorders>
              <w:top w:val="single" w:sz="4" w:space="0" w:color="auto"/>
              <w:left w:val="nil"/>
              <w:bottom w:val="single" w:sz="4" w:space="0" w:color="auto"/>
              <w:right w:val="single" w:sz="4" w:space="0" w:color="auto"/>
            </w:tcBorders>
          </w:tcPr>
          <w:p w14:paraId="3D3690E3" w14:textId="49CBB5E1" w:rsidR="00ED04A3" w:rsidRPr="00FC36CC" w:rsidRDefault="00FC36CC" w:rsidP="00FC36CC">
            <w:pPr>
              <w:spacing w:after="0" w:line="240" w:lineRule="auto"/>
              <w:jc w:val="right"/>
              <w:rPr>
                <w:rFonts w:ascii="Times New Roman" w:hAnsi="Times New Roman" w:cs="Times New Roman"/>
                <w:lang w:val="en-US"/>
              </w:rPr>
            </w:pPr>
            <w:r>
              <w:rPr>
                <w:rFonts w:ascii="Times New Roman" w:hAnsi="Times New Roman" w:cs="Times New Roman"/>
              </w:rPr>
              <w:t>1652025,11</w:t>
            </w:r>
          </w:p>
        </w:tc>
        <w:tc>
          <w:tcPr>
            <w:tcW w:w="1134" w:type="dxa"/>
            <w:tcBorders>
              <w:top w:val="single" w:sz="4" w:space="0" w:color="auto"/>
              <w:left w:val="single" w:sz="4" w:space="0" w:color="auto"/>
              <w:bottom w:val="single" w:sz="4" w:space="0" w:color="auto"/>
              <w:right w:val="single" w:sz="4" w:space="0" w:color="auto"/>
            </w:tcBorders>
          </w:tcPr>
          <w:p w14:paraId="609B1EF6" w14:textId="022716A5" w:rsidR="00ED04A3" w:rsidRDefault="00FC36CC" w:rsidP="00930590">
            <w:pPr>
              <w:spacing w:after="0" w:line="240" w:lineRule="auto"/>
              <w:jc w:val="right"/>
              <w:rPr>
                <w:rFonts w:ascii="Times New Roman" w:hAnsi="Times New Roman" w:cs="Times New Roman"/>
              </w:rPr>
            </w:pPr>
            <w:r>
              <w:rPr>
                <w:rFonts w:ascii="Times New Roman" w:hAnsi="Times New Roman" w:cs="Times New Roman"/>
              </w:rPr>
              <w:t>1586228,56</w:t>
            </w:r>
          </w:p>
        </w:tc>
        <w:tc>
          <w:tcPr>
            <w:tcW w:w="1418" w:type="dxa"/>
            <w:gridSpan w:val="2"/>
            <w:tcBorders>
              <w:top w:val="nil"/>
              <w:left w:val="single" w:sz="4" w:space="0" w:color="auto"/>
              <w:bottom w:val="single" w:sz="4" w:space="0" w:color="auto"/>
              <w:right w:val="single" w:sz="4" w:space="0" w:color="auto"/>
            </w:tcBorders>
            <w:vAlign w:val="center"/>
          </w:tcPr>
          <w:p w14:paraId="0AFE10D6" w14:textId="4075D728" w:rsidR="00ED04A3" w:rsidRPr="00685AE7" w:rsidRDefault="00FC36CC" w:rsidP="00FC36CC">
            <w:pPr>
              <w:spacing w:after="0" w:line="240" w:lineRule="auto"/>
              <w:jc w:val="right"/>
              <w:rPr>
                <w:rFonts w:ascii="Times New Roman" w:hAnsi="Times New Roman" w:cs="Times New Roman"/>
              </w:rPr>
            </w:pPr>
            <w:r>
              <w:rPr>
                <w:rFonts w:ascii="Times New Roman" w:hAnsi="Times New Roman" w:cs="Times New Roman"/>
              </w:rPr>
              <w:t>1604014,77</w:t>
            </w:r>
          </w:p>
        </w:tc>
      </w:tr>
      <w:tr w:rsidR="00ED04A3" w:rsidRPr="00E325DB" w14:paraId="1CE308C7" w14:textId="77777777" w:rsidTr="006621C2">
        <w:trPr>
          <w:gridAfter w:val="5"/>
          <w:wAfter w:w="1394" w:type="dxa"/>
          <w:trHeight w:val="458"/>
        </w:trPr>
        <w:tc>
          <w:tcPr>
            <w:tcW w:w="531" w:type="dxa"/>
            <w:vMerge/>
            <w:tcBorders>
              <w:top w:val="nil"/>
              <w:left w:val="single" w:sz="4" w:space="0" w:color="auto"/>
              <w:bottom w:val="single" w:sz="4" w:space="0" w:color="auto"/>
              <w:right w:val="single" w:sz="4" w:space="0" w:color="auto"/>
            </w:tcBorders>
            <w:vAlign w:val="center"/>
          </w:tcPr>
          <w:p w14:paraId="45D55501"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14:paraId="242AD717"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14:paraId="1A8A4B06"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14:paraId="466CEB76"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14:paraId="5B91F63E"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14:paraId="09A08357" w14:textId="77777777" w:rsidR="00ED04A3" w:rsidRPr="005B1C63" w:rsidRDefault="00ED04A3" w:rsidP="009305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276" w:type="dxa"/>
            <w:gridSpan w:val="2"/>
            <w:tcBorders>
              <w:top w:val="nil"/>
              <w:left w:val="nil"/>
              <w:bottom w:val="single" w:sz="4" w:space="0" w:color="auto"/>
              <w:right w:val="single" w:sz="4" w:space="0" w:color="auto"/>
            </w:tcBorders>
            <w:shd w:val="clear" w:color="000000" w:fill="FFFFFF"/>
            <w:vAlign w:val="center"/>
          </w:tcPr>
          <w:p w14:paraId="6DDB59C6" w14:textId="77777777" w:rsidR="00ED04A3" w:rsidRPr="005B1C63" w:rsidRDefault="00ED04A3" w:rsidP="00930590">
            <w:pPr>
              <w:spacing w:after="0" w:line="240" w:lineRule="auto"/>
              <w:jc w:val="right"/>
              <w:rPr>
                <w:rFonts w:ascii="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shd w:val="clear" w:color="000000" w:fill="FFFFFF"/>
            <w:vAlign w:val="center"/>
          </w:tcPr>
          <w:p w14:paraId="130FF17A" w14:textId="77777777" w:rsidR="00ED04A3" w:rsidRPr="000C214A" w:rsidRDefault="00ED04A3" w:rsidP="00930590">
            <w:pPr>
              <w:spacing w:after="0" w:line="240" w:lineRule="auto"/>
              <w:jc w:val="right"/>
              <w:rPr>
                <w:rFonts w:ascii="Times New Roman" w:hAnsi="Times New Roman" w:cs="Times New Roman"/>
                <w:color w:val="000000"/>
              </w:rPr>
            </w:pPr>
          </w:p>
        </w:tc>
        <w:tc>
          <w:tcPr>
            <w:tcW w:w="992" w:type="dxa"/>
            <w:gridSpan w:val="3"/>
            <w:tcBorders>
              <w:top w:val="nil"/>
              <w:left w:val="nil"/>
              <w:bottom w:val="single" w:sz="4" w:space="0" w:color="auto"/>
              <w:right w:val="single" w:sz="4" w:space="0" w:color="auto"/>
            </w:tcBorders>
            <w:shd w:val="clear" w:color="000000" w:fill="FFFFFF"/>
            <w:noWrap/>
            <w:vAlign w:val="center"/>
          </w:tcPr>
          <w:p w14:paraId="65AF8233" w14:textId="77777777" w:rsidR="00ED04A3" w:rsidRPr="00C0215F" w:rsidRDefault="00ED04A3" w:rsidP="00930590">
            <w:pPr>
              <w:jc w:val="center"/>
              <w:rPr>
                <w:rFonts w:ascii="Times New Roman" w:hAnsi="Times New Roman" w:cs="Times New Roman"/>
                <w:sz w:val="24"/>
                <w:szCs w:val="24"/>
              </w:rPr>
            </w:pPr>
          </w:p>
        </w:tc>
        <w:tc>
          <w:tcPr>
            <w:tcW w:w="1134" w:type="dxa"/>
            <w:gridSpan w:val="2"/>
            <w:tcBorders>
              <w:top w:val="nil"/>
              <w:left w:val="nil"/>
              <w:bottom w:val="single" w:sz="4" w:space="0" w:color="auto"/>
              <w:right w:val="single" w:sz="4" w:space="0" w:color="auto"/>
            </w:tcBorders>
            <w:shd w:val="clear" w:color="000000" w:fill="FFFFFF"/>
            <w:noWrap/>
            <w:vAlign w:val="center"/>
          </w:tcPr>
          <w:p w14:paraId="1922D72A" w14:textId="77777777" w:rsidR="00ED04A3" w:rsidRPr="002111EE" w:rsidRDefault="00ED04A3" w:rsidP="00930590">
            <w:pPr>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noWrap/>
            <w:vAlign w:val="center"/>
          </w:tcPr>
          <w:p w14:paraId="68A52AAA" w14:textId="77777777" w:rsidR="00ED04A3" w:rsidRPr="00C0215F" w:rsidRDefault="00ED04A3" w:rsidP="00930590">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14:paraId="36854BAB" w14:textId="77777777" w:rsidR="00ED04A3" w:rsidRPr="00C0215F" w:rsidRDefault="00ED04A3" w:rsidP="00930590">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E6CC9DC" w14:textId="716122E9" w:rsidR="00ED04A3" w:rsidRPr="00C0215F" w:rsidRDefault="00ED04A3" w:rsidP="00930590">
            <w:pPr>
              <w:jc w:val="center"/>
              <w:rPr>
                <w:rFonts w:ascii="Times New Roman" w:hAnsi="Times New Roman" w:cs="Times New Roman"/>
                <w:sz w:val="24"/>
                <w:szCs w:val="24"/>
              </w:rPr>
            </w:pPr>
          </w:p>
        </w:tc>
        <w:tc>
          <w:tcPr>
            <w:tcW w:w="1418" w:type="dxa"/>
            <w:gridSpan w:val="2"/>
            <w:tcBorders>
              <w:top w:val="nil"/>
              <w:left w:val="single" w:sz="4" w:space="0" w:color="auto"/>
              <w:bottom w:val="single" w:sz="4" w:space="0" w:color="auto"/>
              <w:right w:val="single" w:sz="4" w:space="0" w:color="auto"/>
            </w:tcBorders>
            <w:shd w:val="clear" w:color="000000" w:fill="FFFFFF"/>
            <w:vAlign w:val="center"/>
          </w:tcPr>
          <w:p w14:paraId="2362B5BE" w14:textId="39FF9E68" w:rsidR="00ED04A3" w:rsidRPr="00C0215F" w:rsidRDefault="00ED04A3" w:rsidP="00930590">
            <w:pPr>
              <w:jc w:val="center"/>
              <w:rPr>
                <w:rFonts w:ascii="Times New Roman" w:hAnsi="Times New Roman" w:cs="Times New Roman"/>
                <w:sz w:val="24"/>
                <w:szCs w:val="24"/>
              </w:rPr>
            </w:pPr>
          </w:p>
        </w:tc>
      </w:tr>
      <w:tr w:rsidR="00ED04A3" w:rsidRPr="00E325DB" w14:paraId="55678F0F" w14:textId="77777777" w:rsidTr="006621C2">
        <w:trPr>
          <w:gridAfter w:val="1"/>
          <w:wAfter w:w="261" w:type="dxa"/>
          <w:trHeight w:val="450"/>
        </w:trPr>
        <w:tc>
          <w:tcPr>
            <w:tcW w:w="531" w:type="dxa"/>
            <w:vMerge/>
            <w:tcBorders>
              <w:top w:val="nil"/>
              <w:left w:val="single" w:sz="4" w:space="0" w:color="auto"/>
              <w:bottom w:val="single" w:sz="4" w:space="0" w:color="auto"/>
              <w:right w:val="single" w:sz="4" w:space="0" w:color="auto"/>
            </w:tcBorders>
            <w:vAlign w:val="center"/>
          </w:tcPr>
          <w:p w14:paraId="4CD46A19"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6" w:type="dxa"/>
            <w:gridSpan w:val="3"/>
            <w:vMerge/>
            <w:tcBorders>
              <w:top w:val="nil"/>
              <w:left w:val="single" w:sz="4" w:space="0" w:color="auto"/>
              <w:bottom w:val="single" w:sz="4" w:space="0" w:color="000000"/>
              <w:right w:val="single" w:sz="4" w:space="0" w:color="auto"/>
            </w:tcBorders>
            <w:vAlign w:val="center"/>
          </w:tcPr>
          <w:p w14:paraId="0BF71694"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567" w:type="dxa"/>
            <w:gridSpan w:val="2"/>
            <w:vMerge/>
            <w:tcBorders>
              <w:top w:val="nil"/>
              <w:left w:val="single" w:sz="4" w:space="0" w:color="auto"/>
              <w:bottom w:val="single" w:sz="4" w:space="0" w:color="000000"/>
              <w:right w:val="single" w:sz="4" w:space="0" w:color="auto"/>
            </w:tcBorders>
            <w:vAlign w:val="center"/>
          </w:tcPr>
          <w:p w14:paraId="2129E8E9"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425" w:type="dxa"/>
            <w:vMerge/>
            <w:tcBorders>
              <w:top w:val="nil"/>
              <w:left w:val="single" w:sz="4" w:space="0" w:color="auto"/>
              <w:bottom w:val="single" w:sz="4" w:space="0" w:color="auto"/>
              <w:right w:val="single" w:sz="4" w:space="0" w:color="auto"/>
            </w:tcBorders>
            <w:vAlign w:val="center"/>
          </w:tcPr>
          <w:p w14:paraId="5FD8EE83"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266" w:type="dxa"/>
            <w:gridSpan w:val="3"/>
            <w:vMerge/>
            <w:tcBorders>
              <w:top w:val="nil"/>
              <w:left w:val="single" w:sz="4" w:space="0" w:color="auto"/>
              <w:bottom w:val="single" w:sz="4" w:space="0" w:color="auto"/>
              <w:right w:val="single" w:sz="4" w:space="0" w:color="auto"/>
            </w:tcBorders>
            <w:vAlign w:val="center"/>
          </w:tcPr>
          <w:p w14:paraId="2042F674" w14:textId="77777777" w:rsidR="00ED04A3" w:rsidRPr="005B1C63" w:rsidRDefault="00ED04A3" w:rsidP="00930590">
            <w:pPr>
              <w:spacing w:after="0" w:line="240" w:lineRule="auto"/>
              <w:rPr>
                <w:rFonts w:ascii="Times New Roman" w:hAnsi="Times New Roman" w:cs="Times New Roman"/>
                <w:color w:val="000000"/>
                <w:sz w:val="24"/>
                <w:szCs w:val="24"/>
              </w:rPr>
            </w:pPr>
          </w:p>
        </w:tc>
        <w:tc>
          <w:tcPr>
            <w:tcW w:w="2554" w:type="dxa"/>
            <w:gridSpan w:val="2"/>
            <w:tcBorders>
              <w:top w:val="nil"/>
              <w:left w:val="nil"/>
              <w:bottom w:val="single" w:sz="4" w:space="0" w:color="auto"/>
              <w:right w:val="single" w:sz="4" w:space="0" w:color="auto"/>
            </w:tcBorders>
            <w:shd w:val="clear" w:color="000000" w:fill="FFFFFF"/>
            <w:vAlign w:val="center"/>
          </w:tcPr>
          <w:p w14:paraId="43F571F8" w14:textId="77777777" w:rsidR="00ED04A3" w:rsidRPr="005B1C63" w:rsidRDefault="00ED04A3" w:rsidP="009305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иные источники (средства заинтересованных лиц- жителей многоквартирных </w:t>
            </w:r>
            <w:proofErr w:type="gramStart"/>
            <w:r w:rsidRPr="005B1C63">
              <w:rPr>
                <w:rFonts w:ascii="Times New Roman" w:hAnsi="Times New Roman" w:cs="Times New Roman"/>
                <w:color w:val="000000"/>
                <w:sz w:val="24"/>
                <w:szCs w:val="24"/>
              </w:rPr>
              <w:t>домов )</w:t>
            </w:r>
            <w:proofErr w:type="gramEnd"/>
          </w:p>
        </w:tc>
        <w:tc>
          <w:tcPr>
            <w:tcW w:w="1276" w:type="dxa"/>
            <w:gridSpan w:val="2"/>
            <w:tcBorders>
              <w:top w:val="nil"/>
              <w:left w:val="nil"/>
              <w:bottom w:val="single" w:sz="4" w:space="0" w:color="auto"/>
              <w:right w:val="single" w:sz="4" w:space="0" w:color="auto"/>
            </w:tcBorders>
            <w:shd w:val="clear" w:color="000000" w:fill="FFFFFF"/>
            <w:vAlign w:val="center"/>
          </w:tcPr>
          <w:p w14:paraId="3A2208EB" w14:textId="77777777" w:rsidR="00ED04A3" w:rsidRPr="005B1C63" w:rsidRDefault="00ED04A3" w:rsidP="00930590">
            <w:pPr>
              <w:spacing w:after="0" w:line="240" w:lineRule="auto"/>
              <w:jc w:val="right"/>
              <w:rPr>
                <w:rFonts w:ascii="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shd w:val="clear" w:color="000000" w:fill="FFFFFF"/>
            <w:vAlign w:val="center"/>
          </w:tcPr>
          <w:p w14:paraId="46BCE055" w14:textId="77777777" w:rsidR="00ED04A3" w:rsidRPr="001A2D18" w:rsidRDefault="00ED04A3" w:rsidP="00930590">
            <w:pPr>
              <w:spacing w:after="0" w:line="240" w:lineRule="auto"/>
              <w:jc w:val="right"/>
              <w:rPr>
                <w:rFonts w:ascii="Times New Roman" w:hAnsi="Times New Roman" w:cs="Times New Roman"/>
                <w:color w:val="FF0000"/>
              </w:rPr>
            </w:pPr>
          </w:p>
        </w:tc>
        <w:tc>
          <w:tcPr>
            <w:tcW w:w="992" w:type="dxa"/>
            <w:gridSpan w:val="3"/>
            <w:tcBorders>
              <w:top w:val="nil"/>
              <w:left w:val="nil"/>
              <w:bottom w:val="single" w:sz="4" w:space="0" w:color="auto"/>
              <w:right w:val="single" w:sz="4" w:space="0" w:color="auto"/>
            </w:tcBorders>
            <w:shd w:val="clear" w:color="000000" w:fill="FFFFFF"/>
            <w:noWrap/>
            <w:vAlign w:val="center"/>
          </w:tcPr>
          <w:p w14:paraId="56F70939" w14:textId="77777777" w:rsidR="00ED04A3" w:rsidRPr="00C0215F" w:rsidRDefault="00ED04A3" w:rsidP="00930590">
            <w:pPr>
              <w:jc w:val="center"/>
              <w:rPr>
                <w:rFonts w:ascii="Times New Roman" w:hAnsi="Times New Roman" w:cs="Times New Roman"/>
                <w:sz w:val="24"/>
                <w:szCs w:val="24"/>
              </w:rPr>
            </w:pPr>
          </w:p>
        </w:tc>
        <w:tc>
          <w:tcPr>
            <w:tcW w:w="1134" w:type="dxa"/>
            <w:gridSpan w:val="2"/>
            <w:tcBorders>
              <w:top w:val="nil"/>
              <w:left w:val="nil"/>
              <w:bottom w:val="single" w:sz="4" w:space="0" w:color="auto"/>
              <w:right w:val="single" w:sz="4" w:space="0" w:color="auto"/>
            </w:tcBorders>
            <w:shd w:val="clear" w:color="000000" w:fill="FFFFFF"/>
            <w:noWrap/>
            <w:vAlign w:val="center"/>
          </w:tcPr>
          <w:p w14:paraId="5E29C292" w14:textId="77777777" w:rsidR="00ED04A3" w:rsidRPr="00C0215F" w:rsidRDefault="00ED04A3" w:rsidP="00930590">
            <w:pPr>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noWrap/>
            <w:vAlign w:val="center"/>
          </w:tcPr>
          <w:p w14:paraId="031A4657" w14:textId="77777777" w:rsidR="00ED04A3" w:rsidRPr="00C0215F" w:rsidRDefault="00ED04A3" w:rsidP="00930590">
            <w:pPr>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14:paraId="5640340B" w14:textId="77777777" w:rsidR="00ED04A3" w:rsidRPr="00C0215F" w:rsidRDefault="00ED04A3" w:rsidP="00930590">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E70B8E1" w14:textId="32B49EE3" w:rsidR="00ED04A3" w:rsidRPr="00C0215F" w:rsidRDefault="00ED04A3" w:rsidP="00930590">
            <w:pPr>
              <w:jc w:val="center"/>
              <w:rPr>
                <w:rFonts w:ascii="Times New Roman" w:hAnsi="Times New Roman" w:cs="Times New Roman"/>
                <w:sz w:val="24"/>
                <w:szCs w:val="24"/>
              </w:rPr>
            </w:pPr>
          </w:p>
        </w:tc>
        <w:tc>
          <w:tcPr>
            <w:tcW w:w="2551" w:type="dxa"/>
            <w:gridSpan w:val="6"/>
            <w:tcBorders>
              <w:top w:val="nil"/>
              <w:left w:val="single" w:sz="4" w:space="0" w:color="auto"/>
              <w:bottom w:val="single" w:sz="4" w:space="0" w:color="auto"/>
              <w:right w:val="single" w:sz="4" w:space="0" w:color="auto"/>
            </w:tcBorders>
            <w:shd w:val="clear" w:color="000000" w:fill="FFFFFF"/>
            <w:vAlign w:val="center"/>
          </w:tcPr>
          <w:p w14:paraId="22092F48" w14:textId="4E88BABD" w:rsidR="00ED04A3" w:rsidRPr="00C0215F" w:rsidRDefault="00ED04A3" w:rsidP="00930590">
            <w:pPr>
              <w:jc w:val="center"/>
              <w:rPr>
                <w:rFonts w:ascii="Times New Roman" w:hAnsi="Times New Roman" w:cs="Times New Roman"/>
                <w:sz w:val="24"/>
                <w:szCs w:val="24"/>
              </w:rPr>
            </w:pPr>
          </w:p>
        </w:tc>
      </w:tr>
    </w:tbl>
    <w:p w14:paraId="00E8223F" w14:textId="77777777" w:rsidR="002111EE" w:rsidRDefault="002111EE">
      <w:pPr>
        <w:sectPr w:rsidR="002111EE" w:rsidSect="002111EE">
          <w:pgSz w:w="16838" w:h="11906" w:orient="landscape"/>
          <w:pgMar w:top="850" w:right="1134" w:bottom="1701" w:left="1134" w:header="708" w:footer="708" w:gutter="0"/>
          <w:cols w:space="708"/>
          <w:docGrid w:linePitch="360"/>
        </w:sectPr>
      </w:pPr>
    </w:p>
    <w:p w14:paraId="64767EA9"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30E606F1"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03A51FED"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70C66870" w14:textId="77777777" w:rsidR="002111EE"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w:t>
      </w:r>
    </w:p>
    <w:p w14:paraId="06A18A60" w14:textId="77777777" w:rsidR="002111EE" w:rsidRPr="00E068F1"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E068F1">
        <w:rPr>
          <w:rFonts w:ascii="Times New Roman" w:hAnsi="Times New Roman" w:cs="Times New Roman"/>
          <w:sz w:val="24"/>
          <w:szCs w:val="24"/>
        </w:rPr>
        <w:t xml:space="preserve">Муниципальный округ </w:t>
      </w:r>
    </w:p>
    <w:p w14:paraId="7E4637BF" w14:textId="77777777" w:rsidR="002111EE" w:rsidRDefault="002111EE" w:rsidP="002111EE">
      <w:pPr>
        <w:spacing w:after="0" w:line="240" w:lineRule="auto"/>
        <w:jc w:val="right"/>
        <w:rPr>
          <w:rFonts w:ascii="Times New Roman" w:hAnsi="Times New Roman" w:cs="Times New Roman"/>
          <w:sz w:val="24"/>
          <w:szCs w:val="24"/>
        </w:rPr>
      </w:pPr>
      <w:r w:rsidRPr="00E068F1">
        <w:rPr>
          <w:rFonts w:ascii="Times New Roman" w:hAnsi="Times New Roman" w:cs="Times New Roman"/>
          <w:sz w:val="24"/>
          <w:szCs w:val="24"/>
        </w:rPr>
        <w:t>Красногорский район Удмуртской Республики</w:t>
      </w:r>
      <w:r w:rsidRPr="005C1FE2">
        <w:rPr>
          <w:rFonts w:ascii="Times New Roman" w:hAnsi="Times New Roman" w:cs="Times New Roman"/>
          <w:sz w:val="24"/>
          <w:szCs w:val="24"/>
        </w:rPr>
        <w:t>»</w:t>
      </w:r>
    </w:p>
    <w:p w14:paraId="66D5A766" w14:textId="2CCEB073"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 на 20</w:t>
      </w:r>
      <w:r>
        <w:rPr>
          <w:rFonts w:ascii="Times New Roman" w:hAnsi="Times New Roman" w:cs="Times New Roman"/>
          <w:sz w:val="24"/>
          <w:szCs w:val="24"/>
        </w:rPr>
        <w:t>22-202</w:t>
      </w:r>
      <w:r w:rsidR="00BE54B2">
        <w:rPr>
          <w:rFonts w:ascii="Times New Roman" w:hAnsi="Times New Roman" w:cs="Times New Roman"/>
          <w:sz w:val="24"/>
          <w:szCs w:val="24"/>
        </w:rPr>
        <w:t>8</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14:paraId="2D83EE90" w14:textId="77777777" w:rsidR="002111EE" w:rsidRDefault="002111EE" w:rsidP="002111EE">
      <w:pPr>
        <w:pStyle w:val="a3"/>
        <w:ind w:firstLine="567"/>
        <w:jc w:val="center"/>
        <w:rPr>
          <w:rFonts w:ascii="Times New Roman" w:hAnsi="Times New Roman" w:cs="Times New Roman"/>
          <w:sz w:val="24"/>
          <w:szCs w:val="24"/>
        </w:rPr>
      </w:pPr>
      <w:r>
        <w:rPr>
          <w:rFonts w:ascii="Times New Roman" w:hAnsi="Times New Roman" w:cs="Times New Roman"/>
          <w:sz w:val="24"/>
          <w:szCs w:val="24"/>
        </w:rPr>
        <w:tab/>
      </w:r>
    </w:p>
    <w:p w14:paraId="4D25A603" w14:textId="77777777" w:rsidR="0024267F" w:rsidRDefault="002111EE" w:rsidP="002111EE">
      <w:pPr>
        <w:pStyle w:val="a3"/>
        <w:ind w:firstLine="567"/>
        <w:jc w:val="center"/>
        <w:rPr>
          <w:rFonts w:ascii="Times New Roman" w:hAnsi="Times New Roman" w:cs="Times New Roman"/>
          <w:b/>
          <w:bCs/>
          <w:sz w:val="24"/>
          <w:szCs w:val="24"/>
        </w:rPr>
      </w:pP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w:t>
      </w:r>
      <w:proofErr w:type="gramStart"/>
      <w:r w:rsidRPr="00905E7D">
        <w:rPr>
          <w:rFonts w:ascii="Times New Roman" w:hAnsi="Times New Roman" w:cs="Times New Roman"/>
          <w:b/>
          <w:bCs/>
          <w:sz w:val="24"/>
          <w:szCs w:val="24"/>
        </w:rPr>
        <w:t>по  благоустройству</w:t>
      </w:r>
      <w:proofErr w:type="gramEnd"/>
      <w:r w:rsidRPr="00905E7D">
        <w:rPr>
          <w:rFonts w:ascii="Times New Roman" w:hAnsi="Times New Roman" w:cs="Times New Roman"/>
          <w:b/>
          <w:bCs/>
          <w:sz w:val="24"/>
          <w:szCs w:val="24"/>
        </w:rPr>
        <w:t xml:space="preserve">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 xml:space="preserve">на территории муниципального образования </w:t>
      </w:r>
      <w:r w:rsidRPr="005A1FE5">
        <w:rPr>
          <w:rFonts w:ascii="Times New Roman" w:hAnsi="Times New Roman" w:cs="Times New Roman"/>
          <w:b/>
          <w:bCs/>
          <w:sz w:val="24"/>
          <w:szCs w:val="24"/>
        </w:rPr>
        <w:t xml:space="preserve">«Муниципальный округ </w:t>
      </w:r>
      <w:r>
        <w:rPr>
          <w:rFonts w:ascii="Times New Roman" w:hAnsi="Times New Roman" w:cs="Times New Roman"/>
          <w:b/>
          <w:bCs/>
          <w:sz w:val="24"/>
          <w:szCs w:val="24"/>
        </w:rPr>
        <w:t xml:space="preserve">Красногорский район </w:t>
      </w:r>
      <w:r w:rsidRPr="005A1FE5">
        <w:rPr>
          <w:rFonts w:ascii="Times New Roman" w:hAnsi="Times New Roman" w:cs="Times New Roman"/>
          <w:b/>
          <w:bCs/>
          <w:sz w:val="24"/>
          <w:szCs w:val="24"/>
        </w:rPr>
        <w:t xml:space="preserve">Удмуртской Республики» </w:t>
      </w:r>
    </w:p>
    <w:p w14:paraId="481A9F01" w14:textId="4114BAF2" w:rsidR="002111EE" w:rsidRPr="00905E7D" w:rsidRDefault="002111EE" w:rsidP="002111EE">
      <w:pPr>
        <w:pStyle w:val="a3"/>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 на 2022-202</w:t>
      </w:r>
      <w:r w:rsidR="00BE54B2">
        <w:rPr>
          <w:rFonts w:ascii="Times New Roman" w:hAnsi="Times New Roman" w:cs="Times New Roman"/>
          <w:b/>
          <w:bCs/>
          <w:sz w:val="24"/>
          <w:szCs w:val="24"/>
        </w:rPr>
        <w:t>8</w:t>
      </w:r>
      <w:r>
        <w:rPr>
          <w:rFonts w:ascii="Times New Roman" w:hAnsi="Times New Roman" w:cs="Times New Roman"/>
          <w:b/>
          <w:bCs/>
          <w:sz w:val="24"/>
          <w:szCs w:val="24"/>
        </w:rPr>
        <w:t xml:space="preserve"> годы»</w:t>
      </w:r>
    </w:p>
    <w:p w14:paraId="4052C17B" w14:textId="77777777" w:rsidR="002111EE" w:rsidRPr="00BB1B25" w:rsidRDefault="002111EE" w:rsidP="002111EE">
      <w:pPr>
        <w:numPr>
          <w:ilvl w:val="0"/>
          <w:numId w:val="7"/>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14:paraId="41D5568A" w14:textId="77777777" w:rsidR="002111EE" w:rsidRPr="00BB1B25" w:rsidRDefault="002111EE" w:rsidP="002111EE">
      <w:pPr>
        <w:numPr>
          <w:ilvl w:val="1"/>
          <w:numId w:val="7"/>
        </w:numPr>
        <w:autoSpaceDE w:val="0"/>
        <w:autoSpaceDN w:val="0"/>
        <w:adjustRightInd w:val="0"/>
        <w:spacing w:after="0" w:line="240" w:lineRule="auto"/>
        <w:ind w:left="0" w:firstLine="742"/>
        <w:jc w:val="both"/>
        <w:rPr>
          <w:rFonts w:ascii="Times New Roman" w:hAnsi="Times New Roman" w:cs="Times New Roman"/>
          <w:sz w:val="24"/>
          <w:szCs w:val="24"/>
        </w:rPr>
      </w:pPr>
      <w:r w:rsidRPr="00BB1B25">
        <w:rPr>
          <w:rFonts w:ascii="Times New Roman" w:hAnsi="Times New Roman" w:cs="Times New Roman"/>
          <w:sz w:val="24"/>
          <w:szCs w:val="24"/>
        </w:rPr>
        <w:t xml:space="preserve">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w:t>
      </w:r>
      <w:r>
        <w:rPr>
          <w:rFonts w:ascii="Times New Roman" w:hAnsi="Times New Roman" w:cs="Times New Roman"/>
          <w:sz w:val="24"/>
          <w:szCs w:val="24"/>
        </w:rPr>
        <w:t>муниципального образования «Муниципальный округ Красногорский район</w:t>
      </w:r>
      <w:r w:rsidRPr="00BB1B25">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w:t>
      </w:r>
      <w:r w:rsidRPr="00BB1B25">
        <w:rPr>
          <w:rFonts w:ascii="Times New Roman" w:hAnsi="Times New Roman" w:cs="Times New Roman"/>
          <w:sz w:val="24"/>
          <w:szCs w:val="24"/>
        </w:rPr>
        <w:t>, механизм контроля за их расходованием, а также устанавливает порядок и формы финансового участия граждан в выполнении указанных работ.</w:t>
      </w:r>
    </w:p>
    <w:p w14:paraId="3065B138" w14:textId="77777777" w:rsidR="002111EE" w:rsidRPr="00BB1B25" w:rsidRDefault="002111EE" w:rsidP="002111EE">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14:paraId="484C76F4" w14:textId="77777777" w:rsidR="002111EE" w:rsidRPr="00BB1B25"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14:paraId="387C3EAA" w14:textId="77777777" w:rsidR="002111EE" w:rsidRPr="00BB1B25" w:rsidRDefault="002111EE" w:rsidP="002111EE">
      <w:pPr>
        <w:pStyle w:val="ab"/>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исходя из необходимости и целесообразности организации таких работ</w:t>
      </w:r>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14:paraId="117CD94D" w14:textId="77777777" w:rsidR="002111EE" w:rsidRPr="00BB1B25"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p>
    <w:p w14:paraId="7DA914C5" w14:textId="77777777" w:rsidR="002111EE" w:rsidRPr="00BB1B25" w:rsidRDefault="002111EE" w:rsidP="002111EE">
      <w:pPr>
        <w:numPr>
          <w:ilvl w:val="0"/>
          <w:numId w:val="7"/>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14:paraId="5A8EB370"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w:t>
      </w:r>
      <w:r w:rsidRPr="00E068F1">
        <w:rPr>
          <w:rFonts w:ascii="Times New Roman" w:hAnsi="Times New Roman" w:cs="Times New Roman"/>
          <w:sz w:val="24"/>
          <w:szCs w:val="24"/>
        </w:rPr>
        <w:t xml:space="preserve">Администрации </w:t>
      </w:r>
      <w:r w:rsidRPr="00BB1B25">
        <w:rPr>
          <w:rFonts w:ascii="Times New Roman" w:hAnsi="Times New Roman" w:cs="Times New Roman"/>
          <w:sz w:val="24"/>
          <w:szCs w:val="24"/>
        </w:rPr>
        <w:t>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w:t>
      </w:r>
      <w:r>
        <w:rPr>
          <w:rFonts w:ascii="Times New Roman" w:hAnsi="Times New Roman" w:cs="Times New Roman"/>
          <w:sz w:val="24"/>
          <w:szCs w:val="24"/>
        </w:rPr>
        <w:t xml:space="preserve"> </w:t>
      </w:r>
      <w:r w:rsidRPr="00BB1B25">
        <w:rPr>
          <w:rFonts w:ascii="Times New Roman" w:hAnsi="Times New Roman" w:cs="Times New Roman"/>
          <w:sz w:val="24"/>
          <w:szCs w:val="24"/>
        </w:rPr>
        <w:t xml:space="preserve">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14:paraId="2F86C2DB"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2.2.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w:t>
      </w:r>
      <w:r w:rsidRPr="00BB1B25">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заключает соглашения с заинтересованными лицами, принявшими решение о благоустройстве дворовых </w:t>
      </w:r>
      <w:r w:rsidRPr="00BB1B25">
        <w:rPr>
          <w:rFonts w:ascii="Times New Roman" w:hAnsi="Times New Roman" w:cs="Times New Roman"/>
          <w:sz w:val="24"/>
          <w:szCs w:val="24"/>
        </w:rPr>
        <w:lastRenderedPageBreak/>
        <w:t>территорий, в которых определяются порядок и сумма перечисления денежных средств заинтересованными лицами.</w:t>
      </w:r>
    </w:p>
    <w:p w14:paraId="5FEE0600"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14:paraId="496921EA"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14:paraId="6146E7C5"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2.4.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 образования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14:paraId="783661A1"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2.5.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 образования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ежемесячное опубликование на официальном сайте муниципального образования </w:t>
      </w:r>
      <w:r w:rsidRPr="00E068F1">
        <w:rPr>
          <w:rFonts w:ascii="Times New Roman" w:hAnsi="Times New Roman" w:cs="Times New Roman"/>
          <w:sz w:val="24"/>
          <w:szCs w:val="24"/>
        </w:rPr>
        <w:t>«Муниципальный округ Красногорский район Удмуртской Республики»</w:t>
      </w:r>
      <w:r w:rsidRPr="00BD0512">
        <w:rPr>
          <w:rFonts w:ascii="Times New Roman" w:hAnsi="Times New Roman" w:cs="Times New Roman"/>
          <w:color w:val="C00000"/>
          <w:sz w:val="24"/>
          <w:szCs w:val="24"/>
        </w:rPr>
        <w:t xml:space="preserve"> </w:t>
      </w:r>
      <w:r w:rsidRPr="00BB1B25">
        <w:rPr>
          <w:rFonts w:ascii="Times New Roman" w:hAnsi="Times New Roman" w:cs="Times New Roman"/>
          <w:sz w:val="24"/>
          <w:szCs w:val="24"/>
        </w:rPr>
        <w:t xml:space="preserve">данных о поступивших от заинтересованных лиц денежных средствах в разрезе многоквартирных домов.      </w:t>
      </w:r>
    </w:p>
    <w:p w14:paraId="594C615C"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2.6. </w:t>
      </w:r>
      <w:r w:rsidRPr="00E068F1">
        <w:rPr>
          <w:rFonts w:ascii="Times New Roman" w:hAnsi="Times New Roman" w:cs="Times New Roman"/>
          <w:sz w:val="24"/>
          <w:szCs w:val="24"/>
        </w:rPr>
        <w:t xml:space="preserve">Администрации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ежемесячно</w:t>
      </w:r>
      <w:r>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14:paraId="623FFAA2"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2.7. Расходование аккумулированных денежных средств заинтересованных лиц осуществляется </w:t>
      </w:r>
      <w:r w:rsidRPr="00E068F1">
        <w:rPr>
          <w:rFonts w:ascii="Times New Roman" w:hAnsi="Times New Roman" w:cs="Times New Roman"/>
          <w:sz w:val="24"/>
          <w:szCs w:val="24"/>
        </w:rPr>
        <w:t>Администраци</w:t>
      </w:r>
      <w:r>
        <w:rPr>
          <w:rFonts w:ascii="Times New Roman" w:hAnsi="Times New Roman" w:cs="Times New Roman"/>
          <w:sz w:val="24"/>
          <w:szCs w:val="24"/>
        </w:rPr>
        <w:t>ей</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на:</w:t>
      </w:r>
    </w:p>
    <w:p w14:paraId="4B7F0E7D"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14:paraId="645BB1FE"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14:paraId="2CC83C49"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14:paraId="18BD7C49"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2.9. </w:t>
      </w:r>
      <w:r w:rsidRPr="00E068F1">
        <w:rPr>
          <w:rFonts w:ascii="Times New Roman" w:hAnsi="Times New Roman" w:cs="Times New Roman"/>
          <w:sz w:val="24"/>
          <w:szCs w:val="24"/>
        </w:rPr>
        <w:t>Администраци</w:t>
      </w:r>
      <w:r>
        <w:rPr>
          <w:rFonts w:ascii="Times New Roman" w:hAnsi="Times New Roman" w:cs="Times New Roman"/>
          <w:sz w:val="24"/>
          <w:szCs w:val="24"/>
        </w:rPr>
        <w:t>я</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 xml:space="preserve">Муниципальный округ Красногорский район Удмуртской Республики» </w:t>
      </w:r>
      <w:r w:rsidRPr="00BB1B25">
        <w:rPr>
          <w:rFonts w:ascii="Times New Roman" w:hAnsi="Times New Roman" w:cs="Times New Roman"/>
          <w:sz w:val="24"/>
          <w:szCs w:val="24"/>
        </w:rPr>
        <w:t>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14:paraId="3855C61A"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представителем Администрации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совместно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14:paraId="4D9D9528" w14:textId="77777777" w:rsidR="002111EE" w:rsidRPr="00BB1B25" w:rsidRDefault="002111EE" w:rsidP="002111EE">
      <w:pPr>
        <w:numPr>
          <w:ilvl w:val="0"/>
          <w:numId w:val="7"/>
        </w:numPr>
        <w:autoSpaceDE w:val="0"/>
        <w:autoSpaceDN w:val="0"/>
        <w:adjustRightInd w:val="0"/>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Контроль за соблюдением условий порядка</w:t>
      </w:r>
    </w:p>
    <w:p w14:paraId="317004D6"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w:t>
      </w:r>
      <w:r w:rsidRPr="00BB1B25">
        <w:rPr>
          <w:rFonts w:ascii="Times New Roman" w:hAnsi="Times New Roman" w:cs="Times New Roman"/>
          <w:sz w:val="24"/>
          <w:szCs w:val="24"/>
        </w:rPr>
        <w:lastRenderedPageBreak/>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в соответствии с бюджетным законодательством.</w:t>
      </w:r>
    </w:p>
    <w:p w14:paraId="31764F66"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3.2. </w:t>
      </w:r>
      <w:r w:rsidRPr="00E068F1">
        <w:rPr>
          <w:rFonts w:ascii="Times New Roman" w:hAnsi="Times New Roman" w:cs="Times New Roman"/>
          <w:sz w:val="24"/>
          <w:szCs w:val="24"/>
        </w:rPr>
        <w:t>Администраци</w:t>
      </w:r>
      <w:r>
        <w:rPr>
          <w:rFonts w:ascii="Times New Roman" w:hAnsi="Times New Roman" w:cs="Times New Roman"/>
          <w:sz w:val="24"/>
          <w:szCs w:val="24"/>
        </w:rPr>
        <w:t>я</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возврат аккумулированных денежных средств заинтересованным лицам в срок до 31 декабря текущего года при условии:</w:t>
      </w:r>
    </w:p>
    <w:p w14:paraId="22D0C4BD"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14:paraId="3E18417B"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14:paraId="4394D5B6"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14:paraId="3FD792A4"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14:paraId="4C216A28"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14:paraId="38F24C6F" w14:textId="77777777" w:rsidR="002111EE" w:rsidRDefault="002111EE"/>
    <w:p w14:paraId="426B183D" w14:textId="77777777" w:rsidR="002111EE" w:rsidRDefault="002111EE"/>
    <w:p w14:paraId="218DB4CD" w14:textId="77777777" w:rsidR="002111EE" w:rsidRDefault="002111EE"/>
    <w:p w14:paraId="545DF1BD" w14:textId="77777777" w:rsidR="002111EE" w:rsidRDefault="002111EE">
      <w:pPr>
        <w:sectPr w:rsidR="002111EE" w:rsidSect="002111EE">
          <w:pgSz w:w="11906" w:h="16838"/>
          <w:pgMar w:top="1134" w:right="850" w:bottom="1134" w:left="1701" w:header="708" w:footer="708" w:gutter="0"/>
          <w:cols w:space="708"/>
          <w:docGrid w:linePitch="360"/>
        </w:sectPr>
      </w:pPr>
    </w:p>
    <w:p w14:paraId="330FD4A0" w14:textId="385E8D71" w:rsidR="002111EE" w:rsidRPr="005C1FE2"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015CC65C" w14:textId="77777777" w:rsidR="002111EE" w:rsidRPr="005C1FE2" w:rsidRDefault="002111EE" w:rsidP="002111EE">
      <w:pPr>
        <w:spacing w:after="0" w:line="240" w:lineRule="auto"/>
        <w:ind w:firstLine="4962"/>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5F326ECB" w14:textId="77777777" w:rsidR="002111EE"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14:paraId="2CD14481" w14:textId="77777777" w:rsidR="002111EE" w:rsidRDefault="002111EE" w:rsidP="002111EE">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образования  </w:t>
      </w:r>
    </w:p>
    <w:p w14:paraId="733DD73C" w14:textId="77777777" w:rsidR="002111EE" w:rsidRDefault="002111EE" w:rsidP="00211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«Муниципальный округ Красногорский</w:t>
      </w:r>
    </w:p>
    <w:p w14:paraId="267718DA" w14:textId="77777777" w:rsidR="002111EE" w:rsidRDefault="002111EE" w:rsidP="00211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91CAC">
        <w:rPr>
          <w:rFonts w:ascii="Times New Roman" w:hAnsi="Times New Roman" w:cs="Times New Roman"/>
          <w:sz w:val="24"/>
          <w:szCs w:val="24"/>
        </w:rPr>
        <w:t xml:space="preserve"> </w:t>
      </w:r>
      <w:r>
        <w:rPr>
          <w:rFonts w:ascii="Times New Roman" w:hAnsi="Times New Roman" w:cs="Times New Roman"/>
          <w:sz w:val="24"/>
          <w:szCs w:val="24"/>
        </w:rPr>
        <w:t>р</w:t>
      </w:r>
      <w:r w:rsidRPr="00A91CAC">
        <w:rPr>
          <w:rFonts w:ascii="Times New Roman" w:hAnsi="Times New Roman" w:cs="Times New Roman"/>
          <w:sz w:val="24"/>
          <w:szCs w:val="24"/>
        </w:rPr>
        <w:t>айон</w:t>
      </w:r>
      <w:r>
        <w:rPr>
          <w:rFonts w:ascii="Times New Roman" w:hAnsi="Times New Roman" w:cs="Times New Roman"/>
          <w:sz w:val="24"/>
          <w:szCs w:val="24"/>
        </w:rPr>
        <w:t xml:space="preserve">  </w:t>
      </w:r>
      <w:r w:rsidRPr="00A91CAC">
        <w:rPr>
          <w:rFonts w:ascii="Times New Roman" w:hAnsi="Times New Roman" w:cs="Times New Roman"/>
          <w:sz w:val="24"/>
          <w:szCs w:val="24"/>
        </w:rPr>
        <w:t>Удмуртской Республики»</w:t>
      </w:r>
      <w:r>
        <w:rPr>
          <w:rFonts w:ascii="Times New Roman" w:hAnsi="Times New Roman" w:cs="Times New Roman"/>
          <w:sz w:val="24"/>
          <w:szCs w:val="24"/>
        </w:rPr>
        <w:t xml:space="preserve"> </w:t>
      </w:r>
    </w:p>
    <w:p w14:paraId="42012701" w14:textId="3CC930EA" w:rsidR="002111EE" w:rsidRPr="005C1FE2"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на 2022-20</w:t>
      </w:r>
      <w:r w:rsidR="00BE54B2">
        <w:rPr>
          <w:rFonts w:ascii="Times New Roman" w:hAnsi="Times New Roman" w:cs="Times New Roman"/>
          <w:sz w:val="24"/>
          <w:szCs w:val="24"/>
        </w:rPr>
        <w:t>28</w:t>
      </w:r>
      <w:r>
        <w:rPr>
          <w:rFonts w:ascii="Times New Roman" w:hAnsi="Times New Roman" w:cs="Times New Roman"/>
          <w:sz w:val="24"/>
          <w:szCs w:val="24"/>
        </w:rPr>
        <w:t xml:space="preserve">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14:paraId="414239F7" w14:textId="77777777" w:rsidR="002111EE" w:rsidRPr="00B835EA" w:rsidRDefault="002111EE" w:rsidP="002111EE">
      <w:pPr>
        <w:pStyle w:val="ac"/>
        <w:jc w:val="left"/>
        <w:rPr>
          <w:b w:val="0"/>
          <w:bCs w:val="0"/>
          <w:color w:val="FFFFFF"/>
          <w:sz w:val="26"/>
          <w:szCs w:val="26"/>
        </w:rPr>
      </w:pPr>
      <w:r w:rsidRPr="00B835EA">
        <w:rPr>
          <w:color w:val="FFFFFF"/>
          <w:sz w:val="26"/>
          <w:szCs w:val="26"/>
        </w:rPr>
        <w:t>ПОСТАНОВЛЕНИЕ</w:t>
      </w:r>
    </w:p>
    <w:p w14:paraId="24B68216" w14:textId="77777777" w:rsidR="002111EE" w:rsidRPr="004B3BD6" w:rsidRDefault="002111EE" w:rsidP="002111EE">
      <w:pPr>
        <w:pStyle w:val="ae"/>
        <w:ind w:left="0"/>
        <w:jc w:val="left"/>
        <w:rPr>
          <w:b/>
          <w:bCs/>
        </w:rPr>
      </w:pPr>
    </w:p>
    <w:tbl>
      <w:tblPr>
        <w:tblpPr w:leftFromText="180" w:rightFromText="180" w:vertAnchor="text" w:horzAnchor="page" w:tblpX="10414" w:tblpY="-1028"/>
        <w:tblW w:w="0" w:type="auto"/>
        <w:tblLayout w:type="fixed"/>
        <w:tblLook w:val="0000" w:firstRow="0" w:lastRow="0" w:firstColumn="0" w:lastColumn="0" w:noHBand="0" w:noVBand="0"/>
      </w:tblPr>
      <w:tblGrid>
        <w:gridCol w:w="270"/>
      </w:tblGrid>
      <w:tr w:rsidR="002111EE" w14:paraId="63CE6B8F" w14:textId="77777777" w:rsidTr="00930590">
        <w:trPr>
          <w:trHeight w:val="247"/>
        </w:trPr>
        <w:tc>
          <w:tcPr>
            <w:tcW w:w="270" w:type="dxa"/>
          </w:tcPr>
          <w:p w14:paraId="08A9592B" w14:textId="77777777" w:rsidR="002111EE" w:rsidRDefault="002111EE" w:rsidP="00930590">
            <w:pPr>
              <w:rPr>
                <w:rFonts w:cs="Times New Roman"/>
                <w:b/>
                <w:bCs/>
                <w:sz w:val="28"/>
                <w:szCs w:val="28"/>
              </w:rPr>
            </w:pPr>
          </w:p>
        </w:tc>
      </w:tr>
    </w:tbl>
    <w:p w14:paraId="01013BD9" w14:textId="77777777" w:rsidR="002111EE" w:rsidRPr="00C2123C" w:rsidRDefault="002111EE" w:rsidP="002111EE">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14:paraId="2761A0B7" w14:textId="743D6164" w:rsidR="002111EE" w:rsidRPr="004B3BD6" w:rsidRDefault="002111EE" w:rsidP="002111EE">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 «Муниципальный округ Красногорский район</w:t>
      </w:r>
      <w:r w:rsidRPr="00A91CAC">
        <w:rPr>
          <w:rFonts w:ascii="Times New Roman" w:hAnsi="Times New Roman" w:cs="Times New Roman"/>
          <w:b/>
          <w:bCs/>
          <w:color w:val="000000"/>
          <w:spacing w:val="-3"/>
          <w:sz w:val="24"/>
          <w:szCs w:val="24"/>
        </w:rPr>
        <w:t xml:space="preserve"> Удмуртской Республики»</w:t>
      </w:r>
      <w:r>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на</w:t>
      </w:r>
      <w:r>
        <w:rPr>
          <w:rFonts w:ascii="Times New Roman" w:hAnsi="Times New Roman" w:cs="Times New Roman"/>
          <w:b/>
          <w:bCs/>
          <w:color w:val="000000"/>
          <w:spacing w:val="-3"/>
          <w:sz w:val="24"/>
          <w:szCs w:val="24"/>
        </w:rPr>
        <w:t xml:space="preserve"> 2022-202</w:t>
      </w:r>
      <w:r w:rsidR="00BE54B2">
        <w:rPr>
          <w:rFonts w:ascii="Times New Roman" w:hAnsi="Times New Roman" w:cs="Times New Roman"/>
          <w:b/>
          <w:bCs/>
          <w:color w:val="000000"/>
          <w:spacing w:val="-3"/>
          <w:sz w:val="24"/>
          <w:szCs w:val="24"/>
        </w:rPr>
        <w:t>8</w:t>
      </w:r>
      <w:r>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год</w:t>
      </w:r>
      <w:r>
        <w:rPr>
          <w:rFonts w:ascii="Times New Roman" w:hAnsi="Times New Roman" w:cs="Times New Roman"/>
          <w:b/>
          <w:bCs/>
          <w:color w:val="000000"/>
          <w:spacing w:val="-3"/>
          <w:sz w:val="24"/>
          <w:szCs w:val="24"/>
        </w:rPr>
        <w:t>ы»</w:t>
      </w:r>
    </w:p>
    <w:p w14:paraId="50C2E206" w14:textId="77777777" w:rsidR="002111EE" w:rsidRPr="00C2123C" w:rsidRDefault="002111EE" w:rsidP="002111EE">
      <w:pPr>
        <w:numPr>
          <w:ilvl w:val="0"/>
          <w:numId w:val="8"/>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14:paraId="5F65E27C" w14:textId="77777777" w:rsidR="002111EE" w:rsidRPr="00C2123C" w:rsidRDefault="002111EE" w:rsidP="002111EE">
      <w:pPr>
        <w:pStyle w:val="ae"/>
        <w:ind w:left="0"/>
        <w:rPr>
          <w:b/>
          <w:bCs/>
        </w:rPr>
      </w:pPr>
    </w:p>
    <w:p w14:paraId="62AE94DF" w14:textId="77777777" w:rsidR="002111EE" w:rsidRDefault="002111EE" w:rsidP="002111EE">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w:t>
      </w:r>
      <w:r w:rsidRPr="00E068F1">
        <w:rPr>
          <w:rFonts w:ascii="Times New Roman" w:hAnsi="Times New Roman" w:cs="Times New Roman"/>
          <w:sz w:val="24"/>
          <w:szCs w:val="24"/>
        </w:rPr>
        <w:t>села Красногорского</w:t>
      </w:r>
      <w:r w:rsidRPr="00C2123C">
        <w:rPr>
          <w:rFonts w:ascii="Times New Roman" w:hAnsi="Times New Roman" w:cs="Times New Roman"/>
          <w:sz w:val="24"/>
          <w:szCs w:val="24"/>
        </w:rPr>
        <w:t xml:space="preserve">,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w:t>
      </w:r>
      <w:r>
        <w:rPr>
          <w:rFonts w:ascii="Times New Roman" w:hAnsi="Times New Roman" w:cs="Times New Roman"/>
          <w:sz w:val="24"/>
          <w:szCs w:val="24"/>
        </w:rPr>
        <w:t xml:space="preserve">муниципального образования «Муниципальный округ Красногорский район </w:t>
      </w:r>
      <w:r w:rsidRPr="00A91CAC">
        <w:rPr>
          <w:rFonts w:ascii="Times New Roman" w:hAnsi="Times New Roman" w:cs="Times New Roman"/>
          <w:sz w:val="24"/>
          <w:szCs w:val="24"/>
        </w:rPr>
        <w:t>Удмуртской Республики»</w:t>
      </w:r>
      <w:r>
        <w:rPr>
          <w:rFonts w:ascii="Times New Roman" w:hAnsi="Times New Roman" w:cs="Times New Roman"/>
          <w:sz w:val="24"/>
          <w:szCs w:val="24"/>
        </w:rPr>
        <w:t xml:space="preserve"> </w:t>
      </w:r>
      <w:r w:rsidRPr="00C2123C">
        <w:rPr>
          <w:rFonts w:ascii="Times New Roman" w:hAnsi="Times New Roman" w:cs="Times New Roman"/>
          <w:color w:val="000000"/>
          <w:spacing w:val="-3"/>
          <w:sz w:val="24"/>
          <w:szCs w:val="24"/>
        </w:rPr>
        <w:t>на 20</w:t>
      </w:r>
      <w:r>
        <w:rPr>
          <w:rFonts w:ascii="Times New Roman" w:hAnsi="Times New Roman" w:cs="Times New Roman"/>
          <w:color w:val="000000"/>
          <w:spacing w:val="-3"/>
          <w:sz w:val="24"/>
          <w:szCs w:val="24"/>
        </w:rPr>
        <w:t>22</w:t>
      </w:r>
      <w:r w:rsidRPr="00C2123C">
        <w:rPr>
          <w:rFonts w:ascii="Times New Roman" w:hAnsi="Times New Roman" w:cs="Times New Roman"/>
          <w:color w:val="000000"/>
          <w:spacing w:val="-3"/>
          <w:sz w:val="24"/>
          <w:szCs w:val="24"/>
        </w:rPr>
        <w:t>-202</w:t>
      </w:r>
      <w:r w:rsidR="00123DC4">
        <w:rPr>
          <w:rFonts w:ascii="Times New Roman" w:hAnsi="Times New Roman" w:cs="Times New Roman"/>
          <w:color w:val="000000"/>
          <w:spacing w:val="-3"/>
          <w:sz w:val="24"/>
          <w:szCs w:val="24"/>
        </w:rPr>
        <w:t xml:space="preserve">6 </w:t>
      </w:r>
      <w:r w:rsidRPr="00C2123C">
        <w:rPr>
          <w:rFonts w:ascii="Times New Roman" w:hAnsi="Times New Roman" w:cs="Times New Roman"/>
          <w:color w:val="000000"/>
          <w:spacing w:val="-3"/>
          <w:sz w:val="24"/>
          <w:szCs w:val="24"/>
        </w:rPr>
        <w:t>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w:t>
      </w:r>
    </w:p>
    <w:p w14:paraId="5E922971" w14:textId="77777777" w:rsidR="002111EE" w:rsidRPr="00C2123C" w:rsidRDefault="002111EE" w:rsidP="002111EE">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фотофиксацией существующего положения, с описанием работ и мероприятий, предлагаемых к выполнению (далее – дизайн-проект).</w:t>
      </w:r>
    </w:p>
    <w:p w14:paraId="284CCC9D"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14:paraId="2552607A" w14:textId="77777777" w:rsidR="002111EE" w:rsidRPr="00A91CAC" w:rsidRDefault="002111EE" w:rsidP="002111EE">
      <w:pPr>
        <w:spacing w:after="0"/>
        <w:jc w:val="both"/>
        <w:rPr>
          <w:rFonts w:ascii="Times New Roman" w:hAnsi="Times New Roman" w:cs="Times New Roman"/>
          <w:color w:val="000000" w:themeColor="text1"/>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r w:rsidRPr="00A91CAC">
        <w:rPr>
          <w:rFonts w:ascii="Times New Roman" w:hAnsi="Times New Roman" w:cs="Times New Roman"/>
          <w:color w:val="000000" w:themeColor="text1"/>
          <w:sz w:val="24"/>
          <w:szCs w:val="24"/>
        </w:rPr>
        <w:t xml:space="preserve">).      Орган местного самоуправления  должен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вносятся на общественные обсуждения , и результатов этих обсуждений, а так же возможность направления гражданами своих предложений в электронной форме, а так же обеспечить возможность проведения голосования по отбору общественных территорий, подлежащих </w:t>
      </w:r>
      <w:r w:rsidRPr="00A91CAC">
        <w:rPr>
          <w:rFonts w:ascii="Times New Roman" w:hAnsi="Times New Roman" w:cs="Times New Roman"/>
          <w:color w:val="000000" w:themeColor="text1"/>
          <w:sz w:val="24"/>
          <w:szCs w:val="24"/>
        </w:rPr>
        <w:lastRenderedPageBreak/>
        <w:t>благоустройству в рамках реализации муниципальных программ в электронной форме в информационно-телекоммуникационной сети «Интернет»</w:t>
      </w:r>
    </w:p>
    <w:p w14:paraId="644C000F" w14:textId="77777777" w:rsidR="002111EE" w:rsidRPr="00C2123C" w:rsidRDefault="002111EE" w:rsidP="002111EE">
      <w:pPr>
        <w:ind w:left="720"/>
        <w:jc w:val="center"/>
        <w:rPr>
          <w:rFonts w:ascii="Times New Roman" w:hAnsi="Times New Roman" w:cs="Times New Roman"/>
          <w:sz w:val="24"/>
          <w:szCs w:val="24"/>
        </w:rPr>
      </w:pPr>
      <w:r w:rsidRPr="00C2123C">
        <w:rPr>
          <w:rFonts w:ascii="Times New Roman" w:hAnsi="Times New Roman" w:cs="Times New Roman"/>
          <w:sz w:val="24"/>
          <w:szCs w:val="24"/>
        </w:rPr>
        <w:t>2. Разработка дизайн-проекта</w:t>
      </w:r>
    </w:p>
    <w:p w14:paraId="52AB3430" w14:textId="77777777" w:rsidR="002111EE" w:rsidRPr="00C2123C" w:rsidRDefault="002111EE" w:rsidP="002111EE">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t xml:space="preserve">      2.1. Разработка дизайн-проекта в отношении дворовых территорий многоквартирных домов, расположенных на территории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xml:space="preserve"> осуществляется в соответствии с Правилами благоустройства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требованиями Градостроительного кодекса Российской Федерации, а также действующими строительными, санитарными и иными нормами и правилами.</w:t>
      </w:r>
    </w:p>
    <w:p w14:paraId="0CFDEF21" w14:textId="77777777" w:rsidR="002111EE" w:rsidRPr="00C2123C" w:rsidRDefault="002111EE" w:rsidP="002111EE">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t xml:space="preserve">       2.2. Разработка дизайн-проекта в отношении дворовых территорий многоквартирных домов, расположенных на территории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осуществляется заинтересованными лицами, а также Администрацией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u w:val="single"/>
        </w:rPr>
        <w:t>.</w:t>
      </w:r>
    </w:p>
    <w:p w14:paraId="04CB88BA" w14:textId="77777777" w:rsidR="002111EE" w:rsidRPr="00C2123C" w:rsidRDefault="002111EE" w:rsidP="002111EE">
      <w:pPr>
        <w:pStyle w:val="ab"/>
        <w:shd w:val="clear" w:color="auto" w:fill="FFFFFF"/>
        <w:spacing w:before="0" w:beforeAutospacing="0" w:after="0"/>
        <w:jc w:val="both"/>
      </w:pPr>
      <w:r w:rsidRPr="00C2123C">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14:paraId="0F4902D8" w14:textId="77777777" w:rsidR="002111EE" w:rsidRPr="00C2123C" w:rsidRDefault="002111EE" w:rsidP="002111EE">
      <w:pPr>
        <w:pStyle w:val="ab"/>
        <w:shd w:val="clear" w:color="auto" w:fill="FFFFFF"/>
        <w:spacing w:before="0" w:beforeAutospacing="0" w:after="0"/>
      </w:pPr>
      <w:r w:rsidRPr="00C2123C">
        <w:t xml:space="preserve">       2.4. При подготовке дизайн-проекта благоустройства дворовой территории выполняются следующие действия:</w:t>
      </w:r>
    </w:p>
    <w:p w14:paraId="7EFEBF94" w14:textId="77777777"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14:paraId="0E0889EE" w14:textId="77777777"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14:paraId="78A017FE" w14:textId="77777777"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14:paraId="30C575BE" w14:textId="77777777"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w:t>
      </w:r>
      <w:proofErr w:type="gramStart"/>
      <w:r w:rsidRPr="00C2123C">
        <w:rPr>
          <w:rFonts w:ascii="Times New Roman" w:hAnsi="Times New Roman" w:cs="Times New Roman"/>
          <w:sz w:val="24"/>
          <w:szCs w:val="24"/>
        </w:rPr>
        <w:t>взаимосвязи  участков</w:t>
      </w:r>
      <w:proofErr w:type="gramEnd"/>
      <w:r w:rsidRPr="00C2123C">
        <w:rPr>
          <w:rFonts w:ascii="Times New Roman" w:hAnsi="Times New Roman" w:cs="Times New Roman"/>
          <w:sz w:val="24"/>
          <w:szCs w:val="24"/>
        </w:rPr>
        <w:t xml:space="preserve">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14:paraId="2242C747" w14:textId="77777777" w:rsidR="002111EE" w:rsidRPr="00C2123C" w:rsidRDefault="002111EE" w:rsidP="0039624F">
      <w:pPr>
        <w:ind w:firstLine="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14:paraId="76E3ACAE"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lastRenderedPageBreak/>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14:paraId="176490C4"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ab/>
        <w:t>При подготовке дизайн-проекта выполняются следующие действия:</w:t>
      </w:r>
    </w:p>
    <w:p w14:paraId="081264EE"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14:paraId="44B6BB01"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14:paraId="3130E636"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14:paraId="3BFC7F15"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14:paraId="60A41DD2"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14:paraId="1318EF49" w14:textId="77777777" w:rsidR="002111EE" w:rsidRPr="00C2123C" w:rsidRDefault="002111EE" w:rsidP="002111EE">
      <w:pPr>
        <w:pStyle w:val="20"/>
        <w:ind w:left="720"/>
        <w:jc w:val="center"/>
        <w:rPr>
          <w:rFonts w:ascii="Times New Roman" w:hAnsi="Times New Roman" w:cs="Times New Roman"/>
          <w:sz w:val="24"/>
          <w:szCs w:val="24"/>
        </w:rPr>
      </w:pPr>
      <w:r w:rsidRPr="00C2123C">
        <w:rPr>
          <w:rFonts w:ascii="Times New Roman" w:hAnsi="Times New Roman" w:cs="Times New Roman"/>
          <w:sz w:val="24"/>
          <w:szCs w:val="24"/>
        </w:rPr>
        <w:t>3. Обсуждение, согласование и утверждение дизайн-проекта</w:t>
      </w:r>
    </w:p>
    <w:p w14:paraId="3EA08FDF" w14:textId="77777777" w:rsidR="002111EE" w:rsidRPr="00C2123C" w:rsidRDefault="002111EE" w:rsidP="002111EE">
      <w:pPr>
        <w:pStyle w:val="20"/>
        <w:ind w:left="720"/>
        <w:rPr>
          <w:rFonts w:ascii="Times New Roman" w:hAnsi="Times New Roman" w:cs="Times New Roman"/>
          <w:sz w:val="24"/>
          <w:szCs w:val="24"/>
        </w:rPr>
      </w:pPr>
    </w:p>
    <w:p w14:paraId="30BC3B60" w14:textId="77777777" w:rsidR="002111EE" w:rsidRPr="00C2123C" w:rsidRDefault="002111EE" w:rsidP="002111EE">
      <w:pPr>
        <w:pStyle w:val="20"/>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xml:space="preserve">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14:paraId="403E91CA"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14:paraId="3B6BC9E6"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14:paraId="312D5C64"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14:paraId="343E2805" w14:textId="77777777" w:rsidR="002111EE" w:rsidRDefault="002111EE"/>
    <w:p w14:paraId="4F920A6D" w14:textId="77777777" w:rsidR="002111EE" w:rsidRDefault="002111EE"/>
    <w:p w14:paraId="30A6E3CC" w14:textId="77777777" w:rsidR="002111EE" w:rsidRDefault="002111EE"/>
    <w:p w14:paraId="0D7DC7AE" w14:textId="77777777" w:rsidR="002111EE" w:rsidRDefault="002111EE"/>
    <w:p w14:paraId="2D620506" w14:textId="77777777" w:rsidR="002111EE" w:rsidRDefault="002111EE"/>
    <w:p w14:paraId="24679478" w14:textId="77777777" w:rsidR="002111EE" w:rsidRDefault="002111EE" w:rsidP="002111EE">
      <w:pPr>
        <w:pStyle w:val="ae"/>
        <w:ind w:left="0"/>
        <w:jc w:val="right"/>
      </w:pPr>
    </w:p>
    <w:p w14:paraId="34B7788A" w14:textId="77777777" w:rsidR="002111EE" w:rsidRPr="00927908" w:rsidRDefault="002111EE" w:rsidP="002111EE">
      <w:pPr>
        <w:pStyle w:val="ae"/>
        <w:ind w:left="0"/>
        <w:jc w:val="right"/>
      </w:pPr>
      <w:r w:rsidRPr="00927908">
        <w:lastRenderedPageBreak/>
        <w:t>Приложение №1</w:t>
      </w:r>
    </w:p>
    <w:p w14:paraId="7D9821C4" w14:textId="77777777" w:rsidR="002111EE" w:rsidRPr="00927908" w:rsidRDefault="002111EE" w:rsidP="002111EE">
      <w:pPr>
        <w:pStyle w:val="ae"/>
        <w:ind w:left="0"/>
        <w:jc w:val="right"/>
      </w:pPr>
      <w:r w:rsidRPr="00927908">
        <w:t>к Порядку</w:t>
      </w:r>
    </w:p>
    <w:p w14:paraId="50546206" w14:textId="77777777" w:rsidR="002111EE" w:rsidRPr="00360A1A" w:rsidRDefault="002111EE" w:rsidP="002111EE">
      <w:pPr>
        <w:pStyle w:val="ae"/>
        <w:ind w:left="0"/>
        <w:jc w:val="right"/>
        <w:rPr>
          <w:rFonts w:ascii="Arial" w:hAnsi="Arial" w:cs="Arial"/>
          <w:b/>
          <w:bCs/>
          <w:sz w:val="20"/>
          <w:szCs w:val="20"/>
        </w:rPr>
      </w:pPr>
      <w:r>
        <w:rPr>
          <w:noProof/>
        </w:rPr>
        <w:drawing>
          <wp:inline distT="0" distB="0" distL="0" distR="0" wp14:anchorId="2FD495EF" wp14:editId="0988B7E3">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9715" cy="8660765"/>
                    </a:xfrm>
                    <a:prstGeom prst="rect">
                      <a:avLst/>
                    </a:prstGeom>
                    <a:noFill/>
                    <a:ln>
                      <a:noFill/>
                    </a:ln>
                  </pic:spPr>
                </pic:pic>
              </a:graphicData>
            </a:graphic>
          </wp:inline>
        </w:drawing>
      </w:r>
    </w:p>
    <w:p w14:paraId="504169E7" w14:textId="77777777" w:rsidR="002111EE" w:rsidRDefault="002111EE" w:rsidP="002111EE">
      <w:pPr>
        <w:pStyle w:val="ae"/>
        <w:ind w:left="0"/>
        <w:jc w:val="center"/>
        <w:rPr>
          <w:rFonts w:ascii="Arial" w:hAnsi="Arial" w:cs="Arial"/>
          <w:b/>
          <w:bCs/>
          <w:sz w:val="20"/>
          <w:szCs w:val="20"/>
        </w:rPr>
      </w:pPr>
    </w:p>
    <w:p w14:paraId="7888A811" w14:textId="77777777" w:rsidR="002111EE" w:rsidRDefault="002111EE" w:rsidP="002111EE">
      <w:pPr>
        <w:pStyle w:val="ae"/>
        <w:tabs>
          <w:tab w:val="left" w:pos="8530"/>
          <w:tab w:val="right" w:pos="10294"/>
        </w:tabs>
        <w:ind w:left="0"/>
        <w:jc w:val="right"/>
      </w:pPr>
    </w:p>
    <w:p w14:paraId="2DA49C9F" w14:textId="77777777" w:rsidR="002111EE" w:rsidRPr="0042410F" w:rsidRDefault="002111EE" w:rsidP="002111EE">
      <w:pPr>
        <w:pStyle w:val="ae"/>
        <w:tabs>
          <w:tab w:val="left" w:pos="8530"/>
          <w:tab w:val="right" w:pos="10294"/>
        </w:tabs>
        <w:ind w:left="0"/>
        <w:jc w:val="right"/>
      </w:pPr>
      <w:r w:rsidRPr="0042410F">
        <w:t xml:space="preserve">Приложение </w:t>
      </w:r>
      <w:r>
        <w:t>№2</w:t>
      </w:r>
    </w:p>
    <w:p w14:paraId="1F1950C3" w14:textId="77777777" w:rsidR="002111EE" w:rsidRPr="0042410F" w:rsidRDefault="002111EE" w:rsidP="002111EE">
      <w:pPr>
        <w:pStyle w:val="ae"/>
        <w:tabs>
          <w:tab w:val="left" w:pos="8530"/>
          <w:tab w:val="right" w:pos="10294"/>
        </w:tabs>
        <w:ind w:left="0"/>
        <w:jc w:val="right"/>
      </w:pPr>
      <w:r w:rsidRPr="0042410F">
        <w:t xml:space="preserve">к Порядку </w:t>
      </w:r>
    </w:p>
    <w:p w14:paraId="293C09E1" w14:textId="77777777" w:rsidR="002111EE" w:rsidRPr="0042410F" w:rsidRDefault="002111EE" w:rsidP="002111EE">
      <w:pPr>
        <w:pStyle w:val="ae"/>
        <w:ind w:left="0"/>
        <w:jc w:val="center"/>
      </w:pPr>
      <w:r w:rsidRPr="0042410F">
        <w:t>СВОДНАЯ ВЕДОМОСТЬ ОБЪЕМОВ РАБОТ</w:t>
      </w:r>
    </w:p>
    <w:p w14:paraId="7F53C9B0" w14:textId="77777777" w:rsidR="002111EE" w:rsidRPr="0042410F" w:rsidRDefault="002111EE" w:rsidP="002111EE">
      <w:pPr>
        <w:pStyle w:val="ae"/>
        <w:ind w:left="0"/>
        <w:rPr>
          <w:u w:val="single"/>
        </w:rPr>
      </w:pPr>
    </w:p>
    <w:p w14:paraId="4C6D53AE" w14:textId="77777777" w:rsidR="002111EE" w:rsidRPr="0042410F" w:rsidRDefault="002111EE" w:rsidP="002111EE">
      <w:pPr>
        <w:pStyle w:val="ae"/>
        <w:ind w:left="0"/>
      </w:pPr>
      <w:r w:rsidRPr="0042410F">
        <w:t>Адрес</w:t>
      </w:r>
      <w:r>
        <w:t xml:space="preserve"> многоквартирного дома</w:t>
      </w:r>
      <w:r w:rsidRPr="0042410F">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4242"/>
        <w:gridCol w:w="2403"/>
        <w:gridCol w:w="2293"/>
      </w:tblGrid>
      <w:tr w:rsidR="002111EE" w:rsidRPr="0042410F" w14:paraId="7F8FD0DE" w14:textId="77777777" w:rsidTr="00930590">
        <w:tc>
          <w:tcPr>
            <w:tcW w:w="738" w:type="dxa"/>
          </w:tcPr>
          <w:p w14:paraId="19302609" w14:textId="77777777" w:rsidR="002111EE" w:rsidRPr="0042410F" w:rsidRDefault="002111EE" w:rsidP="00930590">
            <w:pPr>
              <w:pStyle w:val="ae"/>
              <w:ind w:left="0"/>
              <w:jc w:val="center"/>
            </w:pPr>
            <w:r w:rsidRPr="0042410F">
              <w:t>№ п\п</w:t>
            </w:r>
          </w:p>
        </w:tc>
        <w:tc>
          <w:tcPr>
            <w:tcW w:w="4478" w:type="dxa"/>
          </w:tcPr>
          <w:p w14:paraId="672FE95B" w14:textId="77777777" w:rsidR="002111EE" w:rsidRPr="0042410F" w:rsidRDefault="002111EE" w:rsidP="00930590">
            <w:pPr>
              <w:pStyle w:val="ae"/>
              <w:ind w:left="0"/>
              <w:jc w:val="center"/>
            </w:pPr>
            <w:r w:rsidRPr="0042410F">
              <w:t>Наименование</w:t>
            </w:r>
          </w:p>
        </w:tc>
        <w:tc>
          <w:tcPr>
            <w:tcW w:w="2513" w:type="dxa"/>
          </w:tcPr>
          <w:p w14:paraId="341829D7" w14:textId="77777777" w:rsidR="002111EE" w:rsidRPr="0042410F" w:rsidRDefault="002111EE" w:rsidP="00930590">
            <w:pPr>
              <w:pStyle w:val="ae"/>
              <w:ind w:left="0"/>
              <w:jc w:val="center"/>
            </w:pPr>
            <w:r w:rsidRPr="0042410F">
              <w:t>Единица измерения</w:t>
            </w:r>
          </w:p>
        </w:tc>
        <w:tc>
          <w:tcPr>
            <w:tcW w:w="2460" w:type="dxa"/>
          </w:tcPr>
          <w:p w14:paraId="1E09F885" w14:textId="77777777" w:rsidR="002111EE" w:rsidRPr="0042410F" w:rsidRDefault="002111EE" w:rsidP="00930590">
            <w:pPr>
              <w:pStyle w:val="ae"/>
              <w:ind w:left="0"/>
              <w:jc w:val="center"/>
            </w:pPr>
            <w:r w:rsidRPr="0042410F">
              <w:t>Объем работ</w:t>
            </w:r>
          </w:p>
        </w:tc>
      </w:tr>
      <w:tr w:rsidR="002111EE" w:rsidRPr="0042410F" w14:paraId="76772986" w14:textId="77777777" w:rsidTr="00930590">
        <w:tc>
          <w:tcPr>
            <w:tcW w:w="738" w:type="dxa"/>
          </w:tcPr>
          <w:p w14:paraId="4B4CCA96" w14:textId="77777777" w:rsidR="002111EE" w:rsidRPr="0042410F" w:rsidRDefault="002111EE" w:rsidP="00930590">
            <w:pPr>
              <w:pStyle w:val="ae"/>
              <w:ind w:left="0"/>
              <w:rPr>
                <w:b/>
                <w:bCs/>
              </w:rPr>
            </w:pPr>
            <w:r w:rsidRPr="0042410F">
              <w:rPr>
                <w:b/>
                <w:bCs/>
              </w:rPr>
              <w:t>1.</w:t>
            </w:r>
          </w:p>
        </w:tc>
        <w:tc>
          <w:tcPr>
            <w:tcW w:w="4478" w:type="dxa"/>
          </w:tcPr>
          <w:p w14:paraId="5C04B2BC" w14:textId="77777777" w:rsidR="002111EE" w:rsidRPr="0042410F" w:rsidRDefault="002111EE" w:rsidP="00930590">
            <w:pPr>
              <w:pStyle w:val="ae"/>
              <w:ind w:left="0"/>
              <w:jc w:val="left"/>
              <w:rPr>
                <w:b/>
                <w:bCs/>
              </w:rPr>
            </w:pPr>
            <w:r w:rsidRPr="0042410F">
              <w:rPr>
                <w:b/>
                <w:bCs/>
              </w:rPr>
              <w:t>Проезд</w:t>
            </w:r>
          </w:p>
        </w:tc>
        <w:tc>
          <w:tcPr>
            <w:tcW w:w="2513" w:type="dxa"/>
          </w:tcPr>
          <w:p w14:paraId="3B49B2C2" w14:textId="77777777" w:rsidR="002111EE" w:rsidRPr="0042410F" w:rsidRDefault="002111EE" w:rsidP="00930590">
            <w:pPr>
              <w:pStyle w:val="ae"/>
              <w:ind w:left="0"/>
              <w:jc w:val="center"/>
            </w:pPr>
          </w:p>
        </w:tc>
        <w:tc>
          <w:tcPr>
            <w:tcW w:w="2460" w:type="dxa"/>
          </w:tcPr>
          <w:p w14:paraId="155B9BDD" w14:textId="77777777" w:rsidR="002111EE" w:rsidRPr="0042410F" w:rsidRDefault="002111EE" w:rsidP="00930590">
            <w:pPr>
              <w:pStyle w:val="ae"/>
              <w:ind w:left="0"/>
            </w:pPr>
          </w:p>
        </w:tc>
      </w:tr>
      <w:tr w:rsidR="002111EE" w:rsidRPr="0042410F" w14:paraId="674D2187" w14:textId="77777777" w:rsidTr="00930590">
        <w:tc>
          <w:tcPr>
            <w:tcW w:w="738" w:type="dxa"/>
          </w:tcPr>
          <w:p w14:paraId="5480FB61" w14:textId="77777777" w:rsidR="002111EE" w:rsidRPr="0042410F" w:rsidRDefault="002111EE" w:rsidP="00930590">
            <w:pPr>
              <w:pStyle w:val="ae"/>
              <w:ind w:left="0"/>
            </w:pPr>
            <w:r w:rsidRPr="0042410F">
              <w:t>1.1.</w:t>
            </w:r>
          </w:p>
        </w:tc>
        <w:tc>
          <w:tcPr>
            <w:tcW w:w="4478" w:type="dxa"/>
          </w:tcPr>
          <w:p w14:paraId="7338A242" w14:textId="77777777" w:rsidR="002111EE" w:rsidRPr="0042410F" w:rsidRDefault="002111EE" w:rsidP="00930590">
            <w:pPr>
              <w:pStyle w:val="ae"/>
              <w:ind w:left="0"/>
              <w:jc w:val="left"/>
            </w:pPr>
            <w:r w:rsidRPr="0042410F">
              <w:t>Асфальтобетонное покрытие</w:t>
            </w:r>
          </w:p>
        </w:tc>
        <w:tc>
          <w:tcPr>
            <w:tcW w:w="2513" w:type="dxa"/>
          </w:tcPr>
          <w:p w14:paraId="5EB5BF00" w14:textId="77777777" w:rsidR="002111EE" w:rsidRPr="0042410F" w:rsidRDefault="002111EE" w:rsidP="00930590">
            <w:pPr>
              <w:pStyle w:val="ae"/>
              <w:ind w:left="0"/>
              <w:jc w:val="center"/>
            </w:pPr>
            <w:r w:rsidRPr="0042410F">
              <w:t>Квадратный метр</w:t>
            </w:r>
          </w:p>
        </w:tc>
        <w:tc>
          <w:tcPr>
            <w:tcW w:w="2460" w:type="dxa"/>
          </w:tcPr>
          <w:p w14:paraId="7D6D5B1B" w14:textId="77777777" w:rsidR="002111EE" w:rsidRPr="0042410F" w:rsidRDefault="002111EE" w:rsidP="00930590">
            <w:pPr>
              <w:pStyle w:val="ae"/>
              <w:ind w:left="0"/>
            </w:pPr>
          </w:p>
        </w:tc>
      </w:tr>
      <w:tr w:rsidR="002111EE" w:rsidRPr="0042410F" w14:paraId="66A09661" w14:textId="77777777" w:rsidTr="00930590">
        <w:tc>
          <w:tcPr>
            <w:tcW w:w="738" w:type="dxa"/>
          </w:tcPr>
          <w:p w14:paraId="150C28AA" w14:textId="77777777" w:rsidR="002111EE" w:rsidRPr="0042410F" w:rsidRDefault="002111EE" w:rsidP="00930590">
            <w:pPr>
              <w:pStyle w:val="ae"/>
              <w:ind w:left="0"/>
            </w:pPr>
            <w:r w:rsidRPr="0042410F">
              <w:t>1.2.</w:t>
            </w:r>
          </w:p>
        </w:tc>
        <w:tc>
          <w:tcPr>
            <w:tcW w:w="4478" w:type="dxa"/>
          </w:tcPr>
          <w:p w14:paraId="0E80B576" w14:textId="77777777" w:rsidR="002111EE" w:rsidRPr="0042410F" w:rsidRDefault="002111EE" w:rsidP="00930590">
            <w:pPr>
              <w:pStyle w:val="ae"/>
              <w:ind w:left="0"/>
              <w:jc w:val="left"/>
            </w:pPr>
            <w:r w:rsidRPr="0042410F">
              <w:t xml:space="preserve">Бордюры дорожные </w:t>
            </w:r>
          </w:p>
        </w:tc>
        <w:tc>
          <w:tcPr>
            <w:tcW w:w="2513" w:type="dxa"/>
          </w:tcPr>
          <w:p w14:paraId="7ABE3014" w14:textId="77777777" w:rsidR="002111EE" w:rsidRPr="0042410F" w:rsidRDefault="002111EE" w:rsidP="00930590">
            <w:pPr>
              <w:pStyle w:val="ae"/>
              <w:ind w:left="0"/>
              <w:jc w:val="center"/>
            </w:pPr>
            <w:r w:rsidRPr="0042410F">
              <w:t xml:space="preserve">Погонный метр  </w:t>
            </w:r>
          </w:p>
        </w:tc>
        <w:tc>
          <w:tcPr>
            <w:tcW w:w="2460" w:type="dxa"/>
          </w:tcPr>
          <w:p w14:paraId="6D4762A7" w14:textId="77777777" w:rsidR="002111EE" w:rsidRPr="0042410F" w:rsidRDefault="002111EE" w:rsidP="00930590">
            <w:pPr>
              <w:pStyle w:val="ae"/>
              <w:ind w:left="0"/>
            </w:pPr>
          </w:p>
        </w:tc>
      </w:tr>
      <w:tr w:rsidR="002111EE" w:rsidRPr="0042410F" w14:paraId="3B7AE7EC" w14:textId="77777777" w:rsidTr="00930590">
        <w:tc>
          <w:tcPr>
            <w:tcW w:w="738" w:type="dxa"/>
          </w:tcPr>
          <w:p w14:paraId="39B5EEDD" w14:textId="77777777" w:rsidR="002111EE" w:rsidRPr="0042410F" w:rsidRDefault="002111EE" w:rsidP="00930590">
            <w:pPr>
              <w:pStyle w:val="ae"/>
              <w:ind w:left="0"/>
              <w:rPr>
                <w:b/>
                <w:bCs/>
              </w:rPr>
            </w:pPr>
            <w:r w:rsidRPr="0042410F">
              <w:rPr>
                <w:b/>
                <w:bCs/>
              </w:rPr>
              <w:t xml:space="preserve">2. </w:t>
            </w:r>
          </w:p>
        </w:tc>
        <w:tc>
          <w:tcPr>
            <w:tcW w:w="4478" w:type="dxa"/>
          </w:tcPr>
          <w:p w14:paraId="13997625" w14:textId="77777777" w:rsidR="002111EE" w:rsidRPr="0042410F" w:rsidRDefault="002111EE" w:rsidP="00930590">
            <w:pPr>
              <w:pStyle w:val="ae"/>
              <w:ind w:left="0"/>
              <w:jc w:val="left"/>
              <w:rPr>
                <w:b/>
                <w:bCs/>
              </w:rPr>
            </w:pPr>
            <w:r w:rsidRPr="0042410F">
              <w:rPr>
                <w:b/>
                <w:bCs/>
              </w:rPr>
              <w:t>Хозяйственная площадка.</w:t>
            </w:r>
          </w:p>
        </w:tc>
        <w:tc>
          <w:tcPr>
            <w:tcW w:w="2513" w:type="dxa"/>
          </w:tcPr>
          <w:p w14:paraId="01562577" w14:textId="77777777" w:rsidR="002111EE" w:rsidRPr="0042410F" w:rsidRDefault="002111EE" w:rsidP="00930590">
            <w:pPr>
              <w:pStyle w:val="ae"/>
              <w:ind w:left="0"/>
              <w:jc w:val="center"/>
            </w:pPr>
          </w:p>
        </w:tc>
        <w:tc>
          <w:tcPr>
            <w:tcW w:w="2460" w:type="dxa"/>
          </w:tcPr>
          <w:p w14:paraId="60E7E64C" w14:textId="77777777" w:rsidR="002111EE" w:rsidRPr="0042410F" w:rsidRDefault="002111EE" w:rsidP="00930590">
            <w:pPr>
              <w:pStyle w:val="ae"/>
              <w:ind w:left="0"/>
            </w:pPr>
          </w:p>
        </w:tc>
      </w:tr>
      <w:tr w:rsidR="002111EE" w:rsidRPr="0042410F" w14:paraId="61187E06" w14:textId="77777777" w:rsidTr="00930590">
        <w:tc>
          <w:tcPr>
            <w:tcW w:w="738" w:type="dxa"/>
          </w:tcPr>
          <w:p w14:paraId="752026C4" w14:textId="77777777" w:rsidR="002111EE" w:rsidRPr="0042410F" w:rsidRDefault="002111EE" w:rsidP="00930590">
            <w:pPr>
              <w:pStyle w:val="ae"/>
              <w:ind w:left="0"/>
            </w:pPr>
            <w:r w:rsidRPr="0042410F">
              <w:t>2.1.</w:t>
            </w:r>
          </w:p>
        </w:tc>
        <w:tc>
          <w:tcPr>
            <w:tcW w:w="4478" w:type="dxa"/>
          </w:tcPr>
          <w:p w14:paraId="6D7C2BD4" w14:textId="77777777" w:rsidR="002111EE" w:rsidRPr="0042410F" w:rsidRDefault="002111EE" w:rsidP="00930590">
            <w:pPr>
              <w:pStyle w:val="ae"/>
              <w:ind w:left="0"/>
              <w:jc w:val="left"/>
            </w:pPr>
            <w:r w:rsidRPr="0042410F">
              <w:t>Асфальтобетонное покрытие</w:t>
            </w:r>
          </w:p>
        </w:tc>
        <w:tc>
          <w:tcPr>
            <w:tcW w:w="2513" w:type="dxa"/>
          </w:tcPr>
          <w:p w14:paraId="4FAA6351" w14:textId="77777777" w:rsidR="002111EE" w:rsidRPr="0042410F" w:rsidRDefault="002111EE" w:rsidP="00930590">
            <w:pPr>
              <w:pStyle w:val="ae"/>
              <w:ind w:left="0"/>
              <w:jc w:val="center"/>
            </w:pPr>
            <w:r w:rsidRPr="0042410F">
              <w:t>Квадратный метр</w:t>
            </w:r>
          </w:p>
        </w:tc>
        <w:tc>
          <w:tcPr>
            <w:tcW w:w="2460" w:type="dxa"/>
          </w:tcPr>
          <w:p w14:paraId="56B10BA4" w14:textId="77777777" w:rsidR="002111EE" w:rsidRPr="0042410F" w:rsidRDefault="002111EE" w:rsidP="00930590">
            <w:pPr>
              <w:pStyle w:val="ae"/>
              <w:ind w:left="0"/>
            </w:pPr>
          </w:p>
        </w:tc>
      </w:tr>
      <w:tr w:rsidR="002111EE" w:rsidRPr="0042410F" w14:paraId="02305315" w14:textId="77777777" w:rsidTr="00930590">
        <w:tc>
          <w:tcPr>
            <w:tcW w:w="738" w:type="dxa"/>
          </w:tcPr>
          <w:p w14:paraId="03A79828" w14:textId="77777777" w:rsidR="002111EE" w:rsidRPr="0042410F" w:rsidRDefault="002111EE" w:rsidP="00930590">
            <w:pPr>
              <w:pStyle w:val="ae"/>
              <w:ind w:left="0"/>
            </w:pPr>
            <w:r w:rsidRPr="0042410F">
              <w:t>2.2.</w:t>
            </w:r>
          </w:p>
        </w:tc>
        <w:tc>
          <w:tcPr>
            <w:tcW w:w="4478" w:type="dxa"/>
          </w:tcPr>
          <w:p w14:paraId="4F84E031" w14:textId="77777777" w:rsidR="002111EE" w:rsidRPr="0042410F" w:rsidRDefault="002111EE" w:rsidP="00930590">
            <w:pPr>
              <w:pStyle w:val="ae"/>
              <w:ind w:left="0"/>
              <w:jc w:val="left"/>
            </w:pPr>
            <w:r w:rsidRPr="0042410F">
              <w:t>Бордюры пешеходные</w:t>
            </w:r>
          </w:p>
        </w:tc>
        <w:tc>
          <w:tcPr>
            <w:tcW w:w="2513" w:type="dxa"/>
          </w:tcPr>
          <w:p w14:paraId="37999157" w14:textId="77777777" w:rsidR="002111EE" w:rsidRPr="0042410F" w:rsidRDefault="002111EE" w:rsidP="00930590">
            <w:pPr>
              <w:pStyle w:val="ae"/>
              <w:ind w:left="0"/>
              <w:jc w:val="center"/>
            </w:pPr>
            <w:r w:rsidRPr="0042410F">
              <w:t xml:space="preserve">Погонный метр  </w:t>
            </w:r>
          </w:p>
        </w:tc>
        <w:tc>
          <w:tcPr>
            <w:tcW w:w="2460" w:type="dxa"/>
          </w:tcPr>
          <w:p w14:paraId="196992C5" w14:textId="77777777" w:rsidR="002111EE" w:rsidRPr="0042410F" w:rsidRDefault="002111EE" w:rsidP="00930590">
            <w:pPr>
              <w:pStyle w:val="ae"/>
              <w:ind w:left="0"/>
            </w:pPr>
          </w:p>
        </w:tc>
      </w:tr>
      <w:tr w:rsidR="002111EE" w:rsidRPr="0042410F" w14:paraId="75AD0499" w14:textId="77777777" w:rsidTr="00930590">
        <w:tc>
          <w:tcPr>
            <w:tcW w:w="738" w:type="dxa"/>
          </w:tcPr>
          <w:p w14:paraId="12EFF2FF" w14:textId="77777777" w:rsidR="002111EE" w:rsidRPr="0042410F" w:rsidRDefault="002111EE" w:rsidP="00930590">
            <w:pPr>
              <w:pStyle w:val="ae"/>
              <w:ind w:left="0"/>
            </w:pPr>
            <w:r w:rsidRPr="0042410F">
              <w:t>2.3.</w:t>
            </w:r>
          </w:p>
        </w:tc>
        <w:tc>
          <w:tcPr>
            <w:tcW w:w="4478" w:type="dxa"/>
          </w:tcPr>
          <w:p w14:paraId="1A49D41E" w14:textId="77777777" w:rsidR="002111EE" w:rsidRPr="0042410F" w:rsidRDefault="002111EE" w:rsidP="00930590">
            <w:pPr>
              <w:pStyle w:val="ae"/>
              <w:ind w:left="0"/>
              <w:jc w:val="left"/>
            </w:pPr>
            <w:r w:rsidRPr="0042410F">
              <w:t xml:space="preserve">Стойка для чистки ковров </w:t>
            </w:r>
          </w:p>
        </w:tc>
        <w:tc>
          <w:tcPr>
            <w:tcW w:w="2513" w:type="dxa"/>
          </w:tcPr>
          <w:p w14:paraId="1D5B4536" w14:textId="77777777" w:rsidR="002111EE" w:rsidRPr="0042410F" w:rsidRDefault="002111EE" w:rsidP="00930590">
            <w:pPr>
              <w:pStyle w:val="ae"/>
              <w:ind w:left="0"/>
              <w:jc w:val="center"/>
            </w:pPr>
            <w:r w:rsidRPr="0042410F">
              <w:t>шт.</w:t>
            </w:r>
          </w:p>
        </w:tc>
        <w:tc>
          <w:tcPr>
            <w:tcW w:w="2460" w:type="dxa"/>
          </w:tcPr>
          <w:p w14:paraId="517AF8F1" w14:textId="77777777" w:rsidR="002111EE" w:rsidRPr="0042410F" w:rsidRDefault="002111EE" w:rsidP="00930590">
            <w:pPr>
              <w:pStyle w:val="ae"/>
              <w:ind w:left="0"/>
            </w:pPr>
          </w:p>
        </w:tc>
      </w:tr>
      <w:tr w:rsidR="002111EE" w:rsidRPr="0042410F" w14:paraId="0CEBA277" w14:textId="77777777" w:rsidTr="00930590">
        <w:tc>
          <w:tcPr>
            <w:tcW w:w="738" w:type="dxa"/>
          </w:tcPr>
          <w:p w14:paraId="099653A0" w14:textId="77777777" w:rsidR="002111EE" w:rsidRPr="0042410F" w:rsidRDefault="002111EE" w:rsidP="00930590">
            <w:pPr>
              <w:pStyle w:val="ae"/>
              <w:ind w:left="0"/>
              <w:rPr>
                <w:b/>
                <w:bCs/>
              </w:rPr>
            </w:pPr>
            <w:r w:rsidRPr="0042410F">
              <w:rPr>
                <w:b/>
                <w:bCs/>
              </w:rPr>
              <w:t>3.</w:t>
            </w:r>
          </w:p>
        </w:tc>
        <w:tc>
          <w:tcPr>
            <w:tcW w:w="4478" w:type="dxa"/>
          </w:tcPr>
          <w:p w14:paraId="6712E648" w14:textId="77777777" w:rsidR="002111EE" w:rsidRPr="0042410F" w:rsidRDefault="002111EE" w:rsidP="00930590">
            <w:pPr>
              <w:pStyle w:val="ae"/>
              <w:ind w:left="0"/>
              <w:jc w:val="left"/>
              <w:rPr>
                <w:b/>
                <w:bCs/>
              </w:rPr>
            </w:pPr>
            <w:r w:rsidRPr="0042410F">
              <w:rPr>
                <w:b/>
                <w:bCs/>
              </w:rPr>
              <w:t>Площадка для выгула домашних животных</w:t>
            </w:r>
          </w:p>
        </w:tc>
        <w:tc>
          <w:tcPr>
            <w:tcW w:w="2513" w:type="dxa"/>
          </w:tcPr>
          <w:p w14:paraId="5B194B18" w14:textId="77777777" w:rsidR="002111EE" w:rsidRPr="0042410F" w:rsidRDefault="002111EE" w:rsidP="00930590">
            <w:pPr>
              <w:pStyle w:val="ae"/>
              <w:ind w:left="0"/>
              <w:jc w:val="center"/>
            </w:pPr>
          </w:p>
        </w:tc>
        <w:tc>
          <w:tcPr>
            <w:tcW w:w="2460" w:type="dxa"/>
          </w:tcPr>
          <w:p w14:paraId="7462C9FB" w14:textId="77777777" w:rsidR="002111EE" w:rsidRPr="0042410F" w:rsidRDefault="002111EE" w:rsidP="00930590">
            <w:pPr>
              <w:pStyle w:val="ae"/>
              <w:ind w:left="0"/>
            </w:pPr>
          </w:p>
        </w:tc>
      </w:tr>
      <w:tr w:rsidR="002111EE" w:rsidRPr="0042410F" w14:paraId="29752170" w14:textId="77777777" w:rsidTr="00930590">
        <w:tc>
          <w:tcPr>
            <w:tcW w:w="738" w:type="dxa"/>
          </w:tcPr>
          <w:p w14:paraId="46C46182" w14:textId="77777777" w:rsidR="002111EE" w:rsidRPr="0042410F" w:rsidRDefault="002111EE" w:rsidP="00930590">
            <w:pPr>
              <w:pStyle w:val="ae"/>
              <w:ind w:left="0"/>
            </w:pPr>
            <w:r w:rsidRPr="0042410F">
              <w:t>3.1.</w:t>
            </w:r>
          </w:p>
        </w:tc>
        <w:tc>
          <w:tcPr>
            <w:tcW w:w="4478" w:type="dxa"/>
          </w:tcPr>
          <w:p w14:paraId="76DD8D7E" w14:textId="77777777" w:rsidR="002111EE" w:rsidRPr="0042410F" w:rsidRDefault="002111EE" w:rsidP="00930590">
            <w:pPr>
              <w:pStyle w:val="ae"/>
              <w:ind w:left="0"/>
              <w:jc w:val="left"/>
            </w:pPr>
            <w:r w:rsidRPr="0042410F">
              <w:t xml:space="preserve">Песчаное (или газонное) покрытие </w:t>
            </w:r>
          </w:p>
        </w:tc>
        <w:tc>
          <w:tcPr>
            <w:tcW w:w="2513" w:type="dxa"/>
          </w:tcPr>
          <w:p w14:paraId="2C8A0FBD" w14:textId="77777777" w:rsidR="002111EE" w:rsidRPr="0042410F" w:rsidRDefault="002111EE" w:rsidP="00930590">
            <w:pPr>
              <w:pStyle w:val="ae"/>
              <w:ind w:left="0"/>
              <w:jc w:val="center"/>
            </w:pPr>
            <w:r w:rsidRPr="0042410F">
              <w:t>Квадратный метр</w:t>
            </w:r>
          </w:p>
        </w:tc>
        <w:tc>
          <w:tcPr>
            <w:tcW w:w="2460" w:type="dxa"/>
          </w:tcPr>
          <w:p w14:paraId="478A8DF7" w14:textId="77777777" w:rsidR="002111EE" w:rsidRPr="0042410F" w:rsidRDefault="002111EE" w:rsidP="00930590">
            <w:pPr>
              <w:pStyle w:val="ae"/>
              <w:ind w:left="0"/>
            </w:pPr>
          </w:p>
        </w:tc>
      </w:tr>
      <w:tr w:rsidR="002111EE" w:rsidRPr="0042410F" w14:paraId="267FD78D" w14:textId="77777777" w:rsidTr="00930590">
        <w:tc>
          <w:tcPr>
            <w:tcW w:w="738" w:type="dxa"/>
          </w:tcPr>
          <w:p w14:paraId="0D907DF6" w14:textId="77777777" w:rsidR="002111EE" w:rsidRPr="0042410F" w:rsidRDefault="002111EE" w:rsidP="00930590">
            <w:pPr>
              <w:pStyle w:val="ae"/>
              <w:ind w:left="0"/>
            </w:pPr>
            <w:r w:rsidRPr="0042410F">
              <w:t>3.2.</w:t>
            </w:r>
          </w:p>
        </w:tc>
        <w:tc>
          <w:tcPr>
            <w:tcW w:w="4478" w:type="dxa"/>
          </w:tcPr>
          <w:p w14:paraId="7B3D09A6" w14:textId="77777777" w:rsidR="002111EE" w:rsidRPr="0042410F" w:rsidRDefault="002111EE" w:rsidP="00930590">
            <w:pPr>
              <w:pStyle w:val="ae"/>
              <w:ind w:left="0"/>
              <w:jc w:val="left"/>
            </w:pPr>
            <w:r w:rsidRPr="0042410F">
              <w:t xml:space="preserve">Скамья </w:t>
            </w:r>
          </w:p>
        </w:tc>
        <w:tc>
          <w:tcPr>
            <w:tcW w:w="2513" w:type="dxa"/>
          </w:tcPr>
          <w:p w14:paraId="6FA829DA" w14:textId="77777777" w:rsidR="002111EE" w:rsidRPr="0042410F" w:rsidRDefault="002111EE" w:rsidP="00930590">
            <w:pPr>
              <w:pStyle w:val="ae"/>
              <w:ind w:left="0"/>
              <w:jc w:val="center"/>
            </w:pPr>
            <w:r w:rsidRPr="0042410F">
              <w:t>шт.</w:t>
            </w:r>
          </w:p>
        </w:tc>
        <w:tc>
          <w:tcPr>
            <w:tcW w:w="2460" w:type="dxa"/>
          </w:tcPr>
          <w:p w14:paraId="215A767A" w14:textId="77777777" w:rsidR="002111EE" w:rsidRPr="0042410F" w:rsidRDefault="002111EE" w:rsidP="00930590">
            <w:pPr>
              <w:pStyle w:val="ae"/>
              <w:ind w:left="0"/>
            </w:pPr>
          </w:p>
        </w:tc>
      </w:tr>
      <w:tr w:rsidR="002111EE" w:rsidRPr="0042410F" w14:paraId="3E56A6AD" w14:textId="77777777" w:rsidTr="00930590">
        <w:tc>
          <w:tcPr>
            <w:tcW w:w="738" w:type="dxa"/>
          </w:tcPr>
          <w:p w14:paraId="117CFCAA" w14:textId="77777777" w:rsidR="002111EE" w:rsidRPr="0042410F" w:rsidRDefault="002111EE" w:rsidP="00930590">
            <w:pPr>
              <w:pStyle w:val="ae"/>
              <w:ind w:left="0"/>
            </w:pPr>
            <w:r w:rsidRPr="0042410F">
              <w:t>3.3.</w:t>
            </w:r>
          </w:p>
        </w:tc>
        <w:tc>
          <w:tcPr>
            <w:tcW w:w="4478" w:type="dxa"/>
          </w:tcPr>
          <w:p w14:paraId="02F5C154" w14:textId="77777777" w:rsidR="002111EE" w:rsidRPr="0042410F" w:rsidRDefault="002111EE" w:rsidP="00930590">
            <w:pPr>
              <w:pStyle w:val="ae"/>
              <w:ind w:left="0"/>
              <w:jc w:val="left"/>
            </w:pPr>
            <w:r w:rsidRPr="0042410F">
              <w:t>Урна</w:t>
            </w:r>
          </w:p>
        </w:tc>
        <w:tc>
          <w:tcPr>
            <w:tcW w:w="2513" w:type="dxa"/>
          </w:tcPr>
          <w:p w14:paraId="29067681" w14:textId="77777777" w:rsidR="002111EE" w:rsidRPr="0042410F" w:rsidRDefault="002111EE" w:rsidP="00930590">
            <w:pPr>
              <w:pStyle w:val="ae"/>
              <w:tabs>
                <w:tab w:val="left" w:pos="650"/>
              </w:tabs>
              <w:ind w:left="0"/>
              <w:jc w:val="center"/>
            </w:pPr>
            <w:r w:rsidRPr="0042410F">
              <w:t>шт.</w:t>
            </w:r>
          </w:p>
        </w:tc>
        <w:tc>
          <w:tcPr>
            <w:tcW w:w="2460" w:type="dxa"/>
          </w:tcPr>
          <w:p w14:paraId="77FCF52D" w14:textId="77777777" w:rsidR="002111EE" w:rsidRPr="0042410F" w:rsidRDefault="002111EE" w:rsidP="00930590">
            <w:pPr>
              <w:pStyle w:val="ae"/>
              <w:ind w:left="0"/>
            </w:pPr>
          </w:p>
        </w:tc>
      </w:tr>
      <w:tr w:rsidR="002111EE" w:rsidRPr="0042410F" w14:paraId="6931C8EA" w14:textId="77777777" w:rsidTr="00930590">
        <w:tc>
          <w:tcPr>
            <w:tcW w:w="738" w:type="dxa"/>
          </w:tcPr>
          <w:p w14:paraId="1D4500E8" w14:textId="77777777" w:rsidR="002111EE" w:rsidRPr="0042410F" w:rsidRDefault="002111EE" w:rsidP="00930590">
            <w:pPr>
              <w:pStyle w:val="ae"/>
              <w:ind w:left="0"/>
            </w:pPr>
            <w:r w:rsidRPr="0042410F">
              <w:t>3.4.</w:t>
            </w:r>
          </w:p>
        </w:tc>
        <w:tc>
          <w:tcPr>
            <w:tcW w:w="4478" w:type="dxa"/>
          </w:tcPr>
          <w:p w14:paraId="7B4097C0" w14:textId="77777777" w:rsidR="002111EE" w:rsidRPr="0042410F" w:rsidRDefault="002111EE" w:rsidP="00930590">
            <w:pPr>
              <w:pStyle w:val="ae"/>
              <w:ind w:left="0"/>
              <w:jc w:val="left"/>
            </w:pPr>
            <w:r w:rsidRPr="0042410F">
              <w:t xml:space="preserve">Ограждение защитное (сетка) среднее высотой от 1,1 до 1,7 метра </w:t>
            </w:r>
          </w:p>
        </w:tc>
        <w:tc>
          <w:tcPr>
            <w:tcW w:w="2513" w:type="dxa"/>
          </w:tcPr>
          <w:p w14:paraId="780A87EC" w14:textId="77777777" w:rsidR="002111EE" w:rsidRPr="0042410F" w:rsidRDefault="002111EE" w:rsidP="00930590">
            <w:pPr>
              <w:pStyle w:val="ae"/>
              <w:ind w:left="0"/>
              <w:jc w:val="center"/>
            </w:pPr>
            <w:r w:rsidRPr="0042410F">
              <w:t xml:space="preserve">Погонный метр  </w:t>
            </w:r>
          </w:p>
        </w:tc>
        <w:tc>
          <w:tcPr>
            <w:tcW w:w="2460" w:type="dxa"/>
          </w:tcPr>
          <w:p w14:paraId="470D6D95" w14:textId="77777777" w:rsidR="002111EE" w:rsidRPr="0042410F" w:rsidRDefault="002111EE" w:rsidP="00930590">
            <w:pPr>
              <w:pStyle w:val="ae"/>
              <w:ind w:left="0"/>
            </w:pPr>
          </w:p>
        </w:tc>
      </w:tr>
      <w:tr w:rsidR="002111EE" w:rsidRPr="0042410F" w14:paraId="5D82142A" w14:textId="77777777" w:rsidTr="00930590">
        <w:tc>
          <w:tcPr>
            <w:tcW w:w="738" w:type="dxa"/>
          </w:tcPr>
          <w:p w14:paraId="35F5A667" w14:textId="77777777" w:rsidR="002111EE" w:rsidRPr="0042410F" w:rsidRDefault="002111EE" w:rsidP="00930590">
            <w:pPr>
              <w:pStyle w:val="ae"/>
              <w:ind w:left="0"/>
              <w:rPr>
                <w:b/>
                <w:bCs/>
              </w:rPr>
            </w:pPr>
            <w:r w:rsidRPr="0042410F">
              <w:rPr>
                <w:b/>
                <w:bCs/>
              </w:rPr>
              <w:t>4.</w:t>
            </w:r>
          </w:p>
        </w:tc>
        <w:tc>
          <w:tcPr>
            <w:tcW w:w="4478" w:type="dxa"/>
          </w:tcPr>
          <w:p w14:paraId="2BFD9EC0" w14:textId="77777777" w:rsidR="002111EE" w:rsidRPr="0042410F" w:rsidRDefault="002111EE" w:rsidP="00930590">
            <w:pPr>
              <w:pStyle w:val="ae"/>
              <w:ind w:left="0"/>
              <w:jc w:val="left"/>
              <w:rPr>
                <w:b/>
                <w:bCs/>
              </w:rPr>
            </w:pPr>
            <w:r w:rsidRPr="0042410F">
              <w:rPr>
                <w:b/>
                <w:bCs/>
              </w:rPr>
              <w:t xml:space="preserve">Подходы к подъездам (пешеходные коммуникации) </w:t>
            </w:r>
          </w:p>
        </w:tc>
        <w:tc>
          <w:tcPr>
            <w:tcW w:w="2513" w:type="dxa"/>
          </w:tcPr>
          <w:p w14:paraId="3BC003B7" w14:textId="77777777" w:rsidR="002111EE" w:rsidRPr="0042410F" w:rsidRDefault="002111EE" w:rsidP="00930590">
            <w:pPr>
              <w:pStyle w:val="ae"/>
              <w:ind w:left="0"/>
              <w:jc w:val="center"/>
              <w:rPr>
                <w:b/>
                <w:bCs/>
              </w:rPr>
            </w:pPr>
          </w:p>
        </w:tc>
        <w:tc>
          <w:tcPr>
            <w:tcW w:w="2460" w:type="dxa"/>
          </w:tcPr>
          <w:p w14:paraId="505B66C3" w14:textId="77777777" w:rsidR="002111EE" w:rsidRPr="0042410F" w:rsidRDefault="002111EE" w:rsidP="00930590">
            <w:pPr>
              <w:pStyle w:val="ae"/>
              <w:ind w:left="0"/>
              <w:rPr>
                <w:b/>
                <w:bCs/>
              </w:rPr>
            </w:pPr>
          </w:p>
        </w:tc>
      </w:tr>
      <w:tr w:rsidR="002111EE" w:rsidRPr="0042410F" w14:paraId="286258B7" w14:textId="77777777" w:rsidTr="00930590">
        <w:tc>
          <w:tcPr>
            <w:tcW w:w="738" w:type="dxa"/>
          </w:tcPr>
          <w:p w14:paraId="624C7A7A" w14:textId="77777777" w:rsidR="002111EE" w:rsidRPr="0042410F" w:rsidRDefault="002111EE" w:rsidP="00930590">
            <w:pPr>
              <w:pStyle w:val="ae"/>
              <w:ind w:left="0"/>
            </w:pPr>
            <w:r w:rsidRPr="0042410F">
              <w:t>4.1.</w:t>
            </w:r>
          </w:p>
        </w:tc>
        <w:tc>
          <w:tcPr>
            <w:tcW w:w="4478" w:type="dxa"/>
          </w:tcPr>
          <w:p w14:paraId="2B0397C0" w14:textId="77777777" w:rsidR="002111EE" w:rsidRPr="0042410F" w:rsidRDefault="002111EE" w:rsidP="00930590">
            <w:pPr>
              <w:pStyle w:val="ae"/>
              <w:ind w:left="0"/>
              <w:jc w:val="left"/>
            </w:pPr>
            <w:r w:rsidRPr="0042410F">
              <w:t>Асфальтобетонное покрытие</w:t>
            </w:r>
          </w:p>
        </w:tc>
        <w:tc>
          <w:tcPr>
            <w:tcW w:w="2513" w:type="dxa"/>
          </w:tcPr>
          <w:p w14:paraId="43E17D23" w14:textId="77777777" w:rsidR="002111EE" w:rsidRPr="0042410F" w:rsidRDefault="002111EE" w:rsidP="00930590">
            <w:pPr>
              <w:pStyle w:val="ae"/>
              <w:ind w:left="0"/>
              <w:jc w:val="center"/>
            </w:pPr>
            <w:r w:rsidRPr="0042410F">
              <w:t>Квадратный метр</w:t>
            </w:r>
          </w:p>
        </w:tc>
        <w:tc>
          <w:tcPr>
            <w:tcW w:w="2460" w:type="dxa"/>
          </w:tcPr>
          <w:p w14:paraId="3C8A8021" w14:textId="77777777" w:rsidR="002111EE" w:rsidRPr="0042410F" w:rsidRDefault="002111EE" w:rsidP="00930590">
            <w:pPr>
              <w:pStyle w:val="ae"/>
              <w:ind w:left="0"/>
            </w:pPr>
          </w:p>
        </w:tc>
      </w:tr>
      <w:tr w:rsidR="002111EE" w:rsidRPr="0042410F" w14:paraId="72D8CC2D" w14:textId="77777777" w:rsidTr="00930590">
        <w:tc>
          <w:tcPr>
            <w:tcW w:w="738" w:type="dxa"/>
          </w:tcPr>
          <w:p w14:paraId="5FF23F71" w14:textId="77777777" w:rsidR="002111EE" w:rsidRPr="0042410F" w:rsidRDefault="002111EE" w:rsidP="00930590">
            <w:pPr>
              <w:pStyle w:val="ae"/>
              <w:ind w:left="0"/>
            </w:pPr>
            <w:r w:rsidRPr="0042410F">
              <w:t>4.2.</w:t>
            </w:r>
          </w:p>
        </w:tc>
        <w:tc>
          <w:tcPr>
            <w:tcW w:w="4478" w:type="dxa"/>
          </w:tcPr>
          <w:p w14:paraId="6B78BF85" w14:textId="77777777" w:rsidR="002111EE" w:rsidRPr="0042410F" w:rsidRDefault="002111EE" w:rsidP="00930590">
            <w:pPr>
              <w:pStyle w:val="ae"/>
              <w:ind w:left="0"/>
              <w:jc w:val="left"/>
            </w:pPr>
            <w:r w:rsidRPr="0042410F">
              <w:t xml:space="preserve">Бордюры тротуарные (или дорожные) </w:t>
            </w:r>
          </w:p>
        </w:tc>
        <w:tc>
          <w:tcPr>
            <w:tcW w:w="2513" w:type="dxa"/>
          </w:tcPr>
          <w:p w14:paraId="1258399F" w14:textId="77777777" w:rsidR="002111EE" w:rsidRPr="0042410F" w:rsidRDefault="002111EE" w:rsidP="00930590">
            <w:pPr>
              <w:pStyle w:val="ae"/>
              <w:ind w:left="0"/>
              <w:jc w:val="center"/>
            </w:pPr>
            <w:r w:rsidRPr="0042410F">
              <w:t xml:space="preserve">Погонный метр  </w:t>
            </w:r>
          </w:p>
        </w:tc>
        <w:tc>
          <w:tcPr>
            <w:tcW w:w="2460" w:type="dxa"/>
          </w:tcPr>
          <w:p w14:paraId="5DA7363E" w14:textId="77777777" w:rsidR="002111EE" w:rsidRPr="0042410F" w:rsidRDefault="002111EE" w:rsidP="00930590">
            <w:pPr>
              <w:pStyle w:val="ae"/>
              <w:ind w:left="0"/>
            </w:pPr>
          </w:p>
        </w:tc>
      </w:tr>
      <w:tr w:rsidR="002111EE" w:rsidRPr="0042410F" w14:paraId="2A0D3659" w14:textId="77777777" w:rsidTr="00930590">
        <w:tc>
          <w:tcPr>
            <w:tcW w:w="738" w:type="dxa"/>
          </w:tcPr>
          <w:p w14:paraId="021DCA85" w14:textId="77777777" w:rsidR="002111EE" w:rsidRPr="0042410F" w:rsidRDefault="002111EE" w:rsidP="00930590">
            <w:pPr>
              <w:pStyle w:val="ae"/>
              <w:ind w:left="0"/>
            </w:pPr>
            <w:r w:rsidRPr="0042410F">
              <w:t>4.3.</w:t>
            </w:r>
          </w:p>
        </w:tc>
        <w:tc>
          <w:tcPr>
            <w:tcW w:w="4478" w:type="dxa"/>
          </w:tcPr>
          <w:p w14:paraId="4BEF00A5" w14:textId="77777777" w:rsidR="002111EE" w:rsidRPr="0042410F" w:rsidRDefault="002111EE" w:rsidP="00930590">
            <w:pPr>
              <w:pStyle w:val="ae"/>
              <w:ind w:left="0"/>
              <w:jc w:val="left"/>
            </w:pPr>
            <w:r w:rsidRPr="0042410F">
              <w:t xml:space="preserve">Скамья </w:t>
            </w:r>
          </w:p>
        </w:tc>
        <w:tc>
          <w:tcPr>
            <w:tcW w:w="2513" w:type="dxa"/>
          </w:tcPr>
          <w:p w14:paraId="2AF899DB" w14:textId="77777777" w:rsidR="002111EE" w:rsidRPr="0042410F" w:rsidRDefault="002111EE" w:rsidP="00930590">
            <w:pPr>
              <w:pStyle w:val="ae"/>
              <w:ind w:left="0"/>
              <w:jc w:val="center"/>
            </w:pPr>
            <w:r w:rsidRPr="0042410F">
              <w:t>шт.</w:t>
            </w:r>
          </w:p>
        </w:tc>
        <w:tc>
          <w:tcPr>
            <w:tcW w:w="2460" w:type="dxa"/>
          </w:tcPr>
          <w:p w14:paraId="1E331DDC" w14:textId="77777777" w:rsidR="002111EE" w:rsidRPr="0042410F" w:rsidRDefault="002111EE" w:rsidP="00930590">
            <w:pPr>
              <w:pStyle w:val="ae"/>
              <w:ind w:left="0"/>
            </w:pPr>
          </w:p>
        </w:tc>
      </w:tr>
      <w:tr w:rsidR="002111EE" w:rsidRPr="0042410F" w14:paraId="5BC72B00" w14:textId="77777777" w:rsidTr="00930590">
        <w:tc>
          <w:tcPr>
            <w:tcW w:w="738" w:type="dxa"/>
          </w:tcPr>
          <w:p w14:paraId="57EABB5D" w14:textId="77777777" w:rsidR="002111EE" w:rsidRPr="0042410F" w:rsidRDefault="002111EE" w:rsidP="00930590">
            <w:pPr>
              <w:pStyle w:val="ae"/>
              <w:ind w:left="0"/>
            </w:pPr>
            <w:r w:rsidRPr="0042410F">
              <w:t>4.4.</w:t>
            </w:r>
          </w:p>
        </w:tc>
        <w:tc>
          <w:tcPr>
            <w:tcW w:w="4478" w:type="dxa"/>
          </w:tcPr>
          <w:p w14:paraId="6322C01D" w14:textId="77777777" w:rsidR="002111EE" w:rsidRPr="0042410F" w:rsidRDefault="002111EE" w:rsidP="00930590">
            <w:pPr>
              <w:pStyle w:val="ae"/>
              <w:ind w:left="0"/>
              <w:jc w:val="left"/>
            </w:pPr>
            <w:r w:rsidRPr="0042410F">
              <w:t>Урна</w:t>
            </w:r>
          </w:p>
        </w:tc>
        <w:tc>
          <w:tcPr>
            <w:tcW w:w="2513" w:type="dxa"/>
          </w:tcPr>
          <w:p w14:paraId="473116DD" w14:textId="77777777" w:rsidR="002111EE" w:rsidRPr="0042410F" w:rsidRDefault="002111EE" w:rsidP="00930590">
            <w:pPr>
              <w:pStyle w:val="ae"/>
              <w:tabs>
                <w:tab w:val="left" w:pos="650"/>
              </w:tabs>
              <w:ind w:left="0"/>
              <w:jc w:val="center"/>
            </w:pPr>
            <w:r w:rsidRPr="0042410F">
              <w:t>шт.</w:t>
            </w:r>
          </w:p>
        </w:tc>
        <w:tc>
          <w:tcPr>
            <w:tcW w:w="2460" w:type="dxa"/>
          </w:tcPr>
          <w:p w14:paraId="4146FF91" w14:textId="77777777" w:rsidR="002111EE" w:rsidRPr="0042410F" w:rsidRDefault="002111EE" w:rsidP="00930590">
            <w:pPr>
              <w:pStyle w:val="ae"/>
              <w:ind w:left="0"/>
            </w:pPr>
          </w:p>
        </w:tc>
      </w:tr>
      <w:tr w:rsidR="002111EE" w:rsidRPr="0042410F" w14:paraId="6D15E5A2" w14:textId="77777777" w:rsidTr="00930590">
        <w:tc>
          <w:tcPr>
            <w:tcW w:w="738" w:type="dxa"/>
          </w:tcPr>
          <w:p w14:paraId="02C98A3A" w14:textId="77777777" w:rsidR="002111EE" w:rsidRPr="0042410F" w:rsidRDefault="002111EE" w:rsidP="00930590">
            <w:pPr>
              <w:pStyle w:val="ae"/>
              <w:ind w:left="0"/>
            </w:pPr>
            <w:r w:rsidRPr="0042410F">
              <w:t>4.5.</w:t>
            </w:r>
          </w:p>
        </w:tc>
        <w:tc>
          <w:tcPr>
            <w:tcW w:w="4478" w:type="dxa"/>
          </w:tcPr>
          <w:p w14:paraId="08C883C7" w14:textId="77777777" w:rsidR="002111EE" w:rsidRPr="0042410F" w:rsidRDefault="002111EE" w:rsidP="00930590">
            <w:pPr>
              <w:pStyle w:val="ae"/>
              <w:ind w:left="0"/>
              <w:jc w:val="left"/>
            </w:pPr>
            <w:r w:rsidRPr="0042410F">
              <w:t xml:space="preserve">Ограждение для газонов </w:t>
            </w:r>
          </w:p>
          <w:p w14:paraId="0F741F52" w14:textId="77777777" w:rsidR="002111EE" w:rsidRPr="0042410F" w:rsidRDefault="002111EE" w:rsidP="00930590">
            <w:pPr>
              <w:pStyle w:val="ae"/>
              <w:ind w:left="0"/>
              <w:jc w:val="left"/>
            </w:pPr>
            <w:r w:rsidRPr="0042410F">
              <w:t xml:space="preserve">декоративное низкое высотой от 0,3 до 1,0 м  </w:t>
            </w:r>
          </w:p>
        </w:tc>
        <w:tc>
          <w:tcPr>
            <w:tcW w:w="2513" w:type="dxa"/>
          </w:tcPr>
          <w:p w14:paraId="74E255D5" w14:textId="77777777" w:rsidR="002111EE" w:rsidRPr="0042410F" w:rsidRDefault="002111EE" w:rsidP="00930590">
            <w:pPr>
              <w:pStyle w:val="ae"/>
              <w:ind w:left="0"/>
              <w:jc w:val="center"/>
            </w:pPr>
            <w:r w:rsidRPr="0042410F">
              <w:t xml:space="preserve">Погонный метр  </w:t>
            </w:r>
          </w:p>
        </w:tc>
        <w:tc>
          <w:tcPr>
            <w:tcW w:w="2460" w:type="dxa"/>
          </w:tcPr>
          <w:p w14:paraId="2A03C128" w14:textId="77777777" w:rsidR="002111EE" w:rsidRPr="0042410F" w:rsidRDefault="002111EE" w:rsidP="00930590">
            <w:pPr>
              <w:pStyle w:val="ae"/>
              <w:ind w:left="0"/>
            </w:pPr>
          </w:p>
        </w:tc>
      </w:tr>
      <w:tr w:rsidR="002111EE" w:rsidRPr="0042410F" w14:paraId="6AD7697D" w14:textId="77777777" w:rsidTr="00930590">
        <w:tc>
          <w:tcPr>
            <w:tcW w:w="738" w:type="dxa"/>
          </w:tcPr>
          <w:p w14:paraId="7C176A57" w14:textId="77777777" w:rsidR="002111EE" w:rsidRPr="0042410F" w:rsidRDefault="002111EE" w:rsidP="00930590">
            <w:pPr>
              <w:pStyle w:val="ae"/>
              <w:ind w:left="0"/>
            </w:pPr>
            <w:r w:rsidRPr="0042410F">
              <w:t>4.6.</w:t>
            </w:r>
          </w:p>
        </w:tc>
        <w:tc>
          <w:tcPr>
            <w:tcW w:w="4478" w:type="dxa"/>
          </w:tcPr>
          <w:p w14:paraId="29577A6D" w14:textId="77777777" w:rsidR="002111EE" w:rsidRPr="0042410F" w:rsidRDefault="002111EE" w:rsidP="00930590">
            <w:pPr>
              <w:pStyle w:val="ae"/>
              <w:ind w:left="0"/>
              <w:jc w:val="left"/>
            </w:pPr>
            <w:r w:rsidRPr="0042410F">
              <w:t>Пандусы</w:t>
            </w:r>
          </w:p>
        </w:tc>
        <w:tc>
          <w:tcPr>
            <w:tcW w:w="2513" w:type="dxa"/>
          </w:tcPr>
          <w:p w14:paraId="1C0073F4" w14:textId="77777777" w:rsidR="002111EE" w:rsidRPr="0042410F" w:rsidRDefault="002111EE" w:rsidP="00930590">
            <w:pPr>
              <w:pStyle w:val="ae"/>
              <w:ind w:left="0"/>
              <w:jc w:val="center"/>
            </w:pPr>
            <w:r w:rsidRPr="0042410F">
              <w:t>Квадратный метр</w:t>
            </w:r>
          </w:p>
        </w:tc>
        <w:tc>
          <w:tcPr>
            <w:tcW w:w="2460" w:type="dxa"/>
          </w:tcPr>
          <w:p w14:paraId="586D0EA3" w14:textId="77777777" w:rsidR="002111EE" w:rsidRPr="0042410F" w:rsidRDefault="002111EE" w:rsidP="00930590">
            <w:pPr>
              <w:pStyle w:val="ae"/>
              <w:ind w:left="0"/>
            </w:pPr>
          </w:p>
        </w:tc>
      </w:tr>
      <w:tr w:rsidR="002111EE" w:rsidRPr="0042410F" w14:paraId="2EEC852D" w14:textId="77777777" w:rsidTr="00930590">
        <w:tc>
          <w:tcPr>
            <w:tcW w:w="738" w:type="dxa"/>
          </w:tcPr>
          <w:p w14:paraId="64F6DE4A" w14:textId="77777777" w:rsidR="002111EE" w:rsidRPr="0042410F" w:rsidRDefault="002111EE" w:rsidP="00930590">
            <w:pPr>
              <w:pStyle w:val="ae"/>
              <w:ind w:left="0"/>
              <w:rPr>
                <w:b/>
                <w:bCs/>
              </w:rPr>
            </w:pPr>
            <w:r w:rsidRPr="0042410F">
              <w:rPr>
                <w:b/>
                <w:bCs/>
              </w:rPr>
              <w:t xml:space="preserve">5. </w:t>
            </w:r>
          </w:p>
        </w:tc>
        <w:tc>
          <w:tcPr>
            <w:tcW w:w="4478" w:type="dxa"/>
          </w:tcPr>
          <w:p w14:paraId="6DBA9CB7" w14:textId="77777777" w:rsidR="002111EE" w:rsidRPr="0042410F" w:rsidRDefault="002111EE" w:rsidP="00930590">
            <w:pPr>
              <w:pStyle w:val="ae"/>
              <w:ind w:left="0"/>
              <w:jc w:val="left"/>
              <w:rPr>
                <w:b/>
                <w:bCs/>
              </w:rPr>
            </w:pPr>
            <w:r w:rsidRPr="0042410F">
              <w:rPr>
                <w:b/>
                <w:bCs/>
              </w:rPr>
              <w:t xml:space="preserve">Зоны тихого отдыха </w:t>
            </w:r>
          </w:p>
        </w:tc>
        <w:tc>
          <w:tcPr>
            <w:tcW w:w="2513" w:type="dxa"/>
          </w:tcPr>
          <w:p w14:paraId="2B1AFE89" w14:textId="77777777" w:rsidR="002111EE" w:rsidRPr="0042410F" w:rsidRDefault="002111EE" w:rsidP="00930590">
            <w:pPr>
              <w:pStyle w:val="ae"/>
              <w:ind w:left="0"/>
              <w:jc w:val="center"/>
            </w:pPr>
          </w:p>
        </w:tc>
        <w:tc>
          <w:tcPr>
            <w:tcW w:w="2460" w:type="dxa"/>
          </w:tcPr>
          <w:p w14:paraId="45A39088" w14:textId="77777777" w:rsidR="002111EE" w:rsidRPr="0042410F" w:rsidRDefault="002111EE" w:rsidP="00930590">
            <w:pPr>
              <w:pStyle w:val="ae"/>
              <w:ind w:left="0"/>
            </w:pPr>
          </w:p>
        </w:tc>
      </w:tr>
      <w:tr w:rsidR="002111EE" w:rsidRPr="0042410F" w14:paraId="4011F6E8" w14:textId="77777777" w:rsidTr="00930590">
        <w:tc>
          <w:tcPr>
            <w:tcW w:w="738" w:type="dxa"/>
          </w:tcPr>
          <w:p w14:paraId="42BDEC09" w14:textId="77777777" w:rsidR="002111EE" w:rsidRPr="0042410F" w:rsidRDefault="002111EE" w:rsidP="00930590">
            <w:pPr>
              <w:pStyle w:val="ae"/>
              <w:ind w:left="0"/>
            </w:pPr>
            <w:r w:rsidRPr="0042410F">
              <w:t>5.1.</w:t>
            </w:r>
          </w:p>
        </w:tc>
        <w:tc>
          <w:tcPr>
            <w:tcW w:w="4478" w:type="dxa"/>
          </w:tcPr>
          <w:p w14:paraId="0B14E333" w14:textId="77777777" w:rsidR="002111EE" w:rsidRPr="0042410F" w:rsidRDefault="002111EE" w:rsidP="00930590">
            <w:pPr>
              <w:pStyle w:val="ae"/>
              <w:ind w:left="0"/>
              <w:jc w:val="left"/>
            </w:pPr>
            <w:r w:rsidRPr="0042410F">
              <w:t>Бордюры пешеходные</w:t>
            </w:r>
          </w:p>
        </w:tc>
        <w:tc>
          <w:tcPr>
            <w:tcW w:w="2513" w:type="dxa"/>
          </w:tcPr>
          <w:p w14:paraId="3B5CCB68" w14:textId="77777777" w:rsidR="002111EE" w:rsidRPr="0042410F" w:rsidRDefault="002111EE" w:rsidP="00930590">
            <w:pPr>
              <w:pStyle w:val="ae"/>
              <w:ind w:left="0"/>
              <w:jc w:val="center"/>
            </w:pPr>
            <w:r w:rsidRPr="0042410F">
              <w:t xml:space="preserve">Погонный метр  </w:t>
            </w:r>
          </w:p>
        </w:tc>
        <w:tc>
          <w:tcPr>
            <w:tcW w:w="2460" w:type="dxa"/>
          </w:tcPr>
          <w:p w14:paraId="71F4313D" w14:textId="77777777" w:rsidR="002111EE" w:rsidRPr="0042410F" w:rsidRDefault="002111EE" w:rsidP="00930590">
            <w:pPr>
              <w:pStyle w:val="ae"/>
              <w:ind w:left="0"/>
            </w:pPr>
          </w:p>
        </w:tc>
      </w:tr>
      <w:tr w:rsidR="002111EE" w:rsidRPr="0042410F" w14:paraId="799EE28B" w14:textId="77777777" w:rsidTr="00930590">
        <w:tc>
          <w:tcPr>
            <w:tcW w:w="738" w:type="dxa"/>
          </w:tcPr>
          <w:p w14:paraId="0C3A04F7" w14:textId="77777777" w:rsidR="002111EE" w:rsidRPr="0042410F" w:rsidRDefault="002111EE" w:rsidP="00930590">
            <w:pPr>
              <w:pStyle w:val="ae"/>
              <w:ind w:left="0"/>
            </w:pPr>
            <w:r w:rsidRPr="0042410F">
              <w:t>5.2.</w:t>
            </w:r>
          </w:p>
        </w:tc>
        <w:tc>
          <w:tcPr>
            <w:tcW w:w="4478" w:type="dxa"/>
          </w:tcPr>
          <w:p w14:paraId="28DD33AD" w14:textId="77777777" w:rsidR="002111EE" w:rsidRPr="0042410F" w:rsidRDefault="002111EE" w:rsidP="00930590">
            <w:pPr>
              <w:pStyle w:val="ae"/>
              <w:ind w:left="0"/>
              <w:jc w:val="left"/>
            </w:pPr>
            <w:r w:rsidRPr="0042410F">
              <w:t xml:space="preserve">Скамья </w:t>
            </w:r>
          </w:p>
        </w:tc>
        <w:tc>
          <w:tcPr>
            <w:tcW w:w="2513" w:type="dxa"/>
          </w:tcPr>
          <w:p w14:paraId="49143350" w14:textId="77777777" w:rsidR="002111EE" w:rsidRPr="0042410F" w:rsidRDefault="002111EE" w:rsidP="00930590">
            <w:pPr>
              <w:pStyle w:val="ae"/>
              <w:ind w:left="0"/>
              <w:jc w:val="center"/>
            </w:pPr>
            <w:r w:rsidRPr="0042410F">
              <w:t>шт.</w:t>
            </w:r>
          </w:p>
        </w:tc>
        <w:tc>
          <w:tcPr>
            <w:tcW w:w="2460" w:type="dxa"/>
          </w:tcPr>
          <w:p w14:paraId="27015822" w14:textId="77777777" w:rsidR="002111EE" w:rsidRPr="0042410F" w:rsidRDefault="002111EE" w:rsidP="00930590">
            <w:pPr>
              <w:pStyle w:val="ae"/>
              <w:ind w:left="0"/>
            </w:pPr>
          </w:p>
        </w:tc>
      </w:tr>
      <w:tr w:rsidR="002111EE" w:rsidRPr="0042410F" w14:paraId="6F0617E9" w14:textId="77777777" w:rsidTr="00930590">
        <w:tc>
          <w:tcPr>
            <w:tcW w:w="738" w:type="dxa"/>
          </w:tcPr>
          <w:p w14:paraId="5F65F8AA" w14:textId="77777777" w:rsidR="002111EE" w:rsidRPr="0042410F" w:rsidRDefault="002111EE" w:rsidP="00930590">
            <w:pPr>
              <w:pStyle w:val="ae"/>
              <w:ind w:left="0"/>
            </w:pPr>
            <w:r w:rsidRPr="0042410F">
              <w:t>5.3.</w:t>
            </w:r>
          </w:p>
        </w:tc>
        <w:tc>
          <w:tcPr>
            <w:tcW w:w="4478" w:type="dxa"/>
          </w:tcPr>
          <w:p w14:paraId="6601697F" w14:textId="77777777" w:rsidR="002111EE" w:rsidRPr="0042410F" w:rsidRDefault="002111EE" w:rsidP="00930590">
            <w:pPr>
              <w:pStyle w:val="ae"/>
              <w:ind w:left="0"/>
              <w:jc w:val="left"/>
            </w:pPr>
            <w:r w:rsidRPr="0042410F">
              <w:t>Урна</w:t>
            </w:r>
          </w:p>
        </w:tc>
        <w:tc>
          <w:tcPr>
            <w:tcW w:w="2513" w:type="dxa"/>
          </w:tcPr>
          <w:p w14:paraId="5F3921E0" w14:textId="77777777" w:rsidR="002111EE" w:rsidRPr="0042410F" w:rsidRDefault="002111EE" w:rsidP="00930590">
            <w:pPr>
              <w:pStyle w:val="ae"/>
              <w:tabs>
                <w:tab w:val="left" w:pos="650"/>
              </w:tabs>
              <w:ind w:left="0"/>
              <w:jc w:val="center"/>
            </w:pPr>
            <w:r w:rsidRPr="0042410F">
              <w:t>шт.</w:t>
            </w:r>
          </w:p>
        </w:tc>
        <w:tc>
          <w:tcPr>
            <w:tcW w:w="2460" w:type="dxa"/>
          </w:tcPr>
          <w:p w14:paraId="2DD56811" w14:textId="77777777" w:rsidR="002111EE" w:rsidRPr="0042410F" w:rsidRDefault="002111EE" w:rsidP="00930590">
            <w:pPr>
              <w:pStyle w:val="ae"/>
              <w:ind w:left="0"/>
            </w:pPr>
          </w:p>
        </w:tc>
      </w:tr>
      <w:tr w:rsidR="002111EE" w:rsidRPr="0042410F" w14:paraId="100CB584" w14:textId="77777777" w:rsidTr="00930590">
        <w:tc>
          <w:tcPr>
            <w:tcW w:w="738" w:type="dxa"/>
          </w:tcPr>
          <w:p w14:paraId="57D02746" w14:textId="77777777" w:rsidR="002111EE" w:rsidRPr="0042410F" w:rsidRDefault="002111EE" w:rsidP="00930590">
            <w:pPr>
              <w:pStyle w:val="ae"/>
              <w:ind w:left="0"/>
            </w:pPr>
            <w:r w:rsidRPr="0042410F">
              <w:t>5.4.</w:t>
            </w:r>
          </w:p>
        </w:tc>
        <w:tc>
          <w:tcPr>
            <w:tcW w:w="4478" w:type="dxa"/>
          </w:tcPr>
          <w:p w14:paraId="677F9C57" w14:textId="77777777" w:rsidR="002111EE" w:rsidRPr="0042410F" w:rsidRDefault="002111EE" w:rsidP="00930590">
            <w:pPr>
              <w:pStyle w:val="ae"/>
              <w:ind w:left="0"/>
              <w:jc w:val="left"/>
            </w:pPr>
            <w:r w:rsidRPr="0042410F">
              <w:t>Стол</w:t>
            </w:r>
          </w:p>
        </w:tc>
        <w:tc>
          <w:tcPr>
            <w:tcW w:w="2513" w:type="dxa"/>
          </w:tcPr>
          <w:p w14:paraId="259DB5BC" w14:textId="77777777" w:rsidR="002111EE" w:rsidRPr="0042410F" w:rsidRDefault="002111EE" w:rsidP="00930590">
            <w:pPr>
              <w:pStyle w:val="ae"/>
              <w:tabs>
                <w:tab w:val="left" w:pos="650"/>
              </w:tabs>
              <w:ind w:left="0"/>
              <w:jc w:val="center"/>
            </w:pPr>
            <w:r w:rsidRPr="0042410F">
              <w:t>шт.</w:t>
            </w:r>
          </w:p>
        </w:tc>
        <w:tc>
          <w:tcPr>
            <w:tcW w:w="2460" w:type="dxa"/>
          </w:tcPr>
          <w:p w14:paraId="2E51B800" w14:textId="77777777" w:rsidR="002111EE" w:rsidRPr="0042410F" w:rsidRDefault="002111EE" w:rsidP="00930590">
            <w:pPr>
              <w:pStyle w:val="ae"/>
              <w:ind w:left="0"/>
            </w:pPr>
          </w:p>
        </w:tc>
      </w:tr>
      <w:tr w:rsidR="002111EE" w:rsidRPr="0042410F" w14:paraId="5E6B4B76" w14:textId="77777777" w:rsidTr="00930590">
        <w:tc>
          <w:tcPr>
            <w:tcW w:w="738" w:type="dxa"/>
          </w:tcPr>
          <w:p w14:paraId="529C3071" w14:textId="77777777" w:rsidR="002111EE" w:rsidRPr="0042410F" w:rsidRDefault="002111EE" w:rsidP="00930590">
            <w:pPr>
              <w:pStyle w:val="ae"/>
              <w:ind w:left="0"/>
            </w:pPr>
            <w:r w:rsidRPr="0042410F">
              <w:t>5.5.</w:t>
            </w:r>
          </w:p>
        </w:tc>
        <w:tc>
          <w:tcPr>
            <w:tcW w:w="4478" w:type="dxa"/>
          </w:tcPr>
          <w:p w14:paraId="4CFB2E53" w14:textId="77777777" w:rsidR="002111EE" w:rsidRPr="0042410F" w:rsidRDefault="002111EE" w:rsidP="00930590">
            <w:pPr>
              <w:pStyle w:val="ae"/>
              <w:ind w:left="0"/>
              <w:jc w:val="left"/>
            </w:pPr>
            <w:r w:rsidRPr="0042410F">
              <w:t xml:space="preserve">Устройство клумбы с альпийской горкой   </w:t>
            </w:r>
          </w:p>
        </w:tc>
        <w:tc>
          <w:tcPr>
            <w:tcW w:w="2513" w:type="dxa"/>
          </w:tcPr>
          <w:p w14:paraId="5B2D06BC" w14:textId="77777777" w:rsidR="002111EE" w:rsidRPr="0042410F" w:rsidRDefault="002111EE" w:rsidP="00930590">
            <w:pPr>
              <w:pStyle w:val="ae"/>
              <w:ind w:left="0"/>
              <w:jc w:val="center"/>
            </w:pPr>
            <w:r w:rsidRPr="0042410F">
              <w:t>Квадратный метр</w:t>
            </w:r>
          </w:p>
        </w:tc>
        <w:tc>
          <w:tcPr>
            <w:tcW w:w="2460" w:type="dxa"/>
          </w:tcPr>
          <w:p w14:paraId="6968394E" w14:textId="77777777" w:rsidR="002111EE" w:rsidRPr="0042410F" w:rsidRDefault="002111EE" w:rsidP="00930590">
            <w:pPr>
              <w:pStyle w:val="ae"/>
              <w:ind w:left="0"/>
            </w:pPr>
          </w:p>
        </w:tc>
      </w:tr>
      <w:tr w:rsidR="002111EE" w:rsidRPr="0042410F" w14:paraId="48235A52" w14:textId="77777777" w:rsidTr="00930590">
        <w:tc>
          <w:tcPr>
            <w:tcW w:w="738" w:type="dxa"/>
          </w:tcPr>
          <w:p w14:paraId="553ADDCF" w14:textId="77777777" w:rsidR="002111EE" w:rsidRPr="0042410F" w:rsidRDefault="002111EE" w:rsidP="00930590">
            <w:pPr>
              <w:pStyle w:val="ae"/>
              <w:ind w:left="0"/>
            </w:pPr>
            <w:r w:rsidRPr="0042410F">
              <w:t>5.6.</w:t>
            </w:r>
          </w:p>
        </w:tc>
        <w:tc>
          <w:tcPr>
            <w:tcW w:w="4478" w:type="dxa"/>
          </w:tcPr>
          <w:p w14:paraId="4E5C3646" w14:textId="77777777" w:rsidR="002111EE" w:rsidRPr="0042410F" w:rsidRDefault="002111EE" w:rsidP="00930590">
            <w:pPr>
              <w:pStyle w:val="ae"/>
              <w:ind w:left="0"/>
              <w:jc w:val="left"/>
            </w:pPr>
            <w:r w:rsidRPr="0042410F">
              <w:t>Устройство клумбы с декоративным водоемом</w:t>
            </w:r>
          </w:p>
        </w:tc>
        <w:tc>
          <w:tcPr>
            <w:tcW w:w="2513" w:type="dxa"/>
          </w:tcPr>
          <w:p w14:paraId="429B00BC" w14:textId="77777777" w:rsidR="002111EE" w:rsidRPr="0042410F" w:rsidRDefault="002111EE" w:rsidP="00930590">
            <w:pPr>
              <w:pStyle w:val="ae"/>
              <w:ind w:left="0"/>
              <w:jc w:val="center"/>
            </w:pPr>
            <w:r w:rsidRPr="0042410F">
              <w:t>Квадратный метр</w:t>
            </w:r>
          </w:p>
        </w:tc>
        <w:tc>
          <w:tcPr>
            <w:tcW w:w="2460" w:type="dxa"/>
          </w:tcPr>
          <w:p w14:paraId="4F77F5F3" w14:textId="77777777" w:rsidR="002111EE" w:rsidRPr="0042410F" w:rsidRDefault="002111EE" w:rsidP="00930590">
            <w:pPr>
              <w:pStyle w:val="ae"/>
              <w:ind w:left="0"/>
            </w:pPr>
          </w:p>
        </w:tc>
      </w:tr>
      <w:tr w:rsidR="002111EE" w:rsidRPr="0042410F" w14:paraId="2E34F04D" w14:textId="77777777" w:rsidTr="00930590">
        <w:tc>
          <w:tcPr>
            <w:tcW w:w="738" w:type="dxa"/>
          </w:tcPr>
          <w:p w14:paraId="0F4CDCF9" w14:textId="77777777" w:rsidR="002111EE" w:rsidRPr="0042410F" w:rsidRDefault="002111EE" w:rsidP="00930590">
            <w:pPr>
              <w:pStyle w:val="ae"/>
              <w:ind w:left="0"/>
              <w:rPr>
                <w:b/>
                <w:bCs/>
              </w:rPr>
            </w:pPr>
            <w:r w:rsidRPr="0042410F">
              <w:rPr>
                <w:b/>
                <w:bCs/>
              </w:rPr>
              <w:t xml:space="preserve">6. </w:t>
            </w:r>
          </w:p>
        </w:tc>
        <w:tc>
          <w:tcPr>
            <w:tcW w:w="4478" w:type="dxa"/>
          </w:tcPr>
          <w:p w14:paraId="12C6067D" w14:textId="77777777" w:rsidR="002111EE" w:rsidRPr="0042410F" w:rsidRDefault="002111EE" w:rsidP="00930590">
            <w:pPr>
              <w:pStyle w:val="ae"/>
              <w:ind w:left="0"/>
              <w:jc w:val="left"/>
              <w:rPr>
                <w:b/>
                <w:bCs/>
              </w:rPr>
            </w:pPr>
            <w:r w:rsidRPr="0042410F">
              <w:rPr>
                <w:b/>
                <w:bCs/>
              </w:rPr>
              <w:t xml:space="preserve">Пешеходные коммуникации (тротуары, дорожки, тропинки) </w:t>
            </w:r>
          </w:p>
        </w:tc>
        <w:tc>
          <w:tcPr>
            <w:tcW w:w="2513" w:type="dxa"/>
          </w:tcPr>
          <w:p w14:paraId="51F3AE91" w14:textId="77777777" w:rsidR="002111EE" w:rsidRPr="0042410F" w:rsidRDefault="002111EE" w:rsidP="00930590">
            <w:pPr>
              <w:pStyle w:val="ae"/>
              <w:ind w:left="0"/>
              <w:jc w:val="center"/>
            </w:pPr>
          </w:p>
        </w:tc>
        <w:tc>
          <w:tcPr>
            <w:tcW w:w="2460" w:type="dxa"/>
          </w:tcPr>
          <w:p w14:paraId="0C7CE39F" w14:textId="77777777" w:rsidR="002111EE" w:rsidRPr="0042410F" w:rsidRDefault="002111EE" w:rsidP="00930590">
            <w:pPr>
              <w:pStyle w:val="ae"/>
              <w:ind w:left="0"/>
            </w:pPr>
          </w:p>
        </w:tc>
      </w:tr>
      <w:tr w:rsidR="002111EE" w:rsidRPr="0042410F" w14:paraId="3F4F429F" w14:textId="77777777" w:rsidTr="00930590">
        <w:tc>
          <w:tcPr>
            <w:tcW w:w="738" w:type="dxa"/>
          </w:tcPr>
          <w:p w14:paraId="3FF393E3" w14:textId="77777777" w:rsidR="002111EE" w:rsidRPr="0042410F" w:rsidRDefault="002111EE" w:rsidP="00930590">
            <w:pPr>
              <w:pStyle w:val="ae"/>
              <w:ind w:left="0"/>
            </w:pPr>
            <w:r w:rsidRPr="0042410F">
              <w:t>6.1.</w:t>
            </w:r>
          </w:p>
        </w:tc>
        <w:tc>
          <w:tcPr>
            <w:tcW w:w="4478" w:type="dxa"/>
          </w:tcPr>
          <w:p w14:paraId="7E7D441A" w14:textId="77777777" w:rsidR="002111EE" w:rsidRPr="0042410F" w:rsidRDefault="002111EE" w:rsidP="00930590">
            <w:pPr>
              <w:pStyle w:val="ae"/>
              <w:ind w:left="0"/>
              <w:jc w:val="left"/>
            </w:pPr>
            <w:r w:rsidRPr="0042410F">
              <w:t>Дорожки. Асфальтобетонное покрытие</w:t>
            </w:r>
          </w:p>
        </w:tc>
        <w:tc>
          <w:tcPr>
            <w:tcW w:w="2513" w:type="dxa"/>
          </w:tcPr>
          <w:p w14:paraId="26AA9514" w14:textId="77777777" w:rsidR="002111EE" w:rsidRPr="0042410F" w:rsidRDefault="002111EE" w:rsidP="00930590">
            <w:pPr>
              <w:pStyle w:val="ae"/>
              <w:tabs>
                <w:tab w:val="left" w:pos="460"/>
              </w:tabs>
              <w:ind w:left="0"/>
              <w:jc w:val="center"/>
            </w:pPr>
            <w:r w:rsidRPr="0042410F">
              <w:t>Квадратный метр</w:t>
            </w:r>
          </w:p>
        </w:tc>
        <w:tc>
          <w:tcPr>
            <w:tcW w:w="2460" w:type="dxa"/>
          </w:tcPr>
          <w:p w14:paraId="7925EF03" w14:textId="77777777" w:rsidR="002111EE" w:rsidRPr="0042410F" w:rsidRDefault="002111EE" w:rsidP="00930590">
            <w:pPr>
              <w:pStyle w:val="ae"/>
              <w:ind w:left="0"/>
            </w:pPr>
          </w:p>
        </w:tc>
      </w:tr>
      <w:tr w:rsidR="002111EE" w:rsidRPr="0042410F" w14:paraId="3507FCC3" w14:textId="77777777" w:rsidTr="00930590">
        <w:tc>
          <w:tcPr>
            <w:tcW w:w="738" w:type="dxa"/>
          </w:tcPr>
          <w:p w14:paraId="5EBBA367" w14:textId="77777777" w:rsidR="002111EE" w:rsidRPr="0042410F" w:rsidRDefault="002111EE" w:rsidP="00930590">
            <w:pPr>
              <w:pStyle w:val="ae"/>
              <w:ind w:left="0"/>
            </w:pPr>
            <w:r w:rsidRPr="0042410F">
              <w:t>6.2.</w:t>
            </w:r>
          </w:p>
        </w:tc>
        <w:tc>
          <w:tcPr>
            <w:tcW w:w="4478" w:type="dxa"/>
          </w:tcPr>
          <w:p w14:paraId="5F7897DC" w14:textId="77777777" w:rsidR="002111EE" w:rsidRPr="0042410F" w:rsidRDefault="002111EE" w:rsidP="00930590">
            <w:pPr>
              <w:pStyle w:val="ae"/>
              <w:ind w:left="0"/>
              <w:jc w:val="left"/>
            </w:pPr>
            <w:r w:rsidRPr="0042410F">
              <w:t>Дорожки. Плиточное покрытие.</w:t>
            </w:r>
          </w:p>
        </w:tc>
        <w:tc>
          <w:tcPr>
            <w:tcW w:w="2513" w:type="dxa"/>
          </w:tcPr>
          <w:p w14:paraId="3066ACE9" w14:textId="77777777" w:rsidR="002111EE" w:rsidRPr="0042410F" w:rsidRDefault="002111EE" w:rsidP="00930590">
            <w:pPr>
              <w:pStyle w:val="ae"/>
              <w:ind w:left="0"/>
              <w:jc w:val="center"/>
            </w:pPr>
            <w:r w:rsidRPr="0042410F">
              <w:t>Квадратный метр</w:t>
            </w:r>
          </w:p>
        </w:tc>
        <w:tc>
          <w:tcPr>
            <w:tcW w:w="2460" w:type="dxa"/>
          </w:tcPr>
          <w:p w14:paraId="6E044640" w14:textId="77777777" w:rsidR="002111EE" w:rsidRPr="0042410F" w:rsidRDefault="002111EE" w:rsidP="00930590">
            <w:pPr>
              <w:pStyle w:val="ae"/>
              <w:ind w:left="0"/>
            </w:pPr>
          </w:p>
        </w:tc>
      </w:tr>
      <w:tr w:rsidR="002111EE" w:rsidRPr="0042410F" w14:paraId="3AECB79F" w14:textId="77777777" w:rsidTr="00930590">
        <w:tc>
          <w:tcPr>
            <w:tcW w:w="738" w:type="dxa"/>
          </w:tcPr>
          <w:p w14:paraId="0E7893E4" w14:textId="77777777" w:rsidR="002111EE" w:rsidRPr="0042410F" w:rsidRDefault="002111EE" w:rsidP="00930590">
            <w:pPr>
              <w:pStyle w:val="ae"/>
              <w:ind w:left="0"/>
            </w:pPr>
            <w:r w:rsidRPr="0042410F">
              <w:t>6.3.</w:t>
            </w:r>
          </w:p>
        </w:tc>
        <w:tc>
          <w:tcPr>
            <w:tcW w:w="4478" w:type="dxa"/>
          </w:tcPr>
          <w:p w14:paraId="42CE5D81" w14:textId="77777777" w:rsidR="002111EE" w:rsidRPr="0042410F" w:rsidRDefault="002111EE" w:rsidP="00930590">
            <w:pPr>
              <w:pStyle w:val="ae"/>
              <w:ind w:left="0"/>
              <w:jc w:val="left"/>
            </w:pPr>
            <w:r w:rsidRPr="0042410F">
              <w:t>Бордюры пешеходные</w:t>
            </w:r>
          </w:p>
        </w:tc>
        <w:tc>
          <w:tcPr>
            <w:tcW w:w="2513" w:type="dxa"/>
          </w:tcPr>
          <w:p w14:paraId="01E6093D" w14:textId="77777777" w:rsidR="002111EE" w:rsidRPr="0042410F" w:rsidRDefault="002111EE" w:rsidP="00930590">
            <w:pPr>
              <w:pStyle w:val="ae"/>
              <w:ind w:left="0"/>
              <w:jc w:val="center"/>
            </w:pPr>
            <w:r w:rsidRPr="0042410F">
              <w:t xml:space="preserve">Погонный метр  </w:t>
            </w:r>
          </w:p>
        </w:tc>
        <w:tc>
          <w:tcPr>
            <w:tcW w:w="2460" w:type="dxa"/>
          </w:tcPr>
          <w:p w14:paraId="70FD27CC" w14:textId="77777777" w:rsidR="002111EE" w:rsidRPr="0042410F" w:rsidRDefault="002111EE" w:rsidP="00930590">
            <w:pPr>
              <w:pStyle w:val="ae"/>
              <w:ind w:left="0"/>
            </w:pPr>
          </w:p>
        </w:tc>
      </w:tr>
      <w:tr w:rsidR="002111EE" w:rsidRPr="0042410F" w14:paraId="36774168" w14:textId="77777777" w:rsidTr="00930590">
        <w:tc>
          <w:tcPr>
            <w:tcW w:w="738" w:type="dxa"/>
          </w:tcPr>
          <w:p w14:paraId="264D1891" w14:textId="77777777" w:rsidR="002111EE" w:rsidRPr="0042410F" w:rsidRDefault="002111EE" w:rsidP="00930590">
            <w:pPr>
              <w:pStyle w:val="ae"/>
              <w:ind w:left="0"/>
              <w:rPr>
                <w:b/>
                <w:bCs/>
              </w:rPr>
            </w:pPr>
            <w:r w:rsidRPr="0042410F">
              <w:rPr>
                <w:b/>
                <w:bCs/>
              </w:rPr>
              <w:t>7.</w:t>
            </w:r>
          </w:p>
        </w:tc>
        <w:tc>
          <w:tcPr>
            <w:tcW w:w="4478" w:type="dxa"/>
          </w:tcPr>
          <w:p w14:paraId="76B4494A" w14:textId="77777777" w:rsidR="002111EE" w:rsidRPr="0042410F" w:rsidRDefault="002111EE" w:rsidP="00930590">
            <w:pPr>
              <w:pStyle w:val="ae"/>
              <w:ind w:left="0"/>
              <w:jc w:val="left"/>
              <w:rPr>
                <w:b/>
                <w:bCs/>
              </w:rPr>
            </w:pPr>
            <w:r w:rsidRPr="0042410F">
              <w:rPr>
                <w:b/>
                <w:bCs/>
              </w:rPr>
              <w:t xml:space="preserve">Детская игровая площадка </w:t>
            </w:r>
          </w:p>
        </w:tc>
        <w:tc>
          <w:tcPr>
            <w:tcW w:w="2513" w:type="dxa"/>
          </w:tcPr>
          <w:p w14:paraId="7D6C9B2F" w14:textId="77777777" w:rsidR="002111EE" w:rsidRPr="0042410F" w:rsidRDefault="002111EE" w:rsidP="00930590">
            <w:pPr>
              <w:pStyle w:val="ae"/>
              <w:ind w:left="0"/>
              <w:jc w:val="center"/>
            </w:pPr>
          </w:p>
        </w:tc>
        <w:tc>
          <w:tcPr>
            <w:tcW w:w="2460" w:type="dxa"/>
          </w:tcPr>
          <w:p w14:paraId="4A8A4B4A" w14:textId="77777777" w:rsidR="002111EE" w:rsidRPr="0042410F" w:rsidRDefault="002111EE" w:rsidP="00930590">
            <w:pPr>
              <w:pStyle w:val="ae"/>
              <w:ind w:left="0"/>
            </w:pPr>
          </w:p>
        </w:tc>
      </w:tr>
      <w:tr w:rsidR="002111EE" w:rsidRPr="0042410F" w14:paraId="77C2AD31" w14:textId="77777777" w:rsidTr="00930590">
        <w:tc>
          <w:tcPr>
            <w:tcW w:w="738" w:type="dxa"/>
          </w:tcPr>
          <w:p w14:paraId="1814FF5C" w14:textId="77777777" w:rsidR="002111EE" w:rsidRPr="0042410F" w:rsidRDefault="002111EE" w:rsidP="00930590">
            <w:pPr>
              <w:pStyle w:val="ae"/>
              <w:ind w:left="0"/>
            </w:pPr>
            <w:r w:rsidRPr="0042410F">
              <w:t>7.1.</w:t>
            </w:r>
          </w:p>
        </w:tc>
        <w:tc>
          <w:tcPr>
            <w:tcW w:w="4478" w:type="dxa"/>
          </w:tcPr>
          <w:p w14:paraId="78953852" w14:textId="77777777" w:rsidR="002111EE" w:rsidRPr="0042410F" w:rsidRDefault="002111EE" w:rsidP="00930590">
            <w:pPr>
              <w:pStyle w:val="ae"/>
              <w:ind w:left="0"/>
              <w:jc w:val="left"/>
            </w:pPr>
            <w:r w:rsidRPr="0042410F">
              <w:t xml:space="preserve">Песчаное покрытие </w:t>
            </w:r>
          </w:p>
        </w:tc>
        <w:tc>
          <w:tcPr>
            <w:tcW w:w="2513" w:type="dxa"/>
          </w:tcPr>
          <w:p w14:paraId="0F9EA212" w14:textId="77777777" w:rsidR="002111EE" w:rsidRPr="0042410F" w:rsidRDefault="002111EE" w:rsidP="00930590">
            <w:pPr>
              <w:pStyle w:val="ae"/>
              <w:ind w:left="0"/>
              <w:jc w:val="center"/>
            </w:pPr>
            <w:r w:rsidRPr="0042410F">
              <w:t>Квадратный метр</w:t>
            </w:r>
          </w:p>
        </w:tc>
        <w:tc>
          <w:tcPr>
            <w:tcW w:w="2460" w:type="dxa"/>
          </w:tcPr>
          <w:p w14:paraId="53BC3ED1" w14:textId="77777777" w:rsidR="002111EE" w:rsidRPr="0042410F" w:rsidRDefault="002111EE" w:rsidP="00930590">
            <w:pPr>
              <w:pStyle w:val="ae"/>
              <w:ind w:left="0"/>
            </w:pPr>
          </w:p>
        </w:tc>
      </w:tr>
      <w:tr w:rsidR="002111EE" w:rsidRPr="0042410F" w14:paraId="14BF4EAB" w14:textId="77777777" w:rsidTr="00930590">
        <w:tc>
          <w:tcPr>
            <w:tcW w:w="738" w:type="dxa"/>
          </w:tcPr>
          <w:p w14:paraId="027B25C5" w14:textId="77777777" w:rsidR="002111EE" w:rsidRPr="0042410F" w:rsidRDefault="002111EE" w:rsidP="00930590">
            <w:pPr>
              <w:pStyle w:val="ae"/>
              <w:ind w:left="0"/>
            </w:pPr>
            <w:r w:rsidRPr="0042410F">
              <w:t>7.2.</w:t>
            </w:r>
          </w:p>
        </w:tc>
        <w:tc>
          <w:tcPr>
            <w:tcW w:w="4478" w:type="dxa"/>
          </w:tcPr>
          <w:p w14:paraId="49649882" w14:textId="77777777" w:rsidR="002111EE" w:rsidRPr="0042410F" w:rsidRDefault="002111EE" w:rsidP="00930590">
            <w:pPr>
              <w:pStyle w:val="ae"/>
              <w:ind w:left="0"/>
              <w:jc w:val="left"/>
            </w:pPr>
            <w:r w:rsidRPr="0042410F">
              <w:t xml:space="preserve">Безопасное покрытие – коврик резиновый </w:t>
            </w:r>
          </w:p>
        </w:tc>
        <w:tc>
          <w:tcPr>
            <w:tcW w:w="2513" w:type="dxa"/>
          </w:tcPr>
          <w:p w14:paraId="333B97EF" w14:textId="77777777" w:rsidR="002111EE" w:rsidRPr="0042410F" w:rsidRDefault="002111EE" w:rsidP="00930590">
            <w:pPr>
              <w:pStyle w:val="ae"/>
              <w:ind w:left="0"/>
              <w:jc w:val="center"/>
            </w:pPr>
            <w:r w:rsidRPr="0042410F">
              <w:t>Квадратный метр</w:t>
            </w:r>
          </w:p>
        </w:tc>
        <w:tc>
          <w:tcPr>
            <w:tcW w:w="2460" w:type="dxa"/>
          </w:tcPr>
          <w:p w14:paraId="10407B1A" w14:textId="77777777" w:rsidR="002111EE" w:rsidRPr="0042410F" w:rsidRDefault="002111EE" w:rsidP="00930590">
            <w:pPr>
              <w:pStyle w:val="ae"/>
              <w:ind w:left="0"/>
            </w:pPr>
          </w:p>
        </w:tc>
      </w:tr>
      <w:tr w:rsidR="002111EE" w:rsidRPr="0042410F" w14:paraId="4D9E6011" w14:textId="77777777" w:rsidTr="00930590">
        <w:tc>
          <w:tcPr>
            <w:tcW w:w="738" w:type="dxa"/>
          </w:tcPr>
          <w:p w14:paraId="0A39AEC5" w14:textId="77777777" w:rsidR="002111EE" w:rsidRPr="0042410F" w:rsidRDefault="002111EE" w:rsidP="00930590">
            <w:pPr>
              <w:pStyle w:val="ae"/>
              <w:ind w:left="0"/>
            </w:pPr>
            <w:r w:rsidRPr="0042410F">
              <w:lastRenderedPageBreak/>
              <w:t>7.3.</w:t>
            </w:r>
          </w:p>
        </w:tc>
        <w:tc>
          <w:tcPr>
            <w:tcW w:w="4478" w:type="dxa"/>
          </w:tcPr>
          <w:p w14:paraId="61F27B54" w14:textId="77777777" w:rsidR="002111EE" w:rsidRPr="0042410F" w:rsidRDefault="002111EE" w:rsidP="00930590">
            <w:pPr>
              <w:pStyle w:val="ae"/>
              <w:ind w:left="0"/>
              <w:jc w:val="left"/>
            </w:pPr>
            <w:r w:rsidRPr="0042410F">
              <w:t>Бордюры пешеходные</w:t>
            </w:r>
          </w:p>
        </w:tc>
        <w:tc>
          <w:tcPr>
            <w:tcW w:w="2513" w:type="dxa"/>
          </w:tcPr>
          <w:p w14:paraId="2E723576" w14:textId="77777777" w:rsidR="002111EE" w:rsidRPr="0042410F" w:rsidRDefault="002111EE" w:rsidP="00930590">
            <w:pPr>
              <w:pStyle w:val="ae"/>
              <w:ind w:left="0"/>
              <w:jc w:val="center"/>
            </w:pPr>
            <w:r w:rsidRPr="0042410F">
              <w:t xml:space="preserve">Погонный метр  </w:t>
            </w:r>
          </w:p>
        </w:tc>
        <w:tc>
          <w:tcPr>
            <w:tcW w:w="2460" w:type="dxa"/>
          </w:tcPr>
          <w:p w14:paraId="6E79B194" w14:textId="77777777" w:rsidR="002111EE" w:rsidRPr="0042410F" w:rsidRDefault="002111EE" w:rsidP="00930590">
            <w:pPr>
              <w:pStyle w:val="ae"/>
              <w:ind w:left="0"/>
            </w:pPr>
          </w:p>
        </w:tc>
      </w:tr>
      <w:tr w:rsidR="002111EE" w:rsidRPr="0042410F" w14:paraId="208A1930" w14:textId="77777777" w:rsidTr="00930590">
        <w:tc>
          <w:tcPr>
            <w:tcW w:w="738" w:type="dxa"/>
          </w:tcPr>
          <w:p w14:paraId="4FD85C31" w14:textId="77777777" w:rsidR="002111EE" w:rsidRPr="0042410F" w:rsidRDefault="002111EE" w:rsidP="00930590">
            <w:pPr>
              <w:pStyle w:val="ae"/>
              <w:ind w:left="0"/>
            </w:pPr>
            <w:r w:rsidRPr="0042410F">
              <w:t>7.4.</w:t>
            </w:r>
          </w:p>
        </w:tc>
        <w:tc>
          <w:tcPr>
            <w:tcW w:w="4478" w:type="dxa"/>
          </w:tcPr>
          <w:p w14:paraId="3A55B2D8" w14:textId="77777777" w:rsidR="002111EE" w:rsidRPr="0042410F" w:rsidRDefault="002111EE" w:rsidP="00930590">
            <w:pPr>
              <w:pStyle w:val="ae"/>
              <w:ind w:left="0"/>
              <w:jc w:val="left"/>
            </w:pPr>
            <w:r w:rsidRPr="0042410F">
              <w:t xml:space="preserve">Качалка на пружине </w:t>
            </w:r>
          </w:p>
        </w:tc>
        <w:tc>
          <w:tcPr>
            <w:tcW w:w="2513" w:type="dxa"/>
          </w:tcPr>
          <w:p w14:paraId="04BAE9A8" w14:textId="77777777" w:rsidR="002111EE" w:rsidRPr="0042410F" w:rsidRDefault="002111EE" w:rsidP="00930590">
            <w:pPr>
              <w:pStyle w:val="ae"/>
              <w:ind w:left="0"/>
              <w:jc w:val="center"/>
            </w:pPr>
            <w:r w:rsidRPr="0042410F">
              <w:t>шт.</w:t>
            </w:r>
          </w:p>
        </w:tc>
        <w:tc>
          <w:tcPr>
            <w:tcW w:w="2460" w:type="dxa"/>
          </w:tcPr>
          <w:p w14:paraId="11A275B3" w14:textId="77777777" w:rsidR="002111EE" w:rsidRPr="0042410F" w:rsidRDefault="002111EE" w:rsidP="00930590">
            <w:pPr>
              <w:pStyle w:val="ae"/>
              <w:ind w:left="0"/>
            </w:pPr>
          </w:p>
        </w:tc>
      </w:tr>
      <w:tr w:rsidR="002111EE" w:rsidRPr="0042410F" w14:paraId="61E1BB3D" w14:textId="77777777" w:rsidTr="00930590">
        <w:tc>
          <w:tcPr>
            <w:tcW w:w="738" w:type="dxa"/>
          </w:tcPr>
          <w:p w14:paraId="6CF51303" w14:textId="77777777" w:rsidR="002111EE" w:rsidRPr="0042410F" w:rsidRDefault="002111EE" w:rsidP="00930590">
            <w:pPr>
              <w:pStyle w:val="ae"/>
              <w:ind w:left="0"/>
            </w:pPr>
            <w:r w:rsidRPr="0042410F">
              <w:t>7.5.</w:t>
            </w:r>
          </w:p>
        </w:tc>
        <w:tc>
          <w:tcPr>
            <w:tcW w:w="4478" w:type="dxa"/>
          </w:tcPr>
          <w:p w14:paraId="10E74C5C" w14:textId="77777777" w:rsidR="002111EE" w:rsidRPr="0042410F" w:rsidRDefault="002111EE" w:rsidP="00930590">
            <w:pPr>
              <w:pStyle w:val="ae"/>
              <w:ind w:left="0"/>
              <w:jc w:val="left"/>
            </w:pPr>
            <w:r w:rsidRPr="0042410F">
              <w:t xml:space="preserve">Качалка – балансир </w:t>
            </w:r>
          </w:p>
        </w:tc>
        <w:tc>
          <w:tcPr>
            <w:tcW w:w="2513" w:type="dxa"/>
          </w:tcPr>
          <w:p w14:paraId="1469190D" w14:textId="77777777" w:rsidR="002111EE" w:rsidRPr="0042410F" w:rsidRDefault="002111EE" w:rsidP="00930590">
            <w:pPr>
              <w:pStyle w:val="ae"/>
              <w:tabs>
                <w:tab w:val="left" w:pos="650"/>
              </w:tabs>
              <w:ind w:left="0"/>
              <w:jc w:val="center"/>
            </w:pPr>
            <w:r w:rsidRPr="0042410F">
              <w:t>шт.</w:t>
            </w:r>
          </w:p>
        </w:tc>
        <w:tc>
          <w:tcPr>
            <w:tcW w:w="2460" w:type="dxa"/>
          </w:tcPr>
          <w:p w14:paraId="1EF2C0F8" w14:textId="77777777" w:rsidR="002111EE" w:rsidRPr="0042410F" w:rsidRDefault="002111EE" w:rsidP="00930590">
            <w:pPr>
              <w:pStyle w:val="ae"/>
              <w:ind w:left="0"/>
            </w:pPr>
          </w:p>
        </w:tc>
      </w:tr>
      <w:tr w:rsidR="002111EE" w:rsidRPr="0042410F" w14:paraId="545D8C1E" w14:textId="77777777" w:rsidTr="00930590">
        <w:tc>
          <w:tcPr>
            <w:tcW w:w="738" w:type="dxa"/>
          </w:tcPr>
          <w:p w14:paraId="2BD90880" w14:textId="77777777" w:rsidR="002111EE" w:rsidRPr="0042410F" w:rsidRDefault="002111EE" w:rsidP="00930590">
            <w:pPr>
              <w:pStyle w:val="ae"/>
              <w:ind w:left="0"/>
            </w:pPr>
            <w:r w:rsidRPr="0042410F">
              <w:t>7.6.</w:t>
            </w:r>
          </w:p>
        </w:tc>
        <w:tc>
          <w:tcPr>
            <w:tcW w:w="4478" w:type="dxa"/>
          </w:tcPr>
          <w:p w14:paraId="4027DB36" w14:textId="77777777" w:rsidR="002111EE" w:rsidRPr="0042410F" w:rsidRDefault="002111EE" w:rsidP="00930590">
            <w:pPr>
              <w:pStyle w:val="ae"/>
              <w:ind w:left="0"/>
              <w:jc w:val="left"/>
            </w:pPr>
            <w:r w:rsidRPr="0042410F">
              <w:t xml:space="preserve">Качели на одно место </w:t>
            </w:r>
          </w:p>
        </w:tc>
        <w:tc>
          <w:tcPr>
            <w:tcW w:w="2513" w:type="dxa"/>
          </w:tcPr>
          <w:p w14:paraId="54116FBF" w14:textId="77777777" w:rsidR="002111EE" w:rsidRPr="0042410F" w:rsidRDefault="002111EE" w:rsidP="00930590">
            <w:pPr>
              <w:pStyle w:val="ae"/>
              <w:tabs>
                <w:tab w:val="left" w:pos="650"/>
              </w:tabs>
              <w:ind w:left="0"/>
              <w:jc w:val="center"/>
            </w:pPr>
            <w:r w:rsidRPr="0042410F">
              <w:t>шт.</w:t>
            </w:r>
          </w:p>
        </w:tc>
        <w:tc>
          <w:tcPr>
            <w:tcW w:w="2460" w:type="dxa"/>
          </w:tcPr>
          <w:p w14:paraId="3BF8D704" w14:textId="77777777" w:rsidR="002111EE" w:rsidRPr="0042410F" w:rsidRDefault="002111EE" w:rsidP="00930590">
            <w:pPr>
              <w:pStyle w:val="ae"/>
              <w:ind w:left="0"/>
            </w:pPr>
          </w:p>
        </w:tc>
      </w:tr>
      <w:tr w:rsidR="002111EE" w:rsidRPr="0042410F" w14:paraId="3ADC304D" w14:textId="77777777" w:rsidTr="00930590">
        <w:tc>
          <w:tcPr>
            <w:tcW w:w="738" w:type="dxa"/>
          </w:tcPr>
          <w:p w14:paraId="23D548AC" w14:textId="77777777" w:rsidR="002111EE" w:rsidRPr="0042410F" w:rsidRDefault="002111EE" w:rsidP="00930590">
            <w:pPr>
              <w:pStyle w:val="ae"/>
              <w:ind w:left="0"/>
            </w:pPr>
            <w:r w:rsidRPr="0042410F">
              <w:t>7.7.</w:t>
            </w:r>
          </w:p>
        </w:tc>
        <w:tc>
          <w:tcPr>
            <w:tcW w:w="4478" w:type="dxa"/>
          </w:tcPr>
          <w:p w14:paraId="4851A5EE" w14:textId="77777777" w:rsidR="002111EE" w:rsidRPr="0042410F" w:rsidRDefault="002111EE" w:rsidP="00930590">
            <w:pPr>
              <w:pStyle w:val="ae"/>
              <w:ind w:left="0"/>
              <w:jc w:val="left"/>
            </w:pPr>
            <w:r w:rsidRPr="0042410F">
              <w:t xml:space="preserve">Карусель </w:t>
            </w:r>
          </w:p>
        </w:tc>
        <w:tc>
          <w:tcPr>
            <w:tcW w:w="2513" w:type="dxa"/>
          </w:tcPr>
          <w:p w14:paraId="7F57852E" w14:textId="77777777" w:rsidR="002111EE" w:rsidRPr="0042410F" w:rsidRDefault="002111EE" w:rsidP="00930590">
            <w:pPr>
              <w:pStyle w:val="ae"/>
              <w:tabs>
                <w:tab w:val="left" w:pos="650"/>
              </w:tabs>
              <w:ind w:left="0"/>
              <w:jc w:val="center"/>
            </w:pPr>
            <w:r w:rsidRPr="0042410F">
              <w:t>шт.</w:t>
            </w:r>
          </w:p>
        </w:tc>
        <w:tc>
          <w:tcPr>
            <w:tcW w:w="2460" w:type="dxa"/>
          </w:tcPr>
          <w:p w14:paraId="5B9D413A" w14:textId="77777777" w:rsidR="002111EE" w:rsidRPr="0042410F" w:rsidRDefault="002111EE" w:rsidP="00930590">
            <w:pPr>
              <w:pStyle w:val="ae"/>
              <w:ind w:left="0"/>
            </w:pPr>
          </w:p>
        </w:tc>
      </w:tr>
      <w:tr w:rsidR="002111EE" w:rsidRPr="0042410F" w14:paraId="7E97493B" w14:textId="77777777" w:rsidTr="00930590">
        <w:tc>
          <w:tcPr>
            <w:tcW w:w="738" w:type="dxa"/>
          </w:tcPr>
          <w:p w14:paraId="2C35D8D5" w14:textId="77777777" w:rsidR="002111EE" w:rsidRPr="0042410F" w:rsidRDefault="002111EE" w:rsidP="00930590">
            <w:pPr>
              <w:pStyle w:val="ae"/>
              <w:ind w:left="0"/>
            </w:pPr>
            <w:r w:rsidRPr="0042410F">
              <w:t>7.8.</w:t>
            </w:r>
          </w:p>
        </w:tc>
        <w:tc>
          <w:tcPr>
            <w:tcW w:w="4478" w:type="dxa"/>
          </w:tcPr>
          <w:p w14:paraId="28CC3B92" w14:textId="77777777" w:rsidR="002111EE" w:rsidRPr="0042410F" w:rsidRDefault="002111EE" w:rsidP="00930590">
            <w:pPr>
              <w:pStyle w:val="ae"/>
              <w:ind w:left="0"/>
              <w:jc w:val="left"/>
            </w:pPr>
            <w:r w:rsidRPr="0042410F">
              <w:t xml:space="preserve">Детский игровой комплекс до 50 квадратных метров </w:t>
            </w:r>
          </w:p>
        </w:tc>
        <w:tc>
          <w:tcPr>
            <w:tcW w:w="2513" w:type="dxa"/>
          </w:tcPr>
          <w:p w14:paraId="3E1621DC" w14:textId="77777777" w:rsidR="002111EE" w:rsidRPr="0042410F" w:rsidRDefault="002111EE" w:rsidP="00930590">
            <w:pPr>
              <w:pStyle w:val="ae"/>
              <w:tabs>
                <w:tab w:val="left" w:pos="650"/>
              </w:tabs>
              <w:ind w:left="0"/>
              <w:jc w:val="center"/>
            </w:pPr>
            <w:r w:rsidRPr="0042410F">
              <w:t>шт.</w:t>
            </w:r>
          </w:p>
        </w:tc>
        <w:tc>
          <w:tcPr>
            <w:tcW w:w="2460" w:type="dxa"/>
          </w:tcPr>
          <w:p w14:paraId="721DDC3F" w14:textId="77777777" w:rsidR="002111EE" w:rsidRPr="0042410F" w:rsidRDefault="002111EE" w:rsidP="00930590">
            <w:pPr>
              <w:pStyle w:val="ae"/>
              <w:ind w:left="0"/>
            </w:pPr>
          </w:p>
        </w:tc>
      </w:tr>
      <w:tr w:rsidR="002111EE" w:rsidRPr="0042410F" w14:paraId="732EC407" w14:textId="77777777" w:rsidTr="00930590">
        <w:tc>
          <w:tcPr>
            <w:tcW w:w="738" w:type="dxa"/>
          </w:tcPr>
          <w:p w14:paraId="0CE14F74" w14:textId="77777777" w:rsidR="002111EE" w:rsidRPr="0042410F" w:rsidRDefault="002111EE" w:rsidP="00930590">
            <w:pPr>
              <w:pStyle w:val="ae"/>
              <w:ind w:left="0"/>
            </w:pPr>
            <w:r w:rsidRPr="0042410F">
              <w:t>7.9.</w:t>
            </w:r>
          </w:p>
        </w:tc>
        <w:tc>
          <w:tcPr>
            <w:tcW w:w="4478" w:type="dxa"/>
          </w:tcPr>
          <w:p w14:paraId="3AB1C1B9" w14:textId="77777777" w:rsidR="002111EE" w:rsidRPr="0042410F" w:rsidRDefault="002111EE" w:rsidP="00930590">
            <w:pPr>
              <w:pStyle w:val="ae"/>
              <w:ind w:left="0"/>
              <w:jc w:val="left"/>
            </w:pPr>
            <w:r w:rsidRPr="0042410F">
              <w:t xml:space="preserve">Скамья </w:t>
            </w:r>
          </w:p>
        </w:tc>
        <w:tc>
          <w:tcPr>
            <w:tcW w:w="2513" w:type="dxa"/>
          </w:tcPr>
          <w:p w14:paraId="5061B2F8" w14:textId="77777777" w:rsidR="002111EE" w:rsidRPr="0042410F" w:rsidRDefault="002111EE" w:rsidP="00930590">
            <w:pPr>
              <w:pStyle w:val="ae"/>
              <w:ind w:left="0"/>
              <w:jc w:val="center"/>
            </w:pPr>
            <w:r w:rsidRPr="0042410F">
              <w:t>шт.</w:t>
            </w:r>
          </w:p>
        </w:tc>
        <w:tc>
          <w:tcPr>
            <w:tcW w:w="2460" w:type="dxa"/>
          </w:tcPr>
          <w:p w14:paraId="4F1BA8FD" w14:textId="77777777" w:rsidR="002111EE" w:rsidRPr="0042410F" w:rsidRDefault="002111EE" w:rsidP="00930590">
            <w:pPr>
              <w:pStyle w:val="ae"/>
              <w:ind w:left="0"/>
            </w:pPr>
          </w:p>
        </w:tc>
      </w:tr>
      <w:tr w:rsidR="002111EE" w:rsidRPr="0042410F" w14:paraId="7BF6FA97" w14:textId="77777777" w:rsidTr="00930590">
        <w:tc>
          <w:tcPr>
            <w:tcW w:w="738" w:type="dxa"/>
          </w:tcPr>
          <w:p w14:paraId="642343BE" w14:textId="77777777" w:rsidR="002111EE" w:rsidRPr="0042410F" w:rsidRDefault="002111EE" w:rsidP="00930590">
            <w:pPr>
              <w:pStyle w:val="ae"/>
              <w:ind w:left="0"/>
            </w:pPr>
            <w:r w:rsidRPr="0042410F">
              <w:t>7.10.</w:t>
            </w:r>
          </w:p>
        </w:tc>
        <w:tc>
          <w:tcPr>
            <w:tcW w:w="4478" w:type="dxa"/>
          </w:tcPr>
          <w:p w14:paraId="37EAABF6" w14:textId="77777777" w:rsidR="002111EE" w:rsidRPr="0042410F" w:rsidRDefault="002111EE" w:rsidP="00930590">
            <w:pPr>
              <w:pStyle w:val="ae"/>
              <w:ind w:left="0"/>
              <w:jc w:val="left"/>
            </w:pPr>
            <w:r w:rsidRPr="0042410F">
              <w:t>Урна</w:t>
            </w:r>
          </w:p>
        </w:tc>
        <w:tc>
          <w:tcPr>
            <w:tcW w:w="2513" w:type="dxa"/>
          </w:tcPr>
          <w:p w14:paraId="40D3D156" w14:textId="77777777" w:rsidR="002111EE" w:rsidRPr="0042410F" w:rsidRDefault="002111EE" w:rsidP="00930590">
            <w:pPr>
              <w:pStyle w:val="ae"/>
              <w:tabs>
                <w:tab w:val="left" w:pos="650"/>
              </w:tabs>
              <w:ind w:left="0"/>
              <w:jc w:val="center"/>
            </w:pPr>
            <w:r w:rsidRPr="0042410F">
              <w:t>шт.</w:t>
            </w:r>
          </w:p>
        </w:tc>
        <w:tc>
          <w:tcPr>
            <w:tcW w:w="2460" w:type="dxa"/>
          </w:tcPr>
          <w:p w14:paraId="1912A956" w14:textId="77777777" w:rsidR="002111EE" w:rsidRPr="0042410F" w:rsidRDefault="002111EE" w:rsidP="00930590">
            <w:pPr>
              <w:pStyle w:val="ae"/>
              <w:ind w:left="0"/>
            </w:pPr>
          </w:p>
        </w:tc>
      </w:tr>
      <w:tr w:rsidR="002111EE" w:rsidRPr="0042410F" w14:paraId="164242B3" w14:textId="77777777" w:rsidTr="00930590">
        <w:tc>
          <w:tcPr>
            <w:tcW w:w="738" w:type="dxa"/>
          </w:tcPr>
          <w:p w14:paraId="4CF87574" w14:textId="77777777" w:rsidR="002111EE" w:rsidRPr="0042410F" w:rsidRDefault="002111EE" w:rsidP="00930590">
            <w:pPr>
              <w:pStyle w:val="ae"/>
              <w:ind w:left="0"/>
              <w:rPr>
                <w:b/>
                <w:bCs/>
              </w:rPr>
            </w:pPr>
            <w:r w:rsidRPr="0042410F">
              <w:rPr>
                <w:b/>
                <w:bCs/>
              </w:rPr>
              <w:t>8.</w:t>
            </w:r>
          </w:p>
        </w:tc>
        <w:tc>
          <w:tcPr>
            <w:tcW w:w="4478" w:type="dxa"/>
          </w:tcPr>
          <w:p w14:paraId="72BED40E" w14:textId="77777777" w:rsidR="002111EE" w:rsidRPr="0042410F" w:rsidRDefault="002111EE" w:rsidP="00930590">
            <w:pPr>
              <w:pStyle w:val="ae"/>
              <w:ind w:left="0"/>
              <w:jc w:val="left"/>
              <w:rPr>
                <w:b/>
                <w:bCs/>
              </w:rPr>
            </w:pPr>
            <w:r w:rsidRPr="0042410F">
              <w:rPr>
                <w:b/>
                <w:bCs/>
              </w:rPr>
              <w:t xml:space="preserve">Спортивная площадка </w:t>
            </w:r>
          </w:p>
        </w:tc>
        <w:tc>
          <w:tcPr>
            <w:tcW w:w="2513" w:type="dxa"/>
          </w:tcPr>
          <w:p w14:paraId="1DDA1307" w14:textId="77777777" w:rsidR="002111EE" w:rsidRPr="0042410F" w:rsidRDefault="002111EE" w:rsidP="00930590">
            <w:pPr>
              <w:pStyle w:val="ae"/>
              <w:ind w:left="0"/>
              <w:jc w:val="center"/>
            </w:pPr>
            <w:r w:rsidRPr="0042410F">
              <w:t>Квадратный метр</w:t>
            </w:r>
          </w:p>
        </w:tc>
        <w:tc>
          <w:tcPr>
            <w:tcW w:w="2460" w:type="dxa"/>
          </w:tcPr>
          <w:p w14:paraId="5218A36C" w14:textId="77777777" w:rsidR="002111EE" w:rsidRPr="0042410F" w:rsidRDefault="002111EE" w:rsidP="00930590">
            <w:pPr>
              <w:pStyle w:val="ae"/>
              <w:ind w:left="0"/>
            </w:pPr>
          </w:p>
        </w:tc>
      </w:tr>
      <w:tr w:rsidR="002111EE" w:rsidRPr="0042410F" w14:paraId="65A74030" w14:textId="77777777" w:rsidTr="00930590">
        <w:tc>
          <w:tcPr>
            <w:tcW w:w="738" w:type="dxa"/>
          </w:tcPr>
          <w:p w14:paraId="0705860D" w14:textId="77777777" w:rsidR="002111EE" w:rsidRPr="0042410F" w:rsidRDefault="002111EE" w:rsidP="00930590">
            <w:pPr>
              <w:pStyle w:val="ae"/>
              <w:ind w:left="0"/>
            </w:pPr>
            <w:r w:rsidRPr="0042410F">
              <w:t>8.1.</w:t>
            </w:r>
          </w:p>
        </w:tc>
        <w:tc>
          <w:tcPr>
            <w:tcW w:w="4478" w:type="dxa"/>
          </w:tcPr>
          <w:p w14:paraId="79F45CF6" w14:textId="77777777" w:rsidR="002111EE" w:rsidRPr="0042410F" w:rsidRDefault="002111EE" w:rsidP="00930590">
            <w:pPr>
              <w:pStyle w:val="ae"/>
              <w:ind w:left="0"/>
              <w:jc w:val="left"/>
            </w:pPr>
            <w:r w:rsidRPr="0042410F">
              <w:t xml:space="preserve">Песчаное покрытие </w:t>
            </w:r>
          </w:p>
        </w:tc>
        <w:tc>
          <w:tcPr>
            <w:tcW w:w="2513" w:type="dxa"/>
          </w:tcPr>
          <w:p w14:paraId="2E9F4B12" w14:textId="77777777" w:rsidR="002111EE" w:rsidRPr="0042410F" w:rsidRDefault="002111EE" w:rsidP="00930590">
            <w:pPr>
              <w:pStyle w:val="ae"/>
              <w:ind w:left="0"/>
              <w:jc w:val="center"/>
            </w:pPr>
            <w:r w:rsidRPr="0042410F">
              <w:t>Квадратный метр</w:t>
            </w:r>
          </w:p>
        </w:tc>
        <w:tc>
          <w:tcPr>
            <w:tcW w:w="2460" w:type="dxa"/>
          </w:tcPr>
          <w:p w14:paraId="300FB533" w14:textId="77777777" w:rsidR="002111EE" w:rsidRPr="0042410F" w:rsidRDefault="002111EE" w:rsidP="00930590">
            <w:pPr>
              <w:pStyle w:val="ae"/>
              <w:ind w:left="0"/>
            </w:pPr>
          </w:p>
        </w:tc>
      </w:tr>
      <w:tr w:rsidR="002111EE" w:rsidRPr="0042410F" w14:paraId="580666DE" w14:textId="77777777" w:rsidTr="00930590">
        <w:tc>
          <w:tcPr>
            <w:tcW w:w="738" w:type="dxa"/>
          </w:tcPr>
          <w:p w14:paraId="5C566965" w14:textId="77777777" w:rsidR="002111EE" w:rsidRPr="0042410F" w:rsidRDefault="002111EE" w:rsidP="00930590">
            <w:pPr>
              <w:pStyle w:val="ae"/>
              <w:ind w:left="0"/>
            </w:pPr>
            <w:r w:rsidRPr="0042410F">
              <w:t>8.2.</w:t>
            </w:r>
          </w:p>
        </w:tc>
        <w:tc>
          <w:tcPr>
            <w:tcW w:w="4478" w:type="dxa"/>
          </w:tcPr>
          <w:p w14:paraId="7A164079" w14:textId="77777777" w:rsidR="002111EE" w:rsidRPr="0042410F" w:rsidRDefault="002111EE" w:rsidP="00930590">
            <w:pPr>
              <w:pStyle w:val="ae"/>
              <w:ind w:left="0"/>
              <w:jc w:val="left"/>
            </w:pPr>
            <w:r w:rsidRPr="0042410F">
              <w:t xml:space="preserve">Безопасное покрытие – коврик резиновый </w:t>
            </w:r>
          </w:p>
        </w:tc>
        <w:tc>
          <w:tcPr>
            <w:tcW w:w="2513" w:type="dxa"/>
          </w:tcPr>
          <w:p w14:paraId="42B45AAB" w14:textId="77777777" w:rsidR="002111EE" w:rsidRPr="0042410F" w:rsidRDefault="002111EE" w:rsidP="00930590">
            <w:pPr>
              <w:pStyle w:val="ae"/>
              <w:ind w:left="0"/>
              <w:jc w:val="center"/>
            </w:pPr>
            <w:r w:rsidRPr="0042410F">
              <w:t>Квадратный метр</w:t>
            </w:r>
          </w:p>
        </w:tc>
        <w:tc>
          <w:tcPr>
            <w:tcW w:w="2460" w:type="dxa"/>
          </w:tcPr>
          <w:p w14:paraId="1C071D94" w14:textId="77777777" w:rsidR="002111EE" w:rsidRPr="0042410F" w:rsidRDefault="002111EE" w:rsidP="00930590">
            <w:pPr>
              <w:pStyle w:val="ae"/>
              <w:ind w:left="0"/>
            </w:pPr>
          </w:p>
        </w:tc>
      </w:tr>
      <w:tr w:rsidR="002111EE" w:rsidRPr="0042410F" w14:paraId="4B7C15C3" w14:textId="77777777" w:rsidTr="00930590">
        <w:tc>
          <w:tcPr>
            <w:tcW w:w="738" w:type="dxa"/>
          </w:tcPr>
          <w:p w14:paraId="08A54405" w14:textId="77777777" w:rsidR="002111EE" w:rsidRPr="0042410F" w:rsidRDefault="002111EE" w:rsidP="00930590">
            <w:pPr>
              <w:pStyle w:val="ae"/>
              <w:ind w:left="0"/>
            </w:pPr>
            <w:r w:rsidRPr="0042410F">
              <w:t>8.3.</w:t>
            </w:r>
          </w:p>
        </w:tc>
        <w:tc>
          <w:tcPr>
            <w:tcW w:w="4478" w:type="dxa"/>
          </w:tcPr>
          <w:p w14:paraId="472F2079" w14:textId="77777777" w:rsidR="002111EE" w:rsidRPr="0042410F" w:rsidRDefault="002111EE" w:rsidP="00930590">
            <w:pPr>
              <w:pStyle w:val="ae"/>
              <w:ind w:left="0"/>
              <w:jc w:val="left"/>
            </w:pPr>
            <w:r w:rsidRPr="0042410F">
              <w:t>Бордюры пешеходные</w:t>
            </w:r>
          </w:p>
        </w:tc>
        <w:tc>
          <w:tcPr>
            <w:tcW w:w="2513" w:type="dxa"/>
          </w:tcPr>
          <w:p w14:paraId="75FDA5AF" w14:textId="77777777" w:rsidR="002111EE" w:rsidRPr="0042410F" w:rsidRDefault="002111EE" w:rsidP="00930590">
            <w:pPr>
              <w:pStyle w:val="ae"/>
              <w:ind w:left="0"/>
              <w:jc w:val="center"/>
            </w:pPr>
            <w:r w:rsidRPr="0042410F">
              <w:t xml:space="preserve">Погонный метр  </w:t>
            </w:r>
          </w:p>
        </w:tc>
        <w:tc>
          <w:tcPr>
            <w:tcW w:w="2460" w:type="dxa"/>
          </w:tcPr>
          <w:p w14:paraId="1ECA21B6" w14:textId="77777777" w:rsidR="002111EE" w:rsidRPr="0042410F" w:rsidRDefault="002111EE" w:rsidP="00930590">
            <w:pPr>
              <w:pStyle w:val="ae"/>
              <w:ind w:left="0"/>
            </w:pPr>
          </w:p>
        </w:tc>
      </w:tr>
      <w:tr w:rsidR="002111EE" w:rsidRPr="0042410F" w14:paraId="0FFA02B2" w14:textId="77777777" w:rsidTr="00930590">
        <w:tc>
          <w:tcPr>
            <w:tcW w:w="738" w:type="dxa"/>
          </w:tcPr>
          <w:p w14:paraId="725BC117" w14:textId="77777777" w:rsidR="002111EE" w:rsidRPr="0042410F" w:rsidRDefault="002111EE" w:rsidP="00930590">
            <w:pPr>
              <w:pStyle w:val="ae"/>
              <w:ind w:left="0"/>
            </w:pPr>
            <w:r w:rsidRPr="0042410F">
              <w:t>8.4.</w:t>
            </w:r>
          </w:p>
        </w:tc>
        <w:tc>
          <w:tcPr>
            <w:tcW w:w="4478" w:type="dxa"/>
          </w:tcPr>
          <w:p w14:paraId="450B74BC" w14:textId="77777777" w:rsidR="002111EE" w:rsidRPr="0042410F" w:rsidRDefault="002111EE" w:rsidP="00930590">
            <w:pPr>
              <w:pStyle w:val="ae"/>
              <w:ind w:left="0"/>
              <w:jc w:val="left"/>
            </w:pPr>
            <w:r w:rsidRPr="0042410F">
              <w:t xml:space="preserve">Турник двойной </w:t>
            </w:r>
          </w:p>
        </w:tc>
        <w:tc>
          <w:tcPr>
            <w:tcW w:w="2513" w:type="dxa"/>
          </w:tcPr>
          <w:p w14:paraId="638A20FE" w14:textId="77777777" w:rsidR="002111EE" w:rsidRPr="0042410F" w:rsidRDefault="002111EE" w:rsidP="00930590">
            <w:pPr>
              <w:pStyle w:val="ae"/>
              <w:ind w:left="0"/>
              <w:jc w:val="center"/>
            </w:pPr>
            <w:r w:rsidRPr="0042410F">
              <w:t>шт.</w:t>
            </w:r>
          </w:p>
        </w:tc>
        <w:tc>
          <w:tcPr>
            <w:tcW w:w="2460" w:type="dxa"/>
          </w:tcPr>
          <w:p w14:paraId="4520A22A" w14:textId="77777777" w:rsidR="002111EE" w:rsidRPr="0042410F" w:rsidRDefault="002111EE" w:rsidP="00930590">
            <w:pPr>
              <w:pStyle w:val="ae"/>
              <w:ind w:left="0"/>
            </w:pPr>
          </w:p>
        </w:tc>
      </w:tr>
      <w:tr w:rsidR="002111EE" w:rsidRPr="0042410F" w14:paraId="0E4E06AA" w14:textId="77777777" w:rsidTr="00930590">
        <w:tc>
          <w:tcPr>
            <w:tcW w:w="738" w:type="dxa"/>
          </w:tcPr>
          <w:p w14:paraId="05462D8D" w14:textId="77777777" w:rsidR="002111EE" w:rsidRPr="0042410F" w:rsidRDefault="002111EE" w:rsidP="00930590">
            <w:pPr>
              <w:pStyle w:val="ae"/>
              <w:ind w:left="0"/>
            </w:pPr>
            <w:r w:rsidRPr="0042410F">
              <w:t>8.5.</w:t>
            </w:r>
          </w:p>
        </w:tc>
        <w:tc>
          <w:tcPr>
            <w:tcW w:w="4478" w:type="dxa"/>
          </w:tcPr>
          <w:p w14:paraId="704E2740" w14:textId="77777777" w:rsidR="002111EE" w:rsidRPr="0042410F" w:rsidRDefault="002111EE" w:rsidP="00930590">
            <w:pPr>
              <w:pStyle w:val="ae"/>
              <w:ind w:left="0"/>
              <w:jc w:val="left"/>
            </w:pPr>
            <w:r w:rsidRPr="0042410F">
              <w:t xml:space="preserve">Детский спортивный комплекс </w:t>
            </w:r>
          </w:p>
        </w:tc>
        <w:tc>
          <w:tcPr>
            <w:tcW w:w="2513" w:type="dxa"/>
          </w:tcPr>
          <w:p w14:paraId="0144C8D3" w14:textId="77777777" w:rsidR="002111EE" w:rsidRPr="0042410F" w:rsidRDefault="002111EE" w:rsidP="00930590">
            <w:pPr>
              <w:pStyle w:val="ae"/>
              <w:tabs>
                <w:tab w:val="left" w:pos="650"/>
              </w:tabs>
              <w:ind w:left="0"/>
              <w:jc w:val="center"/>
            </w:pPr>
            <w:r w:rsidRPr="0042410F">
              <w:t>шт.</w:t>
            </w:r>
          </w:p>
        </w:tc>
        <w:tc>
          <w:tcPr>
            <w:tcW w:w="2460" w:type="dxa"/>
          </w:tcPr>
          <w:p w14:paraId="46D902D2" w14:textId="77777777" w:rsidR="002111EE" w:rsidRPr="0042410F" w:rsidRDefault="002111EE" w:rsidP="00930590">
            <w:pPr>
              <w:pStyle w:val="ae"/>
              <w:ind w:left="0"/>
            </w:pPr>
          </w:p>
        </w:tc>
      </w:tr>
      <w:tr w:rsidR="002111EE" w:rsidRPr="0042410F" w14:paraId="5CEB0ED7" w14:textId="77777777" w:rsidTr="00930590">
        <w:tc>
          <w:tcPr>
            <w:tcW w:w="738" w:type="dxa"/>
          </w:tcPr>
          <w:p w14:paraId="62625490" w14:textId="77777777" w:rsidR="002111EE" w:rsidRPr="0042410F" w:rsidRDefault="002111EE" w:rsidP="00930590">
            <w:pPr>
              <w:pStyle w:val="ae"/>
              <w:ind w:left="0"/>
            </w:pPr>
            <w:r w:rsidRPr="0042410F">
              <w:t>8.6.</w:t>
            </w:r>
          </w:p>
        </w:tc>
        <w:tc>
          <w:tcPr>
            <w:tcW w:w="4478" w:type="dxa"/>
          </w:tcPr>
          <w:p w14:paraId="715309FA" w14:textId="77777777" w:rsidR="002111EE" w:rsidRPr="0042410F" w:rsidRDefault="002111EE" w:rsidP="00930590">
            <w:pPr>
              <w:pStyle w:val="ae"/>
              <w:ind w:left="0"/>
              <w:jc w:val="left"/>
            </w:pPr>
            <w:proofErr w:type="spellStart"/>
            <w:r w:rsidRPr="0042410F">
              <w:t>Рукоход</w:t>
            </w:r>
            <w:proofErr w:type="spellEnd"/>
            <w:r w:rsidRPr="0042410F">
              <w:t xml:space="preserve"> двойной, двухуровневый </w:t>
            </w:r>
          </w:p>
        </w:tc>
        <w:tc>
          <w:tcPr>
            <w:tcW w:w="2513" w:type="dxa"/>
          </w:tcPr>
          <w:p w14:paraId="19B2AAB8" w14:textId="77777777" w:rsidR="002111EE" w:rsidRPr="0042410F" w:rsidRDefault="002111EE" w:rsidP="00930590">
            <w:pPr>
              <w:pStyle w:val="ae"/>
              <w:ind w:left="0"/>
              <w:jc w:val="center"/>
            </w:pPr>
            <w:r w:rsidRPr="0042410F">
              <w:t>шт.</w:t>
            </w:r>
          </w:p>
        </w:tc>
        <w:tc>
          <w:tcPr>
            <w:tcW w:w="2460" w:type="dxa"/>
          </w:tcPr>
          <w:p w14:paraId="764C01B9" w14:textId="77777777" w:rsidR="002111EE" w:rsidRPr="0042410F" w:rsidRDefault="002111EE" w:rsidP="00930590">
            <w:pPr>
              <w:pStyle w:val="ae"/>
              <w:ind w:left="0"/>
            </w:pPr>
          </w:p>
        </w:tc>
      </w:tr>
      <w:tr w:rsidR="002111EE" w:rsidRPr="0042410F" w14:paraId="68BC1966" w14:textId="77777777" w:rsidTr="00930590">
        <w:tc>
          <w:tcPr>
            <w:tcW w:w="738" w:type="dxa"/>
          </w:tcPr>
          <w:p w14:paraId="40A53907" w14:textId="77777777" w:rsidR="002111EE" w:rsidRPr="0042410F" w:rsidRDefault="002111EE" w:rsidP="00930590">
            <w:pPr>
              <w:pStyle w:val="ae"/>
              <w:ind w:left="0"/>
            </w:pPr>
            <w:r w:rsidRPr="0042410F">
              <w:t>8.7.</w:t>
            </w:r>
          </w:p>
        </w:tc>
        <w:tc>
          <w:tcPr>
            <w:tcW w:w="4478" w:type="dxa"/>
          </w:tcPr>
          <w:p w14:paraId="1D89A31A" w14:textId="77777777" w:rsidR="002111EE" w:rsidRPr="0042410F" w:rsidRDefault="002111EE" w:rsidP="00930590">
            <w:pPr>
              <w:pStyle w:val="ae"/>
              <w:ind w:left="0"/>
              <w:jc w:val="left"/>
            </w:pPr>
            <w:r w:rsidRPr="0042410F">
              <w:t>Стойка баскетбольная</w:t>
            </w:r>
          </w:p>
        </w:tc>
        <w:tc>
          <w:tcPr>
            <w:tcW w:w="2513" w:type="dxa"/>
          </w:tcPr>
          <w:p w14:paraId="4442E2F4" w14:textId="77777777" w:rsidR="002111EE" w:rsidRPr="0042410F" w:rsidRDefault="002111EE" w:rsidP="00930590">
            <w:pPr>
              <w:pStyle w:val="ae"/>
              <w:tabs>
                <w:tab w:val="left" w:pos="650"/>
              </w:tabs>
              <w:ind w:left="0"/>
              <w:jc w:val="center"/>
            </w:pPr>
            <w:r w:rsidRPr="0042410F">
              <w:t>шт.</w:t>
            </w:r>
          </w:p>
        </w:tc>
        <w:tc>
          <w:tcPr>
            <w:tcW w:w="2460" w:type="dxa"/>
          </w:tcPr>
          <w:p w14:paraId="5509818E" w14:textId="77777777" w:rsidR="002111EE" w:rsidRPr="0042410F" w:rsidRDefault="002111EE" w:rsidP="00930590">
            <w:pPr>
              <w:pStyle w:val="ae"/>
              <w:ind w:left="0"/>
            </w:pPr>
          </w:p>
        </w:tc>
      </w:tr>
      <w:tr w:rsidR="002111EE" w:rsidRPr="0042410F" w14:paraId="4D22A23C" w14:textId="77777777" w:rsidTr="00930590">
        <w:tc>
          <w:tcPr>
            <w:tcW w:w="738" w:type="dxa"/>
          </w:tcPr>
          <w:p w14:paraId="13273EB7" w14:textId="77777777" w:rsidR="002111EE" w:rsidRPr="0042410F" w:rsidRDefault="002111EE" w:rsidP="00930590">
            <w:pPr>
              <w:pStyle w:val="ae"/>
              <w:ind w:left="0"/>
            </w:pPr>
            <w:r w:rsidRPr="0042410F">
              <w:t xml:space="preserve">8.8. </w:t>
            </w:r>
          </w:p>
        </w:tc>
        <w:tc>
          <w:tcPr>
            <w:tcW w:w="4478" w:type="dxa"/>
          </w:tcPr>
          <w:p w14:paraId="639DB218" w14:textId="77777777" w:rsidR="002111EE" w:rsidRPr="0042410F" w:rsidRDefault="002111EE" w:rsidP="00930590">
            <w:pPr>
              <w:pStyle w:val="ae"/>
              <w:ind w:left="0"/>
              <w:jc w:val="left"/>
            </w:pPr>
            <w:r w:rsidRPr="0042410F">
              <w:t xml:space="preserve">Стойка волейбольная </w:t>
            </w:r>
          </w:p>
        </w:tc>
        <w:tc>
          <w:tcPr>
            <w:tcW w:w="2513" w:type="dxa"/>
          </w:tcPr>
          <w:p w14:paraId="33C624BA" w14:textId="77777777" w:rsidR="002111EE" w:rsidRPr="0042410F" w:rsidRDefault="002111EE" w:rsidP="00930590">
            <w:pPr>
              <w:pStyle w:val="ae"/>
              <w:tabs>
                <w:tab w:val="left" w:pos="650"/>
              </w:tabs>
              <w:ind w:left="0"/>
              <w:jc w:val="center"/>
            </w:pPr>
            <w:r w:rsidRPr="0042410F">
              <w:t>шт.</w:t>
            </w:r>
          </w:p>
        </w:tc>
        <w:tc>
          <w:tcPr>
            <w:tcW w:w="2460" w:type="dxa"/>
          </w:tcPr>
          <w:p w14:paraId="537BBD86" w14:textId="77777777" w:rsidR="002111EE" w:rsidRPr="0042410F" w:rsidRDefault="002111EE" w:rsidP="00930590">
            <w:pPr>
              <w:pStyle w:val="ae"/>
              <w:ind w:left="0"/>
            </w:pPr>
          </w:p>
        </w:tc>
      </w:tr>
      <w:tr w:rsidR="002111EE" w:rsidRPr="0042410F" w14:paraId="602D46C1" w14:textId="77777777" w:rsidTr="00930590">
        <w:tc>
          <w:tcPr>
            <w:tcW w:w="738" w:type="dxa"/>
          </w:tcPr>
          <w:p w14:paraId="44B6A87F" w14:textId="77777777" w:rsidR="002111EE" w:rsidRPr="0042410F" w:rsidRDefault="002111EE" w:rsidP="00930590">
            <w:pPr>
              <w:pStyle w:val="ae"/>
              <w:ind w:left="0"/>
              <w:rPr>
                <w:b/>
                <w:bCs/>
              </w:rPr>
            </w:pPr>
            <w:r w:rsidRPr="0042410F">
              <w:rPr>
                <w:b/>
                <w:bCs/>
              </w:rPr>
              <w:t>9.</w:t>
            </w:r>
          </w:p>
        </w:tc>
        <w:tc>
          <w:tcPr>
            <w:tcW w:w="4478" w:type="dxa"/>
          </w:tcPr>
          <w:p w14:paraId="2E6ADBAA" w14:textId="77777777" w:rsidR="002111EE" w:rsidRPr="0042410F" w:rsidRDefault="002111EE" w:rsidP="00930590">
            <w:pPr>
              <w:pStyle w:val="ae"/>
              <w:ind w:left="0"/>
              <w:jc w:val="left"/>
              <w:rPr>
                <w:b/>
                <w:bCs/>
              </w:rPr>
            </w:pPr>
            <w:r w:rsidRPr="0042410F">
              <w:rPr>
                <w:b/>
                <w:bCs/>
              </w:rPr>
              <w:t xml:space="preserve">Парковка автомобилей </w:t>
            </w:r>
          </w:p>
        </w:tc>
        <w:tc>
          <w:tcPr>
            <w:tcW w:w="2513" w:type="dxa"/>
          </w:tcPr>
          <w:p w14:paraId="5479E631" w14:textId="77777777" w:rsidR="002111EE" w:rsidRPr="0042410F" w:rsidRDefault="002111EE" w:rsidP="00930590">
            <w:pPr>
              <w:pStyle w:val="ae"/>
              <w:ind w:left="0"/>
              <w:jc w:val="center"/>
            </w:pPr>
            <w:r w:rsidRPr="0042410F">
              <w:t>Квадратный метр</w:t>
            </w:r>
          </w:p>
        </w:tc>
        <w:tc>
          <w:tcPr>
            <w:tcW w:w="2460" w:type="dxa"/>
          </w:tcPr>
          <w:p w14:paraId="6380D30B" w14:textId="77777777" w:rsidR="002111EE" w:rsidRPr="0042410F" w:rsidRDefault="002111EE" w:rsidP="00930590">
            <w:pPr>
              <w:pStyle w:val="ae"/>
              <w:ind w:left="0"/>
            </w:pPr>
          </w:p>
        </w:tc>
      </w:tr>
      <w:tr w:rsidR="002111EE" w:rsidRPr="0042410F" w14:paraId="454D6744" w14:textId="77777777" w:rsidTr="00930590">
        <w:tc>
          <w:tcPr>
            <w:tcW w:w="738" w:type="dxa"/>
          </w:tcPr>
          <w:p w14:paraId="44003A52" w14:textId="77777777" w:rsidR="002111EE" w:rsidRPr="0042410F" w:rsidRDefault="002111EE" w:rsidP="00930590">
            <w:pPr>
              <w:pStyle w:val="ae"/>
              <w:ind w:left="0"/>
            </w:pPr>
            <w:r w:rsidRPr="0042410F">
              <w:t>9.1.</w:t>
            </w:r>
          </w:p>
        </w:tc>
        <w:tc>
          <w:tcPr>
            <w:tcW w:w="4478" w:type="dxa"/>
          </w:tcPr>
          <w:p w14:paraId="57CA3E52" w14:textId="77777777" w:rsidR="002111EE" w:rsidRPr="0042410F" w:rsidRDefault="002111EE" w:rsidP="00930590">
            <w:pPr>
              <w:pStyle w:val="ae"/>
              <w:ind w:left="0"/>
              <w:jc w:val="left"/>
            </w:pPr>
            <w:r w:rsidRPr="0042410F">
              <w:t>Асфальтобетонное покрытие</w:t>
            </w:r>
          </w:p>
        </w:tc>
        <w:tc>
          <w:tcPr>
            <w:tcW w:w="2513" w:type="dxa"/>
          </w:tcPr>
          <w:p w14:paraId="04C5A42A" w14:textId="77777777" w:rsidR="002111EE" w:rsidRPr="0042410F" w:rsidRDefault="002111EE" w:rsidP="00930590">
            <w:pPr>
              <w:pStyle w:val="ae"/>
              <w:ind w:left="0"/>
              <w:jc w:val="center"/>
            </w:pPr>
            <w:r w:rsidRPr="0042410F">
              <w:t>Квадратный метр</w:t>
            </w:r>
          </w:p>
        </w:tc>
        <w:tc>
          <w:tcPr>
            <w:tcW w:w="2460" w:type="dxa"/>
          </w:tcPr>
          <w:p w14:paraId="2D37809A" w14:textId="77777777" w:rsidR="002111EE" w:rsidRPr="0042410F" w:rsidRDefault="002111EE" w:rsidP="00930590">
            <w:pPr>
              <w:pStyle w:val="ae"/>
              <w:ind w:left="0"/>
            </w:pPr>
          </w:p>
        </w:tc>
      </w:tr>
      <w:tr w:rsidR="002111EE" w:rsidRPr="0042410F" w14:paraId="6F877739" w14:textId="77777777" w:rsidTr="00930590">
        <w:tc>
          <w:tcPr>
            <w:tcW w:w="738" w:type="dxa"/>
          </w:tcPr>
          <w:p w14:paraId="457F74F1" w14:textId="77777777" w:rsidR="002111EE" w:rsidRPr="0042410F" w:rsidRDefault="002111EE" w:rsidP="00930590">
            <w:pPr>
              <w:pStyle w:val="ae"/>
              <w:ind w:left="0"/>
            </w:pPr>
            <w:r w:rsidRPr="0042410F">
              <w:t>9.2.</w:t>
            </w:r>
          </w:p>
        </w:tc>
        <w:tc>
          <w:tcPr>
            <w:tcW w:w="4478" w:type="dxa"/>
          </w:tcPr>
          <w:p w14:paraId="45B62834" w14:textId="77777777" w:rsidR="002111EE" w:rsidRPr="0042410F" w:rsidRDefault="002111EE" w:rsidP="00930590">
            <w:pPr>
              <w:pStyle w:val="ae"/>
              <w:ind w:left="0"/>
              <w:jc w:val="left"/>
            </w:pPr>
            <w:r w:rsidRPr="0042410F">
              <w:t xml:space="preserve">Бордюры дорожные </w:t>
            </w:r>
          </w:p>
        </w:tc>
        <w:tc>
          <w:tcPr>
            <w:tcW w:w="2513" w:type="dxa"/>
          </w:tcPr>
          <w:p w14:paraId="783126E2" w14:textId="77777777" w:rsidR="002111EE" w:rsidRPr="0042410F" w:rsidRDefault="002111EE" w:rsidP="00930590">
            <w:pPr>
              <w:pStyle w:val="ae"/>
              <w:ind w:left="0"/>
              <w:jc w:val="center"/>
            </w:pPr>
            <w:r w:rsidRPr="0042410F">
              <w:t xml:space="preserve">Погонный метр  </w:t>
            </w:r>
          </w:p>
        </w:tc>
        <w:tc>
          <w:tcPr>
            <w:tcW w:w="2460" w:type="dxa"/>
          </w:tcPr>
          <w:p w14:paraId="10AD9DB2" w14:textId="77777777" w:rsidR="002111EE" w:rsidRPr="0042410F" w:rsidRDefault="002111EE" w:rsidP="00930590">
            <w:pPr>
              <w:pStyle w:val="ae"/>
              <w:ind w:left="0"/>
            </w:pPr>
          </w:p>
        </w:tc>
      </w:tr>
      <w:tr w:rsidR="002111EE" w:rsidRPr="0042410F" w14:paraId="5B1889A6" w14:textId="77777777" w:rsidTr="00930590">
        <w:tc>
          <w:tcPr>
            <w:tcW w:w="738" w:type="dxa"/>
          </w:tcPr>
          <w:p w14:paraId="3AF5C370" w14:textId="77777777" w:rsidR="002111EE" w:rsidRPr="0042410F" w:rsidRDefault="002111EE" w:rsidP="00930590">
            <w:pPr>
              <w:pStyle w:val="ae"/>
              <w:ind w:left="0"/>
              <w:rPr>
                <w:b/>
                <w:bCs/>
              </w:rPr>
            </w:pPr>
            <w:r w:rsidRPr="0042410F">
              <w:rPr>
                <w:b/>
                <w:bCs/>
              </w:rPr>
              <w:t>10.</w:t>
            </w:r>
          </w:p>
        </w:tc>
        <w:tc>
          <w:tcPr>
            <w:tcW w:w="4478" w:type="dxa"/>
          </w:tcPr>
          <w:p w14:paraId="015771BD" w14:textId="77777777" w:rsidR="002111EE" w:rsidRPr="0042410F" w:rsidRDefault="002111EE" w:rsidP="00930590">
            <w:pPr>
              <w:pStyle w:val="ae"/>
              <w:ind w:left="0"/>
              <w:jc w:val="left"/>
              <w:rPr>
                <w:b/>
                <w:bCs/>
              </w:rPr>
            </w:pPr>
            <w:r w:rsidRPr="0042410F">
              <w:rPr>
                <w:b/>
                <w:bCs/>
              </w:rPr>
              <w:t xml:space="preserve">Озеленение </w:t>
            </w:r>
          </w:p>
        </w:tc>
        <w:tc>
          <w:tcPr>
            <w:tcW w:w="2513" w:type="dxa"/>
          </w:tcPr>
          <w:p w14:paraId="12B30F2B" w14:textId="77777777" w:rsidR="002111EE" w:rsidRPr="0042410F" w:rsidRDefault="002111EE" w:rsidP="00930590">
            <w:pPr>
              <w:pStyle w:val="ae"/>
              <w:ind w:left="0"/>
              <w:jc w:val="center"/>
            </w:pPr>
          </w:p>
        </w:tc>
        <w:tc>
          <w:tcPr>
            <w:tcW w:w="2460" w:type="dxa"/>
          </w:tcPr>
          <w:p w14:paraId="7A599E3D" w14:textId="77777777" w:rsidR="002111EE" w:rsidRPr="0042410F" w:rsidRDefault="002111EE" w:rsidP="00930590">
            <w:pPr>
              <w:pStyle w:val="ae"/>
              <w:ind w:left="0"/>
            </w:pPr>
          </w:p>
        </w:tc>
      </w:tr>
      <w:tr w:rsidR="002111EE" w:rsidRPr="0042410F" w14:paraId="346E290C" w14:textId="77777777" w:rsidTr="00930590">
        <w:tc>
          <w:tcPr>
            <w:tcW w:w="738" w:type="dxa"/>
          </w:tcPr>
          <w:p w14:paraId="576594B9" w14:textId="77777777" w:rsidR="002111EE" w:rsidRPr="0042410F" w:rsidRDefault="002111EE" w:rsidP="00930590">
            <w:pPr>
              <w:pStyle w:val="ae"/>
              <w:ind w:left="0"/>
            </w:pPr>
            <w:r w:rsidRPr="0042410F">
              <w:t>10.1.</w:t>
            </w:r>
          </w:p>
        </w:tc>
        <w:tc>
          <w:tcPr>
            <w:tcW w:w="4478" w:type="dxa"/>
          </w:tcPr>
          <w:p w14:paraId="6F075ADD" w14:textId="77777777" w:rsidR="002111EE" w:rsidRPr="0042410F" w:rsidRDefault="002111EE" w:rsidP="00930590">
            <w:pPr>
              <w:pStyle w:val="ae"/>
              <w:ind w:left="0"/>
              <w:jc w:val="left"/>
            </w:pPr>
            <w:r w:rsidRPr="0042410F">
              <w:t xml:space="preserve">Устройство газонов  </w:t>
            </w:r>
          </w:p>
        </w:tc>
        <w:tc>
          <w:tcPr>
            <w:tcW w:w="2513" w:type="dxa"/>
          </w:tcPr>
          <w:p w14:paraId="0835D270" w14:textId="77777777" w:rsidR="002111EE" w:rsidRPr="0042410F" w:rsidRDefault="002111EE" w:rsidP="00930590">
            <w:pPr>
              <w:pStyle w:val="ae"/>
              <w:ind w:left="0"/>
              <w:jc w:val="center"/>
            </w:pPr>
            <w:r w:rsidRPr="0042410F">
              <w:t>Квадратный метр</w:t>
            </w:r>
          </w:p>
        </w:tc>
        <w:tc>
          <w:tcPr>
            <w:tcW w:w="2460" w:type="dxa"/>
          </w:tcPr>
          <w:p w14:paraId="13D6D9CC" w14:textId="77777777" w:rsidR="002111EE" w:rsidRPr="0042410F" w:rsidRDefault="002111EE" w:rsidP="00930590">
            <w:pPr>
              <w:pStyle w:val="ae"/>
              <w:ind w:left="0"/>
            </w:pPr>
          </w:p>
        </w:tc>
      </w:tr>
      <w:tr w:rsidR="002111EE" w:rsidRPr="0042410F" w14:paraId="019666EE" w14:textId="77777777" w:rsidTr="00930590">
        <w:tc>
          <w:tcPr>
            <w:tcW w:w="738" w:type="dxa"/>
          </w:tcPr>
          <w:p w14:paraId="01298535" w14:textId="77777777" w:rsidR="002111EE" w:rsidRPr="0042410F" w:rsidRDefault="002111EE" w:rsidP="00930590">
            <w:pPr>
              <w:pStyle w:val="ae"/>
              <w:ind w:left="0"/>
            </w:pPr>
            <w:r w:rsidRPr="0042410F">
              <w:t>10.2.</w:t>
            </w:r>
          </w:p>
        </w:tc>
        <w:tc>
          <w:tcPr>
            <w:tcW w:w="4478" w:type="dxa"/>
          </w:tcPr>
          <w:p w14:paraId="30E7FF8C" w14:textId="77777777" w:rsidR="002111EE" w:rsidRPr="0042410F" w:rsidRDefault="002111EE" w:rsidP="00930590">
            <w:pPr>
              <w:pStyle w:val="ae"/>
              <w:ind w:left="0"/>
              <w:jc w:val="left"/>
            </w:pPr>
            <w:r w:rsidRPr="0042410F">
              <w:t xml:space="preserve">Устройство цветников </w:t>
            </w:r>
          </w:p>
        </w:tc>
        <w:tc>
          <w:tcPr>
            <w:tcW w:w="2513" w:type="dxa"/>
          </w:tcPr>
          <w:p w14:paraId="4F4367AA" w14:textId="77777777" w:rsidR="002111EE" w:rsidRPr="0042410F" w:rsidRDefault="002111EE" w:rsidP="00930590">
            <w:pPr>
              <w:pStyle w:val="ae"/>
              <w:ind w:left="0"/>
              <w:jc w:val="center"/>
            </w:pPr>
            <w:r w:rsidRPr="0042410F">
              <w:t>Квадратный метр</w:t>
            </w:r>
          </w:p>
        </w:tc>
        <w:tc>
          <w:tcPr>
            <w:tcW w:w="2460" w:type="dxa"/>
          </w:tcPr>
          <w:p w14:paraId="67ECC6E0" w14:textId="77777777" w:rsidR="002111EE" w:rsidRPr="0042410F" w:rsidRDefault="002111EE" w:rsidP="00930590">
            <w:pPr>
              <w:pStyle w:val="ae"/>
              <w:ind w:left="0"/>
            </w:pPr>
          </w:p>
        </w:tc>
      </w:tr>
      <w:tr w:rsidR="002111EE" w:rsidRPr="0042410F" w14:paraId="365326B2" w14:textId="77777777" w:rsidTr="00930590">
        <w:tc>
          <w:tcPr>
            <w:tcW w:w="738" w:type="dxa"/>
          </w:tcPr>
          <w:p w14:paraId="01F76CFD" w14:textId="77777777" w:rsidR="002111EE" w:rsidRPr="0042410F" w:rsidRDefault="002111EE" w:rsidP="00930590">
            <w:pPr>
              <w:pStyle w:val="ae"/>
              <w:ind w:left="0"/>
            </w:pPr>
            <w:r w:rsidRPr="0042410F">
              <w:t>10.3.</w:t>
            </w:r>
          </w:p>
        </w:tc>
        <w:tc>
          <w:tcPr>
            <w:tcW w:w="4478" w:type="dxa"/>
          </w:tcPr>
          <w:p w14:paraId="0C1CE60E" w14:textId="77777777" w:rsidR="002111EE" w:rsidRPr="0042410F" w:rsidRDefault="002111EE" w:rsidP="00930590">
            <w:pPr>
              <w:pStyle w:val="ae"/>
              <w:ind w:left="0"/>
              <w:jc w:val="left"/>
            </w:pPr>
            <w:r w:rsidRPr="0042410F">
              <w:t>Рядовая посадка кустарников – живая изгородь</w:t>
            </w:r>
          </w:p>
        </w:tc>
        <w:tc>
          <w:tcPr>
            <w:tcW w:w="2513" w:type="dxa"/>
          </w:tcPr>
          <w:p w14:paraId="4BB25248" w14:textId="77777777" w:rsidR="002111EE" w:rsidRPr="0042410F" w:rsidRDefault="002111EE" w:rsidP="00930590">
            <w:pPr>
              <w:pStyle w:val="ae"/>
              <w:ind w:left="0"/>
              <w:jc w:val="center"/>
            </w:pPr>
            <w:r w:rsidRPr="0042410F">
              <w:t xml:space="preserve">Погонный метр  </w:t>
            </w:r>
          </w:p>
        </w:tc>
        <w:tc>
          <w:tcPr>
            <w:tcW w:w="2460" w:type="dxa"/>
          </w:tcPr>
          <w:p w14:paraId="130B5F49" w14:textId="77777777" w:rsidR="002111EE" w:rsidRPr="0042410F" w:rsidRDefault="002111EE" w:rsidP="00930590">
            <w:pPr>
              <w:pStyle w:val="ae"/>
              <w:ind w:left="0"/>
            </w:pPr>
          </w:p>
        </w:tc>
      </w:tr>
      <w:tr w:rsidR="002111EE" w:rsidRPr="0042410F" w14:paraId="57B34774" w14:textId="77777777" w:rsidTr="00930590">
        <w:tc>
          <w:tcPr>
            <w:tcW w:w="738" w:type="dxa"/>
          </w:tcPr>
          <w:p w14:paraId="2F0056D4" w14:textId="77777777" w:rsidR="002111EE" w:rsidRPr="0042410F" w:rsidRDefault="002111EE" w:rsidP="00930590">
            <w:pPr>
              <w:pStyle w:val="ae"/>
              <w:ind w:left="0"/>
            </w:pPr>
            <w:r w:rsidRPr="0042410F">
              <w:t>10.4.</w:t>
            </w:r>
          </w:p>
        </w:tc>
        <w:tc>
          <w:tcPr>
            <w:tcW w:w="4478" w:type="dxa"/>
          </w:tcPr>
          <w:p w14:paraId="3B0FC687" w14:textId="77777777" w:rsidR="002111EE" w:rsidRPr="0042410F" w:rsidRDefault="002111EE" w:rsidP="00930590">
            <w:pPr>
              <w:pStyle w:val="ae"/>
              <w:ind w:left="0"/>
              <w:jc w:val="left"/>
            </w:pPr>
            <w:r w:rsidRPr="0042410F">
              <w:t xml:space="preserve">Групповая посадка цветущих кустарников </w:t>
            </w:r>
          </w:p>
        </w:tc>
        <w:tc>
          <w:tcPr>
            <w:tcW w:w="2513" w:type="dxa"/>
          </w:tcPr>
          <w:p w14:paraId="673FF5C4" w14:textId="77777777" w:rsidR="002111EE" w:rsidRPr="0042410F" w:rsidRDefault="002111EE" w:rsidP="00930590">
            <w:pPr>
              <w:pStyle w:val="ae"/>
              <w:ind w:left="0"/>
              <w:jc w:val="center"/>
            </w:pPr>
            <w:r w:rsidRPr="0042410F">
              <w:t>шт.</w:t>
            </w:r>
          </w:p>
        </w:tc>
        <w:tc>
          <w:tcPr>
            <w:tcW w:w="2460" w:type="dxa"/>
          </w:tcPr>
          <w:p w14:paraId="1BC46068" w14:textId="77777777" w:rsidR="002111EE" w:rsidRPr="0042410F" w:rsidRDefault="002111EE" w:rsidP="00930590">
            <w:pPr>
              <w:pStyle w:val="ae"/>
              <w:ind w:left="0"/>
            </w:pPr>
          </w:p>
        </w:tc>
      </w:tr>
      <w:tr w:rsidR="002111EE" w:rsidRPr="0042410F" w14:paraId="665CF266" w14:textId="77777777" w:rsidTr="00930590">
        <w:tc>
          <w:tcPr>
            <w:tcW w:w="738" w:type="dxa"/>
          </w:tcPr>
          <w:p w14:paraId="13C90688" w14:textId="77777777" w:rsidR="002111EE" w:rsidRPr="0042410F" w:rsidRDefault="002111EE" w:rsidP="00930590">
            <w:pPr>
              <w:pStyle w:val="ae"/>
              <w:ind w:left="0"/>
            </w:pPr>
            <w:r w:rsidRPr="0042410F">
              <w:t>10.5.</w:t>
            </w:r>
          </w:p>
        </w:tc>
        <w:tc>
          <w:tcPr>
            <w:tcW w:w="4478" w:type="dxa"/>
          </w:tcPr>
          <w:p w14:paraId="220C5DA2" w14:textId="77777777" w:rsidR="002111EE" w:rsidRPr="0042410F" w:rsidRDefault="002111EE" w:rsidP="00930590">
            <w:pPr>
              <w:pStyle w:val="ae"/>
              <w:ind w:left="0"/>
              <w:jc w:val="left"/>
            </w:pPr>
            <w:r w:rsidRPr="0042410F">
              <w:t xml:space="preserve">Посадка голубой ели </w:t>
            </w:r>
          </w:p>
        </w:tc>
        <w:tc>
          <w:tcPr>
            <w:tcW w:w="2513" w:type="dxa"/>
          </w:tcPr>
          <w:p w14:paraId="4F70DB9A" w14:textId="77777777" w:rsidR="002111EE" w:rsidRPr="0042410F" w:rsidRDefault="002111EE" w:rsidP="00930590">
            <w:pPr>
              <w:pStyle w:val="ae"/>
              <w:ind w:left="0"/>
              <w:jc w:val="center"/>
            </w:pPr>
            <w:r w:rsidRPr="0042410F">
              <w:t>шт.</w:t>
            </w:r>
          </w:p>
        </w:tc>
        <w:tc>
          <w:tcPr>
            <w:tcW w:w="2460" w:type="dxa"/>
          </w:tcPr>
          <w:p w14:paraId="37A59549" w14:textId="77777777" w:rsidR="002111EE" w:rsidRPr="0042410F" w:rsidRDefault="002111EE" w:rsidP="00930590">
            <w:pPr>
              <w:pStyle w:val="ae"/>
              <w:ind w:left="0"/>
            </w:pPr>
          </w:p>
        </w:tc>
      </w:tr>
      <w:tr w:rsidR="002111EE" w:rsidRPr="0042410F" w14:paraId="484DFA75" w14:textId="77777777" w:rsidTr="00930590">
        <w:tc>
          <w:tcPr>
            <w:tcW w:w="738" w:type="dxa"/>
          </w:tcPr>
          <w:p w14:paraId="16CC2DF1" w14:textId="77777777" w:rsidR="002111EE" w:rsidRPr="0042410F" w:rsidRDefault="002111EE" w:rsidP="00930590">
            <w:pPr>
              <w:pStyle w:val="ae"/>
              <w:ind w:left="0"/>
            </w:pPr>
            <w:r w:rsidRPr="0042410F">
              <w:t>10.6.</w:t>
            </w:r>
          </w:p>
        </w:tc>
        <w:tc>
          <w:tcPr>
            <w:tcW w:w="4478" w:type="dxa"/>
          </w:tcPr>
          <w:p w14:paraId="320B25D5" w14:textId="77777777" w:rsidR="002111EE" w:rsidRPr="0042410F" w:rsidRDefault="002111EE" w:rsidP="00930590">
            <w:pPr>
              <w:pStyle w:val="ae"/>
              <w:ind w:left="0"/>
              <w:jc w:val="left"/>
            </w:pPr>
            <w:r w:rsidRPr="0042410F">
              <w:t xml:space="preserve">Посадка деревьев </w:t>
            </w:r>
          </w:p>
        </w:tc>
        <w:tc>
          <w:tcPr>
            <w:tcW w:w="2513" w:type="dxa"/>
          </w:tcPr>
          <w:p w14:paraId="70B72774" w14:textId="77777777" w:rsidR="002111EE" w:rsidRPr="0042410F" w:rsidRDefault="002111EE" w:rsidP="00930590">
            <w:pPr>
              <w:pStyle w:val="ae"/>
              <w:ind w:left="0"/>
              <w:jc w:val="center"/>
            </w:pPr>
            <w:r w:rsidRPr="0042410F">
              <w:t>шт.</w:t>
            </w:r>
          </w:p>
        </w:tc>
        <w:tc>
          <w:tcPr>
            <w:tcW w:w="2460" w:type="dxa"/>
          </w:tcPr>
          <w:p w14:paraId="3D718D7E" w14:textId="77777777" w:rsidR="002111EE" w:rsidRPr="0042410F" w:rsidRDefault="002111EE" w:rsidP="00930590">
            <w:pPr>
              <w:pStyle w:val="ae"/>
              <w:ind w:left="0"/>
            </w:pPr>
          </w:p>
        </w:tc>
      </w:tr>
      <w:tr w:rsidR="002111EE" w:rsidRPr="0042410F" w14:paraId="2A4F82F2" w14:textId="77777777" w:rsidTr="00930590">
        <w:tc>
          <w:tcPr>
            <w:tcW w:w="738" w:type="dxa"/>
          </w:tcPr>
          <w:p w14:paraId="728E329E" w14:textId="77777777" w:rsidR="002111EE" w:rsidRPr="0042410F" w:rsidRDefault="002111EE" w:rsidP="00930590">
            <w:pPr>
              <w:pStyle w:val="ae"/>
              <w:ind w:left="0"/>
              <w:rPr>
                <w:b/>
                <w:bCs/>
              </w:rPr>
            </w:pPr>
            <w:r w:rsidRPr="0042410F">
              <w:rPr>
                <w:b/>
                <w:bCs/>
              </w:rPr>
              <w:t>11.</w:t>
            </w:r>
          </w:p>
        </w:tc>
        <w:tc>
          <w:tcPr>
            <w:tcW w:w="4478" w:type="dxa"/>
          </w:tcPr>
          <w:p w14:paraId="5438C89D" w14:textId="77777777" w:rsidR="002111EE" w:rsidRPr="0042410F" w:rsidRDefault="002111EE" w:rsidP="00930590">
            <w:pPr>
              <w:pStyle w:val="ae"/>
              <w:ind w:left="0"/>
              <w:jc w:val="left"/>
              <w:rPr>
                <w:b/>
                <w:bCs/>
              </w:rPr>
            </w:pPr>
            <w:proofErr w:type="gramStart"/>
            <w:r w:rsidRPr="0042410F">
              <w:rPr>
                <w:b/>
                <w:bCs/>
              </w:rPr>
              <w:t>Пандус</w:t>
            </w:r>
            <w:proofErr w:type="gramEnd"/>
            <w:r w:rsidRPr="0042410F">
              <w:rPr>
                <w:b/>
                <w:bCs/>
              </w:rPr>
              <w:t xml:space="preserve"> комбинированный с лестницей </w:t>
            </w:r>
          </w:p>
        </w:tc>
        <w:tc>
          <w:tcPr>
            <w:tcW w:w="2513" w:type="dxa"/>
          </w:tcPr>
          <w:p w14:paraId="21751A8F" w14:textId="77777777" w:rsidR="002111EE" w:rsidRPr="0042410F" w:rsidRDefault="002111EE" w:rsidP="00930590">
            <w:pPr>
              <w:pStyle w:val="ae"/>
              <w:ind w:left="0"/>
              <w:jc w:val="center"/>
            </w:pPr>
            <w:r w:rsidRPr="0042410F">
              <w:t>шт.</w:t>
            </w:r>
          </w:p>
        </w:tc>
        <w:tc>
          <w:tcPr>
            <w:tcW w:w="2460" w:type="dxa"/>
          </w:tcPr>
          <w:p w14:paraId="2488AC87" w14:textId="77777777" w:rsidR="002111EE" w:rsidRPr="0042410F" w:rsidRDefault="002111EE" w:rsidP="00930590">
            <w:pPr>
              <w:pStyle w:val="ae"/>
              <w:ind w:left="0"/>
            </w:pPr>
          </w:p>
        </w:tc>
      </w:tr>
      <w:tr w:rsidR="002111EE" w:rsidRPr="0042410F" w14:paraId="38BA71B5" w14:textId="77777777" w:rsidTr="00930590">
        <w:trPr>
          <w:trHeight w:val="183"/>
        </w:trPr>
        <w:tc>
          <w:tcPr>
            <w:tcW w:w="738" w:type="dxa"/>
          </w:tcPr>
          <w:p w14:paraId="475F57D4" w14:textId="77777777" w:rsidR="002111EE" w:rsidRPr="0042410F" w:rsidRDefault="002111EE" w:rsidP="00930590">
            <w:pPr>
              <w:pStyle w:val="ae"/>
              <w:ind w:left="0"/>
            </w:pPr>
            <w:r w:rsidRPr="0042410F">
              <w:t>11.1.</w:t>
            </w:r>
          </w:p>
        </w:tc>
        <w:tc>
          <w:tcPr>
            <w:tcW w:w="4478" w:type="dxa"/>
          </w:tcPr>
          <w:p w14:paraId="2FB938A8" w14:textId="77777777" w:rsidR="002111EE" w:rsidRPr="0042410F" w:rsidRDefault="002111EE" w:rsidP="00930590">
            <w:pPr>
              <w:pStyle w:val="ae"/>
              <w:ind w:left="0"/>
              <w:jc w:val="left"/>
            </w:pPr>
            <w:r w:rsidRPr="0042410F">
              <w:t>Строительство лестницы</w:t>
            </w:r>
          </w:p>
        </w:tc>
        <w:tc>
          <w:tcPr>
            <w:tcW w:w="2513" w:type="dxa"/>
          </w:tcPr>
          <w:p w14:paraId="6FBF5A4C" w14:textId="77777777" w:rsidR="002111EE" w:rsidRPr="0042410F" w:rsidRDefault="002111EE" w:rsidP="00930590">
            <w:pPr>
              <w:pStyle w:val="ae"/>
              <w:ind w:left="0"/>
              <w:jc w:val="center"/>
            </w:pPr>
            <w:r w:rsidRPr="0042410F">
              <w:t>Квадратный метр</w:t>
            </w:r>
          </w:p>
        </w:tc>
        <w:tc>
          <w:tcPr>
            <w:tcW w:w="2460" w:type="dxa"/>
          </w:tcPr>
          <w:p w14:paraId="1AF80A93" w14:textId="77777777" w:rsidR="002111EE" w:rsidRPr="0042410F" w:rsidRDefault="002111EE" w:rsidP="00930590">
            <w:pPr>
              <w:pStyle w:val="ae"/>
              <w:ind w:left="0"/>
            </w:pPr>
          </w:p>
        </w:tc>
      </w:tr>
      <w:tr w:rsidR="002111EE" w:rsidRPr="0042410F" w14:paraId="1F13D54C" w14:textId="77777777" w:rsidTr="00930590">
        <w:tc>
          <w:tcPr>
            <w:tcW w:w="738" w:type="dxa"/>
          </w:tcPr>
          <w:p w14:paraId="63A91175" w14:textId="77777777" w:rsidR="002111EE" w:rsidRPr="0042410F" w:rsidRDefault="002111EE" w:rsidP="00930590">
            <w:pPr>
              <w:pStyle w:val="ae"/>
              <w:ind w:left="0"/>
            </w:pPr>
            <w:r w:rsidRPr="0042410F">
              <w:t>11.2.</w:t>
            </w:r>
          </w:p>
        </w:tc>
        <w:tc>
          <w:tcPr>
            <w:tcW w:w="4478" w:type="dxa"/>
          </w:tcPr>
          <w:p w14:paraId="680F9423" w14:textId="77777777" w:rsidR="002111EE" w:rsidRPr="0042410F" w:rsidRDefault="002111EE" w:rsidP="00930590">
            <w:pPr>
              <w:pStyle w:val="ae"/>
              <w:ind w:left="0"/>
              <w:jc w:val="left"/>
            </w:pPr>
            <w:r w:rsidRPr="0042410F">
              <w:t>Строительство пандуса</w:t>
            </w:r>
          </w:p>
        </w:tc>
        <w:tc>
          <w:tcPr>
            <w:tcW w:w="2513" w:type="dxa"/>
          </w:tcPr>
          <w:p w14:paraId="38B2EC5D" w14:textId="77777777" w:rsidR="002111EE" w:rsidRPr="0042410F" w:rsidRDefault="002111EE" w:rsidP="00930590">
            <w:pPr>
              <w:pStyle w:val="ae"/>
              <w:ind w:left="0"/>
              <w:jc w:val="center"/>
            </w:pPr>
            <w:r w:rsidRPr="0042410F">
              <w:t>Квадратный метр</w:t>
            </w:r>
          </w:p>
        </w:tc>
        <w:tc>
          <w:tcPr>
            <w:tcW w:w="2460" w:type="dxa"/>
          </w:tcPr>
          <w:p w14:paraId="432289F8" w14:textId="77777777" w:rsidR="002111EE" w:rsidRPr="0042410F" w:rsidRDefault="002111EE" w:rsidP="00930590">
            <w:pPr>
              <w:pStyle w:val="ae"/>
              <w:ind w:left="0"/>
            </w:pPr>
          </w:p>
        </w:tc>
      </w:tr>
      <w:tr w:rsidR="002111EE" w:rsidRPr="0042410F" w14:paraId="76B6983D" w14:textId="77777777" w:rsidTr="00930590">
        <w:tc>
          <w:tcPr>
            <w:tcW w:w="738" w:type="dxa"/>
          </w:tcPr>
          <w:p w14:paraId="56EA9528" w14:textId="77777777" w:rsidR="002111EE" w:rsidRPr="0042410F" w:rsidRDefault="002111EE" w:rsidP="00930590">
            <w:pPr>
              <w:pStyle w:val="ae"/>
              <w:ind w:left="0"/>
            </w:pPr>
            <w:r w:rsidRPr="0042410F">
              <w:t>11.3.</w:t>
            </w:r>
          </w:p>
        </w:tc>
        <w:tc>
          <w:tcPr>
            <w:tcW w:w="4478" w:type="dxa"/>
          </w:tcPr>
          <w:p w14:paraId="0069037D" w14:textId="77777777" w:rsidR="002111EE" w:rsidRPr="0042410F" w:rsidRDefault="002111EE" w:rsidP="00930590">
            <w:pPr>
              <w:pStyle w:val="ae"/>
              <w:ind w:left="0"/>
              <w:jc w:val="left"/>
            </w:pPr>
            <w:r w:rsidRPr="0042410F">
              <w:t xml:space="preserve">Ограждение для пандуса, лестницы </w:t>
            </w:r>
          </w:p>
          <w:p w14:paraId="57B791B9" w14:textId="77777777" w:rsidR="002111EE" w:rsidRPr="0042410F" w:rsidRDefault="002111EE" w:rsidP="00930590">
            <w:pPr>
              <w:pStyle w:val="ae"/>
              <w:ind w:left="0"/>
              <w:jc w:val="left"/>
            </w:pPr>
            <w:r w:rsidRPr="0042410F">
              <w:t>барьерное среднее высотой от 1,1 до 1,7 м</w:t>
            </w:r>
          </w:p>
        </w:tc>
        <w:tc>
          <w:tcPr>
            <w:tcW w:w="2513" w:type="dxa"/>
          </w:tcPr>
          <w:p w14:paraId="385E52B5" w14:textId="77777777" w:rsidR="002111EE" w:rsidRPr="0042410F" w:rsidRDefault="002111EE" w:rsidP="00930590">
            <w:pPr>
              <w:pStyle w:val="ae"/>
              <w:ind w:left="0"/>
              <w:jc w:val="center"/>
            </w:pPr>
            <w:r w:rsidRPr="0042410F">
              <w:t xml:space="preserve">Погонный метр  </w:t>
            </w:r>
          </w:p>
        </w:tc>
        <w:tc>
          <w:tcPr>
            <w:tcW w:w="2460" w:type="dxa"/>
          </w:tcPr>
          <w:p w14:paraId="1597AC38" w14:textId="77777777" w:rsidR="002111EE" w:rsidRPr="0042410F" w:rsidRDefault="002111EE" w:rsidP="00930590">
            <w:pPr>
              <w:pStyle w:val="ae"/>
              <w:ind w:left="0"/>
            </w:pPr>
          </w:p>
        </w:tc>
      </w:tr>
      <w:tr w:rsidR="002111EE" w:rsidRPr="0042410F" w14:paraId="568AC21A" w14:textId="77777777" w:rsidTr="00930590">
        <w:tc>
          <w:tcPr>
            <w:tcW w:w="738" w:type="dxa"/>
          </w:tcPr>
          <w:p w14:paraId="55FB4954" w14:textId="77777777" w:rsidR="002111EE" w:rsidRPr="0042410F" w:rsidRDefault="002111EE" w:rsidP="00930590">
            <w:pPr>
              <w:pStyle w:val="ae"/>
              <w:ind w:left="0"/>
              <w:rPr>
                <w:b/>
                <w:bCs/>
              </w:rPr>
            </w:pPr>
            <w:r w:rsidRPr="0042410F">
              <w:rPr>
                <w:b/>
                <w:bCs/>
              </w:rPr>
              <w:t>12.</w:t>
            </w:r>
          </w:p>
        </w:tc>
        <w:tc>
          <w:tcPr>
            <w:tcW w:w="4478" w:type="dxa"/>
          </w:tcPr>
          <w:p w14:paraId="24390E62" w14:textId="77777777" w:rsidR="002111EE" w:rsidRPr="0042410F" w:rsidRDefault="002111EE" w:rsidP="00930590">
            <w:pPr>
              <w:pStyle w:val="ae"/>
              <w:ind w:left="0"/>
              <w:jc w:val="left"/>
              <w:rPr>
                <w:b/>
                <w:bCs/>
              </w:rPr>
            </w:pPr>
            <w:r w:rsidRPr="0042410F">
              <w:rPr>
                <w:b/>
                <w:bCs/>
              </w:rPr>
              <w:t xml:space="preserve">Ограждения  </w:t>
            </w:r>
          </w:p>
        </w:tc>
        <w:tc>
          <w:tcPr>
            <w:tcW w:w="2513" w:type="dxa"/>
          </w:tcPr>
          <w:p w14:paraId="3BE98A89" w14:textId="77777777" w:rsidR="002111EE" w:rsidRPr="0042410F" w:rsidRDefault="002111EE" w:rsidP="00930590">
            <w:pPr>
              <w:pStyle w:val="ae"/>
              <w:ind w:left="0"/>
              <w:jc w:val="center"/>
            </w:pPr>
          </w:p>
        </w:tc>
        <w:tc>
          <w:tcPr>
            <w:tcW w:w="2460" w:type="dxa"/>
          </w:tcPr>
          <w:p w14:paraId="097487CF" w14:textId="77777777" w:rsidR="002111EE" w:rsidRPr="0042410F" w:rsidRDefault="002111EE" w:rsidP="00930590">
            <w:pPr>
              <w:pStyle w:val="ae"/>
              <w:ind w:left="0"/>
            </w:pPr>
          </w:p>
        </w:tc>
      </w:tr>
      <w:tr w:rsidR="002111EE" w:rsidRPr="0042410F" w14:paraId="4A89F0E5" w14:textId="77777777" w:rsidTr="00930590">
        <w:tc>
          <w:tcPr>
            <w:tcW w:w="738" w:type="dxa"/>
          </w:tcPr>
          <w:p w14:paraId="2445383D" w14:textId="77777777" w:rsidR="002111EE" w:rsidRPr="0042410F" w:rsidRDefault="002111EE" w:rsidP="00930590">
            <w:pPr>
              <w:pStyle w:val="ae"/>
              <w:ind w:left="0"/>
            </w:pPr>
            <w:r w:rsidRPr="0042410F">
              <w:t>12.1.</w:t>
            </w:r>
          </w:p>
        </w:tc>
        <w:tc>
          <w:tcPr>
            <w:tcW w:w="4478" w:type="dxa"/>
          </w:tcPr>
          <w:p w14:paraId="0E8B3901" w14:textId="77777777" w:rsidR="002111EE" w:rsidRPr="0042410F" w:rsidRDefault="002111EE" w:rsidP="00930590">
            <w:pPr>
              <w:pStyle w:val="ae"/>
              <w:ind w:left="0"/>
              <w:jc w:val="left"/>
            </w:pPr>
            <w:proofErr w:type="gramStart"/>
            <w:r w:rsidRPr="0042410F">
              <w:t>Ограждение</w:t>
            </w:r>
            <w:proofErr w:type="gramEnd"/>
            <w:r w:rsidRPr="0042410F">
              <w:t xml:space="preserve"> разделяющее функциональные зоны (парковка – детская площадка – спортивная площадка),</w:t>
            </w:r>
          </w:p>
          <w:p w14:paraId="0E16A1B9" w14:textId="77777777" w:rsidR="002111EE" w:rsidRPr="0042410F" w:rsidRDefault="002111EE" w:rsidP="00930590">
            <w:pPr>
              <w:pStyle w:val="ae"/>
              <w:ind w:left="0"/>
              <w:jc w:val="left"/>
            </w:pPr>
            <w:r w:rsidRPr="0042410F">
              <w:t xml:space="preserve">защитное (или) сочетание декоративное –защитное среднее высотой от 1,1 до 1,7 метра   </w:t>
            </w:r>
          </w:p>
        </w:tc>
        <w:tc>
          <w:tcPr>
            <w:tcW w:w="2513" w:type="dxa"/>
          </w:tcPr>
          <w:p w14:paraId="1546FF31" w14:textId="77777777" w:rsidR="002111EE" w:rsidRPr="0042410F" w:rsidRDefault="002111EE" w:rsidP="00930590">
            <w:pPr>
              <w:pStyle w:val="ae"/>
              <w:ind w:left="0"/>
              <w:jc w:val="center"/>
            </w:pPr>
            <w:r w:rsidRPr="0042410F">
              <w:t xml:space="preserve">Погонный метр  </w:t>
            </w:r>
          </w:p>
        </w:tc>
        <w:tc>
          <w:tcPr>
            <w:tcW w:w="2460" w:type="dxa"/>
          </w:tcPr>
          <w:p w14:paraId="5FB8AB21" w14:textId="77777777" w:rsidR="002111EE" w:rsidRPr="0042410F" w:rsidRDefault="002111EE" w:rsidP="00930590">
            <w:pPr>
              <w:pStyle w:val="ae"/>
              <w:ind w:left="0"/>
            </w:pPr>
          </w:p>
        </w:tc>
      </w:tr>
      <w:tr w:rsidR="002111EE" w:rsidRPr="0042410F" w14:paraId="7FF4168F" w14:textId="77777777" w:rsidTr="00930590">
        <w:tc>
          <w:tcPr>
            <w:tcW w:w="738" w:type="dxa"/>
          </w:tcPr>
          <w:p w14:paraId="28EB6E37" w14:textId="77777777" w:rsidR="002111EE" w:rsidRPr="0042410F" w:rsidRDefault="002111EE" w:rsidP="00930590">
            <w:pPr>
              <w:pStyle w:val="ae"/>
              <w:ind w:left="0"/>
              <w:rPr>
                <w:b/>
                <w:bCs/>
              </w:rPr>
            </w:pPr>
            <w:r w:rsidRPr="0042410F">
              <w:rPr>
                <w:b/>
                <w:bCs/>
              </w:rPr>
              <w:t xml:space="preserve">13. </w:t>
            </w:r>
          </w:p>
        </w:tc>
        <w:tc>
          <w:tcPr>
            <w:tcW w:w="4478" w:type="dxa"/>
          </w:tcPr>
          <w:p w14:paraId="6AEFF278" w14:textId="77777777" w:rsidR="002111EE" w:rsidRPr="0042410F" w:rsidRDefault="002111EE" w:rsidP="00930590">
            <w:pPr>
              <w:pStyle w:val="ae"/>
              <w:ind w:left="0"/>
              <w:jc w:val="left"/>
              <w:rPr>
                <w:b/>
                <w:bCs/>
              </w:rPr>
            </w:pPr>
            <w:r w:rsidRPr="0042410F">
              <w:rPr>
                <w:b/>
                <w:bCs/>
              </w:rPr>
              <w:t>Функциональное освещение (источник света)</w:t>
            </w:r>
          </w:p>
        </w:tc>
        <w:tc>
          <w:tcPr>
            <w:tcW w:w="2513" w:type="dxa"/>
          </w:tcPr>
          <w:p w14:paraId="1235D22B" w14:textId="77777777" w:rsidR="002111EE" w:rsidRPr="0042410F" w:rsidRDefault="002111EE" w:rsidP="00930590">
            <w:pPr>
              <w:pStyle w:val="ae"/>
              <w:ind w:left="0"/>
              <w:jc w:val="center"/>
            </w:pPr>
          </w:p>
        </w:tc>
        <w:tc>
          <w:tcPr>
            <w:tcW w:w="2460" w:type="dxa"/>
          </w:tcPr>
          <w:p w14:paraId="35CC76BE" w14:textId="77777777" w:rsidR="002111EE" w:rsidRPr="0042410F" w:rsidRDefault="002111EE" w:rsidP="00930590">
            <w:pPr>
              <w:pStyle w:val="ae"/>
              <w:ind w:left="0"/>
            </w:pPr>
          </w:p>
        </w:tc>
      </w:tr>
      <w:tr w:rsidR="002111EE" w:rsidRPr="0042410F" w14:paraId="389C11A5" w14:textId="77777777" w:rsidTr="00930590">
        <w:tc>
          <w:tcPr>
            <w:tcW w:w="738" w:type="dxa"/>
          </w:tcPr>
          <w:p w14:paraId="52126D59" w14:textId="77777777" w:rsidR="002111EE" w:rsidRPr="0042410F" w:rsidRDefault="002111EE" w:rsidP="00930590">
            <w:pPr>
              <w:pStyle w:val="ae"/>
              <w:ind w:left="0"/>
            </w:pPr>
            <w:r w:rsidRPr="0042410F">
              <w:t>13.1.</w:t>
            </w:r>
          </w:p>
        </w:tc>
        <w:tc>
          <w:tcPr>
            <w:tcW w:w="4478" w:type="dxa"/>
          </w:tcPr>
          <w:p w14:paraId="27F9E3D9" w14:textId="77777777" w:rsidR="002111EE" w:rsidRPr="0042410F" w:rsidRDefault="002111EE" w:rsidP="00930590">
            <w:pPr>
              <w:pStyle w:val="ae"/>
              <w:ind w:left="0"/>
              <w:jc w:val="left"/>
            </w:pPr>
            <w:r w:rsidRPr="0042410F">
              <w:t>Установка опор освещения</w:t>
            </w:r>
          </w:p>
        </w:tc>
        <w:tc>
          <w:tcPr>
            <w:tcW w:w="2513" w:type="dxa"/>
          </w:tcPr>
          <w:p w14:paraId="38A6C09E" w14:textId="77777777" w:rsidR="002111EE" w:rsidRPr="0042410F" w:rsidRDefault="002111EE" w:rsidP="00930590">
            <w:pPr>
              <w:pStyle w:val="ae"/>
              <w:ind w:left="0"/>
              <w:jc w:val="center"/>
            </w:pPr>
            <w:r w:rsidRPr="0042410F">
              <w:t>шт.</w:t>
            </w:r>
          </w:p>
        </w:tc>
        <w:tc>
          <w:tcPr>
            <w:tcW w:w="2460" w:type="dxa"/>
          </w:tcPr>
          <w:p w14:paraId="70383D7F" w14:textId="77777777" w:rsidR="002111EE" w:rsidRPr="0042410F" w:rsidRDefault="002111EE" w:rsidP="00930590">
            <w:pPr>
              <w:pStyle w:val="ae"/>
              <w:ind w:left="0"/>
            </w:pPr>
          </w:p>
        </w:tc>
      </w:tr>
      <w:tr w:rsidR="002111EE" w:rsidRPr="0042410F" w14:paraId="795AF91F" w14:textId="77777777" w:rsidTr="00930590">
        <w:tc>
          <w:tcPr>
            <w:tcW w:w="738" w:type="dxa"/>
          </w:tcPr>
          <w:p w14:paraId="565DBEFB" w14:textId="77777777" w:rsidR="002111EE" w:rsidRPr="0042410F" w:rsidRDefault="002111EE" w:rsidP="00930590">
            <w:pPr>
              <w:pStyle w:val="ae"/>
              <w:ind w:left="0"/>
            </w:pPr>
            <w:r w:rsidRPr="0042410F">
              <w:t xml:space="preserve">13.2. </w:t>
            </w:r>
          </w:p>
        </w:tc>
        <w:tc>
          <w:tcPr>
            <w:tcW w:w="4478" w:type="dxa"/>
          </w:tcPr>
          <w:p w14:paraId="65748D6E" w14:textId="77777777" w:rsidR="002111EE" w:rsidRPr="0042410F" w:rsidRDefault="002111EE" w:rsidP="00930590">
            <w:pPr>
              <w:pStyle w:val="ae"/>
              <w:ind w:left="0"/>
              <w:jc w:val="left"/>
            </w:pPr>
            <w:r w:rsidRPr="0042410F">
              <w:t xml:space="preserve">Монтаж провода </w:t>
            </w:r>
          </w:p>
        </w:tc>
        <w:tc>
          <w:tcPr>
            <w:tcW w:w="2513" w:type="dxa"/>
          </w:tcPr>
          <w:p w14:paraId="4362A487" w14:textId="77777777" w:rsidR="002111EE" w:rsidRPr="0042410F" w:rsidRDefault="002111EE" w:rsidP="00930590">
            <w:pPr>
              <w:pStyle w:val="ae"/>
              <w:ind w:left="0"/>
              <w:jc w:val="center"/>
            </w:pPr>
            <w:r w:rsidRPr="0042410F">
              <w:t xml:space="preserve">Погонный метр  </w:t>
            </w:r>
          </w:p>
        </w:tc>
        <w:tc>
          <w:tcPr>
            <w:tcW w:w="2460" w:type="dxa"/>
          </w:tcPr>
          <w:p w14:paraId="3A4EBAA4" w14:textId="77777777" w:rsidR="002111EE" w:rsidRPr="0042410F" w:rsidRDefault="002111EE" w:rsidP="00930590">
            <w:pPr>
              <w:pStyle w:val="ae"/>
              <w:ind w:left="0"/>
            </w:pPr>
          </w:p>
        </w:tc>
      </w:tr>
      <w:tr w:rsidR="002111EE" w:rsidRPr="0042410F" w14:paraId="16468B76" w14:textId="77777777" w:rsidTr="00930590">
        <w:tc>
          <w:tcPr>
            <w:tcW w:w="738" w:type="dxa"/>
          </w:tcPr>
          <w:p w14:paraId="32140868" w14:textId="77777777" w:rsidR="002111EE" w:rsidRPr="0042410F" w:rsidRDefault="002111EE" w:rsidP="00930590">
            <w:pPr>
              <w:pStyle w:val="ae"/>
              <w:ind w:left="0"/>
            </w:pPr>
            <w:r w:rsidRPr="0042410F">
              <w:t>13.3.</w:t>
            </w:r>
          </w:p>
        </w:tc>
        <w:tc>
          <w:tcPr>
            <w:tcW w:w="4478" w:type="dxa"/>
          </w:tcPr>
          <w:p w14:paraId="45935838" w14:textId="77777777" w:rsidR="002111EE" w:rsidRPr="0042410F" w:rsidRDefault="002111EE" w:rsidP="00930590">
            <w:pPr>
              <w:pStyle w:val="ae"/>
              <w:ind w:left="0"/>
              <w:jc w:val="left"/>
            </w:pPr>
            <w:r w:rsidRPr="0042410F">
              <w:t xml:space="preserve">Монтаж светильников. </w:t>
            </w:r>
          </w:p>
          <w:p w14:paraId="40AC3F66" w14:textId="77777777" w:rsidR="002111EE" w:rsidRPr="0042410F" w:rsidRDefault="002111EE" w:rsidP="00930590">
            <w:pPr>
              <w:pStyle w:val="ae"/>
              <w:ind w:left="0"/>
              <w:jc w:val="left"/>
            </w:pPr>
            <w:r w:rsidRPr="0042410F">
              <w:lastRenderedPageBreak/>
              <w:t>Рекомендовано применение энергосберегающих светильников</w:t>
            </w:r>
          </w:p>
        </w:tc>
        <w:tc>
          <w:tcPr>
            <w:tcW w:w="2513" w:type="dxa"/>
          </w:tcPr>
          <w:p w14:paraId="2B090AD7" w14:textId="77777777" w:rsidR="002111EE" w:rsidRPr="0042410F" w:rsidRDefault="002111EE" w:rsidP="00930590">
            <w:pPr>
              <w:pStyle w:val="ae"/>
              <w:ind w:left="0"/>
              <w:jc w:val="center"/>
            </w:pPr>
            <w:r w:rsidRPr="0042410F">
              <w:lastRenderedPageBreak/>
              <w:t>шт.</w:t>
            </w:r>
          </w:p>
        </w:tc>
        <w:tc>
          <w:tcPr>
            <w:tcW w:w="2460" w:type="dxa"/>
          </w:tcPr>
          <w:p w14:paraId="14F1AB55" w14:textId="77777777" w:rsidR="002111EE" w:rsidRPr="0042410F" w:rsidRDefault="002111EE" w:rsidP="00930590">
            <w:pPr>
              <w:pStyle w:val="ae"/>
              <w:ind w:left="0"/>
            </w:pPr>
          </w:p>
        </w:tc>
      </w:tr>
    </w:tbl>
    <w:p w14:paraId="2B60EE75" w14:textId="77777777" w:rsidR="002111EE" w:rsidRDefault="002111EE" w:rsidP="002111EE">
      <w:pPr>
        <w:spacing w:after="0" w:line="240" w:lineRule="auto"/>
        <w:jc w:val="right"/>
        <w:rPr>
          <w:rFonts w:ascii="Times New Roman" w:hAnsi="Times New Roman" w:cs="Times New Roman"/>
          <w:sz w:val="24"/>
          <w:szCs w:val="24"/>
        </w:rPr>
      </w:pPr>
    </w:p>
    <w:p w14:paraId="40A8C802"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14:paraId="260DD5D6"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7BD135CD"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2409E91E"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муниципального образования </w:t>
      </w:r>
    </w:p>
    <w:p w14:paraId="2B40F041"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«Муниципальный округ </w:t>
      </w:r>
    </w:p>
    <w:p w14:paraId="754DA49C"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Красногорский район</w:t>
      </w:r>
    </w:p>
    <w:p w14:paraId="3EB0DAF3"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 Удмуртской Республики»</w:t>
      </w:r>
    </w:p>
    <w:p w14:paraId="21CC73DF" w14:textId="10AFBA81"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2022-202</w:t>
      </w:r>
      <w:r w:rsidR="00BE54B2">
        <w:rPr>
          <w:rFonts w:ascii="Times New Roman" w:hAnsi="Times New Roman" w:cs="Times New Roman"/>
          <w:sz w:val="24"/>
          <w:szCs w:val="24"/>
        </w:rPr>
        <w:t>8</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14:paraId="3B85F273" w14:textId="77777777" w:rsidR="002111EE" w:rsidRDefault="002111EE" w:rsidP="002111EE">
      <w:pPr>
        <w:autoSpaceDE w:val="0"/>
        <w:autoSpaceDN w:val="0"/>
        <w:adjustRightInd w:val="0"/>
        <w:spacing w:after="0" w:line="240" w:lineRule="auto"/>
        <w:jc w:val="center"/>
        <w:rPr>
          <w:rFonts w:ascii="Times New Roman,Bold" w:eastAsia="Calibri" w:hAnsi="Times New Roman,Bold" w:cs="Times New Roman,Bold"/>
          <w:b/>
          <w:bCs/>
          <w:sz w:val="28"/>
          <w:szCs w:val="28"/>
        </w:rPr>
      </w:pPr>
    </w:p>
    <w:p w14:paraId="1CB307B6" w14:textId="77777777"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АДРЕСНЫЙ ПЕРЕЧЕНЬ</w:t>
      </w:r>
    </w:p>
    <w:p w14:paraId="1B3B941B" w14:textId="77777777"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ДВОРОВЫХ ТЕРРИТОРИЙ МНОГОКВАРТИРНЫХ ДОМОВ,</w:t>
      </w:r>
    </w:p>
    <w:p w14:paraId="57AD921E" w14:textId="77777777"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КОТОРЫХ ПОДЛЕЖАТ БЛАГОУСТРОЙСТВУ</w:t>
      </w:r>
    </w:p>
    <w:p w14:paraId="38CB7F96" w14:textId="518E606B" w:rsidR="002111EE" w:rsidRPr="00F16286" w:rsidRDefault="002111EE" w:rsidP="002111EE">
      <w:pPr>
        <w:jc w:val="center"/>
        <w:rPr>
          <w:rFonts w:ascii="Times New Roman" w:hAnsi="Times New Roman" w:cs="Times New Roman"/>
        </w:rPr>
      </w:pPr>
      <w:r w:rsidRPr="00F16286">
        <w:rPr>
          <w:rFonts w:ascii="Times New Roman" w:eastAsia="Calibri" w:hAnsi="Times New Roman" w:cs="Times New Roman"/>
          <w:b/>
          <w:bCs/>
          <w:sz w:val="28"/>
          <w:szCs w:val="28"/>
        </w:rPr>
        <w:t>2022-202</w:t>
      </w:r>
      <w:r w:rsidR="00BE54B2">
        <w:rPr>
          <w:rFonts w:ascii="Times New Roman" w:eastAsia="Calibri" w:hAnsi="Times New Roman" w:cs="Times New Roman"/>
          <w:b/>
          <w:bCs/>
          <w:sz w:val="28"/>
          <w:szCs w:val="28"/>
        </w:rPr>
        <w:t>8</w:t>
      </w:r>
      <w:r w:rsidRPr="00F16286">
        <w:rPr>
          <w:rFonts w:ascii="Times New Roman" w:eastAsia="Calibri" w:hAnsi="Times New Roman" w:cs="Times New Roman"/>
          <w:b/>
          <w:bCs/>
          <w:sz w:val="28"/>
          <w:szCs w:val="28"/>
        </w:rPr>
        <w:t xml:space="preserve"> ГОДАХ</w:t>
      </w:r>
    </w:p>
    <w:tbl>
      <w:tblPr>
        <w:tblW w:w="8703" w:type="dxa"/>
        <w:tblInd w:w="2" w:type="dxa"/>
        <w:tblLayout w:type="fixed"/>
        <w:tblCellMar>
          <w:left w:w="30" w:type="dxa"/>
          <w:right w:w="30" w:type="dxa"/>
        </w:tblCellMar>
        <w:tblLook w:val="0000" w:firstRow="0" w:lastRow="0" w:firstColumn="0" w:lastColumn="0" w:noHBand="0" w:noVBand="0"/>
      </w:tblPr>
      <w:tblGrid>
        <w:gridCol w:w="991"/>
        <w:gridCol w:w="2581"/>
        <w:gridCol w:w="2863"/>
        <w:gridCol w:w="2268"/>
      </w:tblGrid>
      <w:tr w:rsidR="002111EE" w:rsidRPr="00E325DB" w14:paraId="25F69CBD" w14:textId="77777777" w:rsidTr="00930590">
        <w:trPr>
          <w:trHeight w:val="278"/>
        </w:trPr>
        <w:tc>
          <w:tcPr>
            <w:tcW w:w="991" w:type="dxa"/>
            <w:tcBorders>
              <w:top w:val="nil"/>
              <w:left w:val="nil"/>
              <w:bottom w:val="nil"/>
              <w:right w:val="nil"/>
            </w:tcBorders>
          </w:tcPr>
          <w:p w14:paraId="71EA6C8A"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14:paraId="4952DC2C"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14:paraId="0AD56F83"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tcBorders>
              <w:top w:val="nil"/>
              <w:left w:val="nil"/>
              <w:bottom w:val="nil"/>
              <w:right w:val="nil"/>
            </w:tcBorders>
          </w:tcPr>
          <w:p w14:paraId="39239ACE"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2111EE" w:rsidRPr="00E325DB" w14:paraId="7E1032C7" w14:textId="77777777" w:rsidTr="00930590">
        <w:trPr>
          <w:trHeight w:val="835"/>
        </w:trPr>
        <w:tc>
          <w:tcPr>
            <w:tcW w:w="991" w:type="dxa"/>
            <w:tcBorders>
              <w:top w:val="single" w:sz="6" w:space="0" w:color="auto"/>
              <w:left w:val="single" w:sz="6" w:space="0" w:color="auto"/>
              <w:bottom w:val="single" w:sz="6" w:space="0" w:color="auto"/>
              <w:right w:val="single" w:sz="6" w:space="0" w:color="auto"/>
            </w:tcBorders>
          </w:tcPr>
          <w:p w14:paraId="00E7D894"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14:paraId="596C580B"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14:paraId="2C7A7344"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tcBorders>
              <w:top w:val="single" w:sz="6" w:space="0" w:color="auto"/>
              <w:left w:val="single" w:sz="6" w:space="0" w:color="auto"/>
              <w:bottom w:val="single" w:sz="6" w:space="0" w:color="auto"/>
              <w:right w:val="single" w:sz="6" w:space="0" w:color="auto"/>
            </w:tcBorders>
          </w:tcPr>
          <w:p w14:paraId="70A4D1C4"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2111EE" w:rsidRPr="00E325DB" w14:paraId="328ED6DB" w14:textId="77777777" w:rsidTr="00930590">
        <w:trPr>
          <w:trHeight w:val="293"/>
        </w:trPr>
        <w:tc>
          <w:tcPr>
            <w:tcW w:w="991" w:type="dxa"/>
            <w:tcBorders>
              <w:top w:val="single" w:sz="6" w:space="0" w:color="auto"/>
              <w:left w:val="single" w:sz="6" w:space="0" w:color="auto"/>
              <w:bottom w:val="nil"/>
              <w:right w:val="single" w:sz="6" w:space="0" w:color="auto"/>
            </w:tcBorders>
          </w:tcPr>
          <w:p w14:paraId="4E78EFC2"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14:paraId="1092BBDF"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14:paraId="683E1E0B"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w:t>
            </w:r>
            <w:r>
              <w:rPr>
                <w:rFonts w:ascii="Times New Roman" w:hAnsi="Times New Roman" w:cs="Times New Roman"/>
                <w:sz w:val="24"/>
                <w:szCs w:val="24"/>
              </w:rPr>
              <w:t>с</w:t>
            </w:r>
            <w:r w:rsidRPr="00FB1A01">
              <w:rPr>
                <w:rFonts w:ascii="Times New Roman" w:hAnsi="Times New Roman" w:cs="Times New Roman"/>
                <w:sz w:val="24"/>
                <w:szCs w:val="24"/>
              </w:rPr>
              <w:t>кая, д. 28</w:t>
            </w:r>
          </w:p>
        </w:tc>
        <w:tc>
          <w:tcPr>
            <w:tcW w:w="2268" w:type="dxa"/>
            <w:tcBorders>
              <w:top w:val="single" w:sz="6" w:space="0" w:color="auto"/>
              <w:left w:val="single" w:sz="6" w:space="0" w:color="auto"/>
              <w:bottom w:val="nil"/>
              <w:right w:val="single" w:sz="6" w:space="0" w:color="auto"/>
            </w:tcBorders>
          </w:tcPr>
          <w:p w14:paraId="32138981" w14:textId="77777777" w:rsidR="002111EE" w:rsidRPr="005D66F8" w:rsidRDefault="002111EE" w:rsidP="00930590">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2022</w:t>
            </w:r>
          </w:p>
        </w:tc>
      </w:tr>
      <w:tr w:rsidR="002111EE" w:rsidRPr="00E325DB" w14:paraId="1D3923AB" w14:textId="77777777" w:rsidTr="00930590">
        <w:trPr>
          <w:trHeight w:val="153"/>
        </w:trPr>
        <w:tc>
          <w:tcPr>
            <w:tcW w:w="991" w:type="dxa"/>
            <w:tcBorders>
              <w:top w:val="single" w:sz="12" w:space="0" w:color="auto"/>
              <w:left w:val="single" w:sz="6" w:space="0" w:color="auto"/>
              <w:bottom w:val="nil"/>
              <w:right w:val="single" w:sz="6" w:space="0" w:color="auto"/>
            </w:tcBorders>
          </w:tcPr>
          <w:p w14:paraId="2CD563DB" w14:textId="77777777" w:rsidR="002111EE" w:rsidRPr="00FB1A01" w:rsidRDefault="002111EE" w:rsidP="00930590">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14:paraId="1164894D"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14:paraId="58F4000D"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д.59</w:t>
            </w:r>
          </w:p>
        </w:tc>
        <w:tc>
          <w:tcPr>
            <w:tcW w:w="2268" w:type="dxa"/>
            <w:vMerge w:val="restart"/>
            <w:tcBorders>
              <w:top w:val="single" w:sz="12" w:space="0" w:color="auto"/>
              <w:left w:val="single" w:sz="6" w:space="0" w:color="auto"/>
              <w:right w:val="single" w:sz="6" w:space="0" w:color="auto"/>
            </w:tcBorders>
          </w:tcPr>
          <w:p w14:paraId="23B2CB97" w14:textId="77777777" w:rsidR="002111EE" w:rsidRPr="00446CBC" w:rsidRDefault="002111EE" w:rsidP="00930590">
            <w:pPr>
              <w:pStyle w:val="a3"/>
              <w:rPr>
                <w:rFonts w:ascii="Times New Roman" w:hAnsi="Times New Roman" w:cs="Times New Roman"/>
                <w:sz w:val="24"/>
                <w:szCs w:val="24"/>
              </w:rPr>
            </w:pPr>
          </w:p>
        </w:tc>
      </w:tr>
      <w:tr w:rsidR="002111EE" w:rsidRPr="00E325DB" w14:paraId="3540404D" w14:textId="77777777" w:rsidTr="00930590">
        <w:trPr>
          <w:trHeight w:val="85"/>
        </w:trPr>
        <w:tc>
          <w:tcPr>
            <w:tcW w:w="991" w:type="dxa"/>
            <w:tcBorders>
              <w:top w:val="nil"/>
              <w:left w:val="single" w:sz="6" w:space="0" w:color="auto"/>
              <w:bottom w:val="nil"/>
              <w:right w:val="single" w:sz="6" w:space="0" w:color="auto"/>
            </w:tcBorders>
          </w:tcPr>
          <w:p w14:paraId="341A195C"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2</w:t>
            </w:r>
          </w:p>
        </w:tc>
        <w:tc>
          <w:tcPr>
            <w:tcW w:w="2581" w:type="dxa"/>
            <w:tcBorders>
              <w:top w:val="nil"/>
              <w:left w:val="single" w:sz="6" w:space="0" w:color="auto"/>
              <w:bottom w:val="nil"/>
              <w:right w:val="single" w:sz="6" w:space="0" w:color="auto"/>
            </w:tcBorders>
          </w:tcPr>
          <w:p w14:paraId="684BA7C6" w14:textId="77777777" w:rsidR="002111EE" w:rsidRPr="00FB1A01" w:rsidRDefault="002111EE" w:rsidP="00930590">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14:paraId="39705077" w14:textId="77777777" w:rsidR="002111EE" w:rsidRPr="00FB1A01" w:rsidRDefault="002111EE" w:rsidP="00930590">
            <w:pPr>
              <w:pStyle w:val="a3"/>
              <w:rPr>
                <w:rFonts w:ascii="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tcPr>
          <w:p w14:paraId="24CBB089" w14:textId="77777777" w:rsidR="002111EE" w:rsidRPr="00446CBC" w:rsidRDefault="002111EE" w:rsidP="00930590">
            <w:pPr>
              <w:pStyle w:val="a3"/>
              <w:rPr>
                <w:rFonts w:ascii="Times New Roman" w:hAnsi="Times New Roman" w:cs="Times New Roman"/>
                <w:color w:val="FF0000"/>
                <w:sz w:val="24"/>
                <w:szCs w:val="24"/>
              </w:rPr>
            </w:pPr>
          </w:p>
        </w:tc>
      </w:tr>
      <w:tr w:rsidR="002111EE" w:rsidRPr="00E325DB" w14:paraId="022486D3" w14:textId="77777777" w:rsidTr="00930590">
        <w:trPr>
          <w:trHeight w:val="293"/>
        </w:trPr>
        <w:tc>
          <w:tcPr>
            <w:tcW w:w="991" w:type="dxa"/>
            <w:tcBorders>
              <w:top w:val="single" w:sz="4" w:space="0" w:color="auto"/>
              <w:left w:val="single" w:sz="6" w:space="0" w:color="auto"/>
              <w:bottom w:val="nil"/>
              <w:right w:val="single" w:sz="6" w:space="0" w:color="auto"/>
            </w:tcBorders>
          </w:tcPr>
          <w:p w14:paraId="7CEF9D37"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3</w:t>
            </w:r>
          </w:p>
        </w:tc>
        <w:tc>
          <w:tcPr>
            <w:tcW w:w="2581" w:type="dxa"/>
            <w:tcBorders>
              <w:top w:val="single" w:sz="4" w:space="0" w:color="auto"/>
              <w:left w:val="single" w:sz="6" w:space="0" w:color="auto"/>
              <w:bottom w:val="nil"/>
              <w:right w:val="single" w:sz="6" w:space="0" w:color="auto"/>
            </w:tcBorders>
          </w:tcPr>
          <w:p w14:paraId="0F6F3F9E"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39E854F5"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д.57</w:t>
            </w:r>
          </w:p>
        </w:tc>
        <w:tc>
          <w:tcPr>
            <w:tcW w:w="2268" w:type="dxa"/>
            <w:tcBorders>
              <w:top w:val="single" w:sz="4" w:space="0" w:color="auto"/>
              <w:left w:val="single" w:sz="6" w:space="0" w:color="auto"/>
              <w:bottom w:val="nil"/>
              <w:right w:val="single" w:sz="4" w:space="0" w:color="auto"/>
            </w:tcBorders>
          </w:tcPr>
          <w:p w14:paraId="21101C90" w14:textId="77777777" w:rsidR="002111EE" w:rsidRPr="00446CBC" w:rsidRDefault="002111EE" w:rsidP="00930590">
            <w:pPr>
              <w:pStyle w:val="a3"/>
              <w:rPr>
                <w:rFonts w:ascii="Times New Roman" w:hAnsi="Times New Roman" w:cs="Times New Roman"/>
                <w:sz w:val="24"/>
                <w:szCs w:val="24"/>
              </w:rPr>
            </w:pPr>
          </w:p>
        </w:tc>
      </w:tr>
      <w:tr w:rsidR="002111EE" w:rsidRPr="00E325DB" w14:paraId="2F56DDAF" w14:textId="77777777" w:rsidTr="00930590">
        <w:trPr>
          <w:trHeight w:val="293"/>
        </w:trPr>
        <w:tc>
          <w:tcPr>
            <w:tcW w:w="991" w:type="dxa"/>
            <w:tcBorders>
              <w:top w:val="single" w:sz="4" w:space="0" w:color="auto"/>
              <w:left w:val="single" w:sz="6" w:space="0" w:color="auto"/>
              <w:bottom w:val="nil"/>
              <w:right w:val="single" w:sz="6" w:space="0" w:color="auto"/>
            </w:tcBorders>
          </w:tcPr>
          <w:p w14:paraId="4E54FD35"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4</w:t>
            </w:r>
          </w:p>
        </w:tc>
        <w:tc>
          <w:tcPr>
            <w:tcW w:w="2581" w:type="dxa"/>
            <w:tcBorders>
              <w:top w:val="single" w:sz="4" w:space="0" w:color="auto"/>
              <w:left w:val="single" w:sz="6" w:space="0" w:color="auto"/>
              <w:bottom w:val="nil"/>
              <w:right w:val="single" w:sz="6" w:space="0" w:color="auto"/>
            </w:tcBorders>
          </w:tcPr>
          <w:p w14:paraId="2D82A8B5"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088EF90E"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д.80</w:t>
            </w:r>
          </w:p>
        </w:tc>
        <w:tc>
          <w:tcPr>
            <w:tcW w:w="2268" w:type="dxa"/>
            <w:tcBorders>
              <w:top w:val="single" w:sz="4" w:space="0" w:color="auto"/>
              <w:left w:val="single" w:sz="6" w:space="0" w:color="auto"/>
              <w:bottom w:val="nil"/>
              <w:right w:val="single" w:sz="4" w:space="0" w:color="auto"/>
            </w:tcBorders>
          </w:tcPr>
          <w:p w14:paraId="6FF544A2" w14:textId="77777777" w:rsidR="002111EE" w:rsidRPr="00446CBC" w:rsidRDefault="002111EE" w:rsidP="00930590">
            <w:pPr>
              <w:pStyle w:val="a3"/>
              <w:rPr>
                <w:rFonts w:ascii="Times New Roman" w:hAnsi="Times New Roman" w:cs="Times New Roman"/>
                <w:sz w:val="24"/>
                <w:szCs w:val="24"/>
              </w:rPr>
            </w:pPr>
          </w:p>
        </w:tc>
      </w:tr>
      <w:tr w:rsidR="002111EE" w:rsidRPr="00E325DB" w14:paraId="6CD1ECE1" w14:textId="77777777" w:rsidTr="00930590">
        <w:trPr>
          <w:trHeight w:val="293"/>
        </w:trPr>
        <w:tc>
          <w:tcPr>
            <w:tcW w:w="991" w:type="dxa"/>
            <w:tcBorders>
              <w:top w:val="single" w:sz="4" w:space="0" w:color="auto"/>
              <w:left w:val="single" w:sz="6" w:space="0" w:color="auto"/>
              <w:bottom w:val="nil"/>
              <w:right w:val="single" w:sz="6" w:space="0" w:color="auto"/>
            </w:tcBorders>
          </w:tcPr>
          <w:p w14:paraId="32834C88"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5</w:t>
            </w:r>
          </w:p>
        </w:tc>
        <w:tc>
          <w:tcPr>
            <w:tcW w:w="2581" w:type="dxa"/>
            <w:tcBorders>
              <w:top w:val="single" w:sz="4" w:space="0" w:color="auto"/>
              <w:left w:val="single" w:sz="6" w:space="0" w:color="auto"/>
              <w:bottom w:val="nil"/>
              <w:right w:val="single" w:sz="6" w:space="0" w:color="auto"/>
            </w:tcBorders>
          </w:tcPr>
          <w:p w14:paraId="721BBB98"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2CF8AD48"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д.82</w:t>
            </w:r>
          </w:p>
        </w:tc>
        <w:tc>
          <w:tcPr>
            <w:tcW w:w="2268" w:type="dxa"/>
            <w:tcBorders>
              <w:top w:val="single" w:sz="4" w:space="0" w:color="auto"/>
              <w:left w:val="single" w:sz="6" w:space="0" w:color="auto"/>
              <w:bottom w:val="nil"/>
              <w:right w:val="single" w:sz="4" w:space="0" w:color="auto"/>
            </w:tcBorders>
          </w:tcPr>
          <w:p w14:paraId="5B1C6EC2" w14:textId="77777777" w:rsidR="002111EE" w:rsidRPr="00446CBC" w:rsidRDefault="002111EE" w:rsidP="00930590">
            <w:pPr>
              <w:pStyle w:val="a3"/>
              <w:rPr>
                <w:rFonts w:ascii="Times New Roman" w:hAnsi="Times New Roman" w:cs="Times New Roman"/>
                <w:sz w:val="24"/>
                <w:szCs w:val="24"/>
              </w:rPr>
            </w:pPr>
          </w:p>
        </w:tc>
      </w:tr>
      <w:tr w:rsidR="002111EE" w:rsidRPr="00446CBC" w14:paraId="058B2002" w14:textId="77777777" w:rsidTr="00930590">
        <w:trPr>
          <w:trHeight w:val="278"/>
        </w:trPr>
        <w:tc>
          <w:tcPr>
            <w:tcW w:w="991" w:type="dxa"/>
            <w:tcBorders>
              <w:top w:val="single" w:sz="12" w:space="0" w:color="auto"/>
              <w:left w:val="single" w:sz="6" w:space="0" w:color="auto"/>
              <w:bottom w:val="nil"/>
              <w:right w:val="single" w:sz="6" w:space="0" w:color="auto"/>
            </w:tcBorders>
          </w:tcPr>
          <w:p w14:paraId="4C795CDD"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6</w:t>
            </w:r>
          </w:p>
        </w:tc>
        <w:tc>
          <w:tcPr>
            <w:tcW w:w="2581" w:type="dxa"/>
            <w:tcBorders>
              <w:top w:val="single" w:sz="12" w:space="0" w:color="auto"/>
              <w:left w:val="single" w:sz="6" w:space="0" w:color="auto"/>
              <w:bottom w:val="nil"/>
              <w:right w:val="single" w:sz="6" w:space="0" w:color="auto"/>
            </w:tcBorders>
          </w:tcPr>
          <w:p w14:paraId="66EC5E21" w14:textId="77777777" w:rsidR="002111EE" w:rsidRPr="00FB1A01" w:rsidRDefault="002111EE" w:rsidP="00930590">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14:paraId="14E3FBA5" w14:textId="77777777" w:rsidR="002111EE" w:rsidRPr="00FB1A01" w:rsidRDefault="002111EE" w:rsidP="00930590">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14:paraId="0939B2C0" w14:textId="77777777" w:rsidR="002111EE" w:rsidRPr="00446CBC" w:rsidRDefault="002111EE" w:rsidP="00930590">
            <w:pPr>
              <w:pStyle w:val="a3"/>
              <w:rPr>
                <w:rFonts w:ascii="Times New Roman" w:hAnsi="Times New Roman" w:cs="Times New Roman"/>
                <w:color w:val="FF0000"/>
                <w:sz w:val="24"/>
                <w:szCs w:val="24"/>
              </w:rPr>
            </w:pPr>
          </w:p>
        </w:tc>
      </w:tr>
      <w:tr w:rsidR="002111EE" w:rsidRPr="00E325DB" w14:paraId="2F48ECB9" w14:textId="77777777" w:rsidTr="00930590">
        <w:trPr>
          <w:trHeight w:val="100"/>
        </w:trPr>
        <w:tc>
          <w:tcPr>
            <w:tcW w:w="991" w:type="dxa"/>
            <w:tcBorders>
              <w:top w:val="nil"/>
              <w:left w:val="single" w:sz="6" w:space="0" w:color="auto"/>
              <w:bottom w:val="nil"/>
              <w:right w:val="single" w:sz="6" w:space="0" w:color="auto"/>
            </w:tcBorders>
          </w:tcPr>
          <w:p w14:paraId="45579F4E" w14:textId="77777777" w:rsidR="002111EE" w:rsidRPr="00FB1A01" w:rsidRDefault="002111EE" w:rsidP="00930590">
            <w:pPr>
              <w:pStyle w:val="a3"/>
              <w:rPr>
                <w:rFonts w:ascii="Times New Roman" w:hAnsi="Times New Roman" w:cs="Times New Roman"/>
                <w:b/>
                <w:bCs/>
                <w:sz w:val="24"/>
                <w:szCs w:val="24"/>
              </w:rPr>
            </w:pPr>
          </w:p>
        </w:tc>
        <w:tc>
          <w:tcPr>
            <w:tcW w:w="2581" w:type="dxa"/>
            <w:tcBorders>
              <w:top w:val="nil"/>
              <w:left w:val="single" w:sz="6" w:space="0" w:color="auto"/>
              <w:bottom w:val="nil"/>
              <w:right w:val="single" w:sz="6" w:space="0" w:color="auto"/>
            </w:tcBorders>
          </w:tcPr>
          <w:p w14:paraId="4D873E1D"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14:paraId="5866C303"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д.94</w:t>
            </w:r>
          </w:p>
        </w:tc>
        <w:tc>
          <w:tcPr>
            <w:tcW w:w="2268" w:type="dxa"/>
            <w:tcBorders>
              <w:left w:val="single" w:sz="6" w:space="0" w:color="auto"/>
              <w:bottom w:val="single" w:sz="6" w:space="0" w:color="auto"/>
              <w:right w:val="single" w:sz="4" w:space="0" w:color="auto"/>
            </w:tcBorders>
          </w:tcPr>
          <w:p w14:paraId="79543A2E" w14:textId="77777777" w:rsidR="002111EE" w:rsidRPr="00446CBC" w:rsidRDefault="002111EE" w:rsidP="00930590">
            <w:pPr>
              <w:pStyle w:val="a3"/>
              <w:rPr>
                <w:rFonts w:ascii="Times New Roman" w:hAnsi="Times New Roman" w:cs="Times New Roman"/>
                <w:sz w:val="24"/>
                <w:szCs w:val="24"/>
              </w:rPr>
            </w:pPr>
          </w:p>
        </w:tc>
      </w:tr>
      <w:tr w:rsidR="002111EE" w:rsidRPr="00E325DB" w14:paraId="0695AFBC" w14:textId="77777777" w:rsidTr="00930590">
        <w:trPr>
          <w:trHeight w:val="278"/>
        </w:trPr>
        <w:tc>
          <w:tcPr>
            <w:tcW w:w="991" w:type="dxa"/>
            <w:tcBorders>
              <w:top w:val="single" w:sz="12" w:space="0" w:color="auto"/>
              <w:left w:val="single" w:sz="6" w:space="0" w:color="auto"/>
              <w:bottom w:val="nil"/>
              <w:right w:val="single" w:sz="6" w:space="0" w:color="auto"/>
            </w:tcBorders>
          </w:tcPr>
          <w:p w14:paraId="1BAE5258"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7</w:t>
            </w:r>
          </w:p>
        </w:tc>
        <w:tc>
          <w:tcPr>
            <w:tcW w:w="2581" w:type="dxa"/>
            <w:tcBorders>
              <w:top w:val="single" w:sz="12" w:space="0" w:color="auto"/>
              <w:left w:val="single" w:sz="6" w:space="0" w:color="auto"/>
              <w:bottom w:val="nil"/>
              <w:right w:val="single" w:sz="6" w:space="0" w:color="auto"/>
            </w:tcBorders>
          </w:tcPr>
          <w:p w14:paraId="0999CB58"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14:paraId="6C1AAC7C"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д.92А</w:t>
            </w:r>
          </w:p>
        </w:tc>
        <w:tc>
          <w:tcPr>
            <w:tcW w:w="2268" w:type="dxa"/>
            <w:vMerge w:val="restart"/>
            <w:tcBorders>
              <w:top w:val="single" w:sz="12" w:space="0" w:color="auto"/>
              <w:left w:val="single" w:sz="6" w:space="0" w:color="auto"/>
              <w:right w:val="single" w:sz="4" w:space="0" w:color="auto"/>
            </w:tcBorders>
          </w:tcPr>
          <w:p w14:paraId="5657EFC1" w14:textId="77777777" w:rsidR="002111EE" w:rsidRPr="00446CBC" w:rsidRDefault="002111EE" w:rsidP="00930590">
            <w:pPr>
              <w:pStyle w:val="a3"/>
              <w:rPr>
                <w:rFonts w:ascii="Times New Roman" w:hAnsi="Times New Roman" w:cs="Times New Roman"/>
                <w:sz w:val="24"/>
                <w:szCs w:val="24"/>
              </w:rPr>
            </w:pPr>
          </w:p>
        </w:tc>
      </w:tr>
      <w:tr w:rsidR="002111EE" w:rsidRPr="00E325DB" w14:paraId="35753274" w14:textId="77777777" w:rsidTr="00930590">
        <w:trPr>
          <w:trHeight w:val="100"/>
        </w:trPr>
        <w:tc>
          <w:tcPr>
            <w:tcW w:w="991" w:type="dxa"/>
            <w:tcBorders>
              <w:top w:val="nil"/>
              <w:left w:val="single" w:sz="6" w:space="0" w:color="auto"/>
              <w:bottom w:val="single" w:sz="4" w:space="0" w:color="auto"/>
              <w:right w:val="single" w:sz="4" w:space="0" w:color="auto"/>
            </w:tcBorders>
          </w:tcPr>
          <w:p w14:paraId="37837300" w14:textId="77777777" w:rsidR="002111EE" w:rsidRPr="00FB1A01" w:rsidRDefault="002111EE" w:rsidP="00930590">
            <w:pPr>
              <w:pStyle w:val="a3"/>
              <w:rPr>
                <w:rFonts w:ascii="Times New Roman" w:hAnsi="Times New Roman" w:cs="Times New Roman"/>
                <w:b/>
                <w:bCs/>
                <w:sz w:val="24"/>
                <w:szCs w:val="24"/>
              </w:rPr>
            </w:pPr>
          </w:p>
        </w:tc>
        <w:tc>
          <w:tcPr>
            <w:tcW w:w="2581" w:type="dxa"/>
            <w:tcBorders>
              <w:top w:val="nil"/>
              <w:left w:val="single" w:sz="4" w:space="0" w:color="auto"/>
              <w:bottom w:val="single" w:sz="4" w:space="0" w:color="auto"/>
              <w:right w:val="single" w:sz="4" w:space="0" w:color="auto"/>
            </w:tcBorders>
          </w:tcPr>
          <w:p w14:paraId="48DF8737" w14:textId="77777777" w:rsidR="002111EE" w:rsidRPr="00FB1A01" w:rsidRDefault="002111EE" w:rsidP="00930590">
            <w:pPr>
              <w:pStyle w:val="a3"/>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14:paraId="42531602" w14:textId="77777777" w:rsidR="002111EE" w:rsidRPr="00FB1A01" w:rsidRDefault="002111EE" w:rsidP="00930590">
            <w:pPr>
              <w:pStyle w:val="a3"/>
              <w:rPr>
                <w:rFonts w:ascii="Times New Roman" w:hAnsi="Times New Roman" w:cs="Times New Roman"/>
                <w:color w:val="FF0000"/>
                <w:sz w:val="24"/>
                <w:szCs w:val="24"/>
              </w:rPr>
            </w:pPr>
          </w:p>
        </w:tc>
        <w:tc>
          <w:tcPr>
            <w:tcW w:w="2268" w:type="dxa"/>
            <w:vMerge/>
            <w:tcBorders>
              <w:left w:val="single" w:sz="6" w:space="0" w:color="auto"/>
              <w:bottom w:val="single" w:sz="4" w:space="0" w:color="auto"/>
              <w:right w:val="single" w:sz="4" w:space="0" w:color="auto"/>
            </w:tcBorders>
          </w:tcPr>
          <w:p w14:paraId="08801A14" w14:textId="77777777" w:rsidR="002111EE" w:rsidRPr="00446CBC" w:rsidRDefault="002111EE" w:rsidP="00930590">
            <w:pPr>
              <w:pStyle w:val="a3"/>
              <w:rPr>
                <w:rFonts w:ascii="Times New Roman" w:hAnsi="Times New Roman" w:cs="Times New Roman"/>
                <w:color w:val="FF0000"/>
                <w:sz w:val="24"/>
                <w:szCs w:val="24"/>
              </w:rPr>
            </w:pPr>
          </w:p>
        </w:tc>
      </w:tr>
      <w:tr w:rsidR="002111EE" w:rsidRPr="00E325DB" w14:paraId="5A0854EE" w14:textId="77777777" w:rsidTr="00930590">
        <w:trPr>
          <w:trHeight w:val="293"/>
        </w:trPr>
        <w:tc>
          <w:tcPr>
            <w:tcW w:w="991" w:type="dxa"/>
            <w:tcBorders>
              <w:top w:val="nil"/>
              <w:left w:val="single" w:sz="6" w:space="0" w:color="auto"/>
              <w:bottom w:val="single" w:sz="4" w:space="0" w:color="auto"/>
              <w:right w:val="single" w:sz="4" w:space="0" w:color="auto"/>
            </w:tcBorders>
          </w:tcPr>
          <w:p w14:paraId="6C1D6707"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8</w:t>
            </w:r>
          </w:p>
        </w:tc>
        <w:tc>
          <w:tcPr>
            <w:tcW w:w="2581" w:type="dxa"/>
            <w:tcBorders>
              <w:top w:val="nil"/>
              <w:left w:val="single" w:sz="4" w:space="0" w:color="auto"/>
              <w:bottom w:val="single" w:sz="4" w:space="0" w:color="auto"/>
              <w:right w:val="single" w:sz="4" w:space="0" w:color="auto"/>
            </w:tcBorders>
          </w:tcPr>
          <w:p w14:paraId="3F065E0C"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14:paraId="7252B86A"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д.69</w:t>
            </w:r>
          </w:p>
        </w:tc>
        <w:tc>
          <w:tcPr>
            <w:tcW w:w="2268" w:type="dxa"/>
            <w:tcBorders>
              <w:top w:val="single" w:sz="6" w:space="0" w:color="auto"/>
              <w:left w:val="single" w:sz="4" w:space="0" w:color="auto"/>
              <w:bottom w:val="single" w:sz="4" w:space="0" w:color="auto"/>
              <w:right w:val="single" w:sz="4" w:space="0" w:color="auto"/>
            </w:tcBorders>
          </w:tcPr>
          <w:p w14:paraId="6A79B457" w14:textId="77777777" w:rsidR="002111EE" w:rsidRPr="00446CBC" w:rsidRDefault="002111EE" w:rsidP="00930590">
            <w:pPr>
              <w:pStyle w:val="a3"/>
              <w:rPr>
                <w:rFonts w:ascii="Times New Roman" w:hAnsi="Times New Roman" w:cs="Times New Roman"/>
                <w:sz w:val="24"/>
                <w:szCs w:val="24"/>
              </w:rPr>
            </w:pPr>
          </w:p>
        </w:tc>
      </w:tr>
      <w:tr w:rsidR="002111EE" w:rsidRPr="00E325DB" w14:paraId="34E0DCB4" w14:textId="77777777" w:rsidTr="00930590">
        <w:trPr>
          <w:trHeight w:val="293"/>
        </w:trPr>
        <w:tc>
          <w:tcPr>
            <w:tcW w:w="991" w:type="dxa"/>
            <w:tcBorders>
              <w:top w:val="single" w:sz="4" w:space="0" w:color="auto"/>
              <w:left w:val="single" w:sz="6" w:space="0" w:color="auto"/>
              <w:bottom w:val="nil"/>
              <w:right w:val="single" w:sz="4" w:space="0" w:color="auto"/>
            </w:tcBorders>
          </w:tcPr>
          <w:p w14:paraId="0CAF1AD0"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9</w:t>
            </w:r>
          </w:p>
        </w:tc>
        <w:tc>
          <w:tcPr>
            <w:tcW w:w="2581" w:type="dxa"/>
            <w:tcBorders>
              <w:top w:val="single" w:sz="4" w:space="0" w:color="auto"/>
              <w:left w:val="single" w:sz="4" w:space="0" w:color="auto"/>
              <w:bottom w:val="nil"/>
              <w:right w:val="single" w:sz="4" w:space="0" w:color="auto"/>
            </w:tcBorders>
          </w:tcPr>
          <w:p w14:paraId="34A443B4"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14:paraId="1CC61554"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д.74</w:t>
            </w:r>
          </w:p>
        </w:tc>
        <w:tc>
          <w:tcPr>
            <w:tcW w:w="2268" w:type="dxa"/>
            <w:tcBorders>
              <w:top w:val="single" w:sz="4" w:space="0" w:color="auto"/>
              <w:left w:val="single" w:sz="4" w:space="0" w:color="auto"/>
              <w:bottom w:val="nil"/>
              <w:right w:val="single" w:sz="4" w:space="0" w:color="auto"/>
            </w:tcBorders>
          </w:tcPr>
          <w:p w14:paraId="762CEF2F" w14:textId="77777777" w:rsidR="002111EE" w:rsidRPr="00446CBC" w:rsidRDefault="002111EE" w:rsidP="00930590">
            <w:pPr>
              <w:pStyle w:val="a3"/>
              <w:rPr>
                <w:rFonts w:ascii="Times New Roman" w:hAnsi="Times New Roman" w:cs="Times New Roman"/>
                <w:sz w:val="24"/>
                <w:szCs w:val="24"/>
              </w:rPr>
            </w:pPr>
          </w:p>
        </w:tc>
      </w:tr>
      <w:tr w:rsidR="002111EE" w:rsidRPr="00E325DB" w14:paraId="2CE61270" w14:textId="77777777" w:rsidTr="00930590">
        <w:trPr>
          <w:trHeight w:val="258"/>
        </w:trPr>
        <w:tc>
          <w:tcPr>
            <w:tcW w:w="991" w:type="dxa"/>
            <w:tcBorders>
              <w:top w:val="single" w:sz="12" w:space="0" w:color="auto"/>
              <w:left w:val="single" w:sz="12" w:space="0" w:color="auto"/>
              <w:bottom w:val="single" w:sz="12" w:space="0" w:color="auto"/>
              <w:right w:val="single" w:sz="4" w:space="0" w:color="auto"/>
            </w:tcBorders>
          </w:tcPr>
          <w:p w14:paraId="317FBE55"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w:t>
            </w:r>
            <w:r>
              <w:rPr>
                <w:rFonts w:ascii="Times New Roman" w:hAnsi="Times New Roman" w:cs="Times New Roman"/>
                <w:b/>
                <w:bCs/>
                <w:sz w:val="24"/>
                <w:szCs w:val="24"/>
                <w:lang w:eastAsia="en-US"/>
              </w:rPr>
              <w:t>0</w:t>
            </w:r>
          </w:p>
        </w:tc>
        <w:tc>
          <w:tcPr>
            <w:tcW w:w="2581" w:type="dxa"/>
            <w:tcBorders>
              <w:top w:val="single" w:sz="12" w:space="0" w:color="auto"/>
              <w:left w:val="single" w:sz="4" w:space="0" w:color="auto"/>
              <w:bottom w:val="single" w:sz="12" w:space="0" w:color="auto"/>
              <w:right w:val="single" w:sz="4" w:space="0" w:color="auto"/>
            </w:tcBorders>
          </w:tcPr>
          <w:p w14:paraId="0CB58DA9"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2C084A83"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д.76</w:t>
            </w:r>
          </w:p>
        </w:tc>
        <w:tc>
          <w:tcPr>
            <w:tcW w:w="2268" w:type="dxa"/>
            <w:tcBorders>
              <w:top w:val="single" w:sz="12" w:space="0" w:color="auto"/>
              <w:left w:val="single" w:sz="4" w:space="0" w:color="auto"/>
              <w:bottom w:val="single" w:sz="12" w:space="0" w:color="auto"/>
              <w:right w:val="single" w:sz="4" w:space="0" w:color="auto"/>
            </w:tcBorders>
          </w:tcPr>
          <w:p w14:paraId="551F4D51" w14:textId="77777777" w:rsidR="002111EE" w:rsidRPr="00446CBC" w:rsidRDefault="002111EE" w:rsidP="00930590">
            <w:pPr>
              <w:pStyle w:val="a3"/>
              <w:rPr>
                <w:rFonts w:ascii="Times New Roman" w:hAnsi="Times New Roman" w:cs="Times New Roman"/>
                <w:sz w:val="24"/>
                <w:szCs w:val="24"/>
              </w:rPr>
            </w:pPr>
          </w:p>
        </w:tc>
      </w:tr>
      <w:tr w:rsidR="002111EE" w:rsidRPr="00E325DB" w14:paraId="4B8526C7"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115E2FC0"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11</w:t>
            </w:r>
          </w:p>
        </w:tc>
        <w:tc>
          <w:tcPr>
            <w:tcW w:w="2581" w:type="dxa"/>
            <w:tcBorders>
              <w:top w:val="single" w:sz="12" w:space="0" w:color="auto"/>
              <w:left w:val="single" w:sz="4" w:space="0" w:color="auto"/>
              <w:bottom w:val="single" w:sz="12" w:space="0" w:color="auto"/>
              <w:right w:val="single" w:sz="4" w:space="0" w:color="auto"/>
            </w:tcBorders>
          </w:tcPr>
          <w:p w14:paraId="655AA327"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6131F72B"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д.94</w:t>
            </w:r>
          </w:p>
        </w:tc>
        <w:tc>
          <w:tcPr>
            <w:tcW w:w="2268" w:type="dxa"/>
            <w:tcBorders>
              <w:top w:val="single" w:sz="12" w:space="0" w:color="auto"/>
              <w:left w:val="single" w:sz="4" w:space="0" w:color="auto"/>
              <w:bottom w:val="single" w:sz="12" w:space="0" w:color="auto"/>
              <w:right w:val="single" w:sz="4" w:space="0" w:color="auto"/>
            </w:tcBorders>
          </w:tcPr>
          <w:p w14:paraId="54E40AF4" w14:textId="77777777" w:rsidR="002111EE" w:rsidRPr="00446CBC" w:rsidRDefault="002111EE" w:rsidP="00930590">
            <w:pPr>
              <w:pStyle w:val="a3"/>
              <w:rPr>
                <w:rFonts w:ascii="Times New Roman" w:hAnsi="Times New Roman" w:cs="Times New Roman"/>
                <w:sz w:val="24"/>
                <w:szCs w:val="24"/>
              </w:rPr>
            </w:pPr>
          </w:p>
        </w:tc>
      </w:tr>
      <w:tr w:rsidR="002111EE" w:rsidRPr="00E325DB" w14:paraId="77829309"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4E2D8EF6"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12</w:t>
            </w:r>
          </w:p>
        </w:tc>
        <w:tc>
          <w:tcPr>
            <w:tcW w:w="2581" w:type="dxa"/>
            <w:tcBorders>
              <w:top w:val="single" w:sz="12" w:space="0" w:color="auto"/>
              <w:left w:val="single" w:sz="4" w:space="0" w:color="auto"/>
              <w:bottom w:val="single" w:sz="12" w:space="0" w:color="auto"/>
              <w:right w:val="single" w:sz="4" w:space="0" w:color="auto"/>
            </w:tcBorders>
          </w:tcPr>
          <w:p w14:paraId="44D25812"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5489892C"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tcBorders>
              <w:top w:val="single" w:sz="12" w:space="0" w:color="auto"/>
              <w:left w:val="single" w:sz="4" w:space="0" w:color="auto"/>
              <w:bottom w:val="single" w:sz="12" w:space="0" w:color="auto"/>
              <w:right w:val="single" w:sz="4" w:space="0" w:color="auto"/>
            </w:tcBorders>
          </w:tcPr>
          <w:p w14:paraId="3B6046A2" w14:textId="77777777" w:rsidR="002111EE" w:rsidRPr="00446CBC" w:rsidRDefault="002111EE" w:rsidP="00930590">
            <w:pPr>
              <w:pStyle w:val="a3"/>
              <w:rPr>
                <w:rFonts w:ascii="Times New Roman" w:hAnsi="Times New Roman" w:cs="Times New Roman"/>
                <w:sz w:val="24"/>
                <w:szCs w:val="24"/>
              </w:rPr>
            </w:pPr>
          </w:p>
        </w:tc>
      </w:tr>
      <w:tr w:rsidR="002111EE" w:rsidRPr="00E325DB" w14:paraId="3682F32F"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674FA678"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13</w:t>
            </w:r>
          </w:p>
        </w:tc>
        <w:tc>
          <w:tcPr>
            <w:tcW w:w="2581" w:type="dxa"/>
            <w:tcBorders>
              <w:top w:val="single" w:sz="12" w:space="0" w:color="auto"/>
              <w:left w:val="single" w:sz="4" w:space="0" w:color="auto"/>
              <w:bottom w:val="single" w:sz="12" w:space="0" w:color="auto"/>
              <w:right w:val="single" w:sz="4" w:space="0" w:color="auto"/>
            </w:tcBorders>
          </w:tcPr>
          <w:p w14:paraId="75B24081"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526178D1"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tcBorders>
              <w:top w:val="single" w:sz="12" w:space="0" w:color="auto"/>
              <w:left w:val="single" w:sz="4" w:space="0" w:color="auto"/>
              <w:bottom w:val="single" w:sz="12" w:space="0" w:color="auto"/>
              <w:right w:val="single" w:sz="4" w:space="0" w:color="auto"/>
            </w:tcBorders>
          </w:tcPr>
          <w:p w14:paraId="0064CFC2" w14:textId="77777777" w:rsidR="002111EE" w:rsidRPr="00446CBC" w:rsidRDefault="002111EE" w:rsidP="00930590">
            <w:pPr>
              <w:pStyle w:val="a3"/>
              <w:rPr>
                <w:rFonts w:ascii="Times New Roman" w:hAnsi="Times New Roman" w:cs="Times New Roman"/>
                <w:b/>
                <w:bCs/>
                <w:color w:val="000000"/>
                <w:sz w:val="24"/>
                <w:szCs w:val="24"/>
              </w:rPr>
            </w:pPr>
          </w:p>
        </w:tc>
      </w:tr>
      <w:tr w:rsidR="002111EE" w:rsidRPr="00E325DB" w14:paraId="5FC1A607"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58B82445"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14</w:t>
            </w:r>
          </w:p>
        </w:tc>
        <w:tc>
          <w:tcPr>
            <w:tcW w:w="2581" w:type="dxa"/>
            <w:tcBorders>
              <w:top w:val="single" w:sz="12" w:space="0" w:color="auto"/>
              <w:left w:val="single" w:sz="4" w:space="0" w:color="auto"/>
              <w:bottom w:val="single" w:sz="12" w:space="0" w:color="auto"/>
              <w:right w:val="single" w:sz="4" w:space="0" w:color="auto"/>
            </w:tcBorders>
          </w:tcPr>
          <w:p w14:paraId="2B545D42"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5E8A7FEC"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tcBorders>
              <w:top w:val="single" w:sz="12" w:space="0" w:color="auto"/>
              <w:left w:val="single" w:sz="4" w:space="0" w:color="auto"/>
              <w:bottom w:val="single" w:sz="12" w:space="0" w:color="auto"/>
              <w:right w:val="single" w:sz="4" w:space="0" w:color="auto"/>
            </w:tcBorders>
          </w:tcPr>
          <w:p w14:paraId="025A5D80" w14:textId="77777777" w:rsidR="002111EE" w:rsidRPr="00446CBC" w:rsidRDefault="002111EE" w:rsidP="00930590">
            <w:pPr>
              <w:pStyle w:val="a3"/>
              <w:rPr>
                <w:rFonts w:ascii="Times New Roman" w:hAnsi="Times New Roman" w:cs="Times New Roman"/>
                <w:b/>
                <w:bCs/>
                <w:color w:val="000000"/>
                <w:sz w:val="24"/>
                <w:szCs w:val="24"/>
              </w:rPr>
            </w:pPr>
          </w:p>
        </w:tc>
      </w:tr>
      <w:tr w:rsidR="002111EE" w:rsidRPr="00E325DB" w14:paraId="3749C4E0"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230B5308"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15</w:t>
            </w:r>
          </w:p>
        </w:tc>
        <w:tc>
          <w:tcPr>
            <w:tcW w:w="2581" w:type="dxa"/>
            <w:tcBorders>
              <w:top w:val="single" w:sz="12" w:space="0" w:color="auto"/>
              <w:left w:val="single" w:sz="4" w:space="0" w:color="auto"/>
              <w:bottom w:val="single" w:sz="12" w:space="0" w:color="auto"/>
              <w:right w:val="single" w:sz="4" w:space="0" w:color="auto"/>
            </w:tcBorders>
          </w:tcPr>
          <w:p w14:paraId="047D2763"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505CAD66" w14:textId="77777777" w:rsidR="002111EE" w:rsidRPr="00FB1A01" w:rsidRDefault="002111EE" w:rsidP="00930590">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tcBorders>
              <w:top w:val="single" w:sz="12" w:space="0" w:color="auto"/>
              <w:left w:val="single" w:sz="4" w:space="0" w:color="auto"/>
              <w:bottom w:val="single" w:sz="12" w:space="0" w:color="auto"/>
              <w:right w:val="single" w:sz="4" w:space="0" w:color="auto"/>
            </w:tcBorders>
          </w:tcPr>
          <w:p w14:paraId="0E74F0E2" w14:textId="77777777" w:rsidR="002111EE" w:rsidRPr="00446CBC" w:rsidRDefault="002111EE" w:rsidP="00930590">
            <w:pPr>
              <w:pStyle w:val="a3"/>
              <w:rPr>
                <w:rFonts w:ascii="Times New Roman" w:hAnsi="Times New Roman" w:cs="Times New Roman"/>
                <w:b/>
                <w:bCs/>
                <w:color w:val="000000"/>
                <w:sz w:val="24"/>
                <w:szCs w:val="24"/>
              </w:rPr>
            </w:pPr>
          </w:p>
        </w:tc>
      </w:tr>
    </w:tbl>
    <w:p w14:paraId="241296C0" w14:textId="77777777" w:rsidR="002111EE" w:rsidRPr="00585BC8" w:rsidRDefault="002111EE" w:rsidP="002111EE">
      <w:pPr>
        <w:jc w:val="center"/>
        <w:rPr>
          <w:rFonts w:ascii="Times New Roman" w:hAnsi="Times New Roman" w:cs="Times New Roman"/>
          <w:sz w:val="24"/>
          <w:szCs w:val="24"/>
        </w:rPr>
      </w:pPr>
    </w:p>
    <w:p w14:paraId="782E0143" w14:textId="77777777" w:rsidR="002111EE" w:rsidRPr="00E42E83" w:rsidRDefault="002111EE" w:rsidP="002111EE">
      <w:pPr>
        <w:jc w:val="center"/>
        <w:rPr>
          <w:rFonts w:cs="Times New Roman"/>
          <w:b/>
          <w:bCs/>
          <w:sz w:val="28"/>
          <w:szCs w:val="28"/>
        </w:rPr>
      </w:pPr>
    </w:p>
    <w:p w14:paraId="17F36C6A" w14:textId="77777777" w:rsidR="002111EE" w:rsidRPr="004B3BD6" w:rsidRDefault="002111EE" w:rsidP="002111EE">
      <w:pPr>
        <w:tabs>
          <w:tab w:val="left" w:pos="1920"/>
        </w:tabs>
        <w:rPr>
          <w:rFonts w:cs="Times New Roman"/>
          <w:sz w:val="28"/>
          <w:szCs w:val="28"/>
        </w:rPr>
      </w:pPr>
    </w:p>
    <w:p w14:paraId="7092E8C2" w14:textId="77777777" w:rsidR="002111EE" w:rsidRDefault="002111EE" w:rsidP="002111EE">
      <w:pPr>
        <w:tabs>
          <w:tab w:val="left" w:pos="1920"/>
        </w:tabs>
        <w:rPr>
          <w:rFonts w:cs="Times New Roman"/>
          <w:sz w:val="28"/>
          <w:szCs w:val="28"/>
        </w:rPr>
      </w:pPr>
    </w:p>
    <w:p w14:paraId="4EF85AE7" w14:textId="77777777" w:rsidR="002111EE" w:rsidRDefault="002111EE" w:rsidP="002111EE">
      <w:pPr>
        <w:spacing w:after="0" w:line="240" w:lineRule="auto"/>
        <w:rPr>
          <w:rFonts w:cs="Times New Roman"/>
          <w:sz w:val="28"/>
          <w:szCs w:val="28"/>
        </w:rPr>
      </w:pPr>
    </w:p>
    <w:p w14:paraId="28C436A5" w14:textId="77777777" w:rsidR="002111EE" w:rsidRDefault="002111EE" w:rsidP="002111EE">
      <w:pPr>
        <w:spacing w:after="0" w:line="240" w:lineRule="auto"/>
        <w:jc w:val="right"/>
        <w:rPr>
          <w:rFonts w:cs="Times New Roman"/>
          <w:sz w:val="28"/>
          <w:szCs w:val="28"/>
        </w:rPr>
      </w:pPr>
    </w:p>
    <w:p w14:paraId="33BAB564"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1CCD7F44"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1298278D"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72320983" w14:textId="77777777"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муниципального образования </w:t>
      </w:r>
    </w:p>
    <w:p w14:paraId="04A3D6C3" w14:textId="77777777"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«Муниципальный округ </w:t>
      </w:r>
    </w:p>
    <w:p w14:paraId="1C72A72C" w14:textId="77777777"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Красногорский район</w:t>
      </w:r>
    </w:p>
    <w:p w14:paraId="7583FC87" w14:textId="71700D65" w:rsidR="002111EE" w:rsidRPr="00504029" w:rsidRDefault="002111EE" w:rsidP="002111EE">
      <w:pPr>
        <w:spacing w:after="0" w:line="240" w:lineRule="auto"/>
        <w:jc w:val="right"/>
        <w:rPr>
          <w:rFonts w:ascii="Times New Roman" w:hAnsi="Times New Roman" w:cs="Times New Roman"/>
          <w:color w:val="C00000"/>
          <w:sz w:val="24"/>
          <w:szCs w:val="24"/>
        </w:rPr>
      </w:pPr>
      <w:r w:rsidRPr="00A91CAC">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r w:rsidRPr="00F16286">
        <w:rPr>
          <w:rFonts w:ascii="Times New Roman" w:hAnsi="Times New Roman" w:cs="Times New Roman"/>
          <w:sz w:val="24"/>
          <w:szCs w:val="24"/>
        </w:rPr>
        <w:t>на 2022-202</w:t>
      </w:r>
      <w:r w:rsidR="00BE54B2">
        <w:rPr>
          <w:rFonts w:ascii="Times New Roman" w:hAnsi="Times New Roman" w:cs="Times New Roman"/>
          <w:sz w:val="24"/>
          <w:szCs w:val="24"/>
        </w:rPr>
        <w:t>8</w:t>
      </w:r>
      <w:r w:rsidRPr="00F16286">
        <w:rPr>
          <w:rFonts w:ascii="Times New Roman" w:hAnsi="Times New Roman" w:cs="Times New Roman"/>
          <w:sz w:val="24"/>
          <w:szCs w:val="24"/>
        </w:rPr>
        <w:t xml:space="preserve"> годы» </w:t>
      </w:r>
    </w:p>
    <w:p w14:paraId="637BB410" w14:textId="77777777" w:rsidR="002111EE" w:rsidRPr="00504029" w:rsidRDefault="002111EE" w:rsidP="002111EE">
      <w:pPr>
        <w:tabs>
          <w:tab w:val="left" w:pos="1920"/>
        </w:tabs>
        <w:rPr>
          <w:rFonts w:ascii="Times New Roman" w:hAnsi="Times New Roman" w:cs="Times New Roman"/>
          <w:b/>
          <w:color w:val="C00000"/>
          <w:sz w:val="28"/>
          <w:szCs w:val="28"/>
        </w:rPr>
      </w:pPr>
    </w:p>
    <w:p w14:paraId="1BB7AEBE" w14:textId="77777777" w:rsidR="002111EE" w:rsidRPr="00F16286"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АДРЕСНЫЙ ПЕРЕЧЕНЬ ОБЩЕСТВЕННЫХ ТЕРРИТОРИЙ,</w:t>
      </w:r>
    </w:p>
    <w:p w14:paraId="70B77C32" w14:textId="77777777" w:rsidR="002111EE" w:rsidRPr="00F16286"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КОТОРЫЕ ПОДЛЕЖАТ БЛАГОУСТРОЙСТВУ</w:t>
      </w:r>
    </w:p>
    <w:p w14:paraId="4A248DD0" w14:textId="0334D94B" w:rsidR="002111EE" w:rsidRPr="00F16286" w:rsidRDefault="002111EE" w:rsidP="002111EE">
      <w:pPr>
        <w:tabs>
          <w:tab w:val="left" w:pos="1920"/>
        </w:tabs>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В 20</w:t>
      </w:r>
      <w:r>
        <w:rPr>
          <w:rFonts w:ascii="Times New Roman" w:eastAsia="Calibri" w:hAnsi="Times New Roman" w:cs="Times New Roman"/>
          <w:b/>
          <w:bCs/>
          <w:sz w:val="28"/>
          <w:szCs w:val="28"/>
        </w:rPr>
        <w:t>22</w:t>
      </w:r>
      <w:r w:rsidRPr="00F16286">
        <w:rPr>
          <w:rFonts w:ascii="Times New Roman" w:eastAsia="Calibri" w:hAnsi="Times New Roman" w:cs="Times New Roman"/>
          <w:b/>
          <w:bCs/>
          <w:sz w:val="28"/>
          <w:szCs w:val="28"/>
        </w:rPr>
        <w:t xml:space="preserve"> – 202</w:t>
      </w:r>
      <w:r w:rsidR="00BE54B2">
        <w:rPr>
          <w:rFonts w:ascii="Times New Roman" w:eastAsia="Calibri" w:hAnsi="Times New Roman" w:cs="Times New Roman"/>
          <w:b/>
          <w:bCs/>
          <w:sz w:val="28"/>
          <w:szCs w:val="28"/>
        </w:rPr>
        <w:t xml:space="preserve">8 </w:t>
      </w:r>
      <w:r w:rsidRPr="00F16286">
        <w:rPr>
          <w:rFonts w:ascii="Times New Roman" w:eastAsia="Calibri" w:hAnsi="Times New Roman" w:cs="Times New Roman"/>
          <w:b/>
          <w:bCs/>
          <w:sz w:val="28"/>
          <w:szCs w:val="28"/>
        </w:rPr>
        <w:t>ГОДАХ</w:t>
      </w:r>
    </w:p>
    <w:tbl>
      <w:tblPr>
        <w:tblW w:w="8047" w:type="dxa"/>
        <w:tblInd w:w="675" w:type="dxa"/>
        <w:tblLayout w:type="fixed"/>
        <w:tblLook w:val="04A0" w:firstRow="1" w:lastRow="0" w:firstColumn="1" w:lastColumn="0" w:noHBand="0" w:noVBand="1"/>
      </w:tblPr>
      <w:tblGrid>
        <w:gridCol w:w="675"/>
        <w:gridCol w:w="4820"/>
        <w:gridCol w:w="2552"/>
      </w:tblGrid>
      <w:tr w:rsidR="002111EE" w:rsidRPr="00504029" w14:paraId="0C34112B" w14:textId="77777777" w:rsidTr="00930590">
        <w:tc>
          <w:tcPr>
            <w:tcW w:w="675" w:type="dxa"/>
          </w:tcPr>
          <w:p w14:paraId="776143F1"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п/п</w:t>
            </w:r>
          </w:p>
        </w:tc>
        <w:tc>
          <w:tcPr>
            <w:tcW w:w="4820" w:type="dxa"/>
          </w:tcPr>
          <w:p w14:paraId="69787D84"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Месторасположение</w:t>
            </w:r>
          </w:p>
          <w:p w14:paraId="4E7432A7"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общественных территорий,</w:t>
            </w:r>
          </w:p>
          <w:p w14:paraId="5AC81A9E"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подлежащих благоустройству</w:t>
            </w:r>
          </w:p>
          <w:p w14:paraId="49B1F318" w14:textId="1C7A2F39" w:rsidR="002111EE" w:rsidRPr="007A7AB2" w:rsidRDefault="002111EE" w:rsidP="00BE54B2">
            <w:pPr>
              <w:tabs>
                <w:tab w:val="left" w:pos="1920"/>
              </w:tabs>
              <w:jc w:val="center"/>
              <w:rPr>
                <w:rFonts w:ascii="Times New Roman"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в 2022-202</w:t>
            </w:r>
            <w:r w:rsidR="00BE54B2">
              <w:rPr>
                <w:rFonts w:ascii="Times New Roman" w:eastAsia="Calibri" w:hAnsi="Times New Roman" w:cs="Times New Roman"/>
                <w:color w:val="000000" w:themeColor="text1"/>
                <w:sz w:val="26"/>
                <w:szCs w:val="26"/>
              </w:rPr>
              <w:t>8</w:t>
            </w:r>
            <w:r w:rsidRPr="007A7AB2">
              <w:rPr>
                <w:rFonts w:ascii="Times New Roman" w:eastAsia="Calibri" w:hAnsi="Times New Roman" w:cs="Times New Roman"/>
                <w:color w:val="000000" w:themeColor="text1"/>
                <w:sz w:val="26"/>
                <w:szCs w:val="26"/>
              </w:rPr>
              <w:t xml:space="preserve"> </w:t>
            </w:r>
            <w:proofErr w:type="spellStart"/>
            <w:r w:rsidRPr="007A7AB2">
              <w:rPr>
                <w:rFonts w:ascii="Times New Roman" w:eastAsia="Calibri" w:hAnsi="Times New Roman" w:cs="Times New Roman"/>
                <w:color w:val="000000" w:themeColor="text1"/>
                <w:sz w:val="26"/>
                <w:szCs w:val="26"/>
              </w:rPr>
              <w:t>г.г</w:t>
            </w:r>
            <w:proofErr w:type="spellEnd"/>
            <w:r w:rsidRPr="007A7AB2">
              <w:rPr>
                <w:rFonts w:ascii="Times New Roman" w:eastAsia="Calibri" w:hAnsi="Times New Roman" w:cs="Times New Roman"/>
                <w:color w:val="000000" w:themeColor="text1"/>
                <w:sz w:val="26"/>
                <w:szCs w:val="26"/>
              </w:rPr>
              <w:t>.</w:t>
            </w:r>
          </w:p>
        </w:tc>
        <w:tc>
          <w:tcPr>
            <w:tcW w:w="2552" w:type="dxa"/>
          </w:tcPr>
          <w:p w14:paraId="4AC7B570"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Плановый период выполнения работ</w:t>
            </w:r>
          </w:p>
          <w:p w14:paraId="6A885BBB" w14:textId="1E65056A"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по годам</w:t>
            </w:r>
            <w:r w:rsidR="0024267F">
              <w:rPr>
                <w:rFonts w:ascii="Times New Roman" w:eastAsia="Calibri" w:hAnsi="Times New Roman" w:cs="Times New Roman"/>
                <w:color w:val="000000" w:themeColor="text1"/>
                <w:sz w:val="26"/>
                <w:szCs w:val="26"/>
              </w:rPr>
              <w:t xml:space="preserve"> </w:t>
            </w:r>
          </w:p>
        </w:tc>
      </w:tr>
      <w:tr w:rsidR="002111EE" w:rsidRPr="00504029" w14:paraId="29EE0ECB" w14:textId="77777777" w:rsidTr="00930590">
        <w:tc>
          <w:tcPr>
            <w:tcW w:w="675" w:type="dxa"/>
          </w:tcPr>
          <w:p w14:paraId="4483583E" w14:textId="77777777"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1</w:t>
            </w:r>
          </w:p>
        </w:tc>
        <w:tc>
          <w:tcPr>
            <w:tcW w:w="4820" w:type="dxa"/>
          </w:tcPr>
          <w:p w14:paraId="7DDD1025" w14:textId="77777777" w:rsidR="002111EE" w:rsidRPr="00F16286" w:rsidRDefault="002111EE" w:rsidP="00930590">
            <w:pPr>
              <w:autoSpaceDE w:val="0"/>
              <w:autoSpaceDN w:val="0"/>
              <w:adjustRightInd w:val="0"/>
              <w:spacing w:after="0" w:line="240" w:lineRule="auto"/>
              <w:rPr>
                <w:rFonts w:ascii="Times New Roman" w:eastAsia="Calibri" w:hAnsi="Times New Roman" w:cs="Times New Roman"/>
                <w:sz w:val="26"/>
                <w:szCs w:val="26"/>
              </w:rPr>
            </w:pPr>
            <w:r w:rsidRPr="00F16286">
              <w:rPr>
                <w:rFonts w:ascii="Times New Roman" w:eastAsia="Calibri" w:hAnsi="Times New Roman" w:cs="Times New Roman"/>
                <w:sz w:val="26"/>
                <w:szCs w:val="26"/>
              </w:rPr>
              <w:t xml:space="preserve">Проектно-изыскательные работы </w:t>
            </w:r>
          </w:p>
        </w:tc>
        <w:tc>
          <w:tcPr>
            <w:tcW w:w="2552" w:type="dxa"/>
          </w:tcPr>
          <w:p w14:paraId="24C1628A" w14:textId="77777777" w:rsidR="002111EE" w:rsidRPr="00F16286"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F16286">
              <w:rPr>
                <w:rFonts w:ascii="Times New Roman" w:eastAsia="Calibri" w:hAnsi="Times New Roman" w:cs="Times New Roman"/>
                <w:sz w:val="26"/>
                <w:szCs w:val="26"/>
              </w:rPr>
              <w:t>2022</w:t>
            </w:r>
          </w:p>
        </w:tc>
      </w:tr>
      <w:tr w:rsidR="002111EE" w:rsidRPr="00504029" w14:paraId="1E31DB86" w14:textId="77777777" w:rsidTr="00930590">
        <w:tc>
          <w:tcPr>
            <w:tcW w:w="675" w:type="dxa"/>
            <w:vMerge w:val="restart"/>
          </w:tcPr>
          <w:p w14:paraId="2CBA403D" w14:textId="77777777"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2</w:t>
            </w:r>
          </w:p>
        </w:tc>
        <w:tc>
          <w:tcPr>
            <w:tcW w:w="4820" w:type="dxa"/>
          </w:tcPr>
          <w:p w14:paraId="003F2A5F" w14:textId="77777777"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Обустройство общественной территории улицы Первомайская-Советская, границы восточных фасадов домов № 55-59 и западных фасадов зданий № 50-68 по ул.</w:t>
            </w:r>
            <w:r>
              <w:rPr>
                <w:rFonts w:ascii="Times New Roman" w:hAnsi="Times New Roman" w:cs="Times New Roman"/>
                <w:sz w:val="26"/>
                <w:szCs w:val="26"/>
              </w:rPr>
              <w:t xml:space="preserve"> </w:t>
            </w:r>
            <w:r w:rsidRPr="00F16286">
              <w:rPr>
                <w:rFonts w:ascii="Times New Roman" w:hAnsi="Times New Roman" w:cs="Times New Roman"/>
                <w:sz w:val="26"/>
                <w:szCs w:val="26"/>
              </w:rPr>
              <w:t>Ленина с.</w:t>
            </w:r>
            <w:r>
              <w:rPr>
                <w:rFonts w:ascii="Times New Roman" w:hAnsi="Times New Roman" w:cs="Times New Roman"/>
                <w:sz w:val="26"/>
                <w:szCs w:val="26"/>
              </w:rPr>
              <w:t xml:space="preserve"> </w:t>
            </w:r>
            <w:r w:rsidRPr="00F16286">
              <w:rPr>
                <w:rFonts w:ascii="Times New Roman" w:hAnsi="Times New Roman" w:cs="Times New Roman"/>
                <w:sz w:val="26"/>
                <w:szCs w:val="26"/>
              </w:rPr>
              <w:t>Красногорское</w:t>
            </w:r>
          </w:p>
        </w:tc>
        <w:tc>
          <w:tcPr>
            <w:tcW w:w="2552" w:type="dxa"/>
          </w:tcPr>
          <w:p w14:paraId="1249398F" w14:textId="77777777" w:rsidR="002111EE" w:rsidRPr="00F16286" w:rsidRDefault="002111EE" w:rsidP="00930590">
            <w:pPr>
              <w:tabs>
                <w:tab w:val="left" w:pos="1920"/>
              </w:tabs>
              <w:jc w:val="center"/>
              <w:rPr>
                <w:rFonts w:ascii="Times New Roman" w:hAnsi="Times New Roman" w:cs="Times New Roman"/>
                <w:sz w:val="26"/>
                <w:szCs w:val="26"/>
              </w:rPr>
            </w:pPr>
            <w:r w:rsidRPr="00F16286">
              <w:rPr>
                <w:rFonts w:ascii="Times New Roman" w:hAnsi="Times New Roman" w:cs="Times New Roman"/>
                <w:sz w:val="26"/>
                <w:szCs w:val="26"/>
              </w:rPr>
              <w:t>2022</w:t>
            </w:r>
          </w:p>
        </w:tc>
      </w:tr>
      <w:tr w:rsidR="002111EE" w:rsidRPr="00504029" w14:paraId="593D5B52" w14:textId="77777777" w:rsidTr="00930590">
        <w:tc>
          <w:tcPr>
            <w:tcW w:w="675" w:type="dxa"/>
            <w:vMerge/>
          </w:tcPr>
          <w:p w14:paraId="79BF6AD7"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3F72B13E"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1 этап:</w:t>
            </w:r>
          </w:p>
          <w:p w14:paraId="2E066A2C"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Площадка с лестничным маршем- импровизированная сцена </w:t>
            </w:r>
          </w:p>
          <w:p w14:paraId="4723DADF"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(ул. Ленина </w:t>
            </w:r>
            <w:proofErr w:type="spellStart"/>
            <w:r w:rsidRPr="007A7AB2">
              <w:rPr>
                <w:rFonts w:ascii="Times New Roman" w:hAnsi="Times New Roman" w:cs="Times New Roman"/>
                <w:color w:val="000000" w:themeColor="text1"/>
                <w:sz w:val="26"/>
                <w:szCs w:val="26"/>
                <w:u w:val="single"/>
              </w:rPr>
              <w:t>с.Красногорское</w:t>
            </w:r>
            <w:proofErr w:type="spellEnd"/>
            <w:r w:rsidRPr="007A7AB2">
              <w:rPr>
                <w:rFonts w:ascii="Times New Roman" w:hAnsi="Times New Roman" w:cs="Times New Roman"/>
                <w:color w:val="000000" w:themeColor="text1"/>
                <w:sz w:val="26"/>
                <w:szCs w:val="26"/>
                <w:u w:val="single"/>
              </w:rPr>
              <w:t>):</w:t>
            </w:r>
          </w:p>
          <w:p w14:paraId="45908264"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лесенок;</w:t>
            </w:r>
          </w:p>
          <w:p w14:paraId="53E706F3"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-демонтаж баннеров;</w:t>
            </w:r>
          </w:p>
          <w:p w14:paraId="61028333"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реконструкция уличного освещения;</w:t>
            </w:r>
          </w:p>
          <w:p w14:paraId="38701D16"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установка МАФ (скамейки, урны);</w:t>
            </w:r>
          </w:p>
          <w:p w14:paraId="40189B80"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тротуаров.</w:t>
            </w:r>
          </w:p>
        </w:tc>
        <w:tc>
          <w:tcPr>
            <w:tcW w:w="2552" w:type="dxa"/>
          </w:tcPr>
          <w:p w14:paraId="0B12546C"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2018</w:t>
            </w:r>
          </w:p>
        </w:tc>
      </w:tr>
      <w:tr w:rsidR="002111EE" w:rsidRPr="00504029" w14:paraId="7A26B88F" w14:textId="77777777" w:rsidTr="00930590">
        <w:tc>
          <w:tcPr>
            <w:tcW w:w="675" w:type="dxa"/>
            <w:vMerge/>
          </w:tcPr>
          <w:p w14:paraId="21E53973"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71D9B064"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2 этап:</w:t>
            </w:r>
          </w:p>
          <w:p w14:paraId="4750CE56"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Территория у дома культуры </w:t>
            </w:r>
          </w:p>
          <w:p w14:paraId="02088333"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(ул. Ленина – ул. Советская </w:t>
            </w:r>
            <w:proofErr w:type="spellStart"/>
            <w:r w:rsidRPr="007A7AB2">
              <w:rPr>
                <w:rFonts w:ascii="Times New Roman" w:hAnsi="Times New Roman" w:cs="Times New Roman"/>
                <w:color w:val="000000" w:themeColor="text1"/>
                <w:sz w:val="26"/>
                <w:szCs w:val="26"/>
                <w:u w:val="single"/>
              </w:rPr>
              <w:t>с.Красногорское</w:t>
            </w:r>
            <w:proofErr w:type="spellEnd"/>
            <w:r w:rsidRPr="007A7AB2">
              <w:rPr>
                <w:rFonts w:ascii="Times New Roman" w:hAnsi="Times New Roman" w:cs="Times New Roman"/>
                <w:color w:val="000000" w:themeColor="text1"/>
                <w:sz w:val="26"/>
                <w:szCs w:val="26"/>
                <w:u w:val="single"/>
              </w:rPr>
              <w:t>):</w:t>
            </w:r>
          </w:p>
          <w:p w14:paraId="1B9DF9B8"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u w:val="single"/>
              </w:rPr>
              <w:t>-</w:t>
            </w:r>
            <w:r w:rsidRPr="007A7AB2">
              <w:rPr>
                <w:rFonts w:ascii="Times New Roman" w:hAnsi="Times New Roman" w:cs="Times New Roman"/>
                <w:color w:val="000000" w:themeColor="text1"/>
                <w:sz w:val="26"/>
                <w:szCs w:val="26"/>
              </w:rPr>
              <w:t>устройство площадки из брусчатки;</w:t>
            </w:r>
          </w:p>
          <w:p w14:paraId="1681D88C"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установка информационных стендов в стиле культурного кода района;</w:t>
            </w:r>
          </w:p>
          <w:p w14:paraId="0E5D2F08"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устройство МАФ (урны, скамейки)</w:t>
            </w:r>
          </w:p>
          <w:p w14:paraId="27E1F3EA"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в стиле культурного кода района;</w:t>
            </w:r>
          </w:p>
          <w:p w14:paraId="22571FB7"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устройство освещения;</w:t>
            </w:r>
          </w:p>
          <w:p w14:paraId="036882CE"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стоянки для автомобилей;</w:t>
            </w:r>
          </w:p>
          <w:p w14:paraId="5B6ECBB6"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лестницы с пандусом</w:t>
            </w:r>
          </w:p>
        </w:tc>
        <w:tc>
          <w:tcPr>
            <w:tcW w:w="2552" w:type="dxa"/>
          </w:tcPr>
          <w:p w14:paraId="4489EBC5"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2019</w:t>
            </w:r>
          </w:p>
        </w:tc>
      </w:tr>
      <w:tr w:rsidR="002111EE" w:rsidRPr="00504029" w14:paraId="6005945A" w14:textId="77777777" w:rsidTr="00930590">
        <w:tc>
          <w:tcPr>
            <w:tcW w:w="675" w:type="dxa"/>
            <w:vMerge/>
          </w:tcPr>
          <w:p w14:paraId="3A83378B"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56F6910F"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3 этап:</w:t>
            </w:r>
          </w:p>
          <w:p w14:paraId="4C27C3D1"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Территория </w:t>
            </w:r>
            <w:r w:rsidRPr="007A7AB2">
              <w:rPr>
                <w:rStyle w:val="85pt"/>
                <w:rFonts w:eastAsiaTheme="minorHAnsi"/>
                <w:color w:val="000000" w:themeColor="text1"/>
                <w:sz w:val="28"/>
                <w:szCs w:val="28"/>
              </w:rPr>
              <w:t>от ТЦ «</w:t>
            </w:r>
            <w:proofErr w:type="spellStart"/>
            <w:r w:rsidRPr="007A7AB2">
              <w:rPr>
                <w:rStyle w:val="85pt"/>
                <w:rFonts w:eastAsiaTheme="minorHAnsi"/>
                <w:color w:val="000000" w:themeColor="text1"/>
                <w:sz w:val="28"/>
                <w:szCs w:val="28"/>
              </w:rPr>
              <w:t>Агроснаб</w:t>
            </w:r>
            <w:proofErr w:type="spellEnd"/>
            <w:r w:rsidRPr="007A7AB2">
              <w:rPr>
                <w:rStyle w:val="85pt"/>
                <w:rFonts w:eastAsiaTheme="minorHAnsi"/>
                <w:color w:val="000000" w:themeColor="text1"/>
                <w:sz w:val="28"/>
                <w:szCs w:val="28"/>
              </w:rPr>
              <w:t xml:space="preserve">» до </w:t>
            </w:r>
            <w:r w:rsidRPr="007A7AB2">
              <w:rPr>
                <w:rStyle w:val="85pt"/>
                <w:rFonts w:eastAsiaTheme="minorHAnsi"/>
                <w:color w:val="000000" w:themeColor="text1"/>
                <w:sz w:val="28"/>
                <w:szCs w:val="28"/>
              </w:rPr>
              <w:lastRenderedPageBreak/>
              <w:t>Красногорского лесничества</w:t>
            </w:r>
            <w:r w:rsidRPr="007A7AB2">
              <w:rPr>
                <w:rFonts w:ascii="Times New Roman" w:hAnsi="Times New Roman" w:cs="Times New Roman"/>
                <w:color w:val="000000" w:themeColor="text1"/>
                <w:sz w:val="26"/>
                <w:szCs w:val="26"/>
                <w:u w:val="single"/>
              </w:rPr>
              <w:t xml:space="preserve"> </w:t>
            </w:r>
          </w:p>
          <w:p w14:paraId="2C8FFAD3"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Style w:val="10"/>
                <w:rFonts w:eastAsiaTheme="minorHAnsi"/>
                <w:color w:val="000000" w:themeColor="text1"/>
              </w:rPr>
              <w:t xml:space="preserve">- </w:t>
            </w:r>
            <w:r w:rsidRPr="007A7AB2">
              <w:rPr>
                <w:rStyle w:val="85pt"/>
                <w:rFonts w:eastAsiaTheme="minorHAnsi"/>
                <w:color w:val="000000" w:themeColor="text1"/>
                <w:sz w:val="28"/>
                <w:szCs w:val="28"/>
              </w:rPr>
              <w:t>ремонт пешеходной дорожки в асфальтовом исполнении  от ТЦ «</w:t>
            </w:r>
            <w:proofErr w:type="spellStart"/>
            <w:r w:rsidRPr="007A7AB2">
              <w:rPr>
                <w:rStyle w:val="85pt"/>
                <w:rFonts w:eastAsiaTheme="minorHAnsi"/>
                <w:color w:val="000000" w:themeColor="text1"/>
                <w:sz w:val="28"/>
                <w:szCs w:val="28"/>
              </w:rPr>
              <w:t>Агроснаб</w:t>
            </w:r>
            <w:proofErr w:type="spellEnd"/>
            <w:r w:rsidRPr="007A7AB2">
              <w:rPr>
                <w:rStyle w:val="85pt"/>
                <w:rFonts w:eastAsiaTheme="minorHAnsi"/>
                <w:color w:val="000000" w:themeColor="text1"/>
                <w:sz w:val="28"/>
                <w:szCs w:val="28"/>
              </w:rPr>
              <w:t>» до Красногорского лесничества</w:t>
            </w:r>
          </w:p>
        </w:tc>
        <w:tc>
          <w:tcPr>
            <w:tcW w:w="2552" w:type="dxa"/>
          </w:tcPr>
          <w:p w14:paraId="2A963896"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lastRenderedPageBreak/>
              <w:t>2020</w:t>
            </w:r>
          </w:p>
        </w:tc>
      </w:tr>
      <w:tr w:rsidR="002111EE" w:rsidRPr="00504029" w14:paraId="36D7469B" w14:textId="77777777" w:rsidTr="00930590">
        <w:tc>
          <w:tcPr>
            <w:tcW w:w="675" w:type="dxa"/>
          </w:tcPr>
          <w:p w14:paraId="511933EF"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4EEA3F99"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8"/>
                <w:szCs w:val="28"/>
              </w:rPr>
            </w:pPr>
            <w:r w:rsidRPr="007A7AB2">
              <w:rPr>
                <w:rFonts w:ascii="Times New Roman" w:hAnsi="Times New Roman" w:cs="Times New Roman"/>
                <w:b/>
                <w:color w:val="000000" w:themeColor="text1"/>
                <w:sz w:val="28"/>
                <w:szCs w:val="28"/>
              </w:rPr>
              <w:t>4 этап:</w:t>
            </w:r>
          </w:p>
          <w:p w14:paraId="0B96C061"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u w:val="single"/>
              </w:rPr>
            </w:pPr>
            <w:r w:rsidRPr="007A7AB2">
              <w:rPr>
                <w:rFonts w:ascii="Times New Roman" w:hAnsi="Times New Roman" w:cs="Times New Roman"/>
                <w:color w:val="000000" w:themeColor="text1"/>
                <w:sz w:val="28"/>
                <w:szCs w:val="28"/>
                <w:u w:val="single"/>
              </w:rPr>
              <w:t xml:space="preserve">Территория ул. Ленина с. Красногорское </w:t>
            </w:r>
          </w:p>
          <w:p w14:paraId="315EFD04"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 xml:space="preserve">-благоустройство тротуарной дорожки от д. 68 до д. 84 по ул. Ленина в с. Красногорское </w:t>
            </w:r>
          </w:p>
          <w:p w14:paraId="241D49A3"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-благоустройство центральной части села Красногорское Красногорского района УР от д. 50 по ул. Ленина до д. 2 по ул. Пушкина</w:t>
            </w:r>
          </w:p>
          <w:p w14:paraId="129EBB20"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-устройство лестничного схода к д. 2 по ул. Советская в с. Красногорское</w:t>
            </w:r>
          </w:p>
          <w:p w14:paraId="6E7D63FC"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-устройство лестницы и автостоянки вдоль ул. Советская перед детской площадкой</w:t>
            </w:r>
          </w:p>
          <w:p w14:paraId="5B719E93"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u w:val="single"/>
              </w:rPr>
            </w:pPr>
            <w:r w:rsidRPr="007A7AB2">
              <w:rPr>
                <w:rFonts w:ascii="Times New Roman" w:hAnsi="Times New Roman" w:cs="Times New Roman"/>
                <w:color w:val="000000" w:themeColor="text1"/>
                <w:sz w:val="28"/>
                <w:szCs w:val="28"/>
              </w:rPr>
              <w:t>-устройство лестничных сходов к д. 52 и д. 64 ул. Ленина</w:t>
            </w:r>
          </w:p>
        </w:tc>
        <w:tc>
          <w:tcPr>
            <w:tcW w:w="2552" w:type="dxa"/>
          </w:tcPr>
          <w:p w14:paraId="30DD5A20"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2021</w:t>
            </w:r>
          </w:p>
        </w:tc>
      </w:tr>
      <w:tr w:rsidR="002111EE" w:rsidRPr="00504029" w14:paraId="2B1E0880" w14:textId="77777777" w:rsidTr="0039624F">
        <w:trPr>
          <w:trHeight w:val="6506"/>
        </w:trPr>
        <w:tc>
          <w:tcPr>
            <w:tcW w:w="675" w:type="dxa"/>
          </w:tcPr>
          <w:p w14:paraId="7BBC7EFF"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096102E9"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8"/>
                <w:szCs w:val="28"/>
              </w:rPr>
            </w:pPr>
            <w:r w:rsidRPr="007A7AB2">
              <w:rPr>
                <w:rFonts w:ascii="Times New Roman" w:hAnsi="Times New Roman" w:cs="Times New Roman"/>
                <w:b/>
                <w:color w:val="000000" w:themeColor="text1"/>
                <w:sz w:val="28"/>
                <w:szCs w:val="28"/>
              </w:rPr>
              <w:t>5 этап:</w:t>
            </w:r>
          </w:p>
          <w:p w14:paraId="69B96B4D" w14:textId="77777777"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xml:space="preserve">-Капитальный ремонт лестничного схода к дому расположенному по </w:t>
            </w:r>
            <w:proofErr w:type="spellStart"/>
            <w:r w:rsidRPr="00135F8B">
              <w:rPr>
                <w:rFonts w:ascii="Times New Roman" w:hAnsi="Times New Roman" w:cs="Times New Roman"/>
                <w:sz w:val="28"/>
                <w:szCs w:val="28"/>
                <w:u w:val="single"/>
              </w:rPr>
              <w:t>ул.Ленина</w:t>
            </w:r>
            <w:proofErr w:type="spellEnd"/>
            <w:r w:rsidRPr="00135F8B">
              <w:rPr>
                <w:rFonts w:ascii="Times New Roman" w:hAnsi="Times New Roman" w:cs="Times New Roman"/>
                <w:sz w:val="28"/>
                <w:szCs w:val="28"/>
                <w:u w:val="single"/>
              </w:rPr>
              <w:t xml:space="preserve"> 59 села Красногорского Удмуртской Республики  </w:t>
            </w:r>
          </w:p>
          <w:p w14:paraId="09564DD4" w14:textId="77777777"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Ремонт тротуарной дорожки от дома 34 до дома 48 расположенной вдоль ул. Ленина села Красногорского</w:t>
            </w:r>
          </w:p>
          <w:p w14:paraId="4EF48439" w14:textId="77777777"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приобретение и установка оборудования для спортивной площадки в с. Красногорское</w:t>
            </w:r>
          </w:p>
          <w:p w14:paraId="1581601E" w14:textId="77777777" w:rsidR="002111EE" w:rsidRPr="001820F5" w:rsidRDefault="002111EE" w:rsidP="00930590">
            <w:pPr>
              <w:tabs>
                <w:tab w:val="left" w:pos="1920"/>
              </w:tabs>
              <w:spacing w:after="0" w:line="240" w:lineRule="auto"/>
              <w:rPr>
                <w:rFonts w:ascii="Times New Roman" w:hAnsi="Times New Roman" w:cs="Times New Roman"/>
                <w:b/>
                <w:sz w:val="28"/>
                <w:szCs w:val="28"/>
              </w:rPr>
            </w:pPr>
            <w:r w:rsidRPr="001820F5">
              <w:rPr>
                <w:rFonts w:ascii="Times New Roman" w:hAnsi="Times New Roman" w:cs="Times New Roman"/>
                <w:b/>
                <w:sz w:val="28"/>
                <w:szCs w:val="28"/>
              </w:rPr>
              <w:t xml:space="preserve">6 </w:t>
            </w:r>
            <w:proofErr w:type="gramStart"/>
            <w:r w:rsidRPr="001820F5">
              <w:rPr>
                <w:rFonts w:ascii="Times New Roman" w:hAnsi="Times New Roman" w:cs="Times New Roman"/>
                <w:b/>
                <w:sz w:val="28"/>
                <w:szCs w:val="28"/>
              </w:rPr>
              <w:t>этап :</w:t>
            </w:r>
            <w:proofErr w:type="gramEnd"/>
          </w:p>
          <w:p w14:paraId="1F511779" w14:textId="77777777" w:rsidR="002111EE" w:rsidRDefault="002111EE" w:rsidP="00930590">
            <w:pPr>
              <w:tabs>
                <w:tab w:val="left" w:pos="1920"/>
              </w:tabs>
              <w:spacing w:after="0" w:line="240" w:lineRule="auto"/>
              <w:rPr>
                <w:rFonts w:ascii="Times New Roman" w:hAnsi="Times New Roman" w:cs="Times New Roman"/>
                <w:sz w:val="28"/>
                <w:szCs w:val="28"/>
              </w:rPr>
            </w:pPr>
            <w:r w:rsidRPr="001820F5">
              <w:rPr>
                <w:rFonts w:ascii="Times New Roman" w:hAnsi="Times New Roman" w:cs="Times New Roman"/>
                <w:sz w:val="28"/>
                <w:szCs w:val="28"/>
              </w:rPr>
              <w:t>- Обустройство лестничного схода по ул. Советская.</w:t>
            </w:r>
          </w:p>
          <w:p w14:paraId="04FE35C2" w14:textId="0F88A79D" w:rsidR="004078EB" w:rsidRDefault="004078EB" w:rsidP="004078EB">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4078EB">
              <w:rPr>
                <w:rFonts w:ascii="Times New Roman" w:hAnsi="Times New Roman" w:cs="Times New Roman"/>
                <w:sz w:val="28"/>
                <w:szCs w:val="28"/>
              </w:rPr>
              <w:t xml:space="preserve">стройство тротуарной </w:t>
            </w:r>
            <w:proofErr w:type="gramStart"/>
            <w:r w:rsidRPr="004078EB">
              <w:rPr>
                <w:rFonts w:ascii="Times New Roman" w:hAnsi="Times New Roman" w:cs="Times New Roman"/>
                <w:sz w:val="28"/>
                <w:szCs w:val="28"/>
              </w:rPr>
              <w:t>дорожки  по</w:t>
            </w:r>
            <w:proofErr w:type="gramEnd"/>
            <w:r w:rsidRPr="004078EB">
              <w:rPr>
                <w:rFonts w:ascii="Times New Roman" w:hAnsi="Times New Roman" w:cs="Times New Roman"/>
                <w:sz w:val="28"/>
                <w:szCs w:val="28"/>
              </w:rPr>
              <w:t xml:space="preserve"> ул</w:t>
            </w:r>
            <w:r w:rsidR="00D926B5">
              <w:rPr>
                <w:rFonts w:ascii="Times New Roman" w:hAnsi="Times New Roman" w:cs="Times New Roman"/>
                <w:sz w:val="28"/>
                <w:szCs w:val="28"/>
              </w:rPr>
              <w:t>.</w:t>
            </w:r>
            <w:r w:rsidRPr="004078EB">
              <w:rPr>
                <w:rFonts w:ascii="Times New Roman" w:hAnsi="Times New Roman" w:cs="Times New Roman"/>
                <w:sz w:val="28"/>
                <w:szCs w:val="28"/>
              </w:rPr>
              <w:t xml:space="preserve"> Советская</w:t>
            </w:r>
          </w:p>
          <w:p w14:paraId="6FFCB58E" w14:textId="06128518" w:rsidR="004E275C" w:rsidRDefault="004E275C" w:rsidP="004078EB">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-приобретение </w:t>
            </w:r>
            <w:r w:rsidR="00D926B5">
              <w:rPr>
                <w:rFonts w:ascii="Times New Roman" w:hAnsi="Times New Roman" w:cs="Times New Roman"/>
                <w:sz w:val="28"/>
                <w:szCs w:val="28"/>
              </w:rPr>
              <w:t>МАФ для центральной площади села Красногорского</w:t>
            </w:r>
            <w:r>
              <w:rPr>
                <w:rFonts w:ascii="Times New Roman" w:hAnsi="Times New Roman" w:cs="Times New Roman"/>
                <w:sz w:val="28"/>
                <w:szCs w:val="28"/>
              </w:rPr>
              <w:t xml:space="preserve"> </w:t>
            </w:r>
          </w:p>
          <w:p w14:paraId="2760FAD1" w14:textId="77777777" w:rsidR="003515CD" w:rsidRDefault="003515CD" w:rsidP="004078EB">
            <w:pPr>
              <w:tabs>
                <w:tab w:val="left" w:pos="1920"/>
              </w:tabs>
              <w:spacing w:after="0" w:line="240" w:lineRule="auto"/>
              <w:rPr>
                <w:rFonts w:ascii="Times New Roman" w:hAnsi="Times New Roman" w:cs="Times New Roman"/>
                <w:b/>
                <w:sz w:val="28"/>
                <w:szCs w:val="28"/>
              </w:rPr>
            </w:pPr>
            <w:r w:rsidRPr="003515CD">
              <w:rPr>
                <w:rFonts w:ascii="Times New Roman" w:hAnsi="Times New Roman" w:cs="Times New Roman"/>
                <w:b/>
                <w:sz w:val="28"/>
                <w:szCs w:val="28"/>
              </w:rPr>
              <w:t xml:space="preserve">7 </w:t>
            </w:r>
            <w:proofErr w:type="gramStart"/>
            <w:r w:rsidRPr="003515CD">
              <w:rPr>
                <w:rFonts w:ascii="Times New Roman" w:hAnsi="Times New Roman" w:cs="Times New Roman"/>
                <w:b/>
                <w:sz w:val="28"/>
                <w:szCs w:val="28"/>
              </w:rPr>
              <w:t>этап :</w:t>
            </w:r>
            <w:proofErr w:type="gramEnd"/>
          </w:p>
          <w:p w14:paraId="4C40052F" w14:textId="162771E2" w:rsidR="003515CD" w:rsidRDefault="003515CD" w:rsidP="004078EB">
            <w:pPr>
              <w:tabs>
                <w:tab w:val="left" w:pos="1920"/>
              </w:tabs>
              <w:spacing w:after="0" w:line="240" w:lineRule="auto"/>
              <w:rPr>
                <w:rFonts w:ascii="Times New Roman" w:hAnsi="Times New Roman" w:cs="Times New Roman"/>
                <w:sz w:val="28"/>
                <w:szCs w:val="28"/>
              </w:rPr>
            </w:pPr>
            <w:r w:rsidRPr="003515CD">
              <w:rPr>
                <w:rFonts w:ascii="Times New Roman" w:hAnsi="Times New Roman" w:cs="Times New Roman"/>
                <w:b/>
                <w:sz w:val="28"/>
                <w:szCs w:val="28"/>
              </w:rPr>
              <w:t>-</w:t>
            </w:r>
            <w:r w:rsidR="00D926B5" w:rsidRPr="00D926B5">
              <w:rPr>
                <w:rFonts w:ascii="Times New Roman" w:hAnsi="Times New Roman" w:cs="Times New Roman"/>
                <w:sz w:val="28"/>
                <w:szCs w:val="28"/>
              </w:rPr>
              <w:t>приобретение  малых архитектурных форм</w:t>
            </w:r>
            <w:r>
              <w:rPr>
                <w:rFonts w:ascii="Times New Roman" w:hAnsi="Times New Roman" w:cs="Times New Roman"/>
                <w:sz w:val="28"/>
                <w:szCs w:val="28"/>
              </w:rPr>
              <w:t xml:space="preserve"> </w:t>
            </w:r>
            <w:r w:rsidR="00EE069F">
              <w:rPr>
                <w:rFonts w:ascii="Times New Roman" w:hAnsi="Times New Roman" w:cs="Times New Roman"/>
                <w:sz w:val="28"/>
                <w:szCs w:val="28"/>
              </w:rPr>
              <w:t>для центральной площади</w:t>
            </w:r>
            <w:r>
              <w:rPr>
                <w:rFonts w:ascii="Times New Roman" w:hAnsi="Times New Roman" w:cs="Times New Roman"/>
                <w:sz w:val="28"/>
                <w:szCs w:val="28"/>
              </w:rPr>
              <w:t xml:space="preserve">                                     </w:t>
            </w:r>
          </w:p>
          <w:p w14:paraId="4E82E543" w14:textId="2A6C8D2C" w:rsidR="00E72CBA" w:rsidRPr="00E72CBA" w:rsidRDefault="00E72CBA" w:rsidP="00E72CBA">
            <w:pPr>
              <w:tabs>
                <w:tab w:val="left" w:pos="3079"/>
              </w:tabs>
              <w:rPr>
                <w:rFonts w:ascii="Times New Roman" w:hAnsi="Times New Roman" w:cs="Times New Roman"/>
                <w:sz w:val="28"/>
                <w:szCs w:val="28"/>
              </w:rPr>
            </w:pPr>
          </w:p>
        </w:tc>
        <w:tc>
          <w:tcPr>
            <w:tcW w:w="2552" w:type="dxa"/>
          </w:tcPr>
          <w:p w14:paraId="0EA2242B" w14:textId="77777777" w:rsidR="002111EE" w:rsidRDefault="002111EE" w:rsidP="002111EE">
            <w:pPr>
              <w:tabs>
                <w:tab w:val="left" w:pos="1920"/>
              </w:tabs>
              <w:rPr>
                <w:rFonts w:ascii="Times New Roman" w:hAnsi="Times New Roman" w:cs="Times New Roman"/>
                <w:sz w:val="26"/>
                <w:szCs w:val="26"/>
              </w:rPr>
            </w:pPr>
            <w:r>
              <w:rPr>
                <w:rFonts w:ascii="Times New Roman" w:hAnsi="Times New Roman" w:cs="Times New Roman"/>
                <w:sz w:val="26"/>
                <w:szCs w:val="26"/>
              </w:rPr>
              <w:t xml:space="preserve">          </w:t>
            </w:r>
            <w:r w:rsidRPr="00F16286">
              <w:rPr>
                <w:rFonts w:ascii="Times New Roman" w:hAnsi="Times New Roman" w:cs="Times New Roman"/>
                <w:sz w:val="26"/>
                <w:szCs w:val="26"/>
              </w:rPr>
              <w:t>2022</w:t>
            </w:r>
          </w:p>
          <w:p w14:paraId="7D523D84" w14:textId="77777777" w:rsidR="002111EE" w:rsidRPr="00135F8B" w:rsidRDefault="002111EE" w:rsidP="00930590">
            <w:pPr>
              <w:rPr>
                <w:rFonts w:ascii="Times New Roman" w:hAnsi="Times New Roman" w:cs="Times New Roman"/>
                <w:sz w:val="26"/>
                <w:szCs w:val="26"/>
              </w:rPr>
            </w:pPr>
          </w:p>
          <w:p w14:paraId="570EDE1F" w14:textId="77777777" w:rsidR="002111EE" w:rsidRPr="00135F8B" w:rsidRDefault="002111EE" w:rsidP="00930590">
            <w:pPr>
              <w:rPr>
                <w:rFonts w:ascii="Times New Roman" w:hAnsi="Times New Roman" w:cs="Times New Roman"/>
                <w:sz w:val="26"/>
                <w:szCs w:val="26"/>
              </w:rPr>
            </w:pPr>
          </w:p>
          <w:p w14:paraId="706C3E20" w14:textId="77777777" w:rsidR="002111EE" w:rsidRPr="00135F8B" w:rsidRDefault="002111EE" w:rsidP="00930590">
            <w:pPr>
              <w:rPr>
                <w:rFonts w:ascii="Times New Roman" w:hAnsi="Times New Roman" w:cs="Times New Roman"/>
                <w:sz w:val="26"/>
                <w:szCs w:val="26"/>
              </w:rPr>
            </w:pPr>
          </w:p>
          <w:p w14:paraId="03983CED" w14:textId="77777777" w:rsidR="002111EE" w:rsidRPr="00135F8B" w:rsidRDefault="002111EE" w:rsidP="00930590">
            <w:pPr>
              <w:rPr>
                <w:rFonts w:ascii="Times New Roman" w:hAnsi="Times New Roman" w:cs="Times New Roman"/>
                <w:sz w:val="26"/>
                <w:szCs w:val="26"/>
              </w:rPr>
            </w:pPr>
          </w:p>
          <w:p w14:paraId="026607C6" w14:textId="77777777" w:rsidR="002111EE" w:rsidRDefault="002111EE" w:rsidP="00930590">
            <w:pPr>
              <w:rPr>
                <w:rFonts w:ascii="Times New Roman" w:hAnsi="Times New Roman" w:cs="Times New Roman"/>
                <w:sz w:val="26"/>
                <w:szCs w:val="26"/>
              </w:rPr>
            </w:pPr>
          </w:p>
          <w:p w14:paraId="1F44E8D6" w14:textId="77777777" w:rsidR="002111EE" w:rsidRDefault="002111EE" w:rsidP="002111EE">
            <w:pPr>
              <w:ind w:firstLine="708"/>
              <w:rPr>
                <w:rFonts w:ascii="Times New Roman" w:hAnsi="Times New Roman" w:cs="Times New Roman"/>
                <w:sz w:val="26"/>
                <w:szCs w:val="26"/>
              </w:rPr>
            </w:pPr>
            <w:r>
              <w:rPr>
                <w:rFonts w:ascii="Times New Roman" w:hAnsi="Times New Roman" w:cs="Times New Roman"/>
                <w:sz w:val="26"/>
                <w:szCs w:val="26"/>
              </w:rPr>
              <w:t xml:space="preserve">   </w:t>
            </w:r>
          </w:p>
          <w:p w14:paraId="31A50C2C" w14:textId="77777777" w:rsidR="003515CD" w:rsidRDefault="002111EE" w:rsidP="002111EE">
            <w:pPr>
              <w:ind w:left="776" w:hanging="68"/>
              <w:rPr>
                <w:rFonts w:ascii="Times New Roman" w:hAnsi="Times New Roman" w:cs="Times New Roman"/>
                <w:sz w:val="26"/>
                <w:szCs w:val="26"/>
              </w:rPr>
            </w:pPr>
            <w:r>
              <w:rPr>
                <w:rFonts w:ascii="Times New Roman" w:hAnsi="Times New Roman" w:cs="Times New Roman"/>
                <w:sz w:val="26"/>
                <w:szCs w:val="26"/>
              </w:rPr>
              <w:t xml:space="preserve"> 2023  </w:t>
            </w:r>
          </w:p>
          <w:p w14:paraId="23D0C7D5" w14:textId="77777777" w:rsidR="003515CD" w:rsidRPr="003515CD" w:rsidRDefault="003515CD" w:rsidP="003515CD">
            <w:pPr>
              <w:rPr>
                <w:rFonts w:ascii="Times New Roman" w:hAnsi="Times New Roman" w:cs="Times New Roman"/>
                <w:sz w:val="26"/>
                <w:szCs w:val="26"/>
              </w:rPr>
            </w:pPr>
          </w:p>
          <w:p w14:paraId="1B8EF3AC" w14:textId="77777777" w:rsidR="003515CD" w:rsidRDefault="003515CD" w:rsidP="003515CD">
            <w:pPr>
              <w:rPr>
                <w:rFonts w:ascii="Times New Roman" w:hAnsi="Times New Roman" w:cs="Times New Roman"/>
                <w:sz w:val="26"/>
                <w:szCs w:val="26"/>
              </w:rPr>
            </w:pPr>
          </w:p>
          <w:p w14:paraId="6DA708E4" w14:textId="77777777" w:rsidR="004E275C" w:rsidRDefault="004E275C" w:rsidP="003515CD">
            <w:pPr>
              <w:ind w:firstLine="709"/>
              <w:rPr>
                <w:rFonts w:ascii="Times New Roman" w:hAnsi="Times New Roman" w:cs="Times New Roman"/>
                <w:sz w:val="26"/>
                <w:szCs w:val="26"/>
              </w:rPr>
            </w:pPr>
          </w:p>
          <w:p w14:paraId="3C0D07CB" w14:textId="77777777" w:rsidR="004E275C" w:rsidRDefault="004E275C" w:rsidP="003515CD">
            <w:pPr>
              <w:ind w:firstLine="709"/>
              <w:rPr>
                <w:rFonts w:ascii="Times New Roman" w:hAnsi="Times New Roman" w:cs="Times New Roman"/>
                <w:sz w:val="26"/>
                <w:szCs w:val="26"/>
              </w:rPr>
            </w:pPr>
          </w:p>
          <w:p w14:paraId="5626D74A" w14:textId="77777777" w:rsidR="002111EE" w:rsidRPr="003515CD" w:rsidRDefault="003515CD" w:rsidP="003515CD">
            <w:pPr>
              <w:ind w:firstLine="709"/>
              <w:rPr>
                <w:rFonts w:ascii="Times New Roman" w:hAnsi="Times New Roman" w:cs="Times New Roman"/>
                <w:sz w:val="26"/>
                <w:szCs w:val="26"/>
              </w:rPr>
            </w:pPr>
            <w:r>
              <w:rPr>
                <w:rFonts w:ascii="Times New Roman" w:hAnsi="Times New Roman" w:cs="Times New Roman"/>
                <w:sz w:val="26"/>
                <w:szCs w:val="26"/>
              </w:rPr>
              <w:t xml:space="preserve"> 2024</w:t>
            </w:r>
          </w:p>
        </w:tc>
      </w:tr>
    </w:tbl>
    <w:p w14:paraId="777D006C" w14:textId="0D567F4B" w:rsidR="003F0DFB" w:rsidRPr="00EE069F" w:rsidRDefault="003F0DFB" w:rsidP="00D926B5">
      <w:pPr>
        <w:tabs>
          <w:tab w:val="left" w:pos="1065"/>
        </w:tabs>
        <w:rPr>
          <w:rFonts w:ascii="Times New Roman" w:hAnsi="Times New Roman" w:cs="Times New Roman"/>
          <w:sz w:val="28"/>
          <w:szCs w:val="28"/>
        </w:rPr>
      </w:pPr>
      <w:r w:rsidRPr="008D13A7">
        <w:rPr>
          <w:rFonts w:ascii="Times New Roman" w:hAnsi="Times New Roman" w:cs="Times New Roman"/>
          <w:b/>
          <w:sz w:val="28"/>
          <w:szCs w:val="28"/>
        </w:rPr>
        <w:lastRenderedPageBreak/>
        <w:t xml:space="preserve">8этап </w:t>
      </w:r>
      <w:r w:rsidR="00EE069F">
        <w:rPr>
          <w:rFonts w:ascii="Times New Roman" w:hAnsi="Times New Roman" w:cs="Times New Roman"/>
          <w:b/>
          <w:sz w:val="28"/>
          <w:szCs w:val="28"/>
        </w:rPr>
        <w:t xml:space="preserve">                                                                                           </w:t>
      </w:r>
      <w:r w:rsidR="00EE069F" w:rsidRPr="00EE069F">
        <w:rPr>
          <w:rFonts w:ascii="Times New Roman" w:hAnsi="Times New Roman" w:cs="Times New Roman"/>
          <w:sz w:val="28"/>
          <w:szCs w:val="28"/>
        </w:rPr>
        <w:t>2025</w:t>
      </w:r>
    </w:p>
    <w:p w14:paraId="60866D1C" w14:textId="5BD6899D" w:rsidR="00B31C32" w:rsidRDefault="00B31C32" w:rsidP="008D13A7">
      <w:pPr>
        <w:tabs>
          <w:tab w:val="left" w:pos="1065"/>
          <w:tab w:val="left" w:pos="7250"/>
        </w:tabs>
        <w:spacing w:after="0"/>
        <w:rPr>
          <w:rFonts w:ascii="Times New Roman" w:hAnsi="Times New Roman" w:cs="Times New Roman"/>
          <w:sz w:val="28"/>
          <w:szCs w:val="28"/>
        </w:rPr>
      </w:pPr>
      <w:r>
        <w:rPr>
          <w:rFonts w:ascii="Times New Roman" w:hAnsi="Times New Roman" w:cs="Times New Roman"/>
          <w:sz w:val="28"/>
          <w:szCs w:val="28"/>
        </w:rPr>
        <w:t>-Приобретение светодиодного уличного экрана на центральную площадь</w:t>
      </w:r>
    </w:p>
    <w:p w14:paraId="506A330B" w14:textId="15F949BA" w:rsidR="00B31C32" w:rsidRDefault="00B31C32" w:rsidP="008D13A7">
      <w:pPr>
        <w:tabs>
          <w:tab w:val="left" w:pos="1065"/>
          <w:tab w:val="left" w:pos="7250"/>
        </w:tabs>
        <w:spacing w:after="0"/>
        <w:rPr>
          <w:rFonts w:ascii="Times New Roman" w:hAnsi="Times New Roman" w:cs="Times New Roman"/>
          <w:sz w:val="28"/>
          <w:szCs w:val="28"/>
        </w:rPr>
      </w:pPr>
      <w:r>
        <w:rPr>
          <w:rFonts w:ascii="Times New Roman" w:hAnsi="Times New Roman" w:cs="Times New Roman"/>
          <w:sz w:val="28"/>
          <w:szCs w:val="28"/>
        </w:rPr>
        <w:t xml:space="preserve">-приобретение </w:t>
      </w:r>
      <w:proofErr w:type="spellStart"/>
      <w:r>
        <w:rPr>
          <w:rFonts w:ascii="Times New Roman" w:hAnsi="Times New Roman" w:cs="Times New Roman"/>
          <w:sz w:val="28"/>
          <w:szCs w:val="28"/>
        </w:rPr>
        <w:t>топиарных</w:t>
      </w:r>
      <w:proofErr w:type="spellEnd"/>
      <w:r>
        <w:rPr>
          <w:rFonts w:ascii="Times New Roman" w:hAnsi="Times New Roman" w:cs="Times New Roman"/>
          <w:sz w:val="28"/>
          <w:szCs w:val="28"/>
        </w:rPr>
        <w:t xml:space="preserve"> фигур в центральный </w:t>
      </w:r>
      <w:proofErr w:type="gramStart"/>
      <w:r>
        <w:rPr>
          <w:rFonts w:ascii="Times New Roman" w:hAnsi="Times New Roman" w:cs="Times New Roman"/>
          <w:sz w:val="28"/>
          <w:szCs w:val="28"/>
        </w:rPr>
        <w:t>парк  с</w:t>
      </w:r>
      <w:proofErr w:type="gramEnd"/>
      <w:r>
        <w:rPr>
          <w:rFonts w:ascii="Times New Roman" w:hAnsi="Times New Roman" w:cs="Times New Roman"/>
          <w:sz w:val="28"/>
          <w:szCs w:val="28"/>
        </w:rPr>
        <w:t xml:space="preserve"> Красногорское</w:t>
      </w:r>
    </w:p>
    <w:p w14:paraId="55E168D8" w14:textId="77777777" w:rsidR="0062163C" w:rsidRDefault="00160071" w:rsidP="0062163C">
      <w:pPr>
        <w:spacing w:after="0"/>
        <w:jc w:val="both"/>
        <w:rPr>
          <w:rFonts w:ascii="Times New Roman" w:hAnsi="Times New Roman" w:cs="Times New Roman"/>
          <w:sz w:val="28"/>
          <w:szCs w:val="28"/>
        </w:rPr>
      </w:pPr>
      <w:r>
        <w:rPr>
          <w:rFonts w:ascii="Times New Roman" w:hAnsi="Times New Roman" w:cs="Times New Roman"/>
          <w:sz w:val="28"/>
          <w:szCs w:val="28"/>
        </w:rPr>
        <w:t>-Приобретение малых архитектурных форм</w:t>
      </w:r>
      <w:r w:rsidR="00B31C32">
        <w:rPr>
          <w:rFonts w:ascii="Times New Roman" w:hAnsi="Times New Roman" w:cs="Times New Roman"/>
          <w:sz w:val="28"/>
          <w:szCs w:val="28"/>
        </w:rPr>
        <w:t xml:space="preserve">  </w:t>
      </w:r>
    </w:p>
    <w:p w14:paraId="322888BC" w14:textId="16D58248" w:rsidR="0062163C" w:rsidRDefault="0062163C" w:rsidP="0062163C">
      <w:pPr>
        <w:spacing w:after="0"/>
        <w:jc w:val="both"/>
        <w:rPr>
          <w:rFonts w:ascii="Times New Roman" w:hAnsi="Times New Roman" w:cs="Times New Roman"/>
          <w:sz w:val="28"/>
          <w:szCs w:val="28"/>
        </w:rPr>
      </w:pPr>
      <w:r>
        <w:rPr>
          <w:rFonts w:ascii="Times New Roman" w:hAnsi="Times New Roman" w:cs="Times New Roman"/>
          <w:sz w:val="28"/>
          <w:szCs w:val="28"/>
        </w:rPr>
        <w:t>-Приобретение арки, расположенной между центральной площадью и парком;</w:t>
      </w:r>
    </w:p>
    <w:p w14:paraId="58126CB6" w14:textId="7BB61512" w:rsidR="0062163C" w:rsidRDefault="0062163C" w:rsidP="0062163C">
      <w:pPr>
        <w:spacing w:after="0"/>
        <w:jc w:val="both"/>
        <w:rPr>
          <w:rFonts w:ascii="Times New Roman" w:hAnsi="Times New Roman" w:cs="Times New Roman"/>
          <w:sz w:val="28"/>
          <w:szCs w:val="28"/>
        </w:rPr>
      </w:pPr>
      <w:r>
        <w:rPr>
          <w:rFonts w:ascii="Times New Roman" w:hAnsi="Times New Roman" w:cs="Times New Roman"/>
          <w:sz w:val="28"/>
          <w:szCs w:val="28"/>
        </w:rPr>
        <w:t>-Приобретение пандуса, ведущего с центральной площади к мемориальному комплексу в центральном парке.</w:t>
      </w:r>
    </w:p>
    <w:p w14:paraId="2D2B66E8" w14:textId="77777777" w:rsidR="00AD787A" w:rsidRDefault="00AD787A" w:rsidP="008D13A7">
      <w:pPr>
        <w:tabs>
          <w:tab w:val="left" w:pos="1065"/>
          <w:tab w:val="left" w:pos="7250"/>
        </w:tabs>
        <w:spacing w:after="0"/>
        <w:rPr>
          <w:rFonts w:ascii="Times New Roman" w:hAnsi="Times New Roman" w:cs="Times New Roman"/>
          <w:b/>
          <w:sz w:val="28"/>
          <w:szCs w:val="28"/>
        </w:rPr>
      </w:pPr>
    </w:p>
    <w:p w14:paraId="4F5F42BF" w14:textId="77777777" w:rsidR="00AD787A" w:rsidRDefault="00AD787A" w:rsidP="008D13A7">
      <w:pPr>
        <w:tabs>
          <w:tab w:val="left" w:pos="1065"/>
          <w:tab w:val="left" w:pos="7250"/>
        </w:tabs>
        <w:spacing w:after="0"/>
        <w:rPr>
          <w:rFonts w:ascii="Times New Roman" w:hAnsi="Times New Roman" w:cs="Times New Roman"/>
          <w:b/>
          <w:sz w:val="28"/>
          <w:szCs w:val="28"/>
        </w:rPr>
      </w:pPr>
      <w:r w:rsidRPr="00AD787A">
        <w:rPr>
          <w:rFonts w:ascii="Times New Roman" w:hAnsi="Times New Roman" w:cs="Times New Roman"/>
          <w:b/>
          <w:sz w:val="28"/>
          <w:szCs w:val="28"/>
        </w:rPr>
        <w:t xml:space="preserve"> 9 этап</w:t>
      </w:r>
      <w:r w:rsidR="00B31C32" w:rsidRPr="00AD787A">
        <w:rPr>
          <w:rFonts w:ascii="Times New Roman" w:hAnsi="Times New Roman" w:cs="Times New Roman"/>
          <w:b/>
          <w:sz w:val="28"/>
          <w:szCs w:val="28"/>
        </w:rPr>
        <w:t xml:space="preserve">                     </w:t>
      </w:r>
      <w:r>
        <w:rPr>
          <w:rFonts w:ascii="Times New Roman" w:hAnsi="Times New Roman" w:cs="Times New Roman"/>
          <w:b/>
          <w:sz w:val="28"/>
          <w:szCs w:val="28"/>
        </w:rPr>
        <w:t xml:space="preserve">                                                                      2026</w:t>
      </w:r>
    </w:p>
    <w:p w14:paraId="387BDA80" w14:textId="77777777" w:rsidR="00C72284" w:rsidRPr="00A871E0" w:rsidRDefault="00AD787A" w:rsidP="008D13A7">
      <w:pPr>
        <w:tabs>
          <w:tab w:val="left" w:pos="1065"/>
          <w:tab w:val="left" w:pos="7250"/>
        </w:tabs>
        <w:spacing w:after="0"/>
        <w:rPr>
          <w:rFonts w:ascii="Times New Roman" w:hAnsi="Times New Roman" w:cs="Times New Roman"/>
          <w:sz w:val="28"/>
          <w:szCs w:val="28"/>
        </w:rPr>
      </w:pPr>
      <w:r>
        <w:rPr>
          <w:rFonts w:ascii="Times New Roman" w:hAnsi="Times New Roman" w:cs="Times New Roman"/>
          <w:b/>
          <w:sz w:val="28"/>
          <w:szCs w:val="28"/>
        </w:rPr>
        <w:t>-</w:t>
      </w:r>
      <w:r w:rsidR="00D3085D" w:rsidRPr="00D3085D">
        <w:rPr>
          <w:rFonts w:ascii="Times New Roman" w:hAnsi="Times New Roman" w:cs="Times New Roman"/>
          <w:sz w:val="28"/>
          <w:szCs w:val="28"/>
        </w:rPr>
        <w:t>б</w:t>
      </w:r>
      <w:r w:rsidRPr="00D3085D">
        <w:rPr>
          <w:rFonts w:ascii="Times New Roman" w:hAnsi="Times New Roman" w:cs="Times New Roman"/>
          <w:sz w:val="28"/>
          <w:szCs w:val="28"/>
        </w:rPr>
        <w:t xml:space="preserve">лагоустройство </w:t>
      </w:r>
      <w:proofErr w:type="gramStart"/>
      <w:r w:rsidR="00D3085D" w:rsidRPr="00D3085D">
        <w:rPr>
          <w:rFonts w:ascii="Times New Roman" w:hAnsi="Times New Roman" w:cs="Times New Roman"/>
          <w:sz w:val="28"/>
          <w:szCs w:val="28"/>
        </w:rPr>
        <w:t>территории</w:t>
      </w:r>
      <w:r w:rsidR="00B31C32" w:rsidRPr="00D3085D">
        <w:rPr>
          <w:rFonts w:ascii="Times New Roman" w:hAnsi="Times New Roman" w:cs="Times New Roman"/>
          <w:sz w:val="28"/>
          <w:szCs w:val="28"/>
        </w:rPr>
        <w:t xml:space="preserve">  </w:t>
      </w:r>
      <w:r w:rsidR="00D3085D" w:rsidRPr="00D3085D">
        <w:rPr>
          <w:rFonts w:ascii="Times New Roman" w:hAnsi="Times New Roman" w:cs="Times New Roman"/>
          <w:sz w:val="28"/>
          <w:szCs w:val="28"/>
        </w:rPr>
        <w:t>возле</w:t>
      </w:r>
      <w:proofErr w:type="gramEnd"/>
      <w:r w:rsidR="00D3085D" w:rsidRPr="00D3085D">
        <w:rPr>
          <w:rFonts w:ascii="Times New Roman" w:hAnsi="Times New Roman" w:cs="Times New Roman"/>
          <w:sz w:val="28"/>
          <w:szCs w:val="28"/>
        </w:rPr>
        <w:t xml:space="preserve"> дома №57,59 по </w:t>
      </w:r>
      <w:proofErr w:type="spellStart"/>
      <w:r w:rsidR="00D3085D" w:rsidRPr="00D3085D">
        <w:rPr>
          <w:rFonts w:ascii="Times New Roman" w:hAnsi="Times New Roman" w:cs="Times New Roman"/>
          <w:sz w:val="28"/>
          <w:szCs w:val="28"/>
        </w:rPr>
        <w:t>ул.Ленина</w:t>
      </w:r>
      <w:proofErr w:type="spellEnd"/>
      <w:r w:rsidR="00D3085D" w:rsidRPr="00D3085D">
        <w:rPr>
          <w:rFonts w:ascii="Times New Roman" w:hAnsi="Times New Roman" w:cs="Times New Roman"/>
          <w:sz w:val="28"/>
          <w:szCs w:val="28"/>
        </w:rPr>
        <w:t xml:space="preserve"> село Красногорское</w:t>
      </w:r>
      <w:r w:rsidR="00B31C32" w:rsidRPr="00D3085D">
        <w:rPr>
          <w:rFonts w:ascii="Times New Roman" w:hAnsi="Times New Roman" w:cs="Times New Roman"/>
          <w:sz w:val="28"/>
          <w:szCs w:val="28"/>
        </w:rPr>
        <w:t xml:space="preserve">   </w:t>
      </w:r>
    </w:p>
    <w:p w14:paraId="178E2A08" w14:textId="7E0E0979" w:rsidR="00B31C32" w:rsidRPr="0099227E" w:rsidRDefault="00C72284" w:rsidP="008D13A7">
      <w:pPr>
        <w:tabs>
          <w:tab w:val="left" w:pos="1065"/>
          <w:tab w:val="left" w:pos="7250"/>
        </w:tabs>
        <w:spacing w:after="0"/>
        <w:rPr>
          <w:rFonts w:ascii="Times New Roman" w:hAnsi="Times New Roman" w:cs="Times New Roman"/>
          <w:b/>
          <w:sz w:val="28"/>
          <w:szCs w:val="28"/>
        </w:rPr>
      </w:pPr>
      <w:r w:rsidRPr="0099227E">
        <w:rPr>
          <w:rFonts w:ascii="Times New Roman" w:hAnsi="Times New Roman" w:cs="Times New Roman"/>
          <w:sz w:val="28"/>
          <w:szCs w:val="28"/>
        </w:rPr>
        <w:t>-</w:t>
      </w:r>
      <w:r>
        <w:rPr>
          <w:rFonts w:ascii="Times New Roman" w:hAnsi="Times New Roman" w:cs="Times New Roman"/>
          <w:sz w:val="28"/>
          <w:szCs w:val="28"/>
        </w:rPr>
        <w:t>устройство</w:t>
      </w:r>
      <w:r w:rsidRPr="0099227E">
        <w:rPr>
          <w:rFonts w:ascii="Times New Roman" w:hAnsi="Times New Roman" w:cs="Times New Roman"/>
          <w:sz w:val="28"/>
          <w:szCs w:val="28"/>
        </w:rPr>
        <w:t xml:space="preserve"> </w:t>
      </w:r>
      <w:r>
        <w:rPr>
          <w:rFonts w:ascii="Times New Roman" w:hAnsi="Times New Roman" w:cs="Times New Roman"/>
          <w:sz w:val="28"/>
          <w:szCs w:val="28"/>
        </w:rPr>
        <w:t>уличного</w:t>
      </w:r>
      <w:r w:rsidRPr="0099227E">
        <w:rPr>
          <w:rFonts w:ascii="Times New Roman" w:hAnsi="Times New Roman" w:cs="Times New Roman"/>
          <w:sz w:val="28"/>
          <w:szCs w:val="28"/>
        </w:rPr>
        <w:t xml:space="preserve"> </w:t>
      </w:r>
      <w:r>
        <w:rPr>
          <w:rFonts w:ascii="Times New Roman" w:hAnsi="Times New Roman" w:cs="Times New Roman"/>
          <w:sz w:val="28"/>
          <w:szCs w:val="28"/>
        </w:rPr>
        <w:t>освещения</w:t>
      </w:r>
      <w:r w:rsidRPr="0099227E">
        <w:rPr>
          <w:rFonts w:ascii="Times New Roman" w:hAnsi="Times New Roman" w:cs="Times New Roman"/>
          <w:sz w:val="28"/>
          <w:szCs w:val="28"/>
        </w:rPr>
        <w:t xml:space="preserve"> </w:t>
      </w:r>
      <w:r>
        <w:rPr>
          <w:rFonts w:ascii="Times New Roman" w:hAnsi="Times New Roman" w:cs="Times New Roman"/>
          <w:sz w:val="28"/>
          <w:szCs w:val="28"/>
        </w:rPr>
        <w:t>к</w:t>
      </w:r>
      <w:r w:rsidRPr="0099227E">
        <w:rPr>
          <w:rFonts w:ascii="Times New Roman" w:hAnsi="Times New Roman" w:cs="Times New Roman"/>
          <w:sz w:val="28"/>
          <w:szCs w:val="28"/>
        </w:rPr>
        <w:t xml:space="preserve"> </w:t>
      </w:r>
      <w:r>
        <w:rPr>
          <w:rFonts w:ascii="Times New Roman" w:hAnsi="Times New Roman" w:cs="Times New Roman"/>
          <w:sz w:val="28"/>
          <w:szCs w:val="28"/>
        </w:rPr>
        <w:t>домам</w:t>
      </w:r>
      <w:r w:rsidRPr="0099227E">
        <w:rPr>
          <w:rFonts w:ascii="Times New Roman" w:hAnsi="Times New Roman" w:cs="Times New Roman"/>
          <w:sz w:val="28"/>
          <w:szCs w:val="28"/>
        </w:rPr>
        <w:t xml:space="preserve"> №59 </w:t>
      </w:r>
      <w:r>
        <w:rPr>
          <w:rFonts w:ascii="Times New Roman" w:hAnsi="Times New Roman" w:cs="Times New Roman"/>
          <w:sz w:val="28"/>
          <w:szCs w:val="28"/>
        </w:rPr>
        <w:t>и</w:t>
      </w:r>
      <w:r w:rsidRPr="0099227E">
        <w:rPr>
          <w:rFonts w:ascii="Times New Roman" w:hAnsi="Times New Roman" w:cs="Times New Roman"/>
          <w:sz w:val="28"/>
          <w:szCs w:val="28"/>
        </w:rPr>
        <w:t xml:space="preserve"> № 57 </w:t>
      </w:r>
      <w:r>
        <w:rPr>
          <w:rFonts w:ascii="Times New Roman" w:hAnsi="Times New Roman" w:cs="Times New Roman"/>
          <w:sz w:val="28"/>
          <w:szCs w:val="28"/>
        </w:rPr>
        <w:t>по</w:t>
      </w:r>
      <w:r w:rsidRPr="0099227E">
        <w:rPr>
          <w:rFonts w:ascii="Times New Roman" w:hAnsi="Times New Roman" w:cs="Times New Roman"/>
          <w:sz w:val="28"/>
          <w:szCs w:val="28"/>
        </w:rPr>
        <w:t xml:space="preserve"> </w:t>
      </w:r>
      <w:proofErr w:type="spellStart"/>
      <w:r>
        <w:rPr>
          <w:rFonts w:ascii="Times New Roman" w:hAnsi="Times New Roman" w:cs="Times New Roman"/>
          <w:sz w:val="28"/>
          <w:szCs w:val="28"/>
        </w:rPr>
        <w:t>ул</w:t>
      </w:r>
      <w:r w:rsidRPr="0099227E">
        <w:rPr>
          <w:rFonts w:ascii="Times New Roman" w:hAnsi="Times New Roman" w:cs="Times New Roman"/>
          <w:sz w:val="28"/>
          <w:szCs w:val="28"/>
        </w:rPr>
        <w:t>.</w:t>
      </w:r>
      <w:r>
        <w:rPr>
          <w:rFonts w:ascii="Times New Roman" w:hAnsi="Times New Roman" w:cs="Times New Roman"/>
          <w:sz w:val="28"/>
          <w:szCs w:val="28"/>
        </w:rPr>
        <w:t>Ленина</w:t>
      </w:r>
      <w:proofErr w:type="spellEnd"/>
      <w:r w:rsidR="0099227E">
        <w:rPr>
          <w:rFonts w:ascii="Times New Roman" w:hAnsi="Times New Roman" w:cs="Times New Roman"/>
          <w:sz w:val="28"/>
          <w:szCs w:val="28"/>
        </w:rPr>
        <w:t xml:space="preserve"> </w:t>
      </w:r>
      <w:r>
        <w:rPr>
          <w:rFonts w:ascii="Times New Roman" w:hAnsi="Times New Roman" w:cs="Times New Roman"/>
          <w:sz w:val="28"/>
          <w:szCs w:val="28"/>
        </w:rPr>
        <w:t>в</w:t>
      </w:r>
      <w:r w:rsidRPr="0099227E">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Pr="0099227E">
        <w:rPr>
          <w:rFonts w:ascii="Times New Roman" w:hAnsi="Times New Roman" w:cs="Times New Roman"/>
          <w:sz w:val="28"/>
          <w:szCs w:val="28"/>
        </w:rPr>
        <w:t>.</w:t>
      </w:r>
      <w:r>
        <w:rPr>
          <w:rFonts w:ascii="Times New Roman" w:hAnsi="Times New Roman" w:cs="Times New Roman"/>
          <w:sz w:val="28"/>
          <w:szCs w:val="28"/>
        </w:rPr>
        <w:t>Красногорское</w:t>
      </w:r>
      <w:proofErr w:type="spellEnd"/>
      <w:r w:rsidR="0099227E">
        <w:rPr>
          <w:rFonts w:ascii="Times New Roman" w:hAnsi="Times New Roman" w:cs="Times New Roman"/>
          <w:sz w:val="28"/>
          <w:szCs w:val="28"/>
        </w:rPr>
        <w:t xml:space="preserve"> </w:t>
      </w:r>
      <w:proofErr w:type="gramStart"/>
      <w:r>
        <w:rPr>
          <w:rFonts w:ascii="Times New Roman" w:hAnsi="Times New Roman" w:cs="Times New Roman"/>
          <w:sz w:val="28"/>
          <w:szCs w:val="28"/>
        </w:rPr>
        <w:t>Красногорского</w:t>
      </w:r>
      <w:r w:rsidRPr="0099227E">
        <w:rPr>
          <w:rFonts w:ascii="Times New Roman" w:hAnsi="Times New Roman" w:cs="Times New Roman"/>
          <w:sz w:val="28"/>
          <w:szCs w:val="28"/>
        </w:rPr>
        <w:t xml:space="preserve"> </w:t>
      </w:r>
      <w:r w:rsidR="0099227E">
        <w:rPr>
          <w:rFonts w:ascii="Times New Roman" w:hAnsi="Times New Roman" w:cs="Times New Roman"/>
          <w:sz w:val="28"/>
          <w:szCs w:val="28"/>
        </w:rPr>
        <w:t xml:space="preserve"> </w:t>
      </w:r>
      <w:r>
        <w:rPr>
          <w:rFonts w:ascii="Times New Roman" w:hAnsi="Times New Roman" w:cs="Times New Roman"/>
          <w:sz w:val="28"/>
          <w:szCs w:val="28"/>
        </w:rPr>
        <w:t>района</w:t>
      </w:r>
      <w:proofErr w:type="gramEnd"/>
      <w:r w:rsidRPr="0099227E">
        <w:rPr>
          <w:rFonts w:ascii="Times New Roman" w:hAnsi="Times New Roman" w:cs="Times New Roman"/>
          <w:sz w:val="28"/>
          <w:szCs w:val="28"/>
        </w:rPr>
        <w:t xml:space="preserve"> </w:t>
      </w:r>
      <w:r>
        <w:rPr>
          <w:rFonts w:ascii="Times New Roman" w:hAnsi="Times New Roman" w:cs="Times New Roman"/>
          <w:sz w:val="28"/>
          <w:szCs w:val="28"/>
        </w:rPr>
        <w:t>Удмуртской</w:t>
      </w:r>
      <w:r w:rsidRPr="0099227E">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w:t>
      </w:r>
      <w:r w:rsidR="00B31C32" w:rsidRPr="0099227E">
        <w:rPr>
          <w:rFonts w:ascii="Times New Roman" w:hAnsi="Times New Roman" w:cs="Times New Roman"/>
          <w:sz w:val="28"/>
          <w:szCs w:val="28"/>
        </w:rPr>
        <w:t xml:space="preserve">                                                              </w:t>
      </w:r>
    </w:p>
    <w:sectPr w:rsidR="00B31C32" w:rsidRPr="0099227E" w:rsidSect="002111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4B27" w14:textId="77777777" w:rsidR="00BC53B7" w:rsidRDefault="00BC53B7" w:rsidP="00E72CBA">
      <w:pPr>
        <w:spacing w:after="0" w:line="240" w:lineRule="auto"/>
      </w:pPr>
      <w:r>
        <w:separator/>
      </w:r>
    </w:p>
  </w:endnote>
  <w:endnote w:type="continuationSeparator" w:id="0">
    <w:p w14:paraId="35885CA8" w14:textId="77777777" w:rsidR="00BC53B7" w:rsidRDefault="00BC53B7" w:rsidP="00E7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761D" w14:textId="77777777" w:rsidR="00BC53B7" w:rsidRDefault="00BC53B7" w:rsidP="00E72CBA">
      <w:pPr>
        <w:spacing w:after="0" w:line="240" w:lineRule="auto"/>
      </w:pPr>
      <w:r>
        <w:separator/>
      </w:r>
    </w:p>
  </w:footnote>
  <w:footnote w:type="continuationSeparator" w:id="0">
    <w:p w14:paraId="1CDB08CD" w14:textId="77777777" w:rsidR="00BC53B7" w:rsidRDefault="00BC53B7" w:rsidP="00E72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5A890834"/>
    <w:multiLevelType w:val="multilevel"/>
    <w:tmpl w:val="2E549C86"/>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7" w15:restartNumberingAfterBreak="0">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15:restartNumberingAfterBreak="0">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692803274">
    <w:abstractNumId w:val="0"/>
  </w:num>
  <w:num w:numId="2" w16cid:durableId="1237938230">
    <w:abstractNumId w:val="3"/>
  </w:num>
  <w:num w:numId="3" w16cid:durableId="1921869236">
    <w:abstractNumId w:val="7"/>
  </w:num>
  <w:num w:numId="4" w16cid:durableId="883906540">
    <w:abstractNumId w:val="8"/>
  </w:num>
  <w:num w:numId="5" w16cid:durableId="1966235047">
    <w:abstractNumId w:val="4"/>
  </w:num>
  <w:num w:numId="6" w16cid:durableId="1592619899">
    <w:abstractNumId w:val="1"/>
  </w:num>
  <w:num w:numId="7" w16cid:durableId="1186021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2707819">
    <w:abstractNumId w:val="2"/>
  </w:num>
  <w:num w:numId="9" w16cid:durableId="736392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D87"/>
    <w:rsid w:val="00000C7E"/>
    <w:rsid w:val="00000D26"/>
    <w:rsid w:val="00011153"/>
    <w:rsid w:val="00032933"/>
    <w:rsid w:val="00077304"/>
    <w:rsid w:val="000834B3"/>
    <w:rsid w:val="00084FA7"/>
    <w:rsid w:val="00086767"/>
    <w:rsid w:val="000901B5"/>
    <w:rsid w:val="00093D22"/>
    <w:rsid w:val="000D203B"/>
    <w:rsid w:val="00123DC4"/>
    <w:rsid w:val="00140B90"/>
    <w:rsid w:val="00153F52"/>
    <w:rsid w:val="0015551F"/>
    <w:rsid w:val="00160071"/>
    <w:rsid w:val="00160114"/>
    <w:rsid w:val="0016276F"/>
    <w:rsid w:val="00184E3A"/>
    <w:rsid w:val="001A6BE9"/>
    <w:rsid w:val="001B3489"/>
    <w:rsid w:val="001B687F"/>
    <w:rsid w:val="001C227E"/>
    <w:rsid w:val="001C3E19"/>
    <w:rsid w:val="001F0ECF"/>
    <w:rsid w:val="001F5D0D"/>
    <w:rsid w:val="002111EE"/>
    <w:rsid w:val="002129CE"/>
    <w:rsid w:val="0023486F"/>
    <w:rsid w:val="002412F9"/>
    <w:rsid w:val="0024267F"/>
    <w:rsid w:val="002724FC"/>
    <w:rsid w:val="002F78CA"/>
    <w:rsid w:val="00317815"/>
    <w:rsid w:val="0034458A"/>
    <w:rsid w:val="003515CD"/>
    <w:rsid w:val="00351631"/>
    <w:rsid w:val="00391DC2"/>
    <w:rsid w:val="0039624F"/>
    <w:rsid w:val="003B3BCA"/>
    <w:rsid w:val="003B7253"/>
    <w:rsid w:val="003F0DFB"/>
    <w:rsid w:val="003F2A1E"/>
    <w:rsid w:val="003F7708"/>
    <w:rsid w:val="004078EB"/>
    <w:rsid w:val="0041445F"/>
    <w:rsid w:val="004158D8"/>
    <w:rsid w:val="004163AE"/>
    <w:rsid w:val="0043416E"/>
    <w:rsid w:val="004457BB"/>
    <w:rsid w:val="00465F23"/>
    <w:rsid w:val="00477AB4"/>
    <w:rsid w:val="004A7C8A"/>
    <w:rsid w:val="004B68D8"/>
    <w:rsid w:val="004C71CF"/>
    <w:rsid w:val="004E1107"/>
    <w:rsid w:val="004E275C"/>
    <w:rsid w:val="00504DA5"/>
    <w:rsid w:val="005111DD"/>
    <w:rsid w:val="00512B1E"/>
    <w:rsid w:val="00552E34"/>
    <w:rsid w:val="005F0B8D"/>
    <w:rsid w:val="00605E39"/>
    <w:rsid w:val="0062163C"/>
    <w:rsid w:val="00621A25"/>
    <w:rsid w:val="00630198"/>
    <w:rsid w:val="00647D53"/>
    <w:rsid w:val="006621C2"/>
    <w:rsid w:val="00667017"/>
    <w:rsid w:val="00690B95"/>
    <w:rsid w:val="00694C9F"/>
    <w:rsid w:val="006F3708"/>
    <w:rsid w:val="006F4826"/>
    <w:rsid w:val="006F6E25"/>
    <w:rsid w:val="00706E98"/>
    <w:rsid w:val="0072057E"/>
    <w:rsid w:val="007217F6"/>
    <w:rsid w:val="00734415"/>
    <w:rsid w:val="00737D65"/>
    <w:rsid w:val="00750788"/>
    <w:rsid w:val="00753720"/>
    <w:rsid w:val="00756ACD"/>
    <w:rsid w:val="0079130B"/>
    <w:rsid w:val="00795A68"/>
    <w:rsid w:val="007A267D"/>
    <w:rsid w:val="007B185C"/>
    <w:rsid w:val="007B70CB"/>
    <w:rsid w:val="00804D87"/>
    <w:rsid w:val="00824540"/>
    <w:rsid w:val="00830921"/>
    <w:rsid w:val="008574B0"/>
    <w:rsid w:val="00866C6B"/>
    <w:rsid w:val="00872B86"/>
    <w:rsid w:val="008932F0"/>
    <w:rsid w:val="0089568B"/>
    <w:rsid w:val="008959A9"/>
    <w:rsid w:val="008A5AC2"/>
    <w:rsid w:val="008B3585"/>
    <w:rsid w:val="008C0E17"/>
    <w:rsid w:val="008D13A7"/>
    <w:rsid w:val="008D4798"/>
    <w:rsid w:val="008E5A94"/>
    <w:rsid w:val="009245C6"/>
    <w:rsid w:val="00930590"/>
    <w:rsid w:val="009334A9"/>
    <w:rsid w:val="00934C53"/>
    <w:rsid w:val="00970B3B"/>
    <w:rsid w:val="00990D4E"/>
    <w:rsid w:val="0099227E"/>
    <w:rsid w:val="009A5338"/>
    <w:rsid w:val="009A554E"/>
    <w:rsid w:val="009C1E67"/>
    <w:rsid w:val="009C2058"/>
    <w:rsid w:val="009E1683"/>
    <w:rsid w:val="009F2D72"/>
    <w:rsid w:val="009F6B4F"/>
    <w:rsid w:val="00A20346"/>
    <w:rsid w:val="00A6203F"/>
    <w:rsid w:val="00A6775E"/>
    <w:rsid w:val="00A67B23"/>
    <w:rsid w:val="00A871E0"/>
    <w:rsid w:val="00A938FB"/>
    <w:rsid w:val="00AA059A"/>
    <w:rsid w:val="00AB1B52"/>
    <w:rsid w:val="00AD787A"/>
    <w:rsid w:val="00AE1F19"/>
    <w:rsid w:val="00B22984"/>
    <w:rsid w:val="00B31C32"/>
    <w:rsid w:val="00B47DA4"/>
    <w:rsid w:val="00B5758B"/>
    <w:rsid w:val="00B87537"/>
    <w:rsid w:val="00BA3F5B"/>
    <w:rsid w:val="00BA4462"/>
    <w:rsid w:val="00BC53B7"/>
    <w:rsid w:val="00BE54B2"/>
    <w:rsid w:val="00C46843"/>
    <w:rsid w:val="00C5702A"/>
    <w:rsid w:val="00C61F23"/>
    <w:rsid w:val="00C72284"/>
    <w:rsid w:val="00C83977"/>
    <w:rsid w:val="00CA7C88"/>
    <w:rsid w:val="00CC4E0D"/>
    <w:rsid w:val="00CF2364"/>
    <w:rsid w:val="00D048CF"/>
    <w:rsid w:val="00D04DD0"/>
    <w:rsid w:val="00D243AB"/>
    <w:rsid w:val="00D3085D"/>
    <w:rsid w:val="00D60E8F"/>
    <w:rsid w:val="00D6731C"/>
    <w:rsid w:val="00D74CC8"/>
    <w:rsid w:val="00D87643"/>
    <w:rsid w:val="00D90FE6"/>
    <w:rsid w:val="00D926B5"/>
    <w:rsid w:val="00DB02A6"/>
    <w:rsid w:val="00DB3AF3"/>
    <w:rsid w:val="00DC722D"/>
    <w:rsid w:val="00E003B0"/>
    <w:rsid w:val="00E10017"/>
    <w:rsid w:val="00E32198"/>
    <w:rsid w:val="00E35D86"/>
    <w:rsid w:val="00E72CBA"/>
    <w:rsid w:val="00E836FD"/>
    <w:rsid w:val="00EA7A46"/>
    <w:rsid w:val="00EB4539"/>
    <w:rsid w:val="00ED04A3"/>
    <w:rsid w:val="00ED4D67"/>
    <w:rsid w:val="00EE069F"/>
    <w:rsid w:val="00F1739C"/>
    <w:rsid w:val="00F7362A"/>
    <w:rsid w:val="00F73DEF"/>
    <w:rsid w:val="00F749AA"/>
    <w:rsid w:val="00FA1B7D"/>
    <w:rsid w:val="00FA27FC"/>
    <w:rsid w:val="00FB1088"/>
    <w:rsid w:val="00FC36CC"/>
    <w:rsid w:val="00FD08E9"/>
    <w:rsid w:val="00FD08EB"/>
    <w:rsid w:val="00FE7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C437"/>
  <w15:docId w15:val="{E5D680B5-BCD1-4EC9-8B76-AF4A6B81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1EE"/>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Заголовок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paragraph" w:styleId="af">
    <w:name w:val="header"/>
    <w:basedOn w:val="a"/>
    <w:link w:val="af0"/>
    <w:uiPriority w:val="99"/>
    <w:unhideWhenUsed/>
    <w:rsid w:val="00E72CB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72CBA"/>
    <w:rPr>
      <w:rFonts w:ascii="Calibri" w:eastAsia="Times New Roman" w:hAnsi="Calibri" w:cs="Calibri"/>
      <w:lang w:eastAsia="ru-RU"/>
    </w:rPr>
  </w:style>
  <w:style w:type="paragraph" w:styleId="af1">
    <w:name w:val="footer"/>
    <w:basedOn w:val="a"/>
    <w:link w:val="af2"/>
    <w:uiPriority w:val="99"/>
    <w:unhideWhenUsed/>
    <w:rsid w:val="00E72CB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2CBA"/>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774D-2D5C-4D58-B0C6-D9D71F52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35</Pages>
  <Words>9440</Words>
  <Characters>53814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Человек</dc:creator>
  <cp:lastModifiedBy>Поторочин Павел Павлович</cp:lastModifiedBy>
  <cp:revision>67</cp:revision>
  <cp:lastPrinted>2026-02-10T12:32:00Z</cp:lastPrinted>
  <dcterms:created xsi:type="dcterms:W3CDTF">2024-03-28T12:42:00Z</dcterms:created>
  <dcterms:modified xsi:type="dcterms:W3CDTF">2026-03-17T06:25:00Z</dcterms:modified>
</cp:coreProperties>
</file>