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276"/>
        <w:gridCol w:w="4183"/>
      </w:tblGrid>
      <w:tr w:rsidR="00021E0D" w:rsidRPr="00021E0D" w:rsidTr="00782B4C">
        <w:trPr>
          <w:trHeight w:val="1147"/>
          <w:jc w:val="center"/>
        </w:trPr>
        <w:tc>
          <w:tcPr>
            <w:tcW w:w="4410" w:type="dxa"/>
            <w:tcBorders>
              <w:top w:val="nil"/>
              <w:left w:val="nil"/>
              <w:bottom w:val="nil"/>
              <w:right w:val="nil"/>
            </w:tcBorders>
            <w:vAlign w:val="center"/>
          </w:tcPr>
          <w:p w:rsidR="00021E0D" w:rsidRPr="00021E0D" w:rsidRDefault="00021E0D" w:rsidP="00021E0D">
            <w:pPr>
              <w:keepNext/>
              <w:spacing w:after="0" w:line="240" w:lineRule="auto"/>
              <w:ind w:left="-147" w:right="-57"/>
              <w:jc w:val="center"/>
              <w:outlineLvl w:val="1"/>
              <w:rPr>
                <w:rFonts w:ascii="Times New Roman" w:eastAsia="Times New Roman" w:hAnsi="Times New Roman" w:cs="Times New Roman"/>
                <w:bCs/>
                <w:sz w:val="40"/>
                <w:szCs w:val="20"/>
                <w:lang w:eastAsia="ru-RU"/>
              </w:rPr>
            </w:pPr>
          </w:p>
          <w:p w:rsidR="00021E0D" w:rsidRPr="00021E0D" w:rsidRDefault="00021E0D" w:rsidP="00021E0D">
            <w:pPr>
              <w:spacing w:after="0" w:line="240" w:lineRule="auto"/>
              <w:jc w:val="center"/>
              <w:rPr>
                <w:rFonts w:ascii="Times New Roman" w:eastAsia="Times New Roman" w:hAnsi="Times New Roman" w:cs="Times New Roman"/>
                <w:sz w:val="20"/>
                <w:szCs w:val="20"/>
                <w:lang w:eastAsia="ru-RU"/>
              </w:rPr>
            </w:pPr>
          </w:p>
          <w:p w:rsidR="00021E0D" w:rsidRPr="00021E0D" w:rsidRDefault="00021E0D" w:rsidP="00021E0D">
            <w:pPr>
              <w:spacing w:after="0" w:line="240" w:lineRule="auto"/>
              <w:rPr>
                <w:rFonts w:ascii="Times New Roman" w:eastAsia="Times New Roman" w:hAnsi="Times New Roman" w:cs="Times New Roman"/>
                <w:sz w:val="20"/>
                <w:szCs w:val="20"/>
                <w:lang w:eastAsia="ru-RU"/>
              </w:rPr>
            </w:pPr>
          </w:p>
          <w:p w:rsidR="00021E0D" w:rsidRPr="00021E0D" w:rsidRDefault="00021E0D" w:rsidP="00021E0D">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tcPr>
          <w:p w:rsidR="00021E0D" w:rsidRPr="00021E0D" w:rsidRDefault="00021E0D" w:rsidP="00021E0D">
            <w:pPr>
              <w:tabs>
                <w:tab w:val="left" w:pos="560"/>
                <w:tab w:val="left" w:pos="743"/>
              </w:tabs>
              <w:spacing w:after="0" w:line="240" w:lineRule="auto"/>
              <w:ind w:left="-108" w:right="-108"/>
              <w:rPr>
                <w:rFonts w:ascii="Times New Roman" w:eastAsia="Times New Roman" w:hAnsi="Times New Roman" w:cs="Times New Roman"/>
                <w:sz w:val="28"/>
                <w:szCs w:val="28"/>
                <w:lang w:eastAsia="ru-RU"/>
              </w:rPr>
            </w:pPr>
            <w:r>
              <w:rPr>
                <w:rFonts w:ascii="Times New Roman" w:eastAsia="Times New Roman" w:hAnsi="Times New Roman" w:cs="Times New Roman"/>
                <w:noProof/>
                <w:sz w:val="20"/>
                <w:szCs w:val="20"/>
                <w:lang w:eastAsia="ru-RU"/>
              </w:rPr>
              <w:drawing>
                <wp:inline distT="0" distB="0" distL="0" distR="0">
                  <wp:extent cx="624840" cy="6248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pic:spPr>
                      </pic:pic>
                    </a:graphicData>
                  </a:graphic>
                </wp:inline>
              </w:drawing>
            </w:r>
          </w:p>
        </w:tc>
        <w:tc>
          <w:tcPr>
            <w:tcW w:w="4183" w:type="dxa"/>
            <w:tcBorders>
              <w:top w:val="nil"/>
              <w:left w:val="nil"/>
              <w:bottom w:val="nil"/>
              <w:right w:val="nil"/>
            </w:tcBorders>
            <w:vAlign w:val="center"/>
          </w:tcPr>
          <w:p w:rsidR="00021E0D" w:rsidRPr="00021E0D" w:rsidRDefault="00021E0D" w:rsidP="00021E0D">
            <w:pPr>
              <w:spacing w:after="0" w:line="240" w:lineRule="auto"/>
              <w:jc w:val="center"/>
              <w:rPr>
                <w:rFonts w:ascii="Times New Roman" w:eastAsia="Times New Roman" w:hAnsi="Times New Roman" w:cs="Times New Roman"/>
                <w:b/>
                <w:bCs/>
                <w:sz w:val="28"/>
                <w:szCs w:val="28"/>
                <w:lang w:eastAsia="ru-RU"/>
              </w:rPr>
            </w:pPr>
          </w:p>
        </w:tc>
      </w:tr>
      <w:tr w:rsidR="00021E0D" w:rsidRPr="00021E0D" w:rsidTr="00782B4C">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rsidR="00021E0D" w:rsidRPr="00021E0D" w:rsidRDefault="00021E0D" w:rsidP="00021E0D">
            <w:pPr>
              <w:spacing w:after="0" w:line="240" w:lineRule="auto"/>
              <w:jc w:val="center"/>
              <w:rPr>
                <w:rFonts w:ascii="Times New Roman" w:eastAsia="Times New Roman" w:hAnsi="Times New Roman" w:cs="Times New Roman"/>
                <w:b/>
                <w:bCs/>
                <w:sz w:val="28"/>
                <w:szCs w:val="28"/>
                <w:lang w:eastAsia="ru-RU"/>
              </w:rPr>
            </w:pPr>
            <w:r w:rsidRPr="00021E0D">
              <w:rPr>
                <w:rFonts w:ascii="Times New Roman" w:eastAsia="Times New Roman" w:hAnsi="Times New Roman" w:cs="Times New Roman"/>
                <w:b/>
                <w:bCs/>
                <w:sz w:val="28"/>
                <w:szCs w:val="28"/>
                <w:lang w:eastAsia="ru-RU"/>
              </w:rPr>
              <w:t>АДМИНИСТРАЦИЯ  МУНИЦИПАЛЬНОГО ОБРАЗОВАНИЯ</w:t>
            </w:r>
          </w:p>
          <w:p w:rsidR="00021E0D" w:rsidRPr="00021E0D" w:rsidRDefault="00021E0D" w:rsidP="00021E0D">
            <w:pPr>
              <w:spacing w:after="0" w:line="240" w:lineRule="auto"/>
              <w:jc w:val="center"/>
              <w:rPr>
                <w:rFonts w:ascii="Times New Roman" w:eastAsia="Times New Roman" w:hAnsi="Times New Roman" w:cs="Times New Roman"/>
                <w:b/>
                <w:bCs/>
                <w:sz w:val="28"/>
                <w:szCs w:val="28"/>
                <w:lang w:eastAsia="ru-RU"/>
              </w:rPr>
            </w:pPr>
            <w:r w:rsidRPr="00021E0D">
              <w:rPr>
                <w:rFonts w:ascii="Times New Roman" w:eastAsia="Times New Roman" w:hAnsi="Times New Roman" w:cs="Times New Roman"/>
                <w:b/>
                <w:bCs/>
                <w:sz w:val="28"/>
                <w:szCs w:val="28"/>
                <w:lang w:eastAsia="ru-RU"/>
              </w:rPr>
              <w:t>«КРАСНОГОРСКИЙ РАЙОН»</w:t>
            </w:r>
          </w:p>
          <w:p w:rsidR="00021E0D" w:rsidRPr="00021E0D" w:rsidRDefault="00021E0D" w:rsidP="00021E0D">
            <w:pPr>
              <w:spacing w:after="0" w:line="240" w:lineRule="auto"/>
              <w:jc w:val="center"/>
              <w:rPr>
                <w:rFonts w:ascii="Times New Roman" w:eastAsia="Times New Roman" w:hAnsi="Times New Roman" w:cs="Times New Roman"/>
                <w:b/>
                <w:bCs/>
                <w:sz w:val="28"/>
                <w:szCs w:val="28"/>
                <w:lang w:eastAsia="ru-RU"/>
              </w:rPr>
            </w:pPr>
            <w:r w:rsidRPr="00021E0D">
              <w:rPr>
                <w:rFonts w:ascii="Times New Roman" w:eastAsia="Times New Roman" w:hAnsi="Times New Roman" w:cs="Times New Roman"/>
                <w:b/>
                <w:bCs/>
                <w:sz w:val="28"/>
                <w:szCs w:val="28"/>
                <w:lang w:eastAsia="ru-RU"/>
              </w:rPr>
              <w:t>«КРАСНОГОРСК  ЁРОС» МУНИЦИПАЛ КЫЛДЫТЭТЛЭН АДМИНИСТРАЦИЕЗ</w:t>
            </w:r>
          </w:p>
          <w:p w:rsidR="00021E0D" w:rsidRPr="00021E0D" w:rsidRDefault="00021E0D" w:rsidP="00021E0D">
            <w:pPr>
              <w:spacing w:after="0" w:line="240" w:lineRule="auto"/>
              <w:jc w:val="center"/>
              <w:rPr>
                <w:rFonts w:ascii="Times New Roman" w:eastAsia="Times New Roman" w:hAnsi="Times New Roman" w:cs="Times New Roman"/>
                <w:b/>
                <w:bCs/>
                <w:sz w:val="28"/>
                <w:szCs w:val="28"/>
                <w:lang w:eastAsia="ru-RU"/>
              </w:rPr>
            </w:pPr>
          </w:p>
        </w:tc>
      </w:tr>
      <w:tr w:rsidR="00021E0D" w:rsidRPr="00021E0D" w:rsidTr="00782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jc w:val="center"/>
        </w:trPr>
        <w:tc>
          <w:tcPr>
            <w:tcW w:w="9869" w:type="dxa"/>
            <w:gridSpan w:val="3"/>
          </w:tcPr>
          <w:p w:rsidR="00021E0D" w:rsidRPr="00021E0D" w:rsidRDefault="00021E0D" w:rsidP="00021E0D">
            <w:pPr>
              <w:keepNext/>
              <w:tabs>
                <w:tab w:val="left" w:pos="4515"/>
              </w:tabs>
              <w:spacing w:after="0" w:line="240" w:lineRule="auto"/>
              <w:ind w:left="-108"/>
              <w:jc w:val="center"/>
              <w:outlineLvl w:val="0"/>
              <w:rPr>
                <w:rFonts w:ascii="Times New Roman" w:eastAsia="Times New Roman" w:hAnsi="Times New Roman" w:cs="Times New Roman"/>
                <w:bCs/>
                <w:sz w:val="28"/>
                <w:szCs w:val="28"/>
                <w:lang w:val="en-US" w:eastAsia="ru-RU"/>
              </w:rPr>
            </w:pPr>
            <w:r w:rsidRPr="00021E0D">
              <w:rPr>
                <w:rFonts w:ascii="Times New Roman" w:eastAsia="Times New Roman" w:hAnsi="Times New Roman" w:cs="Times New Roman"/>
                <w:b/>
                <w:bCs/>
                <w:sz w:val="28"/>
                <w:szCs w:val="28"/>
                <w:lang w:eastAsia="ru-RU"/>
              </w:rPr>
              <w:t>ПОСТАНОВЛЕНИЕ</w:t>
            </w:r>
          </w:p>
        </w:tc>
      </w:tr>
    </w:tbl>
    <w:p w:rsidR="00021E0D" w:rsidRPr="00021E0D" w:rsidRDefault="00021E0D" w:rsidP="00021E0D">
      <w:pPr>
        <w:spacing w:after="0" w:line="240" w:lineRule="auto"/>
        <w:jc w:val="both"/>
        <w:rPr>
          <w:rFonts w:ascii="Times New Roman" w:eastAsia="Times New Roman" w:hAnsi="Times New Roman" w:cs="Times New Roman"/>
          <w:sz w:val="28"/>
          <w:szCs w:val="28"/>
          <w:lang w:eastAsia="ru-RU"/>
        </w:rPr>
      </w:pPr>
    </w:p>
    <w:p w:rsidR="00021E0D" w:rsidRPr="00021E0D" w:rsidRDefault="00021E0D" w:rsidP="00021E0D">
      <w:pPr>
        <w:spacing w:after="0" w:line="240" w:lineRule="auto"/>
        <w:jc w:val="both"/>
        <w:rPr>
          <w:rFonts w:ascii="Times New Roman" w:eastAsia="Times New Roman" w:hAnsi="Times New Roman" w:cs="Times New Roman"/>
          <w:sz w:val="28"/>
          <w:szCs w:val="28"/>
          <w:lang w:eastAsia="ru-RU"/>
        </w:rPr>
      </w:pPr>
      <w:r w:rsidRPr="00021E0D">
        <w:rPr>
          <w:rFonts w:ascii="Times New Roman" w:eastAsia="Times New Roman" w:hAnsi="Times New Roman" w:cs="Times New Roman"/>
          <w:sz w:val="28"/>
          <w:szCs w:val="28"/>
          <w:lang w:eastAsia="ru-RU"/>
        </w:rPr>
        <w:t>«</w:t>
      </w:r>
      <w:r w:rsidR="00451DC0">
        <w:rPr>
          <w:rFonts w:ascii="Times New Roman" w:eastAsia="Times New Roman" w:hAnsi="Times New Roman" w:cs="Times New Roman"/>
          <w:sz w:val="28"/>
          <w:szCs w:val="28"/>
          <w:lang w:eastAsia="ru-RU"/>
        </w:rPr>
        <w:t xml:space="preserve">16 </w:t>
      </w:r>
      <w:r w:rsidRPr="00021E0D">
        <w:rPr>
          <w:rFonts w:ascii="Times New Roman" w:eastAsia="Times New Roman" w:hAnsi="Times New Roman" w:cs="Times New Roman"/>
          <w:sz w:val="28"/>
          <w:szCs w:val="28"/>
          <w:lang w:eastAsia="ru-RU"/>
        </w:rPr>
        <w:t xml:space="preserve">» </w:t>
      </w:r>
      <w:r w:rsidR="00451DC0">
        <w:rPr>
          <w:rFonts w:ascii="Times New Roman" w:eastAsia="Times New Roman" w:hAnsi="Times New Roman" w:cs="Times New Roman"/>
          <w:sz w:val="28"/>
          <w:szCs w:val="28"/>
          <w:lang w:eastAsia="ru-RU"/>
        </w:rPr>
        <w:t xml:space="preserve">ноября </w:t>
      </w:r>
      <w:r w:rsidRPr="00021E0D">
        <w:rPr>
          <w:rFonts w:ascii="Times New Roman" w:eastAsia="Times New Roman" w:hAnsi="Times New Roman" w:cs="Times New Roman"/>
          <w:sz w:val="28"/>
          <w:szCs w:val="28"/>
          <w:lang w:eastAsia="ru-RU"/>
        </w:rPr>
        <w:t xml:space="preserve"> 20</w:t>
      </w:r>
      <w:r w:rsidR="00451DC0">
        <w:rPr>
          <w:rFonts w:ascii="Times New Roman" w:eastAsia="Times New Roman" w:hAnsi="Times New Roman" w:cs="Times New Roman"/>
          <w:sz w:val="28"/>
          <w:szCs w:val="28"/>
          <w:lang w:eastAsia="ru-RU"/>
        </w:rPr>
        <w:t>20</w:t>
      </w:r>
      <w:bookmarkStart w:id="0" w:name="_GoBack"/>
      <w:bookmarkEnd w:id="0"/>
      <w:r w:rsidRPr="00021E0D">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 xml:space="preserve">       </w:t>
      </w:r>
      <w:r w:rsidRPr="00021E0D">
        <w:rPr>
          <w:rFonts w:ascii="Times New Roman" w:eastAsia="Times New Roman" w:hAnsi="Times New Roman" w:cs="Times New Roman"/>
          <w:sz w:val="28"/>
          <w:szCs w:val="28"/>
          <w:lang w:eastAsia="ru-RU"/>
        </w:rPr>
        <w:t xml:space="preserve">   № </w:t>
      </w:r>
      <w:r w:rsidR="00451DC0">
        <w:rPr>
          <w:rFonts w:ascii="Times New Roman" w:eastAsia="Times New Roman" w:hAnsi="Times New Roman" w:cs="Times New Roman"/>
          <w:sz w:val="28"/>
          <w:szCs w:val="28"/>
          <w:lang w:eastAsia="ru-RU"/>
        </w:rPr>
        <w:t>609</w:t>
      </w:r>
      <w:r w:rsidRPr="00021E0D">
        <w:rPr>
          <w:rFonts w:ascii="Times New Roman" w:eastAsia="Times New Roman" w:hAnsi="Times New Roman" w:cs="Times New Roman"/>
          <w:sz w:val="28"/>
          <w:szCs w:val="28"/>
          <w:lang w:eastAsia="ru-RU"/>
        </w:rPr>
        <w:t xml:space="preserve">                                                    </w:t>
      </w:r>
    </w:p>
    <w:p w:rsidR="00021E0D" w:rsidRPr="00021E0D" w:rsidRDefault="00021E0D" w:rsidP="00021E0D">
      <w:pPr>
        <w:spacing w:after="0" w:line="240" w:lineRule="auto"/>
        <w:jc w:val="both"/>
        <w:rPr>
          <w:rFonts w:ascii="Times New Roman" w:eastAsia="Times New Roman" w:hAnsi="Times New Roman" w:cs="Times New Roman"/>
          <w:b/>
          <w:sz w:val="20"/>
          <w:szCs w:val="20"/>
          <w:lang w:eastAsia="ru-RU"/>
        </w:rPr>
      </w:pPr>
      <w:r w:rsidRPr="00021E0D">
        <w:rPr>
          <w:rFonts w:ascii="Times New Roman" w:eastAsia="Times New Roman" w:hAnsi="Times New Roman" w:cs="Times New Roman"/>
          <w:b/>
          <w:sz w:val="20"/>
          <w:szCs w:val="20"/>
          <w:lang w:eastAsia="ru-RU"/>
        </w:rPr>
        <w:t xml:space="preserve">                                                     </w:t>
      </w:r>
    </w:p>
    <w:p w:rsidR="00021E0D" w:rsidRPr="00021E0D" w:rsidRDefault="00021E0D" w:rsidP="00021E0D">
      <w:pPr>
        <w:spacing w:after="0" w:line="240" w:lineRule="auto"/>
        <w:jc w:val="both"/>
        <w:rPr>
          <w:rFonts w:ascii="Times New Roman" w:eastAsia="Times New Roman" w:hAnsi="Times New Roman" w:cs="Times New Roman"/>
          <w:b/>
          <w:sz w:val="20"/>
          <w:szCs w:val="20"/>
          <w:lang w:eastAsia="ru-RU"/>
        </w:rPr>
      </w:pPr>
      <w:r w:rsidRPr="00021E0D">
        <w:rPr>
          <w:rFonts w:ascii="Times New Roman" w:eastAsia="Times New Roman" w:hAnsi="Times New Roman" w:cs="Times New Roman"/>
          <w:b/>
          <w:sz w:val="20"/>
          <w:szCs w:val="20"/>
          <w:lang w:eastAsia="ru-RU"/>
        </w:rPr>
        <w:t xml:space="preserve">                                                                                 с. Красногорское</w:t>
      </w:r>
    </w:p>
    <w:p w:rsidR="005417B1" w:rsidRDefault="005417B1"/>
    <w:p w:rsidR="00021E0D" w:rsidRPr="00021E0D" w:rsidRDefault="00021E0D" w:rsidP="00021E0D">
      <w:pPr>
        <w:spacing w:after="0"/>
        <w:rPr>
          <w:rFonts w:ascii="Times New Roman" w:hAnsi="Times New Roman" w:cs="Times New Roman"/>
          <w:sz w:val="28"/>
          <w:szCs w:val="28"/>
        </w:rPr>
      </w:pPr>
      <w:r w:rsidRPr="00021E0D">
        <w:rPr>
          <w:rFonts w:ascii="Times New Roman" w:hAnsi="Times New Roman" w:cs="Times New Roman"/>
          <w:sz w:val="28"/>
          <w:szCs w:val="28"/>
        </w:rPr>
        <w:t xml:space="preserve">Об утверждении Административного </w:t>
      </w:r>
    </w:p>
    <w:p w:rsidR="00021E0D" w:rsidRPr="00021E0D" w:rsidRDefault="00021E0D" w:rsidP="00021E0D">
      <w:pPr>
        <w:spacing w:after="0"/>
        <w:rPr>
          <w:rFonts w:ascii="Times New Roman" w:hAnsi="Times New Roman" w:cs="Times New Roman"/>
          <w:sz w:val="28"/>
          <w:szCs w:val="28"/>
        </w:rPr>
      </w:pPr>
      <w:r>
        <w:rPr>
          <w:rFonts w:ascii="Times New Roman" w:hAnsi="Times New Roman" w:cs="Times New Roman"/>
          <w:sz w:val="28"/>
          <w:szCs w:val="28"/>
        </w:rPr>
        <w:t>р</w:t>
      </w:r>
      <w:r w:rsidRPr="00021E0D">
        <w:rPr>
          <w:rFonts w:ascii="Times New Roman" w:hAnsi="Times New Roman" w:cs="Times New Roman"/>
          <w:sz w:val="28"/>
          <w:szCs w:val="28"/>
        </w:rPr>
        <w:t>егламента предоставления</w:t>
      </w:r>
    </w:p>
    <w:p w:rsidR="00021E0D" w:rsidRPr="00021E0D" w:rsidRDefault="00021E0D" w:rsidP="00021E0D">
      <w:pPr>
        <w:spacing w:after="0"/>
        <w:rPr>
          <w:rFonts w:ascii="Times New Roman" w:hAnsi="Times New Roman" w:cs="Times New Roman"/>
          <w:sz w:val="28"/>
          <w:szCs w:val="28"/>
        </w:rPr>
      </w:pPr>
      <w:r>
        <w:rPr>
          <w:rFonts w:ascii="Times New Roman" w:hAnsi="Times New Roman" w:cs="Times New Roman"/>
          <w:sz w:val="28"/>
          <w:szCs w:val="28"/>
        </w:rPr>
        <w:t>м</w:t>
      </w:r>
      <w:r w:rsidRPr="00021E0D">
        <w:rPr>
          <w:rFonts w:ascii="Times New Roman" w:hAnsi="Times New Roman" w:cs="Times New Roman"/>
          <w:sz w:val="28"/>
          <w:szCs w:val="28"/>
        </w:rPr>
        <w:t>униципальной услуги</w:t>
      </w:r>
    </w:p>
    <w:p w:rsidR="00021E0D" w:rsidRPr="00021E0D" w:rsidRDefault="00021E0D" w:rsidP="00021E0D">
      <w:pPr>
        <w:spacing w:after="0"/>
        <w:rPr>
          <w:rFonts w:ascii="Times New Roman" w:hAnsi="Times New Roman" w:cs="Times New Roman"/>
          <w:sz w:val="28"/>
          <w:szCs w:val="28"/>
        </w:rPr>
      </w:pPr>
      <w:r w:rsidRPr="00021E0D">
        <w:rPr>
          <w:rFonts w:ascii="Times New Roman" w:hAnsi="Times New Roman" w:cs="Times New Roman"/>
          <w:sz w:val="28"/>
          <w:szCs w:val="28"/>
        </w:rPr>
        <w:t>«Принятия решения об организации</w:t>
      </w:r>
    </w:p>
    <w:p w:rsidR="00021E0D" w:rsidRPr="00021E0D" w:rsidRDefault="00021E0D" w:rsidP="00021E0D">
      <w:pPr>
        <w:spacing w:after="0"/>
        <w:rPr>
          <w:rFonts w:ascii="Times New Roman" w:hAnsi="Times New Roman" w:cs="Times New Roman"/>
          <w:sz w:val="28"/>
          <w:szCs w:val="28"/>
        </w:rPr>
      </w:pPr>
      <w:r>
        <w:rPr>
          <w:rFonts w:ascii="Times New Roman" w:hAnsi="Times New Roman" w:cs="Times New Roman"/>
          <w:sz w:val="28"/>
          <w:szCs w:val="28"/>
        </w:rPr>
        <w:t>и</w:t>
      </w:r>
      <w:r w:rsidR="00DF3C21">
        <w:rPr>
          <w:rFonts w:ascii="Times New Roman" w:hAnsi="Times New Roman" w:cs="Times New Roman"/>
          <w:sz w:val="28"/>
          <w:szCs w:val="28"/>
        </w:rPr>
        <w:t xml:space="preserve"> проведении</w:t>
      </w:r>
      <w:r w:rsidRPr="00021E0D">
        <w:rPr>
          <w:rFonts w:ascii="Times New Roman" w:hAnsi="Times New Roman" w:cs="Times New Roman"/>
          <w:sz w:val="28"/>
          <w:szCs w:val="28"/>
        </w:rPr>
        <w:t xml:space="preserve"> либо об отказе в</w:t>
      </w:r>
    </w:p>
    <w:p w:rsidR="00021E0D" w:rsidRPr="00021E0D" w:rsidRDefault="00021E0D" w:rsidP="00021E0D">
      <w:pPr>
        <w:spacing w:after="0"/>
        <w:rPr>
          <w:rFonts w:ascii="Times New Roman" w:hAnsi="Times New Roman" w:cs="Times New Roman"/>
          <w:sz w:val="28"/>
          <w:szCs w:val="28"/>
        </w:rPr>
      </w:pPr>
      <w:r>
        <w:rPr>
          <w:rFonts w:ascii="Times New Roman" w:hAnsi="Times New Roman" w:cs="Times New Roman"/>
          <w:sz w:val="28"/>
          <w:szCs w:val="28"/>
        </w:rPr>
        <w:t>о</w:t>
      </w:r>
      <w:r w:rsidRPr="00021E0D">
        <w:rPr>
          <w:rFonts w:ascii="Times New Roman" w:hAnsi="Times New Roman" w:cs="Times New Roman"/>
          <w:sz w:val="28"/>
          <w:szCs w:val="28"/>
        </w:rPr>
        <w:t>рганизации и проведении ярмарки</w:t>
      </w:r>
      <w:r>
        <w:rPr>
          <w:rFonts w:ascii="Times New Roman" w:hAnsi="Times New Roman" w:cs="Times New Roman"/>
          <w:sz w:val="28"/>
          <w:szCs w:val="28"/>
        </w:rPr>
        <w:t>»</w:t>
      </w:r>
    </w:p>
    <w:p w:rsidR="00021E0D" w:rsidRDefault="00021E0D"/>
    <w:p w:rsidR="00341972" w:rsidRDefault="00021E0D" w:rsidP="00870743">
      <w:pPr>
        <w:jc w:val="both"/>
        <w:rPr>
          <w:rFonts w:ascii="Times New Roman" w:hAnsi="Times New Roman" w:cs="Times New Roman"/>
          <w:sz w:val="28"/>
          <w:szCs w:val="28"/>
        </w:rPr>
      </w:pPr>
      <w:r>
        <w:tab/>
      </w:r>
      <w:r w:rsidRPr="00870743">
        <w:rPr>
          <w:rFonts w:ascii="Times New Roman" w:hAnsi="Times New Roman" w:cs="Times New Roman"/>
          <w:sz w:val="28"/>
          <w:szCs w:val="28"/>
        </w:rPr>
        <w:t>В</w:t>
      </w:r>
      <w:r w:rsidR="00063D70" w:rsidRPr="00870743">
        <w:rPr>
          <w:rFonts w:ascii="Times New Roman" w:hAnsi="Times New Roman" w:cs="Times New Roman"/>
          <w:sz w:val="28"/>
          <w:szCs w:val="28"/>
        </w:rPr>
        <w:t xml:space="preserve"> соответствии с Федеральным законом</w:t>
      </w:r>
      <w:r w:rsidR="00F95445" w:rsidRPr="00870743">
        <w:rPr>
          <w:rFonts w:ascii="Times New Roman" w:hAnsi="Times New Roman" w:cs="Times New Roman"/>
          <w:sz w:val="28"/>
          <w:szCs w:val="28"/>
        </w:rPr>
        <w:t xml:space="preserve"> </w:t>
      </w:r>
      <w:r w:rsidR="00EA7EC0" w:rsidRPr="00EA7EC0">
        <w:rPr>
          <w:rFonts w:ascii="Times New Roman" w:hAnsi="Times New Roman" w:cs="Times New Roman"/>
          <w:sz w:val="28"/>
          <w:szCs w:val="28"/>
        </w:rPr>
        <w:t>от 27.07.2010 г.  № 210-ФЗ</w:t>
      </w:r>
      <w:r w:rsidR="00EA7EC0" w:rsidRPr="00870743">
        <w:rPr>
          <w:rFonts w:ascii="Times New Roman" w:hAnsi="Times New Roman" w:cs="Times New Roman"/>
          <w:sz w:val="28"/>
          <w:szCs w:val="28"/>
        </w:rPr>
        <w:t xml:space="preserve"> </w:t>
      </w:r>
      <w:r w:rsidR="00F95445" w:rsidRPr="00870743">
        <w:rPr>
          <w:rFonts w:ascii="Times New Roman" w:hAnsi="Times New Roman" w:cs="Times New Roman"/>
          <w:sz w:val="28"/>
          <w:szCs w:val="28"/>
        </w:rPr>
        <w:t>«Об организации предоставления государстве</w:t>
      </w:r>
      <w:r w:rsidR="00EA7EC0">
        <w:rPr>
          <w:rFonts w:ascii="Times New Roman" w:hAnsi="Times New Roman" w:cs="Times New Roman"/>
          <w:sz w:val="28"/>
          <w:szCs w:val="28"/>
        </w:rPr>
        <w:t>нных и муниципальных услуг», постановлением</w:t>
      </w:r>
      <w:r w:rsidR="00F95445" w:rsidRPr="00870743">
        <w:rPr>
          <w:rFonts w:ascii="Times New Roman" w:hAnsi="Times New Roman" w:cs="Times New Roman"/>
          <w:sz w:val="28"/>
          <w:szCs w:val="28"/>
        </w:rPr>
        <w:t xml:space="preserve"> Администрации муниципального образования «Красногорский район»</w:t>
      </w:r>
      <w:r w:rsidR="00870743" w:rsidRPr="00870743">
        <w:rPr>
          <w:rFonts w:ascii="Times New Roman" w:hAnsi="Times New Roman" w:cs="Times New Roman"/>
          <w:sz w:val="28"/>
          <w:szCs w:val="28"/>
        </w:rPr>
        <w:t xml:space="preserve"> от 23.09.2020 года №</w:t>
      </w:r>
      <w:r w:rsidR="00EA7EC0">
        <w:rPr>
          <w:rFonts w:ascii="Times New Roman" w:hAnsi="Times New Roman" w:cs="Times New Roman"/>
          <w:sz w:val="28"/>
          <w:szCs w:val="28"/>
        </w:rPr>
        <w:t xml:space="preserve"> </w:t>
      </w:r>
      <w:r w:rsidR="00870743" w:rsidRPr="00870743">
        <w:rPr>
          <w:rFonts w:ascii="Times New Roman" w:hAnsi="Times New Roman" w:cs="Times New Roman"/>
          <w:sz w:val="28"/>
          <w:szCs w:val="28"/>
        </w:rPr>
        <w:t xml:space="preserve">502 </w:t>
      </w:r>
      <w:r w:rsidR="00EA7EC0">
        <w:rPr>
          <w:rFonts w:ascii="Times New Roman" w:hAnsi="Times New Roman" w:cs="Times New Roman"/>
          <w:sz w:val="28"/>
          <w:szCs w:val="28"/>
        </w:rPr>
        <w:t xml:space="preserve">«Об утверждении Перечня муниципальных услуг, предоставляемых структурными подразделениями Администрации муниципального образования «Красногорский район», в новой редакции», постановлением Администрации муниципального образования «Красногорский район» от 16.01.2020 года № 10 </w:t>
      </w:r>
      <w:r w:rsidR="00870743" w:rsidRPr="00870743">
        <w:rPr>
          <w:rFonts w:ascii="Times New Roman" w:hAnsi="Times New Roman" w:cs="Times New Roman"/>
          <w:sz w:val="28"/>
          <w:szCs w:val="28"/>
        </w:rPr>
        <w:t>«О</w:t>
      </w:r>
      <w:r w:rsidR="00EA7EC0">
        <w:rPr>
          <w:rFonts w:ascii="Times New Roman" w:hAnsi="Times New Roman" w:cs="Times New Roman"/>
          <w:sz w:val="28"/>
          <w:szCs w:val="28"/>
        </w:rPr>
        <w:t>б утверждении Порядка</w:t>
      </w:r>
      <w:r w:rsidR="00870743" w:rsidRPr="00870743">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 в муниципальном образовании «Красногорский район»</w:t>
      </w:r>
      <w:r w:rsidR="00341972">
        <w:rPr>
          <w:rFonts w:ascii="Times New Roman" w:hAnsi="Times New Roman" w:cs="Times New Roman"/>
          <w:sz w:val="28"/>
          <w:szCs w:val="28"/>
        </w:rPr>
        <w:t>, руководствуясь Уставом муниципального образования «Красногорский район»,</w:t>
      </w:r>
    </w:p>
    <w:p w:rsidR="00341972" w:rsidRPr="00341972" w:rsidRDefault="00341972" w:rsidP="00341972">
      <w:pPr>
        <w:spacing w:after="0" w:line="240" w:lineRule="auto"/>
        <w:jc w:val="center"/>
        <w:rPr>
          <w:rFonts w:ascii="Times New Roman" w:eastAsia="Times New Roman" w:hAnsi="Times New Roman" w:cs="Times New Roman"/>
          <w:sz w:val="28"/>
          <w:szCs w:val="28"/>
          <w:lang w:eastAsia="ru-RU"/>
        </w:rPr>
      </w:pPr>
      <w:r w:rsidRPr="00341972">
        <w:rPr>
          <w:rFonts w:ascii="Times New Roman" w:eastAsia="Times New Roman" w:hAnsi="Times New Roman" w:cs="Times New Roman"/>
          <w:sz w:val="28"/>
          <w:szCs w:val="28"/>
          <w:lang w:eastAsia="ru-RU"/>
        </w:rPr>
        <w:t>АДМИНИСТРАЦИЯ ПОСТАНОВЛЯЕТ:</w:t>
      </w:r>
    </w:p>
    <w:p w:rsidR="00341972" w:rsidRPr="00341972" w:rsidRDefault="00341972" w:rsidP="00341972">
      <w:pPr>
        <w:pStyle w:val="a5"/>
        <w:numPr>
          <w:ilvl w:val="0"/>
          <w:numId w:val="1"/>
        </w:numPr>
        <w:ind w:left="0" w:firstLine="360"/>
        <w:jc w:val="both"/>
        <w:rPr>
          <w:rFonts w:ascii="Times New Roman" w:hAnsi="Times New Roman" w:cs="Times New Roman"/>
          <w:sz w:val="28"/>
          <w:szCs w:val="28"/>
        </w:rPr>
      </w:pPr>
      <w:r w:rsidRPr="00341972">
        <w:rPr>
          <w:rFonts w:ascii="Times New Roman" w:hAnsi="Times New Roman" w:cs="Times New Roman"/>
          <w:sz w:val="28"/>
          <w:szCs w:val="28"/>
        </w:rPr>
        <w:t>Утвердить Административный регламент предоставления муниципальной услуги «Принятие реше</w:t>
      </w:r>
      <w:r w:rsidR="00DF3C21">
        <w:rPr>
          <w:rFonts w:ascii="Times New Roman" w:hAnsi="Times New Roman" w:cs="Times New Roman"/>
          <w:sz w:val="28"/>
          <w:szCs w:val="28"/>
        </w:rPr>
        <w:t>ния об организации и проведении</w:t>
      </w:r>
      <w:r w:rsidRPr="00341972">
        <w:rPr>
          <w:rFonts w:ascii="Times New Roman" w:hAnsi="Times New Roman" w:cs="Times New Roman"/>
          <w:sz w:val="28"/>
          <w:szCs w:val="28"/>
        </w:rPr>
        <w:t xml:space="preserve"> либо об отказе в организации и проведения ярмарки».</w:t>
      </w:r>
    </w:p>
    <w:p w:rsidR="00341972" w:rsidRDefault="00341972" w:rsidP="00341972">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Признать утратившими силу:</w:t>
      </w:r>
    </w:p>
    <w:p w:rsidR="004249BF" w:rsidRDefault="00341972" w:rsidP="004249BF">
      <w:pPr>
        <w:autoSpaceDE w:val="0"/>
        <w:autoSpaceDN w:val="0"/>
        <w:adjustRightInd w:val="0"/>
        <w:ind w:right="-1"/>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xml:space="preserve">- </w:t>
      </w:r>
      <w:r w:rsidR="00D85744">
        <w:rPr>
          <w:rFonts w:ascii="Times New Roman" w:hAnsi="Times New Roman" w:cs="Times New Roman"/>
          <w:sz w:val="28"/>
          <w:szCs w:val="28"/>
        </w:rPr>
        <w:t>постановление</w:t>
      </w:r>
      <w:r w:rsidR="004249BF">
        <w:rPr>
          <w:rFonts w:ascii="Times New Roman" w:hAnsi="Times New Roman" w:cs="Times New Roman"/>
          <w:sz w:val="28"/>
          <w:szCs w:val="28"/>
        </w:rPr>
        <w:t xml:space="preserve"> Администрации муниципального образования «Красногорский район» от 31.07.2013 года № 720 </w:t>
      </w:r>
      <w:r w:rsidR="004249BF" w:rsidRPr="004249BF">
        <w:rPr>
          <w:rFonts w:ascii="Times New Roman" w:hAnsi="Times New Roman" w:cs="Times New Roman"/>
          <w:sz w:val="28"/>
          <w:szCs w:val="28"/>
        </w:rPr>
        <w:t>«</w:t>
      </w:r>
      <w:r w:rsidR="004249BF" w:rsidRPr="004249BF">
        <w:rPr>
          <w:rFonts w:ascii="Times New Roman" w:eastAsia="Times New Roman" w:hAnsi="Times New Roman" w:cs="Times New Roman"/>
          <w:sz w:val="28"/>
          <w:szCs w:val="28"/>
          <w:lang w:eastAsia="ru-RU"/>
        </w:rPr>
        <w:t>Об утверждении</w:t>
      </w:r>
      <w:r w:rsidR="004249BF" w:rsidRPr="004249BF">
        <w:rPr>
          <w:rFonts w:ascii="Times New Roman" w:eastAsia="Times New Roman" w:hAnsi="Times New Roman" w:cs="Times New Roman"/>
          <w:i/>
          <w:sz w:val="28"/>
          <w:szCs w:val="28"/>
          <w:lang w:eastAsia="ru-RU"/>
        </w:rPr>
        <w:t xml:space="preserve"> </w:t>
      </w:r>
      <w:r w:rsidR="004249BF" w:rsidRPr="004249BF">
        <w:rPr>
          <w:rFonts w:ascii="Times New Roman" w:eastAsia="Times New Roman" w:hAnsi="Times New Roman" w:cs="Times New Roman"/>
          <w:sz w:val="28"/>
          <w:szCs w:val="28"/>
          <w:lang w:eastAsia="ru-RU"/>
        </w:rPr>
        <w:t xml:space="preserve">Административного </w:t>
      </w:r>
      <w:r w:rsidR="004249BF" w:rsidRPr="004249BF">
        <w:rPr>
          <w:rFonts w:ascii="Times New Roman" w:eastAsia="Times New Roman" w:hAnsi="Times New Roman" w:cs="Times New Roman"/>
          <w:bCs/>
          <w:sz w:val="28"/>
          <w:szCs w:val="28"/>
          <w:lang w:eastAsia="ru-RU"/>
        </w:rPr>
        <w:t>регламента по предоставлению муниципальной услуги «</w:t>
      </w:r>
      <w:r w:rsidR="004249BF" w:rsidRPr="004249BF">
        <w:rPr>
          <w:rFonts w:ascii="Times New Roman" w:eastAsia="Times New Roman" w:hAnsi="Times New Roman" w:cs="Times New Roman"/>
          <w:sz w:val="28"/>
          <w:szCs w:val="28"/>
          <w:lang w:eastAsia="ru-RU"/>
        </w:rPr>
        <w:t>Прием и рассмотрение уведомлений об организации и проведении ярмарки»</w:t>
      </w:r>
      <w:r w:rsidR="004249BF">
        <w:rPr>
          <w:rFonts w:ascii="Times New Roman" w:eastAsia="Times New Roman" w:hAnsi="Times New Roman" w:cs="Times New Roman"/>
          <w:sz w:val="28"/>
          <w:szCs w:val="28"/>
          <w:lang w:eastAsia="ru-RU"/>
        </w:rPr>
        <w:t>;</w:t>
      </w:r>
    </w:p>
    <w:p w:rsidR="004249BF" w:rsidRDefault="004249BF" w:rsidP="004249BF">
      <w:pPr>
        <w:autoSpaceDE w:val="0"/>
        <w:autoSpaceDN w:val="0"/>
        <w:adjustRightInd w:val="0"/>
        <w:ind w:right="-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sidR="00AE2A18">
        <w:rPr>
          <w:rFonts w:ascii="Times New Roman" w:eastAsia="Times New Roman" w:hAnsi="Times New Roman" w:cs="Times New Roman"/>
          <w:sz w:val="28"/>
          <w:szCs w:val="28"/>
          <w:lang w:eastAsia="ru-RU"/>
        </w:rPr>
        <w:t xml:space="preserve">пункт 1 </w:t>
      </w:r>
      <w:r w:rsidR="00AE2A18">
        <w:rPr>
          <w:rFonts w:ascii="Times New Roman" w:hAnsi="Times New Roman" w:cs="Times New Roman"/>
          <w:sz w:val="28"/>
          <w:szCs w:val="28"/>
        </w:rPr>
        <w:t>постановления</w:t>
      </w:r>
      <w:r w:rsidRPr="004249BF">
        <w:rPr>
          <w:rFonts w:ascii="Times New Roman" w:hAnsi="Times New Roman" w:cs="Times New Roman"/>
          <w:sz w:val="28"/>
          <w:szCs w:val="28"/>
        </w:rPr>
        <w:t xml:space="preserve"> Администрации муниципального образования «Красногорский район» от </w:t>
      </w:r>
      <w:r w:rsidRPr="004249BF">
        <w:rPr>
          <w:rFonts w:ascii="Times New Roman" w:eastAsia="Times New Roman" w:hAnsi="Times New Roman" w:cs="Times New Roman"/>
          <w:kern w:val="32"/>
          <w:sz w:val="28"/>
          <w:szCs w:val="28"/>
          <w:lang w:eastAsia="ru-RU"/>
        </w:rPr>
        <w:t>« 11 » июля 2017 года №444 «</w:t>
      </w:r>
      <w:r w:rsidRPr="004249BF">
        <w:rPr>
          <w:rFonts w:ascii="Times New Roman" w:eastAsia="Times New Roman" w:hAnsi="Times New Roman" w:cs="Times New Roman"/>
          <w:sz w:val="28"/>
          <w:szCs w:val="28"/>
          <w:lang w:eastAsia="ru-RU"/>
        </w:rPr>
        <w:t>О внесении изменений</w:t>
      </w:r>
      <w:r w:rsidRPr="004249BF">
        <w:rPr>
          <w:rFonts w:ascii="Times New Roman" w:eastAsia="Times New Roman" w:hAnsi="Times New Roman" w:cs="Times New Roman"/>
          <w:i/>
          <w:sz w:val="28"/>
          <w:szCs w:val="28"/>
          <w:lang w:eastAsia="ru-RU"/>
        </w:rPr>
        <w:t xml:space="preserve"> </w:t>
      </w:r>
      <w:r w:rsidRPr="004249BF">
        <w:rPr>
          <w:rFonts w:ascii="Times New Roman" w:eastAsia="Times New Roman" w:hAnsi="Times New Roman" w:cs="Times New Roman"/>
          <w:sz w:val="28"/>
          <w:szCs w:val="28"/>
          <w:lang w:eastAsia="ru-RU"/>
        </w:rPr>
        <w:t>в</w:t>
      </w:r>
      <w:r w:rsidRPr="004249BF">
        <w:rPr>
          <w:rFonts w:ascii="Times New Roman" w:eastAsia="Times New Roman" w:hAnsi="Times New Roman" w:cs="Times New Roman"/>
          <w:i/>
          <w:sz w:val="28"/>
          <w:szCs w:val="28"/>
          <w:lang w:eastAsia="ru-RU"/>
        </w:rPr>
        <w:t xml:space="preserve"> </w:t>
      </w:r>
      <w:r w:rsidRPr="004249BF">
        <w:rPr>
          <w:rFonts w:ascii="Times New Roman" w:eastAsia="Times New Roman" w:hAnsi="Times New Roman" w:cs="Times New Roman"/>
          <w:sz w:val="28"/>
          <w:szCs w:val="28"/>
          <w:lang w:eastAsia="ru-RU"/>
        </w:rPr>
        <w:t xml:space="preserve">Административные </w:t>
      </w:r>
      <w:r w:rsidRPr="004249BF">
        <w:rPr>
          <w:rFonts w:ascii="Times New Roman" w:eastAsia="Times New Roman" w:hAnsi="Times New Roman" w:cs="Times New Roman"/>
          <w:bCs/>
          <w:sz w:val="28"/>
          <w:szCs w:val="28"/>
          <w:lang w:eastAsia="ru-RU"/>
        </w:rPr>
        <w:t>регламенты по предоставлению муниципальных услуг</w:t>
      </w:r>
      <w:r>
        <w:rPr>
          <w:rFonts w:ascii="Times New Roman" w:eastAsia="Times New Roman" w:hAnsi="Times New Roman" w:cs="Times New Roman"/>
          <w:bCs/>
          <w:sz w:val="28"/>
          <w:szCs w:val="28"/>
          <w:lang w:eastAsia="ru-RU"/>
        </w:rPr>
        <w:t>»;</w:t>
      </w:r>
    </w:p>
    <w:p w:rsidR="001C6747" w:rsidRDefault="004249BF" w:rsidP="000C52BC">
      <w:pPr>
        <w:autoSpaceDE w:val="0"/>
        <w:autoSpaceDN w:val="0"/>
        <w:adjustRightInd w:val="0"/>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5E0216" w:rsidRPr="004249BF">
        <w:rPr>
          <w:rFonts w:ascii="Times New Roman" w:hAnsi="Times New Roman" w:cs="Times New Roman"/>
          <w:sz w:val="28"/>
          <w:szCs w:val="28"/>
        </w:rPr>
        <w:t>постановление Администрации муниципального образования «Красногорский район»</w:t>
      </w:r>
      <w:r w:rsidR="000C52BC">
        <w:rPr>
          <w:rFonts w:ascii="Times New Roman" w:hAnsi="Times New Roman" w:cs="Times New Roman"/>
          <w:sz w:val="28"/>
          <w:szCs w:val="28"/>
        </w:rPr>
        <w:t xml:space="preserve"> </w:t>
      </w:r>
      <w:r w:rsidR="000C52BC" w:rsidRPr="000C52BC">
        <w:rPr>
          <w:rFonts w:ascii="Times New Roman" w:eastAsia="Times New Roman" w:hAnsi="Times New Roman" w:cs="Times New Roman"/>
          <w:kern w:val="32"/>
          <w:sz w:val="28"/>
          <w:szCs w:val="28"/>
          <w:lang w:eastAsia="ru-RU"/>
        </w:rPr>
        <w:t xml:space="preserve">от «  03 » июля 2018 года </w:t>
      </w:r>
      <w:r w:rsidR="000C52BC" w:rsidRPr="000C52BC">
        <w:rPr>
          <w:rFonts w:ascii="Times New Roman" w:eastAsia="Times New Roman" w:hAnsi="Times New Roman" w:cs="Times New Roman"/>
          <w:kern w:val="32"/>
          <w:sz w:val="28"/>
          <w:szCs w:val="28"/>
          <w:lang w:eastAsia="ru-RU"/>
        </w:rPr>
        <w:tab/>
        <w:t xml:space="preserve">№ 395  </w:t>
      </w:r>
      <w:r w:rsidR="000C52BC">
        <w:rPr>
          <w:rFonts w:ascii="Times New Roman" w:eastAsia="Times New Roman" w:hAnsi="Times New Roman" w:cs="Times New Roman"/>
          <w:kern w:val="32"/>
          <w:sz w:val="28"/>
          <w:szCs w:val="28"/>
          <w:lang w:eastAsia="ru-RU"/>
        </w:rPr>
        <w:t>«</w:t>
      </w:r>
      <w:r w:rsidR="000C52BC" w:rsidRPr="000C52BC">
        <w:rPr>
          <w:rFonts w:ascii="Times New Roman" w:eastAsia="Times New Roman" w:hAnsi="Times New Roman" w:cs="Times New Roman"/>
          <w:sz w:val="28"/>
          <w:szCs w:val="28"/>
          <w:lang w:eastAsia="ru-RU"/>
        </w:rPr>
        <w:t>О внесении изменений</w:t>
      </w:r>
      <w:r w:rsidR="000C52BC" w:rsidRPr="000C52BC">
        <w:rPr>
          <w:rFonts w:ascii="Times New Roman" w:eastAsia="Times New Roman" w:hAnsi="Times New Roman" w:cs="Times New Roman"/>
          <w:i/>
          <w:sz w:val="28"/>
          <w:szCs w:val="28"/>
          <w:lang w:eastAsia="ru-RU"/>
        </w:rPr>
        <w:t xml:space="preserve"> </w:t>
      </w:r>
      <w:r w:rsidR="000C52BC" w:rsidRPr="000C52BC">
        <w:rPr>
          <w:rFonts w:ascii="Times New Roman" w:eastAsia="Times New Roman" w:hAnsi="Times New Roman" w:cs="Times New Roman"/>
          <w:sz w:val="28"/>
          <w:szCs w:val="28"/>
          <w:lang w:eastAsia="ru-RU"/>
        </w:rPr>
        <w:t>в</w:t>
      </w:r>
      <w:r w:rsidR="000C52BC" w:rsidRPr="000C52BC">
        <w:rPr>
          <w:rFonts w:ascii="Times New Roman" w:eastAsia="Times New Roman" w:hAnsi="Times New Roman" w:cs="Times New Roman"/>
          <w:i/>
          <w:sz w:val="28"/>
          <w:szCs w:val="28"/>
          <w:lang w:eastAsia="ru-RU"/>
        </w:rPr>
        <w:t xml:space="preserve"> </w:t>
      </w:r>
      <w:r w:rsidR="000C52BC" w:rsidRPr="000C52BC">
        <w:rPr>
          <w:rFonts w:ascii="Times New Roman" w:eastAsia="Times New Roman" w:hAnsi="Times New Roman" w:cs="Times New Roman"/>
          <w:sz w:val="28"/>
          <w:szCs w:val="28"/>
          <w:lang w:eastAsia="ru-RU"/>
        </w:rPr>
        <w:t xml:space="preserve">Административный </w:t>
      </w:r>
      <w:r w:rsidR="000C52BC" w:rsidRPr="000C52BC">
        <w:rPr>
          <w:rFonts w:ascii="Times New Roman" w:eastAsia="Times New Roman" w:hAnsi="Times New Roman" w:cs="Times New Roman"/>
          <w:bCs/>
          <w:sz w:val="28"/>
          <w:szCs w:val="28"/>
          <w:lang w:eastAsia="ru-RU"/>
        </w:rPr>
        <w:t>регламент по предоставлению муниципальной услуги «</w:t>
      </w:r>
      <w:r w:rsidR="000C52BC" w:rsidRPr="000C52BC">
        <w:rPr>
          <w:rFonts w:ascii="Times New Roman" w:eastAsia="Times New Roman" w:hAnsi="Times New Roman" w:cs="Times New Roman"/>
          <w:sz w:val="28"/>
          <w:szCs w:val="28"/>
          <w:lang w:eastAsia="ru-RU"/>
        </w:rPr>
        <w:t>Прием и рассмотрение уведомлений об организации и проведении ярмарки»</w:t>
      </w:r>
      <w:r w:rsidR="001C6747">
        <w:rPr>
          <w:rFonts w:ascii="Times New Roman" w:eastAsia="Times New Roman" w:hAnsi="Times New Roman" w:cs="Times New Roman"/>
          <w:sz w:val="28"/>
          <w:szCs w:val="28"/>
          <w:lang w:eastAsia="ru-RU"/>
        </w:rPr>
        <w:t>.</w:t>
      </w:r>
    </w:p>
    <w:p w:rsidR="001C6747" w:rsidRDefault="001C6747" w:rsidP="001C6747">
      <w:pPr>
        <w:ind w:firstLine="567"/>
        <w:jc w:val="both"/>
        <w:rPr>
          <w:rFonts w:ascii="Times New Roman" w:eastAsia="Times New Roman" w:hAnsi="Times New Roman" w:cs="Times New Roman"/>
          <w:sz w:val="28"/>
          <w:szCs w:val="28"/>
          <w:lang w:eastAsia="ru-RU"/>
        </w:rPr>
      </w:pPr>
      <w:r w:rsidRPr="001C6747">
        <w:rPr>
          <w:rFonts w:ascii="Times New Roman" w:eastAsia="Times New Roman" w:hAnsi="Times New Roman" w:cs="Times New Roman"/>
          <w:sz w:val="28"/>
          <w:szCs w:val="28"/>
          <w:lang w:eastAsia="ru-RU"/>
        </w:rPr>
        <w:t xml:space="preserve">3. </w:t>
      </w:r>
      <w:r w:rsidR="000C52BC" w:rsidRPr="001C6747">
        <w:rPr>
          <w:rFonts w:ascii="Times New Roman" w:eastAsia="Times New Roman" w:hAnsi="Times New Roman" w:cs="Times New Roman"/>
          <w:b/>
          <w:sz w:val="28"/>
          <w:szCs w:val="28"/>
          <w:lang w:eastAsia="ru-RU"/>
        </w:rPr>
        <w:t xml:space="preserve"> </w:t>
      </w:r>
      <w:r w:rsidRPr="001C6747">
        <w:rPr>
          <w:rFonts w:ascii="Times New Roman" w:eastAsia="Times New Roman" w:hAnsi="Times New Roman" w:cs="Times New Roman"/>
          <w:sz w:val="28"/>
          <w:szCs w:val="28"/>
          <w:lang w:eastAsia="ru-RU"/>
        </w:rPr>
        <w:t>Контроль за выполнением настоящего постановления возложить на заместителя главы Администрации муниципального образования «Красногорский район» по финансово-экономическим вопросам Стяжкину Е.А.</w:t>
      </w:r>
    </w:p>
    <w:p w:rsidR="001C6747" w:rsidRPr="001C6747" w:rsidRDefault="001C6747" w:rsidP="001C6747">
      <w:pPr>
        <w:ind w:firstLine="567"/>
        <w:jc w:val="both"/>
        <w:rPr>
          <w:rFonts w:ascii="Times New Roman" w:eastAsia="Times New Roman" w:hAnsi="Times New Roman" w:cs="Times New Roman"/>
          <w:sz w:val="28"/>
          <w:szCs w:val="28"/>
          <w:lang w:eastAsia="ru-RU"/>
        </w:rPr>
      </w:pPr>
    </w:p>
    <w:p w:rsidR="001C6747" w:rsidRDefault="000C52BC" w:rsidP="001C6747">
      <w:pPr>
        <w:autoSpaceDE w:val="0"/>
        <w:autoSpaceDN w:val="0"/>
        <w:adjustRightInd w:val="0"/>
        <w:spacing w:after="0"/>
        <w:jc w:val="both"/>
        <w:rPr>
          <w:rFonts w:ascii="Times New Roman" w:eastAsia="Times New Roman" w:hAnsi="Times New Roman" w:cs="Times New Roman"/>
          <w:bCs/>
          <w:sz w:val="28"/>
          <w:szCs w:val="28"/>
          <w:lang w:eastAsia="ru-RU"/>
        </w:rPr>
      </w:pPr>
      <w:r w:rsidRPr="000C52BC">
        <w:rPr>
          <w:rFonts w:ascii="Times New Roman" w:eastAsia="Times New Roman" w:hAnsi="Times New Roman" w:cs="Times New Roman"/>
          <w:bCs/>
          <w:sz w:val="28"/>
          <w:szCs w:val="28"/>
          <w:lang w:eastAsia="ru-RU"/>
        </w:rPr>
        <w:t xml:space="preserve"> </w:t>
      </w:r>
      <w:r w:rsidR="001C6747">
        <w:rPr>
          <w:rFonts w:ascii="Times New Roman" w:eastAsia="Times New Roman" w:hAnsi="Times New Roman" w:cs="Times New Roman"/>
          <w:bCs/>
          <w:sz w:val="28"/>
          <w:szCs w:val="28"/>
          <w:lang w:eastAsia="ru-RU"/>
        </w:rPr>
        <w:t>Глава муниципального образования                         В.С. Корепанов</w:t>
      </w:r>
    </w:p>
    <w:p w:rsidR="000C52BC" w:rsidRPr="000C52BC" w:rsidRDefault="001C6747" w:rsidP="001C6747">
      <w:pPr>
        <w:autoSpaceDE w:val="0"/>
        <w:autoSpaceDN w:val="0"/>
        <w:adjustRightInd w:val="0"/>
        <w:spacing w:after="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«Красногорский район»</w:t>
      </w:r>
    </w:p>
    <w:p w:rsidR="000C52BC" w:rsidRPr="000C52BC" w:rsidRDefault="000C52BC" w:rsidP="000C52BC">
      <w:pPr>
        <w:keepNext/>
        <w:spacing w:before="240" w:after="60"/>
        <w:outlineLvl w:val="0"/>
        <w:rPr>
          <w:rFonts w:ascii="Times New Roman" w:eastAsia="Times New Roman" w:hAnsi="Times New Roman" w:cs="Times New Roman"/>
          <w:kern w:val="32"/>
          <w:sz w:val="24"/>
          <w:szCs w:val="24"/>
          <w:lang w:eastAsia="ru-RU"/>
        </w:rPr>
      </w:pPr>
      <w:r w:rsidRPr="000C52BC">
        <w:rPr>
          <w:rFonts w:ascii="Times New Roman" w:eastAsia="Times New Roman" w:hAnsi="Times New Roman" w:cs="Times New Roman"/>
          <w:kern w:val="32"/>
          <w:sz w:val="24"/>
          <w:szCs w:val="24"/>
          <w:lang w:eastAsia="ru-RU"/>
        </w:rPr>
        <w:t xml:space="preserve">                                                                         </w:t>
      </w:r>
    </w:p>
    <w:p w:rsidR="004249BF" w:rsidRPr="004249BF" w:rsidRDefault="004249BF" w:rsidP="004249BF">
      <w:pPr>
        <w:autoSpaceDE w:val="0"/>
        <w:autoSpaceDN w:val="0"/>
        <w:adjustRightInd w:val="0"/>
        <w:ind w:right="-1"/>
        <w:jc w:val="both"/>
        <w:rPr>
          <w:rFonts w:ascii="Times New Roman" w:eastAsia="Times New Roman" w:hAnsi="Times New Roman" w:cs="Times New Roman"/>
          <w:b/>
          <w:bCs/>
          <w:sz w:val="28"/>
          <w:szCs w:val="28"/>
          <w:lang w:eastAsia="ru-RU"/>
        </w:rPr>
      </w:pPr>
    </w:p>
    <w:p w:rsidR="004249BF" w:rsidRPr="004249BF" w:rsidRDefault="004249BF" w:rsidP="004249BF">
      <w:pPr>
        <w:keepNext/>
        <w:spacing w:before="240" w:after="60"/>
        <w:outlineLvl w:val="0"/>
        <w:rPr>
          <w:rFonts w:ascii="Times New Roman" w:eastAsia="Times New Roman" w:hAnsi="Times New Roman" w:cs="Times New Roman"/>
          <w:kern w:val="32"/>
          <w:sz w:val="24"/>
          <w:szCs w:val="24"/>
          <w:lang w:eastAsia="ru-RU"/>
        </w:rPr>
      </w:pPr>
      <w:r w:rsidRPr="004249BF">
        <w:rPr>
          <w:rFonts w:ascii="Times New Roman" w:eastAsia="Times New Roman" w:hAnsi="Times New Roman" w:cs="Times New Roman"/>
          <w:kern w:val="32"/>
          <w:sz w:val="24"/>
          <w:szCs w:val="24"/>
          <w:lang w:eastAsia="ru-RU"/>
        </w:rPr>
        <w:tab/>
        <w:t xml:space="preserve">                                                </w:t>
      </w:r>
      <w:r>
        <w:rPr>
          <w:rFonts w:ascii="Times New Roman" w:eastAsia="Times New Roman" w:hAnsi="Times New Roman" w:cs="Times New Roman"/>
          <w:kern w:val="32"/>
          <w:sz w:val="24"/>
          <w:szCs w:val="24"/>
          <w:lang w:eastAsia="ru-RU"/>
        </w:rPr>
        <w:t xml:space="preserve">                    </w:t>
      </w:r>
    </w:p>
    <w:p w:rsidR="004249BF" w:rsidRPr="004249BF" w:rsidRDefault="004249BF" w:rsidP="004249BF">
      <w:pPr>
        <w:autoSpaceDE w:val="0"/>
        <w:autoSpaceDN w:val="0"/>
        <w:adjustRightInd w:val="0"/>
        <w:ind w:right="-1"/>
        <w:jc w:val="both"/>
        <w:rPr>
          <w:rFonts w:ascii="Times New Roman" w:eastAsia="Times New Roman" w:hAnsi="Times New Roman" w:cs="Times New Roman"/>
          <w:bCs/>
          <w:sz w:val="28"/>
          <w:szCs w:val="28"/>
          <w:lang w:eastAsia="ru-RU"/>
        </w:rPr>
      </w:pPr>
    </w:p>
    <w:p w:rsidR="00341972" w:rsidRDefault="00341972" w:rsidP="00341972">
      <w:pPr>
        <w:ind w:left="360"/>
        <w:jc w:val="both"/>
        <w:rPr>
          <w:rFonts w:ascii="Times New Roman" w:hAnsi="Times New Roman" w:cs="Times New Roman"/>
          <w:sz w:val="28"/>
          <w:szCs w:val="28"/>
        </w:rPr>
      </w:pPr>
    </w:p>
    <w:p w:rsidR="00020F36" w:rsidRDefault="00020F36" w:rsidP="00341972">
      <w:pPr>
        <w:ind w:left="360"/>
        <w:jc w:val="both"/>
        <w:rPr>
          <w:rFonts w:ascii="Times New Roman" w:hAnsi="Times New Roman" w:cs="Times New Roman"/>
          <w:sz w:val="28"/>
          <w:szCs w:val="28"/>
        </w:rPr>
      </w:pPr>
    </w:p>
    <w:p w:rsidR="00020F36" w:rsidRDefault="00020F36" w:rsidP="00341972">
      <w:pPr>
        <w:ind w:left="360"/>
        <w:jc w:val="both"/>
        <w:rPr>
          <w:rFonts w:ascii="Times New Roman" w:hAnsi="Times New Roman" w:cs="Times New Roman"/>
          <w:sz w:val="28"/>
          <w:szCs w:val="28"/>
        </w:rPr>
      </w:pPr>
    </w:p>
    <w:p w:rsidR="00020F36" w:rsidRDefault="00020F36" w:rsidP="00341972">
      <w:pPr>
        <w:ind w:left="360"/>
        <w:jc w:val="both"/>
        <w:rPr>
          <w:rFonts w:ascii="Times New Roman" w:hAnsi="Times New Roman" w:cs="Times New Roman"/>
          <w:sz w:val="28"/>
          <w:szCs w:val="28"/>
        </w:rPr>
      </w:pPr>
    </w:p>
    <w:p w:rsidR="00020F36" w:rsidRDefault="00020F36" w:rsidP="00341972">
      <w:pPr>
        <w:ind w:left="360"/>
        <w:jc w:val="both"/>
        <w:rPr>
          <w:rFonts w:ascii="Times New Roman" w:hAnsi="Times New Roman" w:cs="Times New Roman"/>
          <w:sz w:val="28"/>
          <w:szCs w:val="28"/>
        </w:rPr>
      </w:pPr>
    </w:p>
    <w:p w:rsidR="00020F36" w:rsidRDefault="00020F36" w:rsidP="00341972">
      <w:pPr>
        <w:ind w:left="360"/>
        <w:jc w:val="both"/>
        <w:rPr>
          <w:rFonts w:ascii="Times New Roman" w:hAnsi="Times New Roman" w:cs="Times New Roman"/>
          <w:sz w:val="28"/>
          <w:szCs w:val="28"/>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spacing w:after="0" w:line="240" w:lineRule="auto"/>
        <w:jc w:val="center"/>
        <w:rPr>
          <w:rFonts w:ascii="Times New Roman" w:eastAsia="Times New Roman" w:hAnsi="Times New Roman" w:cs="Times New Roman"/>
          <w:b/>
          <w:sz w:val="28"/>
          <w:szCs w:val="28"/>
          <w:lang w:eastAsia="ru-RU"/>
        </w:rPr>
      </w:pPr>
      <w:r w:rsidRPr="00020F36">
        <w:rPr>
          <w:rFonts w:ascii="Times New Roman" w:eastAsia="Times New Roman" w:hAnsi="Times New Roman" w:cs="Times New Roman"/>
          <w:b/>
          <w:sz w:val="28"/>
          <w:szCs w:val="28"/>
          <w:lang w:eastAsia="ru-RU"/>
        </w:rPr>
        <w:t>АДМИНИСТРАТИВНЫЙ РЕГЛАМЕНТ</w:t>
      </w:r>
    </w:p>
    <w:p w:rsidR="00020F36" w:rsidRPr="00020F36" w:rsidRDefault="00020F36" w:rsidP="00020F36">
      <w:pPr>
        <w:spacing w:after="0" w:line="240" w:lineRule="auto"/>
        <w:jc w:val="center"/>
        <w:rPr>
          <w:rFonts w:ascii="Times New Roman" w:eastAsia="Times New Roman" w:hAnsi="Times New Roman" w:cs="Times New Roman"/>
          <w:b/>
          <w:i/>
          <w:sz w:val="24"/>
          <w:szCs w:val="24"/>
          <w:lang w:eastAsia="ru-RU"/>
        </w:rPr>
      </w:pPr>
      <w:r w:rsidRPr="00020F36">
        <w:rPr>
          <w:rFonts w:ascii="Times New Roman" w:eastAsia="Times New Roman" w:hAnsi="Times New Roman" w:cs="Times New Roman"/>
          <w:b/>
          <w:sz w:val="28"/>
          <w:szCs w:val="28"/>
          <w:lang w:eastAsia="ru-RU"/>
        </w:rPr>
        <w:t xml:space="preserve">по предоставлению муниципальной услуги  «Принятие решения об организации и проведении либо об отказе в организации и проведении ярмарки» </w:t>
      </w: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tabs>
          <w:tab w:val="left" w:pos="7371"/>
          <w:tab w:val="left" w:pos="7797"/>
        </w:tabs>
        <w:spacing w:after="0" w:line="240" w:lineRule="auto"/>
        <w:jc w:val="center"/>
        <w:rPr>
          <w:rFonts w:ascii="Times New Roman" w:eastAsia="Times New Roman" w:hAnsi="Times New Roman" w:cs="Times New Roman"/>
          <w:b/>
          <w:i/>
          <w:sz w:val="24"/>
          <w:szCs w:val="24"/>
          <w:lang w:eastAsia="ru-RU"/>
        </w:rPr>
      </w:pPr>
    </w:p>
    <w:p w:rsidR="00020F36" w:rsidRPr="00020F36" w:rsidRDefault="00020F36" w:rsidP="00020F36">
      <w:pPr>
        <w:spacing w:after="0" w:line="240" w:lineRule="auto"/>
        <w:jc w:val="both"/>
        <w:rPr>
          <w:rFonts w:ascii="Times New Roman" w:eastAsia="Times New Roman" w:hAnsi="Times New Roman" w:cs="Times New Roman"/>
          <w:b/>
          <w:sz w:val="26"/>
          <w:szCs w:val="26"/>
          <w:lang w:eastAsia="ru-RU"/>
        </w:rPr>
      </w:pPr>
    </w:p>
    <w:p w:rsidR="00020F36" w:rsidRPr="00020F36" w:rsidRDefault="00020F36" w:rsidP="00020F36">
      <w:pPr>
        <w:spacing w:after="0" w:line="240" w:lineRule="auto"/>
        <w:jc w:val="both"/>
        <w:rPr>
          <w:rFonts w:ascii="Times New Roman" w:eastAsia="Times New Roman" w:hAnsi="Times New Roman" w:cs="Times New Roman"/>
          <w:b/>
          <w:sz w:val="26"/>
          <w:szCs w:val="26"/>
          <w:lang w:eastAsia="ru-RU"/>
        </w:rPr>
      </w:pPr>
    </w:p>
    <w:p w:rsidR="00020F36" w:rsidRPr="00020F36" w:rsidRDefault="00020F36" w:rsidP="00020F36">
      <w:pPr>
        <w:spacing w:after="0" w:line="240" w:lineRule="auto"/>
        <w:jc w:val="both"/>
        <w:rPr>
          <w:rFonts w:ascii="Times New Roman" w:eastAsia="Times New Roman" w:hAnsi="Times New Roman" w:cs="Times New Roman"/>
          <w:b/>
          <w:sz w:val="26"/>
          <w:szCs w:val="26"/>
          <w:lang w:eastAsia="ru-RU"/>
        </w:rPr>
      </w:pPr>
    </w:p>
    <w:p w:rsidR="00020F36" w:rsidRPr="00020F36" w:rsidRDefault="00020F36" w:rsidP="00020F36">
      <w:pPr>
        <w:spacing w:after="0" w:line="240" w:lineRule="auto"/>
        <w:jc w:val="both"/>
        <w:rPr>
          <w:rFonts w:ascii="Times New Roman" w:eastAsia="Times New Roman" w:hAnsi="Times New Roman" w:cs="Times New Roman"/>
          <w:b/>
          <w:sz w:val="26"/>
          <w:szCs w:val="26"/>
          <w:lang w:eastAsia="ru-RU"/>
        </w:rPr>
      </w:pPr>
    </w:p>
    <w:p w:rsidR="00020F36" w:rsidRPr="00020F36" w:rsidRDefault="00020F36" w:rsidP="00020F36">
      <w:pPr>
        <w:spacing w:after="0" w:line="240" w:lineRule="auto"/>
        <w:jc w:val="both"/>
        <w:rPr>
          <w:rFonts w:ascii="Times New Roman" w:eastAsia="Times New Roman" w:hAnsi="Times New Roman" w:cs="Times New Roman"/>
          <w:b/>
          <w:sz w:val="26"/>
          <w:szCs w:val="26"/>
          <w:lang w:eastAsia="ru-RU"/>
        </w:rPr>
      </w:pPr>
    </w:p>
    <w:p w:rsidR="00020F36" w:rsidRPr="00020F36" w:rsidRDefault="00020F36" w:rsidP="00020F36">
      <w:pPr>
        <w:spacing w:after="0" w:line="240" w:lineRule="auto"/>
        <w:jc w:val="both"/>
        <w:rPr>
          <w:rFonts w:ascii="Times New Roman" w:eastAsia="Times New Roman" w:hAnsi="Times New Roman" w:cs="Times New Roman"/>
          <w:b/>
          <w:sz w:val="26"/>
          <w:szCs w:val="26"/>
          <w:lang w:eastAsia="ru-RU"/>
        </w:rPr>
      </w:pPr>
    </w:p>
    <w:p w:rsidR="00020F36" w:rsidRPr="00020F36" w:rsidRDefault="00020F36" w:rsidP="00020F36">
      <w:pPr>
        <w:spacing w:after="0" w:line="240" w:lineRule="auto"/>
        <w:jc w:val="both"/>
        <w:rPr>
          <w:rFonts w:ascii="Times New Roman" w:eastAsia="Times New Roman" w:hAnsi="Times New Roman" w:cs="Times New Roman"/>
          <w:b/>
          <w:sz w:val="26"/>
          <w:szCs w:val="26"/>
          <w:lang w:eastAsia="ru-RU"/>
        </w:rPr>
      </w:pPr>
    </w:p>
    <w:p w:rsidR="00020F36" w:rsidRPr="00020F36" w:rsidRDefault="00020F36" w:rsidP="00020F36">
      <w:pPr>
        <w:spacing w:after="0" w:line="240" w:lineRule="auto"/>
        <w:jc w:val="both"/>
        <w:rPr>
          <w:rFonts w:ascii="Times New Roman" w:eastAsia="Times New Roman" w:hAnsi="Times New Roman" w:cs="Times New Roman"/>
          <w:b/>
          <w:sz w:val="26"/>
          <w:szCs w:val="26"/>
          <w:lang w:eastAsia="ru-RU"/>
        </w:rPr>
      </w:pPr>
    </w:p>
    <w:p w:rsidR="00020F36" w:rsidRPr="00020F36" w:rsidRDefault="00020F36" w:rsidP="00020F36">
      <w:pPr>
        <w:spacing w:after="0" w:line="240" w:lineRule="auto"/>
        <w:jc w:val="both"/>
        <w:rPr>
          <w:rFonts w:ascii="Times New Roman" w:eastAsia="Times New Roman" w:hAnsi="Times New Roman" w:cs="Times New Roman"/>
          <w:b/>
          <w:sz w:val="26"/>
          <w:szCs w:val="26"/>
          <w:lang w:eastAsia="ru-RU"/>
        </w:rPr>
      </w:pPr>
    </w:p>
    <w:p w:rsidR="00020F36" w:rsidRPr="00020F36" w:rsidRDefault="00020F36" w:rsidP="00020F36">
      <w:pPr>
        <w:spacing w:after="0" w:line="240" w:lineRule="auto"/>
        <w:jc w:val="both"/>
        <w:rPr>
          <w:rFonts w:ascii="Times New Roman" w:eastAsia="Times New Roman" w:hAnsi="Times New Roman" w:cs="Times New Roman"/>
          <w:b/>
          <w:sz w:val="26"/>
          <w:szCs w:val="26"/>
          <w:lang w:eastAsia="ru-RU"/>
        </w:rPr>
      </w:pPr>
    </w:p>
    <w:p w:rsidR="00020F36" w:rsidRPr="00020F36" w:rsidRDefault="00020F36" w:rsidP="00020F36">
      <w:pPr>
        <w:spacing w:after="0" w:line="240" w:lineRule="auto"/>
        <w:jc w:val="both"/>
        <w:rPr>
          <w:rFonts w:ascii="Times New Roman" w:eastAsia="Times New Roman" w:hAnsi="Times New Roman" w:cs="Times New Roman"/>
          <w:b/>
          <w:sz w:val="26"/>
          <w:szCs w:val="26"/>
          <w:lang w:eastAsia="ru-RU"/>
        </w:rPr>
      </w:pPr>
    </w:p>
    <w:p w:rsidR="00020F36" w:rsidRPr="00020F36" w:rsidRDefault="00020F36" w:rsidP="00020F36">
      <w:pPr>
        <w:spacing w:after="0" w:line="240" w:lineRule="auto"/>
        <w:jc w:val="both"/>
        <w:rPr>
          <w:rFonts w:ascii="Times New Roman" w:eastAsia="Times New Roman" w:hAnsi="Times New Roman" w:cs="Times New Roman"/>
          <w:b/>
          <w:sz w:val="26"/>
          <w:szCs w:val="26"/>
          <w:lang w:eastAsia="ru-RU"/>
        </w:rPr>
      </w:pPr>
    </w:p>
    <w:p w:rsidR="00020F36" w:rsidRPr="00020F36" w:rsidRDefault="00020F36" w:rsidP="00020F36">
      <w:pPr>
        <w:spacing w:after="0" w:line="240" w:lineRule="auto"/>
        <w:jc w:val="both"/>
        <w:rPr>
          <w:rFonts w:ascii="Times New Roman" w:eastAsia="Times New Roman" w:hAnsi="Times New Roman" w:cs="Times New Roman"/>
          <w:b/>
          <w:sz w:val="26"/>
          <w:szCs w:val="26"/>
          <w:lang w:eastAsia="ru-RU"/>
        </w:rPr>
      </w:pPr>
    </w:p>
    <w:p w:rsidR="00020F36" w:rsidRPr="00020F36" w:rsidRDefault="00020F36" w:rsidP="00020F36">
      <w:pPr>
        <w:spacing w:after="0" w:line="240" w:lineRule="auto"/>
        <w:jc w:val="both"/>
        <w:rPr>
          <w:rFonts w:ascii="Times New Roman" w:eastAsia="Times New Roman" w:hAnsi="Times New Roman" w:cs="Times New Roman"/>
          <w:b/>
          <w:sz w:val="26"/>
          <w:szCs w:val="26"/>
          <w:lang w:eastAsia="ru-RU"/>
        </w:rPr>
      </w:pPr>
    </w:p>
    <w:p w:rsidR="00020F36" w:rsidRPr="00020F36" w:rsidRDefault="00020F36" w:rsidP="00020F36">
      <w:pPr>
        <w:spacing w:after="0" w:line="240" w:lineRule="auto"/>
        <w:jc w:val="both"/>
        <w:rPr>
          <w:rFonts w:ascii="Times New Roman" w:eastAsia="Times New Roman" w:hAnsi="Times New Roman" w:cs="Times New Roman"/>
          <w:b/>
          <w:sz w:val="26"/>
          <w:szCs w:val="26"/>
          <w:lang w:eastAsia="ru-RU"/>
        </w:rPr>
      </w:pPr>
    </w:p>
    <w:p w:rsidR="00020F36" w:rsidRPr="00020F36" w:rsidRDefault="00020F36" w:rsidP="00020F36">
      <w:pPr>
        <w:spacing w:after="0" w:line="240" w:lineRule="auto"/>
        <w:jc w:val="both"/>
        <w:rPr>
          <w:rFonts w:ascii="Times New Roman" w:eastAsia="Times New Roman" w:hAnsi="Times New Roman" w:cs="Times New Roman"/>
          <w:b/>
          <w:sz w:val="26"/>
          <w:szCs w:val="26"/>
          <w:lang w:eastAsia="ru-RU"/>
        </w:rPr>
      </w:pPr>
    </w:p>
    <w:p w:rsidR="00020F36" w:rsidRPr="00020F36" w:rsidRDefault="00020F36" w:rsidP="00020F36">
      <w:pPr>
        <w:spacing w:after="0" w:line="240" w:lineRule="auto"/>
        <w:jc w:val="both"/>
        <w:rPr>
          <w:rFonts w:ascii="Times New Roman" w:eastAsia="Times New Roman" w:hAnsi="Times New Roman" w:cs="Times New Roman"/>
          <w:b/>
          <w:sz w:val="26"/>
          <w:szCs w:val="26"/>
          <w:lang w:eastAsia="ru-RU"/>
        </w:rPr>
      </w:pPr>
    </w:p>
    <w:p w:rsidR="00020F36" w:rsidRPr="00020F36" w:rsidRDefault="00020F36" w:rsidP="00020F36">
      <w:pPr>
        <w:spacing w:after="0" w:line="240" w:lineRule="auto"/>
        <w:jc w:val="both"/>
        <w:rPr>
          <w:rFonts w:ascii="Times New Roman" w:eastAsia="Times New Roman" w:hAnsi="Times New Roman" w:cs="Times New Roman"/>
          <w:b/>
          <w:sz w:val="26"/>
          <w:szCs w:val="26"/>
          <w:lang w:eastAsia="ru-RU"/>
        </w:rPr>
      </w:pPr>
    </w:p>
    <w:p w:rsidR="00020F36" w:rsidRPr="00020F36" w:rsidRDefault="00020F36" w:rsidP="00020F36">
      <w:pPr>
        <w:spacing w:after="0" w:line="240" w:lineRule="auto"/>
        <w:jc w:val="both"/>
        <w:rPr>
          <w:rFonts w:ascii="Times New Roman" w:eastAsia="Times New Roman" w:hAnsi="Times New Roman" w:cs="Times New Roman"/>
          <w:b/>
          <w:sz w:val="26"/>
          <w:szCs w:val="26"/>
          <w:lang w:eastAsia="ru-RU"/>
        </w:rPr>
      </w:pPr>
    </w:p>
    <w:p w:rsidR="00020F36" w:rsidRDefault="00020F36" w:rsidP="00020F36">
      <w:pPr>
        <w:spacing w:after="0" w:line="240" w:lineRule="auto"/>
        <w:ind w:left="360"/>
        <w:jc w:val="center"/>
        <w:rPr>
          <w:rFonts w:ascii="Times New Roman" w:eastAsia="Times New Roman" w:hAnsi="Times New Roman" w:cs="Times New Roman"/>
          <w:b/>
          <w:sz w:val="24"/>
          <w:szCs w:val="24"/>
          <w:lang w:eastAsia="ru-RU"/>
        </w:rPr>
      </w:pPr>
    </w:p>
    <w:p w:rsidR="00020F36" w:rsidRDefault="00020F36" w:rsidP="00020F36">
      <w:pPr>
        <w:spacing w:after="0" w:line="240" w:lineRule="auto"/>
        <w:ind w:left="360"/>
        <w:jc w:val="center"/>
        <w:rPr>
          <w:rFonts w:ascii="Times New Roman" w:eastAsia="Times New Roman" w:hAnsi="Times New Roman" w:cs="Times New Roman"/>
          <w:b/>
          <w:sz w:val="24"/>
          <w:szCs w:val="24"/>
          <w:lang w:eastAsia="ru-RU"/>
        </w:rPr>
      </w:pPr>
    </w:p>
    <w:p w:rsidR="00020F36" w:rsidRPr="00020F36" w:rsidRDefault="00020F36" w:rsidP="00020F36">
      <w:pPr>
        <w:spacing w:after="0" w:line="240" w:lineRule="auto"/>
        <w:ind w:left="360"/>
        <w:jc w:val="center"/>
        <w:rPr>
          <w:rFonts w:ascii="Times New Roman" w:eastAsia="Times New Roman" w:hAnsi="Times New Roman" w:cs="Times New Roman"/>
          <w:b/>
          <w:sz w:val="24"/>
          <w:szCs w:val="24"/>
          <w:lang w:eastAsia="ru-RU"/>
        </w:rPr>
      </w:pPr>
      <w:r w:rsidRPr="00020F36">
        <w:rPr>
          <w:rFonts w:ascii="Times New Roman" w:eastAsia="Times New Roman" w:hAnsi="Times New Roman" w:cs="Times New Roman"/>
          <w:b/>
          <w:sz w:val="24"/>
          <w:szCs w:val="24"/>
          <w:lang w:eastAsia="ru-RU"/>
        </w:rPr>
        <w:lastRenderedPageBreak/>
        <w:t>Раздел 1. Общие положения</w:t>
      </w:r>
    </w:p>
    <w:p w:rsidR="00020F36" w:rsidRPr="00020F36" w:rsidRDefault="00020F36" w:rsidP="00020F36">
      <w:pPr>
        <w:spacing w:after="0" w:line="240" w:lineRule="auto"/>
        <w:ind w:left="360"/>
        <w:jc w:val="both"/>
        <w:rPr>
          <w:rFonts w:ascii="Times New Roman" w:eastAsia="Times New Roman" w:hAnsi="Times New Roman" w:cs="Times New Roman"/>
          <w:b/>
          <w:sz w:val="24"/>
          <w:szCs w:val="24"/>
          <w:lang w:eastAsia="ru-RU"/>
        </w:rPr>
      </w:pPr>
    </w:p>
    <w:p w:rsidR="00020F36" w:rsidRPr="00020F36" w:rsidRDefault="00020F36" w:rsidP="00020F36">
      <w:pPr>
        <w:tabs>
          <w:tab w:val="left" w:pos="709"/>
        </w:tabs>
        <w:spacing w:after="0" w:line="240" w:lineRule="auto"/>
        <w:ind w:firstLine="709"/>
        <w:jc w:val="both"/>
        <w:rPr>
          <w:rFonts w:ascii="Times New Roman" w:eastAsia="Times New Roman" w:hAnsi="Times New Roman" w:cs="Times New Roman"/>
          <w:b/>
          <w:sz w:val="24"/>
          <w:szCs w:val="24"/>
          <w:lang w:eastAsia="ru-RU"/>
        </w:rPr>
      </w:pPr>
      <w:r w:rsidRPr="00020F36">
        <w:rPr>
          <w:rFonts w:ascii="Times New Roman" w:eastAsia="Times New Roman" w:hAnsi="Times New Roman" w:cs="Times New Roman"/>
          <w:b/>
          <w:sz w:val="24"/>
          <w:szCs w:val="24"/>
          <w:lang w:eastAsia="ru-RU"/>
        </w:rPr>
        <w:t>1.1. Предмет регулирования административного регламента.</w:t>
      </w:r>
    </w:p>
    <w:p w:rsidR="00020F36" w:rsidRPr="00020F36" w:rsidRDefault="00020F36" w:rsidP="00020F36">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Настоящий административный регламент (далее - Регламент) по предоставлению муниципальной услуги «Принятие решения об организации и проведении либо об отказе в организации и проведении ярмарки» (далее – муниципальная услуга) – это нормативный правовой акт, устанавливающий порядок предоставления муниципальной услуги и стандарт её предоставления.</w:t>
      </w:r>
    </w:p>
    <w:p w:rsidR="00020F36" w:rsidRPr="00020F36" w:rsidRDefault="00020F36" w:rsidP="00020F36">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w:t>
      </w:r>
    </w:p>
    <w:p w:rsidR="00020F36" w:rsidRPr="00020F36" w:rsidRDefault="00020F36" w:rsidP="00020F36">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 порядок взаимодействия между должностными лицами предоставляющих муниципальную услугу и заявителями.</w:t>
      </w:r>
    </w:p>
    <w:p w:rsidR="00020F36" w:rsidRPr="00020F36" w:rsidRDefault="00020F36" w:rsidP="00020F36">
      <w:pPr>
        <w:spacing w:after="0" w:line="240" w:lineRule="auto"/>
        <w:ind w:firstLine="709"/>
        <w:jc w:val="both"/>
        <w:rPr>
          <w:rFonts w:ascii="Times New Roman" w:eastAsia="Times New Roman" w:hAnsi="Times New Roman" w:cs="Times New Roman"/>
          <w:b/>
          <w:sz w:val="24"/>
          <w:szCs w:val="24"/>
          <w:lang w:eastAsia="ru-RU"/>
        </w:rPr>
      </w:pPr>
      <w:r w:rsidRPr="00020F36">
        <w:rPr>
          <w:rFonts w:ascii="Times New Roman" w:eastAsia="Times New Roman" w:hAnsi="Times New Roman" w:cs="Times New Roman"/>
          <w:b/>
          <w:sz w:val="24"/>
          <w:szCs w:val="24"/>
          <w:lang w:eastAsia="ru-RU"/>
        </w:rPr>
        <w:t>1.2. Описание заявителей.</w:t>
      </w:r>
    </w:p>
    <w:p w:rsidR="00020F36" w:rsidRPr="00020F36" w:rsidRDefault="00020F36" w:rsidP="00020F36">
      <w:pPr>
        <w:spacing w:after="0" w:line="240" w:lineRule="auto"/>
        <w:ind w:firstLine="709"/>
        <w:jc w:val="both"/>
        <w:rPr>
          <w:rFonts w:ascii="Times New Roman" w:eastAsia="Times New Roman" w:hAnsi="Times New Roman" w:cs="Times New Roman"/>
          <w:color w:val="000000"/>
          <w:sz w:val="24"/>
          <w:szCs w:val="24"/>
          <w:lang w:eastAsia="ru-RU"/>
        </w:rPr>
      </w:pPr>
      <w:r w:rsidRPr="00020F36">
        <w:rPr>
          <w:rFonts w:ascii="Times New Roman" w:eastAsia="Times New Roman" w:hAnsi="Times New Roman" w:cs="Times New Roman"/>
          <w:color w:val="000000"/>
          <w:sz w:val="24"/>
          <w:szCs w:val="24"/>
          <w:lang w:eastAsia="ru-RU"/>
        </w:rPr>
        <w:t>Заявители – юридические лица и индивидуальные предприниматели, зарегистрированные в установленном законодательством порядке, имеющие намерение организовать розничную ярмарку на территории муниципального образования «Красногорский район» (далее – Заявитель).</w:t>
      </w:r>
    </w:p>
    <w:p w:rsidR="00020F36" w:rsidRPr="00020F36" w:rsidRDefault="00020F36" w:rsidP="00020F36">
      <w:pPr>
        <w:numPr>
          <w:ilvl w:val="1"/>
          <w:numId w:val="2"/>
        </w:numPr>
        <w:spacing w:after="0" w:line="240" w:lineRule="auto"/>
        <w:ind w:firstLine="709"/>
        <w:jc w:val="both"/>
        <w:rPr>
          <w:rFonts w:ascii="Times New Roman" w:eastAsia="Times New Roman" w:hAnsi="Times New Roman" w:cs="Times New Roman"/>
          <w:b/>
          <w:sz w:val="24"/>
          <w:szCs w:val="24"/>
          <w:lang w:eastAsia="ru-RU"/>
        </w:rPr>
      </w:pPr>
      <w:r w:rsidRPr="00020F36">
        <w:rPr>
          <w:rFonts w:ascii="Times New Roman" w:eastAsia="Times New Roman" w:hAnsi="Times New Roman" w:cs="Times New Roman"/>
          <w:b/>
          <w:sz w:val="24"/>
          <w:szCs w:val="24"/>
          <w:lang w:eastAsia="ru-RU"/>
        </w:rPr>
        <w:t>Порядок информирования о предоставлении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b/>
          <w:sz w:val="25"/>
          <w:szCs w:val="24"/>
          <w:lang w:eastAsia="ru-RU"/>
        </w:rPr>
      </w:pPr>
      <w:r w:rsidRPr="00020F36">
        <w:rPr>
          <w:rFonts w:ascii="Times New Roman" w:eastAsia="Times New Roman" w:hAnsi="Times New Roman" w:cs="Times New Roman"/>
          <w:b/>
          <w:sz w:val="25"/>
          <w:szCs w:val="24"/>
          <w:lang w:eastAsia="ru-RU"/>
        </w:rPr>
        <w:t xml:space="preserve">1.3.1. 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муниципальной услуги, в том числе на </w:t>
      </w:r>
      <w:r w:rsidRPr="00020F36">
        <w:rPr>
          <w:rFonts w:ascii="Times New Roman" w:eastAsia="Times New Roman" w:hAnsi="Times New Roman" w:cs="Times New Roman"/>
          <w:b/>
          <w:sz w:val="24"/>
          <w:szCs w:val="24"/>
          <w:lang w:eastAsia="ru-RU"/>
        </w:rPr>
        <w:t>официальном сайте муниципального образования «Красногорский район» в информационно-телекоммуникационной сети «Интернет»</w:t>
      </w:r>
      <w:r w:rsidRPr="00020F36">
        <w:rPr>
          <w:rFonts w:ascii="Times New Roman" w:eastAsia="Times New Roman" w:hAnsi="Times New Roman" w:cs="Times New Roman"/>
          <w:b/>
          <w:sz w:val="25"/>
          <w:szCs w:val="24"/>
          <w:lang w:eastAsia="ru-RU"/>
        </w:rPr>
        <w:t>, а также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Удмуртской Республики «Портал государственных и муниципальных услуг (функций)».</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Информация по вопросам предоставления муниципальной услуги размещается непосредственно в помещении органа, предоставляющего муниципальную услугу, с использованием информационных стендов, в информационно-телекоммуникационной сети «Интернет» на официальном сайте муниципального образования «Красногорский район» (далее – официальный сайт муниципального образования «Красногорский район»), в федеральной информационной системе «Единый портал государственных и муниципальных услуг (функций)» www.gosuslugi.ru (далее – ЕПГУ), в государственной информационной системе Удмуртской Республики «Портал государственных и муниципальных услуг (функций)» www.mfc18.ru (далее – РПГУ), на официальном сайте МФЦ Красногорского района филиала «Игринский» АУ «МФЦ УР» </w:t>
      </w:r>
      <w:r w:rsidRPr="00020F36">
        <w:rPr>
          <w:rFonts w:ascii="Times New Roman" w:eastAsia="Times New Roman" w:hAnsi="Times New Roman" w:cs="Times New Roman"/>
          <w:color w:val="000000"/>
          <w:sz w:val="24"/>
          <w:szCs w:val="24"/>
          <w:lang w:eastAsia="ru-RU"/>
        </w:rPr>
        <w:t xml:space="preserve">(далее МФЦ). </w:t>
      </w:r>
      <w:r w:rsidRPr="00020F36">
        <w:rPr>
          <w:rFonts w:ascii="Times New Roman" w:eastAsia="Times New Roman" w:hAnsi="Times New Roman" w:cs="Times New Roman"/>
          <w:sz w:val="24"/>
          <w:szCs w:val="24"/>
          <w:lang w:eastAsia="ru-RU"/>
        </w:rPr>
        <w:t>Консультации предоставляются специалистами отдела планово-экономической работы Администрации муниципального образования «Красногорский район», ответственными за предоставление муниципальной услуги (далее – отдел) либо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Консультации предоставляются по следующим вопросам:</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о перечне документов, представляемых для получения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о времени приема документов, необходимых для получения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о сроке предоставления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lastRenderedPageBreak/>
        <w:t>Консультирование о порядке предоставления муниципальной услуги проводится в рабочее время.</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Все консультации, а также предоставленные специалистами отдела либо МФЦ в ходе консультации документы предоставляются бесплатно.</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Специалист отдела либо МФЦ,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Время ожидания в очереди заявителя при индивидуальном устном консультировании не может превышать 15 минут.</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Индивидуальное устное консультирование каждого заявителя специалист отдела либо МФЦ осуществляет не более 15 минут.</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В случае, если для подготовки ответа требуется более продолжительное время, специалист отдела либо МФЦ,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 </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Звонки граждан принимаются в соответствии с графиком работы отдела либо МФЦ. При ответах на телефонные звонки специалист отдела либо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Время разговора не должно превышать 15 минут.</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При невозможности специалиста отдела либо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необходимую информацию.</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В случае поступления от заявителя запроса на получение письменной консультации специалист отдела либо МФЦ обязан ответить на него в течение 10 дней со дня поступления запроса. Запрос должен содержать фамилию, имя, отчество, адрес заявителя, четко сформулированный вопрос, контактный телефон.</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Ответы на письменные обращения направляются в письменном виде, почтовым отправлением и должны содержать: ответы на поставленные вопросы, фамилию, инициалы и номер телефона исполнителя. Ответ подписывается Главой муниципального образования «Красногорский район» либо директором МФЦ и направляется на адрес, указанный в запросе.</w:t>
      </w:r>
    </w:p>
    <w:p w:rsidR="00020F36" w:rsidRPr="00020F36" w:rsidRDefault="00020F36" w:rsidP="00020F36">
      <w:pPr>
        <w:spacing w:after="0" w:line="240" w:lineRule="auto"/>
        <w:ind w:firstLine="709"/>
        <w:jc w:val="both"/>
        <w:rPr>
          <w:rFonts w:ascii="Times New Roman" w:eastAsia="Times New Roman" w:hAnsi="Times New Roman" w:cs="Times New Roman"/>
          <w:b/>
          <w:sz w:val="25"/>
          <w:szCs w:val="24"/>
          <w:lang w:eastAsia="ru-RU"/>
        </w:rPr>
      </w:pPr>
      <w:r w:rsidRPr="00020F36">
        <w:rPr>
          <w:rFonts w:ascii="Times New Roman" w:eastAsia="Times New Roman" w:hAnsi="Times New Roman" w:cs="Times New Roman"/>
          <w:b/>
          <w:bCs/>
          <w:sz w:val="24"/>
          <w:szCs w:val="24"/>
          <w:lang w:eastAsia="ru-RU"/>
        </w:rPr>
        <w:t xml:space="preserve">1.3.2. </w:t>
      </w:r>
      <w:r w:rsidRPr="00020F36">
        <w:rPr>
          <w:rFonts w:ascii="Times New Roman" w:eastAsia="Times New Roman" w:hAnsi="Times New Roman" w:cs="Times New Roman"/>
          <w:b/>
          <w:sz w:val="25"/>
          <w:szCs w:val="24"/>
          <w:lang w:eastAsia="ru-RU"/>
        </w:rPr>
        <w:t xml:space="preserve">Порядок, форма и место размещения информации по вопросам предоставления муниципальной услуги, в том числе на стендах в местах предоставления муниципальной услуги, на </w:t>
      </w:r>
      <w:r w:rsidRPr="00020F36">
        <w:rPr>
          <w:rFonts w:ascii="Times New Roman" w:eastAsia="Times New Roman" w:hAnsi="Times New Roman" w:cs="Times New Roman"/>
          <w:b/>
          <w:sz w:val="24"/>
          <w:szCs w:val="24"/>
          <w:lang w:eastAsia="ru-RU"/>
        </w:rPr>
        <w:t>официальном сайте муниципального образования «Красногорский район» в информационно-телекоммуникационной сети «Интернет»</w:t>
      </w:r>
      <w:r w:rsidRPr="00020F36">
        <w:rPr>
          <w:rFonts w:ascii="Times New Roman" w:eastAsia="Times New Roman" w:hAnsi="Times New Roman" w:cs="Times New Roman"/>
          <w:b/>
          <w:sz w:val="25"/>
          <w:szCs w:val="24"/>
          <w:lang w:eastAsia="ru-RU"/>
        </w:rPr>
        <w:t>,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На информационных стендах, а также на официальном сайте муниципального образования «Красногорский район» и МФЦ размещается следующая информация:</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о порядке предоставления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форма заявления о предоставлении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перечень документов, необходимых для получения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режим работы;</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lastRenderedPageBreak/>
        <w:t>- адреса иных органов, участвующих в предоставлении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адрес официального сайта;</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номера телефонов и адреса электронной почты.</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Места для информирования, предназначенные для ознакомления заявителей с информационными материалами, оборудуются:</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информационными стендами;</w:t>
      </w:r>
    </w:p>
    <w:p w:rsidR="00020F36" w:rsidRPr="00020F36" w:rsidRDefault="00020F36" w:rsidP="00020F3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стульями и столами для оформления документов.</w:t>
      </w:r>
    </w:p>
    <w:p w:rsidR="00020F36" w:rsidRPr="00020F36" w:rsidRDefault="00020F36" w:rsidP="00020F36">
      <w:pPr>
        <w:spacing w:after="0" w:line="240" w:lineRule="auto"/>
        <w:ind w:firstLine="709"/>
        <w:jc w:val="both"/>
        <w:rPr>
          <w:rFonts w:ascii="Times New Roman" w:eastAsia="Times New Roman" w:hAnsi="Times New Roman" w:cs="Times New Roman"/>
          <w:b/>
          <w:bCs/>
          <w:sz w:val="24"/>
          <w:szCs w:val="24"/>
          <w:lang w:eastAsia="ru-RU"/>
        </w:rPr>
      </w:pPr>
      <w:r w:rsidRPr="00020F36">
        <w:rPr>
          <w:rFonts w:ascii="Times New Roman" w:eastAsia="Times New Roman" w:hAnsi="Times New Roman" w:cs="Times New Roman"/>
          <w:b/>
          <w:bCs/>
          <w:sz w:val="24"/>
          <w:szCs w:val="24"/>
          <w:lang w:eastAsia="ru-RU"/>
        </w:rPr>
        <w:t xml:space="preserve">1.3.3. </w:t>
      </w:r>
      <w:r w:rsidRPr="00020F36">
        <w:rPr>
          <w:rFonts w:ascii="Times New Roman" w:eastAsia="Times New Roman" w:hAnsi="Times New Roman" w:cs="Times New Roman"/>
          <w:b/>
          <w:sz w:val="25"/>
          <w:szCs w:val="24"/>
          <w:lang w:eastAsia="ru-RU"/>
        </w:rPr>
        <w:t>Порядок, форма, место размещения и способы получения справочной информации, в том числе на стендах в местах предоставления муниципальной услуги и в многофункциональном центре предоставления государственных и муниципальных услуг.</w:t>
      </w:r>
    </w:p>
    <w:p w:rsidR="00020F36" w:rsidRPr="00020F36" w:rsidRDefault="00020F36" w:rsidP="00020F36">
      <w:pPr>
        <w:keepNext/>
        <w:spacing w:after="0" w:line="240" w:lineRule="auto"/>
        <w:ind w:firstLine="709"/>
        <w:jc w:val="both"/>
        <w:outlineLvl w:val="0"/>
        <w:rPr>
          <w:rFonts w:ascii="Times New Roman" w:eastAsia="Times New Roman" w:hAnsi="Times New Roman" w:cs="Times New Roman"/>
          <w:bCs/>
          <w:kern w:val="32"/>
          <w:sz w:val="24"/>
          <w:szCs w:val="24"/>
          <w:lang w:eastAsia="ru-RU"/>
        </w:rPr>
      </w:pPr>
      <w:r w:rsidRPr="00020F36">
        <w:rPr>
          <w:rFonts w:ascii="Times New Roman" w:eastAsia="Times New Roman" w:hAnsi="Times New Roman" w:cs="Times New Roman"/>
          <w:bCs/>
          <w:kern w:val="32"/>
          <w:sz w:val="24"/>
          <w:szCs w:val="24"/>
          <w:lang w:eastAsia="ru-RU"/>
        </w:rPr>
        <w:t>Справочная информация о телефонах, адресах официального сайта, электронной почты, а также местонахождении и графике работы Администрации муниципального образования «Красногорский район» (далее – Администрация), МФЦ размещена на информационных стендах в помещениях Администрации и МФЦ, на официальном сайте муниципального образования «Красногорский район» и МФЦ, на ЕПГУ, РПГУ.</w:t>
      </w:r>
    </w:p>
    <w:p w:rsidR="00020F36" w:rsidRPr="00020F36" w:rsidRDefault="00020F36" w:rsidP="00020F36">
      <w:pPr>
        <w:keepNext/>
        <w:spacing w:after="0" w:line="240" w:lineRule="auto"/>
        <w:ind w:firstLine="709"/>
        <w:jc w:val="both"/>
        <w:outlineLvl w:val="0"/>
        <w:rPr>
          <w:rFonts w:ascii="Times New Roman" w:eastAsia="Times New Roman" w:hAnsi="Times New Roman" w:cs="Times New Roman"/>
          <w:bCs/>
          <w:kern w:val="32"/>
          <w:sz w:val="24"/>
          <w:szCs w:val="24"/>
          <w:lang w:eastAsia="ru-RU"/>
        </w:rPr>
      </w:pPr>
      <w:r w:rsidRPr="00020F36">
        <w:rPr>
          <w:rFonts w:ascii="Times New Roman" w:eastAsia="Times New Roman" w:hAnsi="Times New Roman" w:cs="Times New Roman"/>
          <w:bCs/>
          <w:kern w:val="32"/>
          <w:sz w:val="24"/>
          <w:szCs w:val="24"/>
          <w:lang w:eastAsia="ru-RU"/>
        </w:rPr>
        <w:t>Телефон-автоинформатор не предусмотрен.</w:t>
      </w:r>
    </w:p>
    <w:p w:rsidR="00020F36" w:rsidRPr="00020F36" w:rsidRDefault="00020F36" w:rsidP="00020F36">
      <w:pPr>
        <w:spacing w:after="0" w:line="240" w:lineRule="auto"/>
        <w:ind w:firstLine="709"/>
        <w:jc w:val="both"/>
        <w:rPr>
          <w:rFonts w:ascii="Times New Roman" w:eastAsia="Times New Roman" w:hAnsi="Times New Roman" w:cs="Times New Roman"/>
          <w:b/>
          <w:bCs/>
          <w:sz w:val="24"/>
          <w:szCs w:val="24"/>
          <w:lang w:eastAsia="ru-RU"/>
        </w:rPr>
      </w:pPr>
      <w:r w:rsidRPr="00020F36">
        <w:rPr>
          <w:rFonts w:ascii="Times New Roman" w:eastAsia="Times New Roman" w:hAnsi="Times New Roman" w:cs="Times New Roman"/>
          <w:b/>
          <w:bCs/>
          <w:sz w:val="24"/>
          <w:szCs w:val="24"/>
          <w:lang w:eastAsia="ru-RU"/>
        </w:rPr>
        <w:t xml:space="preserve">1.3.4. Порядок получения информации заявителями о возможности и порядке оценки качества предоставления муниципальной услуги в соответствии с </w:t>
      </w:r>
      <w:hyperlink r:id="rId7" w:history="1">
        <w:r w:rsidRPr="00020F36">
          <w:rPr>
            <w:rFonts w:ascii="Times New Roman" w:eastAsia="Times New Roman" w:hAnsi="Times New Roman" w:cs="Times New Roman"/>
            <w:b/>
            <w:bCs/>
            <w:sz w:val="24"/>
            <w:szCs w:val="24"/>
            <w:lang w:eastAsia="ru-RU"/>
          </w:rPr>
          <w:t>постановлением</w:t>
        </w:r>
      </w:hyperlink>
      <w:r w:rsidRPr="00020F36">
        <w:rPr>
          <w:rFonts w:ascii="Times New Roman" w:eastAsia="Times New Roman" w:hAnsi="Times New Roman" w:cs="Times New Roman"/>
          <w:b/>
          <w:bCs/>
          <w:sz w:val="24"/>
          <w:szCs w:val="24"/>
          <w:lang w:eastAsia="ru-RU"/>
        </w:rPr>
        <w:t xml:space="preserve"> Правительства Российской Федерации от 12 декабря 2012г.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в том числе на официальном сайте муниципального образования «Красногорский район» в информационно-телекоммуникационной сети «Интернет», а также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Удмуртской Республики «Портал государственных и муниципальных услуг (функций)» (далее - оценка качества предоставления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Граждане, которые получили муниципальную услугу, могут оценить качество ее предоставления, отвечая на телефонный опрос, оставляя оценки через электронный терминал в МФЦ, на официальном сайте МФЦ, на ЕПГУ, РПГУ.</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bCs/>
          <w:sz w:val="24"/>
          <w:szCs w:val="24"/>
          <w:lang w:eastAsia="ru-RU"/>
        </w:rPr>
        <w:t>Оценка качества предоставления муниципальной услуги осуществляется по следующим критериям:</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1. Время предоставления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2. Время ожидания в очереди при получении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3. Вежливость и компетентность сотрудника, взаимодействующего с заявителем при предоставлении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4. Комфортность условий в помещении, в котором предоставлена муниципальная услуга;</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5. Доступность информации о порядке предоставления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В отношении муниципальных услуг, предоставление которых осуществляется в электронном виде, гражданам предоставляется возможность их оценки на всех стадиях предоставления муниципальных услуг (информирование о порядке получения муниципальных услуг, запись на прием, подача заявления, получение информации о ходе </w:t>
      </w:r>
      <w:r w:rsidRPr="00020F36">
        <w:rPr>
          <w:rFonts w:ascii="Times New Roman" w:eastAsia="Times New Roman" w:hAnsi="Times New Roman" w:cs="Times New Roman"/>
          <w:sz w:val="24"/>
          <w:szCs w:val="24"/>
          <w:lang w:eastAsia="ru-RU"/>
        </w:rPr>
        <w:lastRenderedPageBreak/>
        <w:t>предоставления муниципальных услуг, получение результата их предоставления) непосредственно после их получения.</w:t>
      </w:r>
    </w:p>
    <w:p w:rsidR="00020F36" w:rsidRPr="00020F36" w:rsidRDefault="00020F36" w:rsidP="00020F36">
      <w:pPr>
        <w:spacing w:after="0" w:line="240" w:lineRule="auto"/>
        <w:ind w:firstLine="709"/>
        <w:jc w:val="both"/>
        <w:rPr>
          <w:rFonts w:ascii="Times New Roman" w:eastAsia="Times New Roman" w:hAnsi="Times New Roman" w:cs="Times New Roman"/>
          <w:b/>
          <w:bCs/>
          <w:sz w:val="24"/>
          <w:szCs w:val="24"/>
          <w:lang w:eastAsia="ru-RU"/>
        </w:rPr>
      </w:pPr>
      <w:r w:rsidRPr="00020F36">
        <w:rPr>
          <w:rFonts w:ascii="Times New Roman" w:eastAsia="Times New Roman" w:hAnsi="Times New Roman" w:cs="Times New Roman"/>
          <w:b/>
          <w:bCs/>
          <w:sz w:val="24"/>
          <w:szCs w:val="24"/>
          <w:lang w:eastAsia="ru-RU"/>
        </w:rPr>
        <w:t>1.3.5. Порядок, форма, место размещения информации по вопросам участия заявителей в оценке качества предоставления муниципальной услуги, в том числе на стендах в местах предоставления муниципальной услуги, в информационно-телекоммуникационной сети «Интернет» на официальном сайте муниципального образования «Красногорский район»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
    <w:p w:rsidR="00020F36" w:rsidRPr="00020F36" w:rsidRDefault="00020F36" w:rsidP="00020F36">
      <w:pPr>
        <w:keepNext/>
        <w:spacing w:after="0" w:line="240" w:lineRule="auto"/>
        <w:ind w:firstLine="709"/>
        <w:jc w:val="both"/>
        <w:outlineLvl w:val="0"/>
        <w:rPr>
          <w:rFonts w:ascii="Times New Roman" w:eastAsia="Times New Roman" w:hAnsi="Times New Roman" w:cs="Times New Roman"/>
          <w:bCs/>
          <w:kern w:val="32"/>
          <w:sz w:val="24"/>
          <w:szCs w:val="24"/>
          <w:lang w:eastAsia="ru-RU"/>
        </w:rPr>
      </w:pPr>
      <w:r w:rsidRPr="00020F36">
        <w:rPr>
          <w:rFonts w:ascii="Times New Roman" w:eastAsia="Times New Roman" w:hAnsi="Times New Roman" w:cs="Times New Roman"/>
          <w:bCs/>
          <w:kern w:val="32"/>
          <w:sz w:val="24"/>
          <w:szCs w:val="24"/>
          <w:lang w:eastAsia="ru-RU"/>
        </w:rPr>
        <w:t xml:space="preserve">Информации по вопросам участия заявителей в оценке качества предоставления муниципальной услуги размещается на информационных стендах в помещениях Администрации и МФЦ, на официальном сайте муниципального образования «Красногорский район» и МФЦ, </w:t>
      </w:r>
      <w:r w:rsidRPr="00020F36">
        <w:rPr>
          <w:rFonts w:ascii="Times New Roman" w:eastAsia="Times New Roman" w:hAnsi="Times New Roman" w:cs="Times New Roman"/>
          <w:bCs/>
          <w:kern w:val="32"/>
          <w:sz w:val="25"/>
          <w:szCs w:val="32"/>
          <w:lang w:eastAsia="ru-RU"/>
        </w:rPr>
        <w:t>на ЕПГУ, РПГУ.</w:t>
      </w:r>
    </w:p>
    <w:p w:rsidR="00020F36" w:rsidRPr="00020F36" w:rsidRDefault="00020F36" w:rsidP="00020F36">
      <w:pPr>
        <w:keepNext/>
        <w:spacing w:after="0" w:line="240" w:lineRule="auto"/>
        <w:ind w:firstLine="709"/>
        <w:jc w:val="both"/>
        <w:outlineLvl w:val="0"/>
        <w:rPr>
          <w:rFonts w:ascii="Times New Roman" w:eastAsia="Times New Roman" w:hAnsi="Times New Roman" w:cs="Times New Roman"/>
          <w:bCs/>
          <w:kern w:val="32"/>
          <w:sz w:val="24"/>
          <w:szCs w:val="24"/>
          <w:lang w:eastAsia="ru-RU"/>
        </w:rPr>
      </w:pPr>
      <w:r w:rsidRPr="00020F36">
        <w:rPr>
          <w:rFonts w:ascii="Times New Roman" w:eastAsia="Times New Roman" w:hAnsi="Times New Roman" w:cs="Times New Roman"/>
          <w:bCs/>
          <w:kern w:val="32"/>
          <w:sz w:val="24"/>
          <w:szCs w:val="24"/>
          <w:lang w:eastAsia="ru-RU"/>
        </w:rPr>
        <w:t>Телефон-автоинформатор не предусмотрен.</w:t>
      </w:r>
    </w:p>
    <w:p w:rsidR="00020F36" w:rsidRPr="00020F36" w:rsidRDefault="00020F36" w:rsidP="00020F36">
      <w:pPr>
        <w:spacing w:after="0" w:line="240" w:lineRule="auto"/>
        <w:rPr>
          <w:rFonts w:ascii="Times New Roman" w:eastAsia="Times New Roman" w:hAnsi="Times New Roman" w:cs="Times New Roman"/>
          <w:b/>
          <w:sz w:val="24"/>
          <w:szCs w:val="24"/>
          <w:lang w:eastAsia="ru-RU"/>
        </w:rPr>
      </w:pPr>
    </w:p>
    <w:p w:rsidR="00020F36" w:rsidRPr="00020F36" w:rsidRDefault="00020F36" w:rsidP="00020F36">
      <w:pPr>
        <w:spacing w:after="0" w:line="240" w:lineRule="auto"/>
        <w:ind w:firstLine="720"/>
        <w:jc w:val="center"/>
        <w:rPr>
          <w:rFonts w:ascii="Times New Roman" w:eastAsia="Times New Roman" w:hAnsi="Times New Roman" w:cs="Times New Roman"/>
          <w:b/>
          <w:sz w:val="24"/>
          <w:szCs w:val="24"/>
          <w:lang w:eastAsia="ru-RU"/>
        </w:rPr>
      </w:pPr>
      <w:r w:rsidRPr="00020F36">
        <w:rPr>
          <w:rFonts w:ascii="Times New Roman" w:eastAsia="Times New Roman" w:hAnsi="Times New Roman" w:cs="Times New Roman"/>
          <w:b/>
          <w:sz w:val="24"/>
          <w:szCs w:val="24"/>
          <w:lang w:eastAsia="ru-RU"/>
        </w:rPr>
        <w:t>Раздел 2. Стандарт предоставления муниципальной услуги</w:t>
      </w:r>
    </w:p>
    <w:p w:rsidR="00020F36" w:rsidRPr="00020F36" w:rsidRDefault="00020F36" w:rsidP="00020F36">
      <w:pPr>
        <w:spacing w:after="0" w:line="240" w:lineRule="auto"/>
        <w:ind w:firstLine="567"/>
        <w:jc w:val="both"/>
        <w:rPr>
          <w:rFonts w:ascii="Times New Roman" w:eastAsia="Times New Roman" w:hAnsi="Times New Roman" w:cs="Times New Roman"/>
          <w:sz w:val="24"/>
          <w:szCs w:val="24"/>
          <w:lang w:eastAsia="ru-RU"/>
        </w:rPr>
      </w:pPr>
    </w:p>
    <w:p w:rsidR="00020F36" w:rsidRPr="00020F36" w:rsidRDefault="00020F36" w:rsidP="00020F36">
      <w:pPr>
        <w:spacing w:after="0" w:line="240" w:lineRule="auto"/>
        <w:ind w:firstLine="709"/>
        <w:jc w:val="both"/>
        <w:rPr>
          <w:rFonts w:ascii="Times New Roman" w:eastAsia="Times New Roman" w:hAnsi="Times New Roman" w:cs="Times New Roman"/>
          <w:b/>
          <w:sz w:val="24"/>
          <w:szCs w:val="24"/>
          <w:lang w:eastAsia="ru-RU"/>
        </w:rPr>
      </w:pPr>
      <w:r w:rsidRPr="00020F36">
        <w:rPr>
          <w:rFonts w:ascii="Times New Roman" w:eastAsia="Times New Roman" w:hAnsi="Times New Roman" w:cs="Times New Roman"/>
          <w:b/>
          <w:sz w:val="24"/>
          <w:szCs w:val="24"/>
          <w:lang w:eastAsia="ru-RU"/>
        </w:rPr>
        <w:t xml:space="preserve">2.1. Наименование муниципальной услуги: </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«Принятие решения об организации и проведении либо об отказе в организации и проведении ярмарки» (далее – муниципальная услуга).</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20F36">
        <w:rPr>
          <w:rFonts w:ascii="Times New Roman" w:eastAsia="Times New Roman" w:hAnsi="Times New Roman" w:cs="Times New Roman"/>
          <w:b/>
          <w:sz w:val="24"/>
          <w:szCs w:val="24"/>
          <w:lang w:eastAsia="ru-RU"/>
        </w:rPr>
        <w:t>2.2 Наименование органа, предоставляющего муниципальную услугу:</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Муниципальная услуга предоставляется структурным подразделением Администрации муниципального образования «Красногорский район» - Отделом планово-экономической работы (далее - Отдел) или специалистами МФЦ Красногорского района филиала «Игринский» АУ «МФЦ УР» </w:t>
      </w:r>
      <w:r w:rsidRPr="00020F36">
        <w:rPr>
          <w:rFonts w:ascii="Times New Roman" w:eastAsia="Times New Roman" w:hAnsi="Times New Roman" w:cs="Times New Roman"/>
          <w:color w:val="000000"/>
          <w:sz w:val="24"/>
          <w:szCs w:val="24"/>
          <w:lang w:eastAsia="ru-RU"/>
        </w:rPr>
        <w:t>(далее МФЦ)</w:t>
      </w:r>
      <w:r w:rsidRPr="00020F36">
        <w:rPr>
          <w:rFonts w:ascii="Times New Roman" w:eastAsia="Times New Roman" w:hAnsi="Times New Roman" w:cs="Times New Roman"/>
          <w:sz w:val="24"/>
          <w:szCs w:val="24"/>
          <w:lang w:eastAsia="ru-RU"/>
        </w:rPr>
        <w:t>.</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Заявитель имеет право обратиться за предоставлением муниципальной услуги непосредственно в Администрацию в электронной форме через ЕПГУ и РПГУ (в том числе с использованием инфомата).</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 При предоставлении Муниципальной услуги запрещено в соответствии с </w:t>
      </w:r>
      <w:hyperlink r:id="rId8" w:history="1">
        <w:r w:rsidRPr="00020F36">
          <w:rPr>
            <w:rFonts w:ascii="Times New Roman" w:eastAsia="Times New Roman" w:hAnsi="Times New Roman" w:cs="Times New Roman"/>
            <w:sz w:val="24"/>
            <w:szCs w:val="24"/>
            <w:lang w:eastAsia="ru-RU"/>
          </w:rPr>
          <w:t>пунктом 3 части 1 статьи 7</w:t>
        </w:r>
      </w:hyperlink>
      <w:r w:rsidRPr="00020F36">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требовать от заявителя:</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020F36">
          <w:rPr>
            <w:rFonts w:ascii="Times New Roman" w:eastAsia="Times New Roman" w:hAnsi="Times New Roman" w:cs="Times New Roman"/>
            <w:sz w:val="24"/>
            <w:szCs w:val="24"/>
            <w:lang w:eastAsia="ru-RU"/>
          </w:rPr>
          <w:t>части 1 статьи 9</w:t>
        </w:r>
      </w:hyperlink>
      <w:r w:rsidRPr="00020F36">
        <w:rPr>
          <w:rFonts w:ascii="Times New Roman" w:eastAsia="Times New Roman" w:hAnsi="Times New Roman" w:cs="Times New Roman"/>
          <w:sz w:val="24"/>
          <w:szCs w:val="24"/>
          <w:lang w:eastAsia="ru-RU"/>
        </w:rPr>
        <w:t xml:space="preserve"> вышеназванного Федерального закона.</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Орган, предоставляющий муниципальную услугу, не вправе требовать от заявителя:</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частью 1 статьи 1 Федерального закона, в соответствии с нормативными </w:t>
      </w:r>
      <w:r w:rsidRPr="00020F36">
        <w:rPr>
          <w:rFonts w:ascii="Times New Roman" w:eastAsia="Times New Roman" w:hAnsi="Times New Roman" w:cs="Times New Roman"/>
          <w:sz w:val="24"/>
          <w:szCs w:val="24"/>
          <w:lang w:eastAsia="ru-RU"/>
        </w:rPr>
        <w:lastRenderedPageBreak/>
        <w:t>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p>
    <w:p w:rsidR="00020F36" w:rsidRPr="00020F36" w:rsidRDefault="00020F36" w:rsidP="00020F36">
      <w:pPr>
        <w:spacing w:after="0" w:line="240" w:lineRule="auto"/>
        <w:ind w:firstLine="709"/>
        <w:jc w:val="both"/>
        <w:rPr>
          <w:rFonts w:ascii="Times New Roman" w:eastAsia="Times New Roman" w:hAnsi="Times New Roman" w:cs="Times New Roman"/>
          <w:b/>
          <w:sz w:val="24"/>
          <w:szCs w:val="24"/>
          <w:lang w:eastAsia="ru-RU"/>
        </w:rPr>
      </w:pPr>
      <w:r w:rsidRPr="00020F36">
        <w:rPr>
          <w:rFonts w:ascii="Times New Roman" w:eastAsia="Times New Roman" w:hAnsi="Times New Roman" w:cs="Times New Roman"/>
          <w:b/>
          <w:sz w:val="24"/>
          <w:szCs w:val="24"/>
          <w:lang w:eastAsia="ru-RU"/>
        </w:rPr>
        <w:t>2.3. Результат предоставления муниципальной услуги</w:t>
      </w:r>
    </w:p>
    <w:p w:rsidR="00020F36" w:rsidRPr="00020F36" w:rsidRDefault="00020F36" w:rsidP="00020F36">
      <w:pPr>
        <w:tabs>
          <w:tab w:val="left" w:pos="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Результатом предоставления муниципальной услуги является:</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решение о внесении сведений об организации ярмарки в Перечень ярмарок в границах территории муниципального образования «Красногорский район» (далее - Перечень ярмарок) (Приложение № 2)  (далее – решение);</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решение об отказе в предоставлении муниципальной услуги.</w:t>
      </w:r>
    </w:p>
    <w:p w:rsidR="00020F36" w:rsidRPr="00020F36" w:rsidRDefault="00020F36" w:rsidP="00020F36">
      <w:pPr>
        <w:spacing w:after="0" w:line="240" w:lineRule="auto"/>
        <w:jc w:val="both"/>
        <w:rPr>
          <w:rFonts w:ascii="Times New Roman" w:eastAsia="Times New Roman" w:hAnsi="Times New Roman" w:cs="Times New Roman"/>
          <w:sz w:val="24"/>
          <w:szCs w:val="24"/>
          <w:lang w:eastAsia="ru-RU"/>
        </w:rPr>
      </w:pPr>
    </w:p>
    <w:p w:rsidR="00020F36" w:rsidRPr="00020F36" w:rsidRDefault="00020F36" w:rsidP="00020F36">
      <w:pPr>
        <w:spacing w:after="0" w:line="240" w:lineRule="auto"/>
        <w:ind w:firstLine="709"/>
        <w:jc w:val="both"/>
        <w:rPr>
          <w:rFonts w:ascii="Times New Roman" w:eastAsia="Times New Roman" w:hAnsi="Times New Roman" w:cs="Times New Roman"/>
          <w:b/>
          <w:sz w:val="24"/>
          <w:szCs w:val="24"/>
          <w:lang w:eastAsia="ru-RU"/>
        </w:rPr>
      </w:pPr>
      <w:r w:rsidRPr="00020F36">
        <w:rPr>
          <w:rFonts w:ascii="Times New Roman" w:eastAsia="Times New Roman" w:hAnsi="Times New Roman" w:cs="Times New Roman"/>
          <w:b/>
          <w:sz w:val="24"/>
          <w:szCs w:val="24"/>
          <w:lang w:eastAsia="ru-RU"/>
        </w:rPr>
        <w:t>2.4. Срок предоставления муниципальной услуги</w:t>
      </w:r>
    </w:p>
    <w:p w:rsidR="00020F36" w:rsidRPr="00020F36" w:rsidRDefault="00020F36" w:rsidP="00020F36">
      <w:pPr>
        <w:autoSpaceDE w:val="0"/>
        <w:autoSpaceDN w:val="0"/>
        <w:adjustRightInd w:val="0"/>
        <w:spacing w:after="0" w:line="240" w:lineRule="auto"/>
        <w:ind w:firstLine="708"/>
        <w:jc w:val="both"/>
        <w:rPr>
          <w:rFonts w:ascii="Times New Roman" w:hAnsi="Times New Roman" w:cs="Times New Roman"/>
          <w:sz w:val="24"/>
          <w:szCs w:val="24"/>
        </w:rPr>
      </w:pPr>
      <w:r w:rsidRPr="00020F36">
        <w:rPr>
          <w:rFonts w:ascii="Times New Roman" w:hAnsi="Times New Roman" w:cs="Times New Roman"/>
          <w:sz w:val="24"/>
          <w:szCs w:val="24"/>
        </w:rPr>
        <w:t>Рассмотрение заявления осуществляется в срок, не превышающий 30 (тридцать)</w:t>
      </w:r>
    </w:p>
    <w:p w:rsidR="00020F36" w:rsidRPr="00020F36" w:rsidRDefault="00020F36" w:rsidP="00020F36">
      <w:pPr>
        <w:autoSpaceDE w:val="0"/>
        <w:autoSpaceDN w:val="0"/>
        <w:adjustRightInd w:val="0"/>
        <w:spacing w:after="0" w:line="240" w:lineRule="auto"/>
        <w:jc w:val="both"/>
        <w:rPr>
          <w:rFonts w:ascii="Times New Roman" w:hAnsi="Times New Roman" w:cs="Times New Roman"/>
          <w:sz w:val="24"/>
          <w:szCs w:val="24"/>
        </w:rPr>
      </w:pPr>
      <w:r w:rsidRPr="00020F36">
        <w:rPr>
          <w:rFonts w:ascii="Times New Roman" w:hAnsi="Times New Roman" w:cs="Times New Roman"/>
          <w:sz w:val="24"/>
          <w:szCs w:val="24"/>
        </w:rPr>
        <w:t>календарных дней со дня поступления заявления.</w:t>
      </w:r>
    </w:p>
    <w:p w:rsidR="00020F36" w:rsidRPr="00020F36" w:rsidRDefault="00020F36" w:rsidP="00020F36">
      <w:pPr>
        <w:autoSpaceDE w:val="0"/>
        <w:autoSpaceDN w:val="0"/>
        <w:adjustRightInd w:val="0"/>
        <w:spacing w:after="0" w:line="240" w:lineRule="auto"/>
        <w:ind w:firstLine="708"/>
        <w:jc w:val="both"/>
        <w:rPr>
          <w:rFonts w:ascii="Times New Roman" w:hAnsi="Times New Roman" w:cs="Times New Roman"/>
          <w:sz w:val="24"/>
          <w:szCs w:val="24"/>
        </w:rPr>
      </w:pPr>
      <w:r w:rsidRPr="00020F36">
        <w:rPr>
          <w:rFonts w:ascii="Times New Roman" w:hAnsi="Times New Roman" w:cs="Times New Roman"/>
          <w:sz w:val="24"/>
          <w:szCs w:val="24"/>
        </w:rPr>
        <w:t>В течение указанного срока принимается решение об организации и проведении</w:t>
      </w:r>
    </w:p>
    <w:p w:rsidR="00020F36" w:rsidRPr="00020F36" w:rsidRDefault="00020F36" w:rsidP="00020F36">
      <w:pPr>
        <w:autoSpaceDE w:val="0"/>
        <w:autoSpaceDN w:val="0"/>
        <w:adjustRightInd w:val="0"/>
        <w:spacing w:after="0" w:line="240" w:lineRule="auto"/>
        <w:jc w:val="both"/>
        <w:rPr>
          <w:rFonts w:ascii="Times New Roman" w:hAnsi="Times New Roman" w:cs="Times New Roman"/>
          <w:sz w:val="24"/>
          <w:szCs w:val="24"/>
        </w:rPr>
      </w:pPr>
      <w:r w:rsidRPr="00020F36">
        <w:rPr>
          <w:rFonts w:ascii="Times New Roman" w:hAnsi="Times New Roman" w:cs="Times New Roman"/>
          <w:sz w:val="24"/>
          <w:szCs w:val="24"/>
        </w:rPr>
        <w:t>ярмарки, либо об отказе в организации и проведении ярмарки. О принятом решении</w:t>
      </w:r>
    </w:p>
    <w:p w:rsidR="00020F36" w:rsidRPr="00020F36" w:rsidRDefault="00020F36" w:rsidP="00020F36">
      <w:pPr>
        <w:autoSpaceDE w:val="0"/>
        <w:autoSpaceDN w:val="0"/>
        <w:adjustRightInd w:val="0"/>
        <w:spacing w:after="0" w:line="240" w:lineRule="auto"/>
        <w:jc w:val="both"/>
        <w:rPr>
          <w:rFonts w:ascii="Times New Roman" w:hAnsi="Times New Roman" w:cs="Times New Roman"/>
          <w:sz w:val="24"/>
          <w:szCs w:val="24"/>
        </w:rPr>
      </w:pPr>
      <w:r w:rsidRPr="00020F36">
        <w:rPr>
          <w:rFonts w:ascii="Times New Roman" w:hAnsi="Times New Roman" w:cs="Times New Roman"/>
          <w:sz w:val="24"/>
          <w:szCs w:val="24"/>
        </w:rPr>
        <w:t>заявитель (представитель заявителя) уведомляется в течение 3 (трех) рабочих дней в</w:t>
      </w:r>
    </w:p>
    <w:p w:rsidR="00020F36" w:rsidRPr="00020F36" w:rsidRDefault="00020F36" w:rsidP="00020F36">
      <w:pPr>
        <w:autoSpaceDE w:val="0"/>
        <w:autoSpaceDN w:val="0"/>
        <w:adjustRightInd w:val="0"/>
        <w:spacing w:after="0" w:line="240" w:lineRule="auto"/>
        <w:jc w:val="both"/>
        <w:rPr>
          <w:rFonts w:ascii="Times New Roman" w:hAnsi="Times New Roman" w:cs="Times New Roman"/>
          <w:sz w:val="24"/>
          <w:szCs w:val="24"/>
        </w:rPr>
      </w:pPr>
      <w:r w:rsidRPr="00020F36">
        <w:rPr>
          <w:rFonts w:ascii="Times New Roman" w:hAnsi="Times New Roman" w:cs="Times New Roman"/>
          <w:sz w:val="24"/>
          <w:szCs w:val="24"/>
        </w:rPr>
        <w:t>письменной форме или в электронной форме при наличии согласия заявителя.</w:t>
      </w:r>
    </w:p>
    <w:p w:rsidR="00020F36" w:rsidRPr="00020F36" w:rsidRDefault="00020F36" w:rsidP="00020F36">
      <w:pPr>
        <w:tabs>
          <w:tab w:val="left" w:pos="798"/>
        </w:tabs>
        <w:spacing w:after="0" w:line="240" w:lineRule="auto"/>
        <w:jc w:val="both"/>
        <w:rPr>
          <w:rFonts w:ascii="Times New Roman" w:hAnsi="Times New Roman" w:cs="Times New Roman"/>
          <w:sz w:val="24"/>
          <w:szCs w:val="24"/>
        </w:rPr>
      </w:pPr>
    </w:p>
    <w:p w:rsidR="00020F36" w:rsidRPr="00020F36" w:rsidRDefault="00020F36" w:rsidP="00020F36">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20F36">
        <w:rPr>
          <w:rFonts w:ascii="Times New Roman" w:eastAsia="Times New Roman" w:hAnsi="Times New Roman" w:cs="Times New Roman"/>
          <w:b/>
          <w:sz w:val="24"/>
          <w:szCs w:val="24"/>
          <w:lang w:eastAsia="ru-RU"/>
        </w:rPr>
        <w:t>2.5. Правовые основания для предоставления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Конституция Российской Федерации от 12 декабря 1993 года;</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Федеральный закон от 27.07.2010 г № 210-ФЗ «Об организации предоставления государственных и муниципальных услуг»;</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Федеральный закон от 28.12.2009 г. № 381-ФЗ «Об основах государственного регулирования торговой деятельности в РФ»;</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Закон Удмуртской Республики от 20 марта 2008 г. №10-РЗ «О муниципальной службе в Удмуртской Республике»;</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Постановление Правительства Удмуртской Республики от 27 мая 2020 г. № 228 «Об утверждении порядка организации ярмарок и продажи товаров (выполнения работ, оказания услуг) на них на территории Удмуртской Республики»;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Устав муниципального образования «Красногорский район»;</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Настоящий регламент.</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Настоящий перечень нормативных правовых актов, являющихся основанием для предоставления муниципальной услуги, размещается на официальном сайте муниципального образования  «Красногорский район»,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Республике «Портал государственных и муниципальных услуг (функций)».</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20F36">
        <w:rPr>
          <w:rFonts w:ascii="Times New Roman" w:eastAsia="Times New Roman" w:hAnsi="Times New Roman" w:cs="Times New Roman"/>
          <w:b/>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lastRenderedPageBreak/>
        <w:t>Юридическое лицо или индивидуальный предприниматель, имеющие намерение организовать ярмарку, в срок не ранее 60 календарных дней и не позднее 30 календарных дней до начала проведения ярмарки направляют в отдел либо МФЦ заявление об организации и проведении ярмарки (далее - заявление) (Приложение № 1).</w:t>
      </w:r>
      <w:r w:rsidRPr="00020F36">
        <w:rPr>
          <w:rFonts w:ascii="Times New Roman" w:eastAsia="Times New Roman" w:hAnsi="Times New Roman" w:cs="Times New Roman"/>
          <w:bCs/>
          <w:sz w:val="24"/>
          <w:szCs w:val="24"/>
          <w:lang w:eastAsia="ru-RU"/>
        </w:rPr>
        <w:t xml:space="preserve"> </w:t>
      </w:r>
      <w:r w:rsidRPr="00020F36">
        <w:rPr>
          <w:rFonts w:ascii="Times New Roman" w:eastAsia="Times New Roman" w:hAnsi="Times New Roman" w:cs="Times New Roman"/>
          <w:sz w:val="24"/>
          <w:szCs w:val="24"/>
          <w:lang w:eastAsia="ru-RU"/>
        </w:rPr>
        <w:t>Если предоставление муниципальной услуги осуществляется в электронном виде через ЕПГУ или РПГУ, заявление заполняется по форме, представленной на ЕПГУ или РПГУ, и отдельно заявителем не представляется.</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К заявлению прилагаются следующие документы:</w:t>
      </w:r>
    </w:p>
    <w:p w:rsidR="00020F36" w:rsidRPr="00020F36" w:rsidRDefault="00020F36" w:rsidP="00020F36">
      <w:pPr>
        <w:widowControl w:val="0"/>
        <w:numPr>
          <w:ilvl w:val="0"/>
          <w:numId w:val="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копия утвержденного плана мероприятий по организации ярмарки и продажи товаров (выполнения работ, оказания услуг) на ней указываются:</w:t>
      </w:r>
    </w:p>
    <w:p w:rsidR="00020F36" w:rsidRPr="00020F36" w:rsidRDefault="00020F36" w:rsidP="00020F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наименование организатора ярмарки;</w:t>
      </w:r>
    </w:p>
    <w:p w:rsidR="00020F36" w:rsidRPr="00020F36" w:rsidRDefault="00020F36" w:rsidP="00020F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название ярмарки;</w:t>
      </w:r>
    </w:p>
    <w:p w:rsidR="00020F36" w:rsidRPr="00020F36" w:rsidRDefault="00020F36" w:rsidP="00020F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тип ярмарки;</w:t>
      </w:r>
    </w:p>
    <w:p w:rsidR="00020F36" w:rsidRPr="00020F36" w:rsidRDefault="00020F36" w:rsidP="00020F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требования, установленные к единому стилю оформления мест для продажи товаров (выполнения работ, оказания услуг) на ярмарке;</w:t>
      </w:r>
    </w:p>
    <w:p w:rsidR="00020F36" w:rsidRPr="00020F36" w:rsidRDefault="00020F36" w:rsidP="00020F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дата (период) проведения ярмарки (сроком не более 1 года);</w:t>
      </w:r>
    </w:p>
    <w:p w:rsidR="00020F36" w:rsidRPr="00020F36" w:rsidRDefault="00020F36" w:rsidP="00020F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дата период монтажа/демонтажа;</w:t>
      </w:r>
    </w:p>
    <w:p w:rsidR="00020F36" w:rsidRPr="00020F36" w:rsidRDefault="00020F36" w:rsidP="00020F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место проведения ярмарки;</w:t>
      </w:r>
    </w:p>
    <w:p w:rsidR="00020F36" w:rsidRPr="00020F36" w:rsidRDefault="00020F36" w:rsidP="00020F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площадь с указанием границ ярмарки;</w:t>
      </w:r>
    </w:p>
    <w:p w:rsidR="00020F36" w:rsidRPr="00020F36" w:rsidRDefault="00020F36" w:rsidP="00020F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режим работы;</w:t>
      </w:r>
    </w:p>
    <w:p w:rsidR="00020F36" w:rsidRPr="00020F36" w:rsidRDefault="00020F36" w:rsidP="00020F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порядок организации ярмарки;</w:t>
      </w:r>
    </w:p>
    <w:p w:rsidR="00020F36" w:rsidRPr="00020F36" w:rsidRDefault="00020F36" w:rsidP="00020F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порядок предоставления мест для продажи товаров (выполнения работ, оказания услуг) на ярмарке;</w:t>
      </w:r>
    </w:p>
    <w:p w:rsidR="00020F36" w:rsidRPr="00020F36" w:rsidRDefault="00020F36" w:rsidP="00020F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количество мест (не менее трех) для продажи товаров(выполнения работ, оказания услуг), в том числе бесплатных;</w:t>
      </w:r>
    </w:p>
    <w:p w:rsidR="00020F36" w:rsidRPr="00020F36" w:rsidRDefault="00020F36" w:rsidP="00020F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схема размещения мест для продажи товаров (выполнения работ, оказания услуг);</w:t>
      </w:r>
    </w:p>
    <w:p w:rsidR="00020F36" w:rsidRPr="00020F36" w:rsidRDefault="00020F36" w:rsidP="00020F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расчет размера платы за предоставление оборудованных мест для продажи товаров (выполнения работ, оказания услуг).</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2) согласие собственника (землепользователя, землевладельца) земельного участка (объекта недвижимости) на проведение ярмарки (представляется заявителем (представителем заявителя) самостоятельно) или копии документов, подтверждающих право собственности (пользования, владения) организатора ярмарки на земельный участок (объект недвижимости), в пределах территории которого предполагается проведение ярмарки, в случае, если данные права не зарегистрированы в Едином государственном реестре недвижимости запрашивается по межведомственному запросу в электронной форме, либо на бумажном носителе если документ не был представлен заявителем (представителем заявителя) самостоятельно).</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3) выписка из Единого государственного реестра юридических лиц, либо выписка из Единого государственного реестра индивидуальных предпринимателей (запрашивается по межведомственному запросу в электронной форме, либо на бумажном носителе Отдела если документ не был представлен заявителем (представителем заявителя) самостоятельно).</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4) сведения налогового органа об исполнении юридическим лицом или индивидуальным предпринимателем обязанности по уплате налогов, сборов, страховых взносов, пеней, штрафов, процентов (запрашивается по межведомственному запросув электронной форме либо на бумажном носителе Отделом, если документ не был представлен заявителем (представителем заявителя) самостоятельно). </w:t>
      </w:r>
    </w:p>
    <w:p w:rsidR="00020F36" w:rsidRPr="00020F36" w:rsidRDefault="00020F36" w:rsidP="00020F36">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При  предоставлении муниципальной услуги запрещается требовать от заявителя:</w:t>
      </w:r>
    </w:p>
    <w:p w:rsidR="00020F36" w:rsidRPr="00020F36" w:rsidRDefault="00020F36" w:rsidP="00020F36">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20F36" w:rsidRPr="00020F36" w:rsidRDefault="00020F36" w:rsidP="00020F36">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lastRenderedPageBreak/>
        <w:t xml:space="preserve">- представления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w:t>
      </w:r>
      <w:hyperlink r:id="rId10" w:history="1">
        <w:r w:rsidRPr="00020F36">
          <w:rPr>
            <w:rFonts w:ascii="Times New Roman" w:eastAsia="Times New Roman" w:hAnsi="Times New Roman" w:cs="Times New Roman"/>
            <w:sz w:val="24"/>
            <w:szCs w:val="24"/>
            <w:lang w:eastAsia="ru-RU"/>
          </w:rPr>
          <w:t>частью 6</w:t>
        </w:r>
      </w:hyperlink>
      <w:r w:rsidRPr="00020F36">
        <w:rPr>
          <w:rFonts w:ascii="Times New Roman" w:eastAsia="Times New Roman" w:hAnsi="Times New Roman" w:cs="Times New Roman"/>
          <w:sz w:val="24"/>
          <w:szCs w:val="24"/>
          <w:lang w:eastAsia="ru-RU"/>
        </w:rPr>
        <w:t xml:space="preserve"> статьи 7 Федерального закона № 210-ФЗ от 27.07.2010 г. перечень документов. Заявитель вправе представить указанные документы и информацию в органы, предоставляющие муниципальную услугу, по собственной инициативе.</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Файлы, поступившие в отдел через ЕПГУ или РПГУ, должны содержать электронные документы, необходимые для получения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Максимальный размер представленных файлов, содержащих электронные документы, устанавливаются в соответствии с техническими ограничениями ЕПГУ или РПГУ и указывается непосредственно при подаче уведомления о предоставлении муниципальной услуги с использованием ЕПГУ или РПГУ.</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Файлы, содержащие электронные документы, не должны быть повреждены и должны воспроизводиться без системных или иных ошибок.</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20F36">
        <w:rPr>
          <w:rFonts w:ascii="Times New Roman" w:eastAsia="Times New Roman" w:hAnsi="Times New Roman" w:cs="Times New Roman"/>
          <w:b/>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Основанием для отказа в приеме документов, необходимых для предоставления муниципальной услуги, является представление документов лицом, не относящимся к кругу заявителей, указанному в пункте 1.2. настоящего  регламента.</w:t>
      </w:r>
    </w:p>
    <w:p w:rsidR="00020F36" w:rsidRPr="00020F36" w:rsidRDefault="00020F36" w:rsidP="00020F36">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b/>
          <w:color w:val="000000"/>
          <w:sz w:val="24"/>
          <w:szCs w:val="24"/>
          <w:lang w:eastAsia="ru-RU"/>
        </w:rPr>
        <w:t>2.8.</w:t>
      </w:r>
      <w:r w:rsidRPr="00020F36">
        <w:rPr>
          <w:rFonts w:ascii="Times New Roman" w:eastAsia="Times New Roman" w:hAnsi="Times New Roman" w:cs="Times New Roman"/>
          <w:b/>
          <w:sz w:val="24"/>
          <w:szCs w:val="24"/>
          <w:lang w:eastAsia="ru-RU"/>
        </w:rPr>
        <w:t xml:space="preserve"> </w:t>
      </w:r>
      <w:r w:rsidRPr="00020F36">
        <w:rPr>
          <w:rFonts w:ascii="Times New Roman" w:eastAsia="Times New Roman" w:hAnsi="Times New Roman" w:cs="Times New Roman"/>
          <w:b/>
          <w:bCs/>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20F36" w:rsidRPr="00020F36" w:rsidRDefault="00020F36" w:rsidP="00020F36">
      <w:pPr>
        <w:widowControl w:val="0"/>
        <w:autoSpaceDE w:val="0"/>
        <w:autoSpaceDN w:val="0"/>
        <w:adjustRightInd w:val="0"/>
        <w:spacing w:before="200" w:after="0" w:line="240" w:lineRule="auto"/>
        <w:ind w:firstLine="540"/>
        <w:jc w:val="both"/>
        <w:rPr>
          <w:rFonts w:ascii="Times New Roman" w:eastAsiaTheme="minorEastAsia" w:hAnsi="Times New Roman" w:cs="Times New Roman"/>
          <w:sz w:val="24"/>
          <w:szCs w:val="24"/>
          <w:lang w:eastAsia="ru-RU"/>
        </w:rPr>
      </w:pPr>
      <w:r w:rsidRPr="00020F36">
        <w:rPr>
          <w:rFonts w:ascii="Times New Roman" w:eastAsiaTheme="minorEastAsia" w:hAnsi="Times New Roman" w:cs="Times New Roman"/>
          <w:sz w:val="24"/>
          <w:szCs w:val="24"/>
          <w:lang w:eastAsia="ru-RU"/>
        </w:rPr>
        <w:t>- отсутствие у заявителя права собственности (пользования, владения) на земельный участок (объект недвижимости), в пределах территории которого предполагается проведение ярмарки, либо согласия собственника (пользователя, владельца) указанного земельного участка (объекта недвижимости) на проведение ярмарки;</w:t>
      </w:r>
    </w:p>
    <w:p w:rsidR="00020F36" w:rsidRPr="00020F36" w:rsidRDefault="00020F36" w:rsidP="00020F36">
      <w:pPr>
        <w:widowControl w:val="0"/>
        <w:autoSpaceDE w:val="0"/>
        <w:autoSpaceDN w:val="0"/>
        <w:adjustRightInd w:val="0"/>
        <w:spacing w:before="200" w:after="0" w:line="240" w:lineRule="auto"/>
        <w:ind w:firstLine="540"/>
        <w:jc w:val="both"/>
        <w:rPr>
          <w:rFonts w:ascii="Times New Roman" w:eastAsiaTheme="minorEastAsia" w:hAnsi="Times New Roman" w:cs="Times New Roman"/>
          <w:sz w:val="24"/>
          <w:szCs w:val="24"/>
          <w:lang w:eastAsia="ru-RU"/>
        </w:rPr>
      </w:pPr>
      <w:r w:rsidRPr="00020F36">
        <w:rPr>
          <w:rFonts w:ascii="Times New Roman" w:eastAsiaTheme="minorEastAsia" w:hAnsi="Times New Roman" w:cs="Times New Roman"/>
          <w:sz w:val="24"/>
          <w:szCs w:val="24"/>
          <w:lang w:eastAsia="ru-RU"/>
        </w:rPr>
        <w:t>- установление несоответствия испрашиваемой ярмарочной площадки градостроительному зонированию и (или) разрешенному использованию земельного участка либо установление невозможности, исходя из требований законодательства, осуществления торговли на испрашиваемой ярмарочной площадке;</w:t>
      </w:r>
    </w:p>
    <w:p w:rsidR="00020F36" w:rsidRPr="00020F36" w:rsidRDefault="00020F36" w:rsidP="00020F36">
      <w:pPr>
        <w:widowControl w:val="0"/>
        <w:autoSpaceDE w:val="0"/>
        <w:autoSpaceDN w:val="0"/>
        <w:adjustRightInd w:val="0"/>
        <w:spacing w:before="200" w:after="0" w:line="240" w:lineRule="auto"/>
        <w:ind w:firstLine="540"/>
        <w:jc w:val="both"/>
        <w:rPr>
          <w:rFonts w:ascii="Times New Roman" w:eastAsiaTheme="minorEastAsia" w:hAnsi="Times New Roman" w:cs="Times New Roman"/>
          <w:sz w:val="24"/>
          <w:szCs w:val="24"/>
          <w:lang w:eastAsia="ru-RU"/>
        </w:rPr>
      </w:pPr>
      <w:r w:rsidRPr="00020F36">
        <w:rPr>
          <w:rFonts w:ascii="Times New Roman" w:eastAsiaTheme="minorEastAsia" w:hAnsi="Times New Roman" w:cs="Times New Roman"/>
          <w:sz w:val="24"/>
          <w:szCs w:val="24"/>
          <w:lang w:eastAsia="ru-RU"/>
        </w:rPr>
        <w:t xml:space="preserve">- непредставление заявителем, имеющим намерение организовать ярмарку, документов, предусмотренных </w:t>
      </w:r>
      <w:hyperlink w:anchor="Par73" w:tooltip="10. Юридическое лицо или индивидуальный предприниматель, имеющее намерение организовать ярмарку (далее - заявитель), в срок не ранее 60 календарных дней и не позднее 30 календарных дней до начала проведения ярмарки направляет в орган местного самоуправления, н" w:history="1">
        <w:r w:rsidRPr="00020F36">
          <w:rPr>
            <w:rFonts w:ascii="Times New Roman" w:eastAsiaTheme="minorEastAsia" w:hAnsi="Times New Roman" w:cs="Times New Roman"/>
            <w:sz w:val="24"/>
            <w:szCs w:val="24"/>
            <w:lang w:eastAsia="ru-RU"/>
          </w:rPr>
          <w:t>пунктом 10</w:t>
        </w:r>
      </w:hyperlink>
      <w:r w:rsidRPr="00020F36">
        <w:rPr>
          <w:rFonts w:ascii="Times New Roman" w:eastAsiaTheme="minorEastAsia" w:hAnsi="Times New Roman" w:cs="Times New Roman"/>
          <w:sz w:val="24"/>
          <w:szCs w:val="24"/>
          <w:lang w:eastAsia="ru-RU"/>
        </w:rPr>
        <w:t xml:space="preserve"> Порядка, либо представление их с нарушением установленного срока, либо наличие в представленных документах неполной и (или) недостоверной информации;</w:t>
      </w:r>
    </w:p>
    <w:p w:rsidR="00020F36" w:rsidRPr="00020F36" w:rsidRDefault="00020F36" w:rsidP="00020F36">
      <w:pPr>
        <w:widowControl w:val="0"/>
        <w:autoSpaceDE w:val="0"/>
        <w:autoSpaceDN w:val="0"/>
        <w:adjustRightInd w:val="0"/>
        <w:spacing w:before="200" w:after="0" w:line="240" w:lineRule="auto"/>
        <w:ind w:firstLine="540"/>
        <w:jc w:val="both"/>
        <w:rPr>
          <w:rFonts w:ascii="Times New Roman" w:eastAsiaTheme="minorEastAsia" w:hAnsi="Times New Roman" w:cs="Times New Roman"/>
          <w:sz w:val="24"/>
          <w:szCs w:val="24"/>
          <w:lang w:eastAsia="ru-RU"/>
        </w:rPr>
      </w:pPr>
      <w:r w:rsidRPr="00020F36">
        <w:rPr>
          <w:rFonts w:ascii="Times New Roman" w:eastAsiaTheme="minorEastAsia" w:hAnsi="Times New Roman" w:cs="Times New Roman"/>
          <w:sz w:val="24"/>
          <w:szCs w:val="24"/>
          <w:lang w:eastAsia="ru-RU"/>
        </w:rPr>
        <w:t>- отсутствие достаточной площади земельного участка (объекта недвижимости), в пределах территории которого предполагается проведение ярмарки, в соответствии с утвержденным заявителем планом мероприятий по организации ярмарки и продажи товаров (выполнения работ, оказания услуг) на ней;</w:t>
      </w:r>
    </w:p>
    <w:p w:rsidR="00020F36" w:rsidRPr="00020F36" w:rsidRDefault="00020F36" w:rsidP="00020F36">
      <w:pPr>
        <w:widowControl w:val="0"/>
        <w:autoSpaceDE w:val="0"/>
        <w:autoSpaceDN w:val="0"/>
        <w:adjustRightInd w:val="0"/>
        <w:spacing w:before="200" w:after="0" w:line="240" w:lineRule="auto"/>
        <w:ind w:firstLine="540"/>
        <w:jc w:val="both"/>
        <w:rPr>
          <w:rFonts w:ascii="Times New Roman" w:eastAsiaTheme="minorEastAsia" w:hAnsi="Times New Roman" w:cs="Times New Roman"/>
          <w:sz w:val="24"/>
          <w:szCs w:val="24"/>
          <w:lang w:eastAsia="ru-RU"/>
        </w:rPr>
      </w:pPr>
      <w:r w:rsidRPr="00020F36">
        <w:rPr>
          <w:rFonts w:ascii="Times New Roman" w:eastAsiaTheme="minorEastAsia" w:hAnsi="Times New Roman" w:cs="Times New Roman"/>
          <w:sz w:val="24"/>
          <w:szCs w:val="24"/>
          <w:lang w:eastAsia="ru-RU"/>
        </w:rPr>
        <w:t>- определение заявителем, не имеющим ярмарочной площадки для проведения ярмарки, земельного участка, не включенного в Перечень земельных участков;</w:t>
      </w:r>
    </w:p>
    <w:p w:rsidR="00020F36" w:rsidRPr="00020F36" w:rsidRDefault="00020F36" w:rsidP="00020F36">
      <w:pPr>
        <w:widowControl w:val="0"/>
        <w:autoSpaceDE w:val="0"/>
        <w:autoSpaceDN w:val="0"/>
        <w:adjustRightInd w:val="0"/>
        <w:spacing w:before="200" w:after="0" w:line="240" w:lineRule="auto"/>
        <w:ind w:firstLine="540"/>
        <w:jc w:val="both"/>
        <w:rPr>
          <w:rFonts w:ascii="Times New Roman" w:eastAsiaTheme="minorEastAsia" w:hAnsi="Times New Roman" w:cs="Times New Roman"/>
          <w:sz w:val="24"/>
          <w:szCs w:val="24"/>
          <w:lang w:eastAsia="ru-RU"/>
        </w:rPr>
      </w:pPr>
      <w:r w:rsidRPr="00020F36">
        <w:rPr>
          <w:rFonts w:ascii="Times New Roman" w:eastAsiaTheme="minorEastAsia" w:hAnsi="Times New Roman" w:cs="Times New Roman"/>
          <w:sz w:val="24"/>
          <w:szCs w:val="24"/>
          <w:lang w:eastAsia="ru-RU"/>
        </w:rPr>
        <w:lastRenderedPageBreak/>
        <w:t>- наличие у юридического лица или индивидуального предпринимателя неисполненной обязанности по уплате налогов, сборов, страховых взносов, пеней, штрафов, процентов;</w:t>
      </w:r>
    </w:p>
    <w:p w:rsidR="00020F36" w:rsidRPr="00020F36" w:rsidRDefault="00020F36" w:rsidP="00020F36">
      <w:pPr>
        <w:widowControl w:val="0"/>
        <w:autoSpaceDE w:val="0"/>
        <w:autoSpaceDN w:val="0"/>
        <w:adjustRightInd w:val="0"/>
        <w:spacing w:before="200" w:after="0" w:line="240" w:lineRule="auto"/>
        <w:ind w:firstLine="540"/>
        <w:jc w:val="both"/>
        <w:rPr>
          <w:rFonts w:ascii="Times New Roman" w:eastAsiaTheme="minorEastAsia" w:hAnsi="Times New Roman" w:cs="Times New Roman"/>
          <w:sz w:val="24"/>
          <w:szCs w:val="24"/>
          <w:lang w:eastAsia="ru-RU"/>
        </w:rPr>
      </w:pPr>
      <w:r w:rsidRPr="00020F36">
        <w:rPr>
          <w:rFonts w:ascii="Times New Roman" w:eastAsiaTheme="minorEastAsia" w:hAnsi="Times New Roman" w:cs="Times New Roman"/>
          <w:sz w:val="24"/>
          <w:szCs w:val="24"/>
          <w:lang w:eastAsia="ru-RU"/>
        </w:rPr>
        <w:t xml:space="preserve">- наличие сведений в реестре недобросовестных организаторов (операторов) ярмарок, предусмотренного </w:t>
      </w:r>
      <w:hyperlink w:anchor="Par179" w:tooltip="30. В случае неоднократного (два и более раза) в течение одного года привлечения организатора (оператора) ярмарки к административной ответственности за нарушение Порядка указанное лицо вносится в реестр недобросовестных организаторов (операторов) ярмарок." w:history="1">
        <w:r w:rsidRPr="00020F36">
          <w:rPr>
            <w:rFonts w:ascii="Times New Roman" w:eastAsiaTheme="minorEastAsia" w:hAnsi="Times New Roman" w:cs="Times New Roman"/>
            <w:sz w:val="24"/>
            <w:szCs w:val="24"/>
            <w:lang w:eastAsia="ru-RU"/>
          </w:rPr>
          <w:t>пунктом 30</w:t>
        </w:r>
      </w:hyperlink>
      <w:r w:rsidRPr="00020F36">
        <w:rPr>
          <w:rFonts w:ascii="Times New Roman" w:eastAsiaTheme="minorEastAsia" w:hAnsi="Times New Roman" w:cs="Times New Roman"/>
          <w:sz w:val="24"/>
          <w:szCs w:val="24"/>
          <w:lang w:eastAsia="ru-RU"/>
        </w:rPr>
        <w:t xml:space="preserve"> Порядка;</w:t>
      </w:r>
    </w:p>
    <w:p w:rsidR="00020F36" w:rsidRPr="00020F36" w:rsidRDefault="00020F36" w:rsidP="00020F36">
      <w:pPr>
        <w:widowControl w:val="0"/>
        <w:autoSpaceDE w:val="0"/>
        <w:autoSpaceDN w:val="0"/>
        <w:adjustRightInd w:val="0"/>
        <w:spacing w:before="200" w:after="0" w:line="240" w:lineRule="auto"/>
        <w:ind w:firstLine="540"/>
        <w:jc w:val="both"/>
        <w:rPr>
          <w:rFonts w:ascii="Times New Roman" w:eastAsiaTheme="minorEastAsia" w:hAnsi="Times New Roman" w:cs="Times New Roman"/>
          <w:sz w:val="24"/>
          <w:szCs w:val="24"/>
          <w:lang w:eastAsia="ru-RU"/>
        </w:rPr>
      </w:pPr>
      <w:r w:rsidRPr="00020F36">
        <w:rPr>
          <w:rFonts w:ascii="Times New Roman" w:eastAsiaTheme="minorEastAsia" w:hAnsi="Times New Roman" w:cs="Times New Roman"/>
          <w:sz w:val="24"/>
          <w:szCs w:val="24"/>
          <w:lang w:eastAsia="ru-RU"/>
        </w:rPr>
        <w:t xml:space="preserve">- наличие решения об отказе в организации и проведении ярмарки по результатам проведенного конкурса, принятого в порядке, предусмотренном </w:t>
      </w:r>
      <w:hyperlink w:anchor="Par68" w:tooltip="9. Организатору ярмарки, не имеющему ярмарочной площадки, такая ярмарочная площадка предоставляется на основании решения органа местного самоуправления об организации и проведении ярмарки, из числа мест, определенных перечнем земельных участков, собственником " w:history="1">
        <w:r w:rsidRPr="00020F36">
          <w:rPr>
            <w:rFonts w:ascii="Times New Roman" w:eastAsiaTheme="minorEastAsia" w:hAnsi="Times New Roman" w:cs="Times New Roman"/>
            <w:sz w:val="24"/>
            <w:szCs w:val="24"/>
            <w:lang w:eastAsia="ru-RU"/>
          </w:rPr>
          <w:t>пунктом 9</w:t>
        </w:r>
      </w:hyperlink>
      <w:r w:rsidRPr="00020F36">
        <w:rPr>
          <w:rFonts w:ascii="Times New Roman" w:eastAsiaTheme="minorEastAsia" w:hAnsi="Times New Roman" w:cs="Times New Roman"/>
          <w:sz w:val="24"/>
          <w:szCs w:val="24"/>
          <w:lang w:eastAsia="ru-RU"/>
        </w:rPr>
        <w:t xml:space="preserve"> Порядка.</w:t>
      </w:r>
    </w:p>
    <w:p w:rsidR="00020F36" w:rsidRPr="00020F36" w:rsidRDefault="00020F36" w:rsidP="00020F36">
      <w:pPr>
        <w:widowControl w:val="0"/>
        <w:suppressAutoHyphens/>
        <w:autoSpaceDE w:val="0"/>
        <w:autoSpaceDN w:val="0"/>
        <w:adjustRightInd w:val="0"/>
        <w:spacing w:after="0" w:line="240" w:lineRule="auto"/>
        <w:ind w:firstLine="709"/>
        <w:jc w:val="both"/>
        <w:outlineLvl w:val="1"/>
        <w:rPr>
          <w:rFonts w:ascii="Times New Roman" w:eastAsia="Times New Roman" w:hAnsi="Times New Roman" w:cs="Times New Roman"/>
          <w:b/>
          <w:sz w:val="24"/>
          <w:szCs w:val="24"/>
          <w:lang w:eastAsia="ru-RU"/>
        </w:rPr>
      </w:pPr>
    </w:p>
    <w:p w:rsidR="00020F36" w:rsidRPr="00020F36" w:rsidRDefault="00020F36" w:rsidP="00020F36">
      <w:pPr>
        <w:widowControl w:val="0"/>
        <w:suppressAutoHyphens/>
        <w:autoSpaceDE w:val="0"/>
        <w:autoSpaceDN w:val="0"/>
        <w:adjustRightInd w:val="0"/>
        <w:spacing w:after="0" w:line="240" w:lineRule="auto"/>
        <w:ind w:firstLine="709"/>
        <w:jc w:val="both"/>
        <w:outlineLvl w:val="1"/>
        <w:rPr>
          <w:rFonts w:ascii="Times New Roman" w:eastAsia="Times New Roman" w:hAnsi="Times New Roman" w:cs="Times New Roman"/>
          <w:b/>
          <w:sz w:val="24"/>
          <w:szCs w:val="24"/>
          <w:lang w:eastAsia="ru-RU"/>
        </w:rPr>
      </w:pPr>
      <w:r w:rsidRPr="00020F36">
        <w:rPr>
          <w:rFonts w:ascii="Times New Roman" w:eastAsia="Times New Roman" w:hAnsi="Times New Roman" w:cs="Times New Roman"/>
          <w:b/>
          <w:sz w:val="24"/>
          <w:szCs w:val="24"/>
          <w:lang w:eastAsia="ru-RU"/>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20F36" w:rsidRPr="00020F36" w:rsidRDefault="00020F36" w:rsidP="00020F36">
      <w:pPr>
        <w:widowControl w:val="0"/>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Получение согласия собственника, иного владельца, пользователя объекта недвижимого имущества.</w:t>
      </w:r>
    </w:p>
    <w:p w:rsidR="00020F36" w:rsidRPr="00020F36" w:rsidRDefault="00020F36" w:rsidP="00020F36">
      <w:pPr>
        <w:widowControl w:val="0"/>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20F36">
        <w:rPr>
          <w:rFonts w:ascii="Times New Roman" w:eastAsia="Times New Roman" w:hAnsi="Times New Roman" w:cs="Times New Roman"/>
          <w:b/>
          <w:sz w:val="24"/>
          <w:szCs w:val="24"/>
          <w:lang w:eastAsia="ru-RU"/>
        </w:rPr>
        <w:t>2.10. Размер платы, взимаемой с заявителя при предоставлении Муниципальной услуги и способы её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Удмуртской Республики.</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Муниципальная услуга предоставляется на безвозмездной основе.</w:t>
      </w:r>
    </w:p>
    <w:p w:rsidR="00020F36" w:rsidRPr="00020F36" w:rsidRDefault="00020F36" w:rsidP="00020F3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Собственник, иной владелец, пользователь объекта недвижимого имущества утверждает цены на </w:t>
      </w:r>
      <w:r w:rsidRPr="00020F36">
        <w:rPr>
          <w:rFonts w:ascii="Times New Roman" w:eastAsia="Times New Roman" w:hAnsi="Times New Roman" w:cs="Times New Roman"/>
          <w:bCs/>
          <w:sz w:val="24"/>
          <w:szCs w:val="24"/>
          <w:lang w:eastAsia="ru-RU"/>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Pr="00020F36">
        <w:rPr>
          <w:rFonts w:ascii="Times New Roman" w:eastAsia="Times New Roman" w:hAnsi="Times New Roman" w:cs="Times New Roman"/>
          <w:sz w:val="24"/>
          <w:szCs w:val="24"/>
          <w:lang w:eastAsia="ru-RU"/>
        </w:rPr>
        <w:t xml:space="preserve"> по согласованию с  отделом планово-экономической работы Администрации муниципального образования «Красногорский район» и курирующим заместителем главы Администрации муниципального образования «Красногорский район».</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b/>
          <w:sz w:val="24"/>
          <w:szCs w:val="24"/>
          <w:lang w:eastAsia="ru-RU"/>
        </w:rPr>
        <w:t xml:space="preserve">2.11. Максимальный срок ожидания в очереди </w:t>
      </w:r>
      <w:r w:rsidRPr="00020F36">
        <w:rPr>
          <w:rFonts w:ascii="Times New Roman" w:eastAsia="Times New Roman" w:hAnsi="Times New Roman" w:cs="Times New Roman"/>
          <w:sz w:val="24"/>
          <w:szCs w:val="24"/>
          <w:lang w:eastAsia="ru-RU"/>
        </w:rPr>
        <w:t xml:space="preserve"> </w:t>
      </w:r>
      <w:r w:rsidRPr="00020F36">
        <w:rPr>
          <w:rFonts w:ascii="Times New Roman" w:eastAsia="Times New Roman" w:hAnsi="Times New Roman" w:cs="Times New Roman"/>
          <w:b/>
          <w:sz w:val="24"/>
          <w:szCs w:val="24"/>
          <w:lang w:eastAsia="ru-RU"/>
        </w:rPr>
        <w:t>при подаче запроса о предоставлении Муниципальной услуги и при получении результата предоставления Муниципальной услуги</w:t>
      </w:r>
      <w:r w:rsidRPr="00020F36">
        <w:rPr>
          <w:rFonts w:ascii="Times New Roman" w:eastAsia="Times New Roman" w:hAnsi="Times New Roman" w:cs="Times New Roman"/>
          <w:sz w:val="24"/>
          <w:szCs w:val="24"/>
          <w:lang w:eastAsia="ru-RU"/>
        </w:rPr>
        <w:t xml:space="preserve">  - не должен превышать 15 (пятнадцать) минут.</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Запись на прием в МФЦ для подачи запроса заявителя может осуществляться с использованием ЕПГУ или РПГУ, при этом заявителю обеспечивается возможность:</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а) ознакомления с режимом работы МФЦ, а также с доступными для записи на прием датами и интервалами времени приема;</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б) записи в любые свободные для приема дату и время в пределах установленного в МФЦ графика приема заявителей.</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При осуществлении записи на прием с использованием информационной системы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Запись на прием может осуществляться посредством информационной системы МФЦ, которая обеспечивает возможность интеграции с ЕПГУ или РПГУ.</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Время ожидания в очереди при получении результата муниципальной услуги не должно превышать 15 минут.</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p>
    <w:p w:rsidR="00020F36" w:rsidRPr="00020F36" w:rsidRDefault="00020F36" w:rsidP="00020F36">
      <w:pPr>
        <w:spacing w:after="0" w:line="240" w:lineRule="auto"/>
        <w:ind w:firstLine="709"/>
        <w:jc w:val="both"/>
        <w:rPr>
          <w:rFonts w:ascii="Times New Roman" w:eastAsia="Times New Roman" w:hAnsi="Times New Roman" w:cs="Times New Roman"/>
          <w:b/>
          <w:sz w:val="24"/>
          <w:szCs w:val="24"/>
          <w:lang w:eastAsia="ru-RU"/>
        </w:rPr>
      </w:pPr>
      <w:r w:rsidRPr="00020F36">
        <w:rPr>
          <w:rFonts w:ascii="Times New Roman" w:eastAsia="Times New Roman" w:hAnsi="Times New Roman" w:cs="Times New Roman"/>
          <w:b/>
          <w:sz w:val="24"/>
          <w:szCs w:val="24"/>
          <w:lang w:eastAsia="ru-RU"/>
        </w:rPr>
        <w:lastRenderedPageBreak/>
        <w:t>2.12. Срок регистрации запроса заявителя о предоставлении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Срок регистрации заявления с пакетом документов, поступившего в электронной форме или на бумажном носителе – один календарный день со дня поступления в Администрацию муниципального образования «Красногорский район». </w:t>
      </w:r>
    </w:p>
    <w:p w:rsidR="00020F36" w:rsidRPr="00020F36" w:rsidRDefault="00020F36" w:rsidP="00020F36">
      <w:pPr>
        <w:spacing w:after="0" w:line="240" w:lineRule="auto"/>
        <w:ind w:firstLine="709"/>
        <w:jc w:val="both"/>
        <w:rPr>
          <w:rFonts w:ascii="Times New Roman" w:eastAsia="Times New Roman" w:hAnsi="Times New Roman" w:cs="Times New Roman"/>
          <w:b/>
          <w:sz w:val="24"/>
          <w:szCs w:val="24"/>
          <w:lang w:eastAsia="ru-RU"/>
        </w:rPr>
      </w:pPr>
    </w:p>
    <w:p w:rsidR="00020F36" w:rsidRPr="00020F36" w:rsidRDefault="00020F36" w:rsidP="00020F36">
      <w:pPr>
        <w:spacing w:after="0" w:line="240" w:lineRule="auto"/>
        <w:ind w:firstLine="708"/>
        <w:jc w:val="both"/>
        <w:rPr>
          <w:rFonts w:ascii="Times New Roman" w:eastAsia="Times New Roman" w:hAnsi="Times New Roman" w:cs="Times New Roman"/>
          <w:b/>
          <w:sz w:val="24"/>
          <w:szCs w:val="20"/>
          <w:lang w:eastAsia="ar-SA"/>
        </w:rPr>
      </w:pPr>
      <w:r w:rsidRPr="00020F36">
        <w:rPr>
          <w:rFonts w:ascii="Times New Roman" w:eastAsia="Times New Roman" w:hAnsi="Times New Roman" w:cs="Times New Roman"/>
          <w:b/>
          <w:sz w:val="24"/>
          <w:szCs w:val="24"/>
          <w:lang w:eastAsia="ru-RU"/>
        </w:rPr>
        <w:t>2.13.</w:t>
      </w:r>
      <w:r w:rsidRPr="00020F36">
        <w:rPr>
          <w:rFonts w:ascii="Times New Roman" w:eastAsia="Times New Roman" w:hAnsi="Times New Roman" w:cs="Times New Roman"/>
          <w:b/>
          <w:sz w:val="24"/>
          <w:szCs w:val="20"/>
          <w:lang w:eastAsia="ar-SA"/>
        </w:rPr>
        <w:t xml:space="preserve"> Требования к помещениям, в которых предоставляются муниципальная</w:t>
      </w:r>
    </w:p>
    <w:p w:rsidR="00020F36" w:rsidRPr="00020F36" w:rsidRDefault="00020F36" w:rsidP="00020F36">
      <w:pPr>
        <w:suppressAutoHyphens/>
        <w:spacing w:after="0" w:line="240" w:lineRule="auto"/>
        <w:jc w:val="both"/>
        <w:rPr>
          <w:rFonts w:ascii="Times New Roman" w:eastAsia="Times New Roman" w:hAnsi="Times New Roman" w:cs="Times New Roman"/>
          <w:b/>
          <w:sz w:val="24"/>
          <w:szCs w:val="20"/>
          <w:lang w:eastAsia="ar-SA"/>
        </w:rPr>
      </w:pPr>
      <w:r w:rsidRPr="00020F36">
        <w:rPr>
          <w:rFonts w:ascii="Times New Roman" w:eastAsia="Times New Roman" w:hAnsi="Times New Roman" w:cs="Times New Roman"/>
          <w:b/>
          <w:sz w:val="24"/>
          <w:szCs w:val="20"/>
          <w:lang w:eastAsia="ar-SA"/>
        </w:rPr>
        <w:t xml:space="preserve">услуга, к местам ожидания и приема заявителей, местам для заполнения запросов </w:t>
      </w:r>
    </w:p>
    <w:p w:rsidR="00020F36" w:rsidRPr="00020F36" w:rsidRDefault="00020F36" w:rsidP="00020F36">
      <w:pPr>
        <w:suppressAutoHyphens/>
        <w:spacing w:after="0" w:line="240" w:lineRule="auto"/>
        <w:jc w:val="both"/>
        <w:rPr>
          <w:rFonts w:ascii="Times New Roman" w:eastAsia="Times New Roman" w:hAnsi="Times New Roman" w:cs="Times New Roman"/>
          <w:b/>
          <w:sz w:val="24"/>
          <w:szCs w:val="20"/>
          <w:lang w:eastAsia="ar-SA"/>
        </w:rPr>
      </w:pPr>
      <w:r w:rsidRPr="00020F36">
        <w:rPr>
          <w:rFonts w:ascii="Times New Roman" w:eastAsia="Times New Roman" w:hAnsi="Times New Roman" w:cs="Times New Roman"/>
          <w:b/>
          <w:sz w:val="24"/>
          <w:szCs w:val="20"/>
          <w:lang w:eastAsia="ar-SA"/>
        </w:rPr>
        <w:t>о предоставлении муниципальной услуги, размещению и оформлению визуальной, текстовой и мультимедийной информации о порядке предоставления муниципальной услуги.</w:t>
      </w:r>
    </w:p>
    <w:p w:rsidR="00020F36" w:rsidRPr="00020F36" w:rsidRDefault="00020F36" w:rsidP="00020F36">
      <w:pPr>
        <w:widowControl w:val="0"/>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Требование к зданиям, в которых предоставляется муниципальная услуга, и прилегающим к ним территориям:</w:t>
      </w:r>
    </w:p>
    <w:p w:rsidR="00020F36" w:rsidRPr="00020F36" w:rsidRDefault="00020F36" w:rsidP="00020F36">
      <w:pPr>
        <w:widowControl w:val="0"/>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Здания, где осуществляется прием посетителей, должны соответствовать Своду правил СП 118.13330.2012 «СНиП 31-06-2009. Общественные здания и сооружения».</w:t>
      </w:r>
    </w:p>
    <w:p w:rsidR="00020F36" w:rsidRPr="00020F36" w:rsidRDefault="00020F36" w:rsidP="00020F36">
      <w:pPr>
        <w:widowControl w:val="0"/>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Здания оборудуются противопожарной системой, средствами пожаротушения и системой оповещения о возникновении чрезвычайных ситуаций. В зданиях должна быть предусмотрена возможность эвакуационного выхода.</w:t>
      </w:r>
    </w:p>
    <w:p w:rsidR="00020F36" w:rsidRPr="00020F36" w:rsidRDefault="00020F36" w:rsidP="00020F36">
      <w:pPr>
        <w:widowControl w:val="0"/>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 xml:space="preserve">Центральный вход в здания должен быть оборудован информационной табличкой (вывеской) с указанием наименования организации, режима работы, пандусом или кнопкой вызова. Оборудование входной группы должно обеспечивать свободный доступ заявителей в помещения для самостоятельного входа и выхода маломобильных групп населения, в том числе инвалидов, использующих кресла-коляски. </w:t>
      </w:r>
    </w:p>
    <w:p w:rsidR="00020F36" w:rsidRPr="00020F36" w:rsidRDefault="00020F36" w:rsidP="00020F36">
      <w:pPr>
        <w:widowControl w:val="0"/>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При необходимости, инвалиду при входе в объект и выходе из него, должно быть оказано содействие со стороны должностных лиц, а также сопровождение инвалидов, имеющих стойкие расстройства функции зрения и самостоятельного передвижения, к месту предоставления муниципальной услуги.</w:t>
      </w:r>
    </w:p>
    <w:p w:rsidR="00020F36" w:rsidRPr="00020F36" w:rsidRDefault="00020F36" w:rsidP="00020F36">
      <w:pPr>
        <w:widowControl w:val="0"/>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 xml:space="preserve">На территории, прилегающей к зданию, оборудуются места для парковки автотранспортных средств. Количество парковочных мест определяется, исходя из интенсивности и количества обратившихся заявителей за определенный период. </w:t>
      </w:r>
    </w:p>
    <w:p w:rsidR="00020F36" w:rsidRPr="00020F36" w:rsidRDefault="00020F36" w:rsidP="00020F36">
      <w:pPr>
        <w:widowControl w:val="0"/>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 xml:space="preserve">Должны быть предусмотрены места для парковки специальных транспортных средств инвалидов в количестве не менее трех. </w:t>
      </w:r>
    </w:p>
    <w:p w:rsidR="00020F36" w:rsidRPr="00020F36" w:rsidRDefault="00020F36" w:rsidP="00020F36">
      <w:pPr>
        <w:widowControl w:val="0"/>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Доступ заявителей к парковочным местам является бесплатным.</w:t>
      </w:r>
    </w:p>
    <w:p w:rsidR="00020F36" w:rsidRPr="00020F36" w:rsidRDefault="00020F36" w:rsidP="00020F36">
      <w:pPr>
        <w:widowControl w:val="0"/>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 xml:space="preserve">Для инвалидов должны быть созданы условия для их самостоятельной посадки в транспортное средство и высадки из него, самостоятельного передвижения по объекту в целях доступа к месту предоставления муниципальной услуги, </w:t>
      </w:r>
      <w:r w:rsidRPr="00020F36">
        <w:rPr>
          <w:rFonts w:ascii="Times New Roman" w:eastAsia="Apple Color Emoji" w:hAnsi="Times New Roman" w:cs="Times New Roman"/>
          <w:sz w:val="24"/>
          <w:szCs w:val="20"/>
          <w:lang w:eastAsia="ru-RU"/>
        </w:rPr>
        <w:t xml:space="preserve">в том числе с использованием кресла-коляски, </w:t>
      </w:r>
      <w:r w:rsidRPr="00020F36">
        <w:rPr>
          <w:rFonts w:ascii="Times New Roman" w:eastAsia="Times New Roman" w:hAnsi="Times New Roman" w:cs="Times New Roman"/>
          <w:sz w:val="24"/>
          <w:szCs w:val="20"/>
          <w:lang w:eastAsia="ar-SA"/>
        </w:rPr>
        <w:t>с помощью должностных лиц учреждения, ассистивных и вспомогательных технологий.</w:t>
      </w:r>
    </w:p>
    <w:p w:rsidR="00020F36" w:rsidRPr="00020F36" w:rsidRDefault="00020F36" w:rsidP="00020F36">
      <w:pPr>
        <w:widowControl w:val="0"/>
        <w:tabs>
          <w:tab w:val="left" w:pos="732"/>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Должно быть обеспечено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муниципальная услуга, с учетом ограничений их жизнедеятельности.</w:t>
      </w:r>
    </w:p>
    <w:p w:rsidR="00020F36" w:rsidRPr="00020F36" w:rsidRDefault="00020F36" w:rsidP="00020F36">
      <w:pPr>
        <w:widowControl w:val="0"/>
        <w:tabs>
          <w:tab w:val="left" w:pos="732"/>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Требования к помещениям, местам ожидания и приема заявителей, местам для заполнения запросов о предоставлении муниципальной услуг, в которых предоставляется муниципальная услуга:</w:t>
      </w:r>
    </w:p>
    <w:p w:rsidR="00020F36" w:rsidRPr="00020F36" w:rsidRDefault="00020F36" w:rsidP="00020F36">
      <w:pPr>
        <w:widowControl w:val="0"/>
        <w:tabs>
          <w:tab w:val="left" w:pos="732"/>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Помещения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20F36" w:rsidRPr="00020F36" w:rsidRDefault="00020F36" w:rsidP="00020F36">
      <w:pPr>
        <w:widowControl w:val="0"/>
        <w:tabs>
          <w:tab w:val="left" w:pos="732"/>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 xml:space="preserve">В помещениях предусматриваются места ожидания, информирования, приема заявителей, места для заполнения запросов о предоставлении муниципальной услуги, а также оборудование доступных мест общественного пользования и хранения верхней </w:t>
      </w:r>
      <w:r w:rsidRPr="00020F36">
        <w:rPr>
          <w:rFonts w:ascii="Times New Roman" w:eastAsia="Times New Roman" w:hAnsi="Times New Roman" w:cs="Times New Roman"/>
          <w:sz w:val="24"/>
          <w:szCs w:val="20"/>
          <w:lang w:eastAsia="ar-SA"/>
        </w:rPr>
        <w:lastRenderedPageBreak/>
        <w:t xml:space="preserve">одежды заявителей. </w:t>
      </w:r>
    </w:p>
    <w:p w:rsidR="00020F36" w:rsidRPr="00020F36" w:rsidRDefault="00020F36" w:rsidP="00020F36">
      <w:pPr>
        <w:widowControl w:val="0"/>
        <w:tabs>
          <w:tab w:val="left" w:pos="732"/>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В помещениях должна быть создана безбарьерная среда для инвалидов и маломобильных граждан для получения ими муниципальной услуги наравне с другими лицами.</w:t>
      </w:r>
    </w:p>
    <w:p w:rsidR="00020F36" w:rsidRPr="00020F36" w:rsidRDefault="00020F36" w:rsidP="00020F36">
      <w:pPr>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Многофункциональный центр «Мои документы» в Красногорском районе должен быть оформлены в едином фирменном стиле «Мои документы».</w:t>
      </w:r>
    </w:p>
    <w:p w:rsidR="00020F36" w:rsidRPr="00020F36" w:rsidRDefault="00020F36" w:rsidP="00020F36">
      <w:pPr>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Помещения, в которых осуществляется прием заявителей, по возможности, располагаются на 1-ых этажах зданий.</w:t>
      </w:r>
    </w:p>
    <w:p w:rsidR="00020F36" w:rsidRPr="00020F36" w:rsidRDefault="00020F36" w:rsidP="00020F36">
      <w:pPr>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При невозможности размещения помещений на 1-ых этажах, здания оборудуются доступными для инвалидов лифтами или подъемниками или обеспечивается прием заявителей на 1-ом этаже здания при соблюдении комфортных условий пребывания.</w:t>
      </w:r>
    </w:p>
    <w:p w:rsidR="00020F36" w:rsidRPr="00020F36" w:rsidRDefault="00020F36" w:rsidP="00020F36">
      <w:pPr>
        <w:tabs>
          <w:tab w:val="left" w:pos="732"/>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Прием заявителей осуществляется в специально предназначенных для этих целей помещениях (кабинетах), имеющих оптимальные условия для работы, оборудованные офисной мебелью, системой кондиционирования воздуха (при возможности), средствами связи.</w:t>
      </w:r>
    </w:p>
    <w:p w:rsidR="00020F36" w:rsidRPr="00020F36" w:rsidRDefault="00020F36" w:rsidP="00020F36">
      <w:pPr>
        <w:widowControl w:val="0"/>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 xml:space="preserve">У входа в помещение для приема заявителей должны быть размещены информационные таблички с указанием номера кабинета, наименования отдела (учреждения), режима работы, в том числе часов приема. </w:t>
      </w:r>
    </w:p>
    <w:p w:rsidR="00020F36" w:rsidRPr="00020F36" w:rsidRDefault="00020F36" w:rsidP="00020F36">
      <w:pPr>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Рабочее место должно соответствовать действующему законодательству в области охраны труда, должна быть проведена специальная оценка условий труда.</w:t>
      </w:r>
    </w:p>
    <w:p w:rsidR="00020F36" w:rsidRPr="00020F36" w:rsidRDefault="00020F36" w:rsidP="00020F36">
      <w:pPr>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Оборудованное рабочее место должно соответствовать требованиям по защите информации при обработке персональных данных.</w:t>
      </w:r>
    </w:p>
    <w:p w:rsidR="00020F36" w:rsidRPr="00020F36" w:rsidRDefault="00020F36" w:rsidP="00020F36">
      <w:pPr>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Рабочее место должно быть удобно расположено для приема посетителей,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 канцелярскими принадлежностями, иметь информацию о фамилии, имени и отчестве должностного лица, осуществляющего прием заявителей.</w:t>
      </w:r>
    </w:p>
    <w:p w:rsidR="00020F36" w:rsidRPr="00020F36" w:rsidRDefault="00020F36" w:rsidP="00020F36">
      <w:pPr>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Должностные лица, предоставляющие муниципальную услугу,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w:t>
      </w:r>
    </w:p>
    <w:p w:rsidR="00020F36" w:rsidRPr="00020F36" w:rsidRDefault="00020F36" w:rsidP="00020F36">
      <w:pPr>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Должно быть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020F36" w:rsidRPr="00020F36" w:rsidRDefault="00020F36" w:rsidP="00020F36">
      <w:pPr>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Должны быть обеспечены условия для сопровождения инвалидов, имеющих стойкие расстройства функции зрения и самостоятельного передвижения, и оказание им помощи в помещениях, в которых предоставляется муниципальная услуга.</w:t>
      </w:r>
    </w:p>
    <w:p w:rsidR="00020F36" w:rsidRPr="00020F36" w:rsidRDefault="00020F36" w:rsidP="00020F36">
      <w:pPr>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В помещения должны быть созданы условия для беспрепятственной работы сурдопереводчика и тифлосурдопереводчика.</w:t>
      </w:r>
    </w:p>
    <w:p w:rsidR="00020F36" w:rsidRPr="00020F36" w:rsidRDefault="00020F36" w:rsidP="00020F36">
      <w:pPr>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В помещения должен быть обеспечен доступ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20F36" w:rsidRPr="00020F36" w:rsidRDefault="00020F36" w:rsidP="00020F36">
      <w:pPr>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При необходимости, должно быть обеспечено предоставление муниципальной услуги по месту жительства инвалида или в дистанционном режиме.</w:t>
      </w:r>
    </w:p>
    <w:p w:rsidR="00020F36" w:rsidRPr="00020F36" w:rsidRDefault="00020F36" w:rsidP="00020F36">
      <w:pPr>
        <w:widowControl w:val="0"/>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Места ожидания в очереди на предоставление документов или получения результатов предоставления муниципальной услуги должны соответствовать комфортным условиям для заявителей, оборудованы стульями или кресельными секциями. Количество мест определяется исходя из фактической нагрузки и возможностей для их размещения в здании, но не может составлять менее пяти мест.</w:t>
      </w:r>
    </w:p>
    <w:p w:rsidR="00020F36" w:rsidRPr="00020F36" w:rsidRDefault="00020F36" w:rsidP="00020F36">
      <w:pPr>
        <w:widowControl w:val="0"/>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 xml:space="preserve">Места для ожидания должны быть комфортными для пребывания маломобильных </w:t>
      </w:r>
      <w:r w:rsidRPr="00020F36">
        <w:rPr>
          <w:rFonts w:ascii="Times New Roman" w:eastAsia="Times New Roman" w:hAnsi="Times New Roman" w:cs="Times New Roman"/>
          <w:sz w:val="24"/>
          <w:szCs w:val="20"/>
          <w:lang w:eastAsia="ar-SA"/>
        </w:rPr>
        <w:lastRenderedPageBreak/>
        <w:t>граждан, в том числе инвалидов, использующих кресла-коляски.</w:t>
      </w:r>
    </w:p>
    <w:p w:rsidR="00020F36" w:rsidRPr="00020F36" w:rsidRDefault="00020F36" w:rsidP="00020F36">
      <w:pPr>
        <w:widowControl w:val="0"/>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 xml:space="preserve">В местах ожидания на видном месте должны быть расположены схемы размещения средств пожаторушения и путей эвакуации посетителей из здания. </w:t>
      </w:r>
    </w:p>
    <w:p w:rsidR="00020F36" w:rsidRPr="00020F36" w:rsidRDefault="00020F36" w:rsidP="00020F36">
      <w:pPr>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Места для заполнения запросов о предоставлении муниципальной услуги должны быть оснащены стульями и столами (стойками) для оформления документов и обеспечиваются писчей бумагой и письменными принадлежностями.</w:t>
      </w:r>
    </w:p>
    <w:p w:rsidR="00020F36" w:rsidRPr="00020F36" w:rsidRDefault="00020F36" w:rsidP="00020F36">
      <w:pPr>
        <w:widowControl w:val="0"/>
        <w:autoSpaceDE w:val="0"/>
        <w:autoSpaceDN w:val="0"/>
        <w:adjustRightInd w:val="0"/>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Должны быть обеспечены условия по оказанию должностными лицами инвалидам необходимой помощи, связанной с разъяснением в доступной для них форме порядка предоставления и получения муниципальной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муниципальной услуги.</w:t>
      </w:r>
    </w:p>
    <w:p w:rsidR="00020F36" w:rsidRPr="00020F36" w:rsidRDefault="00020F36" w:rsidP="00020F36">
      <w:pPr>
        <w:widowControl w:val="0"/>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p>
    <w:p w:rsidR="00020F36" w:rsidRPr="00020F36" w:rsidRDefault="00020F36" w:rsidP="00020F36">
      <w:pPr>
        <w:widowControl w:val="0"/>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Требования к размещению и оформлению визуальной, текстовой и мультимедийной информации о порядке предоставления муниципальной услуги:</w:t>
      </w:r>
    </w:p>
    <w:p w:rsidR="00020F36" w:rsidRPr="00020F36" w:rsidRDefault="00020F36" w:rsidP="00020F36">
      <w:pPr>
        <w:widowControl w:val="0"/>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Информационные стенды, а также столы (стойки) для оформления документов должны быть размещены в местах, обеспечивающих свободный доступ к ним граждан, в том числе инвалидов, использующих кресла-коляски.</w:t>
      </w:r>
    </w:p>
    <w:p w:rsidR="00020F36" w:rsidRPr="00020F36" w:rsidRDefault="00020F36" w:rsidP="00020F36">
      <w:pPr>
        <w:widowControl w:val="0"/>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Информация о порядке предоставления муниципальной услуги размещается в местах приема документов на предоставление муниципальной услуги: в Администрации Красногорского района и в многофункциональном центре «Мои документы» в Красногорском районе.</w:t>
      </w:r>
    </w:p>
    <w:p w:rsidR="00020F36" w:rsidRPr="00020F36" w:rsidRDefault="00020F36" w:rsidP="00020F36">
      <w:pPr>
        <w:widowControl w:val="0"/>
        <w:tabs>
          <w:tab w:val="left" w:pos="709"/>
          <w:tab w:val="left" w:pos="969"/>
        </w:tabs>
        <w:suppressAutoHyphens/>
        <w:spacing w:after="0" w:line="240" w:lineRule="auto"/>
        <w:jc w:val="both"/>
        <w:rPr>
          <w:rFonts w:ascii="Times New Roman" w:eastAsia="Times New Roman" w:hAnsi="Times New Roman" w:cs="Times New Roman"/>
          <w:color w:val="7030A0"/>
          <w:sz w:val="24"/>
          <w:szCs w:val="20"/>
          <w:lang w:eastAsia="ar-SA"/>
        </w:rPr>
      </w:pPr>
      <w:r w:rsidRPr="00020F36">
        <w:rPr>
          <w:rFonts w:ascii="Times New Roman" w:eastAsia="Times New Roman" w:hAnsi="Times New Roman" w:cs="Times New Roman"/>
          <w:sz w:val="24"/>
          <w:szCs w:val="20"/>
          <w:lang w:eastAsia="ar-SA"/>
        </w:rPr>
        <w:tab/>
        <w:t xml:space="preserve">Размещаемая информация должна содержать: </w:t>
      </w:r>
    </w:p>
    <w:p w:rsidR="00020F36" w:rsidRPr="00020F36" w:rsidRDefault="00020F36" w:rsidP="00020F36">
      <w:pPr>
        <w:suppressAutoHyphens/>
        <w:spacing w:after="0" w:line="240" w:lineRule="auto"/>
        <w:ind w:firstLine="708"/>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 xml:space="preserve">- почтовый адрес, адрес электронной почты, номера телефонов, график работы, график приема заявителей, сведения о руководителях Администрации Красногорского района и многофункционального центра «Мои документы»; </w:t>
      </w:r>
    </w:p>
    <w:p w:rsidR="00020F36" w:rsidRPr="00020F36" w:rsidRDefault="00020F36" w:rsidP="00020F36">
      <w:pPr>
        <w:suppressAutoHyphens/>
        <w:spacing w:after="0" w:line="240" w:lineRule="auto"/>
        <w:ind w:firstLine="708"/>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 xml:space="preserve">- адреса ЕПГУ и РПГУ, официального портала Красногорского района; </w:t>
      </w:r>
    </w:p>
    <w:p w:rsidR="00020F36" w:rsidRPr="00020F36" w:rsidRDefault="00020F36" w:rsidP="00020F36">
      <w:pPr>
        <w:suppressAutoHyphens/>
        <w:spacing w:after="0" w:line="240" w:lineRule="auto"/>
        <w:ind w:firstLine="708"/>
        <w:jc w:val="both"/>
        <w:rPr>
          <w:rFonts w:ascii="Times New Roman" w:eastAsia="Times New Roman" w:hAnsi="Times New Roman" w:cs="Times New Roman"/>
          <w:color w:val="7030A0"/>
          <w:sz w:val="24"/>
          <w:szCs w:val="20"/>
          <w:lang w:eastAsia="ar-SA"/>
        </w:rPr>
      </w:pPr>
      <w:r w:rsidRPr="00020F36">
        <w:rPr>
          <w:rFonts w:ascii="Times New Roman" w:eastAsia="Times New Roman" w:hAnsi="Times New Roman" w:cs="Times New Roman"/>
          <w:sz w:val="24"/>
          <w:szCs w:val="20"/>
          <w:lang w:eastAsia="ar-SA"/>
        </w:rPr>
        <w:t>- время ожидания в очереди на прием заявления для предоставления муниципальной услуги не более 15 минут</w:t>
      </w:r>
      <w:r w:rsidRPr="00020F36">
        <w:rPr>
          <w:rFonts w:ascii="Times New Roman" w:eastAsia="Times New Roman" w:hAnsi="Times New Roman" w:cs="Times New Roman"/>
          <w:color w:val="7030A0"/>
          <w:sz w:val="24"/>
          <w:szCs w:val="20"/>
          <w:lang w:eastAsia="ar-SA"/>
        </w:rPr>
        <w:t xml:space="preserve">; </w:t>
      </w:r>
    </w:p>
    <w:p w:rsidR="00020F36" w:rsidRPr="00020F36" w:rsidRDefault="00020F36" w:rsidP="00020F36">
      <w:pPr>
        <w:suppressAutoHyphens/>
        <w:spacing w:after="0" w:line="240" w:lineRule="auto"/>
        <w:ind w:firstLine="708"/>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 об услугах, которые являются необходимыми и обязательными для предоставления муниципальной услуги;</w:t>
      </w:r>
    </w:p>
    <w:p w:rsidR="00020F36" w:rsidRPr="00020F36" w:rsidRDefault="00020F36" w:rsidP="00020F36">
      <w:pPr>
        <w:suppressAutoHyphens/>
        <w:spacing w:after="0" w:line="240" w:lineRule="auto"/>
        <w:ind w:firstLine="708"/>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 xml:space="preserve">- сроки предоставления муниципальной услуги; </w:t>
      </w:r>
    </w:p>
    <w:p w:rsidR="00020F36" w:rsidRPr="00020F36" w:rsidRDefault="00020F36" w:rsidP="00020F36">
      <w:pPr>
        <w:suppressAutoHyphens/>
        <w:spacing w:after="0" w:line="240" w:lineRule="auto"/>
        <w:ind w:firstLine="708"/>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 xml:space="preserve">- нормативные правовые акты, регулирующие предоставление муниципальной услуги, в том числе настоящий Административный регламент с приложениями; </w:t>
      </w:r>
    </w:p>
    <w:p w:rsidR="00020F36" w:rsidRPr="00020F36" w:rsidRDefault="00020F36" w:rsidP="00020F36">
      <w:pPr>
        <w:suppressAutoHyphens/>
        <w:spacing w:after="0" w:line="240" w:lineRule="auto"/>
        <w:ind w:firstLine="708"/>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 форма заявления о предоставлении муниципальной услуги и требования к его заполнению и оформлению;</w:t>
      </w:r>
    </w:p>
    <w:p w:rsidR="00020F36" w:rsidRPr="00020F36" w:rsidRDefault="00020F36" w:rsidP="00020F36">
      <w:pPr>
        <w:suppressAutoHyphens/>
        <w:spacing w:after="0" w:line="240" w:lineRule="auto"/>
        <w:ind w:firstLine="708"/>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 xml:space="preserve">- порядок и способы подачи заявления о предоставлении муниципальной услуги; </w:t>
      </w:r>
    </w:p>
    <w:p w:rsidR="00020F36" w:rsidRPr="00020F36" w:rsidRDefault="00020F36" w:rsidP="00020F36">
      <w:pPr>
        <w:suppressAutoHyphens/>
        <w:spacing w:after="0" w:line="240" w:lineRule="auto"/>
        <w:ind w:firstLine="708"/>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 xml:space="preserve">- порядок и способы получения информации по порядку предоставления муниципальной услуги; </w:t>
      </w:r>
    </w:p>
    <w:p w:rsidR="00020F36" w:rsidRPr="00020F36" w:rsidRDefault="00020F36" w:rsidP="00020F36">
      <w:pPr>
        <w:suppressAutoHyphens/>
        <w:spacing w:after="0" w:line="240" w:lineRule="auto"/>
        <w:ind w:firstLine="708"/>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 xml:space="preserve">- порядок информирования о ходе рассмотрения заявления о предоставлении муниципальной услуги и о результатах предоставления муниципальной услуги; </w:t>
      </w:r>
    </w:p>
    <w:p w:rsidR="00020F36" w:rsidRPr="00020F36" w:rsidRDefault="00020F36" w:rsidP="00020F36">
      <w:pPr>
        <w:suppressAutoHyphens/>
        <w:spacing w:after="0" w:line="240" w:lineRule="auto"/>
        <w:ind w:firstLine="708"/>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 xml:space="preserve">- порядок записи на личный прием к должностным лицам; </w:t>
      </w:r>
    </w:p>
    <w:p w:rsidR="00020F36" w:rsidRPr="00020F36" w:rsidRDefault="00020F36" w:rsidP="00020F36">
      <w:pPr>
        <w:suppressAutoHyphens/>
        <w:spacing w:after="0" w:line="240" w:lineRule="auto"/>
        <w:ind w:firstLine="708"/>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 xml:space="preserve">- порядок получения книги отзывов и предложений по вопросам организации приема заявителей; </w:t>
      </w:r>
    </w:p>
    <w:p w:rsidR="00020F36" w:rsidRPr="00020F36" w:rsidRDefault="00020F36" w:rsidP="00020F36">
      <w:pPr>
        <w:suppressAutoHyphens/>
        <w:spacing w:after="0" w:line="240" w:lineRule="auto"/>
        <w:ind w:firstLine="708"/>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 порядок обжалования решений, действий (бездействия) должностных лиц, ответственных за предоставление муниципальной услуги</w:t>
      </w:r>
      <w:r w:rsidRPr="00020F36">
        <w:rPr>
          <w:rFonts w:ascii="Times New Roman" w:eastAsia="Times New Roman" w:hAnsi="Times New Roman" w:cs="Times New Roman"/>
          <w:color w:val="FF0000"/>
          <w:sz w:val="24"/>
          <w:szCs w:val="20"/>
          <w:lang w:eastAsia="ar-SA"/>
        </w:rPr>
        <w:t>.</w:t>
      </w:r>
    </w:p>
    <w:p w:rsidR="00020F36" w:rsidRPr="00020F36" w:rsidRDefault="00020F36" w:rsidP="00020F36">
      <w:pPr>
        <w:widowControl w:val="0"/>
        <w:tabs>
          <w:tab w:val="left" w:pos="709"/>
          <w:tab w:val="left" w:pos="969"/>
        </w:tabs>
        <w:suppressAutoHyphens/>
        <w:spacing w:after="0" w:line="240" w:lineRule="auto"/>
        <w:jc w:val="both"/>
        <w:rPr>
          <w:rFonts w:ascii="Times New Roman" w:eastAsia="Times New Roman" w:hAnsi="Times New Roman" w:cs="Times New Roman"/>
          <w:sz w:val="24"/>
          <w:szCs w:val="20"/>
          <w:lang w:eastAsia="ar-SA"/>
        </w:rPr>
      </w:pPr>
      <w:r w:rsidRPr="00020F36">
        <w:rPr>
          <w:rFonts w:ascii="Times New Roman" w:eastAsia="Times New Roman" w:hAnsi="Times New Roman" w:cs="Times New Roman"/>
          <w:sz w:val="24"/>
          <w:szCs w:val="20"/>
          <w:lang w:eastAsia="ar-SA"/>
        </w:rPr>
        <w:tab/>
        <w:t xml:space="preserve">Информационные стенды должны быть максимально заметны, функциональны, освещены и хорошо просматриваемы. Они могут быть оборудованы карманами формата А4. </w:t>
      </w:r>
    </w:p>
    <w:p w:rsidR="00020F36" w:rsidRPr="00020F36" w:rsidRDefault="00020F36" w:rsidP="00020F36">
      <w:pPr>
        <w:suppressAutoHyphens/>
        <w:spacing w:after="0" w:line="240" w:lineRule="auto"/>
        <w:jc w:val="both"/>
        <w:rPr>
          <w:rFonts w:ascii="Times New Roman" w:eastAsia="Times New Roman" w:hAnsi="Times New Roman" w:cs="Times New Roman"/>
          <w:b/>
          <w:sz w:val="24"/>
          <w:szCs w:val="20"/>
          <w:lang w:eastAsia="ar-SA"/>
        </w:rPr>
      </w:pPr>
      <w:r w:rsidRPr="00020F36">
        <w:rPr>
          <w:rFonts w:ascii="Times New Roman" w:eastAsia="Times New Roman" w:hAnsi="Times New Roman" w:cs="Times New Roman"/>
          <w:sz w:val="24"/>
          <w:szCs w:val="20"/>
          <w:lang w:eastAsia="ar-SA"/>
        </w:rPr>
        <w:tab/>
        <w:t>Тексты материалов печатаются удобным для чтения шрифтом, без исправлений. Наиболее важные места в тексте выделяются жирным шрифтом или подчеркиваются.</w:t>
      </w:r>
    </w:p>
    <w:p w:rsidR="00020F36" w:rsidRPr="00020F36" w:rsidRDefault="00020F36" w:rsidP="00020F36">
      <w:pPr>
        <w:keepNext/>
        <w:keepLines/>
        <w:spacing w:after="0" w:line="230" w:lineRule="exact"/>
        <w:ind w:firstLine="709"/>
        <w:jc w:val="both"/>
        <w:outlineLvl w:val="0"/>
        <w:rPr>
          <w:rFonts w:ascii="Times New Roman" w:hAnsi="Times New Roman" w:cs="Times New Roman"/>
          <w:sz w:val="24"/>
          <w:szCs w:val="24"/>
        </w:rPr>
      </w:pPr>
      <w:r w:rsidRPr="00020F36">
        <w:rPr>
          <w:rFonts w:ascii="Times New Roman" w:hAnsi="Times New Roman" w:cs="Times New Roman"/>
          <w:sz w:val="24"/>
          <w:szCs w:val="24"/>
        </w:rPr>
        <w:lastRenderedPageBreak/>
        <w:t xml:space="preserve">         </w:t>
      </w:r>
    </w:p>
    <w:p w:rsidR="00020F36" w:rsidRPr="00020F36" w:rsidRDefault="00020F36" w:rsidP="00020F36">
      <w:pPr>
        <w:keepNext/>
        <w:keepLines/>
        <w:spacing w:after="0" w:line="240" w:lineRule="auto"/>
        <w:ind w:firstLine="709"/>
        <w:jc w:val="both"/>
        <w:outlineLvl w:val="0"/>
        <w:rPr>
          <w:rFonts w:ascii="Times New Roman" w:hAnsi="Times New Roman" w:cs="Times New Roman"/>
          <w:b/>
          <w:bCs/>
          <w:sz w:val="24"/>
          <w:szCs w:val="24"/>
        </w:rPr>
      </w:pPr>
      <w:r w:rsidRPr="00020F36">
        <w:rPr>
          <w:rFonts w:ascii="Times New Roman" w:hAnsi="Times New Roman" w:cs="Times New Roman"/>
          <w:sz w:val="24"/>
          <w:szCs w:val="24"/>
        </w:rPr>
        <w:t xml:space="preserve"> </w:t>
      </w:r>
      <w:r w:rsidRPr="00020F36">
        <w:rPr>
          <w:rFonts w:ascii="Times New Roman" w:hAnsi="Times New Roman" w:cs="Times New Roman"/>
          <w:b/>
          <w:sz w:val="24"/>
          <w:szCs w:val="24"/>
        </w:rPr>
        <w:t>2.14.</w:t>
      </w:r>
      <w:r w:rsidRPr="00020F36">
        <w:rPr>
          <w:rFonts w:ascii="Times New Roman" w:hAnsi="Times New Roman" w:cs="Times New Roman"/>
          <w:b/>
          <w:bCs/>
          <w:sz w:val="24"/>
          <w:szCs w:val="24"/>
        </w:rPr>
        <w:t xml:space="preserve">  Показатели доступности и качества муниципальной услуги.</w:t>
      </w:r>
    </w:p>
    <w:p w:rsidR="00020F36" w:rsidRPr="00020F36" w:rsidRDefault="00020F36" w:rsidP="00020F36">
      <w:pPr>
        <w:spacing w:before="30" w:after="30" w:line="240" w:lineRule="auto"/>
        <w:ind w:firstLine="709"/>
        <w:jc w:val="both"/>
        <w:rPr>
          <w:rFonts w:ascii="Times New Roman" w:eastAsia="Times New Roman" w:hAnsi="Times New Roman" w:cs="Arial"/>
          <w:spacing w:val="2"/>
          <w:sz w:val="24"/>
          <w:szCs w:val="24"/>
          <w:lang w:eastAsia="ru-RU"/>
        </w:rPr>
      </w:pPr>
      <w:r w:rsidRPr="00020F36">
        <w:rPr>
          <w:rFonts w:ascii="Times New Roman" w:eastAsia="Times New Roman" w:hAnsi="Times New Roman" w:cs="Arial"/>
          <w:spacing w:val="2"/>
          <w:sz w:val="24"/>
          <w:szCs w:val="24"/>
          <w:lang w:eastAsia="ru-RU"/>
        </w:rPr>
        <w:t>2.14.1.  Показателями доступности муниципальной услуги считаются:</w:t>
      </w:r>
    </w:p>
    <w:p w:rsidR="00020F36" w:rsidRPr="00020F36" w:rsidRDefault="00020F36" w:rsidP="00020F36">
      <w:pPr>
        <w:spacing w:before="30" w:after="30" w:line="240" w:lineRule="auto"/>
        <w:ind w:firstLine="709"/>
        <w:jc w:val="both"/>
        <w:rPr>
          <w:rFonts w:ascii="Times New Roman" w:eastAsia="Times New Roman" w:hAnsi="Times New Roman" w:cs="Arial"/>
          <w:spacing w:val="2"/>
          <w:sz w:val="24"/>
          <w:szCs w:val="24"/>
          <w:lang w:eastAsia="ru-RU"/>
        </w:rPr>
      </w:pPr>
      <w:r w:rsidRPr="00020F36">
        <w:rPr>
          <w:rFonts w:ascii="Times New Roman" w:eastAsia="Times New Roman" w:hAnsi="Times New Roman" w:cs="Arial"/>
          <w:spacing w:val="2"/>
          <w:sz w:val="24"/>
          <w:szCs w:val="24"/>
          <w:lang w:eastAsia="ru-RU"/>
        </w:rPr>
        <w:t>- осуществление специалистами отдела планово-экономической работы Администрации муниципального образования «Красногорский район» консультирования заявителей по вопросам предоставления муниципальной услуги;</w:t>
      </w:r>
    </w:p>
    <w:p w:rsidR="00020F36" w:rsidRPr="00020F36" w:rsidRDefault="00020F36" w:rsidP="00020F36">
      <w:pPr>
        <w:spacing w:before="30" w:after="30" w:line="240" w:lineRule="auto"/>
        <w:ind w:firstLine="709"/>
        <w:jc w:val="both"/>
        <w:rPr>
          <w:rFonts w:ascii="Times New Roman" w:eastAsia="Times New Roman" w:hAnsi="Times New Roman" w:cs="Arial"/>
          <w:spacing w:val="2"/>
          <w:sz w:val="24"/>
          <w:szCs w:val="24"/>
          <w:lang w:eastAsia="ru-RU"/>
        </w:rPr>
      </w:pPr>
      <w:r w:rsidRPr="00020F36">
        <w:rPr>
          <w:rFonts w:ascii="Times New Roman" w:eastAsia="Times New Roman" w:hAnsi="Times New Roman" w:cs="Arial"/>
          <w:spacing w:val="2"/>
          <w:sz w:val="24"/>
          <w:szCs w:val="24"/>
          <w:lang w:eastAsia="ru-RU"/>
        </w:rPr>
        <w:t>- наличие полной, актуальной и достоверной информации о порядке предоставления муниципальной услуги;</w:t>
      </w:r>
    </w:p>
    <w:p w:rsidR="00020F36" w:rsidRPr="00020F36" w:rsidRDefault="00020F36" w:rsidP="00020F36">
      <w:pPr>
        <w:spacing w:before="30" w:after="30" w:line="240" w:lineRule="auto"/>
        <w:ind w:firstLine="709"/>
        <w:jc w:val="both"/>
        <w:rPr>
          <w:rFonts w:ascii="Times New Roman" w:eastAsia="Times New Roman" w:hAnsi="Times New Roman" w:cs="Arial"/>
          <w:spacing w:val="2"/>
          <w:sz w:val="24"/>
          <w:szCs w:val="24"/>
          <w:lang w:eastAsia="ru-RU"/>
        </w:rPr>
      </w:pPr>
      <w:r w:rsidRPr="00020F36">
        <w:rPr>
          <w:rFonts w:ascii="Times New Roman" w:eastAsia="Times New Roman" w:hAnsi="Times New Roman" w:cs="Arial"/>
          <w:spacing w:val="2"/>
          <w:sz w:val="24"/>
          <w:szCs w:val="24"/>
          <w:lang w:eastAsia="ru-RU"/>
        </w:rPr>
        <w:t>- обеспечение информирования заявителей о месте нахождения и графике работы Администрации, в том числе на Официальном сайте муниципального образования, на Едином и Региональном портале услуг;</w:t>
      </w:r>
    </w:p>
    <w:p w:rsidR="00020F36" w:rsidRPr="00020F36" w:rsidRDefault="00020F36" w:rsidP="00020F36">
      <w:pPr>
        <w:spacing w:before="30" w:after="30" w:line="240" w:lineRule="auto"/>
        <w:ind w:firstLine="709"/>
        <w:jc w:val="both"/>
        <w:rPr>
          <w:rFonts w:ascii="Times New Roman" w:eastAsia="Times New Roman" w:hAnsi="Times New Roman" w:cs="Arial"/>
          <w:spacing w:val="2"/>
          <w:sz w:val="24"/>
          <w:szCs w:val="24"/>
          <w:lang w:eastAsia="ru-RU"/>
        </w:rPr>
      </w:pPr>
      <w:r w:rsidRPr="00020F36">
        <w:rPr>
          <w:rFonts w:ascii="Times New Roman" w:eastAsia="Times New Roman" w:hAnsi="Times New Roman" w:cs="Arial"/>
          <w:spacing w:val="2"/>
          <w:sz w:val="24"/>
          <w:szCs w:val="24"/>
          <w:lang w:eastAsia="ru-RU"/>
        </w:rPr>
        <w:t>- доступ заявителей к сведениям о муниципальной услуге, размещенным на Едином и Региональном портале услуг;</w:t>
      </w:r>
    </w:p>
    <w:p w:rsidR="00020F36" w:rsidRPr="00020F36" w:rsidRDefault="00020F36" w:rsidP="00020F36">
      <w:pPr>
        <w:spacing w:before="30" w:after="30" w:line="240" w:lineRule="auto"/>
        <w:ind w:firstLine="709"/>
        <w:jc w:val="both"/>
        <w:rPr>
          <w:rFonts w:ascii="Times New Roman" w:eastAsia="Times New Roman" w:hAnsi="Times New Roman" w:cs="Arial"/>
          <w:spacing w:val="2"/>
          <w:sz w:val="24"/>
          <w:szCs w:val="24"/>
          <w:lang w:eastAsia="ru-RU"/>
        </w:rPr>
      </w:pPr>
      <w:r w:rsidRPr="00020F36">
        <w:rPr>
          <w:rFonts w:ascii="Times New Roman" w:eastAsia="Times New Roman" w:hAnsi="Times New Roman" w:cs="Arial"/>
          <w:spacing w:val="2"/>
          <w:sz w:val="24"/>
          <w:szCs w:val="24"/>
          <w:lang w:eastAsia="ru-RU"/>
        </w:rPr>
        <w:t>- возможность получения муниципальной услуги в многофункциональном центре предоставления государственных и муниципальных услуг при наличии соглашения, заключенного между МФЦ и Администрацией МО «Красногорский район»;</w:t>
      </w:r>
    </w:p>
    <w:p w:rsidR="00020F36" w:rsidRPr="00020F36" w:rsidRDefault="00020F36" w:rsidP="00020F36">
      <w:pPr>
        <w:spacing w:before="30" w:after="30" w:line="240" w:lineRule="auto"/>
        <w:ind w:firstLine="709"/>
        <w:jc w:val="both"/>
        <w:rPr>
          <w:rFonts w:ascii="Times New Roman" w:eastAsia="Times New Roman" w:hAnsi="Times New Roman" w:cs="Arial"/>
          <w:spacing w:val="2"/>
          <w:sz w:val="24"/>
          <w:szCs w:val="24"/>
          <w:lang w:eastAsia="ru-RU"/>
        </w:rPr>
      </w:pPr>
      <w:r w:rsidRPr="00020F36">
        <w:rPr>
          <w:rFonts w:ascii="Times New Roman" w:eastAsia="Times New Roman" w:hAnsi="Times New Roman" w:cs="Arial"/>
          <w:spacing w:val="2"/>
          <w:sz w:val="24"/>
          <w:szCs w:val="24"/>
          <w:lang w:eastAsia="ru-RU"/>
        </w:rPr>
        <w:t>- возможность подачи и рассмотрения заявлений (обращений) по вопросу предоставления муниципальной услуги в электронной форме.</w:t>
      </w:r>
    </w:p>
    <w:p w:rsidR="00020F36" w:rsidRPr="00020F36" w:rsidRDefault="00020F36" w:rsidP="00020F36">
      <w:pPr>
        <w:spacing w:before="30" w:after="30" w:line="240" w:lineRule="auto"/>
        <w:ind w:firstLine="709"/>
        <w:jc w:val="both"/>
        <w:rPr>
          <w:rFonts w:ascii="Times New Roman" w:eastAsia="Times New Roman" w:hAnsi="Times New Roman" w:cs="Arial"/>
          <w:spacing w:val="2"/>
          <w:sz w:val="24"/>
          <w:szCs w:val="24"/>
          <w:lang w:eastAsia="ru-RU"/>
        </w:rPr>
      </w:pPr>
      <w:r w:rsidRPr="00020F36">
        <w:rPr>
          <w:rFonts w:ascii="Times New Roman" w:eastAsia="Times New Roman" w:hAnsi="Times New Roman" w:cs="Arial"/>
          <w:spacing w:val="2"/>
          <w:sz w:val="24"/>
          <w:szCs w:val="24"/>
          <w:lang w:eastAsia="ru-RU"/>
        </w:rPr>
        <w:t>2.14.2. Показателями качества муниципальной услуги считаются:</w:t>
      </w:r>
    </w:p>
    <w:p w:rsidR="00020F36" w:rsidRPr="00020F36" w:rsidRDefault="00020F36" w:rsidP="00020F36">
      <w:pPr>
        <w:spacing w:before="30" w:after="30" w:line="240" w:lineRule="auto"/>
        <w:ind w:firstLine="709"/>
        <w:jc w:val="both"/>
        <w:rPr>
          <w:rFonts w:ascii="Times New Roman" w:eastAsia="Times New Roman" w:hAnsi="Times New Roman" w:cs="Arial"/>
          <w:spacing w:val="2"/>
          <w:sz w:val="24"/>
          <w:szCs w:val="24"/>
          <w:lang w:eastAsia="ru-RU"/>
        </w:rPr>
      </w:pPr>
      <w:r w:rsidRPr="00020F36">
        <w:rPr>
          <w:rFonts w:ascii="Times New Roman" w:eastAsia="Times New Roman" w:hAnsi="Times New Roman" w:cs="Arial"/>
          <w:spacing w:val="2"/>
          <w:sz w:val="24"/>
          <w:szCs w:val="24"/>
          <w:lang w:eastAsia="ru-RU"/>
        </w:rPr>
        <w:t>- соблюдение сроков предоставления муниципальной услуги;</w:t>
      </w:r>
    </w:p>
    <w:p w:rsidR="00020F36" w:rsidRPr="00020F36" w:rsidRDefault="00020F36" w:rsidP="00020F36">
      <w:pPr>
        <w:spacing w:before="30" w:after="30" w:line="240" w:lineRule="auto"/>
        <w:ind w:firstLine="709"/>
        <w:jc w:val="both"/>
        <w:rPr>
          <w:rFonts w:ascii="Times New Roman" w:eastAsia="Times New Roman" w:hAnsi="Times New Roman" w:cs="Arial"/>
          <w:spacing w:val="2"/>
          <w:sz w:val="24"/>
          <w:szCs w:val="24"/>
          <w:lang w:eastAsia="ru-RU"/>
        </w:rPr>
      </w:pPr>
      <w:r w:rsidRPr="00020F36">
        <w:rPr>
          <w:rFonts w:ascii="Times New Roman" w:eastAsia="Times New Roman" w:hAnsi="Times New Roman" w:cs="Arial"/>
          <w:spacing w:val="2"/>
          <w:sz w:val="24"/>
          <w:szCs w:val="24"/>
          <w:lang w:eastAsia="ru-RU"/>
        </w:rPr>
        <w:t>- сокращение количества взаимодействий заявителя с исполнителем муниципальной услуги до двух раз;</w:t>
      </w:r>
    </w:p>
    <w:p w:rsidR="00020F36" w:rsidRPr="00020F36" w:rsidRDefault="00020F36" w:rsidP="00020F36">
      <w:pPr>
        <w:spacing w:before="30" w:after="30" w:line="240" w:lineRule="auto"/>
        <w:ind w:firstLine="709"/>
        <w:jc w:val="both"/>
        <w:rPr>
          <w:rFonts w:ascii="Times New Roman" w:eastAsia="Times New Roman" w:hAnsi="Times New Roman" w:cs="Arial"/>
          <w:spacing w:val="2"/>
          <w:sz w:val="24"/>
          <w:szCs w:val="24"/>
          <w:lang w:eastAsia="ru-RU"/>
        </w:rPr>
      </w:pPr>
      <w:r w:rsidRPr="00020F36">
        <w:rPr>
          <w:rFonts w:ascii="Times New Roman" w:eastAsia="Times New Roman" w:hAnsi="Times New Roman" w:cs="Arial"/>
          <w:spacing w:val="2"/>
          <w:sz w:val="24"/>
          <w:szCs w:val="24"/>
          <w:lang w:eastAsia="ru-RU"/>
        </w:rPr>
        <w:t>- информирование о ходе предоставления муниципальной услуги;</w:t>
      </w:r>
    </w:p>
    <w:p w:rsidR="00020F36" w:rsidRPr="00020F36" w:rsidRDefault="00020F36" w:rsidP="00020F36">
      <w:pPr>
        <w:spacing w:before="30" w:after="30" w:line="240" w:lineRule="auto"/>
        <w:ind w:firstLine="709"/>
        <w:jc w:val="both"/>
        <w:rPr>
          <w:rFonts w:ascii="Times New Roman" w:eastAsia="Times New Roman" w:hAnsi="Times New Roman" w:cs="Arial"/>
          <w:spacing w:val="2"/>
          <w:sz w:val="24"/>
          <w:szCs w:val="24"/>
          <w:lang w:eastAsia="ru-RU"/>
        </w:rPr>
      </w:pPr>
      <w:r w:rsidRPr="00020F36">
        <w:rPr>
          <w:rFonts w:ascii="Times New Roman" w:eastAsia="Times New Roman" w:hAnsi="Times New Roman" w:cs="Arial"/>
          <w:spacing w:val="2"/>
          <w:sz w:val="24"/>
          <w:szCs w:val="24"/>
          <w:lang w:eastAsia="ru-RU"/>
        </w:rPr>
        <w:t>- предоставление муниципальной услуги в соответствии со стандартом предоставления муниципальной услуги;</w:t>
      </w:r>
    </w:p>
    <w:p w:rsidR="00020F36" w:rsidRPr="00020F36" w:rsidRDefault="00020F36" w:rsidP="00020F36">
      <w:pPr>
        <w:spacing w:before="30" w:after="30" w:line="240" w:lineRule="auto"/>
        <w:ind w:firstLine="709"/>
        <w:jc w:val="both"/>
        <w:rPr>
          <w:rFonts w:ascii="Times New Roman" w:eastAsia="Times New Roman" w:hAnsi="Times New Roman" w:cs="Arial"/>
          <w:spacing w:val="2"/>
          <w:sz w:val="24"/>
          <w:szCs w:val="24"/>
          <w:lang w:eastAsia="ru-RU"/>
        </w:rPr>
      </w:pPr>
      <w:r w:rsidRPr="00020F36">
        <w:rPr>
          <w:rFonts w:ascii="Times New Roman" w:eastAsia="Times New Roman" w:hAnsi="Times New Roman" w:cs="Arial"/>
          <w:spacing w:val="2"/>
          <w:sz w:val="24"/>
          <w:szCs w:val="24"/>
          <w:lang w:eastAsia="ru-RU"/>
        </w:rPr>
        <w:t>- своевременность приема заявлений (обращений) в Администрации МО «Красногорский район»;</w:t>
      </w:r>
    </w:p>
    <w:p w:rsidR="00020F36" w:rsidRPr="00020F36" w:rsidRDefault="00020F36" w:rsidP="00020F36">
      <w:pPr>
        <w:spacing w:before="30" w:after="30" w:line="240" w:lineRule="auto"/>
        <w:ind w:firstLine="709"/>
        <w:jc w:val="both"/>
        <w:rPr>
          <w:rFonts w:ascii="Times New Roman" w:eastAsia="Times New Roman" w:hAnsi="Times New Roman" w:cs="Arial"/>
          <w:spacing w:val="2"/>
          <w:sz w:val="24"/>
          <w:szCs w:val="24"/>
          <w:lang w:eastAsia="ru-RU"/>
        </w:rPr>
      </w:pPr>
      <w:r w:rsidRPr="00020F36">
        <w:rPr>
          <w:rFonts w:ascii="Times New Roman" w:eastAsia="Times New Roman" w:hAnsi="Times New Roman" w:cs="Arial"/>
          <w:spacing w:val="2"/>
          <w:sz w:val="24"/>
          <w:szCs w:val="24"/>
          <w:lang w:eastAsia="ru-RU"/>
        </w:rPr>
        <w:t>- возможность досудебного (внесудебного) рассмотрения жалоб в процессе получения муниципальной услуги;</w:t>
      </w:r>
    </w:p>
    <w:p w:rsidR="00020F36" w:rsidRPr="00020F36" w:rsidRDefault="00020F36" w:rsidP="00020F36">
      <w:pPr>
        <w:spacing w:before="30" w:after="30" w:line="240" w:lineRule="auto"/>
        <w:ind w:firstLine="709"/>
        <w:jc w:val="both"/>
        <w:rPr>
          <w:rFonts w:ascii="Times New Roman" w:eastAsia="Times New Roman" w:hAnsi="Times New Roman" w:cs="Arial"/>
          <w:spacing w:val="2"/>
          <w:sz w:val="24"/>
          <w:szCs w:val="24"/>
          <w:lang w:eastAsia="ru-RU"/>
        </w:rPr>
      </w:pPr>
      <w:r w:rsidRPr="00020F36">
        <w:rPr>
          <w:rFonts w:ascii="Times New Roman" w:eastAsia="Times New Roman" w:hAnsi="Times New Roman" w:cs="Arial"/>
          <w:spacing w:val="2"/>
          <w:sz w:val="24"/>
          <w:szCs w:val="24"/>
          <w:lang w:eastAsia="ru-RU"/>
        </w:rPr>
        <w:t>- возможность получения муниципальной услуги в электронной форме.</w:t>
      </w:r>
    </w:p>
    <w:p w:rsidR="00020F36" w:rsidRPr="00020F36" w:rsidRDefault="00020F36" w:rsidP="00020F36">
      <w:pPr>
        <w:tabs>
          <w:tab w:val="left" w:pos="159"/>
        </w:tabs>
        <w:spacing w:after="0" w:line="240" w:lineRule="auto"/>
        <w:ind w:firstLine="709"/>
        <w:jc w:val="both"/>
        <w:rPr>
          <w:rFonts w:ascii="Times New Roman" w:hAnsi="Times New Roman" w:cs="Times New Roman"/>
          <w:sz w:val="24"/>
          <w:szCs w:val="24"/>
        </w:rPr>
      </w:pP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20F36">
        <w:rPr>
          <w:rFonts w:ascii="Times New Roman" w:eastAsia="Times New Roman" w:hAnsi="Times New Roman" w:cs="Times New Roman"/>
          <w:b/>
          <w:sz w:val="24"/>
          <w:szCs w:val="24"/>
          <w:lang w:eastAsia="ru-RU"/>
        </w:rPr>
        <w:t xml:space="preserve">2.15.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 </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20F36">
        <w:rPr>
          <w:rFonts w:ascii="Times New Roman" w:eastAsia="Calibri" w:hAnsi="Times New Roman" w:cs="Times New Roman"/>
          <w:sz w:val="24"/>
          <w:szCs w:val="24"/>
        </w:rPr>
        <w:t>2.15.1. С момента предоставления заявления (обращения) о предоставлении муниципальной услуги заявитель имеет право на получение сведений о ходе предоставления муниципальной услуги по телефону, электронной почте или на личном приеме.</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20F36">
        <w:rPr>
          <w:rFonts w:ascii="Times New Roman" w:eastAsia="Calibri" w:hAnsi="Times New Roman" w:cs="Times New Roman"/>
          <w:sz w:val="24"/>
          <w:szCs w:val="24"/>
        </w:rPr>
        <w:t xml:space="preserve">2.15.2. Предоставление муниципальной услуги в МФЦ осуществляется в соответствии с Федеральным </w:t>
      </w:r>
      <w:hyperlink r:id="rId11" w:history="1">
        <w:r w:rsidRPr="00020F36">
          <w:rPr>
            <w:rFonts w:ascii="Times New Roman" w:eastAsia="Calibri" w:hAnsi="Times New Roman" w:cs="Times New Roman"/>
            <w:sz w:val="24"/>
            <w:szCs w:val="24"/>
            <w:u w:val="single"/>
          </w:rPr>
          <w:t>законом</w:t>
        </w:r>
      </w:hyperlink>
      <w:r w:rsidRPr="00020F36">
        <w:rPr>
          <w:rFonts w:ascii="Times New Roman" w:eastAsia="Calibri" w:hAnsi="Times New Roman" w:cs="Times New Roman"/>
          <w:sz w:val="24"/>
          <w:szCs w:val="24"/>
        </w:rPr>
        <w:t xml:space="preserve"> от 27 июля 2010 года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Удмуртской Республики по принципу "одного окна" при условии заключения соглашения о взаимодействии с Многофункциональным центром предоставления государственных и муниципальных услуг муниципального образования «Красногорский район» при предоставлении муниципальной услуги.</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20F36">
        <w:rPr>
          <w:rFonts w:ascii="Times New Roman" w:eastAsia="Calibri" w:hAnsi="Times New Roman" w:cs="Times New Roman"/>
          <w:sz w:val="24"/>
          <w:szCs w:val="24"/>
        </w:rPr>
        <w:t>2.15.3. Особенности предоставления муниципальной услуги в электронной форме.</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20F36">
        <w:rPr>
          <w:rFonts w:ascii="Times New Roman" w:eastAsia="Calibri" w:hAnsi="Times New Roman" w:cs="Times New Roman"/>
          <w:sz w:val="24"/>
          <w:szCs w:val="24"/>
        </w:rPr>
        <w:t>В электронной форме муниципальная услуга предоставляется с использованием Единого и Регионального порталов услуг. При предоставлении услуги в электронной форме для заявителей обеспечены следующие возможности:</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20F36">
        <w:rPr>
          <w:rFonts w:ascii="Times New Roman" w:eastAsia="Calibri" w:hAnsi="Times New Roman" w:cs="Times New Roman"/>
          <w:sz w:val="24"/>
          <w:szCs w:val="24"/>
        </w:rPr>
        <w:lastRenderedPageBreak/>
        <w:t>- доступ к сведениям об услуге;</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20F36">
        <w:rPr>
          <w:rFonts w:ascii="Times New Roman" w:eastAsia="Calibri" w:hAnsi="Times New Roman" w:cs="Times New Roman"/>
          <w:sz w:val="24"/>
          <w:szCs w:val="24"/>
        </w:rPr>
        <w:t>- возможность подачи с использованием информационно-телекоммуникационных технологий запроса о предоставлении муниципальной услуги;</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20F36">
        <w:rPr>
          <w:rFonts w:ascii="Times New Roman" w:eastAsia="Calibri" w:hAnsi="Times New Roman" w:cs="Times New Roman"/>
          <w:sz w:val="24"/>
          <w:szCs w:val="24"/>
        </w:rPr>
        <w:t>- возможность получения сведений о ходе выполнения запроса о предоставлении муниципальной услуги;</w:t>
      </w:r>
    </w:p>
    <w:p w:rsidR="00020F36" w:rsidRPr="00020F36" w:rsidRDefault="00020F36" w:rsidP="00020F36">
      <w:pPr>
        <w:spacing w:before="30" w:after="30" w:line="240" w:lineRule="auto"/>
        <w:ind w:firstLine="709"/>
        <w:jc w:val="both"/>
        <w:rPr>
          <w:rFonts w:ascii="Times New Roman" w:eastAsia="Times New Roman" w:hAnsi="Times New Roman" w:cs="Times New Roman"/>
          <w:b/>
          <w:spacing w:val="2"/>
          <w:sz w:val="24"/>
          <w:szCs w:val="24"/>
          <w:lang w:eastAsia="ru-RU"/>
        </w:rPr>
      </w:pPr>
      <w:r w:rsidRPr="00020F36">
        <w:rPr>
          <w:rFonts w:ascii="Times New Roman" w:eastAsia="Calibri" w:hAnsi="Times New Roman" w:cs="Times New Roman"/>
          <w:color w:val="332E2D"/>
          <w:spacing w:val="2"/>
          <w:sz w:val="24"/>
          <w:szCs w:val="24"/>
        </w:rPr>
        <w:t>- возможность получения заявителем с использованием информационно-телекоммуникационных технологий результатов предоставления муниципальной услуги.</w:t>
      </w:r>
    </w:p>
    <w:p w:rsidR="00020F36" w:rsidRPr="00020F36" w:rsidRDefault="00020F36" w:rsidP="00020F36">
      <w:pPr>
        <w:spacing w:after="0" w:line="240" w:lineRule="auto"/>
        <w:ind w:left="20" w:firstLine="547"/>
        <w:jc w:val="both"/>
        <w:rPr>
          <w:rFonts w:ascii="Times New Roman" w:eastAsia="Times New Roman" w:hAnsi="Times New Roman" w:cs="Times New Roman"/>
          <w:sz w:val="24"/>
          <w:szCs w:val="24"/>
          <w:lang w:eastAsia="ru-RU"/>
        </w:rPr>
      </w:pPr>
    </w:p>
    <w:p w:rsidR="00020F36" w:rsidRPr="00020F36" w:rsidRDefault="00020F36" w:rsidP="00020F36">
      <w:pPr>
        <w:spacing w:after="304" w:line="240" w:lineRule="auto"/>
        <w:ind w:left="20" w:right="20"/>
        <w:jc w:val="center"/>
        <w:rPr>
          <w:rFonts w:ascii="Times New Roman" w:hAnsi="Times New Roman" w:cs="Times New Roman"/>
          <w:b/>
          <w:bCs/>
          <w:sz w:val="24"/>
          <w:szCs w:val="24"/>
        </w:rPr>
      </w:pPr>
      <w:r w:rsidRPr="00020F36">
        <w:rPr>
          <w:rFonts w:ascii="Times New Roman" w:hAnsi="Times New Roman" w:cs="Times New Roman"/>
          <w:b/>
          <w:bCs/>
          <w:sz w:val="24"/>
          <w:szCs w:val="24"/>
        </w:rPr>
        <w:t>Раздел 3.</w:t>
      </w:r>
      <w:r w:rsidRPr="00020F36">
        <w:rPr>
          <w:rFonts w:ascii="Times New Roman" w:hAnsi="Times New Roman" w:cs="Times New Roman"/>
          <w:bCs/>
          <w:sz w:val="24"/>
          <w:szCs w:val="24"/>
        </w:rPr>
        <w:t xml:space="preserve"> </w:t>
      </w:r>
      <w:r w:rsidRPr="00020F36">
        <w:rPr>
          <w:rFonts w:ascii="Times New Roman" w:hAnsi="Times New Roman"/>
          <w:b/>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bookmarkStart w:id="1" w:name="bookmark1"/>
      <w:r w:rsidRPr="00020F36">
        <w:rPr>
          <w:rFonts w:ascii="Times New Roman" w:eastAsia="Times New Roman" w:hAnsi="Times New Roman" w:cs="Times New Roman"/>
          <w:sz w:val="24"/>
          <w:szCs w:val="24"/>
          <w:lang w:eastAsia="ru-RU"/>
        </w:rPr>
        <w:t>Предоставление муниципальной услуги включает в себя следующие административные процедуры:</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1. Прием, регистрация заявления и приложенных к нему документов.</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2. Направление межведомственных запросов.</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3. Передача пакета документов МФЦ в подразделение, предоставляющее муниципальную услугу.</w:t>
      </w:r>
    </w:p>
    <w:p w:rsidR="00020F36" w:rsidRPr="00020F36" w:rsidRDefault="00020F36" w:rsidP="00020F36">
      <w:pPr>
        <w:spacing w:after="0" w:line="240" w:lineRule="auto"/>
        <w:ind w:firstLine="709"/>
        <w:jc w:val="both"/>
        <w:rPr>
          <w:rFonts w:ascii="Tahoma" w:eastAsia="Times New Roman" w:hAnsi="Tahoma" w:cs="Tahoma"/>
          <w:sz w:val="24"/>
          <w:szCs w:val="24"/>
          <w:lang w:eastAsia="ru-RU"/>
        </w:rPr>
      </w:pPr>
      <w:r w:rsidRPr="00020F36">
        <w:rPr>
          <w:rFonts w:ascii="Times New Roman" w:eastAsia="Times New Roman" w:hAnsi="Times New Roman" w:cs="Times New Roman"/>
          <w:sz w:val="24"/>
          <w:szCs w:val="24"/>
          <w:lang w:eastAsia="ru-RU"/>
        </w:rPr>
        <w:t>4. Рас</w:t>
      </w:r>
      <w:r w:rsidRPr="00020F36">
        <w:rPr>
          <w:rFonts w:ascii="Times New Roman" w:eastAsia="Times New Roman" w:hAnsi="Times New Roman" w:cs="Times New Roman"/>
          <w:sz w:val="24"/>
          <w:szCs w:val="24"/>
          <w:lang w:eastAsia="ru-RU"/>
        </w:rPr>
        <w:softHyphen/>
        <w:t>смотрение и проверка заявления, приложенных к нему документов, принятие решения по результатам проверки.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5. Передача результата предоставления муниципальной услуги подразделением, оказывающим муниципальную услугу в МФЦ.</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6. Выдача результата предоставления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Данный перечень административных процедур является исчерпывающим.</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Выполнение всех административных процедур, действий осуществляется специалистами отдела в соответствии с распределением должностных обязанностей.</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При предоставлении муниципальной услуги в электронной форме (при подаче уведомления через ЕПГУ или РПГУ) заявителю обеспечиваются:</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получение информации о порядке и сроках предоставления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запись на прием в МФЦ для подачи запроса о предоставлении муниципальной услуги (далее - запрос);</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формирование запроса;</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прием и регистрация запроса и иных документов, необходимых для предоставления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получение результата предоставления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получение сведений о ходе выполнения запроса;</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осуществление оценки качества предоставления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Уведомление о завершении действий, предусмотренных разделом 3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ЕПГУ или РПГУ.</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При предоставлении муниципальной услуги в электронной форме заявителю направляются:</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а) уведомление о записи на прием в МФЦ, содержащее сведения о дате, времени и месте приема;</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б) уведомление о приеме и регистрации документов, необходимых для предоставления муниципальной услуги, содержащее сведения о факте приема </w:t>
      </w:r>
      <w:r w:rsidRPr="00020F36">
        <w:rPr>
          <w:rFonts w:ascii="Times New Roman" w:eastAsia="Times New Roman" w:hAnsi="Times New Roman" w:cs="Times New Roman"/>
          <w:sz w:val="24"/>
          <w:szCs w:val="24"/>
          <w:lang w:eastAsia="ru-RU"/>
        </w:rPr>
        <w:lastRenderedPageBreak/>
        <w:t>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p>
    <w:p w:rsidR="00020F36" w:rsidRPr="00020F36" w:rsidRDefault="00020F36" w:rsidP="00020F36">
      <w:pPr>
        <w:spacing w:after="0" w:line="240" w:lineRule="auto"/>
        <w:ind w:firstLine="709"/>
        <w:jc w:val="both"/>
        <w:rPr>
          <w:rFonts w:ascii="Times New Roman" w:eastAsia="Times New Roman" w:hAnsi="Times New Roman" w:cs="Times New Roman"/>
          <w:b/>
          <w:bCs/>
          <w:sz w:val="24"/>
          <w:szCs w:val="24"/>
          <w:lang w:eastAsia="ru-RU"/>
        </w:rPr>
      </w:pPr>
      <w:r w:rsidRPr="00020F36">
        <w:rPr>
          <w:rFonts w:ascii="Times New Roman" w:eastAsia="Times New Roman" w:hAnsi="Times New Roman" w:cs="Times New Roman"/>
          <w:b/>
          <w:bCs/>
          <w:sz w:val="24"/>
          <w:szCs w:val="24"/>
          <w:lang w:eastAsia="ru-RU"/>
        </w:rPr>
        <w:t>3.1.</w:t>
      </w:r>
      <w:r w:rsidRPr="00020F36">
        <w:rPr>
          <w:rFonts w:ascii="Times New Roman" w:eastAsia="Times New Roman" w:hAnsi="Times New Roman" w:cs="Times New Roman"/>
          <w:b/>
          <w:sz w:val="24"/>
          <w:szCs w:val="24"/>
          <w:lang w:eastAsia="ru-RU"/>
        </w:rPr>
        <w:t xml:space="preserve"> </w:t>
      </w:r>
      <w:r w:rsidRPr="00020F36">
        <w:rPr>
          <w:rFonts w:ascii="Times New Roman" w:eastAsia="Times New Roman" w:hAnsi="Times New Roman" w:cs="Times New Roman"/>
          <w:b/>
          <w:bCs/>
          <w:sz w:val="24"/>
          <w:szCs w:val="24"/>
          <w:lang w:eastAsia="ru-RU"/>
        </w:rPr>
        <w:t>Прием, регистрация заявления и приложенных к нему документов.</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предоставление заявителем заявления с приложенным к нему пакетом документов, предусмотренных п. 2.6 в МФЦ или отдел. </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Специалист МФЦ или отдела, осуществляющий прием документов:</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1) устанавливает личность заявителя, в том числе проверяет документ, удостоверяющий личность заявителя, либо полномочия представителя;</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2) осуществляет проверку наличия всех необходимых документов для предоставления муниципальной услуги и правильности их оформления, удостоверяясь, в том что:</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тексты документов написаны разборчиво;</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указано наименование и место нахождения юридических лиц;</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имена физических лиц, адреса их места жительства написаны полностью;</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документы не содержат серьезных повреждений, наличие которых не позволяет однозначно истолковать их содержание;</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3) предоставляет заявителю информацию по порядку и срокам предоставления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4) в случае ненадлежащего оформления уведомления при личном обращении заявителя в МФЦ либо отдел, несоответствия приложенных  документов, указанных в уведомлении, истечение срока действия документа, удостоверяющего личность заявителя, законного представителя специалист МФЦ либо отдела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 При согласии заявителя устранить препятствия специалист МФЦ либо отдела возвращает предоставленные документы, при несогласии заявителя устранить препятствия специалист МФЦ либо отдела обращает его внимание на то, что указанные обстоятельства могут препятствовать предоставлению муниципальной услуги, о чем делается отметка в уведомлении о предоставлении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5) в случае если представлены не все необходимые документы, указанные в п. 2.6. раздела 2 «Стандарт предоставления муниципальной услуги» настоящего регламента, кроме тех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специалист МФЦ отказывает заявителю в приеме уведомления о предоставлении </w:t>
      </w:r>
      <w:r w:rsidRPr="00020F36">
        <w:rPr>
          <w:rFonts w:ascii="Times New Roman" w:eastAsia="Times New Roman" w:hAnsi="Times New Roman" w:cs="Times New Roman"/>
          <w:sz w:val="24"/>
          <w:szCs w:val="24"/>
          <w:lang w:eastAsia="ru-RU"/>
        </w:rPr>
        <w:lastRenderedPageBreak/>
        <w:t>муниципальной услуги с объяснением причин, а также представляет заявителю письменный мотивированный отказ в приеме документов.</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Специалист МФЦ регистрирует заявление в журнале (информационной системе), формирует в информационной системе перечень документов, представленных заявителем, распечатывает и выдает заявителю расписку о приеме документов с указанием регламентных сроков предоставления муниципальной услуги. Также в расписке указывается номер телефона для получения заявителем информации о ходе предоставления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Специалист отдела принимает заявление с документами и выдает расписку о приеме заявления и документов.</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При поступлении заявления в электронном виде с ЕПГУ или РПГУ специалист отдела действует в соответствии с требованиями нормативных актов, указанных в пункте 2.5. регламента.</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Результатом выполнения административной процедуры является уведомление заявителя о регистрации заявления (изменение статуса заявление в личном кабинете ЕПГУ или РПГУ).</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Выполнение административной процедуры осуществляется в течение одного рабочего дня со дня приема заявления.</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p>
    <w:p w:rsidR="00020F36" w:rsidRPr="00020F36" w:rsidRDefault="00020F36" w:rsidP="00020F36">
      <w:pPr>
        <w:spacing w:after="0" w:line="240" w:lineRule="auto"/>
        <w:ind w:firstLine="709"/>
        <w:jc w:val="both"/>
        <w:rPr>
          <w:rFonts w:ascii="Times New Roman" w:eastAsia="Times New Roman" w:hAnsi="Times New Roman" w:cs="Times New Roman"/>
          <w:b/>
          <w:sz w:val="24"/>
          <w:szCs w:val="24"/>
          <w:lang w:eastAsia="ru-RU"/>
        </w:rPr>
      </w:pPr>
      <w:r w:rsidRPr="00020F36">
        <w:rPr>
          <w:rFonts w:ascii="Times New Roman" w:eastAsia="Times New Roman" w:hAnsi="Times New Roman" w:cs="Times New Roman"/>
          <w:b/>
          <w:bCs/>
          <w:sz w:val="24"/>
          <w:szCs w:val="24"/>
          <w:lang w:eastAsia="ru-RU"/>
        </w:rPr>
        <w:t>3.2. Направление межведомственных запросов.</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Специалист МФЦ  либо отдела в день регистрации заявления о предоставлении муниципальной услуги формирует и направляет межведомственные запросы за подписью директора МФЦ  либо Заместителем главы Администрации по финансово-экономическим вопросам – начальник Управления финансов  Администрации муниципального образования «Красногорский район» на предоставление недостающих документов (п. 2.6., п.п.2):</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в Федеральную налоговую службу России для получения выписки из единого государственного реестра индивидуальных предпринимателей, из единого государственного реестра юридических лиц или ее удостоверенной копии, включающей сведения о постановке индивидуального предпринимателя, юридического лица на учет в налоговом органе по месту нахождения индивидуального предпринимателя, юридического лица;</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в Федеральную службу государственной регистрации, кадастра и картографии для получения выписки из Единого государственного реестра прав на недвижимое имущество и сделок с ним о правах заявителя на земельный участок (объект недвижимости), в пределах территории которого предполагается проведение ярмарки, если данные права зарегистрированы в Едином государственном реестре прав на недвижимое имущество и сделок с ним.</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В случае непоступления ответа на межведомственный запрос к комплекту документов прикладывается справка, содержащая информацию о дате и содержании направленного межведомственного запроса, а также о том, что в определенные законом сроки ответ на межведомственный запрос не поступил.</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Результатом выполнения административной процедуры является получение или отказ в получении межведомственного запроса.</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20F36" w:rsidRPr="00020F36" w:rsidRDefault="00020F36" w:rsidP="00020F36">
      <w:pPr>
        <w:spacing w:after="0" w:line="240" w:lineRule="auto"/>
        <w:ind w:firstLine="709"/>
        <w:jc w:val="both"/>
        <w:rPr>
          <w:rFonts w:ascii="Times New Roman" w:eastAsia="Times New Roman" w:hAnsi="Times New Roman" w:cs="Times New Roman"/>
          <w:b/>
          <w:sz w:val="24"/>
          <w:szCs w:val="24"/>
          <w:lang w:eastAsia="ru-RU"/>
        </w:rPr>
      </w:pPr>
      <w:r w:rsidRPr="00020F36">
        <w:rPr>
          <w:rFonts w:ascii="Times New Roman" w:eastAsia="Times New Roman" w:hAnsi="Times New Roman" w:cs="Times New Roman"/>
          <w:b/>
          <w:bCs/>
          <w:sz w:val="24"/>
          <w:szCs w:val="24"/>
          <w:lang w:eastAsia="ru-RU"/>
        </w:rPr>
        <w:t>3.3. Передача пакета документов МФЦ в подразделение, оказывающее муниципальную услугу.</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Специалист МФЦ </w:t>
      </w:r>
      <w:r w:rsidRPr="00020F36">
        <w:rPr>
          <w:rFonts w:ascii="Times New Roman" w:eastAsia="Times New Roman" w:hAnsi="Times New Roman" w:cs="Times New Roman"/>
          <w:sz w:val="24"/>
          <w:szCs w:val="24"/>
          <w:shd w:val="clear" w:color="auto" w:fill="FFFFFF"/>
          <w:lang w:eastAsia="ru-RU"/>
        </w:rPr>
        <w:t>в течение шестого рабочего дня</w:t>
      </w:r>
      <w:r w:rsidRPr="00020F36">
        <w:rPr>
          <w:rFonts w:ascii="Times New Roman" w:eastAsia="Times New Roman" w:hAnsi="Times New Roman" w:cs="Times New Roman"/>
          <w:sz w:val="24"/>
          <w:szCs w:val="24"/>
          <w:lang w:eastAsia="ru-RU"/>
        </w:rPr>
        <w:t xml:space="preserve"> (если специалистом МФЦ были направлены межведомственные запросы и получены ответы на них) и не позднее следующего дня (если заявитель лично предоставил документы, указанные в п.п.2 п. 2.6 настоящего регламента) со дня обращения заявителя передает согласно описи сформированный пакет документов вместе с заявлением и документами, полученным </w:t>
      </w:r>
      <w:r w:rsidRPr="00020F36">
        <w:rPr>
          <w:rFonts w:ascii="Times New Roman" w:eastAsia="Times New Roman" w:hAnsi="Times New Roman" w:cs="Times New Roman"/>
          <w:sz w:val="24"/>
          <w:szCs w:val="24"/>
          <w:lang w:eastAsia="ru-RU"/>
        </w:rPr>
        <w:lastRenderedPageBreak/>
        <w:t>посредствам межведомственного информационного взаимодействия, в отдел планово-экономической работы Администрации муниципального образования «Красногорский район» (далее – отдел экономики) в соответствии с соглашением о взаимодействии.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p>
    <w:p w:rsidR="00020F36" w:rsidRPr="00020F36" w:rsidRDefault="00020F36" w:rsidP="00020F36">
      <w:pPr>
        <w:spacing w:after="0" w:line="240" w:lineRule="auto"/>
        <w:ind w:firstLine="709"/>
        <w:jc w:val="both"/>
        <w:rPr>
          <w:rFonts w:ascii="Times New Roman" w:eastAsia="Times New Roman" w:hAnsi="Times New Roman" w:cs="Times New Roman"/>
          <w:b/>
          <w:bCs/>
          <w:sz w:val="24"/>
          <w:szCs w:val="24"/>
          <w:lang w:eastAsia="ru-RU"/>
        </w:rPr>
      </w:pPr>
      <w:r w:rsidRPr="00020F36">
        <w:rPr>
          <w:rFonts w:ascii="Times New Roman" w:eastAsia="Times New Roman" w:hAnsi="Times New Roman" w:cs="Times New Roman"/>
          <w:b/>
          <w:bCs/>
          <w:sz w:val="24"/>
          <w:szCs w:val="24"/>
          <w:lang w:eastAsia="ru-RU"/>
        </w:rPr>
        <w:t>3.4. Рас</w:t>
      </w:r>
      <w:r w:rsidRPr="00020F36">
        <w:rPr>
          <w:rFonts w:ascii="Times New Roman" w:eastAsia="Times New Roman" w:hAnsi="Times New Roman" w:cs="Times New Roman"/>
          <w:b/>
          <w:bCs/>
          <w:sz w:val="24"/>
          <w:szCs w:val="24"/>
          <w:lang w:eastAsia="ru-RU"/>
        </w:rPr>
        <w:softHyphen/>
        <w:t>смотрение и проверка уведомления, приложенных к нему документов, принятие решения по результатам проверки.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На основании резолюции Главы муниципального образования «Красногорский район» начинает работу с заявлением.   </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Должностное лицо отдела экономики: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проводит проверку наличия документов, прилагаемых к заявлению;</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-в случае необходимости для принятия решения о внесении сведений об организации ярмарок в Перечень ярмарок осуществляет выезд на место, заявленное для проведения ярмарки.      </w:t>
      </w:r>
    </w:p>
    <w:p w:rsidR="00020F36" w:rsidRPr="00020F36" w:rsidRDefault="00020F36" w:rsidP="00020F36">
      <w:pPr>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Условия предоставления муниципальной услуги:</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Организатор ярмарки принимает решение о проведении ярмарки, разрабатывает и утверждает план мероприятий по организации ярмарки и продажи товаров (выполнения работ, оказания услуг) на ней с указанием названия ярмарки, типа ярмарки, даты (периода), места ее проведения, режима работы, порядка организации ярмарки, порядка предоставления мест для продажи товаров (выполнения работ, оказания услуг) на ярмарке, их количества, схемы размещения, размера платы за предоставление оборудованных мест для продажи товаров (выполнения работ, оказания услуг) с учетом необходимости компенсации затрат на организацию ярмарки и продажи товаров (выполнения работ, оказания услуг) на ней.</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 Организатор ярмарки обеспечивает:</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1) размещение информации об организаторе ярмарки в доступном для обозрения месте с указанием его наименования и организационно-правовой формы, адреса места нахождения, номеров контактных телефонов, о режиме работы ярмарки, адресах и телефонах органов, осуществляющих контроль и надзор;</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2) установку и демонтаж торговых мест в период времени работы ярмарки;</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3) разметку и нумерацию торговых мест согласно утвержденной организатором ярмарки схеме размещения торговых мест;</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4) уборку территории ярмарки и прилегающей к ней территории во время и по окончании работы ярмарки, вывоз мусора;</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5) оснащение мест проведения ярмарки контейнерами для сбора мусора;</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6) организацию автостоянок для парковки автотранспорта продавцов и покупателей ярмарки;</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7) охрану общественного порядка.</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По результатам рассмотрения заявления:</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в случае отказа заявителю направляется мотивированный ответ об отказе во внесении сведений об организации ярмарки в Перечень ярмарок;</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-в случае положительного решения организатору ярмарки направляется уведомление о внесении сведений об организации ярмарок в Перечень ярмарок.</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p>
    <w:p w:rsidR="00020F36" w:rsidRPr="00020F36" w:rsidRDefault="00020F36" w:rsidP="00020F36">
      <w:pPr>
        <w:spacing w:after="0" w:line="240" w:lineRule="auto"/>
        <w:ind w:firstLine="709"/>
        <w:jc w:val="both"/>
        <w:rPr>
          <w:rFonts w:ascii="Times New Roman" w:eastAsia="Times New Roman" w:hAnsi="Times New Roman" w:cs="Times New Roman"/>
          <w:b/>
          <w:sz w:val="24"/>
          <w:szCs w:val="24"/>
          <w:lang w:eastAsia="ru-RU"/>
        </w:rPr>
      </w:pPr>
      <w:r w:rsidRPr="00020F36">
        <w:rPr>
          <w:rFonts w:ascii="Times New Roman" w:eastAsia="Times New Roman" w:hAnsi="Times New Roman" w:cs="Times New Roman"/>
          <w:b/>
          <w:bCs/>
          <w:sz w:val="24"/>
          <w:szCs w:val="24"/>
          <w:lang w:eastAsia="ru-RU"/>
        </w:rPr>
        <w:t>3.5. Передача результата предоставления муниципальной услуги подразделением, оказывающим муниципальную услугу в МФЦ</w:t>
      </w:r>
      <w:r w:rsidRPr="00020F36">
        <w:rPr>
          <w:rFonts w:ascii="Times New Roman" w:eastAsia="Times New Roman" w:hAnsi="Times New Roman" w:cs="Times New Roman"/>
          <w:b/>
          <w:sz w:val="24"/>
          <w:szCs w:val="24"/>
          <w:lang w:eastAsia="ru-RU"/>
        </w:rPr>
        <w:t>.</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Специалист отдела экономики ежедневно посредствам информационного взаимодействия предоставляет в МФЦ информацию о ходе и результатах исполнения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Специалист МФЦ осуществляет в информационной системе учет прохождения основных этапов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ab/>
        <w:t xml:space="preserve">Специалист МФЦ на основе сведений, сформированных в информационной системе, обеспечивает информирование заявителя об этапах прохождения муниципальной </w:t>
      </w:r>
      <w:r w:rsidRPr="00020F36">
        <w:rPr>
          <w:rFonts w:ascii="Times New Roman" w:eastAsia="Times New Roman" w:hAnsi="Times New Roman" w:cs="Times New Roman"/>
          <w:sz w:val="24"/>
          <w:szCs w:val="24"/>
          <w:lang w:eastAsia="ru-RU"/>
        </w:rPr>
        <w:lastRenderedPageBreak/>
        <w:t>услуги в ответ на запросы заявителя по телефону, при личном обращении или в электронном виде по технологиям, предусмотренным в информационной системе.</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ab/>
        <w:t>Специалист отдела экономики в срок не позднее 9-го рабочего дня (если специалистом МФЦ были направлены межведомственные запросы) и не позднее 3-го рабочего дня (если заявитель лично предоставил документы, указанные в п.п.2 п. 2.6. настоящего регламента) со дня подачи заявителем заявления о предоставлении муниципальной услуги формирует результат предоставления муниципальной услуги и обеспечивает передачу его специалисту МФЦ согласно описи. Специалист МФЦ обеспечивает организацию получения результата муниципальной услуги от отдела экономики до 17.00 часов 9-го рабочего дня (если были необходимы межведомственные запросы) или 3-го рабочего дня (если заявитель предоставил все документы лично и межведомственные запросы специалист МФЦ не направлял) со дня регистрации заявления в МФЦ.</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p>
    <w:p w:rsidR="00020F36" w:rsidRPr="00020F36" w:rsidRDefault="00020F36" w:rsidP="00020F36">
      <w:pPr>
        <w:spacing w:after="0" w:line="240" w:lineRule="auto"/>
        <w:ind w:firstLine="709"/>
        <w:jc w:val="both"/>
        <w:rPr>
          <w:rFonts w:ascii="Times New Roman" w:eastAsia="Times New Roman" w:hAnsi="Times New Roman" w:cs="Times New Roman"/>
          <w:b/>
          <w:bCs/>
          <w:sz w:val="24"/>
          <w:szCs w:val="24"/>
          <w:lang w:eastAsia="ru-RU"/>
        </w:rPr>
      </w:pPr>
      <w:r w:rsidRPr="00020F36">
        <w:rPr>
          <w:rFonts w:ascii="Times New Roman" w:eastAsia="Times New Roman" w:hAnsi="Times New Roman" w:cs="Times New Roman"/>
          <w:sz w:val="24"/>
          <w:szCs w:val="24"/>
          <w:lang w:eastAsia="ru-RU"/>
        </w:rPr>
        <w:t xml:space="preserve"> </w:t>
      </w:r>
      <w:r w:rsidRPr="00020F36">
        <w:rPr>
          <w:rFonts w:ascii="Times New Roman" w:eastAsia="Times New Roman" w:hAnsi="Times New Roman" w:cs="Times New Roman"/>
          <w:b/>
          <w:bCs/>
          <w:sz w:val="24"/>
          <w:szCs w:val="24"/>
          <w:lang w:eastAsia="ru-RU"/>
        </w:rPr>
        <w:t>3.6. Выдача результата предоставления муниципальной услуги.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Результат предоставления муниципальной услуги выдается заявителю не позднее  3- х рабочих дней со дня принятия решения Администрацией. </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В случае нарушения соблюдения регламента к виновным лицам применяются меры ответственности в порядке, установленном законодательством Российской Федерации.</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Основанием для начала выдачи документов является поступление специалисту МФЦ, ответственному за выдачу документов, необходимых документов для выдачи их заявителю.</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ab/>
        <w:t>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ab/>
        <w:t>Специалист МФЦ, ответственный за выдачу документов, делает запись в книге учета выданных документов, в расписке,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выданных документов и в расписке. Специалист, ответственный за выдачу документов, выдает документы заявителю.</w:t>
      </w:r>
    </w:p>
    <w:p w:rsidR="00020F36" w:rsidRPr="00020F36" w:rsidRDefault="00020F36" w:rsidP="00020F36">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В случае, если заявитель в установленный в расписке срок не обратился в МФЦ для получения результатов предоставления муниципальной услуги, его документы хранятся в МФЦ. </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Перечень ярмарок формируется Администрацией  и публикуется на официальном сайте муниципального образования «Красногорский район», а также направляется в Министерство промышленности и  торговли Удмуртской Республики.</w:t>
      </w:r>
    </w:p>
    <w:p w:rsidR="00020F36" w:rsidRPr="00020F36" w:rsidRDefault="00020F36" w:rsidP="00020F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Сведения в Перечень ярмарок вносятся не позднее 3 рабочих дней после принятия решения о внесении сведений об организации ярмарки в Перечень ярмарок или принятия решения об организации ярмарки Администрацией. В течение данного срока Администрация вносит соответствующие сведения в информацию, размещенную на официальном сайте муниципального образования «Красногорский район», а также направляет их в Министерство промышленности и торговли Удмуртской Республики.</w:t>
      </w:r>
    </w:p>
    <w:p w:rsidR="00020F36" w:rsidRPr="00020F36" w:rsidRDefault="00020F36" w:rsidP="00020F36">
      <w:pPr>
        <w:tabs>
          <w:tab w:val="left" w:pos="360"/>
        </w:tabs>
        <w:spacing w:after="0" w:line="240" w:lineRule="auto"/>
        <w:ind w:firstLine="709"/>
        <w:jc w:val="both"/>
        <w:rPr>
          <w:rFonts w:ascii="Times New Roman" w:eastAsia="Times New Roman" w:hAnsi="Times New Roman" w:cs="Times New Roman"/>
          <w:sz w:val="24"/>
          <w:szCs w:val="24"/>
          <w:lang w:eastAsia="ru-RU"/>
        </w:rPr>
      </w:pPr>
    </w:p>
    <w:p w:rsidR="00020F36" w:rsidRPr="00020F36" w:rsidRDefault="00020F36" w:rsidP="00020F36">
      <w:pPr>
        <w:adjustRightInd w:val="0"/>
        <w:spacing w:after="0" w:line="240" w:lineRule="auto"/>
        <w:ind w:firstLine="709"/>
        <w:jc w:val="both"/>
        <w:outlineLvl w:val="1"/>
        <w:rPr>
          <w:rFonts w:ascii="Times New Roman" w:eastAsia="Times New Roman" w:hAnsi="Times New Roman" w:cs="Times New Roman"/>
          <w:bCs/>
          <w:sz w:val="24"/>
          <w:szCs w:val="24"/>
          <w:lang w:eastAsia="ru-RU"/>
        </w:rPr>
      </w:pPr>
    </w:p>
    <w:p w:rsidR="00020F36" w:rsidRPr="00020F36" w:rsidRDefault="00020F36" w:rsidP="00020F36">
      <w:pPr>
        <w:adjustRightInd w:val="0"/>
        <w:spacing w:after="0" w:line="240" w:lineRule="auto"/>
        <w:ind w:firstLine="709"/>
        <w:jc w:val="center"/>
        <w:outlineLvl w:val="1"/>
        <w:rPr>
          <w:rFonts w:ascii="Times New Roman" w:eastAsia="Times New Roman" w:hAnsi="Times New Roman" w:cs="Times New Roman"/>
          <w:b/>
          <w:bCs/>
          <w:sz w:val="24"/>
          <w:szCs w:val="24"/>
          <w:lang w:eastAsia="ru-RU"/>
        </w:rPr>
      </w:pPr>
    </w:p>
    <w:p w:rsidR="00020F36" w:rsidRPr="00020F36" w:rsidRDefault="00020F36" w:rsidP="00020F36">
      <w:pPr>
        <w:adjustRightInd w:val="0"/>
        <w:spacing w:after="0" w:line="240" w:lineRule="auto"/>
        <w:ind w:firstLine="709"/>
        <w:jc w:val="center"/>
        <w:outlineLvl w:val="1"/>
        <w:rPr>
          <w:rFonts w:ascii="Times New Roman" w:eastAsia="Times New Roman" w:hAnsi="Times New Roman" w:cs="Times New Roman"/>
          <w:b/>
          <w:bCs/>
          <w:sz w:val="24"/>
          <w:szCs w:val="24"/>
          <w:lang w:eastAsia="ru-RU"/>
        </w:rPr>
      </w:pPr>
    </w:p>
    <w:p w:rsidR="00020F36" w:rsidRPr="00020F36" w:rsidRDefault="00020F36" w:rsidP="00020F36">
      <w:pPr>
        <w:adjustRightInd w:val="0"/>
        <w:spacing w:after="0" w:line="240" w:lineRule="auto"/>
        <w:ind w:firstLine="709"/>
        <w:jc w:val="center"/>
        <w:outlineLvl w:val="1"/>
        <w:rPr>
          <w:rFonts w:ascii="Times New Roman" w:eastAsia="Times New Roman" w:hAnsi="Times New Roman" w:cs="Times New Roman"/>
          <w:b/>
          <w:bCs/>
          <w:sz w:val="24"/>
          <w:szCs w:val="24"/>
          <w:lang w:eastAsia="ru-RU"/>
        </w:rPr>
      </w:pPr>
    </w:p>
    <w:p w:rsidR="00020F36" w:rsidRPr="00020F36" w:rsidRDefault="00020F36" w:rsidP="00020F36">
      <w:pPr>
        <w:adjustRightInd w:val="0"/>
        <w:spacing w:after="0" w:line="240" w:lineRule="auto"/>
        <w:ind w:firstLine="709"/>
        <w:jc w:val="center"/>
        <w:outlineLvl w:val="1"/>
        <w:rPr>
          <w:rFonts w:ascii="Times New Roman" w:eastAsia="Times New Roman" w:hAnsi="Times New Roman" w:cs="Times New Roman"/>
          <w:b/>
          <w:bCs/>
          <w:sz w:val="24"/>
          <w:szCs w:val="24"/>
          <w:lang w:eastAsia="ru-RU"/>
        </w:rPr>
      </w:pPr>
      <w:r w:rsidRPr="00020F36">
        <w:rPr>
          <w:rFonts w:ascii="Times New Roman" w:eastAsia="Times New Roman" w:hAnsi="Times New Roman" w:cs="Times New Roman"/>
          <w:b/>
          <w:bCs/>
          <w:sz w:val="24"/>
          <w:szCs w:val="24"/>
          <w:lang w:eastAsia="ru-RU"/>
        </w:rPr>
        <w:t>4. ФОРМЫ КОНТРОЛЯ ИСПОЛНЕНИЯ АДМИНИСТРАТИВНОГО РЕГЛАМЕНТА</w:t>
      </w:r>
    </w:p>
    <w:p w:rsidR="00020F36" w:rsidRPr="00020F36" w:rsidRDefault="00020F36" w:rsidP="00020F36">
      <w:pPr>
        <w:adjustRightInd w:val="0"/>
        <w:spacing w:after="0" w:line="240" w:lineRule="auto"/>
        <w:ind w:firstLine="709"/>
        <w:jc w:val="both"/>
        <w:outlineLvl w:val="1"/>
        <w:rPr>
          <w:rFonts w:ascii="Times New Roman" w:eastAsia="Times New Roman" w:hAnsi="Times New Roman" w:cs="Times New Roman"/>
          <w:sz w:val="24"/>
          <w:szCs w:val="24"/>
          <w:lang w:eastAsia="ru-RU"/>
        </w:rPr>
      </w:pP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lastRenderedPageBreak/>
        <w:t>4.1. Текущий контроль за соблюдением и исполнением должностными лицами положений регламента и иных правовых актов, устанавливающих требования к предоставлению муниципальной услуги осуществляется начальником отдела.</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4.1.1. Текущий контроль за соблюдением и исполнением ответственными лицами приема и выдачи документов заявителю, а также осуществлением взаимодействия в порядке межведомственного информационного взаимодействия, подготовкой и направлением межведомственных запросов о предоставлении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осуществляется </w:t>
      </w:r>
      <w:r w:rsidRPr="00020F36">
        <w:rPr>
          <w:rFonts w:ascii="Times New Roman" w:hAnsi="Times New Roman" w:cs="Times New Roman"/>
          <w:sz w:val="24"/>
          <w:szCs w:val="24"/>
        </w:rPr>
        <w:t>заместителем главы Администрации по финансово-экономическим вопросам – начальником Управления финансов муниципального образования «Красногорский район»</w:t>
      </w:r>
      <w:r w:rsidRPr="00020F36">
        <w:rPr>
          <w:rFonts w:ascii="Times New Roman" w:eastAsia="Times New Roman" w:hAnsi="Times New Roman" w:cs="Times New Roman"/>
          <w:sz w:val="24"/>
          <w:szCs w:val="24"/>
          <w:lang w:eastAsia="ru-RU"/>
        </w:rPr>
        <w:t>, директором МФЦ.</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4.2.</w:t>
      </w:r>
      <w:r w:rsidRPr="00020F36">
        <w:rPr>
          <w:rFonts w:ascii="Times New Roman" w:eastAsia="Times New Roman" w:hAnsi="Times New Roman" w:cs="Times New Roman"/>
          <w:sz w:val="24"/>
          <w:szCs w:val="24"/>
          <w:lang w:eastAsia="ru-RU"/>
        </w:rPr>
        <w:tab/>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участвующих в предоставлении муниципальной услуги, в соответствии  с законодательством.</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заместителем главы Администрации по финансово-экономическим вопросам – начальником Управления финансов </w:t>
      </w:r>
      <w:r w:rsidRPr="00020F36">
        <w:rPr>
          <w:rFonts w:ascii="Times New Roman" w:hAnsi="Times New Roman" w:cs="Times New Roman"/>
          <w:sz w:val="24"/>
          <w:szCs w:val="24"/>
        </w:rPr>
        <w:t>муниципального образования «Красногорский район»</w:t>
      </w:r>
      <w:r w:rsidRPr="00020F36">
        <w:rPr>
          <w:rFonts w:ascii="Times New Roman" w:eastAsia="Times New Roman" w:hAnsi="Times New Roman" w:cs="Times New Roman"/>
          <w:sz w:val="24"/>
          <w:szCs w:val="24"/>
          <w:lang w:eastAsia="ru-RU"/>
        </w:rPr>
        <w:t xml:space="preserve">. </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отдельные аспекты (тематические проверки), конкретная жалоба заявителя.</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4.3.</w:t>
      </w:r>
      <w:r w:rsidRPr="00020F36">
        <w:rPr>
          <w:rFonts w:ascii="Times New Roman" w:eastAsia="Times New Roman" w:hAnsi="Times New Roman" w:cs="Times New Roman"/>
          <w:sz w:val="24"/>
          <w:szCs w:val="24"/>
          <w:lang w:eastAsia="ru-RU"/>
        </w:rPr>
        <w:tab/>
        <w:t>Ответственность муниципальных служащих, органов местного самоуправления и иных должностных лиц за решения и действия (бездействия), принимаемые в ходе предоставления муниципальной услуги: должностные лица, ответственные за предоставление муниципальной услуги, несут персональную ответственность за ее надлежащее предоставление.</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Персональная ответственность работников за ненадлежащее предоставление муниципальной услуги закрепляется в их должностных инструкциях в соответствии с требованиями законодательства.</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020F36" w:rsidRPr="00020F36" w:rsidRDefault="00020F36" w:rsidP="00020F36">
      <w:pPr>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4.4. Требования к порядку и формам контроля за предоставлением муниципальной услуги, в том числе со стороны граждан, их объединений и организаций: контроль за предоставлением муниципальной услуги, в том числе со стороны граждан, их объединений и организаций осуществляется в порядке и формах, установленных в пункте 4.2. настоящего раздела.</w:t>
      </w:r>
    </w:p>
    <w:p w:rsidR="00020F36" w:rsidRPr="00020F36" w:rsidRDefault="00020F36" w:rsidP="00020F36">
      <w:pPr>
        <w:adjustRightInd w:val="0"/>
        <w:spacing w:after="0" w:line="240" w:lineRule="auto"/>
        <w:ind w:firstLine="709"/>
        <w:jc w:val="both"/>
        <w:outlineLvl w:val="1"/>
        <w:rPr>
          <w:rFonts w:ascii="Times New Roman" w:eastAsia="Times New Roman" w:hAnsi="Times New Roman" w:cs="Times New Roman"/>
          <w:sz w:val="24"/>
          <w:szCs w:val="24"/>
          <w:lang w:eastAsia="ru-RU"/>
        </w:rPr>
      </w:pPr>
    </w:p>
    <w:p w:rsidR="00020F36" w:rsidRPr="00020F36" w:rsidRDefault="00020F36" w:rsidP="00020F36">
      <w:pPr>
        <w:spacing w:after="0" w:line="240" w:lineRule="auto"/>
        <w:ind w:firstLine="709"/>
        <w:jc w:val="center"/>
        <w:rPr>
          <w:rFonts w:ascii="Times New Roman" w:eastAsia="Times New Roman" w:hAnsi="Times New Roman" w:cs="Times New Roman"/>
          <w:b/>
          <w:sz w:val="24"/>
          <w:szCs w:val="24"/>
          <w:lang w:eastAsia="ru-RU"/>
        </w:rPr>
      </w:pPr>
      <w:r w:rsidRPr="00020F36">
        <w:rPr>
          <w:rFonts w:ascii="Times New Roman" w:eastAsia="Times New Roman" w:hAnsi="Times New Roman" w:cs="Times New Roman"/>
          <w:b/>
          <w:sz w:val="24"/>
          <w:szCs w:val="24"/>
          <w:lang w:eastAsia="ru-RU"/>
        </w:rPr>
        <w:t xml:space="preserve">5. </w:t>
      </w:r>
      <w:r w:rsidRPr="00020F36">
        <w:rPr>
          <w:rFonts w:ascii="Times New Roman" w:eastAsia="Times New Roman" w:hAnsi="Times New Roman" w:cs="Times New Roman"/>
          <w:b/>
          <w:bCs/>
          <w:sz w:val="24"/>
          <w:szCs w:val="24"/>
          <w:lang w:eastAsia="ru-RU"/>
        </w:rPr>
        <w:t xml:space="preserve">ДОСУДЕБНЫЙ (ВНЕСУДЕБНЫЙ) ПОРЯДОК ОБЖАЛОВАНИЯ РЕШЕНИЙ И ДЕЙСТВИЙ (БЕЗДЕЙСТВИЯ) ОРГАНА, ПРЕДОСТАВЛЯЮЩЕГО МУНИЦИПАЛЬНУЮ УСЛУГУ, </w:t>
      </w:r>
      <w:r w:rsidRPr="00020F36">
        <w:rPr>
          <w:rFonts w:ascii="Times New Roman" w:eastAsia="Times New Roman" w:hAnsi="Times New Roman" w:cs="Times New Roman"/>
          <w:b/>
          <w:sz w:val="24"/>
          <w:szCs w:val="24"/>
          <w:lang w:eastAsia="ru-RU"/>
        </w:rPr>
        <w:t xml:space="preserve">МНОГОФУНКЦИОНАЛЬНОГО ЦЕНТРА </w:t>
      </w:r>
      <w:r w:rsidRPr="00020F36">
        <w:rPr>
          <w:rFonts w:ascii="Times New Roman" w:eastAsia="Times New Roman" w:hAnsi="Times New Roman" w:cs="Times New Roman"/>
          <w:b/>
          <w:sz w:val="24"/>
          <w:szCs w:val="24"/>
          <w:lang w:eastAsia="ru-RU"/>
        </w:rPr>
        <w:lastRenderedPageBreak/>
        <w:t xml:space="preserve">ПРЕДОСТАВЛЕНИЯ ГОСУДАРСТВЕННЫХ И МУНИЦИПАЛЬНЫХ УСЛУГ, ОРГАНИЗАЦИЙ, УКАЗАННЫХ В </w:t>
      </w:r>
      <w:hyperlink r:id="rId12" w:history="1">
        <w:r w:rsidRPr="00020F36">
          <w:rPr>
            <w:rFonts w:ascii="Times New Roman" w:eastAsia="Times New Roman" w:hAnsi="Times New Roman" w:cs="Times New Roman"/>
            <w:b/>
            <w:sz w:val="24"/>
            <w:szCs w:val="24"/>
            <w:lang w:eastAsia="ru-RU"/>
          </w:rPr>
          <w:t>ЧАСТИ 1.1 СТАТЬИ 16</w:t>
        </w:r>
      </w:hyperlink>
      <w:r w:rsidRPr="00020F36">
        <w:rPr>
          <w:rFonts w:ascii="Times New Roman" w:eastAsia="Times New Roman" w:hAnsi="Times New Roman" w:cs="Times New Roman"/>
          <w:b/>
          <w:sz w:val="24"/>
          <w:szCs w:val="24"/>
          <w:lang w:eastAsia="ru-RU"/>
        </w:rPr>
        <w:t xml:space="preserve"> ФЕДЕРАЛЬНОГО ЗАКОНА ОТ 27 ИЮЛЯ 2010 ГОДА N 210-ФЗ «ОБ ОРГАНИЗАЦИИ ПРЕДОСТАВЛЕНИЯ ГОСУДАРСТВЕННЫХ И МУНИЦИПАЛЬНЫХ УСЛУГ», А ТАКЖЕ ИХ ДОЛЖНОСТНЫХ ЛИЦ, МУНИЦИПАЛЬНЫХ СЛУЖАЩИХ, РАБОТНИКОВ</w:t>
      </w:r>
    </w:p>
    <w:p w:rsidR="00020F36" w:rsidRPr="00020F36" w:rsidRDefault="00020F36" w:rsidP="00020F36">
      <w:pPr>
        <w:spacing w:after="0" w:line="240" w:lineRule="auto"/>
        <w:ind w:firstLine="709"/>
        <w:jc w:val="center"/>
        <w:rPr>
          <w:rFonts w:ascii="Times New Roman" w:eastAsia="Times New Roman" w:hAnsi="Times New Roman" w:cs="Times New Roman"/>
          <w:sz w:val="24"/>
          <w:szCs w:val="24"/>
          <w:lang w:eastAsia="ru-RU"/>
        </w:rPr>
      </w:pP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5.1. Заявитель вправе обжаловать решения и действия (бездействие) Администрации и её должностных лиц в досудебном (внесудебном) порядке.</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2) нарушение срока предоставления муниципальной услуги;</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3) требование у заявителя документов, не предусмотренных нормативными правовыми актами Российской Федерации, а также регламентом для предоставления муниципальной услуги;</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а также регламентом для предоставления муниципальной услуги, у заявителя;</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а также регламентом;</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а также настоящим регламентом;</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5.2. Жалоба подается в письменной форме на бумажном носителе, в электронной форме в Администрацию. Жалобы на решения, принятые Администрацией рассматриваются непосредственно Главой муниципального образования «Красногорский район».</w:t>
      </w:r>
    </w:p>
    <w:p w:rsidR="00020F36" w:rsidRPr="00020F36" w:rsidRDefault="00020F36" w:rsidP="00020F3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5.3. Жалоба может быть направлена по почте, через МФЦ, с использованием официального сайта муниципального образования «Красногорский район», ЕПГУ или РПГУ, а также может быть принята при личном приеме заявителя.</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5.4. Жалоба должна содержать:</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1) наименование Администрации, должностного лица Администрации, решения и действия (бездействие) которых обжалуются;</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3) сведения об обжалуемых решениях и действиях (бездействии) Администрации, должностного лица Администрации;</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5.5.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w:t>
      </w:r>
      <w:r w:rsidRPr="00020F36">
        <w:rPr>
          <w:rFonts w:ascii="Times New Roman" w:eastAsia="Times New Roman" w:hAnsi="Times New Roman" w:cs="Times New Roman"/>
          <w:sz w:val="24"/>
          <w:szCs w:val="24"/>
          <w:lang w:eastAsia="ru-RU"/>
        </w:rPr>
        <w:lastRenderedPageBreak/>
        <w:t xml:space="preserve">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5.6. По результатам рассмотрения жалобы Администрация, принимает одно из следующих решений:</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настоящим  регламентом, а также в иных формах;</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2) отказывает в удовлетворении жалобы.</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5.7. Не позднее дня, следующего за днем принятия решения, указанного в пункте 5.6.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5.9. В соответствии с Федеральным законом положения,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02.05.2006г. № 59-ФЗ «О порядке рассмотрения обращений граждан Российской Федерации».</w:t>
      </w:r>
    </w:p>
    <w:p w:rsidR="00020F36" w:rsidRPr="00020F36" w:rsidRDefault="00020F36" w:rsidP="00020F36">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5.10. Заявитель вправе обратиться в суд с заявлением в течение трех месяцев со дня, когда ему стало известно о нарушении его прав и свобод. </w:t>
      </w:r>
    </w:p>
    <w:p w:rsidR="00020F36" w:rsidRPr="00020F36" w:rsidRDefault="00020F36" w:rsidP="00020F36">
      <w:pPr>
        <w:spacing w:before="30" w:after="240" w:line="240" w:lineRule="auto"/>
        <w:jc w:val="both"/>
        <w:rPr>
          <w:rFonts w:ascii="Times New Roman" w:eastAsia="Times New Roman" w:hAnsi="Times New Roman" w:cs="Times New Roman"/>
          <w:color w:val="332E2D"/>
          <w:spacing w:val="2"/>
          <w:sz w:val="28"/>
          <w:szCs w:val="28"/>
          <w:lang w:eastAsia="ru-RU"/>
        </w:rPr>
      </w:pPr>
    </w:p>
    <w:p w:rsidR="00020F36" w:rsidRPr="00020F36" w:rsidRDefault="00020F36" w:rsidP="00020F36">
      <w:pPr>
        <w:spacing w:before="30" w:after="240" w:line="240" w:lineRule="auto"/>
        <w:jc w:val="both"/>
        <w:rPr>
          <w:rFonts w:ascii="Times New Roman" w:eastAsia="Times New Roman" w:hAnsi="Times New Roman" w:cs="Times New Roman"/>
          <w:color w:val="332E2D"/>
          <w:spacing w:val="2"/>
          <w:sz w:val="28"/>
          <w:szCs w:val="28"/>
          <w:lang w:eastAsia="ru-RU"/>
        </w:rPr>
      </w:pPr>
    </w:p>
    <w:p w:rsidR="00020F36" w:rsidRPr="00020F36" w:rsidRDefault="00020F36" w:rsidP="00020F36">
      <w:pPr>
        <w:spacing w:before="30" w:after="240" w:line="240" w:lineRule="auto"/>
        <w:jc w:val="both"/>
        <w:rPr>
          <w:rFonts w:ascii="Times New Roman" w:eastAsia="Times New Roman" w:hAnsi="Times New Roman" w:cs="Times New Roman"/>
          <w:color w:val="332E2D"/>
          <w:spacing w:val="2"/>
          <w:sz w:val="28"/>
          <w:szCs w:val="28"/>
          <w:lang w:eastAsia="ru-RU"/>
        </w:rPr>
      </w:pPr>
    </w:p>
    <w:p w:rsidR="00020F36" w:rsidRPr="00020F36" w:rsidRDefault="00020F36" w:rsidP="00020F36">
      <w:pPr>
        <w:spacing w:before="30" w:after="240" w:line="240" w:lineRule="auto"/>
        <w:jc w:val="both"/>
        <w:rPr>
          <w:rFonts w:ascii="Times New Roman" w:eastAsia="Times New Roman" w:hAnsi="Times New Roman" w:cs="Times New Roman"/>
          <w:color w:val="332E2D"/>
          <w:spacing w:val="2"/>
          <w:sz w:val="28"/>
          <w:szCs w:val="28"/>
          <w:lang w:eastAsia="ru-RU"/>
        </w:rPr>
      </w:pPr>
    </w:p>
    <w:p w:rsidR="00020F36" w:rsidRPr="00020F36" w:rsidRDefault="00020F36" w:rsidP="00020F36">
      <w:pPr>
        <w:spacing w:before="30" w:after="240" w:line="240" w:lineRule="auto"/>
        <w:jc w:val="both"/>
        <w:rPr>
          <w:rFonts w:ascii="Times New Roman" w:eastAsia="Times New Roman" w:hAnsi="Times New Roman" w:cs="Times New Roman"/>
          <w:color w:val="332E2D"/>
          <w:spacing w:val="2"/>
          <w:sz w:val="28"/>
          <w:szCs w:val="28"/>
          <w:lang w:eastAsia="ru-RU"/>
        </w:rPr>
      </w:pPr>
    </w:p>
    <w:p w:rsidR="00020F36" w:rsidRPr="00020F36" w:rsidRDefault="00020F36" w:rsidP="00020F36">
      <w:pPr>
        <w:spacing w:before="30" w:after="240" w:line="240" w:lineRule="auto"/>
        <w:jc w:val="both"/>
        <w:rPr>
          <w:rFonts w:ascii="Times New Roman" w:eastAsia="Times New Roman" w:hAnsi="Times New Roman" w:cs="Times New Roman"/>
          <w:color w:val="332E2D"/>
          <w:spacing w:val="2"/>
          <w:sz w:val="28"/>
          <w:szCs w:val="28"/>
          <w:lang w:eastAsia="ru-RU"/>
        </w:rPr>
      </w:pPr>
    </w:p>
    <w:p w:rsidR="00020F36" w:rsidRPr="00020F36" w:rsidRDefault="00020F36" w:rsidP="00020F36">
      <w:pPr>
        <w:spacing w:before="30" w:after="240" w:line="240" w:lineRule="auto"/>
        <w:jc w:val="both"/>
        <w:rPr>
          <w:rFonts w:ascii="Times New Roman" w:eastAsia="Times New Roman" w:hAnsi="Times New Roman" w:cs="Times New Roman"/>
          <w:color w:val="332E2D"/>
          <w:spacing w:val="2"/>
          <w:sz w:val="28"/>
          <w:szCs w:val="28"/>
          <w:lang w:eastAsia="ru-RU"/>
        </w:rPr>
      </w:pPr>
    </w:p>
    <w:p w:rsidR="00020F36" w:rsidRPr="00020F36" w:rsidRDefault="00020F36" w:rsidP="00020F36">
      <w:pPr>
        <w:spacing w:before="30" w:after="240" w:line="240" w:lineRule="auto"/>
        <w:jc w:val="both"/>
        <w:rPr>
          <w:rFonts w:ascii="Times New Roman" w:eastAsia="Times New Roman" w:hAnsi="Times New Roman" w:cs="Times New Roman"/>
          <w:color w:val="332E2D"/>
          <w:spacing w:val="2"/>
          <w:sz w:val="28"/>
          <w:szCs w:val="28"/>
          <w:lang w:eastAsia="ru-RU"/>
        </w:rPr>
      </w:pPr>
    </w:p>
    <w:p w:rsidR="00020F36" w:rsidRPr="00020F36" w:rsidRDefault="00020F36" w:rsidP="00020F36">
      <w:pPr>
        <w:spacing w:before="30" w:after="240" w:line="240" w:lineRule="auto"/>
        <w:jc w:val="both"/>
        <w:rPr>
          <w:rFonts w:ascii="Times New Roman" w:eastAsia="Times New Roman" w:hAnsi="Times New Roman" w:cs="Times New Roman"/>
          <w:color w:val="332E2D"/>
          <w:spacing w:val="2"/>
          <w:sz w:val="28"/>
          <w:szCs w:val="28"/>
          <w:lang w:eastAsia="ru-RU"/>
        </w:rPr>
      </w:pPr>
    </w:p>
    <w:p w:rsidR="00020F36" w:rsidRPr="00020F36" w:rsidRDefault="00020F36" w:rsidP="00020F36">
      <w:pPr>
        <w:spacing w:before="30" w:after="240" w:line="240" w:lineRule="auto"/>
        <w:jc w:val="both"/>
        <w:rPr>
          <w:rFonts w:ascii="Times New Roman" w:eastAsia="Times New Roman" w:hAnsi="Times New Roman" w:cs="Times New Roman"/>
          <w:color w:val="332E2D"/>
          <w:spacing w:val="2"/>
          <w:sz w:val="28"/>
          <w:szCs w:val="28"/>
          <w:lang w:eastAsia="ru-RU"/>
        </w:rPr>
      </w:pPr>
    </w:p>
    <w:p w:rsidR="00020F36" w:rsidRPr="00020F36" w:rsidRDefault="00020F36" w:rsidP="00020F36">
      <w:pPr>
        <w:spacing w:before="30" w:after="240" w:line="240" w:lineRule="auto"/>
        <w:jc w:val="both"/>
        <w:rPr>
          <w:rFonts w:ascii="Times New Roman" w:eastAsia="Times New Roman" w:hAnsi="Times New Roman" w:cs="Times New Roman"/>
          <w:color w:val="332E2D"/>
          <w:spacing w:val="2"/>
          <w:sz w:val="28"/>
          <w:szCs w:val="28"/>
          <w:lang w:eastAsia="ru-RU"/>
        </w:rPr>
      </w:pPr>
    </w:p>
    <w:p w:rsidR="00020F36" w:rsidRDefault="00020F36" w:rsidP="00020F36">
      <w:pPr>
        <w:spacing w:before="30" w:after="240" w:line="240" w:lineRule="auto"/>
        <w:jc w:val="both"/>
        <w:rPr>
          <w:rFonts w:ascii="Times New Roman" w:eastAsia="Times New Roman" w:hAnsi="Times New Roman" w:cs="Times New Roman"/>
          <w:color w:val="332E2D"/>
          <w:spacing w:val="2"/>
          <w:sz w:val="28"/>
          <w:szCs w:val="28"/>
          <w:lang w:eastAsia="ru-RU"/>
        </w:rPr>
      </w:pPr>
    </w:p>
    <w:p w:rsidR="00020F36" w:rsidRPr="00020F36" w:rsidRDefault="00020F36" w:rsidP="00020F36">
      <w:pPr>
        <w:spacing w:before="30" w:after="240" w:line="240" w:lineRule="auto"/>
        <w:jc w:val="both"/>
        <w:rPr>
          <w:rFonts w:ascii="Times New Roman" w:eastAsia="Times New Roman" w:hAnsi="Times New Roman" w:cs="Times New Roman"/>
          <w:color w:val="332E2D"/>
          <w:spacing w:val="2"/>
          <w:sz w:val="28"/>
          <w:szCs w:val="28"/>
          <w:lang w:eastAsia="ru-RU"/>
        </w:rPr>
      </w:pPr>
    </w:p>
    <w:p w:rsidR="00020F36" w:rsidRPr="00020F36" w:rsidRDefault="00020F36" w:rsidP="00020F36">
      <w:pPr>
        <w:spacing w:before="30" w:after="240" w:line="240" w:lineRule="auto"/>
        <w:jc w:val="both"/>
        <w:rPr>
          <w:rFonts w:ascii="Times New Roman" w:eastAsia="Times New Roman" w:hAnsi="Times New Roman" w:cs="Times New Roman"/>
          <w:color w:val="332E2D"/>
          <w:spacing w:val="2"/>
          <w:sz w:val="28"/>
          <w:szCs w:val="28"/>
          <w:lang w:eastAsia="ru-RU"/>
        </w:rPr>
      </w:pPr>
    </w:p>
    <w:bookmarkEnd w:id="1"/>
    <w:p w:rsidR="00020F36" w:rsidRPr="00020F36" w:rsidRDefault="00020F36" w:rsidP="00020F36">
      <w:pPr>
        <w:spacing w:after="0" w:line="240" w:lineRule="auto"/>
        <w:jc w:val="right"/>
        <w:rPr>
          <w:rFonts w:ascii="Times New Roman" w:eastAsia="Times New Roman" w:hAnsi="Times New Roman" w:cs="Times New Roman"/>
          <w:sz w:val="20"/>
          <w:szCs w:val="20"/>
          <w:lang w:eastAsia="ru-RU"/>
        </w:rPr>
      </w:pPr>
      <w:r w:rsidRPr="00020F36">
        <w:rPr>
          <w:rFonts w:ascii="Times New Roman" w:eastAsia="Times New Roman" w:hAnsi="Times New Roman" w:cs="Times New Roman"/>
          <w:sz w:val="20"/>
          <w:szCs w:val="20"/>
          <w:lang w:eastAsia="ru-RU"/>
        </w:rPr>
        <w:lastRenderedPageBreak/>
        <w:t xml:space="preserve">Приложение №1 </w:t>
      </w:r>
    </w:p>
    <w:p w:rsidR="00020F36" w:rsidRPr="00020F36" w:rsidRDefault="00020F36" w:rsidP="00020F36">
      <w:pPr>
        <w:spacing w:after="0" w:line="240" w:lineRule="auto"/>
        <w:jc w:val="right"/>
        <w:rPr>
          <w:rFonts w:ascii="Times New Roman" w:eastAsia="Times New Roman" w:hAnsi="Times New Roman" w:cs="Times New Roman"/>
          <w:sz w:val="20"/>
          <w:szCs w:val="20"/>
          <w:lang w:eastAsia="ru-RU"/>
        </w:rPr>
      </w:pPr>
      <w:r w:rsidRPr="00020F36">
        <w:rPr>
          <w:rFonts w:ascii="Times New Roman" w:eastAsia="Times New Roman" w:hAnsi="Times New Roman" w:cs="Times New Roman"/>
          <w:sz w:val="20"/>
          <w:szCs w:val="20"/>
          <w:lang w:eastAsia="ru-RU"/>
        </w:rPr>
        <w:t>к административному регламенту</w:t>
      </w:r>
    </w:p>
    <w:p w:rsidR="00020F36" w:rsidRPr="00020F36" w:rsidRDefault="00020F36" w:rsidP="00020F36">
      <w:pPr>
        <w:spacing w:after="0" w:line="240" w:lineRule="auto"/>
        <w:jc w:val="both"/>
        <w:rPr>
          <w:rFonts w:ascii="Times New Roman" w:eastAsia="Times New Roman" w:hAnsi="Times New Roman" w:cs="Times New Roman"/>
          <w:sz w:val="24"/>
          <w:szCs w:val="24"/>
          <w:lang w:eastAsia="ru-RU"/>
        </w:rPr>
      </w:pPr>
      <w:r w:rsidRPr="00020F36">
        <w:rPr>
          <w:rFonts w:ascii="Times New Roman" w:eastAsia="Times New Roman" w:hAnsi="Times New Roman" w:cs="Times New Roman"/>
          <w:sz w:val="24"/>
          <w:szCs w:val="24"/>
          <w:lang w:eastAsia="ru-RU"/>
        </w:rPr>
        <w:t xml:space="preserve">                                      </w:t>
      </w:r>
    </w:p>
    <w:p w:rsidR="00020F36" w:rsidRPr="00020F36" w:rsidRDefault="00020F36" w:rsidP="00020F36">
      <w:pPr>
        <w:spacing w:after="0" w:line="240" w:lineRule="auto"/>
        <w:ind w:left="-720" w:right="-339"/>
        <w:jc w:val="right"/>
        <w:rPr>
          <w:rFonts w:ascii="Times New Roman" w:eastAsia="Times New Roman" w:hAnsi="Times New Roman" w:cs="Times New Roman"/>
          <w:lang w:eastAsia="ru-RU"/>
        </w:rPr>
      </w:pPr>
      <w:r w:rsidRPr="00020F36">
        <w:rPr>
          <w:rFonts w:ascii="Times New Roman" w:eastAsia="Times New Roman" w:hAnsi="Times New Roman" w:cs="Times New Roman"/>
          <w:lang w:eastAsia="ru-RU"/>
        </w:rPr>
        <w:t>В Администрацию муниципального образования</w:t>
      </w:r>
    </w:p>
    <w:p w:rsidR="00020F36" w:rsidRPr="00020F36" w:rsidRDefault="00020F36" w:rsidP="00020F36">
      <w:pPr>
        <w:spacing w:after="0" w:line="240" w:lineRule="auto"/>
        <w:ind w:left="-720" w:right="-339"/>
        <w:jc w:val="right"/>
        <w:rPr>
          <w:rFonts w:ascii="Times New Roman" w:eastAsia="Times New Roman" w:hAnsi="Times New Roman" w:cs="Times New Roman"/>
          <w:b/>
          <w:i/>
          <w:lang w:eastAsia="ru-RU"/>
        </w:rPr>
      </w:pPr>
      <w:r w:rsidRPr="00020F36">
        <w:rPr>
          <w:rFonts w:ascii="Times New Roman" w:eastAsia="Times New Roman" w:hAnsi="Times New Roman" w:cs="Times New Roman"/>
          <w:lang w:eastAsia="ru-RU"/>
        </w:rPr>
        <w:t xml:space="preserve"> «Красногорский район»</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bookmarkStart w:id="2" w:name="P201"/>
      <w:bookmarkEnd w:id="2"/>
      <w:r w:rsidRPr="00020F36">
        <w:rPr>
          <w:rFonts w:ascii="Courier New" w:eastAsia="Times New Roman" w:hAnsi="Courier New" w:cs="Courier New"/>
          <w:sz w:val="20"/>
          <w:szCs w:val="20"/>
          <w:lang w:eastAsia="ru-RU"/>
        </w:rPr>
        <w:t xml:space="preserve">                                 ЗАЯВЛЕНИЕ</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 xml:space="preserve">                    об организации и проведении ярмарки</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Заявитель _____________________________________________________________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 xml:space="preserve">                   (организационно-правовая форма, полное наименование</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 xml:space="preserve">                                        заявителя)</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___________________________________________________________________________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юридический адрес/место жительства индивидуального предпринимателя:</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__________________________________________________________________________,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фактический адрес: _______________________________________________________,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контактный телефон, адрес электронной почты: _____________________________,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ИНН __________________________,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государственный  регистрационный номер записи о государственной регистрации</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юридического лица или индивидуального предпринимателя:</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__________________________________________________________________________,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в лице руководителя _______________________________________________________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заявляет Вам о намерении организовать и провести ярмарку:</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название ярмарки __________________________________________________________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тип ярмарки _______________________________________________________________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место проведения ярмарки (адрес, ориентир): _______________________________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__________________________________________________________________________.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 xml:space="preserve">  (указать пункт из Перечня земельных участков в случае, если организатор</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 xml:space="preserve">          ярмарки не имеет ярмарочную площадку для ее проведения)</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Дата (период) проведения ярмарки с ________________ по ____________________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Дата (период) проведения монтажа/демонтажа с _____________ по 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с _____________ по 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Режим работы ярмарки _____________________________________________________.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Документ, подтверждающий права заявителя на объекты недвижимости: 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___________________________________________________________________________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 xml:space="preserve">      (информация о документе: наименование, номер, число, вид права)</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___________________________________________________________________________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 xml:space="preserve">    Согласен  на  получение  информации  о  решении по данному заявлению по</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электронной почте.</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Заявитель _____________ ___________________________________________________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 xml:space="preserve">    М.П.    (подпись)                       (Ф.И.О.)</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Согласовано: ______________________________________________________________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 xml:space="preserve">              (полное наименование собственника объекта(-ов) недвижимости)</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___________________________________________________________________________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Собственник недвижимого имущества _______________ _________________________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 xml:space="preserve">    М.П.                             (подпись)            (Ф.И.О.)</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Заявитель _____________ ___________________________________________________</w:t>
      </w:r>
    </w:p>
    <w:p w:rsidR="00020F36" w:rsidRPr="00020F36" w:rsidRDefault="00020F36" w:rsidP="00020F36">
      <w:pPr>
        <w:widowControl w:val="0"/>
        <w:autoSpaceDE w:val="0"/>
        <w:autoSpaceDN w:val="0"/>
        <w:spacing w:after="0" w:line="240" w:lineRule="auto"/>
        <w:jc w:val="both"/>
        <w:rPr>
          <w:rFonts w:ascii="Courier New" w:eastAsia="Times New Roman" w:hAnsi="Courier New" w:cs="Courier New"/>
          <w:sz w:val="20"/>
          <w:szCs w:val="20"/>
          <w:lang w:eastAsia="ru-RU"/>
        </w:rPr>
      </w:pPr>
      <w:r w:rsidRPr="00020F36">
        <w:rPr>
          <w:rFonts w:ascii="Courier New" w:eastAsia="Times New Roman" w:hAnsi="Courier New" w:cs="Courier New"/>
          <w:sz w:val="20"/>
          <w:szCs w:val="20"/>
          <w:lang w:eastAsia="ru-RU"/>
        </w:rPr>
        <w:t xml:space="preserve">    М.П.    (подпись)                       (Ф.И.О.)</w:t>
      </w:r>
    </w:p>
    <w:p w:rsidR="00020F36" w:rsidRPr="00020F36" w:rsidRDefault="00020F36" w:rsidP="00020F36">
      <w:pPr>
        <w:widowControl w:val="0"/>
        <w:autoSpaceDE w:val="0"/>
        <w:autoSpaceDN w:val="0"/>
        <w:spacing w:after="0" w:line="240" w:lineRule="auto"/>
        <w:jc w:val="both"/>
        <w:rPr>
          <w:rFonts w:ascii="Calibri" w:eastAsia="Times New Roman" w:hAnsi="Calibri" w:cs="Calibri"/>
          <w:szCs w:val="20"/>
          <w:lang w:eastAsia="ru-RU"/>
        </w:rPr>
      </w:pPr>
    </w:p>
    <w:p w:rsidR="00020F36" w:rsidRPr="00020F36" w:rsidRDefault="00020F36" w:rsidP="00020F36">
      <w:pPr>
        <w:widowControl w:val="0"/>
        <w:autoSpaceDE w:val="0"/>
        <w:autoSpaceDN w:val="0"/>
        <w:spacing w:after="0" w:line="240" w:lineRule="auto"/>
        <w:jc w:val="both"/>
        <w:rPr>
          <w:rFonts w:ascii="Calibri" w:eastAsia="Times New Roman" w:hAnsi="Calibri" w:cs="Calibri"/>
          <w:szCs w:val="20"/>
          <w:lang w:eastAsia="ru-RU"/>
        </w:rPr>
      </w:pPr>
    </w:p>
    <w:p w:rsidR="00020F36" w:rsidRPr="00020F36" w:rsidRDefault="00020F36" w:rsidP="00020F36">
      <w:pPr>
        <w:autoSpaceDE w:val="0"/>
        <w:autoSpaceDN w:val="0"/>
        <w:adjustRightInd w:val="0"/>
        <w:spacing w:after="0" w:line="240" w:lineRule="auto"/>
        <w:jc w:val="right"/>
        <w:rPr>
          <w:rFonts w:ascii="Times New Roman" w:hAnsi="Times New Roman" w:cs="Times New Roman"/>
          <w:sz w:val="20"/>
          <w:szCs w:val="20"/>
        </w:rPr>
      </w:pPr>
    </w:p>
    <w:p w:rsidR="00020F36" w:rsidRPr="00020F36" w:rsidRDefault="00020F36" w:rsidP="00020F36">
      <w:pPr>
        <w:autoSpaceDE w:val="0"/>
        <w:autoSpaceDN w:val="0"/>
        <w:adjustRightInd w:val="0"/>
        <w:spacing w:after="0" w:line="240" w:lineRule="auto"/>
        <w:rPr>
          <w:rFonts w:ascii="Times New Roman" w:hAnsi="Times New Roman" w:cs="Times New Roman"/>
          <w:sz w:val="20"/>
          <w:szCs w:val="20"/>
        </w:rPr>
      </w:pPr>
    </w:p>
    <w:p w:rsidR="00020F36" w:rsidRPr="00020F36" w:rsidRDefault="00020F36" w:rsidP="00020F36">
      <w:pPr>
        <w:autoSpaceDE w:val="0"/>
        <w:autoSpaceDN w:val="0"/>
        <w:adjustRightInd w:val="0"/>
        <w:spacing w:after="0" w:line="240" w:lineRule="auto"/>
        <w:rPr>
          <w:rFonts w:ascii="Times New Roman" w:hAnsi="Times New Roman" w:cs="Times New Roman"/>
          <w:sz w:val="20"/>
          <w:szCs w:val="20"/>
        </w:rPr>
      </w:pPr>
    </w:p>
    <w:p w:rsidR="00020F36" w:rsidRPr="00020F36" w:rsidRDefault="00020F36" w:rsidP="00020F36">
      <w:pPr>
        <w:autoSpaceDE w:val="0"/>
        <w:autoSpaceDN w:val="0"/>
        <w:adjustRightInd w:val="0"/>
        <w:spacing w:after="0" w:line="240" w:lineRule="auto"/>
        <w:rPr>
          <w:rFonts w:ascii="Times New Roman" w:hAnsi="Times New Roman" w:cs="Times New Roman"/>
          <w:sz w:val="20"/>
          <w:szCs w:val="20"/>
        </w:rPr>
      </w:pPr>
    </w:p>
    <w:p w:rsidR="00020F36" w:rsidRPr="00020F36" w:rsidRDefault="00020F36" w:rsidP="00020F36">
      <w:pPr>
        <w:autoSpaceDE w:val="0"/>
        <w:autoSpaceDN w:val="0"/>
        <w:adjustRightInd w:val="0"/>
        <w:spacing w:after="0" w:line="240" w:lineRule="auto"/>
        <w:rPr>
          <w:rFonts w:ascii="Times New Roman" w:hAnsi="Times New Roman" w:cs="Times New Roman"/>
          <w:sz w:val="20"/>
          <w:szCs w:val="20"/>
        </w:rPr>
      </w:pPr>
    </w:p>
    <w:p w:rsidR="00020F36" w:rsidRDefault="00020F36" w:rsidP="00020F36">
      <w:pPr>
        <w:autoSpaceDE w:val="0"/>
        <w:autoSpaceDN w:val="0"/>
        <w:adjustRightInd w:val="0"/>
        <w:spacing w:after="0" w:line="240" w:lineRule="auto"/>
        <w:rPr>
          <w:rFonts w:ascii="Times New Roman" w:hAnsi="Times New Roman" w:cs="Times New Roman"/>
          <w:sz w:val="20"/>
          <w:szCs w:val="20"/>
        </w:rPr>
      </w:pPr>
    </w:p>
    <w:p w:rsidR="00020F36" w:rsidRPr="00020F36" w:rsidRDefault="00020F36" w:rsidP="00020F36">
      <w:pPr>
        <w:autoSpaceDE w:val="0"/>
        <w:autoSpaceDN w:val="0"/>
        <w:adjustRightInd w:val="0"/>
        <w:spacing w:after="0" w:line="240" w:lineRule="auto"/>
        <w:rPr>
          <w:rFonts w:ascii="Times New Roman" w:hAnsi="Times New Roman" w:cs="Times New Roman"/>
          <w:sz w:val="20"/>
          <w:szCs w:val="20"/>
        </w:rPr>
      </w:pPr>
    </w:p>
    <w:p w:rsidR="00020F36" w:rsidRPr="00020F36" w:rsidRDefault="00020F36" w:rsidP="00020F36">
      <w:pPr>
        <w:autoSpaceDE w:val="0"/>
        <w:autoSpaceDN w:val="0"/>
        <w:adjustRightInd w:val="0"/>
        <w:spacing w:after="0" w:line="240" w:lineRule="auto"/>
        <w:rPr>
          <w:rFonts w:ascii="Times New Roman" w:hAnsi="Times New Roman" w:cs="Times New Roman"/>
          <w:sz w:val="20"/>
          <w:szCs w:val="20"/>
        </w:rPr>
      </w:pPr>
    </w:p>
    <w:p w:rsidR="00020F36" w:rsidRPr="00020F36" w:rsidRDefault="00020F36" w:rsidP="00020F36">
      <w:pPr>
        <w:autoSpaceDE w:val="0"/>
        <w:autoSpaceDN w:val="0"/>
        <w:adjustRightInd w:val="0"/>
        <w:spacing w:after="0" w:line="240" w:lineRule="auto"/>
        <w:rPr>
          <w:rFonts w:ascii="Times New Roman" w:hAnsi="Times New Roman" w:cs="Times New Roman"/>
          <w:sz w:val="20"/>
          <w:szCs w:val="20"/>
        </w:rPr>
      </w:pPr>
    </w:p>
    <w:p w:rsidR="00020F36" w:rsidRPr="00020F36" w:rsidRDefault="00020F36" w:rsidP="00020F36">
      <w:pPr>
        <w:autoSpaceDE w:val="0"/>
        <w:autoSpaceDN w:val="0"/>
        <w:adjustRightInd w:val="0"/>
        <w:spacing w:after="0" w:line="240" w:lineRule="auto"/>
        <w:jc w:val="right"/>
        <w:rPr>
          <w:rFonts w:ascii="Times New Roman" w:hAnsi="Times New Roman" w:cs="Times New Roman"/>
          <w:sz w:val="20"/>
          <w:szCs w:val="20"/>
        </w:rPr>
      </w:pPr>
      <w:r w:rsidRPr="00020F36">
        <w:rPr>
          <w:rFonts w:ascii="Times New Roman" w:hAnsi="Times New Roman" w:cs="Times New Roman"/>
          <w:sz w:val="20"/>
          <w:szCs w:val="20"/>
        </w:rPr>
        <w:lastRenderedPageBreak/>
        <w:t>Приложение № 2</w:t>
      </w:r>
    </w:p>
    <w:p w:rsidR="00020F36" w:rsidRPr="00020F36" w:rsidRDefault="00020F36" w:rsidP="00020F36">
      <w:pPr>
        <w:autoSpaceDE w:val="0"/>
        <w:autoSpaceDN w:val="0"/>
        <w:adjustRightInd w:val="0"/>
        <w:spacing w:after="0" w:line="240" w:lineRule="auto"/>
        <w:jc w:val="right"/>
        <w:rPr>
          <w:rFonts w:ascii="Times New Roman" w:hAnsi="Times New Roman" w:cs="Times New Roman"/>
          <w:sz w:val="20"/>
          <w:szCs w:val="20"/>
        </w:rPr>
      </w:pPr>
      <w:r w:rsidRPr="00020F36">
        <w:rPr>
          <w:rFonts w:ascii="Times New Roman" w:hAnsi="Times New Roman" w:cs="Times New Roman"/>
          <w:sz w:val="20"/>
          <w:szCs w:val="20"/>
        </w:rPr>
        <w:t>к Административному регламенту</w:t>
      </w:r>
    </w:p>
    <w:p w:rsidR="00020F36" w:rsidRPr="00020F36" w:rsidRDefault="00020F36" w:rsidP="00020F36">
      <w:pPr>
        <w:autoSpaceDE w:val="0"/>
        <w:autoSpaceDN w:val="0"/>
        <w:adjustRightInd w:val="0"/>
        <w:spacing w:after="0" w:line="240" w:lineRule="auto"/>
        <w:jc w:val="right"/>
        <w:rPr>
          <w:rFonts w:ascii="Times New Roman" w:hAnsi="Times New Roman" w:cs="Times New Roman"/>
          <w:sz w:val="20"/>
          <w:szCs w:val="20"/>
        </w:rPr>
      </w:pPr>
    </w:p>
    <w:p w:rsidR="00020F36" w:rsidRPr="00020F36" w:rsidRDefault="00020F36" w:rsidP="00020F36">
      <w:pPr>
        <w:autoSpaceDE w:val="0"/>
        <w:autoSpaceDN w:val="0"/>
        <w:adjustRightInd w:val="0"/>
        <w:spacing w:after="0" w:line="240" w:lineRule="auto"/>
        <w:rPr>
          <w:rFonts w:ascii="Times New Roman" w:hAnsi="Times New Roman" w:cs="Times New Roman"/>
          <w:sz w:val="20"/>
          <w:szCs w:val="20"/>
        </w:rPr>
      </w:pPr>
    </w:p>
    <w:p w:rsidR="00020F36" w:rsidRPr="00020F36" w:rsidRDefault="00020F36" w:rsidP="00020F36">
      <w:pPr>
        <w:autoSpaceDE w:val="0"/>
        <w:autoSpaceDN w:val="0"/>
        <w:adjustRightInd w:val="0"/>
        <w:spacing w:after="0" w:line="240" w:lineRule="auto"/>
        <w:rPr>
          <w:rFonts w:ascii="Times New Roman" w:hAnsi="Times New Roman" w:cs="Times New Roman"/>
          <w:sz w:val="20"/>
          <w:szCs w:val="20"/>
        </w:rPr>
      </w:pPr>
    </w:p>
    <w:p w:rsidR="00020F36" w:rsidRPr="00020F36" w:rsidRDefault="00020F36" w:rsidP="00020F36">
      <w:pPr>
        <w:spacing w:after="0" w:line="240" w:lineRule="auto"/>
        <w:jc w:val="center"/>
        <w:rPr>
          <w:rFonts w:ascii="Times New Roman" w:eastAsia="Times New Roman" w:hAnsi="Times New Roman" w:cs="Times New Roman"/>
          <w:sz w:val="20"/>
          <w:szCs w:val="20"/>
          <w:lang w:eastAsia="ru-RU"/>
        </w:rPr>
      </w:pPr>
    </w:p>
    <w:p w:rsidR="00020F36" w:rsidRPr="00020F36" w:rsidRDefault="00020F36" w:rsidP="00020F36">
      <w:pPr>
        <w:widowControl w:val="0"/>
        <w:autoSpaceDE w:val="0"/>
        <w:autoSpaceDN w:val="0"/>
        <w:spacing w:after="0" w:line="240" w:lineRule="auto"/>
        <w:jc w:val="center"/>
        <w:rPr>
          <w:rFonts w:ascii="Calibri" w:eastAsia="Times New Roman" w:hAnsi="Calibri" w:cs="Calibri"/>
          <w:szCs w:val="20"/>
          <w:lang w:eastAsia="ru-RU"/>
        </w:rPr>
      </w:pPr>
      <w:r w:rsidRPr="00020F36">
        <w:rPr>
          <w:rFonts w:ascii="Calibri" w:eastAsia="Times New Roman" w:hAnsi="Calibri" w:cs="Calibri"/>
          <w:szCs w:val="20"/>
          <w:lang w:eastAsia="ru-RU"/>
        </w:rPr>
        <w:t>ПЕРЕЧЕНЬ ЯРМАРОК</w:t>
      </w:r>
    </w:p>
    <w:p w:rsidR="00020F36" w:rsidRPr="00020F36" w:rsidRDefault="00020F36" w:rsidP="00020F36">
      <w:pPr>
        <w:widowControl w:val="0"/>
        <w:autoSpaceDE w:val="0"/>
        <w:autoSpaceDN w:val="0"/>
        <w:spacing w:after="0" w:line="240" w:lineRule="auto"/>
        <w:jc w:val="center"/>
        <w:rPr>
          <w:rFonts w:ascii="Calibri" w:eastAsia="Times New Roman" w:hAnsi="Calibri" w:cs="Calibri"/>
          <w:szCs w:val="20"/>
          <w:lang w:eastAsia="ru-RU"/>
        </w:rPr>
      </w:pPr>
      <w:r w:rsidRPr="00020F36">
        <w:rPr>
          <w:rFonts w:ascii="Calibri" w:eastAsia="Times New Roman" w:hAnsi="Calibri" w:cs="Calibri"/>
          <w:szCs w:val="20"/>
          <w:lang w:eastAsia="ru-RU"/>
        </w:rPr>
        <w:t>в границах территории муниципального образования</w:t>
      </w:r>
    </w:p>
    <w:p w:rsidR="00020F36" w:rsidRPr="00020F36" w:rsidRDefault="00020F36" w:rsidP="00020F36">
      <w:pPr>
        <w:widowControl w:val="0"/>
        <w:autoSpaceDE w:val="0"/>
        <w:autoSpaceDN w:val="0"/>
        <w:spacing w:after="0" w:line="240" w:lineRule="auto"/>
        <w:jc w:val="center"/>
        <w:rPr>
          <w:rFonts w:ascii="Calibri" w:eastAsia="Times New Roman" w:hAnsi="Calibri" w:cs="Calibri"/>
          <w:szCs w:val="20"/>
          <w:lang w:eastAsia="ru-RU"/>
        </w:rPr>
      </w:pPr>
      <w:r w:rsidRPr="00020F36">
        <w:rPr>
          <w:rFonts w:ascii="Calibri" w:eastAsia="Times New Roman" w:hAnsi="Calibri" w:cs="Calibri"/>
          <w:szCs w:val="20"/>
          <w:lang w:eastAsia="ru-RU"/>
        </w:rPr>
        <w:t>____________________________________________________</w:t>
      </w:r>
    </w:p>
    <w:p w:rsidR="00020F36" w:rsidRPr="00020F36" w:rsidRDefault="00020F36" w:rsidP="00020F36">
      <w:pPr>
        <w:widowControl w:val="0"/>
        <w:autoSpaceDE w:val="0"/>
        <w:autoSpaceDN w:val="0"/>
        <w:spacing w:after="0" w:line="240" w:lineRule="auto"/>
        <w:jc w:val="center"/>
        <w:rPr>
          <w:rFonts w:ascii="Calibri" w:eastAsia="Times New Roman" w:hAnsi="Calibri" w:cs="Calibri"/>
          <w:szCs w:val="20"/>
          <w:lang w:eastAsia="ru-RU"/>
        </w:rPr>
      </w:pPr>
      <w:r w:rsidRPr="00020F36">
        <w:rPr>
          <w:rFonts w:ascii="Calibri" w:eastAsia="Times New Roman" w:hAnsi="Calibri" w:cs="Calibri"/>
          <w:szCs w:val="20"/>
          <w:lang w:eastAsia="ru-RU"/>
        </w:rPr>
        <w:t>(наименование муниципального образования)</w:t>
      </w:r>
    </w:p>
    <w:p w:rsidR="00020F36" w:rsidRPr="00020F36" w:rsidRDefault="00020F36" w:rsidP="00020F36">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077"/>
        <w:gridCol w:w="1757"/>
        <w:gridCol w:w="1531"/>
        <w:gridCol w:w="1701"/>
        <w:gridCol w:w="1077"/>
        <w:gridCol w:w="1417"/>
      </w:tblGrid>
      <w:tr w:rsidR="00020F36" w:rsidRPr="00020F36" w:rsidTr="00395663">
        <w:tc>
          <w:tcPr>
            <w:tcW w:w="510" w:type="dxa"/>
          </w:tcPr>
          <w:p w:rsidR="00020F36" w:rsidRPr="00020F36" w:rsidRDefault="00020F36" w:rsidP="00020F36">
            <w:pPr>
              <w:widowControl w:val="0"/>
              <w:autoSpaceDE w:val="0"/>
              <w:autoSpaceDN w:val="0"/>
              <w:spacing w:after="0" w:line="240" w:lineRule="auto"/>
              <w:jc w:val="center"/>
              <w:rPr>
                <w:rFonts w:ascii="Calibri" w:eastAsia="Times New Roman" w:hAnsi="Calibri" w:cs="Calibri"/>
                <w:szCs w:val="20"/>
                <w:lang w:eastAsia="ru-RU"/>
              </w:rPr>
            </w:pPr>
            <w:r w:rsidRPr="00020F36">
              <w:rPr>
                <w:rFonts w:ascii="Calibri" w:eastAsia="Times New Roman" w:hAnsi="Calibri" w:cs="Calibri"/>
                <w:szCs w:val="20"/>
                <w:lang w:eastAsia="ru-RU"/>
              </w:rPr>
              <w:t>N п/п</w:t>
            </w:r>
          </w:p>
        </w:tc>
        <w:tc>
          <w:tcPr>
            <w:tcW w:w="1077" w:type="dxa"/>
          </w:tcPr>
          <w:p w:rsidR="00020F36" w:rsidRPr="00020F36" w:rsidRDefault="00020F36" w:rsidP="00020F36">
            <w:pPr>
              <w:widowControl w:val="0"/>
              <w:autoSpaceDE w:val="0"/>
              <w:autoSpaceDN w:val="0"/>
              <w:spacing w:after="0" w:line="240" w:lineRule="auto"/>
              <w:jc w:val="center"/>
              <w:rPr>
                <w:rFonts w:ascii="Calibri" w:eastAsia="Times New Roman" w:hAnsi="Calibri" w:cs="Calibri"/>
                <w:szCs w:val="20"/>
                <w:lang w:eastAsia="ru-RU"/>
              </w:rPr>
            </w:pPr>
            <w:r w:rsidRPr="00020F36">
              <w:rPr>
                <w:rFonts w:ascii="Calibri" w:eastAsia="Times New Roman" w:hAnsi="Calibri" w:cs="Calibri"/>
                <w:szCs w:val="20"/>
                <w:lang w:eastAsia="ru-RU"/>
              </w:rPr>
              <w:t>Наименование ярмарки</w:t>
            </w:r>
          </w:p>
        </w:tc>
        <w:tc>
          <w:tcPr>
            <w:tcW w:w="1757" w:type="dxa"/>
          </w:tcPr>
          <w:p w:rsidR="00020F36" w:rsidRPr="00020F36" w:rsidRDefault="00020F36" w:rsidP="00020F36">
            <w:pPr>
              <w:widowControl w:val="0"/>
              <w:autoSpaceDE w:val="0"/>
              <w:autoSpaceDN w:val="0"/>
              <w:spacing w:after="0" w:line="240" w:lineRule="auto"/>
              <w:jc w:val="center"/>
              <w:rPr>
                <w:rFonts w:ascii="Calibri" w:eastAsia="Times New Roman" w:hAnsi="Calibri" w:cs="Calibri"/>
                <w:szCs w:val="20"/>
                <w:lang w:eastAsia="ru-RU"/>
              </w:rPr>
            </w:pPr>
            <w:r w:rsidRPr="00020F36">
              <w:rPr>
                <w:rFonts w:ascii="Calibri" w:eastAsia="Times New Roman" w:hAnsi="Calibri" w:cs="Calibri"/>
                <w:szCs w:val="20"/>
                <w:lang w:eastAsia="ru-RU"/>
              </w:rPr>
              <w:t>Наименование организатора ярмарки, контактная информация</w:t>
            </w:r>
          </w:p>
        </w:tc>
        <w:tc>
          <w:tcPr>
            <w:tcW w:w="1531" w:type="dxa"/>
          </w:tcPr>
          <w:p w:rsidR="00020F36" w:rsidRPr="00020F36" w:rsidRDefault="00020F36" w:rsidP="00020F36">
            <w:pPr>
              <w:widowControl w:val="0"/>
              <w:autoSpaceDE w:val="0"/>
              <w:autoSpaceDN w:val="0"/>
              <w:spacing w:after="0" w:line="240" w:lineRule="auto"/>
              <w:jc w:val="center"/>
              <w:rPr>
                <w:rFonts w:ascii="Calibri" w:eastAsia="Times New Roman" w:hAnsi="Calibri" w:cs="Calibri"/>
                <w:szCs w:val="20"/>
                <w:lang w:eastAsia="ru-RU"/>
              </w:rPr>
            </w:pPr>
            <w:r w:rsidRPr="00020F36">
              <w:rPr>
                <w:rFonts w:ascii="Calibri" w:eastAsia="Times New Roman" w:hAnsi="Calibri" w:cs="Calibri"/>
                <w:szCs w:val="20"/>
                <w:lang w:eastAsia="ru-RU"/>
              </w:rPr>
              <w:t>Место проведения ярмарки (земельный участок, здание, сооружение либо их часть)</w:t>
            </w:r>
          </w:p>
        </w:tc>
        <w:tc>
          <w:tcPr>
            <w:tcW w:w="1701" w:type="dxa"/>
          </w:tcPr>
          <w:p w:rsidR="00020F36" w:rsidRPr="00020F36" w:rsidRDefault="00020F36" w:rsidP="00020F36">
            <w:pPr>
              <w:widowControl w:val="0"/>
              <w:autoSpaceDE w:val="0"/>
              <w:autoSpaceDN w:val="0"/>
              <w:spacing w:after="0" w:line="240" w:lineRule="auto"/>
              <w:jc w:val="center"/>
              <w:rPr>
                <w:rFonts w:ascii="Calibri" w:eastAsia="Times New Roman" w:hAnsi="Calibri" w:cs="Calibri"/>
                <w:szCs w:val="20"/>
                <w:lang w:eastAsia="ru-RU"/>
              </w:rPr>
            </w:pPr>
            <w:r w:rsidRPr="00020F36">
              <w:rPr>
                <w:rFonts w:ascii="Calibri" w:eastAsia="Times New Roman" w:hAnsi="Calibri" w:cs="Calibri"/>
                <w:szCs w:val="20"/>
                <w:lang w:eastAsia="ru-RU"/>
              </w:rPr>
              <w:t>Собственник (пользователь, владелец) места проведения ярмарки</w:t>
            </w:r>
          </w:p>
        </w:tc>
        <w:tc>
          <w:tcPr>
            <w:tcW w:w="1077" w:type="dxa"/>
          </w:tcPr>
          <w:p w:rsidR="00020F36" w:rsidRPr="00020F36" w:rsidRDefault="00020F36" w:rsidP="00020F36">
            <w:pPr>
              <w:widowControl w:val="0"/>
              <w:autoSpaceDE w:val="0"/>
              <w:autoSpaceDN w:val="0"/>
              <w:spacing w:after="0" w:line="240" w:lineRule="auto"/>
              <w:jc w:val="center"/>
              <w:rPr>
                <w:rFonts w:ascii="Calibri" w:eastAsia="Times New Roman" w:hAnsi="Calibri" w:cs="Calibri"/>
                <w:szCs w:val="20"/>
                <w:lang w:eastAsia="ru-RU"/>
              </w:rPr>
            </w:pPr>
            <w:r w:rsidRPr="00020F36">
              <w:rPr>
                <w:rFonts w:ascii="Calibri" w:eastAsia="Times New Roman" w:hAnsi="Calibri" w:cs="Calibri"/>
                <w:szCs w:val="20"/>
                <w:lang w:eastAsia="ru-RU"/>
              </w:rPr>
              <w:t>Тип ярмарки</w:t>
            </w:r>
          </w:p>
        </w:tc>
        <w:tc>
          <w:tcPr>
            <w:tcW w:w="1417" w:type="dxa"/>
          </w:tcPr>
          <w:p w:rsidR="00020F36" w:rsidRPr="00020F36" w:rsidRDefault="00020F36" w:rsidP="00020F36">
            <w:pPr>
              <w:widowControl w:val="0"/>
              <w:autoSpaceDE w:val="0"/>
              <w:autoSpaceDN w:val="0"/>
              <w:spacing w:after="0" w:line="240" w:lineRule="auto"/>
              <w:jc w:val="center"/>
              <w:rPr>
                <w:rFonts w:ascii="Calibri" w:eastAsia="Times New Roman" w:hAnsi="Calibri" w:cs="Calibri"/>
                <w:szCs w:val="20"/>
                <w:lang w:eastAsia="ru-RU"/>
              </w:rPr>
            </w:pPr>
            <w:r w:rsidRPr="00020F36">
              <w:rPr>
                <w:rFonts w:ascii="Calibri" w:eastAsia="Times New Roman" w:hAnsi="Calibri" w:cs="Calibri"/>
                <w:szCs w:val="20"/>
                <w:lang w:eastAsia="ru-RU"/>
              </w:rPr>
              <w:t>Дата (период) проведения ярмарки, режим работы</w:t>
            </w:r>
          </w:p>
        </w:tc>
      </w:tr>
      <w:tr w:rsidR="00020F36" w:rsidRPr="00020F36" w:rsidTr="00395663">
        <w:tc>
          <w:tcPr>
            <w:tcW w:w="510" w:type="dxa"/>
          </w:tcPr>
          <w:p w:rsidR="00020F36" w:rsidRPr="00020F36" w:rsidRDefault="00020F36" w:rsidP="00020F36">
            <w:pPr>
              <w:widowControl w:val="0"/>
              <w:autoSpaceDE w:val="0"/>
              <w:autoSpaceDN w:val="0"/>
              <w:spacing w:after="0" w:line="240" w:lineRule="auto"/>
              <w:jc w:val="center"/>
              <w:rPr>
                <w:rFonts w:ascii="Calibri" w:eastAsia="Times New Roman" w:hAnsi="Calibri" w:cs="Calibri"/>
                <w:szCs w:val="20"/>
                <w:lang w:eastAsia="ru-RU"/>
              </w:rPr>
            </w:pPr>
            <w:r w:rsidRPr="00020F36">
              <w:rPr>
                <w:rFonts w:ascii="Calibri" w:eastAsia="Times New Roman" w:hAnsi="Calibri" w:cs="Calibri"/>
                <w:szCs w:val="20"/>
                <w:lang w:eastAsia="ru-RU"/>
              </w:rPr>
              <w:t>1</w:t>
            </w:r>
          </w:p>
        </w:tc>
        <w:tc>
          <w:tcPr>
            <w:tcW w:w="1077" w:type="dxa"/>
          </w:tcPr>
          <w:p w:rsidR="00020F36" w:rsidRPr="00020F36" w:rsidRDefault="00020F36" w:rsidP="00020F36">
            <w:pPr>
              <w:widowControl w:val="0"/>
              <w:autoSpaceDE w:val="0"/>
              <w:autoSpaceDN w:val="0"/>
              <w:spacing w:after="0" w:line="240" w:lineRule="auto"/>
              <w:jc w:val="center"/>
              <w:rPr>
                <w:rFonts w:ascii="Calibri" w:eastAsia="Times New Roman" w:hAnsi="Calibri" w:cs="Calibri"/>
                <w:szCs w:val="20"/>
                <w:lang w:eastAsia="ru-RU"/>
              </w:rPr>
            </w:pPr>
            <w:r w:rsidRPr="00020F36">
              <w:rPr>
                <w:rFonts w:ascii="Calibri" w:eastAsia="Times New Roman" w:hAnsi="Calibri" w:cs="Calibri"/>
                <w:szCs w:val="20"/>
                <w:lang w:eastAsia="ru-RU"/>
              </w:rPr>
              <w:t>2</w:t>
            </w:r>
          </w:p>
        </w:tc>
        <w:tc>
          <w:tcPr>
            <w:tcW w:w="1757" w:type="dxa"/>
          </w:tcPr>
          <w:p w:rsidR="00020F36" w:rsidRPr="00020F36" w:rsidRDefault="00020F36" w:rsidP="00020F36">
            <w:pPr>
              <w:widowControl w:val="0"/>
              <w:autoSpaceDE w:val="0"/>
              <w:autoSpaceDN w:val="0"/>
              <w:spacing w:after="0" w:line="240" w:lineRule="auto"/>
              <w:jc w:val="center"/>
              <w:rPr>
                <w:rFonts w:ascii="Calibri" w:eastAsia="Times New Roman" w:hAnsi="Calibri" w:cs="Calibri"/>
                <w:szCs w:val="20"/>
                <w:lang w:eastAsia="ru-RU"/>
              </w:rPr>
            </w:pPr>
            <w:r w:rsidRPr="00020F36">
              <w:rPr>
                <w:rFonts w:ascii="Calibri" w:eastAsia="Times New Roman" w:hAnsi="Calibri" w:cs="Calibri"/>
                <w:szCs w:val="20"/>
                <w:lang w:eastAsia="ru-RU"/>
              </w:rPr>
              <w:t>3</w:t>
            </w:r>
          </w:p>
        </w:tc>
        <w:tc>
          <w:tcPr>
            <w:tcW w:w="1531" w:type="dxa"/>
          </w:tcPr>
          <w:p w:rsidR="00020F36" w:rsidRPr="00020F36" w:rsidRDefault="00020F36" w:rsidP="00020F36">
            <w:pPr>
              <w:widowControl w:val="0"/>
              <w:autoSpaceDE w:val="0"/>
              <w:autoSpaceDN w:val="0"/>
              <w:spacing w:after="0" w:line="240" w:lineRule="auto"/>
              <w:jc w:val="center"/>
              <w:rPr>
                <w:rFonts w:ascii="Calibri" w:eastAsia="Times New Roman" w:hAnsi="Calibri" w:cs="Calibri"/>
                <w:szCs w:val="20"/>
                <w:lang w:eastAsia="ru-RU"/>
              </w:rPr>
            </w:pPr>
            <w:r w:rsidRPr="00020F36">
              <w:rPr>
                <w:rFonts w:ascii="Calibri" w:eastAsia="Times New Roman" w:hAnsi="Calibri" w:cs="Calibri"/>
                <w:szCs w:val="20"/>
                <w:lang w:eastAsia="ru-RU"/>
              </w:rPr>
              <w:t>4</w:t>
            </w:r>
          </w:p>
        </w:tc>
        <w:tc>
          <w:tcPr>
            <w:tcW w:w="1701" w:type="dxa"/>
          </w:tcPr>
          <w:p w:rsidR="00020F36" w:rsidRPr="00020F36" w:rsidRDefault="00020F36" w:rsidP="00020F36">
            <w:pPr>
              <w:widowControl w:val="0"/>
              <w:autoSpaceDE w:val="0"/>
              <w:autoSpaceDN w:val="0"/>
              <w:spacing w:after="0" w:line="240" w:lineRule="auto"/>
              <w:jc w:val="center"/>
              <w:rPr>
                <w:rFonts w:ascii="Calibri" w:eastAsia="Times New Roman" w:hAnsi="Calibri" w:cs="Calibri"/>
                <w:szCs w:val="20"/>
                <w:lang w:eastAsia="ru-RU"/>
              </w:rPr>
            </w:pPr>
            <w:r w:rsidRPr="00020F36">
              <w:rPr>
                <w:rFonts w:ascii="Calibri" w:eastAsia="Times New Roman" w:hAnsi="Calibri" w:cs="Calibri"/>
                <w:szCs w:val="20"/>
                <w:lang w:eastAsia="ru-RU"/>
              </w:rPr>
              <w:t>5</w:t>
            </w:r>
          </w:p>
        </w:tc>
        <w:tc>
          <w:tcPr>
            <w:tcW w:w="1077" w:type="dxa"/>
          </w:tcPr>
          <w:p w:rsidR="00020F36" w:rsidRPr="00020F36" w:rsidRDefault="00020F36" w:rsidP="00020F36">
            <w:pPr>
              <w:widowControl w:val="0"/>
              <w:autoSpaceDE w:val="0"/>
              <w:autoSpaceDN w:val="0"/>
              <w:spacing w:after="0" w:line="240" w:lineRule="auto"/>
              <w:jc w:val="center"/>
              <w:rPr>
                <w:rFonts w:ascii="Calibri" w:eastAsia="Times New Roman" w:hAnsi="Calibri" w:cs="Calibri"/>
                <w:szCs w:val="20"/>
                <w:lang w:eastAsia="ru-RU"/>
              </w:rPr>
            </w:pPr>
            <w:r w:rsidRPr="00020F36">
              <w:rPr>
                <w:rFonts w:ascii="Calibri" w:eastAsia="Times New Roman" w:hAnsi="Calibri" w:cs="Calibri"/>
                <w:szCs w:val="20"/>
                <w:lang w:eastAsia="ru-RU"/>
              </w:rPr>
              <w:t>6</w:t>
            </w:r>
          </w:p>
        </w:tc>
        <w:tc>
          <w:tcPr>
            <w:tcW w:w="1417" w:type="dxa"/>
          </w:tcPr>
          <w:p w:rsidR="00020F36" w:rsidRPr="00020F36" w:rsidRDefault="00020F36" w:rsidP="00020F36">
            <w:pPr>
              <w:widowControl w:val="0"/>
              <w:autoSpaceDE w:val="0"/>
              <w:autoSpaceDN w:val="0"/>
              <w:spacing w:after="0" w:line="240" w:lineRule="auto"/>
              <w:jc w:val="center"/>
              <w:rPr>
                <w:rFonts w:ascii="Calibri" w:eastAsia="Times New Roman" w:hAnsi="Calibri" w:cs="Calibri"/>
                <w:szCs w:val="20"/>
                <w:lang w:eastAsia="ru-RU"/>
              </w:rPr>
            </w:pPr>
            <w:r w:rsidRPr="00020F36">
              <w:rPr>
                <w:rFonts w:ascii="Calibri" w:eastAsia="Times New Roman" w:hAnsi="Calibri" w:cs="Calibri"/>
                <w:szCs w:val="20"/>
                <w:lang w:eastAsia="ru-RU"/>
              </w:rPr>
              <w:t>7</w:t>
            </w:r>
          </w:p>
        </w:tc>
      </w:tr>
      <w:tr w:rsidR="00020F36" w:rsidRPr="00020F36" w:rsidTr="00395663">
        <w:tc>
          <w:tcPr>
            <w:tcW w:w="510" w:type="dxa"/>
          </w:tcPr>
          <w:p w:rsidR="00020F36" w:rsidRPr="00020F36" w:rsidRDefault="00020F36" w:rsidP="00020F36">
            <w:pPr>
              <w:widowControl w:val="0"/>
              <w:autoSpaceDE w:val="0"/>
              <w:autoSpaceDN w:val="0"/>
              <w:spacing w:after="0" w:line="240" w:lineRule="auto"/>
              <w:rPr>
                <w:rFonts w:ascii="Calibri" w:eastAsia="Times New Roman" w:hAnsi="Calibri" w:cs="Calibri"/>
                <w:szCs w:val="20"/>
                <w:lang w:eastAsia="ru-RU"/>
              </w:rPr>
            </w:pPr>
          </w:p>
        </w:tc>
        <w:tc>
          <w:tcPr>
            <w:tcW w:w="1077" w:type="dxa"/>
          </w:tcPr>
          <w:p w:rsidR="00020F36" w:rsidRPr="00020F36" w:rsidRDefault="00020F36" w:rsidP="00020F36">
            <w:pPr>
              <w:widowControl w:val="0"/>
              <w:autoSpaceDE w:val="0"/>
              <w:autoSpaceDN w:val="0"/>
              <w:spacing w:after="0" w:line="240" w:lineRule="auto"/>
              <w:rPr>
                <w:rFonts w:ascii="Calibri" w:eastAsia="Times New Roman" w:hAnsi="Calibri" w:cs="Calibri"/>
                <w:szCs w:val="20"/>
                <w:lang w:eastAsia="ru-RU"/>
              </w:rPr>
            </w:pPr>
          </w:p>
        </w:tc>
        <w:tc>
          <w:tcPr>
            <w:tcW w:w="1757" w:type="dxa"/>
          </w:tcPr>
          <w:p w:rsidR="00020F36" w:rsidRPr="00020F36" w:rsidRDefault="00020F36" w:rsidP="00020F36">
            <w:pPr>
              <w:widowControl w:val="0"/>
              <w:autoSpaceDE w:val="0"/>
              <w:autoSpaceDN w:val="0"/>
              <w:spacing w:after="0" w:line="240" w:lineRule="auto"/>
              <w:rPr>
                <w:rFonts w:ascii="Calibri" w:eastAsia="Times New Roman" w:hAnsi="Calibri" w:cs="Calibri"/>
                <w:szCs w:val="20"/>
                <w:lang w:eastAsia="ru-RU"/>
              </w:rPr>
            </w:pPr>
          </w:p>
        </w:tc>
        <w:tc>
          <w:tcPr>
            <w:tcW w:w="1531" w:type="dxa"/>
          </w:tcPr>
          <w:p w:rsidR="00020F36" w:rsidRPr="00020F36" w:rsidRDefault="00020F36" w:rsidP="00020F36">
            <w:pPr>
              <w:widowControl w:val="0"/>
              <w:autoSpaceDE w:val="0"/>
              <w:autoSpaceDN w:val="0"/>
              <w:spacing w:after="0" w:line="240" w:lineRule="auto"/>
              <w:rPr>
                <w:rFonts w:ascii="Calibri" w:eastAsia="Times New Roman" w:hAnsi="Calibri" w:cs="Calibri"/>
                <w:szCs w:val="20"/>
                <w:lang w:eastAsia="ru-RU"/>
              </w:rPr>
            </w:pPr>
          </w:p>
        </w:tc>
        <w:tc>
          <w:tcPr>
            <w:tcW w:w="1701" w:type="dxa"/>
          </w:tcPr>
          <w:p w:rsidR="00020F36" w:rsidRPr="00020F36" w:rsidRDefault="00020F36" w:rsidP="00020F36">
            <w:pPr>
              <w:widowControl w:val="0"/>
              <w:autoSpaceDE w:val="0"/>
              <w:autoSpaceDN w:val="0"/>
              <w:spacing w:after="0" w:line="240" w:lineRule="auto"/>
              <w:rPr>
                <w:rFonts w:ascii="Calibri" w:eastAsia="Times New Roman" w:hAnsi="Calibri" w:cs="Calibri"/>
                <w:szCs w:val="20"/>
                <w:lang w:eastAsia="ru-RU"/>
              </w:rPr>
            </w:pPr>
          </w:p>
        </w:tc>
        <w:tc>
          <w:tcPr>
            <w:tcW w:w="1077" w:type="dxa"/>
          </w:tcPr>
          <w:p w:rsidR="00020F36" w:rsidRPr="00020F36" w:rsidRDefault="00020F36" w:rsidP="00020F36">
            <w:pPr>
              <w:widowControl w:val="0"/>
              <w:autoSpaceDE w:val="0"/>
              <w:autoSpaceDN w:val="0"/>
              <w:spacing w:after="0" w:line="240" w:lineRule="auto"/>
              <w:rPr>
                <w:rFonts w:ascii="Calibri" w:eastAsia="Times New Roman" w:hAnsi="Calibri" w:cs="Calibri"/>
                <w:szCs w:val="20"/>
                <w:lang w:eastAsia="ru-RU"/>
              </w:rPr>
            </w:pPr>
          </w:p>
        </w:tc>
        <w:tc>
          <w:tcPr>
            <w:tcW w:w="1417" w:type="dxa"/>
          </w:tcPr>
          <w:p w:rsidR="00020F36" w:rsidRPr="00020F36" w:rsidRDefault="00020F36" w:rsidP="00020F36">
            <w:pPr>
              <w:widowControl w:val="0"/>
              <w:autoSpaceDE w:val="0"/>
              <w:autoSpaceDN w:val="0"/>
              <w:spacing w:after="0" w:line="240" w:lineRule="auto"/>
              <w:rPr>
                <w:rFonts w:ascii="Calibri" w:eastAsia="Times New Roman" w:hAnsi="Calibri" w:cs="Calibri"/>
                <w:szCs w:val="20"/>
                <w:lang w:eastAsia="ru-RU"/>
              </w:rPr>
            </w:pPr>
          </w:p>
        </w:tc>
      </w:tr>
    </w:tbl>
    <w:p w:rsidR="00020F36" w:rsidRPr="00020F36" w:rsidRDefault="00020F36" w:rsidP="00020F36">
      <w:pPr>
        <w:spacing w:after="0" w:line="240" w:lineRule="auto"/>
        <w:jc w:val="center"/>
        <w:rPr>
          <w:rFonts w:ascii="Times New Roman" w:eastAsia="Times New Roman" w:hAnsi="Times New Roman" w:cs="Times New Roman"/>
          <w:sz w:val="20"/>
          <w:szCs w:val="20"/>
          <w:lang w:eastAsia="ru-RU"/>
        </w:rPr>
      </w:pPr>
    </w:p>
    <w:p w:rsidR="00020F36" w:rsidRPr="00341972" w:rsidRDefault="00020F36" w:rsidP="00341972">
      <w:pPr>
        <w:ind w:left="360"/>
        <w:jc w:val="both"/>
        <w:rPr>
          <w:rFonts w:ascii="Times New Roman" w:hAnsi="Times New Roman" w:cs="Times New Roman"/>
          <w:sz w:val="28"/>
          <w:szCs w:val="28"/>
        </w:rPr>
      </w:pPr>
    </w:p>
    <w:sectPr w:rsidR="00020F36" w:rsidRPr="003419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pple Color Emoji">
    <w:altName w:val="Arial Unicode MS"/>
    <w:charset w:val="88"/>
    <w:family w:val="auto"/>
    <w:pitch w:val="variable"/>
    <w:sig w:usb0="00000000" w:usb1="18080000" w:usb2="14000010" w:usb3="00000000" w:csb0="001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F13A6"/>
    <w:multiLevelType w:val="hybridMultilevel"/>
    <w:tmpl w:val="964A0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E8538F"/>
    <w:multiLevelType w:val="hybridMultilevel"/>
    <w:tmpl w:val="A77273DA"/>
    <w:lvl w:ilvl="0" w:tplc="60B8060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E74043C"/>
    <w:multiLevelType w:val="multilevel"/>
    <w:tmpl w:val="45B0F3E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A5D"/>
    <w:rsid w:val="00020F36"/>
    <w:rsid w:val="00021E0D"/>
    <w:rsid w:val="00063D70"/>
    <w:rsid w:val="000C52BC"/>
    <w:rsid w:val="001C6747"/>
    <w:rsid w:val="00341972"/>
    <w:rsid w:val="004249BF"/>
    <w:rsid w:val="00451DC0"/>
    <w:rsid w:val="005417B1"/>
    <w:rsid w:val="005E0216"/>
    <w:rsid w:val="00870743"/>
    <w:rsid w:val="00AE2A18"/>
    <w:rsid w:val="00C86A5D"/>
    <w:rsid w:val="00D85744"/>
    <w:rsid w:val="00DF3C21"/>
    <w:rsid w:val="00EA7EC0"/>
    <w:rsid w:val="00F95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1E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1E0D"/>
    <w:rPr>
      <w:rFonts w:ascii="Tahoma" w:hAnsi="Tahoma" w:cs="Tahoma"/>
      <w:sz w:val="16"/>
      <w:szCs w:val="16"/>
    </w:rPr>
  </w:style>
  <w:style w:type="paragraph" w:styleId="a5">
    <w:name w:val="List Paragraph"/>
    <w:basedOn w:val="a"/>
    <w:uiPriority w:val="34"/>
    <w:qFormat/>
    <w:rsid w:val="003419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1E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1E0D"/>
    <w:rPr>
      <w:rFonts w:ascii="Tahoma" w:hAnsi="Tahoma" w:cs="Tahoma"/>
      <w:sz w:val="16"/>
      <w:szCs w:val="16"/>
    </w:rPr>
  </w:style>
  <w:style w:type="paragraph" w:styleId="a5">
    <w:name w:val="List Paragraph"/>
    <w:basedOn w:val="a"/>
    <w:uiPriority w:val="34"/>
    <w:qFormat/>
    <w:rsid w:val="00341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87104AD1D1150BA736E7871A148E7897FD52499B2BA207DEF2F8CBE63DC47BD37F83FDY15B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54DDEDAA6CA82C0FCDFB68B1AA1F526B2D389D8698178AA691F7E918777B42390F6CFF6041BB3B2DF3C29DBB81d6N7G" TargetMode="External"/><Relationship Id="rId12" Type="http://schemas.openxmlformats.org/officeDocument/2006/relationships/hyperlink" Target="consultantplus://offline/ref=FD169E0C161834BDCFA38815D2C32D8ADD2BFCE37F533B86CD03B00778A18CDA5C764E47C7B5367093CC167BBF894335E8614EA689B61B10Z262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2F2646408DFC2E38E049D4ED26B8B329444C358D98A8AD4218E0D2788ED9K9H" TargetMode="External"/><Relationship Id="rId5" Type="http://schemas.openxmlformats.org/officeDocument/2006/relationships/webSettings" Target="webSettings.xml"/><Relationship Id="rId10" Type="http://schemas.openxmlformats.org/officeDocument/2006/relationships/hyperlink" Target="consultantplus://offline/main?base=LAW;n=122811;fld=134;dst=43" TargetMode="External"/><Relationship Id="rId4" Type="http://schemas.openxmlformats.org/officeDocument/2006/relationships/settings" Target="settings.xml"/><Relationship Id="rId9" Type="http://schemas.openxmlformats.org/officeDocument/2006/relationships/hyperlink" Target="consultantplus://offline/ref=1C87104AD1D1150BA736E7871A148E7897FD52499B2BA207DEF2F8CBE63DC47BD37F83FF1E29BE4EYE51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25</Pages>
  <Words>10514</Words>
  <Characters>59936</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2020-09-25T06:35:00Z</dcterms:created>
  <dcterms:modified xsi:type="dcterms:W3CDTF">2020-12-02T07:36:00Z</dcterms:modified>
</cp:coreProperties>
</file>