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75670AF" wp14:editId="1A2D9C61">
            <wp:extent cx="535305" cy="4775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АДМИНИСТРАЦИЯ  МУНИЦИПАЛЬНОГО ОБРАЗОВАНИЯ</w:t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«КРАСНОГОРСКИЙ  РАЙОН»</w:t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  ЁРОС»</w:t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  КЫЛДЫТЭТЛЭН  АДМИНИСТРАЦИЕЗ</w:t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93B10" w:rsidRDefault="00693B10" w:rsidP="00693B1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3B10" w:rsidRDefault="00693B10" w:rsidP="00693B1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r w:rsidR="00FC4803">
        <w:rPr>
          <w:rFonts w:ascii="Times New Roman" w:hAnsi="Times New Roman"/>
          <w:bCs/>
          <w:sz w:val="28"/>
          <w:szCs w:val="28"/>
        </w:rPr>
        <w:t>28.06.</w:t>
      </w:r>
      <w:r>
        <w:rPr>
          <w:rFonts w:ascii="Times New Roman" w:hAnsi="Times New Roman"/>
          <w:bCs/>
          <w:sz w:val="28"/>
          <w:szCs w:val="28"/>
        </w:rPr>
        <w:t>2019 года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№  </w:t>
      </w:r>
      <w:r w:rsidR="00FC4803">
        <w:rPr>
          <w:rFonts w:ascii="Times New Roman" w:hAnsi="Times New Roman"/>
          <w:bCs/>
          <w:sz w:val="28"/>
          <w:szCs w:val="28"/>
        </w:rPr>
        <w:t>421</w:t>
      </w:r>
    </w:p>
    <w:p w:rsidR="00693B10" w:rsidRDefault="00693B10" w:rsidP="00693B10"/>
    <w:p w:rsidR="00693B10" w:rsidRDefault="00693B10" w:rsidP="00693B10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693B10" w:rsidRDefault="00693B10" w:rsidP="00693B10">
      <w:pPr>
        <w:tabs>
          <w:tab w:val="left" w:pos="9072"/>
        </w:tabs>
        <w:jc w:val="both"/>
        <w:rPr>
          <w:sz w:val="24"/>
          <w:szCs w:val="24"/>
        </w:rPr>
      </w:pPr>
    </w:p>
    <w:p w:rsidR="00693B10" w:rsidRPr="004C4355" w:rsidRDefault="00693B10" w:rsidP="00693B10">
      <w:pPr>
        <w:ind w:right="3542"/>
        <w:jc w:val="both"/>
        <w:rPr>
          <w:sz w:val="26"/>
          <w:szCs w:val="26"/>
        </w:rPr>
      </w:pPr>
      <w:r w:rsidRPr="004C4355">
        <w:rPr>
          <w:sz w:val="26"/>
          <w:szCs w:val="26"/>
        </w:rPr>
        <w:t xml:space="preserve">О внесении изменений в муниципальную программу </w:t>
      </w:r>
    </w:p>
    <w:p w:rsidR="00693B10" w:rsidRPr="004C4355" w:rsidRDefault="00693B10" w:rsidP="00693B10">
      <w:pPr>
        <w:ind w:right="4676"/>
        <w:jc w:val="both"/>
        <w:rPr>
          <w:sz w:val="26"/>
          <w:szCs w:val="26"/>
        </w:rPr>
      </w:pPr>
      <w:r w:rsidRPr="004C4355">
        <w:rPr>
          <w:sz w:val="26"/>
          <w:szCs w:val="26"/>
        </w:rPr>
        <w:t>«Обеспечение защиты прав потребителей в муниципальном образовании «Красногорский район</w:t>
      </w:r>
      <w:r w:rsidRPr="004C4355">
        <w:rPr>
          <w:color w:val="000000" w:themeColor="text1"/>
          <w:sz w:val="26"/>
          <w:szCs w:val="26"/>
        </w:rPr>
        <w:t>» на 2018 – 2020 годы»</w:t>
      </w:r>
    </w:p>
    <w:p w:rsidR="00693B10" w:rsidRPr="004C4355" w:rsidRDefault="00693B10" w:rsidP="00693B10">
      <w:pPr>
        <w:jc w:val="both"/>
        <w:rPr>
          <w:sz w:val="26"/>
          <w:szCs w:val="26"/>
        </w:rPr>
      </w:pPr>
    </w:p>
    <w:p w:rsidR="00693B10" w:rsidRPr="004C4355" w:rsidRDefault="00693B10" w:rsidP="00693B10">
      <w:pPr>
        <w:ind w:firstLine="708"/>
        <w:jc w:val="both"/>
        <w:rPr>
          <w:sz w:val="26"/>
          <w:szCs w:val="26"/>
        </w:rPr>
      </w:pPr>
      <w:r w:rsidRPr="004C4355">
        <w:rPr>
          <w:sz w:val="26"/>
          <w:szCs w:val="26"/>
        </w:rPr>
        <w:t xml:space="preserve">В соответствии со статьей 179 Бюджетного кодекса Российской Федерации,  в целях </w:t>
      </w:r>
      <w:proofErr w:type="gramStart"/>
      <w:r w:rsidRPr="004C4355">
        <w:rPr>
          <w:sz w:val="26"/>
          <w:szCs w:val="26"/>
        </w:rPr>
        <w:t>формирования проекта решения Совета депутатов муниципального</w:t>
      </w:r>
      <w:proofErr w:type="gramEnd"/>
      <w:r w:rsidRPr="004C4355">
        <w:rPr>
          <w:sz w:val="26"/>
          <w:szCs w:val="26"/>
        </w:rPr>
        <w:t xml:space="preserve"> образования «Красногорский район» о бюджете  муниципального образования «Красногорский район» на следующий бюджетный цикл (2020-2022 годы),</w:t>
      </w:r>
      <w:r w:rsidRPr="004C4355">
        <w:rPr>
          <w:rFonts w:cs="Calibri"/>
          <w:sz w:val="26"/>
          <w:szCs w:val="26"/>
        </w:rPr>
        <w:t xml:space="preserve"> </w:t>
      </w:r>
      <w:r w:rsidRPr="004C4355">
        <w:rPr>
          <w:sz w:val="26"/>
          <w:szCs w:val="26"/>
        </w:rPr>
        <w:t xml:space="preserve">в </w:t>
      </w:r>
      <w:proofErr w:type="gramStart"/>
      <w:r w:rsidRPr="004C4355">
        <w:rPr>
          <w:sz w:val="26"/>
          <w:szCs w:val="26"/>
        </w:rPr>
        <w:t>соответствии с постановлением Администрации муниципального образования «Красногорский район» от 28.02.2019 года № 101 «Об организации внесения изменений в муниципальные программы и увеличения срока их реализации на период до 2024 года», постановлением Администрации муниципального образования «Красногорский район» от 21.01.2014 года № 38 «Об утверждении Порядка разработки, формирования, реализации и оценки эффективности муниципальных программ» (с учетом изменений от 20.02.2019 г № 85), на основании Заключения</w:t>
      </w:r>
      <w:proofErr w:type="gramEnd"/>
      <w:r w:rsidR="00B04F43">
        <w:rPr>
          <w:sz w:val="26"/>
          <w:szCs w:val="26"/>
        </w:rPr>
        <w:t xml:space="preserve"> </w:t>
      </w:r>
      <w:proofErr w:type="gramStart"/>
      <w:r w:rsidR="00B04F43">
        <w:rPr>
          <w:sz w:val="26"/>
          <w:szCs w:val="26"/>
        </w:rPr>
        <w:t>по результатам экспертизы проекта нормативного правового акта</w:t>
      </w:r>
      <w:r w:rsidRPr="004C4355">
        <w:rPr>
          <w:sz w:val="26"/>
          <w:szCs w:val="26"/>
        </w:rPr>
        <w:t xml:space="preserve"> аудитора контрольно-счетного органа Совета депутатов муниципального образования «Красногорский </w:t>
      </w:r>
      <w:r w:rsidR="00B04F43">
        <w:rPr>
          <w:sz w:val="26"/>
          <w:szCs w:val="26"/>
        </w:rPr>
        <w:t>район» от 17 мая 2019 года</w:t>
      </w:r>
      <w:r w:rsidRPr="004C4355">
        <w:rPr>
          <w:sz w:val="26"/>
          <w:szCs w:val="26"/>
        </w:rPr>
        <w:t>,  решения постоянной комиссии по законности, правопорядку и обеспечению прав граждан Совета депутатов муниципального образования</w:t>
      </w:r>
      <w:r w:rsidR="00B04F43">
        <w:rPr>
          <w:sz w:val="26"/>
          <w:szCs w:val="26"/>
        </w:rPr>
        <w:t xml:space="preserve"> «Красногорский район» от 21 мая 2019 г № 17 «О</w:t>
      </w:r>
      <w:r w:rsidRPr="004C4355">
        <w:rPr>
          <w:sz w:val="26"/>
          <w:szCs w:val="26"/>
        </w:rPr>
        <w:t xml:space="preserve"> согласовании </w:t>
      </w:r>
      <w:r w:rsidR="00B04F43">
        <w:rPr>
          <w:sz w:val="26"/>
          <w:szCs w:val="26"/>
        </w:rPr>
        <w:t xml:space="preserve">проекта постановления «О внесении </w:t>
      </w:r>
      <w:r w:rsidRPr="004C4355">
        <w:rPr>
          <w:sz w:val="26"/>
          <w:szCs w:val="26"/>
        </w:rPr>
        <w:t>изменений в муниципальную программу «Обеспечение защиты прав потребителей в муниципальном образовании</w:t>
      </w:r>
      <w:proofErr w:type="gramEnd"/>
      <w:r w:rsidRPr="004C4355">
        <w:rPr>
          <w:sz w:val="26"/>
          <w:szCs w:val="26"/>
        </w:rPr>
        <w:t xml:space="preserve"> «Красногорский район» на 2018-2020 годы»,</w:t>
      </w:r>
      <w:r w:rsidR="00B04F43">
        <w:rPr>
          <w:sz w:val="26"/>
          <w:szCs w:val="26"/>
        </w:rPr>
        <w:t xml:space="preserve"> Заключения  об оценке регулирующего воздействия проекта нормативного правового акта,</w:t>
      </w:r>
      <w:r w:rsidRPr="004C4355">
        <w:rPr>
          <w:sz w:val="26"/>
          <w:szCs w:val="26"/>
        </w:rPr>
        <w:t xml:space="preserve"> руководствуясь </w:t>
      </w:r>
      <w:hyperlink r:id="rId8" w:history="1">
        <w:r w:rsidRPr="004C4355">
          <w:rPr>
            <w:rStyle w:val="a4"/>
            <w:color w:val="auto"/>
            <w:sz w:val="26"/>
            <w:szCs w:val="26"/>
            <w:u w:val="none"/>
          </w:rPr>
          <w:t>Уставом</w:t>
        </w:r>
      </w:hyperlink>
      <w:r w:rsidRPr="004C4355">
        <w:rPr>
          <w:sz w:val="26"/>
          <w:szCs w:val="26"/>
        </w:rPr>
        <w:t xml:space="preserve"> муниципального образования «Красногорский район»,</w:t>
      </w:r>
    </w:p>
    <w:p w:rsidR="00693B10" w:rsidRPr="004C4355" w:rsidRDefault="00693B10" w:rsidP="00693B10">
      <w:pPr>
        <w:ind w:firstLine="708"/>
        <w:jc w:val="both"/>
        <w:rPr>
          <w:sz w:val="26"/>
          <w:szCs w:val="26"/>
        </w:rPr>
      </w:pPr>
    </w:p>
    <w:p w:rsidR="00693B10" w:rsidRPr="004C4355" w:rsidRDefault="00693B10" w:rsidP="00693B10">
      <w:pPr>
        <w:ind w:firstLine="708"/>
        <w:jc w:val="center"/>
        <w:rPr>
          <w:sz w:val="26"/>
          <w:szCs w:val="26"/>
        </w:rPr>
      </w:pPr>
      <w:r w:rsidRPr="004C4355">
        <w:rPr>
          <w:sz w:val="26"/>
          <w:szCs w:val="26"/>
        </w:rPr>
        <w:t>АДМИНИСТРАЦИЯ ПОСТАНОВЛЯЕТ:</w:t>
      </w:r>
    </w:p>
    <w:p w:rsidR="00693B10" w:rsidRPr="004C4355" w:rsidRDefault="00693B10" w:rsidP="00693B10">
      <w:pPr>
        <w:ind w:firstLine="708"/>
        <w:jc w:val="center"/>
        <w:rPr>
          <w:sz w:val="26"/>
          <w:szCs w:val="26"/>
        </w:rPr>
      </w:pPr>
    </w:p>
    <w:p w:rsidR="00693B10" w:rsidRPr="004C4355" w:rsidRDefault="004C4355" w:rsidP="00693B10">
      <w:pPr>
        <w:ind w:firstLine="708"/>
        <w:jc w:val="both"/>
        <w:rPr>
          <w:sz w:val="26"/>
          <w:szCs w:val="26"/>
        </w:rPr>
      </w:pPr>
      <w:r w:rsidRPr="004C4355">
        <w:rPr>
          <w:sz w:val="26"/>
          <w:szCs w:val="26"/>
        </w:rPr>
        <w:t>1. Внести изменения и п</w:t>
      </w:r>
      <w:r w:rsidR="00693B10" w:rsidRPr="004C4355">
        <w:rPr>
          <w:sz w:val="26"/>
          <w:szCs w:val="26"/>
        </w:rPr>
        <w:t>родлить действие муниципальной программы «Обеспечение защиты прав потребителей в  муниципальном образовании «Красногорский район» на 2018 – 2020 годы»</w:t>
      </w:r>
      <w:r w:rsidRPr="004C4355">
        <w:rPr>
          <w:sz w:val="26"/>
          <w:szCs w:val="26"/>
        </w:rPr>
        <w:t>, утвержденной постановлением Администрации муниципального образования «Красногорский район» от  19 декабря 2017 г № 817 на 2021 -2024 годы, изложив</w:t>
      </w:r>
      <w:r w:rsidR="00693B10" w:rsidRPr="004C4355">
        <w:rPr>
          <w:sz w:val="26"/>
          <w:szCs w:val="26"/>
        </w:rPr>
        <w:t xml:space="preserve"> муниципальную программу в новой редакции, </w:t>
      </w:r>
      <w:proofErr w:type="gramStart"/>
      <w:r w:rsidR="00693B10" w:rsidRPr="004C4355">
        <w:rPr>
          <w:sz w:val="26"/>
          <w:szCs w:val="26"/>
        </w:rPr>
        <w:t>согла</w:t>
      </w:r>
      <w:r w:rsidRPr="004C4355">
        <w:rPr>
          <w:sz w:val="26"/>
          <w:szCs w:val="26"/>
        </w:rPr>
        <w:t>сно приложения</w:t>
      </w:r>
      <w:proofErr w:type="gramEnd"/>
      <w:r w:rsidRPr="004C4355">
        <w:rPr>
          <w:sz w:val="26"/>
          <w:szCs w:val="26"/>
        </w:rPr>
        <w:t xml:space="preserve"> № 1</w:t>
      </w:r>
      <w:r w:rsidR="00693B10" w:rsidRPr="004C4355">
        <w:rPr>
          <w:sz w:val="26"/>
          <w:szCs w:val="26"/>
        </w:rPr>
        <w:t>.</w:t>
      </w:r>
    </w:p>
    <w:p w:rsidR="00693B10" w:rsidRPr="004C4355" w:rsidRDefault="00693B10" w:rsidP="00693B10">
      <w:pPr>
        <w:ind w:firstLine="708"/>
        <w:jc w:val="both"/>
        <w:rPr>
          <w:sz w:val="26"/>
          <w:szCs w:val="26"/>
        </w:rPr>
      </w:pPr>
    </w:p>
    <w:p w:rsidR="00693B10" w:rsidRPr="004C4355" w:rsidRDefault="00693B10" w:rsidP="00693B10">
      <w:pPr>
        <w:overflowPunct/>
        <w:autoSpaceDE/>
        <w:adjustRightInd/>
        <w:ind w:firstLine="708"/>
        <w:jc w:val="both"/>
        <w:rPr>
          <w:sz w:val="26"/>
          <w:szCs w:val="26"/>
        </w:rPr>
      </w:pPr>
      <w:r w:rsidRPr="004C4355">
        <w:rPr>
          <w:sz w:val="26"/>
          <w:szCs w:val="26"/>
        </w:rPr>
        <w:t>2. </w:t>
      </w:r>
      <w:proofErr w:type="gramStart"/>
      <w:r w:rsidRPr="004C4355">
        <w:rPr>
          <w:sz w:val="26"/>
          <w:szCs w:val="26"/>
        </w:rPr>
        <w:t>Контроль за</w:t>
      </w:r>
      <w:proofErr w:type="gramEnd"/>
      <w:r w:rsidRPr="004C4355">
        <w:rPr>
          <w:sz w:val="26"/>
          <w:szCs w:val="26"/>
        </w:rPr>
        <w:t xml:space="preserve"> исполнением настоящ</w:t>
      </w:r>
      <w:r w:rsidR="004C4355" w:rsidRPr="004C4355">
        <w:rPr>
          <w:sz w:val="26"/>
          <w:szCs w:val="26"/>
        </w:rPr>
        <w:t>его постановления возложить на з</w:t>
      </w:r>
      <w:r w:rsidRPr="004C4355">
        <w:rPr>
          <w:sz w:val="26"/>
          <w:szCs w:val="26"/>
        </w:rPr>
        <w:t>аместителя главы Администрации по финансово-экономическим вопросам</w:t>
      </w:r>
      <w:r w:rsidR="004C4355" w:rsidRPr="004C4355">
        <w:rPr>
          <w:sz w:val="26"/>
          <w:szCs w:val="26"/>
        </w:rPr>
        <w:t xml:space="preserve"> муниципального образования «Красногорский район»</w:t>
      </w:r>
      <w:r w:rsidRPr="004C4355">
        <w:rPr>
          <w:sz w:val="26"/>
          <w:szCs w:val="26"/>
        </w:rPr>
        <w:t xml:space="preserve"> </w:t>
      </w:r>
      <w:proofErr w:type="spellStart"/>
      <w:r w:rsidRPr="004C4355">
        <w:rPr>
          <w:sz w:val="26"/>
          <w:szCs w:val="26"/>
        </w:rPr>
        <w:t>Стяжкину</w:t>
      </w:r>
      <w:proofErr w:type="spellEnd"/>
      <w:r w:rsidRPr="004C4355">
        <w:rPr>
          <w:sz w:val="26"/>
          <w:szCs w:val="26"/>
        </w:rPr>
        <w:t xml:space="preserve"> Е.А.</w:t>
      </w:r>
    </w:p>
    <w:p w:rsidR="00693B10" w:rsidRPr="004C4355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</w:p>
    <w:p w:rsidR="006055DF" w:rsidRPr="004C4355" w:rsidRDefault="006055DF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</w:p>
    <w:p w:rsidR="00693B10" w:rsidRPr="004C4355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  <w:r w:rsidRPr="004C4355">
        <w:rPr>
          <w:sz w:val="26"/>
          <w:szCs w:val="26"/>
        </w:rPr>
        <w:t xml:space="preserve">Глава </w:t>
      </w:r>
      <w:proofErr w:type="gramStart"/>
      <w:r w:rsidRPr="004C4355">
        <w:rPr>
          <w:sz w:val="26"/>
          <w:szCs w:val="26"/>
        </w:rPr>
        <w:t>муниципального</w:t>
      </w:r>
      <w:proofErr w:type="gramEnd"/>
      <w:r w:rsidRPr="004C4355">
        <w:rPr>
          <w:sz w:val="26"/>
          <w:szCs w:val="26"/>
        </w:rPr>
        <w:t xml:space="preserve"> </w:t>
      </w:r>
    </w:p>
    <w:p w:rsidR="00693B10" w:rsidRPr="004C4355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  <w:r w:rsidRPr="004C4355">
        <w:rPr>
          <w:sz w:val="26"/>
          <w:szCs w:val="26"/>
        </w:rPr>
        <w:t xml:space="preserve">образования «Красногорский район» </w:t>
      </w:r>
      <w:r w:rsidRPr="004C4355">
        <w:rPr>
          <w:sz w:val="26"/>
          <w:szCs w:val="26"/>
        </w:rPr>
        <w:tab/>
        <w:t xml:space="preserve">В.С. </w:t>
      </w:r>
      <w:proofErr w:type="spellStart"/>
      <w:r w:rsidRPr="004C4355">
        <w:rPr>
          <w:sz w:val="26"/>
          <w:szCs w:val="26"/>
        </w:rPr>
        <w:t>Корепанов</w:t>
      </w:r>
      <w:proofErr w:type="spellEnd"/>
    </w:p>
    <w:bookmarkEnd w:id="0"/>
    <w:p w:rsidR="00693B10" w:rsidRPr="004C4355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</w:p>
    <w:p w:rsidR="00693B10" w:rsidRPr="004C4355" w:rsidRDefault="00693B10" w:rsidP="00693B10">
      <w:pPr>
        <w:widowControl w:val="0"/>
        <w:tabs>
          <w:tab w:val="left" w:pos="7371"/>
        </w:tabs>
        <w:jc w:val="both"/>
        <w:rPr>
          <w:sz w:val="26"/>
          <w:szCs w:val="26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055DF" w:rsidRDefault="006055DF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постановлению </w:t>
      </w: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муниципального образования </w:t>
      </w: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«Красногорский район» от ________ 2019 г № ___</w:t>
      </w: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</w:p>
    <w:p w:rsidR="000A1211" w:rsidRPr="00FC6D8A" w:rsidRDefault="000A1211" w:rsidP="000A1211">
      <w:pPr>
        <w:widowControl w:val="0"/>
        <w:tabs>
          <w:tab w:val="left" w:pos="7371"/>
        </w:tabs>
        <w:jc w:val="right"/>
        <w:rPr>
          <w:sz w:val="22"/>
          <w:szCs w:val="22"/>
        </w:rPr>
      </w:pPr>
      <w:r w:rsidRPr="00FC6D8A">
        <w:rPr>
          <w:sz w:val="22"/>
          <w:szCs w:val="22"/>
        </w:rPr>
        <w:t>Утверждена</w:t>
      </w:r>
    </w:p>
    <w:p w:rsidR="000A1211" w:rsidRPr="00FC6D8A" w:rsidRDefault="000A1211" w:rsidP="000A1211">
      <w:pPr>
        <w:widowControl w:val="0"/>
        <w:tabs>
          <w:tab w:val="left" w:pos="7371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FC6D8A">
        <w:rPr>
          <w:sz w:val="22"/>
          <w:szCs w:val="22"/>
        </w:rPr>
        <w:t>остановлением Администрации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0A1211" w:rsidRPr="00FC6D8A" w:rsidRDefault="000A1211" w:rsidP="000A1211">
      <w:pPr>
        <w:widowControl w:val="0"/>
        <w:tabs>
          <w:tab w:val="left" w:pos="7371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образования «Красногорский район»</w:t>
      </w:r>
    </w:p>
    <w:p w:rsidR="000A1211" w:rsidRPr="00FC6D8A" w:rsidRDefault="000A1211" w:rsidP="000A1211">
      <w:pPr>
        <w:widowControl w:val="0"/>
        <w:tabs>
          <w:tab w:val="left" w:pos="7371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19.12.2017 г. № 817</w:t>
      </w:r>
    </w:p>
    <w:p w:rsidR="000A1211" w:rsidRDefault="000A1211" w:rsidP="000A1211">
      <w:pPr>
        <w:widowControl w:val="0"/>
        <w:tabs>
          <w:tab w:val="left" w:pos="73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(в редакции от _________ 2019 года № __)</w:t>
      </w:r>
    </w:p>
    <w:p w:rsidR="000A1211" w:rsidRDefault="000A1211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93B10" w:rsidRDefault="00693B10" w:rsidP="00693B10">
      <w:pPr>
        <w:widowControl w:val="0"/>
        <w:tabs>
          <w:tab w:val="left" w:pos="7371"/>
        </w:tabs>
        <w:jc w:val="both"/>
        <w:rPr>
          <w:sz w:val="24"/>
          <w:szCs w:val="24"/>
        </w:rPr>
      </w:pPr>
    </w:p>
    <w:p w:rsidR="00693B10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  <w:r w:rsidRPr="00971F67">
        <w:rPr>
          <w:rFonts w:eastAsia="Calibri"/>
          <w:b/>
          <w:color w:val="000000"/>
          <w:sz w:val="26"/>
          <w:szCs w:val="26"/>
        </w:rPr>
        <w:t>Муниципальная программа «Обеспечение защиты прав потребит</w:t>
      </w:r>
      <w:r>
        <w:rPr>
          <w:rFonts w:eastAsia="Calibri"/>
          <w:b/>
          <w:color w:val="000000"/>
          <w:sz w:val="26"/>
          <w:szCs w:val="26"/>
        </w:rPr>
        <w:t>елей в муниципальном образовании</w:t>
      </w:r>
      <w:r w:rsidRPr="00971F67">
        <w:rPr>
          <w:rFonts w:eastAsia="Calibri"/>
          <w:b/>
          <w:color w:val="000000"/>
          <w:sz w:val="26"/>
          <w:szCs w:val="26"/>
        </w:rPr>
        <w:t xml:space="preserve"> «Крас</w:t>
      </w:r>
      <w:r>
        <w:rPr>
          <w:rFonts w:eastAsia="Calibri"/>
          <w:b/>
          <w:color w:val="000000"/>
          <w:sz w:val="26"/>
          <w:szCs w:val="26"/>
        </w:rPr>
        <w:t>ногорский район» на 2018-2024 годы</w:t>
      </w:r>
      <w:r w:rsidRPr="00971F67">
        <w:rPr>
          <w:rFonts w:eastAsia="Calibri"/>
          <w:b/>
          <w:color w:val="000000"/>
          <w:sz w:val="26"/>
          <w:szCs w:val="26"/>
        </w:rPr>
        <w:t>»</w:t>
      </w:r>
    </w:p>
    <w:p w:rsidR="00693B10" w:rsidRPr="00971F67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ind w:firstLine="720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Краткая характеристика (паспорт) муниципальной программы</w:t>
      </w:r>
    </w:p>
    <w:p w:rsidR="00693B10" w:rsidRPr="00971F67" w:rsidRDefault="00693B10" w:rsidP="00693B10">
      <w:pPr>
        <w:ind w:firstLine="720"/>
        <w:jc w:val="both"/>
        <w:rPr>
          <w:rFonts w:eastAsia="Calibri"/>
          <w:color w:val="000000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953"/>
      </w:tblGrid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«Обеспечение защиты прав потребителей в муниципальном образовании </w:t>
            </w:r>
            <w:r>
              <w:rPr>
                <w:rFonts w:eastAsia="Calibri"/>
                <w:color w:val="000000"/>
                <w:sz w:val="26"/>
                <w:szCs w:val="26"/>
              </w:rPr>
              <w:t>«Кр</w:t>
            </w:r>
            <w:r w:rsidR="000A1211">
              <w:rPr>
                <w:rFonts w:eastAsia="Calibri"/>
                <w:color w:val="000000"/>
                <w:sz w:val="26"/>
                <w:szCs w:val="26"/>
              </w:rPr>
              <w:t>асногорский район» на 2018- 2024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годы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» (далее – программа) 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Координатор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Заместитель главы Администрации муниципального образования «Красногорский район» по финансово-экономическим вопросам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Отдел планово-экономической </w:t>
            </w:r>
            <w:r w:rsidR="00DD1BC6">
              <w:rPr>
                <w:rFonts w:eastAsia="Calibri"/>
                <w:color w:val="000000"/>
                <w:sz w:val="26"/>
                <w:szCs w:val="26"/>
              </w:rPr>
              <w:t xml:space="preserve">работы 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Администрации муниципального образования «Красногорский район»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Соисполнители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Администрация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муниципального образования «Красногорский район»</w:t>
            </w:r>
            <w:r w:rsidR="00DD1BC6">
              <w:rPr>
                <w:rFonts w:eastAsia="Calibri"/>
                <w:color w:val="000000"/>
                <w:sz w:val="26"/>
                <w:szCs w:val="26"/>
              </w:rPr>
              <w:t>, в том числе отдел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правовой экспертизы</w:t>
            </w:r>
            <w:r w:rsidR="00DD1BC6">
              <w:rPr>
                <w:rFonts w:eastAsia="Calibri"/>
                <w:color w:val="000000"/>
                <w:sz w:val="26"/>
                <w:szCs w:val="26"/>
              </w:rPr>
              <w:t xml:space="preserve"> и судебного представительства</w:t>
            </w:r>
            <w:r>
              <w:rPr>
                <w:rFonts w:eastAsia="Calibri"/>
                <w:color w:val="000000"/>
                <w:sz w:val="26"/>
                <w:szCs w:val="26"/>
              </w:rPr>
              <w:t>;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Создание эффективной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системы защиты прав потребителей в муниципальн</w:t>
            </w:r>
            <w:r>
              <w:rPr>
                <w:rFonts w:eastAsia="Calibri"/>
                <w:color w:val="000000"/>
                <w:sz w:val="26"/>
                <w:szCs w:val="26"/>
              </w:rPr>
              <w:t>ом образовании «Красногорский район»,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Задачи 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-правовое просвещение хозяйствующих субъектов, работающих в сфере потребительского рынка;</w:t>
            </w:r>
          </w:p>
          <w:p w:rsidR="00693B10" w:rsidRPr="00971F67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-защита населения муниципального образования от некачественных товаров, работ, услуг;</w:t>
            </w:r>
          </w:p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- обеспечение </w:t>
            </w:r>
            <w:proofErr w:type="gramStart"/>
            <w:r w:rsidRPr="00971F67">
              <w:rPr>
                <w:rFonts w:eastAsia="Calibri"/>
                <w:color w:val="000000"/>
                <w:sz w:val="26"/>
                <w:szCs w:val="26"/>
              </w:rPr>
              <w:t>функционирования системы защиты прав потребителей муниципального образования</w:t>
            </w:r>
            <w:proofErr w:type="gramEnd"/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. 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Целевые показатели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(индикаторы) 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Calibri"/>
                <w:color w:val="000000"/>
                <w:sz w:val="26"/>
                <w:szCs w:val="26"/>
              </w:rPr>
              <w:t>количество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консультаций в сфере защиты прав потребителей;</w:t>
            </w:r>
          </w:p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>- 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lastRenderedPageBreak/>
              <w:t>-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      </w:r>
          </w:p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доля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потребителей.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lastRenderedPageBreak/>
              <w:t>Сроки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и этапы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реализации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Default="000A1211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2018-2024</w:t>
            </w:r>
            <w:r w:rsidR="00693B10" w:rsidRPr="00971F67">
              <w:rPr>
                <w:rFonts w:eastAsia="Calibri"/>
                <w:color w:val="000000"/>
                <w:sz w:val="26"/>
                <w:szCs w:val="26"/>
              </w:rPr>
              <w:t xml:space="preserve"> годы</w:t>
            </w:r>
            <w:r w:rsidR="00693B10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693B10" w:rsidRPr="00971F67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Этапы реализации программы не выделяются.</w:t>
            </w:r>
          </w:p>
        </w:tc>
      </w:tr>
      <w:tr w:rsidR="00693B10" w:rsidRPr="00971F67" w:rsidTr="004C435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Ресурсное обеспечение за счет средств бюджета муниципального образования «Красногорский район»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Финансирование на реализацию мероприятий муниципальной програ</w:t>
            </w:r>
            <w:r w:rsidR="000A1211">
              <w:rPr>
                <w:rFonts w:eastAsia="Calibri"/>
                <w:color w:val="000000"/>
                <w:sz w:val="26"/>
                <w:szCs w:val="26"/>
              </w:rPr>
              <w:t>ммы за 2018-2024 годы составит 7</w:t>
            </w:r>
            <w:r>
              <w:rPr>
                <w:rFonts w:eastAsia="Calibri"/>
                <w:color w:val="000000"/>
                <w:sz w:val="26"/>
                <w:szCs w:val="26"/>
              </w:rPr>
              <w:t>0 тыс. руб. в том числе по годам реализации программы:</w:t>
            </w:r>
          </w:p>
          <w:p w:rsidR="00693B10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2018 год  10 тыс. руб.</w:t>
            </w:r>
          </w:p>
          <w:p w:rsidR="00693B10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2019 год  10 тыс. руб.</w:t>
            </w:r>
          </w:p>
          <w:p w:rsidR="00693B10" w:rsidRDefault="00693B1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2020 год  10 тыс. руб.</w:t>
            </w:r>
          </w:p>
          <w:p w:rsidR="000A1211" w:rsidRDefault="000A1211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2021 год  10 тыс. руб.</w:t>
            </w:r>
          </w:p>
          <w:p w:rsidR="000A1211" w:rsidRDefault="000A1211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2022 год  10 тыс. руб.</w:t>
            </w:r>
          </w:p>
          <w:p w:rsidR="000A1211" w:rsidRDefault="000A1211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2023 год  10 тыс. руб.</w:t>
            </w:r>
          </w:p>
          <w:p w:rsidR="000A1211" w:rsidRPr="00971F67" w:rsidRDefault="000A1211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2024 год  10 тыс. руб.</w:t>
            </w:r>
          </w:p>
        </w:tc>
      </w:tr>
      <w:tr w:rsidR="00693B10" w:rsidRPr="00971F67" w:rsidTr="004C4355">
        <w:trPr>
          <w:trHeight w:val="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Pr="00971F67" w:rsidRDefault="00693B10" w:rsidP="004C435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Ожидаемые результаты реализации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0" w:rsidRDefault="00693B10" w:rsidP="004C4355">
            <w:pPr>
              <w:tabs>
                <w:tab w:val="left" w:pos="1009"/>
              </w:tabs>
              <w:jc w:val="both"/>
              <w:rPr>
                <w:color w:val="000000"/>
                <w:spacing w:val="6"/>
                <w:sz w:val="26"/>
                <w:szCs w:val="26"/>
              </w:rPr>
            </w:pPr>
            <w:r w:rsidRPr="00971F67">
              <w:rPr>
                <w:color w:val="000000"/>
                <w:spacing w:val="6"/>
                <w:sz w:val="26"/>
                <w:szCs w:val="26"/>
              </w:rPr>
              <w:t>- повышение правовой грамотности н</w:t>
            </w:r>
            <w:r>
              <w:rPr>
                <w:color w:val="000000"/>
                <w:spacing w:val="6"/>
                <w:sz w:val="26"/>
                <w:szCs w:val="26"/>
              </w:rPr>
              <w:t>аселения за счет увеличения</w:t>
            </w:r>
            <w:r w:rsidRPr="00971F67">
              <w:rPr>
                <w:color w:val="000000"/>
                <w:spacing w:val="6"/>
                <w:sz w:val="26"/>
                <w:szCs w:val="26"/>
              </w:rPr>
              <w:t xml:space="preserve"> мероприятий информационно-просветительского характера, направленных на просвещени</w:t>
            </w:r>
            <w:r>
              <w:rPr>
                <w:color w:val="000000"/>
                <w:spacing w:val="6"/>
                <w:sz w:val="26"/>
                <w:szCs w:val="26"/>
              </w:rPr>
              <w:t>е и информирование потребителей;</w:t>
            </w:r>
          </w:p>
          <w:p w:rsidR="00693B10" w:rsidRDefault="00693B10" w:rsidP="004C4355">
            <w:pPr>
              <w:tabs>
                <w:tab w:val="left" w:pos="1009"/>
              </w:tabs>
              <w:jc w:val="both"/>
              <w:rPr>
                <w:color w:val="000000"/>
                <w:spacing w:val="6"/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>-способность населения района самостоятельно и грамотно действовать на потребительском рынке;</w:t>
            </w:r>
          </w:p>
          <w:p w:rsidR="00693B10" w:rsidRDefault="00693B10" w:rsidP="004C4355">
            <w:pPr>
              <w:tabs>
                <w:tab w:val="left" w:pos="1009"/>
              </w:tabs>
              <w:jc w:val="both"/>
              <w:rPr>
                <w:color w:val="000000"/>
                <w:spacing w:val="6"/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 xml:space="preserve">-повышение </w:t>
            </w:r>
            <w:proofErr w:type="gramStart"/>
            <w:r>
              <w:rPr>
                <w:color w:val="000000"/>
                <w:spacing w:val="6"/>
                <w:sz w:val="26"/>
                <w:szCs w:val="26"/>
              </w:rPr>
              <w:t>уровня доступности защиты нарушенных прав потребителей</w:t>
            </w:r>
            <w:proofErr w:type="gramEnd"/>
            <w:r>
              <w:rPr>
                <w:color w:val="000000"/>
                <w:spacing w:val="6"/>
                <w:sz w:val="26"/>
                <w:szCs w:val="26"/>
              </w:rPr>
              <w:t>;</w:t>
            </w:r>
          </w:p>
          <w:p w:rsidR="00693B10" w:rsidRPr="00C63963" w:rsidRDefault="00693B10" w:rsidP="004C4355">
            <w:pPr>
              <w:tabs>
                <w:tab w:val="left" w:pos="1004"/>
              </w:tabs>
              <w:jc w:val="both"/>
              <w:rPr>
                <w:color w:val="000000"/>
                <w:spacing w:val="5"/>
                <w:sz w:val="26"/>
                <w:szCs w:val="26"/>
              </w:rPr>
            </w:pPr>
            <w:r>
              <w:rPr>
                <w:color w:val="000000"/>
                <w:spacing w:val="6"/>
                <w:sz w:val="26"/>
                <w:szCs w:val="26"/>
              </w:rPr>
              <w:t xml:space="preserve">-приобретение определенных навыков поведения  субъектами предпринимательской деятельности, способствующих </w:t>
            </w:r>
            <w:r>
              <w:rPr>
                <w:rFonts w:eastAsia="Calibri"/>
                <w:color w:val="000000"/>
                <w:sz w:val="26"/>
                <w:szCs w:val="26"/>
              </w:rPr>
              <w:t>увеличению</w:t>
            </w:r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71F67">
              <w:rPr>
                <w:rFonts w:eastAsia="Calibri"/>
                <w:color w:val="000000"/>
                <w:sz w:val="26"/>
                <w:szCs w:val="26"/>
              </w:rPr>
              <w:t>количества фактов добровольного удовлетворения законных требований потребителей</w:t>
            </w:r>
            <w:proofErr w:type="gramEnd"/>
            <w:r w:rsidRPr="00971F67">
              <w:rPr>
                <w:rFonts w:eastAsia="Calibri"/>
                <w:color w:val="000000"/>
                <w:sz w:val="26"/>
                <w:szCs w:val="26"/>
              </w:rPr>
              <w:t xml:space="preserve"> продавцами (исполнителями)</w:t>
            </w:r>
            <w:r>
              <w:rPr>
                <w:color w:val="000000"/>
                <w:spacing w:val="6"/>
                <w:sz w:val="26"/>
                <w:szCs w:val="26"/>
              </w:rPr>
              <w:t>;</w:t>
            </w:r>
          </w:p>
        </w:tc>
      </w:tr>
    </w:tbl>
    <w:p w:rsidR="00693B10" w:rsidRPr="00971F67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693B10" w:rsidRPr="00971F67" w:rsidRDefault="00693B10" w:rsidP="00693B10">
      <w:pPr>
        <w:jc w:val="center"/>
        <w:rPr>
          <w:rFonts w:eastAsia="Calibri"/>
          <w:color w:val="000000"/>
          <w:sz w:val="26"/>
          <w:szCs w:val="26"/>
        </w:rPr>
      </w:pPr>
    </w:p>
    <w:p w:rsidR="00693B10" w:rsidRPr="003A5478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  <w:r w:rsidRPr="003A5478">
        <w:rPr>
          <w:rFonts w:eastAsia="Calibri"/>
          <w:b/>
          <w:color w:val="000000"/>
          <w:sz w:val="26"/>
          <w:szCs w:val="26"/>
        </w:rPr>
        <w:t>Раздел 1. Характеристика текущего состояния</w:t>
      </w:r>
    </w:p>
    <w:p w:rsidR="00693B10" w:rsidRPr="003A5478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  <w:r w:rsidRPr="003A5478">
        <w:rPr>
          <w:rFonts w:eastAsia="Calibri"/>
          <w:b/>
          <w:color w:val="000000"/>
          <w:sz w:val="26"/>
          <w:szCs w:val="26"/>
        </w:rPr>
        <w:t>сферы защиты прав потребителей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71F67">
        <w:rPr>
          <w:rFonts w:eastAsia="Calibri"/>
          <w:color w:val="000000"/>
          <w:sz w:val="26"/>
          <w:szCs w:val="26"/>
        </w:rPr>
        <w:br/>
      </w:r>
      <w:r w:rsidRPr="00971F67">
        <w:rPr>
          <w:color w:val="000000"/>
          <w:sz w:val="26"/>
          <w:szCs w:val="26"/>
          <w:shd w:val="clear" w:color="auto" w:fill="FFFFFF"/>
        </w:rPr>
        <w:t xml:space="preserve">          </w:t>
      </w:r>
      <w:proofErr w:type="gramStart"/>
      <w:r w:rsidRPr="00971F67">
        <w:rPr>
          <w:color w:val="000000"/>
          <w:sz w:val="26"/>
          <w:szCs w:val="26"/>
          <w:shd w:val="clear" w:color="auto" w:fill="FFFFFF"/>
        </w:rPr>
        <w:t>Закон Российской Федерации от 07 февраля</w:t>
      </w:r>
      <w:r>
        <w:rPr>
          <w:color w:val="000000"/>
          <w:sz w:val="26"/>
          <w:szCs w:val="26"/>
          <w:shd w:val="clear" w:color="auto" w:fill="FFFFFF"/>
        </w:rPr>
        <w:t xml:space="preserve"> 1992 года № 23</w:t>
      </w:r>
      <w:r w:rsidRPr="00971F67">
        <w:rPr>
          <w:color w:val="000000"/>
          <w:sz w:val="26"/>
          <w:szCs w:val="26"/>
          <w:shd w:val="clear" w:color="auto" w:fill="FFFFFF"/>
        </w:rPr>
        <w:t>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</w:t>
      </w:r>
      <w:hyperlink r:id="rId9" w:tooltip="Выполнение работ" w:history="1">
        <w:r w:rsidRPr="00971F67">
          <w:rPr>
            <w:rStyle w:val="a4"/>
            <w:sz w:val="26"/>
            <w:szCs w:val="26"/>
            <w:bdr w:val="none" w:sz="0" w:space="0" w:color="auto" w:frame="1"/>
            <w:shd w:val="clear" w:color="auto" w:fill="FFFFFF"/>
          </w:rPr>
          <w:t>выполнении работ</w:t>
        </w:r>
      </w:hyperlink>
      <w:r w:rsidRPr="00971F67">
        <w:rPr>
          <w:color w:val="000000"/>
          <w:sz w:val="26"/>
          <w:szCs w:val="26"/>
          <w:shd w:val="clear" w:color="auto" w:fill="FFFFFF"/>
        </w:rPr>
        <w:t>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</w:t>
      </w:r>
      <w:proofErr w:type="gramEnd"/>
      <w:r w:rsidRPr="00971F67">
        <w:rPr>
          <w:color w:val="000000"/>
          <w:sz w:val="26"/>
          <w:szCs w:val="26"/>
          <w:shd w:val="clear" w:color="auto" w:fill="FFFFFF"/>
        </w:rPr>
        <w:t xml:space="preserve">, </w:t>
      </w:r>
      <w:proofErr w:type="gramStart"/>
      <w:r w:rsidRPr="00971F67">
        <w:rPr>
          <w:color w:val="000000"/>
          <w:sz w:val="26"/>
          <w:szCs w:val="26"/>
          <w:shd w:val="clear" w:color="auto" w:fill="FFFFFF"/>
        </w:rPr>
        <w:t>продавцах</w:t>
      </w:r>
      <w:proofErr w:type="gramEnd"/>
      <w:r w:rsidRPr="00971F67">
        <w:rPr>
          <w:color w:val="000000"/>
          <w:sz w:val="26"/>
          <w:szCs w:val="26"/>
          <w:shd w:val="clear" w:color="auto" w:fill="FFFFFF"/>
        </w:rPr>
        <w:t>), просвещение, государственную и общественную защиту их интересов, а также определяет механизм реализации этих прав.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>В течение 2014-2016 годов ежегодно в Администрацию муниципального образования «Красногорский район» за защитой своих нарушенных прав обращается  до 10 потребителей. В такой ситуации необходим поиск и применение новых подходов к решению вопросов по обеспечению защиты прав потребителей, содействовать умению самостоятельно и грамотно действовать на потребительском рынке.</w:t>
      </w:r>
    </w:p>
    <w:p w:rsidR="00693B10" w:rsidRPr="00993462" w:rsidRDefault="00693B10" w:rsidP="00693B10">
      <w:pPr>
        <w:ind w:firstLine="708"/>
        <w:jc w:val="both"/>
        <w:rPr>
          <w:sz w:val="26"/>
          <w:szCs w:val="26"/>
        </w:rPr>
      </w:pPr>
      <w:r w:rsidRPr="00993462">
        <w:rPr>
          <w:sz w:val="26"/>
          <w:szCs w:val="26"/>
        </w:rPr>
        <w:t>Обращения граждан касаются  нарушений их прав вследствие приобретения некачественных товаров, услуг, отсутствия в необходимых объемах информации о товаре или услуге. Это говорит о недостаточной ответственности бизнеса за результаты своей деятельности, что приводит к возникновению имущественных рисков потребителей в результате приобретения некачественной продукции, услуг. В связи с изменением законодательства, ограничивающего количество проводимых контролирующими органами проверок, необходимо применение новых подходов к обеспечению условий для формирования у населения устойчивых навыков самостоятельного и грамотного поведения на потребительском рынке.</w:t>
      </w:r>
    </w:p>
    <w:p w:rsidR="00693B10" w:rsidRPr="00061F4A" w:rsidRDefault="00693B10" w:rsidP="00693B10">
      <w:pPr>
        <w:ind w:firstLine="709"/>
        <w:jc w:val="both"/>
        <w:rPr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>Одной из пр</w:t>
      </w:r>
      <w:r>
        <w:rPr>
          <w:rFonts w:eastAsia="Calibri"/>
          <w:color w:val="000000"/>
          <w:sz w:val="26"/>
          <w:szCs w:val="26"/>
        </w:rPr>
        <w:t>ичин, порождающих</w:t>
      </w:r>
      <w:r w:rsidRPr="00971F67">
        <w:rPr>
          <w:rFonts w:eastAsia="Calibri"/>
          <w:color w:val="000000"/>
          <w:sz w:val="26"/>
          <w:szCs w:val="26"/>
        </w:rPr>
        <w:t xml:space="preserve">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  <w:r>
        <w:rPr>
          <w:rFonts w:eastAsia="Calibri"/>
          <w:color w:val="000000"/>
          <w:sz w:val="26"/>
          <w:szCs w:val="26"/>
        </w:rPr>
        <w:tab/>
      </w:r>
      <w:r w:rsidRPr="00971F67">
        <w:rPr>
          <w:rFonts w:eastAsia="Calibri"/>
          <w:color w:val="000000"/>
          <w:sz w:val="26"/>
          <w:szCs w:val="26"/>
        </w:rPr>
        <w:t>Наиболее эффективным методом борьбы с правонарушениями на потребительском рынке является предупреждение и профилактика правонарушений</w:t>
      </w:r>
      <w:r>
        <w:rPr>
          <w:rFonts w:eastAsia="Calibri"/>
          <w:color w:val="000000"/>
          <w:sz w:val="26"/>
          <w:szCs w:val="26"/>
        </w:rPr>
        <w:t xml:space="preserve">. Практика показывает,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</w:t>
      </w:r>
      <w:r w:rsidRPr="00B4711F">
        <w:rPr>
          <w:sz w:val="26"/>
          <w:szCs w:val="26"/>
        </w:rPr>
        <w:t>Такая работа способствует формированию самостоятельного грамотного потребительского поведения,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</w:t>
      </w:r>
      <w:r>
        <w:rPr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Большую</w:t>
      </w:r>
      <w:r w:rsidRPr="00971F67">
        <w:rPr>
          <w:rFonts w:eastAsia="Calibri"/>
          <w:color w:val="000000"/>
          <w:sz w:val="26"/>
          <w:szCs w:val="26"/>
        </w:rPr>
        <w:t xml:space="preserve"> роль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AD441E">
        <w:rPr>
          <w:sz w:val="26"/>
          <w:szCs w:val="26"/>
        </w:rPr>
        <w:t xml:space="preserve">Решение </w:t>
      </w:r>
      <w:proofErr w:type="spellStart"/>
      <w:r w:rsidRPr="00AD441E">
        <w:rPr>
          <w:sz w:val="26"/>
          <w:szCs w:val="26"/>
        </w:rPr>
        <w:t>вышеобозначенных</w:t>
      </w:r>
      <w:proofErr w:type="spellEnd"/>
      <w:r w:rsidRPr="00AD441E">
        <w:rPr>
          <w:sz w:val="26"/>
          <w:szCs w:val="26"/>
        </w:rPr>
        <w:t xml:space="preserve"> проблем и задач в определенной степени возможно в рамках реализации муниципальной программы</w:t>
      </w:r>
      <w:r>
        <w:rPr>
          <w:sz w:val="26"/>
          <w:szCs w:val="26"/>
        </w:rPr>
        <w:t xml:space="preserve"> </w:t>
      </w: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потребителей в муниципальном образовании </w:t>
      </w:r>
      <w:r>
        <w:rPr>
          <w:rFonts w:eastAsia="Calibri"/>
          <w:color w:val="000000"/>
          <w:sz w:val="26"/>
          <w:szCs w:val="26"/>
        </w:rPr>
        <w:t>«Красногорский район».</w:t>
      </w:r>
    </w:p>
    <w:p w:rsidR="00693B10" w:rsidRDefault="00693B10" w:rsidP="00693B10">
      <w:pPr>
        <w:ind w:firstLine="709"/>
        <w:jc w:val="both"/>
        <w:rPr>
          <w:sz w:val="26"/>
          <w:szCs w:val="26"/>
        </w:rPr>
      </w:pPr>
      <w:r w:rsidRPr="00061F4A">
        <w:rPr>
          <w:sz w:val="26"/>
          <w:szCs w:val="26"/>
        </w:rPr>
        <w:t>Консультационная, просветительская работа, направленная на урегулирование спорных ситуаций возникающих между потребителями и хозяйствующими субъектами должна стать одним из основных направлений работы</w:t>
      </w:r>
      <w:r>
        <w:rPr>
          <w:sz w:val="26"/>
          <w:szCs w:val="26"/>
        </w:rPr>
        <w:t xml:space="preserve"> и </w:t>
      </w:r>
      <w:r w:rsidRPr="00061F4A">
        <w:rPr>
          <w:sz w:val="26"/>
          <w:szCs w:val="26"/>
        </w:rPr>
        <w:t xml:space="preserve"> должна включать: оказание компетентной правовой помощи, проп</w:t>
      </w:r>
      <w:r>
        <w:rPr>
          <w:sz w:val="26"/>
          <w:szCs w:val="26"/>
        </w:rPr>
        <w:t>аганду правовых знаний, издание специальных брошюр.</w:t>
      </w:r>
    </w:p>
    <w:p w:rsidR="00693B10" w:rsidRPr="00061F4A" w:rsidRDefault="00693B10" w:rsidP="00693B10">
      <w:pPr>
        <w:ind w:firstLine="709"/>
        <w:jc w:val="both"/>
        <w:rPr>
          <w:sz w:val="26"/>
          <w:szCs w:val="26"/>
        </w:rPr>
      </w:pPr>
      <w:r w:rsidRPr="00061F4A">
        <w:rPr>
          <w:sz w:val="26"/>
          <w:szCs w:val="26"/>
        </w:rPr>
        <w:t>В результате субъекты предпринимательской деятельности должны приобрести определенные навыки и стереотипы поведения в условиях рыночной экономики, что способствовало бы добровольному</w:t>
      </w:r>
      <w:r>
        <w:rPr>
          <w:sz w:val="26"/>
          <w:szCs w:val="26"/>
        </w:rPr>
        <w:t xml:space="preserve"> разрешению возникающих споров.</w:t>
      </w:r>
    </w:p>
    <w:p w:rsidR="00693B10" w:rsidRPr="00971F67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 При этом особое значение имеет защита прав неопределенного круга потребителей, затрагивающая интересы большого числа граждан, так как зачастую представляет угрозу здоровью и жизни потребителей (фальсификация продуктов питания, не качественные ЖКУ и т.д.)</w:t>
      </w:r>
    </w:p>
    <w:p w:rsidR="00693B10" w:rsidRPr="00971F67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</w:t>
      </w:r>
      <w:r w:rsidRPr="00971F67">
        <w:rPr>
          <w:rFonts w:eastAsia="Calibri"/>
          <w:color w:val="000000"/>
          <w:sz w:val="26"/>
          <w:szCs w:val="26"/>
        </w:rPr>
        <w:t>ажное место в вопросах обеспечения и защиты прав потребителе</w:t>
      </w:r>
      <w:r>
        <w:rPr>
          <w:rFonts w:eastAsia="Calibri"/>
          <w:color w:val="000000"/>
          <w:sz w:val="26"/>
          <w:szCs w:val="26"/>
        </w:rPr>
        <w:t xml:space="preserve">й занимает внедрение </w:t>
      </w:r>
      <w:r w:rsidRPr="00971F67">
        <w:rPr>
          <w:rFonts w:eastAsia="Calibri"/>
          <w:color w:val="000000"/>
          <w:sz w:val="26"/>
          <w:szCs w:val="26"/>
        </w:rPr>
        <w:t>дополнительных образовательных программ в области защиты прав потребителей. Для повышения мотивации к углубленному изуче</w:t>
      </w:r>
      <w:r>
        <w:rPr>
          <w:rFonts w:eastAsia="Calibri"/>
          <w:color w:val="000000"/>
          <w:sz w:val="26"/>
          <w:szCs w:val="26"/>
        </w:rPr>
        <w:t>нию данных вопросов рекомендуется</w:t>
      </w:r>
      <w:r w:rsidRPr="00971F67">
        <w:rPr>
          <w:rFonts w:eastAsia="Calibri"/>
          <w:color w:val="000000"/>
          <w:sz w:val="26"/>
          <w:szCs w:val="26"/>
        </w:rPr>
        <w:t xml:space="preserve"> проведение олимпиад и конкурсов среди</w:t>
      </w:r>
      <w:r>
        <w:rPr>
          <w:rFonts w:eastAsia="Calibri"/>
          <w:color w:val="000000"/>
          <w:sz w:val="26"/>
          <w:szCs w:val="26"/>
        </w:rPr>
        <w:t xml:space="preserve"> жителей района и </w:t>
      </w:r>
      <w:r w:rsidRPr="00971F67">
        <w:rPr>
          <w:rFonts w:eastAsia="Calibri"/>
          <w:color w:val="000000"/>
          <w:sz w:val="26"/>
          <w:szCs w:val="26"/>
        </w:rPr>
        <w:t xml:space="preserve"> обучающихся общеобразовательных учреждений.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</w:rPr>
      </w:pPr>
      <w:r w:rsidRPr="00971F67">
        <w:rPr>
          <w:color w:val="000000"/>
          <w:sz w:val="26"/>
          <w:szCs w:val="26"/>
        </w:rPr>
        <w:t>Реализация мероприятий программы «Обеспечение защиты прав потребителей» позволит повысить социальную защищенность граждан, обеспечит сбалансированную защиту интересов потребителей и повысит качество жизни жителей муниципального образования «Красногорский район».</w:t>
      </w:r>
    </w:p>
    <w:p w:rsidR="006055DF" w:rsidRPr="00971F67" w:rsidRDefault="006055DF" w:rsidP="00693B10">
      <w:pPr>
        <w:ind w:firstLine="709"/>
        <w:jc w:val="both"/>
        <w:rPr>
          <w:color w:val="000000"/>
          <w:sz w:val="26"/>
          <w:szCs w:val="26"/>
        </w:rPr>
      </w:pPr>
    </w:p>
    <w:p w:rsidR="00693B10" w:rsidRPr="00971F67" w:rsidRDefault="00693B10" w:rsidP="00693B10">
      <w:pPr>
        <w:ind w:firstLine="709"/>
        <w:jc w:val="both"/>
        <w:rPr>
          <w:color w:val="000000"/>
          <w:sz w:val="26"/>
          <w:szCs w:val="26"/>
        </w:rPr>
      </w:pPr>
    </w:p>
    <w:p w:rsidR="00693B10" w:rsidRPr="003A5478" w:rsidRDefault="00693B10" w:rsidP="00693B10">
      <w:pPr>
        <w:ind w:firstLine="709"/>
        <w:jc w:val="center"/>
        <w:rPr>
          <w:b/>
          <w:color w:val="000000"/>
          <w:sz w:val="26"/>
          <w:szCs w:val="26"/>
        </w:rPr>
      </w:pPr>
      <w:r w:rsidRPr="003A5478">
        <w:rPr>
          <w:b/>
          <w:color w:val="000000"/>
          <w:sz w:val="26"/>
          <w:szCs w:val="26"/>
        </w:rPr>
        <w:t>Раздел 2. Приоритеты, цели и задачи в сфере деятельности Программы</w:t>
      </w:r>
    </w:p>
    <w:p w:rsidR="00693B10" w:rsidRPr="00971F67" w:rsidRDefault="00693B10" w:rsidP="00693B10">
      <w:pPr>
        <w:ind w:firstLine="709"/>
        <w:jc w:val="center"/>
        <w:rPr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>В статье 44</w:t>
      </w:r>
      <w:r w:rsidRPr="00971F67">
        <w:rPr>
          <w:color w:val="000000"/>
          <w:sz w:val="26"/>
          <w:szCs w:val="26"/>
          <w:shd w:val="clear" w:color="auto" w:fill="FFFFFF"/>
        </w:rPr>
        <w:t xml:space="preserve"> Закон</w:t>
      </w:r>
      <w:r>
        <w:rPr>
          <w:color w:val="000000"/>
          <w:sz w:val="26"/>
          <w:szCs w:val="26"/>
          <w:shd w:val="clear" w:color="auto" w:fill="FFFFFF"/>
        </w:rPr>
        <w:t>а</w:t>
      </w:r>
      <w:r w:rsidRPr="00971F67">
        <w:rPr>
          <w:color w:val="000000"/>
          <w:sz w:val="26"/>
          <w:szCs w:val="26"/>
          <w:shd w:val="clear" w:color="auto" w:fill="FFFFFF"/>
        </w:rPr>
        <w:t xml:space="preserve"> Российской Федерации от 07 февраля</w:t>
      </w:r>
      <w:r>
        <w:rPr>
          <w:color w:val="000000"/>
          <w:sz w:val="26"/>
          <w:szCs w:val="26"/>
          <w:shd w:val="clear" w:color="auto" w:fill="FFFFFF"/>
        </w:rPr>
        <w:t xml:space="preserve"> 1992 года № 23</w:t>
      </w:r>
      <w:r w:rsidRPr="00971F67">
        <w:rPr>
          <w:color w:val="000000"/>
          <w:sz w:val="26"/>
          <w:szCs w:val="26"/>
          <w:shd w:val="clear" w:color="auto" w:fill="FFFFFF"/>
        </w:rPr>
        <w:t>00-1 «О защите прав потребителей»</w:t>
      </w:r>
      <w:r>
        <w:rPr>
          <w:color w:val="000000"/>
          <w:sz w:val="26"/>
          <w:szCs w:val="26"/>
          <w:shd w:val="clear" w:color="auto" w:fill="FFFFFF"/>
        </w:rPr>
        <w:t xml:space="preserve"> органы местного самоуправления вправе: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Рассматривать жалобы потребителей, консультировать их по вопросам защиты прав потребителей;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Обращаться в суды в защиту прав потребителей (неопределенного круга потребителей).</w:t>
      </w:r>
    </w:p>
    <w:p w:rsidR="00DD1BC6" w:rsidRDefault="00DD1BC6" w:rsidP="00693B1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Разрабатывать муниципальные программы по защите прав потребителей.</w:t>
      </w:r>
    </w:p>
    <w:p w:rsidR="00693B10" w:rsidRPr="00971F67" w:rsidRDefault="00693B10" w:rsidP="00693B10">
      <w:pPr>
        <w:ind w:firstLine="709"/>
        <w:jc w:val="both"/>
        <w:rPr>
          <w:color w:val="000000"/>
          <w:sz w:val="26"/>
          <w:szCs w:val="26"/>
        </w:rPr>
      </w:pPr>
      <w:r w:rsidRPr="00971F67">
        <w:rPr>
          <w:color w:val="000000"/>
          <w:sz w:val="26"/>
          <w:szCs w:val="26"/>
        </w:rPr>
        <w:br/>
        <w:t>Целью Программы является:</w:t>
      </w:r>
    </w:p>
    <w:p w:rsidR="00693B10" w:rsidRPr="00971F67" w:rsidRDefault="00693B10" w:rsidP="00693B10">
      <w:pPr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Создание эффективной</w:t>
      </w:r>
      <w:r w:rsidRPr="00971F67">
        <w:rPr>
          <w:rFonts w:eastAsia="Calibri"/>
          <w:color w:val="000000"/>
          <w:sz w:val="26"/>
          <w:szCs w:val="26"/>
        </w:rPr>
        <w:t xml:space="preserve"> системы защиты прав потребителей в муниципальн</w:t>
      </w:r>
      <w:r>
        <w:rPr>
          <w:rFonts w:eastAsia="Calibri"/>
          <w:color w:val="000000"/>
          <w:sz w:val="26"/>
          <w:szCs w:val="26"/>
        </w:rPr>
        <w:t>ом образовании, повышение правовой грамотности и информированности по вопросам защиты прав потребителей и хозяйствующих субъектов, работающих в сфере потребительского рынка.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ab/>
        <w:t>Достижение указанной цели требует решения следующих задач: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-правовое просвещение хозяйствующих субъектов, работающих в сфере потребительского рынка;</w:t>
      </w:r>
    </w:p>
    <w:p w:rsidR="00693B10" w:rsidRPr="00971F67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-защита населения муниципального образования от некачественных товаров, работ, услуг;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- обеспечение </w:t>
      </w:r>
      <w:proofErr w:type="gramStart"/>
      <w:r w:rsidRPr="00971F67">
        <w:rPr>
          <w:rFonts w:eastAsia="Calibri"/>
          <w:color w:val="000000"/>
          <w:sz w:val="26"/>
          <w:szCs w:val="26"/>
        </w:rPr>
        <w:t>функционирования системы защиты прав потребителей муниципального образования</w:t>
      </w:r>
      <w:proofErr w:type="gramEnd"/>
      <w:r w:rsidRPr="00971F67">
        <w:rPr>
          <w:rFonts w:eastAsia="Calibri"/>
          <w:color w:val="000000"/>
          <w:sz w:val="26"/>
          <w:szCs w:val="26"/>
        </w:rPr>
        <w:t>.</w:t>
      </w:r>
    </w:p>
    <w:p w:rsidR="00693B10" w:rsidRPr="00971F67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Pr="003A5478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 w:rsidRPr="003A5478">
        <w:rPr>
          <w:rFonts w:eastAsia="Calibri"/>
          <w:b/>
          <w:color w:val="000000"/>
          <w:sz w:val="26"/>
          <w:szCs w:val="26"/>
        </w:rPr>
        <w:t>Раздел 3. Целевые показатели (индикаторы) программы</w:t>
      </w:r>
    </w:p>
    <w:p w:rsidR="00693B10" w:rsidRDefault="00693B10" w:rsidP="00693B10">
      <w:pPr>
        <w:widowControl w:val="0"/>
        <w:jc w:val="center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В качестве целевых показателей (индикаторов) программы определены:</w:t>
      </w:r>
    </w:p>
    <w:p w:rsidR="00693B10" w:rsidRPr="0091382D" w:rsidRDefault="00693B10" w:rsidP="00693B1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</w:t>
      </w:r>
      <w:r w:rsidRPr="0091382D">
        <w:rPr>
          <w:rFonts w:ascii="Times New Roman" w:eastAsia="Calibri" w:hAnsi="Times New Roman" w:cs="Times New Roman"/>
          <w:color w:val="000000"/>
          <w:sz w:val="26"/>
          <w:szCs w:val="26"/>
        </w:rPr>
        <w:t>оличество консультаций в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сфере защиты прав потребителей.</w:t>
      </w:r>
    </w:p>
    <w:p w:rsidR="00693B10" w:rsidRPr="00971F67" w:rsidRDefault="00693B10" w:rsidP="00693B10">
      <w:pPr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2. К</w:t>
      </w:r>
      <w:r w:rsidRPr="00971F67">
        <w:rPr>
          <w:rFonts w:eastAsia="Calibri"/>
          <w:color w:val="000000"/>
          <w:sz w:val="26"/>
          <w:szCs w:val="26"/>
        </w:rPr>
        <w:t>оличество публикаций и сообщений в средствах массовой информации, направленных на повыше</w:t>
      </w:r>
      <w:r>
        <w:rPr>
          <w:rFonts w:eastAsia="Calibri"/>
          <w:color w:val="000000"/>
          <w:sz w:val="26"/>
          <w:szCs w:val="26"/>
        </w:rPr>
        <w:t>ние потребительской грамотности.</w:t>
      </w:r>
    </w:p>
    <w:p w:rsidR="00693B10" w:rsidRDefault="00693B10" w:rsidP="00693B10">
      <w:pPr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3. К</w:t>
      </w:r>
      <w:r w:rsidRPr="00971F67">
        <w:rPr>
          <w:rFonts w:eastAsia="Calibri"/>
          <w:color w:val="000000"/>
          <w:sz w:val="26"/>
          <w:szCs w:val="26"/>
        </w:rPr>
        <w:t>оличество граждан (потребителей, хозяйствующих субъектов), принявших участие в мероприятиях, направленных на правовое просвещение в</w:t>
      </w:r>
      <w:r>
        <w:rPr>
          <w:rFonts w:eastAsia="Calibri"/>
          <w:color w:val="000000"/>
          <w:sz w:val="26"/>
          <w:szCs w:val="26"/>
        </w:rPr>
        <w:t xml:space="preserve"> сфере защиты прав потребителей.</w:t>
      </w:r>
    </w:p>
    <w:p w:rsidR="00693B10" w:rsidRPr="00971F67" w:rsidRDefault="00693B10" w:rsidP="00693B10">
      <w:pPr>
        <w:ind w:left="360" w:firstLine="348"/>
        <w:jc w:val="both"/>
        <w:rPr>
          <w:rFonts w:eastAsia="Calibri"/>
          <w:color w:val="000000"/>
          <w:sz w:val="26"/>
          <w:szCs w:val="26"/>
        </w:rPr>
      </w:pPr>
      <w:r w:rsidRPr="00E316CA">
        <w:rPr>
          <w:rFonts w:eastAsia="Calibri"/>
          <w:color w:val="000000"/>
          <w:sz w:val="26"/>
          <w:szCs w:val="26"/>
        </w:rPr>
        <w:t>Показател</w:t>
      </w:r>
      <w:r>
        <w:rPr>
          <w:rFonts w:eastAsia="Calibri"/>
          <w:color w:val="000000"/>
          <w:sz w:val="26"/>
          <w:szCs w:val="26"/>
        </w:rPr>
        <w:t>и</w:t>
      </w:r>
      <w:r w:rsidRPr="00E316CA">
        <w:rPr>
          <w:rFonts w:eastAsia="Calibri"/>
          <w:color w:val="000000"/>
          <w:sz w:val="26"/>
          <w:szCs w:val="26"/>
        </w:rPr>
        <w:t xml:space="preserve"> характеризу</w:t>
      </w:r>
      <w:r>
        <w:rPr>
          <w:rFonts w:eastAsia="Calibri"/>
          <w:color w:val="000000"/>
          <w:sz w:val="26"/>
          <w:szCs w:val="26"/>
        </w:rPr>
        <w:t>ют</w:t>
      </w:r>
      <w:r w:rsidRPr="00E316CA">
        <w:rPr>
          <w:rFonts w:eastAsia="Calibri"/>
          <w:color w:val="000000"/>
          <w:sz w:val="26"/>
          <w:szCs w:val="26"/>
        </w:rPr>
        <w:t xml:space="preserve"> повышение </w:t>
      </w:r>
      <w:r>
        <w:rPr>
          <w:rFonts w:eastAsia="Calibri"/>
          <w:color w:val="000000"/>
          <w:sz w:val="26"/>
          <w:szCs w:val="26"/>
        </w:rPr>
        <w:t>уровня доступности информации для потребителей  о правах потребителя и механизмах их защиты.</w:t>
      </w:r>
    </w:p>
    <w:p w:rsidR="00693B10" w:rsidRDefault="00693B10" w:rsidP="00693B10">
      <w:pPr>
        <w:widowControl w:val="0"/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4. Доля</w:t>
      </w:r>
      <w:r w:rsidRPr="00971F67">
        <w:rPr>
          <w:rFonts w:eastAsia="Calibri"/>
          <w:color w:val="000000"/>
          <w:sz w:val="26"/>
          <w:szCs w:val="26"/>
        </w:rPr>
        <w:t xml:space="preserve"> претензий потребителей, удовлетворенных хозяйствующими субъектами в добровольном порядке, от общего </w:t>
      </w:r>
      <w:r>
        <w:rPr>
          <w:rFonts w:eastAsia="Calibri"/>
          <w:color w:val="000000"/>
          <w:sz w:val="26"/>
          <w:szCs w:val="26"/>
        </w:rPr>
        <w:t>числа обращений, поступивших в Администрацию муниципального образования «Красногорский район»</w:t>
      </w:r>
      <w:r w:rsidRPr="00971F67">
        <w:rPr>
          <w:rFonts w:eastAsia="Calibri"/>
          <w:color w:val="000000"/>
          <w:sz w:val="26"/>
          <w:szCs w:val="26"/>
        </w:rPr>
        <w:t>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Показатель характеризует уровень правовой грамотности потребителей и хозяйствующих субъектов, формирование добросовестного бизнеса.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</w:p>
    <w:p w:rsidR="00693B10" w:rsidRPr="003A5478" w:rsidRDefault="00693B10" w:rsidP="00693B10">
      <w:pPr>
        <w:widowControl w:val="0"/>
        <w:ind w:firstLine="708"/>
        <w:jc w:val="center"/>
        <w:rPr>
          <w:rFonts w:eastAsia="Calibri"/>
          <w:b/>
          <w:color w:val="000000"/>
          <w:sz w:val="26"/>
          <w:szCs w:val="26"/>
        </w:rPr>
      </w:pPr>
      <w:r w:rsidRPr="003A5478">
        <w:rPr>
          <w:rFonts w:eastAsia="Calibri"/>
          <w:b/>
          <w:color w:val="000000"/>
          <w:sz w:val="26"/>
          <w:szCs w:val="26"/>
        </w:rPr>
        <w:t>Разд</w:t>
      </w:r>
      <w:r>
        <w:rPr>
          <w:rFonts w:eastAsia="Calibri"/>
          <w:b/>
          <w:color w:val="000000"/>
          <w:sz w:val="26"/>
          <w:szCs w:val="26"/>
        </w:rPr>
        <w:t>ел 4. Сроки и этапы реализации п</w:t>
      </w:r>
      <w:r w:rsidRPr="003A5478">
        <w:rPr>
          <w:rFonts w:eastAsia="Calibri"/>
          <w:b/>
          <w:color w:val="000000"/>
          <w:sz w:val="26"/>
          <w:szCs w:val="26"/>
        </w:rPr>
        <w:t>рограммы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Срок реализации прог</w:t>
      </w:r>
      <w:r w:rsidR="000A1211">
        <w:rPr>
          <w:rFonts w:eastAsia="Calibri"/>
          <w:color w:val="000000"/>
          <w:sz w:val="26"/>
          <w:szCs w:val="26"/>
        </w:rPr>
        <w:t>раммы – 2018-2024</w:t>
      </w:r>
      <w:r>
        <w:rPr>
          <w:rFonts w:eastAsia="Calibri"/>
          <w:color w:val="000000"/>
          <w:sz w:val="26"/>
          <w:szCs w:val="26"/>
        </w:rPr>
        <w:t xml:space="preserve"> годы.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Этапы реализации программы не выделяются.</w:t>
      </w:r>
    </w:p>
    <w:p w:rsidR="006055DF" w:rsidRDefault="006055DF" w:rsidP="004638D5">
      <w:pPr>
        <w:widowControl w:val="0"/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 w:rsidRPr="003A5478">
        <w:rPr>
          <w:rFonts w:eastAsia="Calibri"/>
          <w:b/>
          <w:color w:val="000000"/>
          <w:sz w:val="26"/>
          <w:szCs w:val="26"/>
        </w:rPr>
        <w:lastRenderedPageBreak/>
        <w:t>Раздел 5. Основные мероприятия программы</w:t>
      </w:r>
    </w:p>
    <w:p w:rsidR="00693B10" w:rsidRDefault="00693B10" w:rsidP="00693B10">
      <w:pPr>
        <w:widowControl w:val="0"/>
        <w:rPr>
          <w:rFonts w:eastAsia="Calibri"/>
          <w:b/>
          <w:color w:val="000000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jc w:val="center"/>
              <w:rPr>
                <w:b/>
                <w:sz w:val="24"/>
                <w:szCs w:val="24"/>
              </w:rPr>
            </w:pPr>
            <w:r w:rsidRPr="003E07A6">
              <w:rPr>
                <w:b/>
                <w:sz w:val="24"/>
                <w:szCs w:val="24"/>
              </w:rPr>
              <w:t>№ п\</w:t>
            </w:r>
            <w:proofErr w:type="gramStart"/>
            <w:r w:rsidRPr="003E07A6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5" w:type="dxa"/>
          </w:tcPr>
          <w:p w:rsidR="00693B10" w:rsidRPr="003E07A6" w:rsidRDefault="00693B10" w:rsidP="004C4355">
            <w:pPr>
              <w:jc w:val="center"/>
              <w:rPr>
                <w:b/>
                <w:sz w:val="24"/>
                <w:szCs w:val="24"/>
              </w:rPr>
            </w:pPr>
            <w:r w:rsidRPr="003E07A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693B10" w:rsidRPr="00971F67" w:rsidRDefault="00693B10" w:rsidP="004C4355">
            <w:pPr>
              <w:jc w:val="center"/>
              <w:rPr>
                <w:b/>
                <w:sz w:val="26"/>
                <w:szCs w:val="26"/>
              </w:rPr>
            </w:pPr>
            <w:r w:rsidRPr="00971F67">
              <w:rPr>
                <w:b/>
                <w:sz w:val="26"/>
                <w:szCs w:val="26"/>
              </w:rPr>
              <w:t>Срок исполнения</w:t>
            </w:r>
          </w:p>
        </w:tc>
      </w:tr>
      <w:tr w:rsidR="00693B10" w:rsidRPr="00971F67" w:rsidTr="004C4355">
        <w:tc>
          <w:tcPr>
            <w:tcW w:w="9571" w:type="dxa"/>
            <w:gridSpan w:val="3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Раздел 1. Разъяснительная работа. Работа с письмами и обращениями граждан.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Организация и проведение семинаров для руководителей и специа</w:t>
            </w:r>
            <w:r>
              <w:rPr>
                <w:sz w:val="24"/>
                <w:szCs w:val="24"/>
              </w:rPr>
              <w:t>листов хозяйствующих субъектов</w:t>
            </w:r>
            <w:r w:rsidRPr="003E07A6">
              <w:rPr>
                <w:sz w:val="24"/>
                <w:szCs w:val="24"/>
              </w:rPr>
              <w:t xml:space="preserve"> по вопросам соблюдения законодательства о защите прав потребителей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9571" w:type="dxa"/>
            <w:gridSpan w:val="3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Раздел</w:t>
            </w:r>
            <w:proofErr w:type="gramStart"/>
            <w:r w:rsidRPr="003E07A6">
              <w:rPr>
                <w:sz w:val="24"/>
                <w:szCs w:val="24"/>
              </w:rPr>
              <w:t>2</w:t>
            </w:r>
            <w:proofErr w:type="gramEnd"/>
            <w:r w:rsidRPr="003E07A6">
              <w:rPr>
                <w:sz w:val="24"/>
                <w:szCs w:val="24"/>
              </w:rPr>
              <w:t>. Судебная защита потребителей.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9571" w:type="dxa"/>
            <w:gridSpan w:val="3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3.</w:t>
            </w:r>
            <w:r w:rsidRPr="003E07A6">
              <w:rPr>
                <w:sz w:val="24"/>
                <w:szCs w:val="24"/>
              </w:rPr>
              <w:t xml:space="preserve"> Подготовка и размещение информационных материалов, направленных на просвещение граждан по вопросам потребительского законодательства.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3191" w:type="dxa"/>
          </w:tcPr>
          <w:p w:rsidR="00693B10" w:rsidRPr="00971F67" w:rsidRDefault="00693B10" w:rsidP="004C4355">
            <w:pPr>
              <w:rPr>
                <w:sz w:val="26"/>
                <w:szCs w:val="26"/>
              </w:rPr>
            </w:pPr>
            <w:r w:rsidRPr="00971F67">
              <w:rPr>
                <w:sz w:val="26"/>
                <w:szCs w:val="26"/>
              </w:rPr>
              <w:t xml:space="preserve">Февраль – март </w:t>
            </w:r>
          </w:p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Разработка и распространение памяток для потребителей по</w:t>
            </w:r>
            <w:r w:rsidRPr="003E07A6">
              <w:rPr>
                <w:color w:val="333333"/>
                <w:sz w:val="24"/>
                <w:szCs w:val="24"/>
              </w:rPr>
              <w:t xml:space="preserve"> во</w:t>
            </w:r>
            <w:r w:rsidRPr="003E07A6">
              <w:rPr>
                <w:color w:val="333333"/>
                <w:sz w:val="24"/>
                <w:szCs w:val="24"/>
              </w:rPr>
              <w:softHyphen/>
              <w:t>просам за</w:t>
            </w:r>
            <w:r w:rsidRPr="003E07A6">
              <w:rPr>
                <w:color w:val="333333"/>
                <w:sz w:val="24"/>
                <w:szCs w:val="24"/>
              </w:rPr>
              <w:softHyphen/>
              <w:t>щиты прав потреби</w:t>
            </w:r>
            <w:r w:rsidRPr="003E07A6">
              <w:rPr>
                <w:color w:val="333333"/>
                <w:sz w:val="24"/>
                <w:szCs w:val="24"/>
              </w:rPr>
              <w:softHyphen/>
              <w:t>телей в различных сфе</w:t>
            </w:r>
            <w:r w:rsidRPr="003E07A6">
              <w:rPr>
                <w:color w:val="333333"/>
                <w:sz w:val="24"/>
                <w:szCs w:val="24"/>
              </w:rPr>
              <w:softHyphen/>
              <w:t>рах дея</w:t>
            </w:r>
            <w:r w:rsidRPr="003E07A6">
              <w:rPr>
                <w:color w:val="333333"/>
                <w:sz w:val="24"/>
                <w:szCs w:val="24"/>
              </w:rPr>
              <w:softHyphen/>
              <w:t>тельно</w:t>
            </w:r>
            <w:r w:rsidRPr="003E07A6">
              <w:rPr>
                <w:color w:val="333333"/>
                <w:sz w:val="24"/>
                <w:szCs w:val="24"/>
              </w:rPr>
              <w:softHyphen/>
              <w:t>сти</w:t>
            </w:r>
          </w:p>
        </w:tc>
        <w:tc>
          <w:tcPr>
            <w:tcW w:w="3191" w:type="dxa"/>
          </w:tcPr>
          <w:p w:rsidR="00693B10" w:rsidRPr="00971F67" w:rsidRDefault="00693B10" w:rsidP="004C4355">
            <w:pPr>
              <w:rPr>
                <w:sz w:val="26"/>
                <w:szCs w:val="26"/>
              </w:rPr>
            </w:pP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«Красногорский район» </w:t>
            </w:r>
            <w:hyperlink r:id="rId10" w:history="1">
              <w:r w:rsidRPr="003E07A6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3E07A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3E07A6">
                <w:rPr>
                  <w:rStyle w:val="a4"/>
                  <w:sz w:val="24"/>
                  <w:szCs w:val="24"/>
                  <w:lang w:val="en-US"/>
                </w:rPr>
                <w:t>mo</w:t>
              </w:r>
              <w:proofErr w:type="spellEnd"/>
              <w:r w:rsidRPr="003E07A6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Pr="003E07A6">
                <w:rPr>
                  <w:rStyle w:val="a4"/>
                  <w:sz w:val="24"/>
                  <w:szCs w:val="24"/>
                  <w:lang w:val="en-US"/>
                </w:rPr>
                <w:t>krasno</w:t>
              </w:r>
              <w:proofErr w:type="spellEnd"/>
              <w:r w:rsidRPr="003E07A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3E07A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E07A6">
              <w:rPr>
                <w:sz w:val="24"/>
                <w:szCs w:val="24"/>
              </w:rPr>
              <w:t xml:space="preserve"> информации в области защиты прав потребителей.</w:t>
            </w:r>
          </w:p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Подготовка и публикация материалов по вопросам защиты прав потребителей в СМИ:</w:t>
            </w:r>
          </w:p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  <w:tr w:rsidR="00693B10" w:rsidRPr="00971F67" w:rsidTr="004C4355">
        <w:tc>
          <w:tcPr>
            <w:tcW w:w="67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693B10" w:rsidRPr="003E07A6" w:rsidRDefault="00693B10" w:rsidP="004C4355">
            <w:pPr>
              <w:rPr>
                <w:sz w:val="24"/>
                <w:szCs w:val="24"/>
              </w:rPr>
            </w:pPr>
            <w:r w:rsidRPr="003E07A6">
              <w:rPr>
                <w:sz w:val="24"/>
                <w:szCs w:val="24"/>
              </w:rPr>
              <w:t>Разработка и  размещения на стенде в Администрации МО «Красногорский район» информации по вопросам защиты прав потребителей</w:t>
            </w:r>
          </w:p>
        </w:tc>
        <w:tc>
          <w:tcPr>
            <w:tcW w:w="3191" w:type="dxa"/>
          </w:tcPr>
          <w:p w:rsidR="00693B10" w:rsidRPr="00971F67" w:rsidRDefault="000A1211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2018-2024</w:t>
            </w:r>
            <w:r w:rsidR="00693B10" w:rsidRPr="00971F67">
              <w:rPr>
                <w:sz w:val="26"/>
                <w:szCs w:val="26"/>
              </w:rPr>
              <w:t xml:space="preserve"> годы</w:t>
            </w:r>
          </w:p>
        </w:tc>
      </w:tr>
    </w:tbl>
    <w:p w:rsidR="00693B10" w:rsidRPr="009F7D59" w:rsidRDefault="00693B10" w:rsidP="00693B10">
      <w:pPr>
        <w:widowControl w:val="0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Раздел 6. Меры муниципального регулирования</w:t>
      </w:r>
    </w:p>
    <w:p w:rsidR="00693B10" w:rsidRDefault="00693B10" w:rsidP="00693B10">
      <w:pPr>
        <w:widowControl w:val="0"/>
        <w:rPr>
          <w:rFonts w:eastAsia="Calibri"/>
          <w:b/>
          <w:color w:val="000000"/>
          <w:sz w:val="26"/>
          <w:szCs w:val="26"/>
        </w:rPr>
      </w:pPr>
    </w:p>
    <w:p w:rsidR="00693B10" w:rsidRPr="00921DD4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proofErr w:type="gramStart"/>
      <w:r>
        <w:rPr>
          <w:rFonts w:eastAsia="Calibri"/>
          <w:color w:val="000000"/>
          <w:sz w:val="26"/>
          <w:szCs w:val="26"/>
        </w:rPr>
        <w:t>Согласно Положения</w:t>
      </w:r>
      <w:proofErr w:type="gramEnd"/>
      <w:r>
        <w:rPr>
          <w:rFonts w:eastAsia="Calibri"/>
          <w:color w:val="000000"/>
          <w:sz w:val="26"/>
          <w:szCs w:val="26"/>
        </w:rPr>
        <w:t xml:space="preserve"> об отделе планово-экономической работы и </w:t>
      </w:r>
      <w:r>
        <w:rPr>
          <w:rFonts w:eastAsia="Calibri"/>
          <w:color w:val="000000"/>
          <w:sz w:val="26"/>
          <w:szCs w:val="26"/>
        </w:rPr>
        <w:lastRenderedPageBreak/>
        <w:t>имущественных отношений Администрации муниципального образования «Красногорский район», утвержденного распоряжением Администрации муниципального образования «Красногорский район» от 01.12.2016 г № 587, структурным подразделением, осуществляющим функции в целях реализации предусмотренных законодательством полномочий в области защиты прав потребителей, является отдел планово-экономической работы и имущественных отношений. Отдел не является юридическим лицом и его содержание отражается в муниципальной программе «Муниципальное управление» (подпрограмма «Организация муниципального управления»).</w:t>
      </w:r>
    </w:p>
    <w:p w:rsidR="00693B10" w:rsidRDefault="00693B10" w:rsidP="00693B1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71F67"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 xml:space="preserve">Отделом планово-экономической </w:t>
      </w:r>
      <w:r w:rsidR="006055DF">
        <w:rPr>
          <w:rFonts w:eastAsia="Calibri"/>
          <w:color w:val="000000"/>
          <w:sz w:val="26"/>
          <w:szCs w:val="26"/>
        </w:rPr>
        <w:t>работы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рассматриваются жалобы потребителей, даются консультации по вопросам защиты прав потребителей.</w:t>
      </w:r>
    </w:p>
    <w:p w:rsidR="00693B10" w:rsidRDefault="00693B10" w:rsidP="00693B10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693B10" w:rsidRPr="00015179" w:rsidRDefault="00693B10" w:rsidP="00693B10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015179">
        <w:rPr>
          <w:b/>
          <w:color w:val="000000"/>
          <w:sz w:val="26"/>
          <w:szCs w:val="26"/>
          <w:shd w:val="clear" w:color="auto" w:fill="FFFFFF"/>
        </w:rPr>
        <w:t>Раздел 7. Прогноз сводных показателей</w:t>
      </w:r>
      <w:r>
        <w:rPr>
          <w:b/>
          <w:color w:val="000000"/>
          <w:sz w:val="26"/>
          <w:szCs w:val="26"/>
          <w:shd w:val="clear" w:color="auto" w:fill="FFFFFF"/>
        </w:rPr>
        <w:t xml:space="preserve"> муниципальных заданий </w:t>
      </w:r>
    </w:p>
    <w:p w:rsidR="00693B10" w:rsidRPr="00015179" w:rsidRDefault="00693B10" w:rsidP="00693B10">
      <w:pPr>
        <w:rPr>
          <w:b/>
          <w:color w:val="000000"/>
          <w:sz w:val="26"/>
          <w:szCs w:val="26"/>
          <w:shd w:val="clear" w:color="auto" w:fill="FFFFFF"/>
        </w:rPr>
      </w:pPr>
    </w:p>
    <w:p w:rsidR="00693B10" w:rsidRDefault="00693B10" w:rsidP="00693B10">
      <w:pPr>
        <w:ind w:firstLine="708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рамках программы муниципальными учреждениями муниципальные услуги не оказываются.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Pr="00015179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 w:rsidRPr="00015179">
        <w:rPr>
          <w:rFonts w:eastAsia="Calibri"/>
          <w:b/>
          <w:color w:val="000000"/>
          <w:sz w:val="26"/>
          <w:szCs w:val="26"/>
        </w:rPr>
        <w:t>Раздел 8. Взаимодействие с органами государственной власти</w:t>
      </w: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 w:rsidRPr="00015179">
        <w:rPr>
          <w:rFonts w:eastAsia="Calibri"/>
          <w:b/>
          <w:color w:val="000000"/>
          <w:sz w:val="26"/>
          <w:szCs w:val="26"/>
        </w:rPr>
        <w:t>и местного самоуправления, организациями и гражданами</w:t>
      </w:r>
    </w:p>
    <w:p w:rsidR="00693B10" w:rsidRDefault="00693B10" w:rsidP="00693B10">
      <w:pPr>
        <w:widowControl w:val="0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shd w:val="clear" w:color="auto" w:fill="FFFFFF" w:themeFill="background1"/>
        <w:ind w:firstLine="708"/>
        <w:jc w:val="both"/>
        <w:rPr>
          <w:color w:val="000000"/>
          <w:sz w:val="26"/>
          <w:szCs w:val="26"/>
          <w:shd w:val="clear" w:color="auto" w:fill="F8F8F8"/>
        </w:rPr>
      </w:pPr>
      <w:proofErr w:type="gramStart"/>
      <w:r>
        <w:rPr>
          <w:rFonts w:eastAsia="Calibri"/>
          <w:color w:val="000000"/>
          <w:sz w:val="26"/>
          <w:szCs w:val="26"/>
        </w:rPr>
        <w:t xml:space="preserve">В рамках программы осуществляется взаимодействие с </w:t>
      </w:r>
      <w:r>
        <w:rPr>
          <w:color w:val="000000"/>
          <w:sz w:val="26"/>
          <w:szCs w:val="26"/>
          <w:shd w:val="clear" w:color="auto" w:fill="F8F8F8"/>
        </w:rPr>
        <w:t>Территориальным</w:t>
      </w:r>
      <w:r w:rsidRPr="00971F67">
        <w:rPr>
          <w:color w:val="000000"/>
          <w:sz w:val="26"/>
          <w:szCs w:val="26"/>
          <w:shd w:val="clear" w:color="auto" w:fill="F8F8F8"/>
        </w:rPr>
        <w:t xml:space="preserve"> отдел</w:t>
      </w:r>
      <w:r>
        <w:rPr>
          <w:color w:val="000000"/>
          <w:sz w:val="26"/>
          <w:szCs w:val="26"/>
          <w:shd w:val="clear" w:color="auto" w:fill="F8F8F8"/>
        </w:rPr>
        <w:t>ом</w:t>
      </w:r>
      <w:r w:rsidRPr="00971F67">
        <w:rPr>
          <w:color w:val="000000"/>
          <w:sz w:val="26"/>
          <w:szCs w:val="26"/>
          <w:shd w:val="clear" w:color="auto" w:fill="F8F8F8"/>
        </w:rPr>
        <w:t xml:space="preserve"> Управления Федеральной службы по надзору в сфере защиты прав потребителей и благополучия человека по Удмуртской Республике в поселке Игра</w:t>
      </w:r>
      <w:r>
        <w:rPr>
          <w:color w:val="000000"/>
          <w:sz w:val="26"/>
          <w:szCs w:val="26"/>
          <w:shd w:val="clear" w:color="auto" w:fill="F8F8F8"/>
        </w:rPr>
        <w:t>, который проводит контроль за качеством и безопасностью пищевых продуктов, соблюдением санитарного законодательства, осуществляет защиту прав потребителей, оказывает им правовую помощь в случаях нарушения их прав.</w:t>
      </w:r>
      <w:proofErr w:type="gramEnd"/>
    </w:p>
    <w:p w:rsidR="00693B10" w:rsidRPr="00265A2A" w:rsidRDefault="00693B10" w:rsidP="00693B10">
      <w:pPr>
        <w:widowControl w:val="0"/>
        <w:shd w:val="clear" w:color="auto" w:fill="FFFFFF" w:themeFill="background1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8F8F8"/>
        </w:rPr>
        <w:t>Управление Федеральной службы по надзору в сфере защиты прав потребителей и благополучия человека по Удмуртской Республике оказывает методическую и консультационную помощь в вопросах защиты прав потребителей.</w:t>
      </w:r>
    </w:p>
    <w:p w:rsidR="00693B10" w:rsidRDefault="00693B10" w:rsidP="00693B10">
      <w:pPr>
        <w:widowControl w:val="0"/>
        <w:shd w:val="clear" w:color="auto" w:fill="FFFFFF" w:themeFill="background1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Администрации сельских поселений, расположенные в границах муниципального образования «Красногорский район», информируют население о телефоне и нахождении специалиста, в должностные обязанности которого входят вопросы по защите прав потребителей в Администрации муниципального образования «Красногорский район».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Многофункциональные центры по оказанию государственных и муниципальных услуг принимают заявления от населения в случае нарушения их прав и оказывают консультационные услуги. 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Для организации взаимодействия с населением района на официальном сайте муниципального образования «Красногорский район» размещена информация об органах местного самоуправления района, их структурных подразделениях, контактных телефонах и адресах электронной почты. Организована «Прямая телефонная линия», «Интернет-приемная».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На официальном сайте муниципального образования «Красногорский район» в разделе «Экономика» име</w:t>
      </w:r>
      <w:r w:rsidR="00DD1BC6">
        <w:rPr>
          <w:rFonts w:eastAsia="Calibri"/>
          <w:color w:val="000000"/>
          <w:sz w:val="26"/>
          <w:szCs w:val="26"/>
        </w:rPr>
        <w:t>ется вкладка «Потребительский ры</w:t>
      </w:r>
      <w:r>
        <w:rPr>
          <w:rFonts w:eastAsia="Calibri"/>
          <w:color w:val="000000"/>
          <w:sz w:val="26"/>
          <w:szCs w:val="26"/>
        </w:rPr>
        <w:t xml:space="preserve">нок», </w:t>
      </w:r>
      <w:proofErr w:type="gramStart"/>
      <w:r>
        <w:rPr>
          <w:rFonts w:eastAsia="Calibri"/>
          <w:color w:val="000000"/>
          <w:sz w:val="26"/>
          <w:szCs w:val="26"/>
        </w:rPr>
        <w:t>включающая</w:t>
      </w:r>
      <w:proofErr w:type="gramEnd"/>
      <w:r>
        <w:rPr>
          <w:rFonts w:eastAsia="Calibri"/>
          <w:color w:val="000000"/>
          <w:sz w:val="26"/>
          <w:szCs w:val="26"/>
        </w:rPr>
        <w:t xml:space="preserve"> в том числе  вопросы по защите прав потребителей.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Раздел 9. Ресурсное обеспечение программы</w:t>
      </w:r>
    </w:p>
    <w:p w:rsidR="00693B10" w:rsidRDefault="00693B10" w:rsidP="00693B10">
      <w:pPr>
        <w:widowControl w:val="0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Источниками ресурсного обеспечения муниципальной программы являются средства бюджета муниципального образования «Красногорский район».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Общий объем финансирования мероприятий программы на 2018 </w:t>
      </w:r>
      <w:r w:rsidR="000A1211">
        <w:rPr>
          <w:rFonts w:eastAsia="Calibri"/>
          <w:color w:val="000000"/>
          <w:sz w:val="26"/>
          <w:szCs w:val="26"/>
        </w:rPr>
        <w:t>– 2024</w:t>
      </w:r>
      <w:r>
        <w:rPr>
          <w:rFonts w:eastAsia="Calibri"/>
          <w:color w:val="000000"/>
          <w:sz w:val="26"/>
          <w:szCs w:val="26"/>
        </w:rPr>
        <w:t xml:space="preserve"> годы за счет собственных средств бюджета муниципального образования «Красногорск</w:t>
      </w:r>
      <w:r w:rsidR="000A1211">
        <w:rPr>
          <w:rFonts w:eastAsia="Calibri"/>
          <w:color w:val="000000"/>
          <w:sz w:val="26"/>
          <w:szCs w:val="26"/>
        </w:rPr>
        <w:t xml:space="preserve">ий </w:t>
      </w:r>
      <w:r w:rsidR="000A1211">
        <w:rPr>
          <w:rFonts w:eastAsia="Calibri"/>
          <w:color w:val="000000"/>
          <w:sz w:val="26"/>
          <w:szCs w:val="26"/>
        </w:rPr>
        <w:lastRenderedPageBreak/>
        <w:t>район» планируется в объеме 7</w:t>
      </w:r>
      <w:r>
        <w:rPr>
          <w:rFonts w:eastAsia="Calibri"/>
          <w:color w:val="000000"/>
          <w:sz w:val="26"/>
          <w:szCs w:val="26"/>
        </w:rPr>
        <w:t>0 тыс. рублей, в том числе по годам реализации муниципальной программы:</w:t>
      </w:r>
    </w:p>
    <w:p w:rsidR="00693B10" w:rsidRPr="00B84F62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693B10" w:rsidTr="004C4355">
        <w:tc>
          <w:tcPr>
            <w:tcW w:w="2552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Годы реализации</w:t>
            </w:r>
          </w:p>
        </w:tc>
        <w:tc>
          <w:tcPr>
            <w:tcW w:w="4536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Собственные средства, тыс. руб.</w:t>
            </w:r>
          </w:p>
        </w:tc>
      </w:tr>
      <w:tr w:rsidR="00693B10" w:rsidTr="004C4355">
        <w:tc>
          <w:tcPr>
            <w:tcW w:w="2552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2018 г.</w:t>
            </w:r>
          </w:p>
        </w:tc>
        <w:tc>
          <w:tcPr>
            <w:tcW w:w="4536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693B10" w:rsidTr="004C4355">
        <w:tc>
          <w:tcPr>
            <w:tcW w:w="2552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2019 г.</w:t>
            </w:r>
          </w:p>
        </w:tc>
        <w:tc>
          <w:tcPr>
            <w:tcW w:w="4536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693B10" w:rsidTr="004C4355">
        <w:tc>
          <w:tcPr>
            <w:tcW w:w="2552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2020 г.</w:t>
            </w:r>
          </w:p>
        </w:tc>
        <w:tc>
          <w:tcPr>
            <w:tcW w:w="4536" w:type="dxa"/>
          </w:tcPr>
          <w:p w:rsidR="00693B10" w:rsidRDefault="00693B10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0A1211" w:rsidTr="004C4355">
        <w:tc>
          <w:tcPr>
            <w:tcW w:w="2552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2021 г.</w:t>
            </w:r>
          </w:p>
        </w:tc>
        <w:tc>
          <w:tcPr>
            <w:tcW w:w="4536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0A1211" w:rsidTr="004C4355">
        <w:tc>
          <w:tcPr>
            <w:tcW w:w="2552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2022 г.</w:t>
            </w:r>
          </w:p>
        </w:tc>
        <w:tc>
          <w:tcPr>
            <w:tcW w:w="4536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0A1211" w:rsidTr="004C4355">
        <w:tc>
          <w:tcPr>
            <w:tcW w:w="2552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4536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0A1211" w:rsidTr="004C4355">
        <w:tc>
          <w:tcPr>
            <w:tcW w:w="2552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2024 г.</w:t>
            </w:r>
          </w:p>
        </w:tc>
        <w:tc>
          <w:tcPr>
            <w:tcW w:w="4536" w:type="dxa"/>
          </w:tcPr>
          <w:p w:rsidR="000A1211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10,0</w:t>
            </w:r>
          </w:p>
        </w:tc>
      </w:tr>
      <w:tr w:rsidR="00693B10" w:rsidTr="004C4355">
        <w:tc>
          <w:tcPr>
            <w:tcW w:w="2552" w:type="dxa"/>
          </w:tcPr>
          <w:p w:rsidR="00693B10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Итого 2018-2024</w:t>
            </w:r>
            <w:r w:rsidR="00693B10">
              <w:rPr>
                <w:rFonts w:eastAsia="Calibri"/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4536" w:type="dxa"/>
          </w:tcPr>
          <w:p w:rsidR="00693B10" w:rsidRDefault="000A1211" w:rsidP="004C435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</w:t>
            </w:r>
            <w:r w:rsidR="00693B10">
              <w:rPr>
                <w:rFonts w:eastAsia="Calibri"/>
                <w:color w:val="000000"/>
                <w:sz w:val="26"/>
                <w:szCs w:val="26"/>
              </w:rPr>
              <w:t>0,0</w:t>
            </w:r>
          </w:p>
        </w:tc>
      </w:tr>
    </w:tbl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Ресурсное обеспечение программы формируется в соответствии с решениями Совета депутатов муниципального образования «Красногорский район» «О бюджете муниципального образования «Красногорский район» на 2018 год и на плановый период 2019 и 2020 годов, а также на последующие 2 года и плановые периоды.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Средства бюджета  муниципального образования «Красногорский район» учтены также в составе расходов на содержание Администрации муниципального образования «Красногорский район» в части содержания отдела планово-экономической </w:t>
      </w:r>
      <w:r w:rsidR="00DD1BC6">
        <w:rPr>
          <w:rFonts w:eastAsia="Calibri"/>
          <w:color w:val="000000"/>
          <w:sz w:val="26"/>
          <w:szCs w:val="26"/>
        </w:rPr>
        <w:t>работы</w:t>
      </w:r>
      <w:r>
        <w:rPr>
          <w:rFonts w:eastAsia="Calibri"/>
          <w:color w:val="000000"/>
          <w:sz w:val="26"/>
          <w:szCs w:val="26"/>
        </w:rPr>
        <w:t xml:space="preserve"> (муниципальная программа «Муниципальное управление»).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Ресурсное обеспечение реализации программы представлено в приложениях 5 и 6 к муниципальной программе.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Раздел 10. Риски и меры по управлению рисками</w:t>
      </w:r>
    </w:p>
    <w:p w:rsidR="00693B10" w:rsidRDefault="00693B10" w:rsidP="00693B10">
      <w:pPr>
        <w:widowControl w:val="0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-составление планов реализации программы;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-мониторинг реализации программы;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 закрепление персональной ответственности за исполнение мероприятий и достижение целевых показателей программы;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-открытая публикация данных о ходе реализации программы.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ресурсов, при необходимости - уточняться перечень и сроки реализации мероприятий программы.</w:t>
      </w:r>
    </w:p>
    <w:p w:rsidR="00693B10" w:rsidRDefault="00693B10" w:rsidP="00693B10">
      <w:pPr>
        <w:widowControl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Кадровые риски связаны с недостаточным уровнем квалификации работников. В качестве меры для управления риском будут осуществляться мероприятия по подготовке и повышению квалификации кадров.</w:t>
      </w:r>
    </w:p>
    <w:p w:rsidR="00693B10" w:rsidRDefault="00693B10" w:rsidP="00693B10">
      <w:pPr>
        <w:widowControl w:val="0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Раздел 11. Конечные результаты и оценка эффективности</w:t>
      </w:r>
    </w:p>
    <w:p w:rsidR="00693B10" w:rsidRPr="00C75159" w:rsidRDefault="00693B10" w:rsidP="00693B10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ab/>
        <w:t>Основными ожид</w:t>
      </w:r>
      <w:r>
        <w:rPr>
          <w:rFonts w:eastAsia="Calibri"/>
          <w:color w:val="000000"/>
          <w:sz w:val="26"/>
          <w:szCs w:val="26"/>
        </w:rPr>
        <w:t>аемыми результатами реализации муниципальной п</w:t>
      </w:r>
      <w:r w:rsidRPr="00971F67">
        <w:rPr>
          <w:rFonts w:eastAsia="Calibri"/>
          <w:color w:val="000000"/>
          <w:sz w:val="26"/>
          <w:szCs w:val="26"/>
        </w:rPr>
        <w:t>рограммы будут:</w:t>
      </w:r>
    </w:p>
    <w:p w:rsidR="00693B10" w:rsidRDefault="00693B10" w:rsidP="00693B10">
      <w:pPr>
        <w:tabs>
          <w:tab w:val="left" w:pos="1009"/>
        </w:tabs>
        <w:jc w:val="both"/>
        <w:rPr>
          <w:color w:val="000000"/>
          <w:spacing w:val="6"/>
          <w:sz w:val="26"/>
          <w:szCs w:val="26"/>
        </w:rPr>
      </w:pPr>
      <w:r w:rsidRPr="00971F67">
        <w:rPr>
          <w:color w:val="000000"/>
          <w:spacing w:val="6"/>
          <w:sz w:val="26"/>
          <w:szCs w:val="26"/>
        </w:rPr>
        <w:t>- повышение правовой грамотности н</w:t>
      </w:r>
      <w:r>
        <w:rPr>
          <w:color w:val="000000"/>
          <w:spacing w:val="6"/>
          <w:sz w:val="26"/>
          <w:szCs w:val="26"/>
        </w:rPr>
        <w:t>аселения за счет увеличения</w:t>
      </w:r>
      <w:r w:rsidRPr="00971F67">
        <w:rPr>
          <w:color w:val="000000"/>
          <w:spacing w:val="6"/>
          <w:sz w:val="26"/>
          <w:szCs w:val="26"/>
        </w:rPr>
        <w:t xml:space="preserve"> мероприятий информационно-просветительского характера, направленных на просвещени</w:t>
      </w:r>
      <w:r>
        <w:rPr>
          <w:color w:val="000000"/>
          <w:spacing w:val="6"/>
          <w:sz w:val="26"/>
          <w:szCs w:val="26"/>
        </w:rPr>
        <w:t>е и информирование потребителей;</w:t>
      </w:r>
    </w:p>
    <w:p w:rsidR="00693B10" w:rsidRDefault="00693B10" w:rsidP="00693B10">
      <w:pPr>
        <w:tabs>
          <w:tab w:val="left" w:pos="1009"/>
        </w:tabs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-способность населения района самостоятельно и грамотно действовать на потребительском рынке;</w:t>
      </w:r>
    </w:p>
    <w:p w:rsidR="00693B10" w:rsidRDefault="00693B10" w:rsidP="00693B10">
      <w:pPr>
        <w:tabs>
          <w:tab w:val="left" w:pos="1009"/>
        </w:tabs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 xml:space="preserve">-повышение </w:t>
      </w:r>
      <w:proofErr w:type="gramStart"/>
      <w:r>
        <w:rPr>
          <w:color w:val="000000"/>
          <w:spacing w:val="6"/>
          <w:sz w:val="26"/>
          <w:szCs w:val="26"/>
        </w:rPr>
        <w:t>уровня доступности защиты нарушенных прав потребителей</w:t>
      </w:r>
      <w:proofErr w:type="gramEnd"/>
      <w:r>
        <w:rPr>
          <w:color w:val="000000"/>
          <w:spacing w:val="6"/>
          <w:sz w:val="26"/>
          <w:szCs w:val="26"/>
        </w:rPr>
        <w:t>;</w:t>
      </w:r>
    </w:p>
    <w:p w:rsidR="00693B10" w:rsidRDefault="00693B10" w:rsidP="00693B10">
      <w:pPr>
        <w:tabs>
          <w:tab w:val="left" w:pos="1009"/>
        </w:tabs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lastRenderedPageBreak/>
        <w:t xml:space="preserve">-приобретение определенных навыков поведения  субъектами предпринимательской деятельности, способствующих </w:t>
      </w:r>
      <w:r>
        <w:rPr>
          <w:rFonts w:eastAsia="Calibri"/>
          <w:color w:val="000000"/>
          <w:sz w:val="26"/>
          <w:szCs w:val="26"/>
        </w:rPr>
        <w:t>увеличению</w:t>
      </w:r>
      <w:r w:rsidRPr="00971F67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971F67">
        <w:rPr>
          <w:rFonts w:eastAsia="Calibri"/>
          <w:color w:val="000000"/>
          <w:sz w:val="26"/>
          <w:szCs w:val="26"/>
        </w:rPr>
        <w:t>количества фактов добровольного удовлетворения законных требований потребителей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продавцами (исполнителями)</w:t>
      </w:r>
      <w:r>
        <w:rPr>
          <w:color w:val="000000"/>
          <w:spacing w:val="6"/>
          <w:sz w:val="26"/>
          <w:szCs w:val="26"/>
        </w:rPr>
        <w:t>.</w:t>
      </w:r>
    </w:p>
    <w:p w:rsidR="00693B10" w:rsidRPr="00971F67" w:rsidRDefault="00693B10" w:rsidP="00693B10">
      <w:pPr>
        <w:tabs>
          <w:tab w:val="left" w:pos="1009"/>
        </w:tabs>
        <w:jc w:val="both"/>
        <w:rPr>
          <w:color w:val="000000"/>
          <w:spacing w:val="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Для оценки результатов определены целевые показатели (и</w:t>
      </w:r>
      <w:r w:rsidR="000A1211">
        <w:rPr>
          <w:color w:val="000000"/>
          <w:spacing w:val="6"/>
          <w:sz w:val="26"/>
          <w:szCs w:val="26"/>
        </w:rPr>
        <w:t>ндикаторы), которые к концу 2024</w:t>
      </w:r>
      <w:r>
        <w:rPr>
          <w:color w:val="000000"/>
          <w:spacing w:val="6"/>
          <w:sz w:val="26"/>
          <w:szCs w:val="26"/>
        </w:rPr>
        <w:t xml:space="preserve"> года составлять:</w:t>
      </w:r>
    </w:p>
    <w:p w:rsidR="00693B10" w:rsidRPr="0091382D" w:rsidRDefault="00693B10" w:rsidP="00693B1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</w:t>
      </w:r>
      <w:r w:rsidRPr="0091382D">
        <w:rPr>
          <w:rFonts w:ascii="Times New Roman" w:eastAsia="Calibri" w:hAnsi="Times New Roman" w:cs="Times New Roman"/>
          <w:color w:val="000000"/>
          <w:sz w:val="26"/>
          <w:szCs w:val="26"/>
        </w:rPr>
        <w:t>оличество консультаций в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сфере защиты прав потребителей 14 единиц.</w:t>
      </w:r>
    </w:p>
    <w:p w:rsidR="00693B10" w:rsidRPr="00971F67" w:rsidRDefault="00693B10" w:rsidP="00693B10">
      <w:pPr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2. К</w:t>
      </w:r>
      <w:r w:rsidRPr="00971F67">
        <w:rPr>
          <w:rFonts w:eastAsia="Calibri"/>
          <w:color w:val="000000"/>
          <w:sz w:val="26"/>
          <w:szCs w:val="26"/>
        </w:rPr>
        <w:t>оличество публикаций и сообщений в средствах массовой информации, направленных на повыше</w:t>
      </w:r>
      <w:r>
        <w:rPr>
          <w:rFonts w:eastAsia="Calibri"/>
          <w:color w:val="000000"/>
          <w:sz w:val="26"/>
          <w:szCs w:val="26"/>
        </w:rPr>
        <w:t>н</w:t>
      </w:r>
      <w:r w:rsidR="000A1211">
        <w:rPr>
          <w:rFonts w:eastAsia="Calibri"/>
          <w:color w:val="000000"/>
          <w:sz w:val="26"/>
          <w:szCs w:val="26"/>
        </w:rPr>
        <w:t>ие потребительской грамотности 2</w:t>
      </w:r>
      <w:r>
        <w:rPr>
          <w:rFonts w:eastAsia="Calibri"/>
          <w:color w:val="000000"/>
          <w:sz w:val="26"/>
          <w:szCs w:val="26"/>
        </w:rPr>
        <w:t xml:space="preserve"> единицы.</w:t>
      </w:r>
    </w:p>
    <w:p w:rsidR="00693B10" w:rsidRDefault="00693B10" w:rsidP="00693B10">
      <w:pPr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3. К</w:t>
      </w:r>
      <w:r w:rsidRPr="00971F67">
        <w:rPr>
          <w:rFonts w:eastAsia="Calibri"/>
          <w:color w:val="000000"/>
          <w:sz w:val="26"/>
          <w:szCs w:val="26"/>
        </w:rPr>
        <w:t>оличество граждан (потребителей, хозяйствующих субъектов), принявших участие в мероприятиях, направленных на правовое просвещение в</w:t>
      </w:r>
      <w:r>
        <w:rPr>
          <w:rFonts w:eastAsia="Calibri"/>
          <w:color w:val="000000"/>
          <w:sz w:val="26"/>
          <w:szCs w:val="26"/>
        </w:rPr>
        <w:t xml:space="preserve"> сфере защиты прав потребителей 20 человек.</w:t>
      </w:r>
    </w:p>
    <w:p w:rsidR="00693B10" w:rsidRDefault="00693B10" w:rsidP="00693B10">
      <w:pPr>
        <w:widowControl w:val="0"/>
        <w:ind w:firstLine="36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4. Доля</w:t>
      </w:r>
      <w:r w:rsidRPr="00971F67">
        <w:rPr>
          <w:rFonts w:eastAsia="Calibri"/>
          <w:color w:val="000000"/>
          <w:sz w:val="26"/>
          <w:szCs w:val="26"/>
        </w:rPr>
        <w:t xml:space="preserve"> претензий потребителей, удовлетворенных хозяйствующими субъектами в добровольном порядке, от общего </w:t>
      </w:r>
      <w:r>
        <w:rPr>
          <w:rFonts w:eastAsia="Calibri"/>
          <w:color w:val="000000"/>
          <w:sz w:val="26"/>
          <w:szCs w:val="26"/>
        </w:rPr>
        <w:t>числа обращений, поступивших в Администрацию муниципального образования «Красногорский район» не менее 85 %</w:t>
      </w:r>
      <w:r w:rsidRPr="00971F67">
        <w:rPr>
          <w:rFonts w:eastAsia="Calibri"/>
          <w:color w:val="000000"/>
          <w:sz w:val="26"/>
          <w:szCs w:val="26"/>
        </w:rPr>
        <w:t>.</w:t>
      </w: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________________________</w:t>
      </w:r>
    </w:p>
    <w:p w:rsidR="00693B10" w:rsidRPr="00971F67" w:rsidRDefault="00693B10" w:rsidP="00693B10">
      <w:pPr>
        <w:widowControl w:val="0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864276" w:rsidRDefault="00864276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D41DD0" w:rsidRDefault="00D41DD0" w:rsidP="00D41DD0">
      <w:pPr>
        <w:jc w:val="both"/>
        <w:rPr>
          <w:rFonts w:eastAsia="Calibri"/>
          <w:color w:val="000000"/>
          <w:sz w:val="26"/>
          <w:szCs w:val="26"/>
        </w:rPr>
        <w:sectPr w:rsidR="00D41DD0" w:rsidSect="0086427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693B10" w:rsidRDefault="00693B10" w:rsidP="00D41DD0">
      <w:pPr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Приложение 1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0A1211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2018- 2024</w:t>
      </w:r>
      <w:r w:rsidR="00693B10">
        <w:rPr>
          <w:rFonts w:eastAsia="Calibri"/>
          <w:color w:val="000000"/>
          <w:sz w:val="26"/>
          <w:szCs w:val="26"/>
        </w:rPr>
        <w:t xml:space="preserve"> годы</w:t>
      </w:r>
      <w:r w:rsidR="00693B10" w:rsidRPr="00971F67">
        <w:rPr>
          <w:rFonts w:eastAsia="Calibri"/>
          <w:color w:val="000000"/>
          <w:sz w:val="26"/>
          <w:szCs w:val="26"/>
        </w:rPr>
        <w:t>»</w:t>
      </w: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center"/>
        <w:rPr>
          <w:rFonts w:eastAsia="Calibri"/>
          <w:b/>
          <w:color w:val="000000"/>
          <w:sz w:val="26"/>
          <w:szCs w:val="26"/>
        </w:rPr>
      </w:pPr>
      <w:r w:rsidRPr="00231270">
        <w:rPr>
          <w:rFonts w:eastAsia="Calibri"/>
          <w:b/>
          <w:color w:val="000000"/>
          <w:sz w:val="26"/>
          <w:szCs w:val="26"/>
        </w:rPr>
        <w:t>Сведения о составе и значениях целевых показателей (индикаторов) муниципальной программы</w:t>
      </w:r>
    </w:p>
    <w:p w:rsidR="00693B10" w:rsidRPr="00231270" w:rsidRDefault="00693B10" w:rsidP="00693B10">
      <w:pPr>
        <w:ind w:firstLine="709"/>
        <w:jc w:val="center"/>
        <w:rPr>
          <w:rFonts w:eastAsia="Calibri"/>
          <w:b/>
          <w:color w:val="000000"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3969"/>
        <w:gridCol w:w="851"/>
        <w:gridCol w:w="1275"/>
        <w:gridCol w:w="1134"/>
        <w:gridCol w:w="1276"/>
        <w:gridCol w:w="1276"/>
        <w:gridCol w:w="1276"/>
        <w:gridCol w:w="1134"/>
        <w:gridCol w:w="1134"/>
      </w:tblGrid>
      <w:tr w:rsidR="00D41DD0" w:rsidTr="00D41DD0">
        <w:tc>
          <w:tcPr>
            <w:tcW w:w="1384" w:type="dxa"/>
            <w:gridSpan w:val="2"/>
          </w:tcPr>
          <w:p w:rsidR="00D41DD0" w:rsidRPr="00231270" w:rsidRDefault="00D41DD0" w:rsidP="004C4355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eastAsia="Calibri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eastAsia="Calibri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69" w:type="dxa"/>
            <w:vMerge w:val="restart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</w:tcPr>
          <w:p w:rsidR="00D41DD0" w:rsidRPr="00BE4121" w:rsidRDefault="00D41DD0" w:rsidP="004C435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D41DD0" w:rsidTr="00D41DD0">
        <w:tc>
          <w:tcPr>
            <w:tcW w:w="6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МП</w:t>
            </w:r>
          </w:p>
        </w:tc>
        <w:tc>
          <w:tcPr>
            <w:tcW w:w="70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7" w:type="dxa"/>
            <w:vMerge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2018 г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2019 г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2020 г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2024 г</w:t>
            </w:r>
          </w:p>
        </w:tc>
      </w:tr>
      <w:tr w:rsidR="00D41DD0" w:rsidTr="00D41DD0">
        <w:tc>
          <w:tcPr>
            <w:tcW w:w="6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D41DD0" w:rsidRPr="00CC61E3" w:rsidRDefault="00D41DD0" w:rsidP="004C4355">
            <w:pPr>
              <w:jc w:val="both"/>
              <w:rPr>
                <w:rFonts w:eastAsia="Calibri"/>
                <w:color w:val="000000"/>
              </w:rPr>
            </w:pPr>
            <w:r w:rsidRPr="00CC61E3">
              <w:rPr>
                <w:rFonts w:eastAsia="Calibri"/>
                <w:color w:val="000000"/>
              </w:rPr>
              <w:t>Количество консультаций в сфере защиты прав потребителей</w:t>
            </w:r>
          </w:p>
        </w:tc>
        <w:tc>
          <w:tcPr>
            <w:tcW w:w="851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</w:tr>
      <w:tr w:rsidR="00D41DD0" w:rsidTr="00D41DD0">
        <w:tc>
          <w:tcPr>
            <w:tcW w:w="6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D41DD0" w:rsidRPr="00CC61E3" w:rsidRDefault="00D41DD0" w:rsidP="004C4355">
            <w:pPr>
              <w:jc w:val="both"/>
              <w:rPr>
                <w:rFonts w:eastAsia="Calibri"/>
                <w:color w:val="000000"/>
              </w:rPr>
            </w:pPr>
            <w:r w:rsidRPr="00CC61E3">
              <w:rPr>
                <w:rFonts w:eastAsia="Calibri"/>
                <w:color w:val="000000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851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D41DD0" w:rsidTr="00D41DD0">
        <w:tc>
          <w:tcPr>
            <w:tcW w:w="6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D41DD0" w:rsidRPr="00CC61E3" w:rsidRDefault="00D41DD0" w:rsidP="004C4355">
            <w:pPr>
              <w:jc w:val="both"/>
              <w:rPr>
                <w:rFonts w:eastAsia="Calibri"/>
                <w:color w:val="000000"/>
              </w:rPr>
            </w:pPr>
            <w:r w:rsidRPr="00CC61E3">
              <w:rPr>
                <w:rFonts w:eastAsia="Calibri"/>
                <w:color w:val="000000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851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чел.</w:t>
            </w:r>
          </w:p>
        </w:tc>
        <w:tc>
          <w:tcPr>
            <w:tcW w:w="12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</w:tr>
      <w:tr w:rsidR="00D41DD0" w:rsidTr="00D41DD0">
        <w:tc>
          <w:tcPr>
            <w:tcW w:w="6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C61E3">
              <w:rPr>
                <w:rFonts w:eastAsia="Calibri"/>
                <w:color w:val="000000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«Красногорский район</w:t>
            </w:r>
            <w:r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:rsidR="00D41DD0" w:rsidRDefault="00D41DD0" w:rsidP="004C4355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64276">
              <w:rPr>
                <w:rFonts w:eastAsia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41DD0" w:rsidRPr="00864276" w:rsidRDefault="00D41DD0" w:rsidP="004C43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85</w:t>
            </w:r>
          </w:p>
        </w:tc>
      </w:tr>
    </w:tbl>
    <w:p w:rsidR="00693B10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 xml:space="preserve">Приложение 2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D41DD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2018- 2024</w:t>
      </w:r>
      <w:r w:rsidR="00693B10">
        <w:rPr>
          <w:rFonts w:eastAsia="Calibri"/>
          <w:color w:val="000000"/>
          <w:sz w:val="26"/>
          <w:szCs w:val="26"/>
        </w:rPr>
        <w:t xml:space="preserve"> годы</w:t>
      </w:r>
      <w:r w:rsidR="00693B10" w:rsidRPr="00971F67">
        <w:rPr>
          <w:rFonts w:eastAsia="Calibri"/>
          <w:color w:val="000000"/>
          <w:sz w:val="26"/>
          <w:szCs w:val="26"/>
        </w:rPr>
        <w:t>»</w:t>
      </w: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Pr="00971F67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Pr="00785865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  <w:r w:rsidRPr="00785865">
        <w:rPr>
          <w:rFonts w:eastAsia="Calibri"/>
          <w:b/>
          <w:color w:val="000000"/>
          <w:sz w:val="26"/>
          <w:szCs w:val="26"/>
        </w:rPr>
        <w:t xml:space="preserve">Перечень основных мероприятий муниципальной программы </w:t>
      </w:r>
    </w:p>
    <w:p w:rsidR="00693B10" w:rsidRPr="00971F67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460"/>
        <w:gridCol w:w="532"/>
        <w:gridCol w:w="567"/>
        <w:gridCol w:w="4394"/>
        <w:gridCol w:w="2410"/>
        <w:gridCol w:w="1701"/>
        <w:gridCol w:w="2693"/>
        <w:gridCol w:w="1418"/>
      </w:tblGrid>
      <w:tr w:rsidR="00693B10" w:rsidRPr="00971F67" w:rsidTr="00D41DD0">
        <w:tc>
          <w:tcPr>
            <w:tcW w:w="2093" w:type="dxa"/>
            <w:gridSpan w:val="4"/>
          </w:tcPr>
          <w:p w:rsidR="00693B10" w:rsidRPr="0064339F" w:rsidRDefault="00693B10" w:rsidP="004C43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</w:tcPr>
          <w:p w:rsidR="00693B10" w:rsidRPr="00B74681" w:rsidRDefault="00693B10" w:rsidP="004C4355">
            <w:pPr>
              <w:jc w:val="center"/>
              <w:rPr>
                <w:b/>
              </w:rPr>
            </w:pPr>
            <w:r w:rsidRPr="00B74681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 w:rsidRPr="00B74681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 w:rsidRPr="00B74681">
              <w:rPr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693B10" w:rsidRPr="00B74681" w:rsidRDefault="00693B10" w:rsidP="004C43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Взаимосвязь с целевыми показателями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 w:rsidRPr="00B74681">
              <w:rPr>
                <w:b/>
                <w:sz w:val="18"/>
                <w:szCs w:val="18"/>
              </w:rPr>
              <w:t>МП</w:t>
            </w:r>
          </w:p>
        </w:tc>
        <w:tc>
          <w:tcPr>
            <w:tcW w:w="460" w:type="dxa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74681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32" w:type="dxa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 w:rsidRPr="00B74681">
              <w:rPr>
                <w:b/>
                <w:sz w:val="18"/>
                <w:szCs w:val="18"/>
              </w:rPr>
              <w:t>ОМ</w:t>
            </w:r>
          </w:p>
        </w:tc>
        <w:tc>
          <w:tcPr>
            <w:tcW w:w="567" w:type="dxa"/>
          </w:tcPr>
          <w:p w:rsidR="00693B10" w:rsidRPr="00B74681" w:rsidRDefault="00693B10" w:rsidP="004C4355">
            <w:pPr>
              <w:jc w:val="center"/>
              <w:rPr>
                <w:b/>
                <w:sz w:val="18"/>
                <w:szCs w:val="18"/>
              </w:rPr>
            </w:pPr>
            <w:r w:rsidRPr="00B7468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4394" w:type="dxa"/>
            <w:vMerge/>
          </w:tcPr>
          <w:p w:rsidR="00693B10" w:rsidRPr="00785865" w:rsidRDefault="00693B10" w:rsidP="004C4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3B10" w:rsidRPr="00785865" w:rsidRDefault="00693B10" w:rsidP="004C4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3B10" w:rsidRPr="00785865" w:rsidRDefault="00693B10" w:rsidP="004C4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3B10" w:rsidRPr="00785865" w:rsidRDefault="00693B10" w:rsidP="004C4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B10" w:rsidRPr="00785865" w:rsidRDefault="00693B10" w:rsidP="004C4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D41DD0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Консультация потребителей по вопросам защиты их прав</w:t>
            </w:r>
          </w:p>
        </w:tc>
        <w:tc>
          <w:tcPr>
            <w:tcW w:w="1418" w:type="dxa"/>
          </w:tcPr>
          <w:p w:rsidR="00693B10" w:rsidRPr="00FF4F6C" w:rsidRDefault="00693B10" w:rsidP="004C4355">
            <w:r>
              <w:t>14.01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D41DD0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1418" w:type="dxa"/>
          </w:tcPr>
          <w:p w:rsidR="00693B10" w:rsidRPr="00FF4F6C" w:rsidRDefault="00693B10" w:rsidP="004C4355">
            <w:r>
              <w:t>14.03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>работы</w:t>
            </w:r>
          </w:p>
        </w:tc>
        <w:tc>
          <w:tcPr>
            <w:tcW w:w="1701" w:type="dxa"/>
          </w:tcPr>
          <w:p w:rsidR="00693B10" w:rsidRPr="00FF4F6C" w:rsidRDefault="00D41DD0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Консультация бизнеса по вопросам соблюдения законодательства</w:t>
            </w:r>
          </w:p>
        </w:tc>
        <w:tc>
          <w:tcPr>
            <w:tcW w:w="1418" w:type="dxa"/>
          </w:tcPr>
          <w:p w:rsidR="00693B10" w:rsidRPr="00FF4F6C" w:rsidRDefault="00693B10" w:rsidP="004C4355">
            <w:r>
              <w:t>14.03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D41DD0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Информированность потребителей о порядке защиты их прав</w:t>
            </w:r>
          </w:p>
        </w:tc>
        <w:tc>
          <w:tcPr>
            <w:tcW w:w="1418" w:type="dxa"/>
          </w:tcPr>
          <w:p w:rsidR="00693B10" w:rsidRPr="00FF4F6C" w:rsidRDefault="00693B10" w:rsidP="004C4355"/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D41DD0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Консультации потребителей</w:t>
            </w:r>
          </w:p>
        </w:tc>
        <w:tc>
          <w:tcPr>
            <w:tcW w:w="1418" w:type="dxa"/>
          </w:tcPr>
          <w:p w:rsidR="00693B10" w:rsidRPr="00FF4F6C" w:rsidRDefault="00693B10" w:rsidP="004C4355">
            <w:r>
              <w:t>14.01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>работы</w:t>
            </w:r>
          </w:p>
        </w:tc>
        <w:tc>
          <w:tcPr>
            <w:tcW w:w="1701" w:type="dxa"/>
          </w:tcPr>
          <w:p w:rsidR="00693B10" w:rsidRPr="00FF4F6C" w:rsidRDefault="00693B10" w:rsidP="004C4355">
            <w:r w:rsidRPr="00FF4F6C">
              <w:t xml:space="preserve">Февраль – март </w:t>
            </w:r>
          </w:p>
          <w:p w:rsidR="00693B10" w:rsidRPr="00FF4F6C" w:rsidRDefault="005B5D54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Повышение интереса населения к данной теме</w:t>
            </w:r>
          </w:p>
        </w:tc>
        <w:tc>
          <w:tcPr>
            <w:tcW w:w="1418" w:type="dxa"/>
          </w:tcPr>
          <w:p w:rsidR="00693B10" w:rsidRPr="00FF4F6C" w:rsidRDefault="00693B10" w:rsidP="004C4355"/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Разработка и распространение памяток для потребителей по</w:t>
            </w:r>
            <w:r w:rsidRPr="00FF4F6C">
              <w:rPr>
                <w:color w:val="333333"/>
              </w:rPr>
              <w:t xml:space="preserve"> во</w:t>
            </w:r>
            <w:r w:rsidRPr="00FF4F6C">
              <w:rPr>
                <w:color w:val="333333"/>
              </w:rPr>
              <w:softHyphen/>
              <w:t>просам за</w:t>
            </w:r>
            <w:r w:rsidRPr="00FF4F6C">
              <w:rPr>
                <w:color w:val="333333"/>
              </w:rPr>
              <w:softHyphen/>
              <w:t>щиты прав потреби</w:t>
            </w:r>
            <w:r w:rsidRPr="00FF4F6C">
              <w:rPr>
                <w:color w:val="333333"/>
              </w:rPr>
              <w:softHyphen/>
              <w:t>телей в различных сфе</w:t>
            </w:r>
            <w:r w:rsidRPr="00FF4F6C">
              <w:rPr>
                <w:color w:val="333333"/>
              </w:rPr>
              <w:softHyphen/>
              <w:t>рах дея</w:t>
            </w:r>
            <w:r w:rsidRPr="00FF4F6C">
              <w:rPr>
                <w:color w:val="333333"/>
              </w:rPr>
              <w:softHyphen/>
              <w:t>тельно</w:t>
            </w:r>
            <w:r w:rsidRPr="00FF4F6C">
              <w:rPr>
                <w:color w:val="333333"/>
              </w:rPr>
              <w:softHyphen/>
              <w:t>сти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5B5D54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Наглядная информация в сфере защиты прав потребителей</w:t>
            </w:r>
          </w:p>
        </w:tc>
        <w:tc>
          <w:tcPr>
            <w:tcW w:w="1418" w:type="dxa"/>
          </w:tcPr>
          <w:p w:rsidR="00693B10" w:rsidRPr="00FF4F6C" w:rsidRDefault="00693B10" w:rsidP="004C4355"/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 xml:space="preserve">Обеспечение размещения в информационно-телекоммуникационной сети «Интернет» на </w:t>
            </w:r>
            <w:r w:rsidRPr="00FF4F6C">
              <w:lastRenderedPageBreak/>
              <w:t xml:space="preserve">официальном сайте муниципального образования «Красногорский район» </w:t>
            </w:r>
            <w:hyperlink r:id="rId11" w:history="1">
              <w:r w:rsidRPr="00FF4F6C">
                <w:rPr>
                  <w:rStyle w:val="a4"/>
                  <w:lang w:val="en-US"/>
                </w:rPr>
                <w:t>www</w:t>
              </w:r>
              <w:r w:rsidRPr="00FF4F6C">
                <w:rPr>
                  <w:rStyle w:val="a4"/>
                </w:rPr>
                <w:t>.</w:t>
              </w:r>
              <w:proofErr w:type="spellStart"/>
              <w:r w:rsidRPr="00FF4F6C">
                <w:rPr>
                  <w:rStyle w:val="a4"/>
                  <w:lang w:val="en-US"/>
                </w:rPr>
                <w:t>mo</w:t>
              </w:r>
              <w:proofErr w:type="spellEnd"/>
              <w:r w:rsidRPr="00FF4F6C">
                <w:rPr>
                  <w:rStyle w:val="a4"/>
                </w:rPr>
                <w:t>-</w:t>
              </w:r>
              <w:proofErr w:type="spellStart"/>
              <w:r w:rsidRPr="00FF4F6C">
                <w:rPr>
                  <w:rStyle w:val="a4"/>
                  <w:lang w:val="en-US"/>
                </w:rPr>
                <w:t>krasno</w:t>
              </w:r>
              <w:proofErr w:type="spellEnd"/>
              <w:r w:rsidRPr="00FF4F6C">
                <w:rPr>
                  <w:rStyle w:val="a4"/>
                </w:rPr>
                <w:t>.</w:t>
              </w:r>
              <w:proofErr w:type="spellStart"/>
              <w:r w:rsidRPr="00FF4F6C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FF4F6C">
              <w:t xml:space="preserve"> информации в области защиты прав потребителей.</w:t>
            </w:r>
          </w:p>
          <w:p w:rsidR="00693B10" w:rsidRPr="00FF4F6C" w:rsidRDefault="00693B10" w:rsidP="004C4355">
            <w:r w:rsidRPr="00FF4F6C"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lastRenderedPageBreak/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5B5D54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 xml:space="preserve">Обеспечение доступности информации по вопросам </w:t>
            </w:r>
            <w:r>
              <w:lastRenderedPageBreak/>
              <w:t>защиты прав потребителей</w:t>
            </w:r>
          </w:p>
        </w:tc>
        <w:tc>
          <w:tcPr>
            <w:tcW w:w="1418" w:type="dxa"/>
          </w:tcPr>
          <w:p w:rsidR="00693B10" w:rsidRPr="00FF4F6C" w:rsidRDefault="00693B10" w:rsidP="004C4355"/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Подготовка и публикация материалов по вопросам защиты прав потребителей в СМИ:</w:t>
            </w:r>
          </w:p>
          <w:p w:rsidR="00693B10" w:rsidRPr="00FF4F6C" w:rsidRDefault="00693B10" w:rsidP="004C4355">
            <w:r w:rsidRPr="00FF4F6C"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>работы</w:t>
            </w:r>
          </w:p>
        </w:tc>
        <w:tc>
          <w:tcPr>
            <w:tcW w:w="1701" w:type="dxa"/>
          </w:tcPr>
          <w:p w:rsidR="00693B10" w:rsidRPr="00FF4F6C" w:rsidRDefault="005B5D54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Обеспечение доступности информации по вопросам защиты прав потребителей</w:t>
            </w:r>
          </w:p>
        </w:tc>
        <w:tc>
          <w:tcPr>
            <w:tcW w:w="1418" w:type="dxa"/>
          </w:tcPr>
          <w:p w:rsidR="00693B10" w:rsidRPr="00FF4F6C" w:rsidRDefault="00693B10" w:rsidP="004C4355">
            <w:r>
              <w:t>14.02</w:t>
            </w:r>
          </w:p>
        </w:tc>
      </w:tr>
      <w:tr w:rsidR="00693B10" w:rsidRPr="00971F67" w:rsidTr="00D41DD0">
        <w:tc>
          <w:tcPr>
            <w:tcW w:w="534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693B10" w:rsidRDefault="00693B10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93B10" w:rsidRPr="00785865" w:rsidRDefault="00693B10" w:rsidP="004C43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93B10" w:rsidRPr="00FF4F6C" w:rsidRDefault="00693B10" w:rsidP="004C4355">
            <w:r w:rsidRPr="00FF4F6C">
              <w:t>Разработка и  размещения на стенде в Администрации МО «Красногорский район» информации по вопросам защиты прав потребителей</w:t>
            </w:r>
          </w:p>
        </w:tc>
        <w:tc>
          <w:tcPr>
            <w:tcW w:w="2410" w:type="dxa"/>
          </w:tcPr>
          <w:p w:rsidR="00693B10" w:rsidRPr="00FF4F6C" w:rsidRDefault="00693B10" w:rsidP="004C4355">
            <w:r w:rsidRPr="00FF4F6C">
              <w:t xml:space="preserve">Отдел планово-экономической </w:t>
            </w:r>
            <w:r w:rsidR="00DD1BC6">
              <w:t xml:space="preserve">работы </w:t>
            </w:r>
          </w:p>
        </w:tc>
        <w:tc>
          <w:tcPr>
            <w:tcW w:w="1701" w:type="dxa"/>
          </w:tcPr>
          <w:p w:rsidR="00693B10" w:rsidRPr="00FF4F6C" w:rsidRDefault="005B5D54" w:rsidP="004C4355">
            <w:r>
              <w:t>2018-2024</w:t>
            </w:r>
            <w:r w:rsidR="00693B10" w:rsidRPr="00FF4F6C">
              <w:t xml:space="preserve"> годы</w:t>
            </w:r>
          </w:p>
        </w:tc>
        <w:tc>
          <w:tcPr>
            <w:tcW w:w="2693" w:type="dxa"/>
          </w:tcPr>
          <w:p w:rsidR="00693B10" w:rsidRPr="00FF4F6C" w:rsidRDefault="00693B10" w:rsidP="004C4355">
            <w:r>
              <w:t>Обеспечение доступности информации по вопросам защиты прав потребителей</w:t>
            </w:r>
          </w:p>
        </w:tc>
        <w:tc>
          <w:tcPr>
            <w:tcW w:w="1418" w:type="dxa"/>
          </w:tcPr>
          <w:p w:rsidR="00693B10" w:rsidRPr="00FF4F6C" w:rsidRDefault="00693B10" w:rsidP="004C4355"/>
        </w:tc>
      </w:tr>
    </w:tbl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5B5D54" w:rsidRDefault="005B5D54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DD1BC6" w:rsidRDefault="00DD1BC6" w:rsidP="00693B10">
      <w:pPr>
        <w:rPr>
          <w:sz w:val="26"/>
          <w:szCs w:val="26"/>
        </w:rPr>
      </w:pPr>
    </w:p>
    <w:p w:rsidR="00DD1BC6" w:rsidRDefault="00DD1BC6" w:rsidP="00693B10">
      <w:pPr>
        <w:rPr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 xml:space="preserve">Приложение 3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</w:t>
      </w:r>
      <w:r w:rsidR="005B5D54">
        <w:rPr>
          <w:rFonts w:eastAsia="Calibri"/>
          <w:color w:val="000000"/>
          <w:sz w:val="26"/>
          <w:szCs w:val="26"/>
        </w:rPr>
        <w:t>18- 2024</w:t>
      </w:r>
      <w:r>
        <w:rPr>
          <w:rFonts w:eastAsia="Calibri"/>
          <w:color w:val="000000"/>
          <w:sz w:val="26"/>
          <w:szCs w:val="26"/>
        </w:rPr>
        <w:t xml:space="preserve"> годы</w:t>
      </w:r>
      <w:r w:rsidRPr="00971F67">
        <w:rPr>
          <w:rFonts w:eastAsia="Calibri"/>
          <w:color w:val="000000"/>
          <w:sz w:val="26"/>
          <w:szCs w:val="26"/>
        </w:rPr>
        <w:t>»</w:t>
      </w: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center"/>
        <w:rPr>
          <w:b/>
          <w:sz w:val="26"/>
          <w:szCs w:val="26"/>
        </w:rPr>
      </w:pPr>
      <w:r w:rsidRPr="00785865">
        <w:rPr>
          <w:b/>
          <w:sz w:val="26"/>
          <w:szCs w:val="26"/>
        </w:rPr>
        <w:t>Финансовая оценка применения мер муниципального регулирования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86"/>
        <w:gridCol w:w="744"/>
        <w:gridCol w:w="2592"/>
        <w:gridCol w:w="1248"/>
        <w:gridCol w:w="975"/>
        <w:gridCol w:w="1134"/>
        <w:gridCol w:w="1134"/>
        <w:gridCol w:w="1276"/>
        <w:gridCol w:w="1276"/>
        <w:gridCol w:w="1276"/>
        <w:gridCol w:w="1276"/>
        <w:gridCol w:w="1275"/>
      </w:tblGrid>
      <w:tr w:rsidR="005B5D54" w:rsidTr="00B04F43">
        <w:tc>
          <w:tcPr>
            <w:tcW w:w="1530" w:type="dxa"/>
            <w:gridSpan w:val="2"/>
          </w:tcPr>
          <w:p w:rsidR="005B5D54" w:rsidRPr="00316261" w:rsidRDefault="005B5D54" w:rsidP="004C4355">
            <w:r w:rsidRPr="00316261">
              <w:t>Код аналитической программной классификации</w:t>
            </w:r>
          </w:p>
        </w:tc>
        <w:tc>
          <w:tcPr>
            <w:tcW w:w="2592" w:type="dxa"/>
            <w:vMerge w:val="restart"/>
          </w:tcPr>
          <w:p w:rsidR="005B5D54" w:rsidRPr="00316261" w:rsidRDefault="005B5D54" w:rsidP="004C4355">
            <w:r w:rsidRPr="00316261">
              <w:t>Наименование меры муниципального регулирования</w:t>
            </w:r>
          </w:p>
        </w:tc>
        <w:tc>
          <w:tcPr>
            <w:tcW w:w="1248" w:type="dxa"/>
            <w:vMerge w:val="restart"/>
          </w:tcPr>
          <w:p w:rsidR="005B5D54" w:rsidRPr="00316261" w:rsidRDefault="005B5D54" w:rsidP="004C4355">
            <w:r w:rsidRPr="00316261">
              <w:t>Показатель применения меры</w:t>
            </w:r>
          </w:p>
        </w:tc>
        <w:tc>
          <w:tcPr>
            <w:tcW w:w="8347" w:type="dxa"/>
            <w:gridSpan w:val="7"/>
          </w:tcPr>
          <w:p w:rsidR="005B5D54" w:rsidRPr="005B5D54" w:rsidRDefault="005B5D54" w:rsidP="005B5D54">
            <w:pPr>
              <w:jc w:val="center"/>
              <w:rPr>
                <w:sz w:val="24"/>
                <w:szCs w:val="24"/>
              </w:rPr>
            </w:pPr>
            <w:r w:rsidRPr="005B5D54">
              <w:rPr>
                <w:sz w:val="24"/>
                <w:szCs w:val="24"/>
              </w:rPr>
              <w:t>Финансовая оценка результата, тыс. руб.</w:t>
            </w:r>
          </w:p>
        </w:tc>
        <w:tc>
          <w:tcPr>
            <w:tcW w:w="1275" w:type="dxa"/>
            <w:vMerge w:val="restart"/>
          </w:tcPr>
          <w:p w:rsidR="005B5D54" w:rsidRPr="00316261" w:rsidRDefault="005B5D54" w:rsidP="004C4355">
            <w:r w:rsidRPr="00316261">
              <w:t>Краткое обоснование необходимости применения меры</w:t>
            </w:r>
          </w:p>
        </w:tc>
      </w:tr>
      <w:tr w:rsidR="005B5D54" w:rsidTr="00B04F43">
        <w:tc>
          <w:tcPr>
            <w:tcW w:w="78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proofErr w:type="spellStart"/>
            <w:r w:rsidRPr="00316261">
              <w:rPr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74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proofErr w:type="spellStart"/>
            <w:r w:rsidRPr="00316261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592" w:type="dxa"/>
            <w:vMerge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vMerge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975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 w:rsidRPr="00316261">
              <w:rPr>
                <w:sz w:val="26"/>
                <w:szCs w:val="26"/>
              </w:rPr>
              <w:t>2018 г</w:t>
            </w:r>
          </w:p>
        </w:tc>
        <w:tc>
          <w:tcPr>
            <w:tcW w:w="113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 w:rsidRPr="00316261">
              <w:rPr>
                <w:sz w:val="26"/>
                <w:szCs w:val="26"/>
              </w:rPr>
              <w:t>2019 г</w:t>
            </w:r>
          </w:p>
        </w:tc>
        <w:tc>
          <w:tcPr>
            <w:tcW w:w="113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 w:rsidRPr="00316261">
              <w:rPr>
                <w:sz w:val="26"/>
                <w:szCs w:val="26"/>
              </w:rPr>
              <w:t>2020 г</w:t>
            </w: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</w:t>
            </w: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</w:t>
            </w: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</w:t>
            </w: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</w:t>
            </w:r>
          </w:p>
        </w:tc>
        <w:tc>
          <w:tcPr>
            <w:tcW w:w="1275" w:type="dxa"/>
            <w:vMerge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</w:tr>
      <w:tr w:rsidR="005B5D54" w:rsidTr="00B04F43">
        <w:tc>
          <w:tcPr>
            <w:tcW w:w="78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74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975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B5D54" w:rsidRPr="00316261" w:rsidRDefault="005B5D54" w:rsidP="004C4355">
            <w:pPr>
              <w:rPr>
                <w:sz w:val="26"/>
                <w:szCs w:val="26"/>
              </w:rPr>
            </w:pPr>
          </w:p>
        </w:tc>
      </w:tr>
      <w:tr w:rsidR="005B5D54" w:rsidTr="00B04F43">
        <w:tc>
          <w:tcPr>
            <w:tcW w:w="786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44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2592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Финансирования не требуется</w:t>
            </w:r>
          </w:p>
        </w:tc>
        <w:tc>
          <w:tcPr>
            <w:tcW w:w="1248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975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5B5D54" w:rsidRDefault="005B5D54" w:rsidP="004C4355">
            <w:pPr>
              <w:rPr>
                <w:b/>
                <w:sz w:val="26"/>
                <w:szCs w:val="26"/>
              </w:rPr>
            </w:pPr>
          </w:p>
        </w:tc>
      </w:tr>
    </w:tbl>
    <w:p w:rsidR="00693B10" w:rsidRDefault="00693B10" w:rsidP="00693B10">
      <w:pPr>
        <w:rPr>
          <w:b/>
          <w:sz w:val="26"/>
          <w:szCs w:val="26"/>
        </w:rPr>
      </w:pPr>
    </w:p>
    <w:p w:rsidR="00693B10" w:rsidRDefault="00693B10" w:rsidP="00693B10">
      <w:pPr>
        <w:rPr>
          <w:b/>
          <w:sz w:val="26"/>
          <w:szCs w:val="26"/>
        </w:rPr>
      </w:pPr>
    </w:p>
    <w:p w:rsidR="00693B10" w:rsidRDefault="00693B10" w:rsidP="00693B10">
      <w:pPr>
        <w:rPr>
          <w:b/>
          <w:sz w:val="26"/>
          <w:szCs w:val="26"/>
        </w:rPr>
      </w:pPr>
    </w:p>
    <w:p w:rsidR="005B5D54" w:rsidRDefault="005B5D54" w:rsidP="00693B10">
      <w:pPr>
        <w:rPr>
          <w:b/>
          <w:sz w:val="26"/>
          <w:szCs w:val="26"/>
        </w:rPr>
      </w:pPr>
    </w:p>
    <w:p w:rsidR="005B5D54" w:rsidRDefault="005B5D54" w:rsidP="00693B10">
      <w:pPr>
        <w:rPr>
          <w:b/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Приложение 4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2018- 202</w:t>
      </w:r>
      <w:r w:rsidR="005B5D54">
        <w:rPr>
          <w:rFonts w:eastAsia="Calibri"/>
          <w:color w:val="000000"/>
          <w:sz w:val="26"/>
          <w:szCs w:val="26"/>
        </w:rPr>
        <w:t>4</w:t>
      </w:r>
      <w:r>
        <w:rPr>
          <w:rFonts w:eastAsia="Calibri"/>
          <w:color w:val="000000"/>
          <w:sz w:val="26"/>
          <w:szCs w:val="26"/>
        </w:rPr>
        <w:t xml:space="preserve"> годы</w:t>
      </w:r>
      <w:r w:rsidRPr="00971F67">
        <w:rPr>
          <w:rFonts w:eastAsia="Calibri"/>
          <w:color w:val="000000"/>
          <w:sz w:val="26"/>
          <w:szCs w:val="26"/>
        </w:rPr>
        <w:t>»</w:t>
      </w: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Прогноз сводных показателей муниципальных заданий на оказание муниципальных услуг (выполнение работ)</w:t>
      </w:r>
    </w:p>
    <w:p w:rsidR="00693B10" w:rsidRDefault="00693B10" w:rsidP="00693B10">
      <w:pPr>
        <w:rPr>
          <w:b/>
          <w:sz w:val="26"/>
          <w:szCs w:val="26"/>
        </w:rPr>
      </w:pPr>
    </w:p>
    <w:p w:rsidR="00693B10" w:rsidRDefault="00693B10" w:rsidP="00693B10">
      <w:pPr>
        <w:ind w:firstLine="708"/>
        <w:rPr>
          <w:sz w:val="26"/>
          <w:szCs w:val="26"/>
        </w:rPr>
      </w:pPr>
      <w:r w:rsidRPr="00F656D3">
        <w:rPr>
          <w:sz w:val="26"/>
          <w:szCs w:val="26"/>
        </w:rPr>
        <w:t>В рамках программы муниципальные услуги муниципальными учреждениями не оказываются.</w:t>
      </w: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693B10" w:rsidRDefault="00693B10" w:rsidP="00693B10">
      <w:pPr>
        <w:rPr>
          <w:sz w:val="26"/>
          <w:szCs w:val="26"/>
        </w:rPr>
      </w:pPr>
    </w:p>
    <w:p w:rsidR="00DD1BC6" w:rsidRDefault="00DD1BC6" w:rsidP="00693B10">
      <w:pPr>
        <w:rPr>
          <w:sz w:val="26"/>
          <w:szCs w:val="26"/>
        </w:rPr>
      </w:pPr>
    </w:p>
    <w:p w:rsidR="00DD1BC6" w:rsidRDefault="00DD1BC6" w:rsidP="00693B10">
      <w:pPr>
        <w:rPr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Приложение 5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5B5D54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2018- 2024</w:t>
      </w:r>
      <w:r w:rsidR="00693B10">
        <w:rPr>
          <w:rFonts w:eastAsia="Calibri"/>
          <w:color w:val="000000"/>
          <w:sz w:val="26"/>
          <w:szCs w:val="26"/>
        </w:rPr>
        <w:t xml:space="preserve"> годы</w:t>
      </w:r>
      <w:r w:rsidR="00693B10" w:rsidRPr="00971F67">
        <w:rPr>
          <w:rFonts w:eastAsia="Calibri"/>
          <w:color w:val="000000"/>
          <w:sz w:val="26"/>
          <w:szCs w:val="26"/>
        </w:rPr>
        <w:t>»</w:t>
      </w:r>
    </w:p>
    <w:p w:rsidR="00693B10" w:rsidRDefault="00693B10" w:rsidP="00693B10">
      <w:pPr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center"/>
        <w:rPr>
          <w:rFonts w:eastAsia="Calibri"/>
          <w:b/>
          <w:color w:val="000000"/>
          <w:sz w:val="26"/>
          <w:szCs w:val="26"/>
        </w:rPr>
      </w:pPr>
      <w:r w:rsidRPr="00F656D3">
        <w:rPr>
          <w:rFonts w:eastAsia="Calibri"/>
          <w:b/>
          <w:color w:val="000000"/>
          <w:sz w:val="26"/>
          <w:szCs w:val="26"/>
        </w:rPr>
        <w:t>Ресурсное обеспечение реализации муниципальной программы за счет средств бюджета муниципального образования «Красногорский район»</w:t>
      </w:r>
    </w:p>
    <w:p w:rsidR="00693B10" w:rsidRDefault="00693B10" w:rsidP="00693B10">
      <w:pPr>
        <w:rPr>
          <w:rFonts w:eastAsia="Calibri"/>
          <w:b/>
          <w:color w:val="000000"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7"/>
        <w:gridCol w:w="561"/>
        <w:gridCol w:w="511"/>
        <w:gridCol w:w="1984"/>
        <w:gridCol w:w="1701"/>
        <w:gridCol w:w="709"/>
        <w:gridCol w:w="567"/>
        <w:gridCol w:w="567"/>
        <w:gridCol w:w="992"/>
        <w:gridCol w:w="567"/>
        <w:gridCol w:w="851"/>
        <w:gridCol w:w="850"/>
        <w:gridCol w:w="851"/>
        <w:gridCol w:w="850"/>
        <w:gridCol w:w="851"/>
        <w:gridCol w:w="850"/>
        <w:gridCol w:w="851"/>
      </w:tblGrid>
      <w:tr w:rsidR="005B5D54" w:rsidTr="005B5D54">
        <w:tc>
          <w:tcPr>
            <w:tcW w:w="2093" w:type="dxa"/>
            <w:gridSpan w:val="4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1984" w:type="dxa"/>
            <w:vMerge w:val="restart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Наименование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 xml:space="preserve">Ответственный исполнитель, </w:t>
            </w:r>
            <w:proofErr w:type="spellStart"/>
            <w:r w:rsidRPr="00F656D3">
              <w:rPr>
                <w:rFonts w:eastAsia="Calibri"/>
                <w:color w:val="000000"/>
              </w:rPr>
              <w:t>соиспольнитель</w:t>
            </w:r>
            <w:proofErr w:type="spellEnd"/>
          </w:p>
        </w:tc>
        <w:tc>
          <w:tcPr>
            <w:tcW w:w="3402" w:type="dxa"/>
            <w:gridSpan w:val="5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Расходы бюджета муниципального образования, тыс. руб.</w:t>
            </w:r>
          </w:p>
        </w:tc>
      </w:tr>
      <w:tr w:rsidR="005B5D54" w:rsidTr="005B5D54">
        <w:tc>
          <w:tcPr>
            <w:tcW w:w="534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r w:rsidRPr="00F656D3">
              <w:rPr>
                <w:rFonts w:eastAsia="Calibri"/>
                <w:color w:val="000000"/>
              </w:rPr>
              <w:t>Мп</w:t>
            </w:r>
            <w:proofErr w:type="spellEnd"/>
          </w:p>
        </w:tc>
        <w:tc>
          <w:tcPr>
            <w:tcW w:w="48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r w:rsidRPr="00F656D3">
              <w:rPr>
                <w:rFonts w:eastAsia="Calibri"/>
                <w:color w:val="000000"/>
              </w:rPr>
              <w:t>Пп</w:t>
            </w:r>
            <w:proofErr w:type="spellEnd"/>
          </w:p>
        </w:tc>
        <w:tc>
          <w:tcPr>
            <w:tcW w:w="56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ОМ</w:t>
            </w:r>
          </w:p>
        </w:tc>
        <w:tc>
          <w:tcPr>
            <w:tcW w:w="51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М</w:t>
            </w:r>
          </w:p>
        </w:tc>
        <w:tc>
          <w:tcPr>
            <w:tcW w:w="1984" w:type="dxa"/>
            <w:vMerge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Merge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656D3">
              <w:rPr>
                <w:rFonts w:eastAsia="Calibri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r w:rsidRPr="00F656D3">
              <w:rPr>
                <w:rFonts w:eastAsia="Calibri"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proofErr w:type="gramStart"/>
            <w:r w:rsidRPr="00F656D3">
              <w:rPr>
                <w:rFonts w:eastAsia="Calibri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r w:rsidRPr="00F656D3">
              <w:rPr>
                <w:rFonts w:eastAsia="Calibri"/>
                <w:color w:val="000000"/>
              </w:rPr>
              <w:t>Цс</w:t>
            </w:r>
            <w:proofErr w:type="spellEnd"/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proofErr w:type="spellStart"/>
            <w:r w:rsidRPr="00F656D3">
              <w:rPr>
                <w:rFonts w:eastAsia="Calibri"/>
                <w:color w:val="000000"/>
              </w:rPr>
              <w:t>Вр</w:t>
            </w:r>
            <w:proofErr w:type="spellEnd"/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2018 г</w:t>
            </w:r>
          </w:p>
        </w:tc>
        <w:tc>
          <w:tcPr>
            <w:tcW w:w="850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2019 г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 w:rsidRPr="00F656D3">
              <w:rPr>
                <w:rFonts w:eastAsia="Calibri"/>
                <w:color w:val="000000"/>
              </w:rPr>
              <w:t>2020 г</w:t>
            </w:r>
          </w:p>
        </w:tc>
        <w:tc>
          <w:tcPr>
            <w:tcW w:w="850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2021 г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2022 г</w:t>
            </w:r>
          </w:p>
        </w:tc>
        <w:tc>
          <w:tcPr>
            <w:tcW w:w="850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2023 г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</w:t>
            </w:r>
          </w:p>
        </w:tc>
      </w:tr>
      <w:tr w:rsidR="005B5D54" w:rsidTr="005B5D54">
        <w:tc>
          <w:tcPr>
            <w:tcW w:w="534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5D54" w:rsidRPr="006622A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6622A3">
              <w:rPr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70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Отдел планово-экономической </w:t>
            </w:r>
            <w:r w:rsidR="00DD1BC6">
              <w:rPr>
                <w:rFonts w:eastAsia="Calibri"/>
                <w:color w:val="000000"/>
                <w:sz w:val="18"/>
                <w:szCs w:val="18"/>
              </w:rPr>
              <w:t xml:space="preserve">работы </w:t>
            </w:r>
          </w:p>
        </w:tc>
        <w:tc>
          <w:tcPr>
            <w:tcW w:w="709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0140160311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0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0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1,0</w:t>
            </w:r>
          </w:p>
        </w:tc>
      </w:tr>
      <w:tr w:rsidR="005B5D54" w:rsidTr="005B5D54">
        <w:tc>
          <w:tcPr>
            <w:tcW w:w="534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5D54" w:rsidRPr="006622A3" w:rsidRDefault="005B5D54" w:rsidP="004C4355">
            <w:pPr>
              <w:rPr>
                <w:sz w:val="18"/>
                <w:szCs w:val="18"/>
              </w:rPr>
            </w:pPr>
            <w:r w:rsidRPr="006622A3">
              <w:rPr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:rsidR="005B5D54" w:rsidRPr="006622A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6622A3">
              <w:rPr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70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Отдел планово-экономической </w:t>
            </w:r>
            <w:r w:rsidR="00DD1BC6">
              <w:rPr>
                <w:rFonts w:eastAsia="Calibri"/>
                <w:color w:val="000000"/>
                <w:sz w:val="18"/>
                <w:szCs w:val="18"/>
              </w:rPr>
              <w:t xml:space="preserve">работы </w:t>
            </w:r>
          </w:p>
        </w:tc>
        <w:tc>
          <w:tcPr>
            <w:tcW w:w="709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0140160311</w:t>
            </w:r>
          </w:p>
        </w:tc>
        <w:tc>
          <w:tcPr>
            <w:tcW w:w="567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0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1" w:type="dxa"/>
          </w:tcPr>
          <w:p w:rsidR="005B5D54" w:rsidRPr="00F656D3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1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1" w:type="dxa"/>
          </w:tcPr>
          <w:p w:rsidR="005B5D54" w:rsidRDefault="005B5D54" w:rsidP="004C4355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9,0</w:t>
            </w:r>
          </w:p>
        </w:tc>
      </w:tr>
    </w:tbl>
    <w:p w:rsidR="00693B10" w:rsidRDefault="00693B10" w:rsidP="00693B10">
      <w:pPr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rPr>
          <w:rFonts w:eastAsia="Calibri"/>
          <w:b/>
          <w:color w:val="000000"/>
          <w:sz w:val="26"/>
          <w:szCs w:val="26"/>
        </w:rPr>
      </w:pPr>
    </w:p>
    <w:p w:rsidR="005B5D54" w:rsidRDefault="005B5D54" w:rsidP="00693B10">
      <w:pPr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Приложение 6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к муниципальной программе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«Обеспечение защиты прав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 w:rsidRPr="00971F67">
        <w:rPr>
          <w:rFonts w:eastAsia="Calibri"/>
          <w:color w:val="000000"/>
          <w:sz w:val="26"/>
          <w:szCs w:val="26"/>
        </w:rPr>
        <w:t xml:space="preserve">потребителей в </w:t>
      </w:r>
      <w:proofErr w:type="gramStart"/>
      <w:r w:rsidRPr="00971F67">
        <w:rPr>
          <w:rFonts w:eastAsia="Calibri"/>
          <w:color w:val="000000"/>
          <w:sz w:val="26"/>
          <w:szCs w:val="26"/>
        </w:rPr>
        <w:t>муниципальном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</w:p>
    <w:p w:rsidR="00693B10" w:rsidRDefault="00693B10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proofErr w:type="gramStart"/>
      <w:r w:rsidRPr="00971F67">
        <w:rPr>
          <w:rFonts w:eastAsia="Calibri"/>
          <w:color w:val="000000"/>
          <w:sz w:val="26"/>
          <w:szCs w:val="26"/>
        </w:rPr>
        <w:t>образовании</w:t>
      </w:r>
      <w:proofErr w:type="gramEnd"/>
      <w:r w:rsidRPr="00971F67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«Красногорский</w:t>
      </w:r>
    </w:p>
    <w:p w:rsidR="00693B10" w:rsidRDefault="005B5D54" w:rsidP="00693B10">
      <w:pPr>
        <w:ind w:firstLine="709"/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район» на 2018- 2024</w:t>
      </w:r>
      <w:r w:rsidR="00693B10">
        <w:rPr>
          <w:rFonts w:eastAsia="Calibri"/>
          <w:color w:val="000000"/>
          <w:sz w:val="26"/>
          <w:szCs w:val="26"/>
        </w:rPr>
        <w:t xml:space="preserve"> годы</w:t>
      </w:r>
      <w:r w:rsidR="00693B10" w:rsidRPr="00971F67">
        <w:rPr>
          <w:rFonts w:eastAsia="Calibri"/>
          <w:color w:val="000000"/>
          <w:sz w:val="26"/>
          <w:szCs w:val="26"/>
        </w:rPr>
        <w:t>»</w:t>
      </w:r>
    </w:p>
    <w:p w:rsidR="00693B10" w:rsidRPr="00F656D3" w:rsidRDefault="00693B10" w:rsidP="00693B10">
      <w:pPr>
        <w:rPr>
          <w:rFonts w:eastAsia="Calibri"/>
          <w:b/>
          <w:color w:val="000000"/>
          <w:sz w:val="26"/>
          <w:szCs w:val="26"/>
        </w:rPr>
      </w:pPr>
    </w:p>
    <w:p w:rsidR="00693B10" w:rsidRDefault="00693B10" w:rsidP="00693B10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93B10" w:rsidRDefault="00693B10" w:rsidP="00693B10">
      <w:pPr>
        <w:jc w:val="center"/>
        <w:rPr>
          <w:b/>
          <w:sz w:val="26"/>
          <w:szCs w:val="26"/>
        </w:rPr>
      </w:pPr>
      <w:r w:rsidRPr="00126A58">
        <w:rPr>
          <w:b/>
          <w:sz w:val="26"/>
          <w:szCs w:val="26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693B10" w:rsidRDefault="00693B10" w:rsidP="00693B10">
      <w:pPr>
        <w:rPr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6"/>
        <w:gridCol w:w="855"/>
        <w:gridCol w:w="1713"/>
        <w:gridCol w:w="3640"/>
        <w:gridCol w:w="957"/>
        <w:gridCol w:w="957"/>
        <w:gridCol w:w="1055"/>
        <w:gridCol w:w="1055"/>
        <w:gridCol w:w="1055"/>
        <w:gridCol w:w="1055"/>
        <w:gridCol w:w="1055"/>
      </w:tblGrid>
      <w:tr w:rsidR="00CF4D2E" w:rsidTr="00B04F43">
        <w:tc>
          <w:tcPr>
            <w:tcW w:w="1531" w:type="dxa"/>
            <w:gridSpan w:val="2"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  <w:r w:rsidRPr="00D14ADF">
              <w:rPr>
                <w:rFonts w:eastAsia="Calibri"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1713" w:type="dxa"/>
            <w:vMerge w:val="restart"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  <w:r w:rsidRPr="00D14ADF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640" w:type="dxa"/>
            <w:vMerge w:val="restart"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  <w:r w:rsidRPr="00D14ADF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7189" w:type="dxa"/>
            <w:gridSpan w:val="7"/>
          </w:tcPr>
          <w:p w:rsidR="00CF4D2E" w:rsidRPr="00CF4D2E" w:rsidRDefault="00CF4D2E" w:rsidP="004C4355">
            <w:pPr>
              <w:jc w:val="center"/>
              <w:rPr>
                <w:sz w:val="24"/>
                <w:szCs w:val="24"/>
              </w:rPr>
            </w:pPr>
            <w:r w:rsidRPr="00CF4D2E">
              <w:rPr>
                <w:sz w:val="24"/>
                <w:szCs w:val="24"/>
              </w:rPr>
              <w:t>Оценка расходов, тыс. руб.</w:t>
            </w:r>
          </w:p>
        </w:tc>
      </w:tr>
      <w:tr w:rsidR="00CF4D2E" w:rsidTr="00B04F43">
        <w:tc>
          <w:tcPr>
            <w:tcW w:w="676" w:type="dxa"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  <w:proofErr w:type="spellStart"/>
            <w:r w:rsidRPr="00D14ADF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855" w:type="dxa"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  <w:proofErr w:type="spellStart"/>
            <w:r w:rsidRPr="00D14ADF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13" w:type="dxa"/>
            <w:vMerge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0" w:type="dxa"/>
            <w:vMerge/>
          </w:tcPr>
          <w:p w:rsidR="00CF4D2E" w:rsidRPr="00D14ADF" w:rsidRDefault="00CF4D2E" w:rsidP="004C4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 w:rsidRPr="00CF4D2E">
              <w:rPr>
                <w:sz w:val="22"/>
                <w:szCs w:val="22"/>
              </w:rPr>
              <w:t>2018 г</w:t>
            </w:r>
          </w:p>
        </w:tc>
        <w:tc>
          <w:tcPr>
            <w:tcW w:w="957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 w:rsidRPr="00CF4D2E">
              <w:rPr>
                <w:sz w:val="22"/>
                <w:szCs w:val="22"/>
              </w:rPr>
              <w:t>2019 г</w:t>
            </w:r>
          </w:p>
        </w:tc>
        <w:tc>
          <w:tcPr>
            <w:tcW w:w="1055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 w:rsidRPr="00CF4D2E">
              <w:rPr>
                <w:sz w:val="22"/>
                <w:szCs w:val="22"/>
              </w:rPr>
              <w:t>2020 г</w:t>
            </w:r>
          </w:p>
        </w:tc>
        <w:tc>
          <w:tcPr>
            <w:tcW w:w="1055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1055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1055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1055" w:type="dxa"/>
          </w:tcPr>
          <w:p w:rsidR="00CF4D2E" w:rsidRPr="00CF4D2E" w:rsidRDefault="00CF4D2E" w:rsidP="004C4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</w:t>
            </w:r>
          </w:p>
        </w:tc>
      </w:tr>
      <w:tr w:rsidR="00CF4D2E" w:rsidTr="00B04F43">
        <w:tc>
          <w:tcPr>
            <w:tcW w:w="676" w:type="dxa"/>
            <w:vMerge w:val="restart"/>
          </w:tcPr>
          <w:p w:rsidR="00CF4D2E" w:rsidRPr="00BA6A0C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5" w:type="dxa"/>
            <w:vMerge w:val="restart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CF4D2E" w:rsidRPr="00BA6A0C" w:rsidRDefault="00CF4D2E" w:rsidP="004C4355">
            <w:pPr>
              <w:ind w:hanging="112"/>
              <w:jc w:val="right"/>
              <w:rPr>
                <w:rFonts w:eastAsia="Calibri"/>
                <w:b/>
                <w:color w:val="000000"/>
              </w:rPr>
            </w:pPr>
            <w:r w:rsidRPr="00BA6A0C">
              <w:rPr>
                <w:rFonts w:eastAsia="Calibri"/>
                <w:b/>
                <w:color w:val="000000"/>
              </w:rPr>
              <w:t xml:space="preserve">«Обеспечение защиты прав </w:t>
            </w:r>
          </w:p>
          <w:p w:rsidR="00CF4D2E" w:rsidRPr="00BA6A0C" w:rsidRDefault="00CF4D2E" w:rsidP="004C4355">
            <w:pPr>
              <w:jc w:val="right"/>
              <w:rPr>
                <w:rFonts w:eastAsia="Calibri"/>
                <w:b/>
                <w:color w:val="000000"/>
              </w:rPr>
            </w:pPr>
            <w:r w:rsidRPr="00BA6A0C">
              <w:rPr>
                <w:rFonts w:eastAsia="Calibri"/>
                <w:b/>
                <w:color w:val="000000"/>
              </w:rPr>
              <w:t xml:space="preserve">потребителей в </w:t>
            </w:r>
            <w:proofErr w:type="gramStart"/>
            <w:r w:rsidRPr="00BA6A0C">
              <w:rPr>
                <w:rFonts w:eastAsia="Calibri"/>
                <w:b/>
                <w:color w:val="000000"/>
              </w:rPr>
              <w:t>муниципальном</w:t>
            </w:r>
            <w:proofErr w:type="gramEnd"/>
            <w:r w:rsidRPr="00BA6A0C">
              <w:rPr>
                <w:rFonts w:eastAsia="Calibri"/>
                <w:b/>
                <w:color w:val="000000"/>
              </w:rPr>
              <w:t xml:space="preserve"> </w:t>
            </w:r>
          </w:p>
          <w:p w:rsidR="00CF4D2E" w:rsidRPr="00BA6A0C" w:rsidRDefault="00CF4D2E" w:rsidP="004C4355">
            <w:pPr>
              <w:jc w:val="right"/>
              <w:rPr>
                <w:rFonts w:eastAsia="Calibri"/>
                <w:b/>
                <w:color w:val="000000"/>
              </w:rPr>
            </w:pPr>
            <w:proofErr w:type="gramStart"/>
            <w:r w:rsidRPr="00BA6A0C">
              <w:rPr>
                <w:rFonts w:eastAsia="Calibri"/>
                <w:b/>
                <w:color w:val="000000"/>
              </w:rPr>
              <w:t>образовании</w:t>
            </w:r>
            <w:proofErr w:type="gramEnd"/>
            <w:r w:rsidRPr="00BA6A0C">
              <w:rPr>
                <w:rFonts w:eastAsia="Calibri"/>
                <w:b/>
                <w:color w:val="000000"/>
              </w:rPr>
              <w:t xml:space="preserve"> «Красногорский</w:t>
            </w:r>
          </w:p>
          <w:p w:rsidR="00CF4D2E" w:rsidRPr="00BA6A0C" w:rsidRDefault="00CF4D2E" w:rsidP="004C4355">
            <w:pPr>
              <w:jc w:val="righ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 район» на 2018- 2024</w:t>
            </w:r>
            <w:r w:rsidRPr="00BA6A0C">
              <w:rPr>
                <w:rFonts w:eastAsia="Calibri"/>
                <w:b/>
                <w:color w:val="000000"/>
              </w:rPr>
              <w:t xml:space="preserve"> годы»</w:t>
            </w:r>
          </w:p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57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 w:rsidRPr="00BA6A0C">
              <w:t>Бюджет МО «Красногорский район»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 w:rsidRPr="00BA6A0C">
              <w:t>В том числе: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>
              <w:t>с</w:t>
            </w:r>
            <w:r w:rsidRPr="00BA6A0C">
              <w:t>обственные средства бюджета МО «Красногорский район»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>
              <w:t>с</w:t>
            </w:r>
            <w:r w:rsidRPr="00BA6A0C">
              <w:t>убсидии из бюджета Удмуртской Республики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>
              <w:t>с</w:t>
            </w:r>
            <w:r w:rsidRPr="00BA6A0C">
              <w:t>убвенции из бюджета Удмуртской Республики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>
              <w:t>с</w:t>
            </w:r>
            <w:r w:rsidRPr="00BA6A0C">
              <w:t>убвенции из бюджетов поселений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 w:rsidRPr="00BA6A0C">
              <w:t>Средства бюджета Удмуртской Республики, планируемые к привлечению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 w:rsidRPr="00BA6A0C">
              <w:t>Бюджеты поселений, входящих в состав Красногорского района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D2E" w:rsidTr="00B04F43">
        <w:tc>
          <w:tcPr>
            <w:tcW w:w="676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CF4D2E" w:rsidRDefault="00CF4D2E" w:rsidP="004C4355">
            <w:pPr>
              <w:rPr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:rsidR="00CF4D2E" w:rsidRPr="00BA6A0C" w:rsidRDefault="00CF4D2E" w:rsidP="004C4355">
            <w:r w:rsidRPr="00BA6A0C">
              <w:t>Иные источники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 w:rsidRPr="00935693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 w:rsidRPr="00935693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 w:rsidRPr="00935693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CF4D2E" w:rsidRPr="00935693" w:rsidRDefault="00CF4D2E" w:rsidP="004C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93B10" w:rsidRPr="003041D8" w:rsidRDefault="00693B10" w:rsidP="00693B10">
      <w:pPr>
        <w:rPr>
          <w:b/>
          <w:sz w:val="24"/>
          <w:szCs w:val="24"/>
        </w:rPr>
      </w:pPr>
    </w:p>
    <w:p w:rsidR="00693B10" w:rsidRPr="00785865" w:rsidRDefault="00693B10" w:rsidP="00693B10">
      <w:pPr>
        <w:jc w:val="center"/>
        <w:rPr>
          <w:b/>
          <w:sz w:val="26"/>
          <w:szCs w:val="26"/>
        </w:rPr>
      </w:pPr>
    </w:p>
    <w:p w:rsidR="00430DF5" w:rsidRPr="00693B10" w:rsidRDefault="00430DF5" w:rsidP="00693B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30DF5" w:rsidRPr="00693B10" w:rsidSect="00D41DD0">
      <w:pgSz w:w="16838" w:h="11906" w:orient="landscape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5A64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58"/>
    <w:rsid w:val="000A1211"/>
    <w:rsid w:val="00430DF5"/>
    <w:rsid w:val="004638D5"/>
    <w:rsid w:val="004C4355"/>
    <w:rsid w:val="005B5D54"/>
    <w:rsid w:val="006055DF"/>
    <w:rsid w:val="00693B10"/>
    <w:rsid w:val="00864276"/>
    <w:rsid w:val="00B04F43"/>
    <w:rsid w:val="00CF4D2E"/>
    <w:rsid w:val="00D41DD0"/>
    <w:rsid w:val="00DD1BC6"/>
    <w:rsid w:val="00F977AC"/>
    <w:rsid w:val="00FC4803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B1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93B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3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9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3B1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B1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93B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3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1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9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3B1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46574F0B0877A3B8D45B5B85DD8A0887BF5A29D0EF5B7481219FF58C87278B9F88457C84561E737C3Ff8M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krasn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-kras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D3CC-DDF8-4FDF-835F-137F9C47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2019-07-02T13:07:00Z</cp:lastPrinted>
  <dcterms:created xsi:type="dcterms:W3CDTF">2019-05-13T13:24:00Z</dcterms:created>
  <dcterms:modified xsi:type="dcterms:W3CDTF">2019-07-08T13:21:00Z</dcterms:modified>
</cp:coreProperties>
</file>