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447CD" w:rsidRPr="00DF41CE" w:rsidRDefault="004447CD" w:rsidP="004447CD">
      <w:pPr>
        <w:jc w:val="right"/>
        <w:rPr>
          <w:b/>
          <w:sz w:val="20"/>
          <w:szCs w:val="20"/>
        </w:rPr>
      </w:pPr>
      <w:r w:rsidRPr="00DF41CE">
        <w:rPr>
          <w:b/>
          <w:sz w:val="20"/>
          <w:szCs w:val="20"/>
        </w:rPr>
        <w:t>УТВЕРЖДАЮ:</w:t>
      </w:r>
    </w:p>
    <w:p w:rsidR="005475D6" w:rsidRDefault="005475D6" w:rsidP="004447CD">
      <w:pPr>
        <w:jc w:val="right"/>
        <w:rPr>
          <w:b/>
          <w:sz w:val="20"/>
          <w:szCs w:val="20"/>
        </w:rPr>
      </w:pPr>
      <w:r>
        <w:rPr>
          <w:b/>
          <w:sz w:val="20"/>
          <w:szCs w:val="20"/>
        </w:rPr>
        <w:t>Первый заместитель г</w:t>
      </w:r>
      <w:r w:rsidR="004447CD">
        <w:rPr>
          <w:b/>
          <w:sz w:val="20"/>
          <w:szCs w:val="20"/>
        </w:rPr>
        <w:t>лав</w:t>
      </w:r>
      <w:r>
        <w:rPr>
          <w:b/>
          <w:sz w:val="20"/>
          <w:szCs w:val="20"/>
        </w:rPr>
        <w:t>ы Администрации</w:t>
      </w:r>
    </w:p>
    <w:p w:rsidR="004447CD" w:rsidRPr="00DF41CE" w:rsidRDefault="004447CD" w:rsidP="004447CD">
      <w:pPr>
        <w:jc w:val="right"/>
        <w:rPr>
          <w:b/>
          <w:sz w:val="20"/>
          <w:szCs w:val="20"/>
        </w:rPr>
      </w:pPr>
      <w:r w:rsidRPr="001D68A1">
        <w:rPr>
          <w:b/>
          <w:sz w:val="20"/>
          <w:szCs w:val="20"/>
        </w:rPr>
        <w:t xml:space="preserve"> </w:t>
      </w: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proofErr w:type="spellStart"/>
      <w:r w:rsidR="005475D6">
        <w:rPr>
          <w:b/>
          <w:sz w:val="20"/>
          <w:szCs w:val="20"/>
        </w:rPr>
        <w:t>С.А.Кононов</w:t>
      </w:r>
      <w:proofErr w:type="spellEnd"/>
      <w:r>
        <w:rPr>
          <w:b/>
          <w:sz w:val="20"/>
          <w:szCs w:val="20"/>
        </w:rPr>
        <w:t>/</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BE7313" w:rsidRDefault="00BE7313" w:rsidP="004447CD">
      <w:pPr>
        <w:jc w:val="right"/>
        <w:rPr>
          <w:b/>
          <w:sz w:val="20"/>
          <w:szCs w:val="20"/>
        </w:rPr>
      </w:pPr>
    </w:p>
    <w:p w:rsidR="00BE7313" w:rsidRPr="00AE02BE" w:rsidRDefault="00BE7313" w:rsidP="00BE7313">
      <w:pPr>
        <w:suppressAutoHyphens w:val="0"/>
        <w:spacing w:line="276" w:lineRule="auto"/>
        <w:ind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BE7313" w:rsidTr="00BE7313">
        <w:tc>
          <w:tcPr>
            <w:tcW w:w="4786" w:type="dxa"/>
          </w:tcPr>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 xml:space="preserve">Заместитель главы </w:t>
            </w:r>
            <w:r w:rsidR="00043AE5">
              <w:rPr>
                <w:rFonts w:ascii="Cambria Math" w:hAnsi="Cambria Math"/>
                <w:bCs/>
                <w:color w:val="000000"/>
                <w:sz w:val="20"/>
                <w:szCs w:val="20"/>
              </w:rPr>
              <w:t>Администрации муниципального образования</w:t>
            </w:r>
            <w:r w:rsidRPr="00BE7313">
              <w:rPr>
                <w:rFonts w:ascii="Cambria Math" w:hAnsi="Cambria Math"/>
                <w:bCs/>
                <w:color w:val="000000"/>
                <w:sz w:val="20"/>
                <w:szCs w:val="20"/>
              </w:rPr>
              <w:t xml:space="preserve"> по строительству</w:t>
            </w:r>
          </w:p>
          <w:p w:rsidR="00BE7313" w:rsidRPr="00BE7313" w:rsidRDefault="00BE7313" w:rsidP="00BE7313">
            <w:pPr>
              <w:ind w:right="34"/>
              <w:rPr>
                <w:rFonts w:ascii="Cambria Math" w:hAnsi="Cambria Math"/>
                <w:bCs/>
                <w:color w:val="000000"/>
                <w:sz w:val="20"/>
                <w:szCs w:val="20"/>
              </w:rPr>
            </w:pPr>
          </w:p>
        </w:tc>
        <w:tc>
          <w:tcPr>
            <w:tcW w:w="1843" w:type="dxa"/>
          </w:tcPr>
          <w:p w:rsidR="00BE7313" w:rsidRPr="00BE7313" w:rsidRDefault="00BE7313" w:rsidP="00BE7313">
            <w:pPr>
              <w:tabs>
                <w:tab w:val="left" w:pos="2018"/>
              </w:tabs>
              <w:rPr>
                <w:rFonts w:ascii="Cambria Math" w:hAnsi="Cambria Math"/>
                <w:bCs/>
                <w:color w:val="000000"/>
                <w:sz w:val="20"/>
                <w:szCs w:val="20"/>
              </w:rPr>
            </w:pPr>
          </w:p>
          <w:p w:rsidR="00BE7313" w:rsidRPr="00BE7313" w:rsidRDefault="00BE7313" w:rsidP="00BE7313">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Т.П.Сигова</w:t>
            </w:r>
            <w:proofErr w:type="spellEnd"/>
          </w:p>
        </w:tc>
      </w:tr>
      <w:tr w:rsidR="00BE7313" w:rsidRPr="00BE7313" w:rsidTr="00BE7313">
        <w:tc>
          <w:tcPr>
            <w:tcW w:w="4786" w:type="dxa"/>
          </w:tcPr>
          <w:p w:rsidR="00BE7313" w:rsidRPr="00BE7313" w:rsidRDefault="00BE7313" w:rsidP="00BE7313">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BE7313" w:rsidRPr="00BE7313" w:rsidRDefault="00BE7313" w:rsidP="00BE7313">
            <w:pPr>
              <w:ind w:right="708"/>
              <w:rPr>
                <w:rFonts w:ascii="Cambria Math" w:hAnsi="Cambria Math"/>
                <w:bCs/>
                <w:color w:val="000000"/>
                <w:sz w:val="20"/>
                <w:szCs w:val="20"/>
              </w:rPr>
            </w:pPr>
          </w:p>
        </w:tc>
        <w:tc>
          <w:tcPr>
            <w:tcW w:w="1843" w:type="dxa"/>
          </w:tcPr>
          <w:p w:rsidR="00BE7313" w:rsidRPr="00BE7313" w:rsidRDefault="00BE7313" w:rsidP="00BE7313">
            <w:pPr>
              <w:ind w:right="34"/>
              <w:rPr>
                <w:rFonts w:ascii="Cambria Math" w:hAnsi="Cambria Math"/>
                <w:bCs/>
                <w:color w:val="000000"/>
                <w:sz w:val="20"/>
                <w:szCs w:val="20"/>
              </w:rPr>
            </w:pPr>
          </w:p>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p>
        </w:tc>
      </w:tr>
      <w:tr w:rsidR="00BE7313" w:rsidRPr="00BE7313" w:rsidTr="00BE7313">
        <w:tc>
          <w:tcPr>
            <w:tcW w:w="4786" w:type="dxa"/>
          </w:tcPr>
          <w:p w:rsidR="00BE7313" w:rsidRPr="00BA3BFA" w:rsidRDefault="00B94381" w:rsidP="00B94381">
            <w:pPr>
              <w:tabs>
                <w:tab w:val="left" w:pos="4003"/>
              </w:tabs>
              <w:ind w:right="175"/>
              <w:rPr>
                <w:rFonts w:ascii="Cambria Math" w:hAnsi="Cambria Math"/>
                <w:bCs/>
                <w:color w:val="000000"/>
                <w:kern w:val="28"/>
                <w:sz w:val="20"/>
                <w:szCs w:val="20"/>
              </w:rPr>
            </w:pPr>
            <w:r>
              <w:rPr>
                <w:rFonts w:ascii="Cambria Math" w:hAnsi="Cambria Math"/>
                <w:bCs/>
                <w:color w:val="000000"/>
                <w:kern w:val="28"/>
                <w:sz w:val="20"/>
                <w:szCs w:val="20"/>
                <w:lang w:eastAsia="ru-RU"/>
              </w:rPr>
              <w:t>Ведущий специалист-эксперт</w:t>
            </w:r>
            <w:r w:rsidR="00892FB2" w:rsidRPr="00892FB2">
              <w:rPr>
                <w:rFonts w:ascii="Cambria Math" w:hAnsi="Cambria Math"/>
                <w:bCs/>
                <w:color w:val="000000"/>
                <w:kern w:val="28"/>
                <w:sz w:val="20"/>
                <w:szCs w:val="20"/>
                <w:lang w:eastAsia="ru-RU"/>
              </w:rPr>
              <w:t xml:space="preserve"> сектора правовой экспертизы </w:t>
            </w:r>
            <w:r w:rsidR="00BA3BFA" w:rsidRPr="00BA3BFA">
              <w:rPr>
                <w:rFonts w:ascii="Cambria Math" w:hAnsi="Cambria Math"/>
                <w:bCs/>
                <w:color w:val="000000"/>
                <w:kern w:val="28"/>
                <w:sz w:val="20"/>
                <w:szCs w:val="20"/>
              </w:rPr>
              <w:t>и судебного представительства Администрации муниципального образования «Красногорский район».</w:t>
            </w:r>
          </w:p>
        </w:tc>
        <w:tc>
          <w:tcPr>
            <w:tcW w:w="1843" w:type="dxa"/>
          </w:tcPr>
          <w:p w:rsidR="00BE7313" w:rsidRPr="00892FB2" w:rsidRDefault="00BE7313" w:rsidP="00BE7313">
            <w:pPr>
              <w:suppressAutoHyphens w:val="0"/>
              <w:ind w:right="34"/>
              <w:rPr>
                <w:rFonts w:ascii="Cambria Math" w:hAnsi="Cambria Math"/>
                <w:bCs/>
                <w:color w:val="000000"/>
                <w:kern w:val="28"/>
                <w:sz w:val="20"/>
                <w:szCs w:val="20"/>
                <w:lang w:eastAsia="ru-RU"/>
              </w:rPr>
            </w:pPr>
          </w:p>
          <w:p w:rsidR="00BE7313" w:rsidRDefault="00BE7313" w:rsidP="00BE7313">
            <w:pPr>
              <w:suppressAutoHyphens w:val="0"/>
              <w:ind w:right="34"/>
              <w:rPr>
                <w:rFonts w:ascii="Cambria Math" w:hAnsi="Cambria Math"/>
                <w:bCs/>
                <w:color w:val="000000"/>
                <w:kern w:val="28"/>
                <w:sz w:val="20"/>
                <w:szCs w:val="20"/>
                <w:lang w:eastAsia="ru-RU"/>
              </w:rPr>
            </w:pPr>
          </w:p>
          <w:p w:rsidR="00BA3BFA" w:rsidRPr="00892FB2" w:rsidRDefault="00BA3BFA" w:rsidP="00BE7313">
            <w:pPr>
              <w:suppressAutoHyphens w:val="0"/>
              <w:ind w:right="34"/>
              <w:rPr>
                <w:rFonts w:ascii="Cambria Math" w:hAnsi="Cambria Math"/>
                <w:bCs/>
                <w:color w:val="000000"/>
                <w:kern w:val="28"/>
                <w:sz w:val="20"/>
                <w:szCs w:val="20"/>
                <w:lang w:eastAsia="ru-RU"/>
              </w:rPr>
            </w:pPr>
          </w:p>
          <w:p w:rsidR="00BE7313" w:rsidRPr="00892FB2" w:rsidRDefault="00BE7313" w:rsidP="00BE7313">
            <w:pPr>
              <w:suppressAutoHyphens w:val="0"/>
              <w:ind w:right="34"/>
              <w:rPr>
                <w:rFonts w:ascii="Cambria Math" w:hAnsi="Cambria Math"/>
                <w:bCs/>
                <w:color w:val="000000"/>
                <w:kern w:val="28"/>
                <w:sz w:val="20"/>
                <w:szCs w:val="20"/>
                <w:lang w:eastAsia="ru-RU"/>
              </w:rPr>
            </w:pPr>
            <w:r w:rsidRPr="00892FB2">
              <w:rPr>
                <w:rFonts w:ascii="Cambria Math" w:hAnsi="Cambria Math"/>
                <w:bCs/>
                <w:color w:val="000000"/>
                <w:kern w:val="28"/>
                <w:sz w:val="20"/>
                <w:szCs w:val="20"/>
                <w:lang w:eastAsia="ru-RU"/>
              </w:rPr>
              <w:t>__________________</w:t>
            </w:r>
          </w:p>
        </w:tc>
        <w:tc>
          <w:tcPr>
            <w:tcW w:w="2779" w:type="dxa"/>
          </w:tcPr>
          <w:p w:rsidR="00BE7313" w:rsidRPr="00892FB2" w:rsidRDefault="00BE7313" w:rsidP="00BE7313">
            <w:pPr>
              <w:suppressAutoHyphens w:val="0"/>
              <w:ind w:right="708"/>
              <w:rPr>
                <w:rFonts w:ascii="Cambria Math" w:hAnsi="Cambria Math"/>
                <w:bCs/>
                <w:color w:val="000000"/>
                <w:kern w:val="28"/>
                <w:sz w:val="20"/>
                <w:szCs w:val="20"/>
                <w:lang w:eastAsia="ru-RU"/>
              </w:rPr>
            </w:pPr>
          </w:p>
          <w:p w:rsidR="00BE7313" w:rsidRDefault="00BE7313" w:rsidP="00BE7313">
            <w:pPr>
              <w:suppressAutoHyphens w:val="0"/>
              <w:ind w:right="708"/>
              <w:rPr>
                <w:rFonts w:ascii="Cambria Math" w:hAnsi="Cambria Math"/>
                <w:bCs/>
                <w:color w:val="000000"/>
                <w:kern w:val="28"/>
                <w:sz w:val="20"/>
                <w:szCs w:val="20"/>
                <w:lang w:eastAsia="ru-RU"/>
              </w:rPr>
            </w:pPr>
          </w:p>
          <w:p w:rsidR="00BA3BFA" w:rsidRPr="00892FB2" w:rsidRDefault="00BA3BFA" w:rsidP="00BE7313">
            <w:pPr>
              <w:suppressAutoHyphens w:val="0"/>
              <w:ind w:right="708"/>
              <w:rPr>
                <w:rFonts w:ascii="Cambria Math" w:hAnsi="Cambria Math"/>
                <w:bCs/>
                <w:color w:val="000000"/>
                <w:kern w:val="28"/>
                <w:sz w:val="20"/>
                <w:szCs w:val="20"/>
                <w:lang w:eastAsia="ru-RU"/>
              </w:rPr>
            </w:pPr>
          </w:p>
          <w:p w:rsidR="00BE7313" w:rsidRPr="00892FB2" w:rsidRDefault="00B94381" w:rsidP="00BE7313">
            <w:pPr>
              <w:suppressAutoHyphens w:val="0"/>
              <w:ind w:right="708"/>
              <w:rPr>
                <w:rFonts w:ascii="Cambria Math" w:hAnsi="Cambria Math"/>
                <w:bCs/>
                <w:color w:val="000000"/>
                <w:kern w:val="28"/>
                <w:sz w:val="20"/>
                <w:szCs w:val="20"/>
                <w:lang w:eastAsia="ru-RU"/>
              </w:rPr>
            </w:pPr>
            <w:r>
              <w:rPr>
                <w:rFonts w:ascii="Cambria Math" w:hAnsi="Cambria Math"/>
                <w:bCs/>
                <w:color w:val="000000"/>
                <w:kern w:val="28"/>
                <w:sz w:val="20"/>
                <w:szCs w:val="20"/>
                <w:lang w:eastAsia="ru-RU"/>
              </w:rPr>
              <w:t>Н.В.Ульянова</w:t>
            </w:r>
            <w:r w:rsidR="00892FB2" w:rsidRPr="00892FB2">
              <w:rPr>
                <w:rFonts w:ascii="Cambria Math" w:hAnsi="Cambria Math"/>
                <w:bCs/>
                <w:color w:val="000000"/>
                <w:kern w:val="28"/>
                <w:sz w:val="20"/>
                <w:szCs w:val="20"/>
                <w:lang w:eastAsia="ru-RU"/>
              </w:rPr>
              <w:t xml:space="preserve"> </w:t>
            </w:r>
          </w:p>
        </w:tc>
      </w:tr>
    </w:tbl>
    <w:p w:rsidR="00892FB2" w:rsidRDefault="00892FB2" w:rsidP="00657268">
      <w:pPr>
        <w:jc w:val="center"/>
        <w:rPr>
          <w:rStyle w:val="a4"/>
          <w:color w:val="000000"/>
        </w:rPr>
      </w:pPr>
    </w:p>
    <w:p w:rsidR="004155E9" w:rsidRPr="00892FB2" w:rsidRDefault="001F115E" w:rsidP="00657268">
      <w:pPr>
        <w:jc w:val="center"/>
        <w:rPr>
          <w:sz w:val="28"/>
          <w:szCs w:val="28"/>
        </w:rPr>
      </w:pPr>
      <w:r w:rsidRPr="00892FB2">
        <w:rPr>
          <w:rStyle w:val="a4"/>
          <w:color w:val="000000"/>
          <w:sz w:val="28"/>
          <w:szCs w:val="28"/>
        </w:rPr>
        <w:t>Извещение о проведении запроса котировок</w:t>
      </w:r>
      <w:r w:rsidR="00006992" w:rsidRPr="00892FB2">
        <w:rPr>
          <w:sz w:val="28"/>
          <w:szCs w:val="28"/>
        </w:rPr>
        <w:t xml:space="preserve"> </w:t>
      </w:r>
      <w:r w:rsidR="004C7CB3" w:rsidRPr="00892FB2">
        <w:rPr>
          <w:sz w:val="28"/>
          <w:szCs w:val="28"/>
        </w:rPr>
        <w:t xml:space="preserve"> </w:t>
      </w:r>
    </w:p>
    <w:p w:rsidR="00BE7313" w:rsidRDefault="00BE7313" w:rsidP="00657268">
      <w:pPr>
        <w:jc w:val="center"/>
        <w:rPr>
          <w:b/>
        </w:rPr>
      </w:pPr>
    </w:p>
    <w:tbl>
      <w:tblPr>
        <w:tblW w:w="10916" w:type="dxa"/>
        <w:tblInd w:w="-318" w:type="dxa"/>
        <w:tblLayout w:type="fixed"/>
        <w:tblLook w:val="0000" w:firstRow="0" w:lastRow="0" w:firstColumn="0" w:lastColumn="0" w:noHBand="0" w:noVBand="0"/>
      </w:tblPr>
      <w:tblGrid>
        <w:gridCol w:w="710"/>
        <w:gridCol w:w="3685"/>
        <w:gridCol w:w="6521"/>
      </w:tblGrid>
      <w:tr w:rsidR="001F115E" w:rsidRPr="00DA1F4F" w:rsidTr="00191746">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846AFB" w:rsidRPr="00846AFB" w:rsidRDefault="00846AFB" w:rsidP="00846AFB">
            <w:pPr>
              <w:shd w:val="clear" w:color="auto" w:fill="FFFFFF"/>
              <w:tabs>
                <w:tab w:val="left" w:pos="0"/>
              </w:tabs>
              <w:rPr>
                <w:sz w:val="20"/>
                <w:szCs w:val="20"/>
              </w:rPr>
            </w:pPr>
            <w:r w:rsidRPr="00846AFB">
              <w:rPr>
                <w:sz w:val="20"/>
                <w:szCs w:val="20"/>
              </w:rPr>
              <w:t xml:space="preserve">Контактное лицо: Сухих Елена Ивановна, </w:t>
            </w:r>
            <w:r w:rsidR="00043AE5">
              <w:rPr>
                <w:sz w:val="20"/>
                <w:szCs w:val="20"/>
              </w:rPr>
              <w:t>Максимова Надежда Леонидовна</w:t>
            </w:r>
          </w:p>
          <w:p w:rsidR="00846AFB" w:rsidRPr="00DA1F4F" w:rsidRDefault="00846AFB" w:rsidP="00846AFB">
            <w:pPr>
              <w:shd w:val="clear" w:color="auto" w:fill="FFFFFF"/>
              <w:tabs>
                <w:tab w:val="left" w:pos="0"/>
              </w:tabs>
              <w:rPr>
                <w:sz w:val="20"/>
                <w:szCs w:val="20"/>
              </w:rPr>
            </w:pPr>
            <w:r w:rsidRPr="00846AFB">
              <w:rPr>
                <w:sz w:val="20"/>
                <w:szCs w:val="20"/>
              </w:rPr>
              <w:t>тел./факс +7 (34164) 2-19-32, 2-17-51</w:t>
            </w:r>
          </w:p>
          <w:p w:rsidR="00792E40" w:rsidRPr="00DA1F4F" w:rsidRDefault="004642B3" w:rsidP="00694476">
            <w:pPr>
              <w:shd w:val="clear" w:color="auto" w:fill="FFFFFF"/>
              <w:tabs>
                <w:tab w:val="left" w:pos="0"/>
              </w:tabs>
              <w:rPr>
                <w:sz w:val="20"/>
                <w:szCs w:val="20"/>
              </w:rPr>
            </w:pPr>
            <w:r w:rsidRPr="00DA1F4F">
              <w:rPr>
                <w:sz w:val="20"/>
                <w:szCs w:val="20"/>
              </w:rPr>
              <w:t xml:space="preserve">Адрес электронной почты: </w:t>
            </w:r>
            <w:hyperlink r:id="rId9" w:history="1">
              <w:r w:rsidR="00043AE5" w:rsidRPr="00634627">
                <w:rPr>
                  <w:rStyle w:val="af2"/>
                  <w:sz w:val="20"/>
                  <w:szCs w:val="20"/>
                  <w:lang w:val="en-US"/>
                </w:rPr>
                <w:t>mnl</w:t>
              </w:r>
              <w:r w:rsidR="00043AE5" w:rsidRPr="00634627">
                <w:rPr>
                  <w:rStyle w:val="af2"/>
                  <w:sz w:val="20"/>
                  <w:szCs w:val="20"/>
                </w:rPr>
                <w:t>@mo-krasno.ru</w:t>
              </w:r>
            </w:hyperlink>
            <w:r w:rsidRPr="00DA1F4F">
              <w:rPr>
                <w:color w:val="6666FF"/>
                <w:sz w:val="20"/>
                <w:szCs w:val="20"/>
              </w:rPr>
              <w:t xml:space="preserve"> </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B4099D"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191746">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DA1F4F" w:rsidRDefault="00B75652" w:rsidP="00767F68">
            <w:pPr>
              <w:pStyle w:val="a5"/>
              <w:rPr>
                <w:sz w:val="20"/>
                <w:szCs w:val="20"/>
              </w:rPr>
            </w:pPr>
            <w:r w:rsidRPr="00B75652">
              <w:rPr>
                <w:sz w:val="20"/>
                <w:szCs w:val="20"/>
              </w:rPr>
              <w:t xml:space="preserve">Салтыков Сергей Вячеславович – начальник отдела строительства и </w:t>
            </w:r>
            <w:r w:rsidR="00767F68">
              <w:rPr>
                <w:sz w:val="20"/>
                <w:szCs w:val="20"/>
              </w:rPr>
              <w:t>ЖКХ</w:t>
            </w:r>
            <w:r w:rsidRPr="00B75652">
              <w:rPr>
                <w:sz w:val="20"/>
                <w:szCs w:val="20"/>
              </w:rPr>
              <w:t xml:space="preserve"> Администрации муниципального образования «Красногорский район»</w:t>
            </w:r>
            <w:r>
              <w:rPr>
                <w:sz w:val="20"/>
                <w:szCs w:val="20"/>
              </w:rPr>
              <w:t xml:space="preserve">. </w:t>
            </w:r>
            <w:r w:rsidR="004447CD" w:rsidRPr="00B75652">
              <w:rPr>
                <w:sz w:val="20"/>
                <w:szCs w:val="20"/>
              </w:rPr>
              <w:t xml:space="preserve">Телефон: 8 (34164) </w:t>
            </w:r>
            <w:r w:rsidR="006C4B1A" w:rsidRPr="00B75652">
              <w:rPr>
                <w:sz w:val="20"/>
                <w:szCs w:val="20"/>
              </w:rPr>
              <w:t>2-1</w:t>
            </w:r>
            <w:r>
              <w:rPr>
                <w:sz w:val="20"/>
                <w:szCs w:val="20"/>
              </w:rPr>
              <w:t>6-00 (124)</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 xml:space="preserve">Информация о </w:t>
            </w:r>
            <w:r w:rsidR="00013FD4">
              <w:rPr>
                <w:sz w:val="20"/>
                <w:szCs w:val="20"/>
              </w:rPr>
              <w:t>Контракт</w:t>
            </w:r>
            <w:r w:rsidRPr="00DA1F4F">
              <w:rPr>
                <w:sz w:val="20"/>
                <w:szCs w:val="20"/>
              </w:rPr>
              <w:t>ном управляющем</w:t>
            </w:r>
          </w:p>
        </w:tc>
        <w:tc>
          <w:tcPr>
            <w:tcW w:w="6521" w:type="dxa"/>
            <w:tcBorders>
              <w:left w:val="single" w:sz="4" w:space="0" w:color="000000"/>
              <w:bottom w:val="single" w:sz="4" w:space="0" w:color="000000"/>
              <w:right w:val="single" w:sz="4" w:space="0" w:color="000000"/>
            </w:tcBorders>
          </w:tcPr>
          <w:p w:rsidR="00086CC0" w:rsidRDefault="00DA1F4F" w:rsidP="00086CC0">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w:t>
            </w:r>
            <w:r w:rsidR="00CA658D">
              <w:rPr>
                <w:sz w:val="20"/>
                <w:szCs w:val="20"/>
              </w:rPr>
              <w:t xml:space="preserve">отдела </w:t>
            </w:r>
            <w:r w:rsidR="00CA658D" w:rsidRPr="00CA658D">
              <w:rPr>
                <w:sz w:val="20"/>
                <w:szCs w:val="20"/>
              </w:rPr>
              <w:t xml:space="preserve">планово-экономической работы и имущественных отношений </w:t>
            </w:r>
            <w:r w:rsidRPr="00DA1F4F">
              <w:rPr>
                <w:sz w:val="20"/>
                <w:szCs w:val="20"/>
              </w:rPr>
              <w:t>Администрации муниципального образования «Крас</w:t>
            </w:r>
            <w:r w:rsidR="00086CC0" w:rsidRPr="00DA1F4F">
              <w:rPr>
                <w:sz w:val="20"/>
                <w:szCs w:val="20"/>
              </w:rPr>
              <w:t>ногорский район»</w:t>
            </w:r>
          </w:p>
          <w:p w:rsidR="004155E9" w:rsidRPr="00DA1F4F" w:rsidRDefault="00086CC0" w:rsidP="00086CC0">
            <w:pPr>
              <w:rPr>
                <w:sz w:val="20"/>
                <w:szCs w:val="20"/>
              </w:rPr>
            </w:pPr>
            <w:r>
              <w:rPr>
                <w:sz w:val="20"/>
                <w:szCs w:val="20"/>
              </w:rPr>
              <w:t>Т</w:t>
            </w:r>
            <w:r w:rsidRPr="00DA1F4F">
              <w:rPr>
                <w:sz w:val="20"/>
                <w:szCs w:val="20"/>
              </w:rPr>
              <w:t>ел. 8 (34164) 21932</w:t>
            </w:r>
            <w:r w:rsidR="00690CE4">
              <w:rPr>
                <w:sz w:val="20"/>
                <w:szCs w:val="20"/>
              </w:rPr>
              <w:t xml:space="preserve">                                                                            </w:t>
            </w:r>
          </w:p>
        </w:tc>
      </w:tr>
      <w:tr w:rsidR="00DA1F4F" w:rsidRPr="00DA1F4F" w:rsidTr="00191746">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w:t>
            </w:r>
            <w:r w:rsidR="00013FD4">
              <w:rPr>
                <w:sz w:val="20"/>
                <w:szCs w:val="20"/>
              </w:rPr>
              <w:t>Контракт</w:t>
            </w:r>
            <w:r w:rsidRPr="00DA1F4F">
              <w:rPr>
                <w:sz w:val="20"/>
                <w:szCs w:val="20"/>
              </w:rPr>
              <w:t>а</w:t>
            </w:r>
          </w:p>
        </w:tc>
        <w:tc>
          <w:tcPr>
            <w:tcW w:w="6521" w:type="dxa"/>
            <w:tcBorders>
              <w:left w:val="single" w:sz="4" w:space="0" w:color="000000"/>
              <w:bottom w:val="single" w:sz="4" w:space="0" w:color="000000"/>
              <w:right w:val="single" w:sz="4" w:space="0" w:color="000000"/>
            </w:tcBorders>
          </w:tcPr>
          <w:p w:rsidR="006C4B1A" w:rsidRDefault="00043AE5" w:rsidP="00694476">
            <w:pPr>
              <w:rPr>
                <w:sz w:val="20"/>
                <w:szCs w:val="20"/>
              </w:rPr>
            </w:pPr>
            <w:r>
              <w:rPr>
                <w:sz w:val="20"/>
                <w:szCs w:val="20"/>
              </w:rPr>
              <w:t>Максимова Надежда Леонидовна</w:t>
            </w:r>
            <w:r w:rsidR="002310E0">
              <w:rPr>
                <w:sz w:val="20"/>
                <w:szCs w:val="20"/>
              </w:rPr>
              <w:t xml:space="preserve"> </w:t>
            </w:r>
            <w:r>
              <w:rPr>
                <w:sz w:val="20"/>
                <w:szCs w:val="20"/>
              </w:rPr>
              <w:t>–</w:t>
            </w:r>
            <w:r w:rsidR="00DA1F4F" w:rsidRPr="00DA1F4F">
              <w:rPr>
                <w:sz w:val="20"/>
                <w:szCs w:val="20"/>
              </w:rPr>
              <w:t xml:space="preserve"> специалист</w:t>
            </w:r>
            <w:r>
              <w:rPr>
                <w:sz w:val="20"/>
                <w:szCs w:val="20"/>
              </w:rPr>
              <w:t>-эксперт</w:t>
            </w:r>
            <w:r w:rsidR="00DA1F4F" w:rsidRPr="00DA1F4F">
              <w:rPr>
                <w:sz w:val="20"/>
                <w:szCs w:val="20"/>
              </w:rPr>
              <w:t xml:space="preserve">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191746">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B86705">
            <w:pPr>
              <w:snapToGrid w:val="0"/>
              <w:jc w:val="center"/>
              <w:rPr>
                <w:sz w:val="20"/>
                <w:szCs w:val="20"/>
              </w:rPr>
            </w:pPr>
            <w:r w:rsidRPr="00DA1F4F">
              <w:rPr>
                <w:sz w:val="20"/>
                <w:szCs w:val="20"/>
              </w:rPr>
              <w:t xml:space="preserve">Способ определения </w:t>
            </w:r>
            <w:r w:rsidR="00B86705">
              <w:rPr>
                <w:sz w:val="20"/>
                <w:szCs w:val="20"/>
              </w:rPr>
              <w:t>Поставщика (подрядчика, и</w:t>
            </w:r>
            <w:r w:rsidRPr="00DA1F4F">
              <w:rPr>
                <w:sz w:val="20"/>
                <w:szCs w:val="20"/>
              </w:rPr>
              <w:t>сполнителя</w:t>
            </w:r>
            <w:r w:rsidR="00B86705">
              <w:rPr>
                <w:sz w:val="20"/>
                <w:szCs w:val="20"/>
              </w:rPr>
              <w:t>)</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B86705" w:rsidP="006C4B1A">
            <w:pPr>
              <w:tabs>
                <w:tab w:val="left" w:pos="142"/>
                <w:tab w:val="left" w:pos="284"/>
              </w:tabs>
              <w:jc w:val="both"/>
              <w:rPr>
                <w:sz w:val="20"/>
                <w:szCs w:val="20"/>
              </w:rPr>
            </w:pPr>
            <w:r w:rsidRPr="00555737">
              <w:rPr>
                <w:b/>
                <w:bCs/>
                <w:sz w:val="20"/>
                <w:szCs w:val="20"/>
              </w:rPr>
              <w:t xml:space="preserve">Выполнение работ по модернизации систем уличного освещения по адресу: Удмуртская Республика, Красногорский район, с. Красногорское, </w:t>
            </w:r>
            <w:r w:rsidR="00555737" w:rsidRPr="00555737">
              <w:rPr>
                <w:b/>
                <w:sz w:val="20"/>
                <w:szCs w:val="20"/>
              </w:rPr>
              <w:t>ул. Ленина</w:t>
            </w:r>
            <w:proofErr w:type="gramStart"/>
            <w:r w:rsidR="00555737">
              <w:rPr>
                <w:b/>
                <w:bCs/>
                <w:sz w:val="20"/>
                <w:szCs w:val="20"/>
              </w:rPr>
              <w:t xml:space="preserve"> ,</w:t>
            </w:r>
            <w:proofErr w:type="gramEnd"/>
            <w:r w:rsidR="00555737" w:rsidRPr="00555737">
              <w:rPr>
                <w:b/>
                <w:bCs/>
                <w:sz w:val="20"/>
                <w:szCs w:val="20"/>
              </w:rPr>
              <w:t xml:space="preserve"> </w:t>
            </w:r>
            <w:r w:rsidRPr="00555737">
              <w:rPr>
                <w:b/>
                <w:bCs/>
                <w:sz w:val="20"/>
                <w:szCs w:val="20"/>
              </w:rPr>
              <w:t>ул. Барышникова</w:t>
            </w:r>
            <w:r w:rsidR="00253451">
              <w:rPr>
                <w:b/>
                <w:bCs/>
                <w:sz w:val="20"/>
                <w:szCs w:val="20"/>
              </w:rPr>
              <w:t xml:space="preserve"> </w:t>
            </w:r>
            <w:r w:rsidR="00253451" w:rsidRPr="00253451">
              <w:rPr>
                <w:b/>
                <w:bCs/>
                <w:sz w:val="20"/>
                <w:szCs w:val="20"/>
              </w:rPr>
              <w:t>среди субъектов малого предпринимательства, социально ориентированных некоммерческих организаций</w:t>
            </w:r>
            <w:r w:rsidR="006252D6">
              <w:rPr>
                <w:b/>
                <w:bCs/>
                <w:sz w:val="20"/>
                <w:szCs w:val="20"/>
              </w:rPr>
              <w:t xml:space="preserve">,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191746">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521" w:type="dxa"/>
            <w:tcBorders>
              <w:left w:val="single" w:sz="4" w:space="0" w:color="000000"/>
              <w:bottom w:val="single" w:sz="4" w:space="0" w:color="000000"/>
              <w:right w:val="single" w:sz="4" w:space="0" w:color="000000"/>
            </w:tcBorders>
            <w:vAlign w:val="center"/>
          </w:tcPr>
          <w:p w:rsidR="005935B0" w:rsidRPr="00DA1F4F" w:rsidRDefault="00B86705" w:rsidP="0094244B">
            <w:pPr>
              <w:pStyle w:val="a5"/>
              <w:snapToGrid w:val="0"/>
              <w:rPr>
                <w:sz w:val="20"/>
                <w:szCs w:val="20"/>
                <w:highlight w:val="yellow"/>
              </w:rPr>
            </w:pPr>
            <w:r w:rsidRPr="00555737">
              <w:rPr>
                <w:sz w:val="20"/>
                <w:szCs w:val="20"/>
              </w:rPr>
              <w:t>43.21.10.220</w:t>
            </w:r>
          </w:p>
        </w:tc>
      </w:tr>
      <w:tr w:rsidR="0094244B" w:rsidRPr="00DA1F4F" w:rsidTr="00191746">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p w:rsidR="0094244B" w:rsidRPr="00555737" w:rsidRDefault="00555737" w:rsidP="004B2DB8">
            <w:pPr>
              <w:pStyle w:val="a5"/>
              <w:snapToGrid w:val="0"/>
              <w:rPr>
                <w:sz w:val="20"/>
                <w:szCs w:val="20"/>
              </w:rPr>
            </w:pPr>
            <w:r w:rsidRPr="00555737">
              <w:rPr>
                <w:b/>
                <w:bCs/>
                <w:sz w:val="20"/>
                <w:szCs w:val="20"/>
              </w:rPr>
              <w:t>52604120800105770244</w:t>
            </w:r>
          </w:p>
        </w:tc>
      </w:tr>
      <w:tr w:rsidR="0094244B" w:rsidRPr="00DA1F4F" w:rsidTr="00191746">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521" w:type="dxa"/>
            <w:tcBorders>
              <w:left w:val="single" w:sz="4" w:space="0" w:color="000000"/>
              <w:bottom w:val="single" w:sz="4" w:space="0" w:color="000000"/>
              <w:right w:val="single" w:sz="4" w:space="0" w:color="000000"/>
            </w:tcBorders>
            <w:vAlign w:val="center"/>
          </w:tcPr>
          <w:p w:rsidR="0094244B" w:rsidRPr="00555737" w:rsidRDefault="00555737" w:rsidP="00916FF7">
            <w:pPr>
              <w:pStyle w:val="a5"/>
              <w:snapToGrid w:val="0"/>
              <w:rPr>
                <w:sz w:val="20"/>
                <w:szCs w:val="20"/>
                <w:highlight w:val="yellow"/>
              </w:rPr>
            </w:pPr>
            <w:r>
              <w:rPr>
                <w:sz w:val="20"/>
                <w:szCs w:val="20"/>
              </w:rPr>
              <w:t>7</w:t>
            </w:r>
            <w:r w:rsidR="00B86705" w:rsidRPr="00555737">
              <w:rPr>
                <w:sz w:val="20"/>
                <w:szCs w:val="20"/>
              </w:rPr>
              <w:t>2</w:t>
            </w:r>
          </w:p>
        </w:tc>
      </w:tr>
      <w:tr w:rsidR="00165F58"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1F115E" w:rsidRPr="00DA1F4F" w:rsidRDefault="00385236" w:rsidP="006252D6">
            <w:pPr>
              <w:snapToGrid w:val="0"/>
              <w:ind w:right="34"/>
              <w:jc w:val="center"/>
              <w:rPr>
                <w:sz w:val="20"/>
                <w:szCs w:val="20"/>
              </w:rPr>
            </w:pPr>
            <w:r w:rsidRPr="00DA1F4F">
              <w:rPr>
                <w:sz w:val="20"/>
                <w:szCs w:val="20"/>
              </w:rPr>
              <w:t xml:space="preserve">Сроки </w:t>
            </w:r>
            <w:r w:rsidR="006252D6">
              <w:rPr>
                <w:sz w:val="20"/>
                <w:szCs w:val="20"/>
              </w:rPr>
              <w:t>выполнения работ</w:t>
            </w:r>
          </w:p>
        </w:tc>
        <w:tc>
          <w:tcPr>
            <w:tcW w:w="6521" w:type="dxa"/>
            <w:tcBorders>
              <w:left w:val="single" w:sz="4" w:space="0" w:color="000000"/>
              <w:bottom w:val="single" w:sz="4" w:space="0" w:color="000000"/>
              <w:right w:val="single" w:sz="4" w:space="0" w:color="000000"/>
            </w:tcBorders>
            <w:vAlign w:val="center"/>
          </w:tcPr>
          <w:p w:rsidR="006C4B1A" w:rsidRPr="00043AE5" w:rsidRDefault="004F5E28" w:rsidP="006C4B1A">
            <w:pPr>
              <w:spacing w:line="276" w:lineRule="auto"/>
              <w:jc w:val="both"/>
              <w:rPr>
                <w:bCs/>
                <w:sz w:val="20"/>
                <w:szCs w:val="20"/>
              </w:rPr>
            </w:pPr>
            <w:r w:rsidRPr="00043AE5">
              <w:rPr>
                <w:bCs/>
                <w:sz w:val="20"/>
                <w:szCs w:val="20"/>
              </w:rPr>
              <w:t xml:space="preserve">Начало: </w:t>
            </w:r>
            <w:proofErr w:type="gramStart"/>
            <w:r w:rsidRPr="00043AE5">
              <w:rPr>
                <w:bCs/>
                <w:sz w:val="20"/>
                <w:szCs w:val="20"/>
              </w:rPr>
              <w:t xml:space="preserve">с </w:t>
            </w:r>
            <w:r w:rsidR="00043AE5">
              <w:rPr>
                <w:bCs/>
                <w:sz w:val="20"/>
                <w:szCs w:val="20"/>
              </w:rPr>
              <w:t>даты</w:t>
            </w:r>
            <w:r w:rsidRPr="00043AE5">
              <w:rPr>
                <w:bCs/>
                <w:sz w:val="20"/>
                <w:szCs w:val="20"/>
              </w:rPr>
              <w:t xml:space="preserve"> заключения</w:t>
            </w:r>
            <w:proofErr w:type="gramEnd"/>
            <w:r w:rsidRPr="00043AE5">
              <w:rPr>
                <w:bCs/>
                <w:sz w:val="20"/>
                <w:szCs w:val="20"/>
              </w:rPr>
              <w:t xml:space="preserve"> муниципального </w:t>
            </w:r>
            <w:r w:rsidR="00013FD4" w:rsidRPr="00043AE5">
              <w:rPr>
                <w:bCs/>
                <w:sz w:val="20"/>
                <w:szCs w:val="20"/>
              </w:rPr>
              <w:t>Контракт</w:t>
            </w:r>
            <w:r w:rsidRPr="00043AE5">
              <w:rPr>
                <w:bCs/>
                <w:sz w:val="20"/>
                <w:szCs w:val="20"/>
              </w:rPr>
              <w:t>а.</w:t>
            </w:r>
          </w:p>
          <w:p w:rsidR="004F5E28" w:rsidRPr="00DA1F4F" w:rsidRDefault="006C4B1A" w:rsidP="00043AE5">
            <w:pPr>
              <w:spacing w:line="276" w:lineRule="auto"/>
              <w:jc w:val="both"/>
              <w:rPr>
                <w:bCs/>
                <w:sz w:val="20"/>
                <w:szCs w:val="20"/>
              </w:rPr>
            </w:pPr>
            <w:r w:rsidRPr="00043AE5">
              <w:rPr>
                <w:bCs/>
                <w:sz w:val="20"/>
                <w:szCs w:val="20"/>
              </w:rPr>
              <w:t>Окончание</w:t>
            </w:r>
            <w:r w:rsidR="00B86705" w:rsidRPr="00043AE5">
              <w:rPr>
                <w:bCs/>
                <w:sz w:val="20"/>
                <w:szCs w:val="20"/>
              </w:rPr>
              <w:t xml:space="preserve">: до </w:t>
            </w:r>
            <w:r w:rsidR="00043AE5">
              <w:rPr>
                <w:bCs/>
                <w:sz w:val="20"/>
                <w:szCs w:val="20"/>
              </w:rPr>
              <w:t>20</w:t>
            </w:r>
            <w:r w:rsidR="004F5E28" w:rsidRPr="00043AE5">
              <w:rPr>
                <w:bCs/>
                <w:sz w:val="20"/>
                <w:szCs w:val="20"/>
              </w:rPr>
              <w:t xml:space="preserve"> </w:t>
            </w:r>
            <w:r w:rsidR="00043AE5">
              <w:rPr>
                <w:bCs/>
                <w:sz w:val="20"/>
                <w:szCs w:val="20"/>
              </w:rPr>
              <w:t>дека</w:t>
            </w:r>
            <w:r w:rsidR="004F5E28" w:rsidRPr="00043AE5">
              <w:rPr>
                <w:bCs/>
                <w:sz w:val="20"/>
                <w:szCs w:val="20"/>
              </w:rPr>
              <w:t>бря 2016 года.</w:t>
            </w:r>
          </w:p>
        </w:tc>
      </w:tr>
      <w:tr w:rsidR="001F115E" w:rsidRPr="00DA1F4F" w:rsidTr="00191746">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 xml:space="preserve">Условия и порядок оплаты  изложены в Приложении № 4 «Проект муниципального </w:t>
            </w:r>
            <w:r w:rsidR="00013FD4">
              <w:rPr>
                <w:sz w:val="20"/>
                <w:szCs w:val="20"/>
              </w:rPr>
              <w:t>Контракт</w:t>
            </w:r>
            <w:r w:rsidRPr="00DA1F4F">
              <w:rPr>
                <w:sz w:val="20"/>
                <w:szCs w:val="20"/>
              </w:rPr>
              <w:t>а»</w:t>
            </w:r>
          </w:p>
        </w:tc>
      </w:tr>
      <w:tr w:rsidR="00164E02" w:rsidRPr="00DA1F4F" w:rsidTr="00191746">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4155E9" w:rsidRPr="00DA1F4F" w:rsidRDefault="00555737" w:rsidP="00555737">
            <w:pPr>
              <w:suppressAutoHyphens w:val="0"/>
              <w:autoSpaceDE w:val="0"/>
              <w:autoSpaceDN w:val="0"/>
              <w:adjustRightInd w:val="0"/>
              <w:jc w:val="both"/>
              <w:rPr>
                <w:sz w:val="20"/>
                <w:szCs w:val="20"/>
                <w:lang w:eastAsia="ru-RU"/>
              </w:rPr>
            </w:pPr>
            <w:r>
              <w:rPr>
                <w:sz w:val="20"/>
                <w:szCs w:val="20"/>
                <w:lang w:eastAsia="ru-RU"/>
              </w:rPr>
              <w:t>Субсидии из бюджета Удмуртской Республики</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4F5E28">
            <w:pPr>
              <w:snapToGrid w:val="0"/>
              <w:ind w:right="34"/>
              <w:jc w:val="center"/>
              <w:rPr>
                <w:rStyle w:val="FontStyle12"/>
                <w:sz w:val="20"/>
                <w:szCs w:val="20"/>
              </w:rPr>
            </w:pPr>
            <w:r w:rsidRPr="00DA1F4F">
              <w:rPr>
                <w:rStyle w:val="FontStyle12"/>
                <w:sz w:val="20"/>
                <w:szCs w:val="20"/>
              </w:rPr>
              <w:t xml:space="preserve">Место </w:t>
            </w:r>
            <w:r w:rsidR="004F5E28">
              <w:rPr>
                <w:rStyle w:val="FontStyle12"/>
                <w:sz w:val="20"/>
                <w:szCs w:val="20"/>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6221E8" w:rsidRPr="00B86705" w:rsidRDefault="00B86705" w:rsidP="004F5E28">
            <w:pPr>
              <w:pStyle w:val="a5"/>
              <w:snapToGrid w:val="0"/>
              <w:spacing w:before="60" w:after="60"/>
              <w:rPr>
                <w:sz w:val="20"/>
                <w:szCs w:val="20"/>
              </w:rPr>
            </w:pPr>
            <w:r w:rsidRPr="00B86705">
              <w:rPr>
                <w:bCs/>
                <w:iCs/>
                <w:sz w:val="20"/>
                <w:szCs w:val="20"/>
              </w:rPr>
              <w:t xml:space="preserve">Удмуртская Республика, Красногорский район, с. Красногорское, </w:t>
            </w:r>
            <w:r w:rsidR="00555737">
              <w:rPr>
                <w:bCs/>
                <w:iCs/>
                <w:sz w:val="20"/>
                <w:szCs w:val="20"/>
              </w:rPr>
              <w:t xml:space="preserve">ул. Ленина, </w:t>
            </w:r>
            <w:r w:rsidRPr="00B86705">
              <w:rPr>
                <w:bCs/>
                <w:iCs/>
                <w:sz w:val="20"/>
                <w:szCs w:val="20"/>
              </w:rPr>
              <w:t>ул. Барышникова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013FD4">
              <w:rPr>
                <w:rStyle w:val="FontStyle12"/>
                <w:sz w:val="20"/>
                <w:szCs w:val="20"/>
              </w:rPr>
              <w:lastRenderedPageBreak/>
              <w:t>Контракт</w:t>
            </w:r>
            <w:r w:rsidR="006178F2"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2D1D93" w:rsidRDefault="00555737" w:rsidP="00683ABA">
            <w:pPr>
              <w:snapToGrid w:val="0"/>
              <w:jc w:val="both"/>
              <w:rPr>
                <w:b/>
                <w:sz w:val="20"/>
                <w:szCs w:val="20"/>
              </w:rPr>
            </w:pPr>
            <w:r>
              <w:rPr>
                <w:b/>
                <w:sz w:val="20"/>
                <w:szCs w:val="20"/>
              </w:rPr>
              <w:lastRenderedPageBreak/>
              <w:t>389 7</w:t>
            </w:r>
            <w:r w:rsidR="00591753" w:rsidRPr="00555737">
              <w:rPr>
                <w:b/>
                <w:sz w:val="20"/>
                <w:szCs w:val="20"/>
              </w:rPr>
              <w:t>00</w:t>
            </w:r>
            <w:r w:rsidR="00B86705" w:rsidRPr="00555737">
              <w:rPr>
                <w:b/>
                <w:sz w:val="20"/>
                <w:szCs w:val="20"/>
              </w:rPr>
              <w:t>,00</w:t>
            </w:r>
            <w:r w:rsidR="002D1D93" w:rsidRPr="00555737">
              <w:rPr>
                <w:b/>
                <w:sz w:val="20"/>
                <w:szCs w:val="20"/>
              </w:rPr>
              <w:t xml:space="preserve"> (</w:t>
            </w:r>
            <w:r>
              <w:rPr>
                <w:b/>
                <w:sz w:val="20"/>
                <w:szCs w:val="20"/>
              </w:rPr>
              <w:t>Триста восемьдесят девять</w:t>
            </w:r>
            <w:r w:rsidR="00B86705" w:rsidRPr="00555737">
              <w:rPr>
                <w:b/>
                <w:sz w:val="20"/>
                <w:szCs w:val="20"/>
              </w:rPr>
              <w:t xml:space="preserve"> тысяч</w:t>
            </w:r>
            <w:r w:rsidR="00591753" w:rsidRPr="00555737">
              <w:rPr>
                <w:b/>
                <w:sz w:val="20"/>
                <w:szCs w:val="20"/>
              </w:rPr>
              <w:t xml:space="preserve"> семьсот</w:t>
            </w:r>
            <w:r w:rsidR="00B86705" w:rsidRPr="00555737">
              <w:rPr>
                <w:b/>
                <w:sz w:val="20"/>
                <w:szCs w:val="20"/>
              </w:rPr>
              <w:t>) рублей 00</w:t>
            </w:r>
            <w:r w:rsidR="002D1D93" w:rsidRPr="00555737">
              <w:rPr>
                <w:b/>
                <w:sz w:val="20"/>
                <w:szCs w:val="20"/>
              </w:rPr>
              <w:t xml:space="preserve"> </w:t>
            </w:r>
            <w:r w:rsidR="002D1D93" w:rsidRPr="00555737">
              <w:rPr>
                <w:b/>
                <w:sz w:val="20"/>
                <w:szCs w:val="20"/>
              </w:rPr>
              <w:lastRenderedPageBreak/>
              <w:t>копеек.</w:t>
            </w:r>
          </w:p>
          <w:p w:rsidR="00C96BDD" w:rsidRPr="00DA1F4F" w:rsidRDefault="00C96BDD" w:rsidP="00683ABA">
            <w:pPr>
              <w:snapToGrid w:val="0"/>
              <w:jc w:val="both"/>
              <w:rPr>
                <w:sz w:val="20"/>
                <w:szCs w:val="20"/>
              </w:rPr>
            </w:pPr>
            <w:r w:rsidRPr="00DA1F4F">
              <w:rPr>
                <w:sz w:val="20"/>
                <w:szCs w:val="20"/>
              </w:rPr>
              <w:t xml:space="preserve">Цена </w:t>
            </w:r>
            <w:r w:rsidR="00013FD4">
              <w:rPr>
                <w:sz w:val="20"/>
                <w:szCs w:val="20"/>
              </w:rPr>
              <w:t>Контракт</w:t>
            </w:r>
            <w:r w:rsidRPr="00DA1F4F">
              <w:rPr>
                <w:sz w:val="20"/>
                <w:szCs w:val="20"/>
              </w:rPr>
              <w:t>а является твердой и не может изменяться в ходе его исполнения.</w:t>
            </w:r>
          </w:p>
          <w:p w:rsidR="004C08B1" w:rsidRDefault="005738D9" w:rsidP="0040293F">
            <w:pPr>
              <w:tabs>
                <w:tab w:val="center" w:pos="7689"/>
              </w:tabs>
              <w:jc w:val="both"/>
              <w:rPr>
                <w:bCs/>
                <w:sz w:val="20"/>
                <w:szCs w:val="20"/>
              </w:rPr>
            </w:pPr>
            <w:r w:rsidRPr="005F0D95">
              <w:rPr>
                <w:bCs/>
                <w:sz w:val="20"/>
                <w:szCs w:val="20"/>
              </w:rPr>
              <w:t xml:space="preserve">Цена </w:t>
            </w:r>
            <w:r w:rsidR="00013FD4" w:rsidRPr="005F0D95">
              <w:rPr>
                <w:bCs/>
                <w:sz w:val="20"/>
                <w:szCs w:val="20"/>
              </w:rPr>
              <w:t>Контракт</w:t>
            </w:r>
            <w:r w:rsidRPr="005F0D95">
              <w:rPr>
                <w:bCs/>
                <w:sz w:val="20"/>
                <w:szCs w:val="20"/>
              </w:rPr>
              <w:t xml:space="preserve">а включает в себя все возможные расходы, связанные с исполнением </w:t>
            </w:r>
            <w:r w:rsidR="00013FD4" w:rsidRPr="005F0D95">
              <w:rPr>
                <w:bCs/>
                <w:sz w:val="20"/>
                <w:szCs w:val="20"/>
              </w:rPr>
              <w:t>Контракт</w:t>
            </w:r>
            <w:r w:rsidRPr="005F0D95">
              <w:rPr>
                <w:bCs/>
                <w:sz w:val="20"/>
                <w:szCs w:val="20"/>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674288" w:rsidRPr="00DA1F4F" w:rsidRDefault="00674288" w:rsidP="0040293F">
            <w:pPr>
              <w:tabs>
                <w:tab w:val="center" w:pos="7689"/>
              </w:tabs>
              <w:jc w:val="both"/>
              <w:rPr>
                <w:bCs/>
                <w:sz w:val="20"/>
                <w:szCs w:val="20"/>
              </w:rPr>
            </w:pPr>
            <w:r w:rsidRPr="00674288">
              <w:rPr>
                <w:bCs/>
                <w:sz w:val="20"/>
                <w:szCs w:val="20"/>
              </w:rPr>
              <w:t xml:space="preserve">При заключении </w:t>
            </w:r>
            <w:r w:rsidR="00013FD4">
              <w:rPr>
                <w:bCs/>
                <w:sz w:val="20"/>
                <w:szCs w:val="20"/>
              </w:rPr>
              <w:t>Контракт</w:t>
            </w:r>
            <w:r w:rsidRPr="00674288">
              <w:rPr>
                <w:bCs/>
                <w:sz w:val="20"/>
                <w:szCs w:val="20"/>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013FD4">
              <w:rPr>
                <w:bCs/>
                <w:sz w:val="20"/>
                <w:szCs w:val="20"/>
              </w:rPr>
              <w:t>Контракт</w:t>
            </w:r>
            <w:r w:rsidRPr="00674288">
              <w:rPr>
                <w:bCs/>
                <w:sz w:val="20"/>
                <w:szCs w:val="20"/>
              </w:rPr>
              <w:t>а.</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lastRenderedPageBreak/>
              <w:t>15</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B86705">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w:t>
            </w:r>
            <w:r w:rsidR="00013FD4">
              <w:rPr>
                <w:sz w:val="20"/>
                <w:szCs w:val="20"/>
              </w:rPr>
              <w:t>Контракт</w:t>
            </w:r>
            <w:r w:rsidR="00E65476" w:rsidRPr="00DA1F4F">
              <w:rPr>
                <w:sz w:val="20"/>
                <w:szCs w:val="20"/>
              </w:rPr>
              <w:t xml:space="preserve">а и расчетов с </w:t>
            </w:r>
            <w:r w:rsidR="00B86705" w:rsidRPr="00B86705">
              <w:rPr>
                <w:sz w:val="20"/>
                <w:szCs w:val="20"/>
              </w:rPr>
              <w:t>Поставщик</w:t>
            </w:r>
            <w:r w:rsidR="00B86705">
              <w:rPr>
                <w:sz w:val="20"/>
                <w:szCs w:val="20"/>
              </w:rPr>
              <w:t>ом</w:t>
            </w:r>
            <w:r w:rsidR="00B86705" w:rsidRPr="00B86705">
              <w:rPr>
                <w:sz w:val="20"/>
                <w:szCs w:val="20"/>
              </w:rPr>
              <w:t xml:space="preserve"> (подрядчик</w:t>
            </w:r>
            <w:r w:rsidR="00B86705">
              <w:rPr>
                <w:sz w:val="20"/>
                <w:szCs w:val="20"/>
              </w:rPr>
              <w:t>ом</w:t>
            </w:r>
            <w:r w:rsidR="00B86705" w:rsidRPr="00B86705">
              <w:rPr>
                <w:sz w:val="20"/>
                <w:szCs w:val="20"/>
              </w:rPr>
              <w:t>, исполнител</w:t>
            </w:r>
            <w:r w:rsidR="00B86705">
              <w:rPr>
                <w:sz w:val="20"/>
                <w:szCs w:val="20"/>
              </w:rPr>
              <w:t>ем</w:t>
            </w:r>
            <w:r w:rsidR="00B86705" w:rsidRPr="00B86705">
              <w:rPr>
                <w:sz w:val="20"/>
                <w:szCs w:val="20"/>
              </w:rPr>
              <w:t>)</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E906B2">
            <w:pPr>
              <w:rPr>
                <w:sz w:val="20"/>
                <w:szCs w:val="20"/>
              </w:rPr>
            </w:pPr>
            <w:r w:rsidRPr="00DA1F4F">
              <w:rPr>
                <w:sz w:val="20"/>
                <w:szCs w:val="20"/>
              </w:rPr>
              <w:t xml:space="preserve">Валюта, используемая для формирования цены </w:t>
            </w:r>
            <w:r w:rsidR="00013FD4">
              <w:rPr>
                <w:sz w:val="20"/>
                <w:szCs w:val="20"/>
              </w:rPr>
              <w:t>Контракт</w:t>
            </w:r>
            <w:r w:rsidRPr="00DA1F4F">
              <w:rPr>
                <w:sz w:val="20"/>
                <w:szCs w:val="20"/>
              </w:rPr>
              <w:t xml:space="preserve">а и расчетов с </w:t>
            </w:r>
            <w:r w:rsidR="00B86705" w:rsidRPr="00B86705">
              <w:rPr>
                <w:sz w:val="20"/>
                <w:szCs w:val="20"/>
              </w:rPr>
              <w:t>Поставщиком (подрядчиком, исполнителем)</w:t>
            </w:r>
            <w:r w:rsidRPr="00DA1F4F">
              <w:rPr>
                <w:sz w:val="20"/>
                <w:szCs w:val="20"/>
              </w:rPr>
              <w:t xml:space="preserve"> – </w:t>
            </w:r>
            <w:r w:rsidR="00043AE5">
              <w:rPr>
                <w:sz w:val="20"/>
                <w:szCs w:val="20"/>
              </w:rPr>
              <w:t xml:space="preserve">российский </w:t>
            </w:r>
            <w:r w:rsidR="0006597A" w:rsidRPr="00DA1F4F">
              <w:rPr>
                <w:sz w:val="20"/>
                <w:szCs w:val="20"/>
              </w:rPr>
              <w:t>рубль</w:t>
            </w:r>
            <w:r w:rsidRPr="00DA1F4F">
              <w:rPr>
                <w:sz w:val="20"/>
                <w:szCs w:val="20"/>
              </w:rPr>
              <w:t xml:space="preserve">. </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013FD4">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 xml:space="preserve">так как оплата по </w:t>
            </w:r>
            <w:r w:rsidR="00013FD4">
              <w:rPr>
                <w:sz w:val="20"/>
                <w:szCs w:val="20"/>
                <w:shd w:val="clear" w:color="auto" w:fill="FFFFFF"/>
                <w:lang w:eastAsia="en-US"/>
              </w:rPr>
              <w:t>Контракт</w:t>
            </w:r>
            <w:r w:rsidRPr="00DA1F4F">
              <w:rPr>
                <w:sz w:val="20"/>
                <w:szCs w:val="20"/>
                <w:shd w:val="clear" w:color="auto" w:fill="FFFFFF"/>
                <w:lang w:eastAsia="en-US"/>
              </w:rPr>
              <w:t xml:space="preserve">у производится в </w:t>
            </w:r>
            <w:r w:rsidR="00555737">
              <w:rPr>
                <w:sz w:val="20"/>
                <w:szCs w:val="20"/>
                <w:shd w:val="clear" w:color="auto" w:fill="FFFFFF"/>
                <w:lang w:eastAsia="en-US"/>
              </w:rPr>
              <w:t xml:space="preserve">российских </w:t>
            </w:r>
            <w:r w:rsidRPr="00DA1F4F">
              <w:rPr>
                <w:sz w:val="20"/>
                <w:szCs w:val="20"/>
                <w:shd w:val="clear" w:color="auto" w:fill="FFFFFF"/>
                <w:lang w:eastAsia="en-US"/>
              </w:rPr>
              <w:t>рублях.</w:t>
            </w:r>
          </w:p>
        </w:tc>
      </w:tr>
      <w:tr w:rsidR="00C05BA5" w:rsidRPr="00DA1F4F" w:rsidTr="00191746">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 xml:space="preserve">Порядок  формирования цены </w:t>
            </w:r>
            <w:r w:rsidR="00013FD4">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A66365" w:rsidRPr="00DA1F4F" w:rsidRDefault="005F2990" w:rsidP="00674288">
            <w:pPr>
              <w:tabs>
                <w:tab w:val="center" w:pos="7689"/>
              </w:tabs>
              <w:jc w:val="both"/>
              <w:rPr>
                <w:sz w:val="20"/>
                <w:szCs w:val="20"/>
              </w:rPr>
            </w:pPr>
            <w:r w:rsidRPr="005F2990">
              <w:rPr>
                <w:sz w:val="20"/>
                <w:szCs w:val="20"/>
              </w:rPr>
              <w:t xml:space="preserve">Применяемый  метод определения начальной максимальной цены </w:t>
            </w:r>
            <w:r w:rsidR="00013FD4">
              <w:rPr>
                <w:sz w:val="20"/>
                <w:szCs w:val="20"/>
              </w:rPr>
              <w:t>Контракт</w:t>
            </w:r>
            <w:r w:rsidRPr="005F2990">
              <w:rPr>
                <w:sz w:val="20"/>
                <w:szCs w:val="20"/>
              </w:rPr>
              <w:t xml:space="preserve">а – проектно-сметный метод - Приложение № 2 к извещению о проведении запроса котировок «Обоснование начальной (максимальной) цены </w:t>
            </w:r>
            <w:r w:rsidR="00013FD4">
              <w:rPr>
                <w:sz w:val="20"/>
                <w:szCs w:val="20"/>
              </w:rPr>
              <w:t>Контракт</w:t>
            </w:r>
            <w:r w:rsidRPr="005F2990">
              <w:rPr>
                <w:sz w:val="20"/>
                <w:szCs w:val="20"/>
              </w:rPr>
              <w:t>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253451" w:rsidRPr="00763A60" w:rsidRDefault="00253451" w:rsidP="00253451">
            <w:pPr>
              <w:snapToGrid w:val="0"/>
              <w:jc w:val="both"/>
              <w:rPr>
                <w:rFonts w:eastAsia="Calibri"/>
                <w:sz w:val="21"/>
                <w:szCs w:val="21"/>
                <w:lang w:eastAsia="en-US"/>
              </w:rPr>
            </w:pPr>
            <w:r w:rsidRPr="00763A60">
              <w:rPr>
                <w:rFonts w:eastAsia="Calibri"/>
                <w:sz w:val="21"/>
                <w:szCs w:val="21"/>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1F115E" w:rsidRPr="00DA1F4F" w:rsidRDefault="00253451" w:rsidP="00253451">
            <w:pPr>
              <w:snapToGrid w:val="0"/>
              <w:jc w:val="both"/>
              <w:rPr>
                <w:sz w:val="20"/>
                <w:szCs w:val="20"/>
              </w:rPr>
            </w:pPr>
            <w:r w:rsidRPr="00763A60">
              <w:rPr>
                <w:rFonts w:eastAsia="Calibri"/>
                <w:sz w:val="21"/>
                <w:szCs w:val="21"/>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 xml:space="preserve">учреждениям и предприятиям уголовно-исполнительной системы в отношении предлагаемой ими цены </w:t>
            </w:r>
            <w:r w:rsidR="00013FD4">
              <w:rPr>
                <w:b/>
                <w:sz w:val="20"/>
                <w:szCs w:val="20"/>
              </w:rPr>
              <w:t>Контракт</w:t>
            </w:r>
            <w:r w:rsidRPr="00DA1F4F">
              <w:rPr>
                <w:b/>
                <w:sz w:val="20"/>
                <w:szCs w:val="20"/>
              </w:rPr>
              <w:t>а в размере до 15%</w:t>
            </w:r>
            <w:r w:rsidRPr="00DA1F4F">
              <w:rPr>
                <w:sz w:val="20"/>
                <w:szCs w:val="20"/>
              </w:rPr>
              <w:t xml:space="preserve">, но не более НМЦ </w:t>
            </w:r>
            <w:r w:rsidR="00013FD4">
              <w:rPr>
                <w:sz w:val="20"/>
                <w:szCs w:val="20"/>
              </w:rPr>
              <w:t>Контракт</w:t>
            </w:r>
            <w:r w:rsidRPr="00DA1F4F">
              <w:rPr>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 xml:space="preserve">в отношении предлагаемой ими цены </w:t>
            </w:r>
            <w:r w:rsidR="00013FD4">
              <w:rPr>
                <w:b/>
                <w:iCs/>
                <w:sz w:val="20"/>
                <w:szCs w:val="20"/>
              </w:rPr>
              <w:t>Контракт</w:t>
            </w:r>
            <w:r w:rsidRPr="00DA1F4F">
              <w:rPr>
                <w:b/>
                <w:iCs/>
                <w:sz w:val="20"/>
                <w:szCs w:val="20"/>
              </w:rPr>
              <w:t>а в размере до 15%</w:t>
            </w:r>
            <w:r w:rsidRPr="00DA1F4F">
              <w:rPr>
                <w:iCs/>
                <w:sz w:val="20"/>
                <w:szCs w:val="20"/>
              </w:rPr>
              <w:t xml:space="preserve">,  но не более НМЦ  </w:t>
            </w:r>
            <w:r w:rsidR="00013FD4">
              <w:rPr>
                <w:iCs/>
                <w:sz w:val="20"/>
                <w:szCs w:val="20"/>
              </w:rPr>
              <w:t>Контракт</w:t>
            </w:r>
            <w:r w:rsidRPr="00DA1F4F">
              <w:rPr>
                <w:iCs/>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191746">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BC19F6" w:rsidRPr="00DA1F4F" w:rsidRDefault="00BC19F6"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BC19F6" w:rsidRPr="00F165F0" w:rsidRDefault="00253451" w:rsidP="00F165F0">
            <w:pPr>
              <w:rPr>
                <w:sz w:val="20"/>
                <w:szCs w:val="20"/>
              </w:rPr>
            </w:pPr>
            <w:r w:rsidRPr="00253451">
              <w:rPr>
                <w:sz w:val="20"/>
                <w:szCs w:val="20"/>
              </w:rPr>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87E5D" w:rsidRPr="00DA1F4F" w:rsidTr="00191746">
        <w:trPr>
          <w:trHeight w:val="1673"/>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685"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087E5D" w:rsidRDefault="00191746" w:rsidP="00D4352B">
            <w:pPr>
              <w:jc w:val="both"/>
              <w:rPr>
                <w:b/>
                <w:sz w:val="20"/>
                <w:szCs w:val="20"/>
              </w:rPr>
            </w:pPr>
            <w:r w:rsidRPr="00191746">
              <w:rPr>
                <w:b/>
                <w:sz w:val="20"/>
                <w:szCs w:val="20"/>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B7065C" w:rsidRPr="00B7065C" w:rsidRDefault="00B7065C" w:rsidP="00D4352B">
            <w:pPr>
              <w:jc w:val="both"/>
              <w:rPr>
                <w:sz w:val="20"/>
                <w:szCs w:val="20"/>
              </w:rPr>
            </w:pPr>
            <w:r w:rsidRPr="00B7065C">
              <w:rPr>
                <w:sz w:val="20"/>
                <w:szCs w:val="20"/>
              </w:rPr>
              <w:t>Участник закупки вправе предоставить информацию по форме указанной в Приложение №1 к форме заявки на участие в запросе котировок (</w:t>
            </w:r>
            <w:proofErr w:type="gramStart"/>
            <w:r w:rsidRPr="00B7065C">
              <w:rPr>
                <w:sz w:val="20"/>
                <w:szCs w:val="20"/>
              </w:rPr>
              <w:t>рекомендуемая</w:t>
            </w:r>
            <w:proofErr w:type="gramEnd"/>
            <w:r w:rsidRPr="00B7065C">
              <w:rPr>
                <w:sz w:val="20"/>
                <w:szCs w:val="20"/>
              </w:rPr>
              <w:t>).</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4</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 xml:space="preserve">Дата  размещения на официальном сайте извещения о проведении запроса </w:t>
            </w:r>
            <w:r w:rsidRPr="00DA1F4F">
              <w:rPr>
                <w:sz w:val="20"/>
                <w:szCs w:val="20"/>
              </w:rPr>
              <w:lastRenderedPageBreak/>
              <w:t>котировок</w:t>
            </w:r>
          </w:p>
        </w:tc>
        <w:tc>
          <w:tcPr>
            <w:tcW w:w="6521" w:type="dxa"/>
            <w:tcBorders>
              <w:top w:val="single" w:sz="4" w:space="0" w:color="000000"/>
              <w:left w:val="single" w:sz="4" w:space="0" w:color="000000"/>
              <w:bottom w:val="single" w:sz="4" w:space="0" w:color="000000"/>
              <w:right w:val="single" w:sz="4" w:space="0" w:color="000000"/>
            </w:tcBorders>
          </w:tcPr>
          <w:p w:rsidR="00D2246B" w:rsidRPr="00DA1F4F" w:rsidRDefault="00B86705" w:rsidP="005475D6">
            <w:pPr>
              <w:rPr>
                <w:b/>
                <w:color w:val="000000" w:themeColor="text1"/>
                <w:sz w:val="20"/>
                <w:szCs w:val="20"/>
                <w:highlight w:val="yellow"/>
              </w:rPr>
            </w:pPr>
            <w:r w:rsidRPr="00555737">
              <w:rPr>
                <w:b/>
                <w:color w:val="000000" w:themeColor="text1"/>
                <w:sz w:val="20"/>
                <w:szCs w:val="20"/>
              </w:rPr>
              <w:lastRenderedPageBreak/>
              <w:t>2</w:t>
            </w:r>
            <w:r w:rsidR="005475D6">
              <w:rPr>
                <w:b/>
                <w:color w:val="000000" w:themeColor="text1"/>
                <w:sz w:val="20"/>
                <w:szCs w:val="20"/>
              </w:rPr>
              <w:t>2</w:t>
            </w:r>
            <w:r w:rsidR="00683ABA" w:rsidRPr="00555737">
              <w:rPr>
                <w:b/>
                <w:color w:val="000000" w:themeColor="text1"/>
                <w:sz w:val="20"/>
                <w:szCs w:val="20"/>
              </w:rPr>
              <w:t>.</w:t>
            </w:r>
            <w:r w:rsidR="00043AE5" w:rsidRPr="00555737">
              <w:rPr>
                <w:b/>
                <w:color w:val="000000" w:themeColor="text1"/>
                <w:sz w:val="20"/>
                <w:szCs w:val="20"/>
              </w:rPr>
              <w:t>11</w:t>
            </w:r>
            <w:r w:rsidR="0094244B" w:rsidRPr="00555737">
              <w:rPr>
                <w:b/>
                <w:color w:val="000000" w:themeColor="text1"/>
                <w:sz w:val="20"/>
                <w:szCs w:val="20"/>
              </w:rPr>
              <w:t>.201</w:t>
            </w:r>
            <w:r w:rsidR="0051621F" w:rsidRPr="00555737">
              <w:rPr>
                <w:b/>
                <w:color w:val="000000" w:themeColor="text1"/>
                <w:sz w:val="20"/>
                <w:szCs w:val="20"/>
              </w:rPr>
              <w:t>6</w:t>
            </w:r>
            <w:r w:rsidR="00D2246B" w:rsidRPr="00555737">
              <w:rPr>
                <w:b/>
                <w:color w:val="000000" w:themeColor="text1"/>
                <w:sz w:val="20"/>
                <w:szCs w:val="20"/>
              </w:rPr>
              <w:t xml:space="preserve"> г.</w:t>
            </w:r>
            <w:r w:rsidR="00D2246B" w:rsidRPr="00DA1F4F">
              <w:rPr>
                <w:b/>
                <w:color w:val="000000" w:themeColor="text1"/>
                <w:sz w:val="20"/>
                <w:szCs w:val="20"/>
              </w:rPr>
              <w:t xml:space="preserve"> </w:t>
            </w:r>
            <w:bookmarkStart w:id="0" w:name="_GoBack"/>
            <w:bookmarkEnd w:id="0"/>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lastRenderedPageBreak/>
              <w:t>25</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4155E9" w:rsidRPr="00DA1F4F" w:rsidRDefault="00B86705" w:rsidP="0091399E">
            <w:pPr>
              <w:rPr>
                <w:color w:val="000000" w:themeColor="text1"/>
                <w:sz w:val="20"/>
                <w:szCs w:val="20"/>
                <w:highlight w:val="yellow"/>
              </w:rPr>
            </w:pPr>
            <w:r w:rsidRPr="00555737">
              <w:rPr>
                <w:b/>
                <w:color w:val="000000" w:themeColor="text1"/>
                <w:sz w:val="20"/>
                <w:szCs w:val="20"/>
              </w:rPr>
              <w:t>2</w:t>
            </w:r>
            <w:r w:rsidR="0091399E">
              <w:rPr>
                <w:b/>
                <w:color w:val="000000" w:themeColor="text1"/>
                <w:sz w:val="20"/>
                <w:szCs w:val="20"/>
              </w:rPr>
              <w:t>3</w:t>
            </w:r>
            <w:r w:rsidR="00D2246B" w:rsidRPr="00555737">
              <w:rPr>
                <w:b/>
                <w:color w:val="000000" w:themeColor="text1"/>
                <w:sz w:val="20"/>
                <w:szCs w:val="20"/>
              </w:rPr>
              <w:t>.</w:t>
            </w:r>
            <w:r w:rsidR="00043AE5" w:rsidRPr="00555737">
              <w:rPr>
                <w:b/>
                <w:color w:val="000000" w:themeColor="text1"/>
                <w:sz w:val="20"/>
                <w:szCs w:val="20"/>
              </w:rPr>
              <w:t>11</w:t>
            </w:r>
            <w:r w:rsidR="00CD7533" w:rsidRPr="00555737">
              <w:rPr>
                <w:b/>
                <w:color w:val="000000" w:themeColor="text1"/>
                <w:sz w:val="20"/>
                <w:szCs w:val="20"/>
              </w:rPr>
              <w:t>.</w:t>
            </w:r>
            <w:r w:rsidR="0094244B" w:rsidRPr="00555737">
              <w:rPr>
                <w:b/>
                <w:color w:val="000000" w:themeColor="text1"/>
                <w:sz w:val="20"/>
                <w:szCs w:val="20"/>
              </w:rPr>
              <w:t>201</w:t>
            </w:r>
            <w:r w:rsidR="0051621F" w:rsidRPr="00555737">
              <w:rPr>
                <w:b/>
                <w:color w:val="000000" w:themeColor="text1"/>
                <w:sz w:val="20"/>
                <w:szCs w:val="20"/>
              </w:rPr>
              <w:t>6</w:t>
            </w:r>
            <w:r w:rsidR="00D2246B" w:rsidRPr="00555737">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1F5BDC" w:rsidRPr="00DA1F4F">
              <w:rPr>
                <w:color w:val="000000" w:themeColor="text1"/>
                <w:sz w:val="20"/>
                <w:szCs w:val="20"/>
              </w:rPr>
              <w:t xml:space="preserve">в рабочие дни </w:t>
            </w:r>
            <w:r w:rsidR="001F5BDC" w:rsidRPr="00DA1F4F">
              <w:rPr>
                <w:b/>
                <w:color w:val="000000" w:themeColor="text1"/>
                <w:sz w:val="20"/>
                <w:szCs w:val="20"/>
              </w:rPr>
              <w:t xml:space="preserve"> </w:t>
            </w:r>
            <w:r w:rsidR="001F5BDC" w:rsidRPr="00DA1F4F">
              <w:rPr>
                <w:color w:val="000000" w:themeColor="text1"/>
                <w:sz w:val="20"/>
                <w:szCs w:val="20"/>
              </w:rPr>
              <w:t xml:space="preserve">со вторника по пятницу с 8:00 до 16:00 часов в понедельник с 8:00 до 17:00 часов по местному времени (перерыв с 12-00 </w:t>
            </w:r>
            <w:proofErr w:type="gramStart"/>
            <w:r w:rsidR="001F5BDC" w:rsidRPr="00DA1F4F">
              <w:rPr>
                <w:color w:val="000000" w:themeColor="text1"/>
                <w:sz w:val="20"/>
                <w:szCs w:val="20"/>
              </w:rPr>
              <w:t>до</w:t>
            </w:r>
            <w:proofErr w:type="gramEnd"/>
            <w:r w:rsidR="001F5BDC" w:rsidRPr="00DA1F4F">
              <w:rPr>
                <w:color w:val="000000" w:themeColor="text1"/>
                <w:sz w:val="20"/>
                <w:szCs w:val="20"/>
              </w:rPr>
              <w:t xml:space="preserve"> 13-00)</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DA1F4F" w:rsidRDefault="00591753" w:rsidP="00043AE5">
            <w:pPr>
              <w:rPr>
                <w:color w:val="000000" w:themeColor="text1"/>
                <w:sz w:val="20"/>
                <w:szCs w:val="20"/>
                <w:highlight w:val="yellow"/>
              </w:rPr>
            </w:pPr>
            <w:r w:rsidRPr="00555737">
              <w:rPr>
                <w:b/>
                <w:color w:val="000000" w:themeColor="text1"/>
                <w:sz w:val="20"/>
                <w:szCs w:val="20"/>
              </w:rPr>
              <w:t>0</w:t>
            </w:r>
            <w:r w:rsidR="00043AE5" w:rsidRPr="00555737">
              <w:rPr>
                <w:b/>
                <w:color w:val="000000" w:themeColor="text1"/>
                <w:sz w:val="20"/>
                <w:szCs w:val="20"/>
              </w:rPr>
              <w:t>2</w:t>
            </w:r>
            <w:r w:rsidR="00E65476" w:rsidRPr="00555737">
              <w:rPr>
                <w:b/>
                <w:color w:val="000000" w:themeColor="text1"/>
                <w:sz w:val="20"/>
                <w:szCs w:val="20"/>
              </w:rPr>
              <w:t>.</w:t>
            </w:r>
            <w:r w:rsidR="00043AE5" w:rsidRPr="00555737">
              <w:rPr>
                <w:b/>
                <w:color w:val="000000" w:themeColor="text1"/>
                <w:sz w:val="20"/>
                <w:szCs w:val="20"/>
              </w:rPr>
              <w:t>12</w:t>
            </w:r>
            <w:r w:rsidR="0094244B" w:rsidRPr="00555737">
              <w:rPr>
                <w:b/>
                <w:color w:val="000000" w:themeColor="text1"/>
                <w:sz w:val="20"/>
                <w:szCs w:val="20"/>
              </w:rPr>
              <w:t>.201</w:t>
            </w:r>
            <w:r w:rsidR="0051621F" w:rsidRPr="00555737">
              <w:rPr>
                <w:b/>
                <w:color w:val="000000" w:themeColor="text1"/>
                <w:sz w:val="20"/>
                <w:szCs w:val="20"/>
              </w:rPr>
              <w:t>6</w:t>
            </w:r>
            <w:r w:rsidR="00082CF5" w:rsidRPr="00555737">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082CF5" w:rsidRPr="00DA1F4F">
              <w:rPr>
                <w:b/>
                <w:color w:val="000000" w:themeColor="text1"/>
                <w:sz w:val="20"/>
                <w:szCs w:val="20"/>
              </w:rPr>
              <w:t xml:space="preserve">в </w:t>
            </w:r>
            <w:r w:rsidR="004642B3" w:rsidRPr="00DA1F4F">
              <w:rPr>
                <w:b/>
                <w:color w:val="000000" w:themeColor="text1"/>
                <w:sz w:val="20"/>
                <w:szCs w:val="20"/>
              </w:rPr>
              <w:t xml:space="preserve"> </w:t>
            </w:r>
            <w:r w:rsidR="00043AE5">
              <w:rPr>
                <w:b/>
                <w:color w:val="000000" w:themeColor="text1"/>
                <w:sz w:val="20"/>
                <w:szCs w:val="20"/>
              </w:rPr>
              <w:t>09</w:t>
            </w:r>
            <w:r w:rsidR="00082CF5" w:rsidRPr="00DA1F4F">
              <w:rPr>
                <w:b/>
                <w:color w:val="000000" w:themeColor="text1"/>
                <w:sz w:val="20"/>
                <w:szCs w:val="20"/>
              </w:rPr>
              <w:t>-00 ч</w:t>
            </w:r>
            <w:r w:rsidR="00082CF5" w:rsidRPr="00DA1F4F">
              <w:rPr>
                <w:color w:val="000000" w:themeColor="text1"/>
                <w:sz w:val="20"/>
                <w:szCs w:val="20"/>
              </w:rPr>
              <w:t xml:space="preserve">. </w:t>
            </w:r>
            <w:r w:rsidR="008511E5" w:rsidRPr="00DA1F4F">
              <w:rPr>
                <w:color w:val="000000" w:themeColor="text1"/>
                <w:sz w:val="20"/>
                <w:szCs w:val="20"/>
              </w:rPr>
              <w:t>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082CF5" w:rsidP="00043AE5">
            <w:pPr>
              <w:snapToGrid w:val="0"/>
              <w:jc w:val="both"/>
              <w:rPr>
                <w:color w:val="000000" w:themeColor="text1"/>
                <w:sz w:val="20"/>
                <w:szCs w:val="20"/>
                <w:highlight w:val="yellow"/>
              </w:rPr>
            </w:pPr>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w:t>
            </w:r>
            <w:r w:rsidR="000411C7" w:rsidRPr="00DA1F4F">
              <w:rPr>
                <w:color w:val="000000" w:themeColor="text1"/>
                <w:sz w:val="20"/>
                <w:szCs w:val="20"/>
              </w:rPr>
              <w:t xml:space="preserve"> </w:t>
            </w:r>
            <w:r w:rsidR="00DF6298" w:rsidRPr="00DA1F4F">
              <w:rPr>
                <w:color w:val="000000" w:themeColor="text1"/>
                <w:sz w:val="20"/>
                <w:szCs w:val="20"/>
              </w:rPr>
              <w:t>19</w:t>
            </w:r>
            <w:r w:rsidRPr="00DA1F4F">
              <w:rPr>
                <w:color w:val="000000" w:themeColor="text1"/>
                <w:sz w:val="20"/>
                <w:szCs w:val="20"/>
              </w:rPr>
              <w:t xml:space="preserve"> в </w:t>
            </w:r>
            <w:r w:rsidR="00CD7533" w:rsidRPr="00DA1F4F">
              <w:rPr>
                <w:color w:val="000000" w:themeColor="text1"/>
                <w:sz w:val="20"/>
                <w:szCs w:val="20"/>
              </w:rPr>
              <w:t xml:space="preserve">здании </w:t>
            </w:r>
            <w:r w:rsidRPr="00DA1F4F">
              <w:rPr>
                <w:color w:val="000000" w:themeColor="text1"/>
                <w:sz w:val="20"/>
                <w:szCs w:val="20"/>
              </w:rPr>
              <w:t>Администраци</w:t>
            </w:r>
            <w:r w:rsidR="00BB3AF6" w:rsidRPr="00DA1F4F">
              <w:rPr>
                <w:color w:val="000000" w:themeColor="text1"/>
                <w:sz w:val="20"/>
                <w:szCs w:val="20"/>
              </w:rPr>
              <w:t>и</w:t>
            </w:r>
            <w:r w:rsidRPr="00DA1F4F">
              <w:rPr>
                <w:color w:val="000000" w:themeColor="text1"/>
                <w:sz w:val="20"/>
                <w:szCs w:val="20"/>
              </w:rPr>
              <w:t xml:space="preserve"> муниципального образования «Красногорский район»</w:t>
            </w:r>
            <w:r w:rsidR="00BB3AF6" w:rsidRPr="00DA1F4F">
              <w:rPr>
                <w:color w:val="000000" w:themeColor="text1"/>
                <w:sz w:val="20"/>
                <w:szCs w:val="20"/>
              </w:rPr>
              <w:t xml:space="preserve"> </w:t>
            </w:r>
            <w:r w:rsidR="00591753" w:rsidRPr="00591753">
              <w:rPr>
                <w:b/>
                <w:color w:val="000000" w:themeColor="text1"/>
                <w:sz w:val="20"/>
                <w:szCs w:val="20"/>
              </w:rPr>
              <w:t>0</w:t>
            </w:r>
            <w:r w:rsidR="00043AE5">
              <w:rPr>
                <w:b/>
                <w:color w:val="000000" w:themeColor="text1"/>
                <w:sz w:val="20"/>
                <w:szCs w:val="20"/>
              </w:rPr>
              <w:t>2</w:t>
            </w:r>
            <w:r w:rsidR="00683ABA" w:rsidRPr="00DA1F4F">
              <w:rPr>
                <w:b/>
                <w:color w:val="000000" w:themeColor="text1"/>
                <w:sz w:val="20"/>
                <w:szCs w:val="20"/>
              </w:rPr>
              <w:t>.</w:t>
            </w:r>
            <w:r w:rsidR="00043AE5">
              <w:rPr>
                <w:b/>
                <w:color w:val="000000" w:themeColor="text1"/>
                <w:sz w:val="20"/>
                <w:szCs w:val="20"/>
              </w:rPr>
              <w:t>12</w:t>
            </w:r>
            <w:r w:rsidR="0094244B" w:rsidRPr="00DA1F4F">
              <w:rPr>
                <w:b/>
                <w:color w:val="000000" w:themeColor="text1"/>
                <w:sz w:val="20"/>
                <w:szCs w:val="20"/>
              </w:rPr>
              <w:t>.201</w:t>
            </w:r>
            <w:r w:rsidR="0051621F" w:rsidRPr="00DA1F4F">
              <w:rPr>
                <w:b/>
                <w:color w:val="000000" w:themeColor="text1"/>
                <w:sz w:val="20"/>
                <w:szCs w:val="20"/>
              </w:rPr>
              <w:t>6</w:t>
            </w:r>
            <w:r w:rsidRPr="00DA1F4F">
              <w:rPr>
                <w:b/>
                <w:color w:val="000000" w:themeColor="text1"/>
                <w:sz w:val="20"/>
                <w:szCs w:val="20"/>
              </w:rPr>
              <w:t xml:space="preserve"> г.</w:t>
            </w:r>
            <w:r w:rsidR="007E22B8" w:rsidRPr="00DA1F4F">
              <w:rPr>
                <w:b/>
                <w:color w:val="000000" w:themeColor="text1"/>
                <w:sz w:val="20"/>
                <w:szCs w:val="20"/>
              </w:rPr>
              <w:t xml:space="preserve"> </w:t>
            </w:r>
            <w:r w:rsidRPr="00DA1F4F">
              <w:rPr>
                <w:b/>
                <w:color w:val="000000" w:themeColor="text1"/>
                <w:sz w:val="20"/>
                <w:szCs w:val="20"/>
              </w:rPr>
              <w:t xml:space="preserve">в </w:t>
            </w:r>
            <w:r w:rsidR="00043AE5">
              <w:rPr>
                <w:b/>
                <w:color w:val="000000" w:themeColor="text1"/>
                <w:sz w:val="20"/>
                <w:szCs w:val="20"/>
              </w:rPr>
              <w:t>09</w:t>
            </w:r>
            <w:r w:rsidRPr="00DA1F4F">
              <w:rPr>
                <w:b/>
                <w:color w:val="000000" w:themeColor="text1"/>
                <w:sz w:val="20"/>
                <w:szCs w:val="20"/>
              </w:rPr>
              <w:t>-00 ч</w:t>
            </w:r>
            <w:r w:rsidR="00B00C40" w:rsidRPr="00DA1F4F">
              <w:rPr>
                <w:color w:val="000000" w:themeColor="text1"/>
                <w:sz w:val="20"/>
                <w:szCs w:val="20"/>
              </w:rPr>
              <w:t>. (время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Pr>
                <w:sz w:val="20"/>
                <w:szCs w:val="20"/>
              </w:rPr>
              <w:t xml:space="preserve"> </w:t>
            </w:r>
            <w:r w:rsidR="00CE5850" w:rsidRPr="00CE5850">
              <w:rPr>
                <w:sz w:val="20"/>
                <w:szCs w:val="20"/>
              </w:rPr>
              <w:t xml:space="preserve">В </w:t>
            </w:r>
            <w:proofErr w:type="gramStart"/>
            <w:r w:rsidR="00CE5850" w:rsidRPr="00CE5850">
              <w:rPr>
                <w:sz w:val="20"/>
                <w:szCs w:val="20"/>
              </w:rPr>
              <w:t>случае</w:t>
            </w:r>
            <w:proofErr w:type="gramEnd"/>
            <w:r w:rsidR="00CE5850" w:rsidRPr="00CE5850">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191746">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t>29</w:t>
            </w:r>
          </w:p>
        </w:tc>
        <w:tc>
          <w:tcPr>
            <w:tcW w:w="3685"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191746">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013FD4">
              <w:rPr>
                <w:rStyle w:val="FontStyle12"/>
                <w:sz w:val="20"/>
                <w:szCs w:val="20"/>
              </w:rPr>
              <w:t>Контракт</w:t>
            </w:r>
            <w:r w:rsidR="002917DF" w:rsidRPr="00DA1F4F">
              <w:rPr>
                <w:rStyle w:val="FontStyle12"/>
                <w:sz w:val="20"/>
                <w:szCs w:val="20"/>
              </w:rPr>
              <w:t>а</w:t>
            </w:r>
            <w:r w:rsidR="002501DB" w:rsidRPr="00DA1F4F">
              <w:rPr>
                <w:rStyle w:val="FontStyle12"/>
                <w:sz w:val="20"/>
                <w:szCs w:val="20"/>
              </w:rPr>
              <w:t xml:space="preserve">. Информация о банковском сопровождении </w:t>
            </w:r>
            <w:r w:rsidR="00013FD4">
              <w:rPr>
                <w:rStyle w:val="FontStyle12"/>
                <w:sz w:val="20"/>
                <w:szCs w:val="20"/>
              </w:rPr>
              <w:t>Контракт</w:t>
            </w:r>
            <w:r w:rsidR="002501DB" w:rsidRPr="00DA1F4F">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6E5976" w:rsidRPr="006E5976" w:rsidRDefault="001F115E" w:rsidP="004163E7">
            <w:pPr>
              <w:snapToGrid w:val="0"/>
              <w:spacing w:before="60" w:after="60"/>
              <w:ind w:firstLine="175"/>
              <w:jc w:val="both"/>
              <w:rPr>
                <w:b/>
                <w:color w:val="000000"/>
                <w:sz w:val="20"/>
                <w:szCs w:val="20"/>
              </w:rPr>
            </w:pPr>
            <w:proofErr w:type="gramStart"/>
            <w:r w:rsidRPr="00DA1F4F">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555737">
              <w:rPr>
                <w:color w:val="000000"/>
                <w:sz w:val="20"/>
                <w:szCs w:val="20"/>
              </w:rPr>
              <w:t xml:space="preserve"> </w:t>
            </w:r>
            <w:r w:rsidR="00555737" w:rsidRPr="00555737">
              <w:rPr>
                <w:b/>
                <w:color w:val="000000"/>
                <w:sz w:val="20"/>
                <w:szCs w:val="20"/>
              </w:rPr>
              <w:t>(участник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 «О перечне отдельных</w:t>
            </w:r>
            <w:proofErr w:type="gramEnd"/>
            <w:r w:rsidR="00555737" w:rsidRPr="00555737">
              <w:rPr>
                <w:b/>
                <w:color w:val="000000"/>
                <w:sz w:val="20"/>
                <w:szCs w:val="20"/>
              </w:rPr>
              <w:t xml:space="preserve">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555737" w:rsidRPr="00555737">
              <w:rPr>
                <w:color w:val="000000"/>
                <w:sz w:val="20"/>
                <w:szCs w:val="20"/>
              </w:rPr>
              <w:t>;</w:t>
            </w:r>
          </w:p>
          <w:p w:rsidR="001F115E" w:rsidRPr="00DA1F4F" w:rsidRDefault="001F115E" w:rsidP="004D7FBA">
            <w:pPr>
              <w:snapToGrid w:val="0"/>
              <w:spacing w:before="60" w:after="60"/>
              <w:ind w:firstLine="175"/>
              <w:jc w:val="both"/>
              <w:rPr>
                <w:color w:val="000000"/>
                <w:sz w:val="20"/>
                <w:szCs w:val="20"/>
              </w:rPr>
            </w:pPr>
            <w:r w:rsidRPr="00DA1F4F">
              <w:rPr>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DA1F4F" w:rsidRDefault="001F115E" w:rsidP="00F23E56">
            <w:pPr>
              <w:snapToGrid w:val="0"/>
              <w:spacing w:before="60" w:after="60"/>
              <w:ind w:firstLine="175"/>
              <w:jc w:val="both"/>
              <w:rPr>
                <w:color w:val="000000"/>
                <w:sz w:val="20"/>
                <w:szCs w:val="20"/>
              </w:rPr>
            </w:pPr>
            <w:r w:rsidRPr="00DA1F4F">
              <w:rPr>
                <w:color w:val="000000"/>
                <w:sz w:val="20"/>
                <w:szCs w:val="20"/>
              </w:rPr>
              <w:t>- неприостановление деятельности участника закупки в порядке,</w:t>
            </w:r>
            <w:r w:rsidR="00F23E56" w:rsidRPr="00DA1F4F">
              <w:rPr>
                <w:color w:val="000000"/>
                <w:sz w:val="20"/>
                <w:szCs w:val="20"/>
              </w:rPr>
              <w:t xml:space="preserve"> </w:t>
            </w:r>
            <w:r w:rsidRPr="00DA1F4F">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1F115E" w:rsidRPr="00DA1F4F" w:rsidRDefault="001F115E" w:rsidP="004D7FBA">
            <w:pPr>
              <w:pStyle w:val="a5"/>
              <w:snapToGrid w:val="0"/>
              <w:spacing w:before="60" w:after="60"/>
              <w:ind w:firstLine="175"/>
              <w:rPr>
                <w:color w:val="000000"/>
                <w:sz w:val="20"/>
                <w:szCs w:val="20"/>
              </w:rPr>
            </w:pPr>
            <w:proofErr w:type="gramStart"/>
            <w:r w:rsidRPr="00DA1F4F">
              <w:rPr>
                <w:color w:val="000000"/>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w:t>
            </w:r>
            <w:r w:rsidRPr="00DA1F4F">
              <w:rPr>
                <w:color w:val="000000"/>
                <w:sz w:val="20"/>
                <w:szCs w:val="20"/>
              </w:rPr>
              <w:lastRenderedPageBreak/>
              <w:t>силу решение суда о признании обязанности</w:t>
            </w:r>
            <w:proofErr w:type="gramEnd"/>
            <w:r w:rsidRPr="00DA1F4F">
              <w:rPr>
                <w:color w:val="000000"/>
                <w:sz w:val="20"/>
                <w:szCs w:val="20"/>
              </w:rPr>
              <w:t xml:space="preserve"> </w:t>
            </w:r>
            <w:proofErr w:type="gramStart"/>
            <w:r w:rsidRPr="00DA1F4F">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1F4F">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1F4F">
              <w:rPr>
                <w:color w:val="000000"/>
                <w:sz w:val="20"/>
                <w:szCs w:val="20"/>
              </w:rPr>
              <w:t>указанных</w:t>
            </w:r>
            <w:proofErr w:type="gramEnd"/>
            <w:r w:rsidRPr="00DA1F4F">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DA1F4F" w:rsidRDefault="001F115E" w:rsidP="004D7FBA">
            <w:pPr>
              <w:pStyle w:val="a5"/>
              <w:ind w:firstLine="175"/>
              <w:rPr>
                <w:color w:val="000000"/>
                <w:sz w:val="20"/>
                <w:szCs w:val="20"/>
              </w:rPr>
            </w:pPr>
            <w:proofErr w:type="gramStart"/>
            <w:r w:rsidRPr="00DA1F4F">
              <w:rPr>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A1F4F">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674288" w:rsidRDefault="00256FA8" w:rsidP="00CA7020">
            <w:pPr>
              <w:widowControl w:val="0"/>
              <w:autoSpaceDE w:val="0"/>
              <w:autoSpaceDN w:val="0"/>
              <w:adjustRightInd w:val="0"/>
              <w:ind w:firstLine="175"/>
              <w:jc w:val="both"/>
              <w:rPr>
                <w:sz w:val="20"/>
                <w:szCs w:val="20"/>
              </w:rPr>
            </w:pPr>
            <w:proofErr w:type="gramStart"/>
            <w:r w:rsidRPr="00DA1F4F">
              <w:rPr>
                <w:color w:val="000000"/>
                <w:sz w:val="20"/>
                <w:szCs w:val="20"/>
              </w:rPr>
              <w:t>-</w:t>
            </w:r>
            <w:r w:rsidRPr="00DA1F4F">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013FD4">
              <w:rPr>
                <w:sz w:val="20"/>
                <w:szCs w:val="20"/>
              </w:rPr>
              <w:t>Контракт</w:t>
            </w:r>
            <w:r w:rsidRPr="00DA1F4F">
              <w:rPr>
                <w:sz w:val="20"/>
                <w:szCs w:val="20"/>
              </w:rPr>
              <w:t xml:space="preserve">ной службы заказчика, </w:t>
            </w:r>
            <w:r w:rsidR="00013FD4">
              <w:rPr>
                <w:sz w:val="20"/>
                <w:szCs w:val="20"/>
              </w:rPr>
              <w:t>Контракт</w:t>
            </w:r>
            <w:r w:rsidRPr="00DA1F4F">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p>
          <w:p w:rsidR="002501DB" w:rsidRPr="00DA1F4F" w:rsidRDefault="00256FA8" w:rsidP="00591753">
            <w:pPr>
              <w:widowControl w:val="0"/>
              <w:autoSpaceDE w:val="0"/>
              <w:autoSpaceDN w:val="0"/>
              <w:adjustRightInd w:val="0"/>
              <w:jc w:val="both"/>
              <w:rPr>
                <w:sz w:val="20"/>
                <w:szCs w:val="20"/>
              </w:rPr>
            </w:pPr>
            <w:r w:rsidRPr="00DA1F4F">
              <w:rPr>
                <w:sz w:val="20"/>
                <w:szCs w:val="20"/>
              </w:rPr>
              <w:t xml:space="preserve"> </w:t>
            </w:r>
            <w:proofErr w:type="gramStart"/>
            <w:r w:rsidRPr="00DA1F4F">
              <w:rPr>
                <w:sz w:val="20"/>
                <w:szCs w:val="20"/>
              </w:rPr>
              <w:t>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w:t>
            </w:r>
            <w:proofErr w:type="gramEnd"/>
            <w:r w:rsidRPr="00DA1F4F">
              <w:rPr>
                <w:sz w:val="20"/>
                <w:szCs w:val="20"/>
              </w:rPr>
              <w:t xml:space="preserve">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DA1F4F">
              <w:rPr>
                <w:sz w:val="20"/>
                <w:szCs w:val="20"/>
              </w:rPr>
              <w:t>а</w:t>
            </w:r>
            <w:r w:rsidR="007E7863" w:rsidRPr="00DA1F4F">
              <w:rPr>
                <w:sz w:val="20"/>
                <w:szCs w:val="20"/>
              </w:rPr>
              <w:t>питале хозяйственного общества;</w:t>
            </w:r>
          </w:p>
          <w:p w:rsidR="007E7863" w:rsidRPr="00DA1F4F" w:rsidRDefault="007E7863" w:rsidP="007E7863">
            <w:pPr>
              <w:widowControl w:val="0"/>
              <w:autoSpaceDE w:val="0"/>
              <w:autoSpaceDN w:val="0"/>
              <w:adjustRightInd w:val="0"/>
              <w:jc w:val="both"/>
              <w:rPr>
                <w:bCs/>
                <w:sz w:val="20"/>
                <w:szCs w:val="20"/>
              </w:rPr>
            </w:pPr>
            <w:r w:rsidRPr="00DA1F4F">
              <w:rPr>
                <w:sz w:val="20"/>
                <w:szCs w:val="20"/>
              </w:rPr>
              <w:t>-</w:t>
            </w:r>
            <w:r w:rsidRPr="00DA1F4F">
              <w:rPr>
                <w:rFonts w:eastAsiaTheme="minorHAnsi"/>
                <w:bCs/>
                <w:sz w:val="20"/>
                <w:szCs w:val="20"/>
                <w:lang w:eastAsia="en-US"/>
              </w:rPr>
              <w:t xml:space="preserve"> </w:t>
            </w:r>
            <w:r w:rsidRPr="00DA1F4F">
              <w:rPr>
                <w:bCs/>
                <w:sz w:val="20"/>
                <w:szCs w:val="20"/>
              </w:rPr>
              <w:t>участник закупки не является офшорной компанией.</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013FD4">
              <w:rPr>
                <w:sz w:val="20"/>
                <w:szCs w:val="20"/>
              </w:rPr>
              <w:t>Контракт</w:t>
            </w:r>
            <w:r w:rsidR="003169B3" w:rsidRPr="00DA1F4F">
              <w:rPr>
                <w:sz w:val="20"/>
                <w:szCs w:val="20"/>
              </w:rPr>
              <w:t xml:space="preserve"> при уклонении победителя запроса котировок от заключения </w:t>
            </w:r>
            <w:r w:rsidR="00013FD4">
              <w:rPr>
                <w:sz w:val="20"/>
                <w:szCs w:val="20"/>
              </w:rPr>
              <w:t>Контракт</w:t>
            </w:r>
            <w:r w:rsidR="003169B3" w:rsidRPr="00DA1F4F">
              <w:rPr>
                <w:sz w:val="20"/>
                <w:szCs w:val="20"/>
              </w:rPr>
              <w:t>а</w:t>
            </w:r>
            <w:r w:rsidRPr="00DA1F4F">
              <w:rPr>
                <w:sz w:val="20"/>
                <w:szCs w:val="20"/>
              </w:rPr>
              <w:t xml:space="preserve">, должен подписать </w:t>
            </w:r>
            <w:r w:rsidR="00013FD4">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013FD4" w:rsidP="004D7FBA">
            <w:pPr>
              <w:suppressAutoHyphens w:val="0"/>
              <w:autoSpaceDE w:val="0"/>
              <w:autoSpaceDN w:val="0"/>
              <w:adjustRightInd w:val="0"/>
              <w:ind w:firstLine="32"/>
              <w:jc w:val="both"/>
              <w:rPr>
                <w:rFonts w:eastAsiaTheme="minorHAnsi"/>
                <w:sz w:val="20"/>
                <w:szCs w:val="20"/>
                <w:lang w:eastAsia="en-US"/>
              </w:rPr>
            </w:pPr>
            <w:r>
              <w:rPr>
                <w:rFonts w:eastAsiaTheme="minorHAnsi"/>
                <w:sz w:val="20"/>
                <w:szCs w:val="20"/>
                <w:lang w:eastAsia="en-US"/>
              </w:rPr>
              <w:t>Контракт</w:t>
            </w:r>
            <w:r w:rsidR="009E7010" w:rsidRPr="00DA1F4F">
              <w:rPr>
                <w:rFonts w:eastAsiaTheme="minorHAnsi"/>
                <w:sz w:val="20"/>
                <w:szCs w:val="20"/>
                <w:lang w:eastAsia="en-US"/>
              </w:rPr>
              <w:t xml:space="preserve"> может быть заключен не ранее чем через семь дней </w:t>
            </w:r>
            <w:proofErr w:type="gramStart"/>
            <w:r w:rsidR="009E7010" w:rsidRPr="00DA1F4F">
              <w:rPr>
                <w:rFonts w:eastAsiaTheme="minorHAnsi"/>
                <w:sz w:val="20"/>
                <w:szCs w:val="20"/>
                <w:lang w:eastAsia="en-US"/>
              </w:rPr>
              <w:t>с даты размещения</w:t>
            </w:r>
            <w:proofErr w:type="gramEnd"/>
            <w:r w:rsidR="009E7010"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013FD4" w:rsidP="004D7FBA">
            <w:pPr>
              <w:snapToGrid w:val="0"/>
              <w:jc w:val="both"/>
              <w:rPr>
                <w:sz w:val="20"/>
                <w:szCs w:val="20"/>
              </w:rPr>
            </w:pPr>
            <w:r>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0"/>
                <w:szCs w:val="20"/>
              </w:rPr>
              <w:t>Контракт</w:t>
            </w:r>
            <w:r w:rsidR="001F115E" w:rsidRPr="00DA1F4F">
              <w:rPr>
                <w:sz w:val="20"/>
                <w:szCs w:val="20"/>
              </w:rPr>
              <w:t xml:space="preserve">, в случае уклонения такого победителя от заключения </w:t>
            </w:r>
            <w:r>
              <w:rPr>
                <w:sz w:val="20"/>
                <w:szCs w:val="20"/>
              </w:rPr>
              <w:t>Контракт</w:t>
            </w:r>
            <w:r w:rsidR="002917DF" w:rsidRPr="00DA1F4F">
              <w:rPr>
                <w:sz w:val="20"/>
                <w:szCs w:val="20"/>
              </w:rPr>
              <w:t>а</w:t>
            </w:r>
            <w:r w:rsidR="00D23B24" w:rsidRPr="00DA1F4F">
              <w:rPr>
                <w:sz w:val="20"/>
                <w:szCs w:val="20"/>
              </w:rPr>
              <w:t>.</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013FD4">
              <w:rPr>
                <w:sz w:val="20"/>
                <w:szCs w:val="20"/>
              </w:rPr>
              <w:t>Контракт</w:t>
            </w:r>
            <w:r w:rsidR="002917DF"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proofErr w:type="gramStart"/>
            <w:r w:rsidRPr="00DA1F4F">
              <w:rPr>
                <w:sz w:val="20"/>
                <w:szCs w:val="20"/>
              </w:rPr>
              <w:t xml:space="preserve">В случае, если победитель запроса котировок не представил заказчику подписанный </w:t>
            </w:r>
            <w:r w:rsidR="00013FD4">
              <w:rPr>
                <w:sz w:val="20"/>
                <w:szCs w:val="20"/>
              </w:rPr>
              <w:t>Контракт</w:t>
            </w:r>
            <w:r w:rsidR="00D23B24" w:rsidRPr="00DA1F4F">
              <w:rPr>
                <w:sz w:val="20"/>
                <w:szCs w:val="20"/>
              </w:rPr>
              <w:t xml:space="preserve"> </w:t>
            </w:r>
            <w:r w:rsidR="007E7863" w:rsidRPr="00DA1F4F">
              <w:rPr>
                <w:sz w:val="20"/>
                <w:szCs w:val="20"/>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DA1F4F">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sidR="00013FD4">
              <w:rPr>
                <w:sz w:val="20"/>
                <w:szCs w:val="20"/>
              </w:rPr>
              <w:t>Контракт</w:t>
            </w:r>
            <w:r w:rsidR="007E7863" w:rsidRPr="00DA1F4F">
              <w:rPr>
                <w:sz w:val="20"/>
                <w:szCs w:val="20"/>
              </w:rPr>
              <w:t>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35</w:t>
            </w:r>
          </w:p>
        </w:tc>
        <w:tc>
          <w:tcPr>
            <w:tcW w:w="3685"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 xml:space="preserve">Изменение условий </w:t>
            </w:r>
            <w:r w:rsidR="00013FD4">
              <w:rPr>
                <w:sz w:val="20"/>
                <w:szCs w:val="20"/>
              </w:rPr>
              <w:t>Контракт</w:t>
            </w:r>
            <w:r w:rsidRPr="00DA1F4F">
              <w:rPr>
                <w:sz w:val="20"/>
                <w:szCs w:val="20"/>
              </w:rPr>
              <w:t>а</w:t>
            </w:r>
            <w:r w:rsidR="00733EE3" w:rsidRPr="00DA1F4F">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1. Изменение существенных условий </w:t>
            </w:r>
            <w:r w:rsidR="00013FD4">
              <w:rPr>
                <w:sz w:val="20"/>
                <w:szCs w:val="20"/>
              </w:rPr>
              <w:t>Контракт</w:t>
            </w:r>
            <w:r w:rsidRPr="00DA1F4F">
              <w:rPr>
                <w:sz w:val="20"/>
                <w:szCs w:val="20"/>
              </w:rPr>
              <w:t>а при его исполнении не допускается, за исключением их изменения по соглашению сторон в следующих случаях:</w:t>
            </w:r>
          </w:p>
          <w:p w:rsidR="00DF41CE" w:rsidRPr="00DA1F4F" w:rsidRDefault="00DF41CE" w:rsidP="00DF41CE">
            <w:pPr>
              <w:suppressAutoHyphens w:val="0"/>
              <w:autoSpaceDE w:val="0"/>
              <w:autoSpaceDN w:val="0"/>
              <w:adjustRightInd w:val="0"/>
              <w:ind w:firstLine="174"/>
              <w:jc w:val="both"/>
              <w:rPr>
                <w:sz w:val="20"/>
                <w:szCs w:val="20"/>
              </w:rPr>
            </w:pPr>
            <w:bookmarkStart w:id="1" w:name="Par9"/>
            <w:bookmarkEnd w:id="1"/>
            <w:r w:rsidRPr="00DA1F4F">
              <w:rPr>
                <w:sz w:val="20"/>
                <w:szCs w:val="20"/>
              </w:rPr>
              <w:t xml:space="preserve">- в случаях, предусмотренных </w:t>
            </w:r>
            <w:hyperlink r:id="rId12" w:history="1">
              <w:r w:rsidRPr="004163E7">
                <w:rPr>
                  <w:rStyle w:val="af2"/>
                  <w:sz w:val="20"/>
                  <w:szCs w:val="20"/>
                  <w:u w:val="none"/>
                </w:rPr>
                <w:t>пунктом 6 статьи 161</w:t>
              </w:r>
            </w:hyperlink>
            <w:r w:rsidRPr="00DA1F4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013FD4">
              <w:rPr>
                <w:sz w:val="20"/>
                <w:szCs w:val="20"/>
              </w:rPr>
              <w:t>Контракт</w:t>
            </w:r>
            <w:r w:rsidRPr="00DA1F4F">
              <w:rPr>
                <w:sz w:val="20"/>
                <w:szCs w:val="20"/>
              </w:rPr>
              <w:t xml:space="preserve">а </w:t>
            </w:r>
            <w:hyperlink r:id="rId13" w:history="1">
              <w:r w:rsidRPr="004163E7">
                <w:rPr>
                  <w:rStyle w:val="af2"/>
                  <w:sz w:val="20"/>
                  <w:szCs w:val="20"/>
                  <w:u w:val="none"/>
                </w:rPr>
                <w:t>обеспечивает согласование</w:t>
              </w:r>
            </w:hyperlink>
            <w:r w:rsidRPr="00DA1F4F">
              <w:rPr>
                <w:sz w:val="20"/>
                <w:szCs w:val="20"/>
              </w:rPr>
              <w:t xml:space="preserve"> новых условий </w:t>
            </w:r>
            <w:r w:rsidR="00013FD4">
              <w:rPr>
                <w:sz w:val="20"/>
                <w:szCs w:val="20"/>
              </w:rPr>
              <w:t>Контракт</w:t>
            </w:r>
            <w:r w:rsidRPr="00DA1F4F">
              <w:rPr>
                <w:sz w:val="20"/>
                <w:szCs w:val="20"/>
              </w:rPr>
              <w:t xml:space="preserve">а, в том числе товара, объема работы или услуги, предусмотренных </w:t>
            </w:r>
            <w:r w:rsidR="00013FD4">
              <w:rPr>
                <w:sz w:val="20"/>
                <w:szCs w:val="20"/>
              </w:rPr>
              <w:t>Контракт</w:t>
            </w:r>
            <w:r w:rsidRPr="00DA1F4F">
              <w:rPr>
                <w:sz w:val="20"/>
                <w:szCs w:val="20"/>
              </w:rPr>
              <w:t>ом</w:t>
            </w:r>
            <w:r w:rsidR="00FA0E1D">
              <w:rPr>
                <w:sz w:val="20"/>
                <w:szCs w:val="20"/>
              </w:rPr>
              <w:t xml:space="preserve"> </w:t>
            </w:r>
            <w:r w:rsidR="00FA0E1D" w:rsidRPr="00191746">
              <w:rPr>
                <w:bCs/>
                <w:sz w:val="20"/>
                <w:szCs w:val="20"/>
              </w:rPr>
              <w:t xml:space="preserve">при уменьшении цены </w:t>
            </w:r>
            <w:r w:rsidR="00013FD4">
              <w:rPr>
                <w:bCs/>
                <w:sz w:val="20"/>
                <w:szCs w:val="20"/>
              </w:rPr>
              <w:t>Контракт</w:t>
            </w:r>
            <w:r w:rsidR="00FA0E1D" w:rsidRPr="00191746">
              <w:rPr>
                <w:bCs/>
                <w:sz w:val="20"/>
                <w:szCs w:val="20"/>
              </w:rPr>
              <w:t xml:space="preserve">а осуществляется в соответствии с </w:t>
            </w:r>
            <w:hyperlink r:id="rId14" w:history="1">
              <w:r w:rsidR="00FA0E1D" w:rsidRPr="004163E7">
                <w:rPr>
                  <w:rStyle w:val="af2"/>
                  <w:bCs/>
                  <w:sz w:val="20"/>
                  <w:szCs w:val="20"/>
                  <w:u w:val="none"/>
                </w:rPr>
                <w:t>методикой</w:t>
              </w:r>
            </w:hyperlink>
            <w:r w:rsidR="00FA0E1D" w:rsidRPr="00191746">
              <w:rPr>
                <w:bCs/>
                <w:sz w:val="20"/>
                <w:szCs w:val="20"/>
              </w:rPr>
              <w:t>, утвержденной Правительством Российской Федерации</w:t>
            </w:r>
            <w:r w:rsidR="00FA0E1D" w:rsidRPr="00FA0E1D">
              <w:rPr>
                <w:b/>
                <w:bCs/>
                <w:sz w:val="20"/>
                <w:szCs w:val="20"/>
              </w:rPr>
              <w:t>.</w:t>
            </w:r>
            <w:r w:rsidRPr="00DA1F4F">
              <w:rPr>
                <w:sz w:val="20"/>
                <w:szCs w:val="20"/>
              </w:rPr>
              <w:t xml:space="preserve"> Принятие муниципальным заказчиком решения об изменении </w:t>
            </w:r>
            <w:r w:rsidR="00013FD4">
              <w:rPr>
                <w:sz w:val="20"/>
                <w:szCs w:val="20"/>
              </w:rPr>
              <w:t>Контракт</w:t>
            </w:r>
            <w:r w:rsidRPr="00DA1F4F">
              <w:rPr>
                <w:sz w:val="20"/>
                <w:szCs w:val="20"/>
              </w:rPr>
              <w:t xml:space="preserve">а в связи с уменьшением лимитов бюджетных обязательств осуществляется исходя из соразмерности изменения цены </w:t>
            </w:r>
            <w:r w:rsidR="00013FD4">
              <w:rPr>
                <w:sz w:val="20"/>
                <w:szCs w:val="20"/>
              </w:rPr>
              <w:t>Контракт</w:t>
            </w:r>
            <w:r w:rsidRPr="00DA1F4F">
              <w:rPr>
                <w:sz w:val="20"/>
                <w:szCs w:val="20"/>
              </w:rPr>
              <w:t xml:space="preserve">а и количества товара, объема работы или услуги. В случае наступления обстоятельств, которые предусмотрены </w:t>
            </w:r>
            <w:hyperlink w:anchor="Par9" w:history="1">
              <w:r w:rsidRPr="004163E7">
                <w:rPr>
                  <w:rStyle w:val="af2"/>
                  <w:sz w:val="20"/>
                  <w:szCs w:val="20"/>
                  <w:u w:val="none"/>
                </w:rPr>
                <w:t>настоящим</w:t>
              </w:r>
            </w:hyperlink>
            <w:r w:rsidRPr="00DA1F4F">
              <w:rPr>
                <w:sz w:val="20"/>
                <w:szCs w:val="20"/>
              </w:rPr>
              <w:t xml:space="preserve"> </w:t>
            </w:r>
            <w:proofErr w:type="gramStart"/>
            <w:r w:rsidRPr="00DA1F4F">
              <w:rPr>
                <w:sz w:val="20"/>
                <w:szCs w:val="20"/>
              </w:rPr>
              <w:t>пунктом</w:t>
            </w:r>
            <w:proofErr w:type="gramEnd"/>
            <w:r w:rsidRPr="00DA1F4F">
              <w:rPr>
                <w:sz w:val="20"/>
                <w:szCs w:val="20"/>
              </w:rPr>
              <w:t xml:space="preserve"> обусловливают невозможность исполнения муниципальным заказчиком бюджетных обязательств, вытекающих из </w:t>
            </w:r>
            <w:r w:rsidR="00013FD4">
              <w:rPr>
                <w:sz w:val="20"/>
                <w:szCs w:val="20"/>
              </w:rPr>
              <w:t>Контракт</w:t>
            </w:r>
            <w:r w:rsidRPr="00DA1F4F">
              <w:rPr>
                <w:sz w:val="20"/>
                <w:szCs w:val="20"/>
              </w:rPr>
              <w:t xml:space="preserve">а, заказчик исходит из необходимости исполнения в первоочередном порядке обязательств, вытекающих из </w:t>
            </w:r>
            <w:r w:rsidR="00013FD4">
              <w:rPr>
                <w:sz w:val="20"/>
                <w:szCs w:val="20"/>
              </w:rPr>
              <w:t>Контракт</w:t>
            </w:r>
            <w:r w:rsidRPr="00DA1F4F">
              <w:rPr>
                <w:sz w:val="20"/>
                <w:szCs w:val="20"/>
              </w:rPr>
              <w:t xml:space="preserve">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A1F4F">
              <w:rPr>
                <w:sz w:val="20"/>
                <w:szCs w:val="20"/>
              </w:rPr>
              <w:t>средства, топливо), и (или) по которому поставщиком (подрядчиком, исполнителем) обязательства исполнены.</w:t>
            </w:r>
            <w:proofErr w:type="gramEnd"/>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2. При исполнении </w:t>
            </w:r>
            <w:r w:rsidR="00013FD4">
              <w:rPr>
                <w:sz w:val="20"/>
                <w:szCs w:val="20"/>
              </w:rPr>
              <w:t>Контракт</w:t>
            </w:r>
            <w:r w:rsidRPr="00DA1F4F">
              <w:rPr>
                <w:sz w:val="20"/>
                <w:szCs w:val="20"/>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013FD4">
              <w:rPr>
                <w:sz w:val="20"/>
                <w:szCs w:val="20"/>
              </w:rPr>
              <w:t>Контракт</w:t>
            </w:r>
            <w:r w:rsidRPr="00DA1F4F">
              <w:rPr>
                <w:sz w:val="20"/>
                <w:szCs w:val="20"/>
              </w:rPr>
              <w:t>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3. В случае перемены заказчика права и обязанности заказчика, предусмотренные </w:t>
            </w:r>
            <w:r w:rsidR="00013FD4">
              <w:rPr>
                <w:sz w:val="20"/>
                <w:szCs w:val="20"/>
              </w:rPr>
              <w:t>Контракт</w:t>
            </w:r>
            <w:r w:rsidRPr="00DA1F4F">
              <w:rPr>
                <w:sz w:val="20"/>
                <w:szCs w:val="20"/>
              </w:rPr>
              <w:t>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w:t>
            </w:r>
            <w:r w:rsidR="00013FD4">
              <w:rPr>
                <w:sz w:val="20"/>
                <w:szCs w:val="20"/>
              </w:rPr>
              <w:t>Контракт</w:t>
            </w:r>
            <w:r w:rsidRPr="00DA1F4F">
              <w:rPr>
                <w:sz w:val="20"/>
                <w:szCs w:val="20"/>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013FD4">
              <w:rPr>
                <w:sz w:val="20"/>
                <w:szCs w:val="20"/>
              </w:rPr>
              <w:t>Контракт</w:t>
            </w:r>
            <w:r w:rsidRPr="00DA1F4F">
              <w:rPr>
                <w:sz w:val="20"/>
                <w:szCs w:val="20"/>
              </w:rPr>
              <w:t xml:space="preserve">е. В этом случае соответствующие изменения должны быть внесены заказчиком в реестр </w:t>
            </w:r>
            <w:r w:rsidR="00013FD4">
              <w:rPr>
                <w:sz w:val="20"/>
                <w:szCs w:val="20"/>
              </w:rPr>
              <w:t>Контракт</w:t>
            </w:r>
            <w:r w:rsidRPr="00DA1F4F">
              <w:rPr>
                <w:sz w:val="20"/>
                <w:szCs w:val="20"/>
              </w:rPr>
              <w:t>ов, заключенных заказчиком.</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3</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 xml:space="preserve">от исполнения </w:t>
            </w:r>
            <w:r w:rsidR="00013FD4">
              <w:rPr>
                <w:sz w:val="20"/>
                <w:szCs w:val="20"/>
              </w:rPr>
              <w:t>Контракт</w:t>
            </w:r>
            <w:r w:rsidRPr="00DA1F4F">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Расторжение </w:t>
            </w:r>
            <w:r w:rsidR="00013FD4">
              <w:rPr>
                <w:sz w:val="20"/>
                <w:szCs w:val="20"/>
              </w:rPr>
              <w:t>Контракт</w:t>
            </w:r>
            <w:r w:rsidRPr="00DA1F4F">
              <w:rPr>
                <w:sz w:val="20"/>
                <w:szCs w:val="20"/>
              </w:rPr>
              <w:t xml:space="preserve">а допускается по соглашению сторон, по решению суда, в случае одностороннего отказа стороны </w:t>
            </w:r>
            <w:r w:rsidR="00013FD4">
              <w:rPr>
                <w:sz w:val="20"/>
                <w:szCs w:val="20"/>
              </w:rPr>
              <w:t>Контракт</w:t>
            </w:r>
            <w:r w:rsidRPr="00DA1F4F">
              <w:rPr>
                <w:sz w:val="20"/>
                <w:szCs w:val="20"/>
              </w:rPr>
              <w:t xml:space="preserve">а от исполнения </w:t>
            </w:r>
            <w:r w:rsidR="00013FD4">
              <w:rPr>
                <w:sz w:val="20"/>
                <w:szCs w:val="20"/>
              </w:rPr>
              <w:t>Контракт</w:t>
            </w:r>
            <w:r w:rsidRPr="00DA1F4F">
              <w:rPr>
                <w:sz w:val="20"/>
                <w:szCs w:val="20"/>
              </w:rPr>
              <w:t>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принять решение об одностороннем отказе от исполнения </w:t>
            </w:r>
            <w:r w:rsidR="00013FD4">
              <w:rPr>
                <w:sz w:val="20"/>
                <w:szCs w:val="20"/>
              </w:rPr>
              <w:t>Контракт</w:t>
            </w:r>
            <w:r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xml:space="preserve">, при условии, если это было предусмотрено </w:t>
            </w:r>
            <w:r w:rsidR="00013FD4">
              <w:rPr>
                <w:sz w:val="20"/>
                <w:szCs w:val="20"/>
              </w:rPr>
              <w:t>Контракт</w:t>
            </w:r>
            <w:r w:rsidR="00CE29F0" w:rsidRPr="00DA1F4F">
              <w:rPr>
                <w:sz w:val="20"/>
                <w:szCs w:val="20"/>
              </w:rPr>
              <w:t>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013FD4">
              <w:rPr>
                <w:sz w:val="20"/>
                <w:szCs w:val="20"/>
              </w:rPr>
              <w:t>Контракт</w:t>
            </w:r>
            <w:r w:rsidRPr="00DA1F4F">
              <w:rPr>
                <w:sz w:val="20"/>
                <w:szCs w:val="20"/>
              </w:rPr>
              <w:t xml:space="preserve">а в соответствии с частью 8 </w:t>
            </w:r>
            <w:r w:rsidR="00555737">
              <w:rPr>
                <w:sz w:val="20"/>
                <w:szCs w:val="20"/>
              </w:rPr>
              <w:t xml:space="preserve">ст.95 </w:t>
            </w:r>
            <w:r w:rsidRPr="00DA1F4F">
              <w:rPr>
                <w:sz w:val="20"/>
                <w:szCs w:val="20"/>
              </w:rPr>
              <w:t xml:space="preserve">Федерального закона  от 05.04.2013 г. №44-ФЗ «О </w:t>
            </w:r>
            <w:r w:rsidR="00013FD4">
              <w:rPr>
                <w:sz w:val="20"/>
                <w:szCs w:val="20"/>
              </w:rPr>
              <w:t>Контракт</w:t>
            </w:r>
            <w:r w:rsidRPr="00DA1F4F">
              <w:rPr>
                <w:sz w:val="20"/>
                <w:szCs w:val="20"/>
              </w:rPr>
              <w:t>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13FD4">
              <w:rPr>
                <w:sz w:val="20"/>
                <w:szCs w:val="20"/>
              </w:rPr>
              <w:t>Контракт</w:t>
            </w:r>
            <w:r w:rsidRPr="00DA1F4F">
              <w:rPr>
                <w:sz w:val="20"/>
                <w:szCs w:val="20"/>
              </w:rPr>
              <w:t xml:space="preserve">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w:t>
            </w:r>
            <w:r w:rsidR="00013FD4">
              <w:rPr>
                <w:sz w:val="20"/>
                <w:szCs w:val="20"/>
              </w:rPr>
              <w:t>Контракт</w:t>
            </w:r>
            <w:r w:rsidRPr="00DA1F4F">
              <w:rPr>
                <w:sz w:val="20"/>
                <w:szCs w:val="20"/>
              </w:rPr>
              <w:t xml:space="preserve">а, послужившие основанием для одностороннего отказа заказчика от исполнения </w:t>
            </w:r>
            <w:r w:rsidR="00013FD4">
              <w:rPr>
                <w:sz w:val="20"/>
                <w:szCs w:val="20"/>
              </w:rPr>
              <w:t>Контракт</w:t>
            </w:r>
            <w:r w:rsidRPr="00DA1F4F">
              <w:rPr>
                <w:sz w:val="20"/>
                <w:szCs w:val="20"/>
              </w:rPr>
              <w:t>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w:t>
            </w:r>
            <w:r w:rsidR="00013FD4">
              <w:rPr>
                <w:sz w:val="20"/>
                <w:szCs w:val="20"/>
              </w:rPr>
              <w:t>Контракт</w:t>
            </w:r>
            <w:r w:rsidRPr="00DA1F4F">
              <w:rPr>
                <w:sz w:val="20"/>
                <w:szCs w:val="20"/>
              </w:rPr>
              <w:t xml:space="preserve">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lastRenderedPageBreak/>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Поставщика (подрядчика, исполнителя)</w:t>
            </w:r>
            <w:r w:rsidRPr="00DA1F4F">
              <w:rPr>
                <w:sz w:val="20"/>
                <w:szCs w:val="20"/>
              </w:rPr>
              <w:t xml:space="preserve">, указанному в </w:t>
            </w:r>
            <w:r w:rsidR="00013FD4">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 xml:space="preserve">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w:t>
            </w:r>
            <w:r w:rsidR="00013FD4">
              <w:rPr>
                <w:sz w:val="20"/>
                <w:szCs w:val="20"/>
              </w:rPr>
              <w:t>Контракт</w:t>
            </w:r>
            <w:r w:rsidRPr="00DA1F4F">
              <w:rPr>
                <w:sz w:val="20"/>
                <w:szCs w:val="20"/>
              </w:rPr>
              <w:t xml:space="preserve">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 xml:space="preserve">по истечении тридцати дней с даты размещения решения заказчика об одностороннем отказе от исполнения </w:t>
            </w:r>
            <w:r w:rsidR="00013FD4">
              <w:rPr>
                <w:sz w:val="20"/>
                <w:szCs w:val="20"/>
              </w:rPr>
              <w:t>Контракт</w:t>
            </w:r>
            <w:r w:rsidRPr="00DA1F4F">
              <w:rPr>
                <w:sz w:val="20"/>
                <w:szCs w:val="20"/>
              </w:rPr>
              <w:t>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w:t>
            </w:r>
            <w:r w:rsidR="00013FD4">
              <w:rPr>
                <w:sz w:val="20"/>
                <w:szCs w:val="20"/>
              </w:rPr>
              <w:t>Контракт</w:t>
            </w:r>
            <w:r w:rsidRPr="00DA1F4F">
              <w:rPr>
                <w:sz w:val="20"/>
                <w:szCs w:val="20"/>
              </w:rPr>
              <w:t xml:space="preserve">а вступает в силу, и </w:t>
            </w:r>
            <w:r w:rsidR="00013FD4">
              <w:rPr>
                <w:sz w:val="20"/>
                <w:szCs w:val="20"/>
              </w:rPr>
              <w:t>Контракт</w:t>
            </w:r>
            <w:r w:rsidRPr="00DA1F4F">
              <w:rPr>
                <w:sz w:val="20"/>
                <w:szCs w:val="20"/>
              </w:rPr>
              <w:t xml:space="preserve">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w:t>
            </w:r>
            <w:r w:rsidR="00013FD4">
              <w:rPr>
                <w:sz w:val="20"/>
                <w:szCs w:val="20"/>
              </w:rPr>
              <w:t>Контракт</w:t>
            </w:r>
            <w:r w:rsidRPr="00DA1F4F">
              <w:rPr>
                <w:sz w:val="20"/>
                <w:szCs w:val="20"/>
              </w:rPr>
              <w:t xml:space="preserve">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w:t>
            </w:r>
            <w:r w:rsidR="00013FD4">
              <w:rPr>
                <w:sz w:val="20"/>
                <w:szCs w:val="20"/>
              </w:rPr>
              <w:t>Контракт</w:t>
            </w:r>
            <w:r w:rsidRPr="00DA1F4F">
              <w:rPr>
                <w:sz w:val="20"/>
                <w:szCs w:val="20"/>
              </w:rPr>
              <w:t xml:space="preserve">а устранено нарушение условий </w:t>
            </w:r>
            <w:r w:rsidR="00013FD4">
              <w:rPr>
                <w:sz w:val="20"/>
                <w:szCs w:val="20"/>
              </w:rPr>
              <w:t>Контракт</w:t>
            </w:r>
            <w:r w:rsidRPr="00DA1F4F">
              <w:rPr>
                <w:sz w:val="20"/>
                <w:szCs w:val="20"/>
              </w:rPr>
              <w:t xml:space="preserve">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w:t>
            </w:r>
            <w:r w:rsidR="00013FD4">
              <w:rPr>
                <w:sz w:val="20"/>
                <w:szCs w:val="20"/>
              </w:rPr>
              <w:t>Контракт</w:t>
            </w:r>
            <w:r w:rsidRPr="00DA1F4F">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013FD4">
              <w:rPr>
                <w:sz w:val="20"/>
                <w:szCs w:val="20"/>
              </w:rPr>
              <w:t>Контракт</w:t>
            </w:r>
            <w:r w:rsidRPr="00DA1F4F">
              <w:rPr>
                <w:sz w:val="20"/>
                <w:szCs w:val="20"/>
              </w:rPr>
              <w:t>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w:t>
            </w:r>
            <w:r w:rsidR="00013FD4">
              <w:rPr>
                <w:sz w:val="20"/>
                <w:szCs w:val="20"/>
              </w:rPr>
              <w:t>Контракт</w:t>
            </w:r>
            <w:r w:rsidRPr="00DA1F4F">
              <w:rPr>
                <w:sz w:val="20"/>
                <w:szCs w:val="20"/>
              </w:rPr>
              <w:t xml:space="preserve">а, если в ходе исполнения </w:t>
            </w:r>
            <w:r w:rsidR="00013FD4">
              <w:rPr>
                <w:sz w:val="20"/>
                <w:szCs w:val="20"/>
              </w:rPr>
              <w:t>Контракт</w:t>
            </w:r>
            <w:r w:rsidRPr="00DA1F4F">
              <w:rPr>
                <w:sz w:val="20"/>
                <w:szCs w:val="20"/>
              </w:rPr>
              <w:t xml:space="preserve">а установлено, 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w:t>
            </w:r>
            <w:r w:rsidR="00013FD4">
              <w:rPr>
                <w:sz w:val="20"/>
                <w:szCs w:val="20"/>
              </w:rPr>
              <w:t>Контракт</w:t>
            </w:r>
            <w:r w:rsidRPr="00DA1F4F">
              <w:rPr>
                <w:sz w:val="20"/>
                <w:szCs w:val="20"/>
              </w:rPr>
              <w:t xml:space="preserve">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w:t>
            </w:r>
            <w:r w:rsidR="00013FD4">
              <w:rPr>
                <w:sz w:val="20"/>
                <w:szCs w:val="20"/>
              </w:rPr>
              <w:t>Контракт</w:t>
            </w:r>
            <w:r w:rsidRPr="00DA1F4F">
              <w:rPr>
                <w:sz w:val="20"/>
                <w:szCs w:val="20"/>
              </w:rPr>
              <w:t>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sidR="00013FD4">
              <w:rPr>
                <w:sz w:val="20"/>
                <w:szCs w:val="20"/>
              </w:rPr>
              <w:t>Контракт</w:t>
            </w:r>
            <w:r w:rsidRPr="00DA1F4F">
              <w:rPr>
                <w:sz w:val="20"/>
                <w:szCs w:val="20"/>
              </w:rPr>
              <w:t xml:space="preserve">а в связи с односторонним отказом заказчика от исполнения </w:t>
            </w:r>
            <w:r w:rsidR="00013FD4">
              <w:rPr>
                <w:sz w:val="20"/>
                <w:szCs w:val="20"/>
              </w:rPr>
              <w:t>Контракт</w:t>
            </w:r>
            <w:r w:rsidRPr="00DA1F4F">
              <w:rPr>
                <w:sz w:val="20"/>
                <w:szCs w:val="20"/>
              </w:rPr>
              <w:t xml:space="preserve">а заказчик вправе осуществить закупку товара, работы, услуги, поставка, выполнение, оказание которых являлись предметом расторгнутого </w:t>
            </w:r>
            <w:r w:rsidR="00013FD4">
              <w:rPr>
                <w:sz w:val="20"/>
                <w:szCs w:val="20"/>
              </w:rPr>
              <w:t>Контракт</w:t>
            </w:r>
            <w:r w:rsidRPr="00DA1F4F">
              <w:rPr>
                <w:sz w:val="20"/>
                <w:szCs w:val="20"/>
              </w:rPr>
              <w:t xml:space="preserve">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 xml:space="preserve">Если до расторжения </w:t>
            </w:r>
            <w:r w:rsidR="00013FD4">
              <w:rPr>
                <w:sz w:val="20"/>
                <w:szCs w:val="20"/>
              </w:rPr>
              <w:t>Контракт</w:t>
            </w:r>
            <w:r w:rsidRPr="00DA1F4F">
              <w:rPr>
                <w:sz w:val="20"/>
                <w:szCs w:val="20"/>
              </w:rPr>
              <w:t xml:space="preserve">а поставщик (подрядчик, исполнитель) частично исполнил обязательства, предусмотренные </w:t>
            </w:r>
            <w:r w:rsidR="00013FD4">
              <w:rPr>
                <w:sz w:val="20"/>
                <w:szCs w:val="20"/>
              </w:rPr>
              <w:t>Контракт</w:t>
            </w:r>
            <w:r w:rsidRPr="00DA1F4F">
              <w:rPr>
                <w:sz w:val="20"/>
                <w:szCs w:val="20"/>
              </w:rPr>
              <w:t xml:space="preserve">ом, при заключении нового </w:t>
            </w:r>
            <w:r w:rsidR="00013FD4">
              <w:rPr>
                <w:sz w:val="20"/>
                <w:szCs w:val="20"/>
              </w:rPr>
              <w:t>Контракт</w:t>
            </w:r>
            <w:r w:rsidRPr="00DA1F4F">
              <w:rPr>
                <w:sz w:val="20"/>
                <w:szCs w:val="20"/>
              </w:rPr>
              <w:t xml:space="preserve">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sidR="00013FD4">
              <w:rPr>
                <w:sz w:val="20"/>
                <w:szCs w:val="20"/>
              </w:rPr>
              <w:t>Контракт</w:t>
            </w:r>
            <w:r w:rsidRPr="00DA1F4F">
              <w:rPr>
                <w:sz w:val="20"/>
                <w:szCs w:val="20"/>
              </w:rPr>
              <w:t>у.</w:t>
            </w:r>
            <w:proofErr w:type="gramEnd"/>
            <w:r w:rsidRPr="00DA1F4F">
              <w:rPr>
                <w:sz w:val="20"/>
                <w:szCs w:val="20"/>
              </w:rPr>
              <w:t xml:space="preserve"> При этом цена </w:t>
            </w:r>
            <w:r w:rsidR="00013FD4">
              <w:rPr>
                <w:sz w:val="20"/>
                <w:szCs w:val="20"/>
              </w:rPr>
              <w:t>Контракт</w:t>
            </w:r>
            <w:r w:rsidRPr="00DA1F4F">
              <w:rPr>
                <w:sz w:val="20"/>
                <w:szCs w:val="20"/>
              </w:rPr>
              <w:t>а, должна быть уменьшена пропорционально количеству поставленного товара, объему выполненной работы или оказанной услуги.</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w:t>
            </w:r>
            <w:r w:rsidR="00013FD4">
              <w:rPr>
                <w:sz w:val="20"/>
                <w:szCs w:val="20"/>
              </w:rPr>
              <w:t>Контракт</w:t>
            </w:r>
            <w:r w:rsidR="00DF41CE"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w:t>
            </w:r>
            <w:r w:rsidRPr="00DA1F4F">
              <w:rPr>
                <w:sz w:val="20"/>
                <w:szCs w:val="20"/>
              </w:rPr>
              <w:lastRenderedPageBreak/>
              <w:t xml:space="preserve">указанному в </w:t>
            </w:r>
            <w:r w:rsidR="00013FD4">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w:t>
            </w:r>
            <w:r w:rsidR="00013FD4">
              <w:rPr>
                <w:sz w:val="20"/>
                <w:szCs w:val="20"/>
              </w:rPr>
              <w:t>Контракт</w:t>
            </w:r>
            <w:r w:rsidRPr="00DA1F4F">
              <w:rPr>
                <w:sz w:val="20"/>
                <w:szCs w:val="20"/>
              </w:rPr>
              <w:t xml:space="preserve">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w:t>
            </w:r>
            <w:r w:rsidR="00013FD4">
              <w:rPr>
                <w:sz w:val="20"/>
                <w:szCs w:val="20"/>
              </w:rPr>
              <w:t>Контракт</w:t>
            </w:r>
            <w:r w:rsidRPr="00DA1F4F">
              <w:rPr>
                <w:sz w:val="20"/>
                <w:szCs w:val="20"/>
              </w:rPr>
              <w:t xml:space="preserve">а вступает в </w:t>
            </w:r>
            <w:proofErr w:type="gramStart"/>
            <w:r w:rsidRPr="00DA1F4F">
              <w:rPr>
                <w:sz w:val="20"/>
                <w:szCs w:val="20"/>
              </w:rPr>
              <w:t>силу</w:t>
            </w:r>
            <w:proofErr w:type="gramEnd"/>
            <w:r w:rsidRPr="00DA1F4F">
              <w:rPr>
                <w:sz w:val="20"/>
                <w:szCs w:val="20"/>
              </w:rPr>
              <w:t xml:space="preserve"> и </w:t>
            </w:r>
            <w:r w:rsidR="00013FD4">
              <w:rPr>
                <w:sz w:val="20"/>
                <w:szCs w:val="20"/>
              </w:rPr>
              <w:t>Контракт</w:t>
            </w:r>
            <w:r w:rsidRPr="00DA1F4F">
              <w:rPr>
                <w:sz w:val="20"/>
                <w:szCs w:val="20"/>
              </w:rPr>
              <w:t xml:space="preserve">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w:t>
            </w:r>
            <w:r w:rsidR="00013FD4">
              <w:rPr>
                <w:sz w:val="20"/>
                <w:szCs w:val="20"/>
              </w:rPr>
              <w:t>Контракт</w:t>
            </w:r>
            <w:r w:rsidRPr="00DA1F4F">
              <w:rPr>
                <w:sz w:val="20"/>
                <w:szCs w:val="20"/>
              </w:rPr>
              <w:t>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w:t>
            </w:r>
            <w:r w:rsidR="00013FD4">
              <w:rPr>
                <w:sz w:val="20"/>
                <w:szCs w:val="20"/>
              </w:rPr>
              <w:t>Контракт</w:t>
            </w:r>
            <w:r w:rsidR="00DF41CE" w:rsidRPr="00DA1F4F">
              <w:rPr>
                <w:sz w:val="20"/>
                <w:szCs w:val="20"/>
              </w:rPr>
              <w:t xml:space="preserve">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w:t>
            </w:r>
            <w:r w:rsidR="00013FD4">
              <w:rPr>
                <w:sz w:val="20"/>
                <w:szCs w:val="20"/>
              </w:rPr>
              <w:t>Контракт</w:t>
            </w:r>
            <w:r w:rsidR="00DF41CE" w:rsidRPr="00DA1F4F">
              <w:rPr>
                <w:sz w:val="20"/>
                <w:szCs w:val="20"/>
              </w:rPr>
              <w:t xml:space="preserve">а устранены нарушения условий </w:t>
            </w:r>
            <w:r w:rsidR="00013FD4">
              <w:rPr>
                <w:sz w:val="20"/>
                <w:szCs w:val="20"/>
              </w:rPr>
              <w:t>Контракт</w:t>
            </w:r>
            <w:r w:rsidR="00DF41CE" w:rsidRPr="00DA1F4F">
              <w:rPr>
                <w:sz w:val="20"/>
                <w:szCs w:val="20"/>
              </w:rPr>
              <w:t>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При расторжении </w:t>
            </w:r>
            <w:r w:rsidR="00013FD4">
              <w:rPr>
                <w:sz w:val="20"/>
                <w:szCs w:val="20"/>
              </w:rPr>
              <w:t>Контракт</w:t>
            </w:r>
            <w:r w:rsidRPr="00DA1F4F">
              <w:rPr>
                <w:sz w:val="20"/>
                <w:szCs w:val="20"/>
              </w:rPr>
              <w:t xml:space="preserve">а в связи с односторонним отказом стороны </w:t>
            </w:r>
            <w:r w:rsidR="00013FD4">
              <w:rPr>
                <w:sz w:val="20"/>
                <w:szCs w:val="20"/>
              </w:rPr>
              <w:t>Контракт</w:t>
            </w:r>
            <w:r w:rsidRPr="00DA1F4F">
              <w:rPr>
                <w:sz w:val="20"/>
                <w:szCs w:val="20"/>
              </w:rPr>
              <w:t xml:space="preserve">а от исполнения </w:t>
            </w:r>
            <w:r w:rsidR="00013FD4">
              <w:rPr>
                <w:sz w:val="20"/>
                <w:szCs w:val="20"/>
              </w:rPr>
              <w:t>Контракт</w:t>
            </w:r>
            <w:r w:rsidRPr="00DA1F4F">
              <w:rPr>
                <w:sz w:val="20"/>
                <w:szCs w:val="20"/>
              </w:rPr>
              <w:t xml:space="preserve">а другая сторона </w:t>
            </w:r>
            <w:r w:rsidR="00013FD4">
              <w:rPr>
                <w:sz w:val="20"/>
                <w:szCs w:val="20"/>
              </w:rPr>
              <w:t>Контракт</w:t>
            </w:r>
            <w:r w:rsidRPr="00DA1F4F">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13FD4">
              <w:rPr>
                <w:sz w:val="20"/>
                <w:szCs w:val="20"/>
              </w:rPr>
              <w:t>Контракт</w:t>
            </w:r>
            <w:r w:rsidRPr="00DA1F4F">
              <w:rPr>
                <w:sz w:val="20"/>
                <w:szCs w:val="20"/>
              </w:rPr>
              <w:t>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sidR="00013FD4">
              <w:rPr>
                <w:sz w:val="20"/>
                <w:szCs w:val="20"/>
              </w:rPr>
              <w:t>Контракт</w:t>
            </w:r>
            <w:r w:rsidRPr="00DA1F4F">
              <w:rPr>
                <w:sz w:val="20"/>
                <w:szCs w:val="20"/>
              </w:rPr>
              <w:t xml:space="preserve">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w:t>
            </w:r>
            <w:r w:rsidR="00013FD4">
              <w:rPr>
                <w:sz w:val="20"/>
                <w:szCs w:val="20"/>
              </w:rPr>
              <w:t>Контракт</w:t>
            </w:r>
            <w:r w:rsidRPr="00DA1F4F">
              <w:rPr>
                <w:sz w:val="20"/>
                <w:szCs w:val="20"/>
              </w:rPr>
              <w:t xml:space="preserve">а заказчик осуществляет закупку товара, работы, услуги, поставка, выполнение, оказание которых являлись предметом расторгнутого </w:t>
            </w:r>
            <w:r w:rsidR="00013FD4">
              <w:rPr>
                <w:sz w:val="20"/>
                <w:szCs w:val="20"/>
              </w:rPr>
              <w:t>Контракт</w:t>
            </w:r>
            <w:r w:rsidRPr="00DA1F4F">
              <w:rPr>
                <w:sz w:val="20"/>
                <w:szCs w:val="20"/>
              </w:rPr>
              <w:t>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 xml:space="preserve">Информация об изменении </w:t>
            </w:r>
            <w:r w:rsidR="00013FD4">
              <w:rPr>
                <w:sz w:val="20"/>
                <w:szCs w:val="20"/>
              </w:rPr>
              <w:t>Контракт</w:t>
            </w:r>
            <w:r w:rsidRPr="00DA1F4F">
              <w:rPr>
                <w:sz w:val="20"/>
                <w:szCs w:val="20"/>
              </w:rPr>
              <w:t xml:space="preserve">а или о расторжении </w:t>
            </w:r>
            <w:r w:rsidR="00013FD4">
              <w:rPr>
                <w:sz w:val="20"/>
                <w:szCs w:val="20"/>
              </w:rPr>
              <w:t>Контракт</w:t>
            </w:r>
            <w:r w:rsidRPr="00DA1F4F">
              <w:rPr>
                <w:sz w:val="20"/>
                <w:szCs w:val="20"/>
              </w:rPr>
              <w:t xml:space="preserve">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sidR="00013FD4">
              <w:rPr>
                <w:sz w:val="20"/>
                <w:szCs w:val="20"/>
              </w:rPr>
              <w:t>Контракт</w:t>
            </w:r>
            <w:r w:rsidRPr="00DA1F4F">
              <w:rPr>
                <w:sz w:val="20"/>
                <w:szCs w:val="20"/>
              </w:rPr>
              <w:t xml:space="preserve">а или расторжения </w:t>
            </w:r>
            <w:r w:rsidR="00013FD4">
              <w:rPr>
                <w:sz w:val="20"/>
                <w:szCs w:val="20"/>
              </w:rPr>
              <w:t>Контракт</w:t>
            </w:r>
            <w:r w:rsidRPr="00DA1F4F">
              <w:rPr>
                <w:sz w:val="20"/>
                <w:szCs w:val="20"/>
              </w:rPr>
              <w:t>а.</w:t>
            </w:r>
          </w:p>
        </w:tc>
      </w:tr>
      <w:tr w:rsidR="009060C3" w:rsidRPr="00DA1F4F" w:rsidTr="00191746">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 xml:space="preserve">Федеральный орган исполнительной власти по регулированию </w:t>
            </w:r>
            <w:r w:rsidR="00013FD4">
              <w:rPr>
                <w:sz w:val="20"/>
                <w:szCs w:val="20"/>
              </w:rPr>
              <w:t>Контракт</w:t>
            </w:r>
            <w:r w:rsidRPr="00DA1F4F">
              <w:rPr>
                <w:sz w:val="20"/>
                <w:szCs w:val="20"/>
              </w:rPr>
              <w:t>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 xml:space="preserve">Нормативные правовые акты, устанавливающие в соответствии с пунктами 2 и 3 настоящего раздела, запрет на допуск товаров, </w:t>
            </w:r>
            <w:r w:rsidRPr="00DA1F4F">
              <w:rPr>
                <w:sz w:val="20"/>
                <w:szCs w:val="20"/>
              </w:rPr>
              <w:lastRenderedPageBreak/>
              <w:t>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9060C3" w:rsidRDefault="009060C3" w:rsidP="009060C3">
            <w:pPr>
              <w:suppressAutoHyphens w:val="0"/>
              <w:autoSpaceDE w:val="0"/>
              <w:autoSpaceDN w:val="0"/>
              <w:adjustRightInd w:val="0"/>
              <w:ind w:firstLine="174"/>
              <w:jc w:val="both"/>
              <w:rPr>
                <w:sz w:val="20"/>
                <w:szCs w:val="20"/>
              </w:rPr>
            </w:pPr>
            <w:r w:rsidRPr="00DA1F4F">
              <w:rPr>
                <w:sz w:val="20"/>
                <w:szCs w:val="20"/>
              </w:rPr>
              <w:t xml:space="preserve">5. </w:t>
            </w:r>
            <w:proofErr w:type="gramStart"/>
            <w:r w:rsidRPr="00DA1F4F">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A1F4F">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191746" w:rsidRPr="00DA1F4F" w:rsidRDefault="00191746" w:rsidP="009060C3">
            <w:pPr>
              <w:suppressAutoHyphens w:val="0"/>
              <w:autoSpaceDE w:val="0"/>
              <w:autoSpaceDN w:val="0"/>
              <w:adjustRightInd w:val="0"/>
              <w:ind w:firstLine="174"/>
              <w:jc w:val="both"/>
              <w:rPr>
                <w:sz w:val="20"/>
                <w:szCs w:val="20"/>
              </w:rPr>
            </w:pP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lastRenderedPageBreak/>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 xml:space="preserve">Приложение № 2 «Обоснование начальной (максимальной) цены </w:t>
      </w:r>
      <w:r w:rsidR="00013FD4">
        <w:rPr>
          <w:sz w:val="22"/>
          <w:szCs w:val="22"/>
        </w:rPr>
        <w:t>Контракт</w:t>
      </w:r>
      <w:r w:rsidRPr="00191746">
        <w:rPr>
          <w:sz w:val="22"/>
          <w:szCs w:val="22"/>
        </w:rPr>
        <w:t>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013FD4">
        <w:rPr>
          <w:sz w:val="22"/>
          <w:szCs w:val="22"/>
        </w:rPr>
        <w:t>Контракт</w:t>
      </w:r>
      <w:r w:rsidR="00831FFA" w:rsidRPr="00191746">
        <w:rPr>
          <w:sz w:val="22"/>
          <w:szCs w:val="22"/>
        </w:rPr>
        <w:t>а</w:t>
      </w:r>
      <w:r w:rsidR="001F115E" w:rsidRPr="00191746">
        <w:rPr>
          <w:sz w:val="22"/>
          <w:szCs w:val="22"/>
        </w:rPr>
        <w:t>"</w:t>
      </w: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86705" w:rsidRDefault="00B86705" w:rsidP="00BD3B85">
      <w:pPr>
        <w:widowControl w:val="0"/>
        <w:autoSpaceDE w:val="0"/>
        <w:autoSpaceDN w:val="0"/>
        <w:adjustRightInd w:val="0"/>
        <w:spacing w:line="276" w:lineRule="auto"/>
        <w:jc w:val="both"/>
        <w:rPr>
          <w:sz w:val="22"/>
          <w:szCs w:val="22"/>
        </w:rPr>
      </w:pPr>
    </w:p>
    <w:p w:rsidR="00B86705" w:rsidRDefault="00B86705" w:rsidP="00BD3B85">
      <w:pPr>
        <w:widowControl w:val="0"/>
        <w:autoSpaceDE w:val="0"/>
        <w:autoSpaceDN w:val="0"/>
        <w:adjustRightInd w:val="0"/>
        <w:spacing w:line="276" w:lineRule="auto"/>
        <w:jc w:val="both"/>
        <w:rPr>
          <w:sz w:val="22"/>
          <w:szCs w:val="22"/>
        </w:rPr>
      </w:pPr>
    </w:p>
    <w:p w:rsidR="00B86705" w:rsidRDefault="00B86705" w:rsidP="00BD3B85">
      <w:pPr>
        <w:widowControl w:val="0"/>
        <w:autoSpaceDE w:val="0"/>
        <w:autoSpaceDN w:val="0"/>
        <w:adjustRightInd w:val="0"/>
        <w:spacing w:line="276" w:lineRule="auto"/>
        <w:jc w:val="both"/>
        <w:rPr>
          <w:sz w:val="22"/>
          <w:szCs w:val="22"/>
        </w:rPr>
      </w:pPr>
    </w:p>
    <w:p w:rsidR="00B86705" w:rsidRDefault="00B86705" w:rsidP="00BD3B85">
      <w:pPr>
        <w:widowControl w:val="0"/>
        <w:autoSpaceDE w:val="0"/>
        <w:autoSpaceDN w:val="0"/>
        <w:adjustRightInd w:val="0"/>
        <w:spacing w:line="276" w:lineRule="auto"/>
        <w:jc w:val="both"/>
        <w:rPr>
          <w:sz w:val="22"/>
          <w:szCs w:val="22"/>
        </w:rPr>
      </w:pPr>
    </w:p>
    <w:p w:rsidR="000C06A0" w:rsidRDefault="000C06A0"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792E40">
      <w:pPr>
        <w:ind w:left="5672" w:firstLine="1699"/>
        <w:rPr>
          <w:rFonts w:cs="Tahoma"/>
          <w:sz w:val="20"/>
          <w:szCs w:val="20"/>
        </w:rPr>
      </w:pPr>
    </w:p>
    <w:p w:rsidR="006773FD" w:rsidRDefault="006773FD" w:rsidP="00CA658D">
      <w:pPr>
        <w:rPr>
          <w:rFonts w:cs="Tahoma"/>
          <w:sz w:val="20"/>
          <w:szCs w:val="20"/>
        </w:rPr>
      </w:pPr>
    </w:p>
    <w:p w:rsidR="00043AE5" w:rsidRDefault="00043AE5" w:rsidP="00CA658D">
      <w:pPr>
        <w:rPr>
          <w:rFonts w:cs="Tahoma"/>
          <w:sz w:val="20"/>
          <w:szCs w:val="20"/>
        </w:rPr>
      </w:pPr>
    </w:p>
    <w:p w:rsidR="00043AE5" w:rsidRDefault="00043AE5" w:rsidP="00CA658D">
      <w:pPr>
        <w:rPr>
          <w:rFonts w:cs="Tahoma"/>
          <w:sz w:val="20"/>
          <w:szCs w:val="20"/>
        </w:rPr>
      </w:pPr>
    </w:p>
    <w:p w:rsidR="00330897" w:rsidRPr="00792E40" w:rsidRDefault="004C08B1" w:rsidP="00792E40">
      <w:pPr>
        <w:ind w:left="5672" w:firstLine="1699"/>
        <w:rPr>
          <w:rFonts w:cs="Tahoma"/>
          <w:sz w:val="21"/>
          <w:szCs w:val="21"/>
        </w:rPr>
      </w:pPr>
      <w:r>
        <w:rPr>
          <w:rFonts w:cs="Tahoma"/>
          <w:sz w:val="20"/>
          <w:szCs w:val="20"/>
        </w:rPr>
        <w:t xml:space="preserve"> </w:t>
      </w:r>
      <w:r w:rsidR="00591753">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59175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1302D9" w:rsidRPr="001302D9" w:rsidRDefault="00FA4C05" w:rsidP="001302D9">
      <w:pPr>
        <w:widowControl w:val="0"/>
        <w:ind w:firstLine="142"/>
        <w:jc w:val="both"/>
        <w:rPr>
          <w:sz w:val="22"/>
          <w:szCs w:val="22"/>
        </w:rPr>
      </w:pPr>
      <w:r w:rsidRPr="00FA4C05">
        <w:rPr>
          <w:sz w:val="22"/>
          <w:szCs w:val="22"/>
        </w:rPr>
        <w:t xml:space="preserve">Мы согласны исполнить условия муниципального </w:t>
      </w:r>
      <w:r w:rsidR="00013FD4">
        <w:rPr>
          <w:sz w:val="22"/>
          <w:szCs w:val="22"/>
        </w:rPr>
        <w:t>Контракт</w:t>
      </w:r>
      <w:r w:rsidRPr="00FA4C05">
        <w:rPr>
          <w:sz w:val="22"/>
          <w:szCs w:val="22"/>
        </w:rPr>
        <w:t xml:space="preserve">а, указанные в извещении о проведении запроса котировок, и предлагаем </w:t>
      </w:r>
      <w:r w:rsidR="00BD3B85">
        <w:rPr>
          <w:sz w:val="22"/>
          <w:szCs w:val="22"/>
        </w:rPr>
        <w:t>в</w:t>
      </w:r>
      <w:r w:rsidR="00BD3B85" w:rsidRPr="00BD3B85">
        <w:rPr>
          <w:sz w:val="22"/>
          <w:szCs w:val="22"/>
        </w:rPr>
        <w:t>ыполн</w:t>
      </w:r>
      <w:r w:rsidR="00BD3B85">
        <w:rPr>
          <w:sz w:val="22"/>
          <w:szCs w:val="22"/>
        </w:rPr>
        <w:t>ить</w:t>
      </w:r>
      <w:r w:rsidR="00BD3B85" w:rsidRPr="00BD3B85">
        <w:rPr>
          <w:sz w:val="22"/>
          <w:szCs w:val="22"/>
        </w:rPr>
        <w:t xml:space="preserve"> работ</w:t>
      </w:r>
      <w:r w:rsidR="00BD3B85">
        <w:rPr>
          <w:sz w:val="22"/>
          <w:szCs w:val="22"/>
        </w:rPr>
        <w:t>ы</w:t>
      </w:r>
      <w:r w:rsidR="00BD3B85" w:rsidRPr="00BD3B85">
        <w:rPr>
          <w:sz w:val="22"/>
          <w:szCs w:val="22"/>
        </w:rPr>
        <w:t xml:space="preserve"> </w:t>
      </w:r>
      <w:r w:rsidR="00B86705" w:rsidRPr="00B86705">
        <w:rPr>
          <w:sz w:val="22"/>
          <w:szCs w:val="22"/>
        </w:rPr>
        <w:t xml:space="preserve">по модернизации систем уличного освещения по адресу: Удмуртская Республика, Красногорский район, с. Красногорское, </w:t>
      </w:r>
      <w:proofErr w:type="spellStart"/>
      <w:r w:rsidR="00555737">
        <w:rPr>
          <w:sz w:val="22"/>
          <w:szCs w:val="22"/>
        </w:rPr>
        <w:t>ул</w:t>
      </w:r>
      <w:proofErr w:type="gramStart"/>
      <w:r w:rsidR="00555737">
        <w:rPr>
          <w:sz w:val="22"/>
          <w:szCs w:val="22"/>
        </w:rPr>
        <w:t>.Л</w:t>
      </w:r>
      <w:proofErr w:type="gramEnd"/>
      <w:r w:rsidR="00555737">
        <w:rPr>
          <w:sz w:val="22"/>
          <w:szCs w:val="22"/>
        </w:rPr>
        <w:t>енина</w:t>
      </w:r>
      <w:proofErr w:type="spellEnd"/>
      <w:r w:rsidR="00555737">
        <w:rPr>
          <w:sz w:val="22"/>
          <w:szCs w:val="22"/>
        </w:rPr>
        <w:t xml:space="preserve">, </w:t>
      </w:r>
      <w:r w:rsidR="00B86705" w:rsidRPr="00B86705">
        <w:rPr>
          <w:sz w:val="22"/>
          <w:szCs w:val="22"/>
        </w:rPr>
        <w:t>ул. Барышникова</w:t>
      </w:r>
      <w:r w:rsidR="001302D9">
        <w:rPr>
          <w:sz w:val="22"/>
          <w:szCs w:val="22"/>
        </w:rPr>
        <w:t xml:space="preserve"> </w:t>
      </w:r>
      <w:r w:rsidR="001302D9" w:rsidRPr="001302D9">
        <w:rPr>
          <w:sz w:val="22"/>
          <w:szCs w:val="22"/>
        </w:rPr>
        <w:t>в соответствии со следующими параметрами товара:</w:t>
      </w:r>
    </w:p>
    <w:tbl>
      <w:tblPr>
        <w:tblW w:w="10065" w:type="dxa"/>
        <w:tblInd w:w="10" w:type="dxa"/>
        <w:tblLayout w:type="fixed"/>
        <w:tblCellMar>
          <w:left w:w="10" w:type="dxa"/>
          <w:right w:w="10" w:type="dxa"/>
        </w:tblCellMar>
        <w:tblLook w:val="04A0" w:firstRow="1" w:lastRow="0" w:firstColumn="1" w:lastColumn="0" w:noHBand="0" w:noVBand="1"/>
      </w:tblPr>
      <w:tblGrid>
        <w:gridCol w:w="671"/>
        <w:gridCol w:w="2590"/>
        <w:gridCol w:w="3685"/>
        <w:gridCol w:w="3119"/>
      </w:tblGrid>
      <w:tr w:rsidR="001302D9" w:rsidRPr="001302D9" w:rsidTr="00755534">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1302D9" w:rsidRPr="001302D9" w:rsidRDefault="001302D9" w:rsidP="001302D9">
            <w:pPr>
              <w:widowControl w:val="0"/>
              <w:ind w:firstLine="142"/>
              <w:jc w:val="both"/>
              <w:rPr>
                <w:sz w:val="22"/>
                <w:szCs w:val="22"/>
              </w:rPr>
            </w:pPr>
            <w:r w:rsidRPr="001302D9">
              <w:rPr>
                <w:sz w:val="22"/>
                <w:szCs w:val="22"/>
              </w:rPr>
              <w:t>№</w:t>
            </w:r>
          </w:p>
          <w:p w:rsidR="001302D9" w:rsidRPr="001302D9" w:rsidRDefault="001302D9" w:rsidP="001302D9">
            <w:pPr>
              <w:widowControl w:val="0"/>
              <w:ind w:firstLine="142"/>
              <w:jc w:val="both"/>
              <w:rPr>
                <w:sz w:val="22"/>
                <w:szCs w:val="22"/>
              </w:rPr>
            </w:pPr>
            <w:proofErr w:type="gramStart"/>
            <w:r w:rsidRPr="001302D9">
              <w:rPr>
                <w:bCs/>
                <w:sz w:val="22"/>
                <w:szCs w:val="22"/>
              </w:rPr>
              <w:t>п</w:t>
            </w:r>
            <w:proofErr w:type="gramEnd"/>
            <w:r w:rsidRPr="001302D9">
              <w:rPr>
                <w:bCs/>
                <w:sz w:val="22"/>
                <w:szCs w:val="22"/>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1302D9" w:rsidRPr="001302D9" w:rsidRDefault="001302D9" w:rsidP="001302D9">
            <w:pPr>
              <w:widowControl w:val="0"/>
              <w:ind w:firstLine="142"/>
              <w:jc w:val="both"/>
              <w:rPr>
                <w:sz w:val="22"/>
                <w:szCs w:val="22"/>
              </w:rPr>
            </w:pPr>
            <w:r w:rsidRPr="001302D9">
              <w:rPr>
                <w:bCs/>
                <w:sz w:val="22"/>
                <w:szCs w:val="22"/>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1302D9" w:rsidRPr="001302D9" w:rsidRDefault="001302D9" w:rsidP="001302D9">
            <w:pPr>
              <w:widowControl w:val="0"/>
              <w:ind w:firstLine="142"/>
              <w:jc w:val="both"/>
              <w:rPr>
                <w:sz w:val="22"/>
                <w:szCs w:val="22"/>
              </w:rPr>
            </w:pPr>
            <w:r w:rsidRPr="001302D9">
              <w:rPr>
                <w:sz w:val="22"/>
                <w:szCs w:val="22"/>
              </w:rPr>
              <w:t>Характеристика товара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1302D9" w:rsidRPr="001302D9" w:rsidRDefault="001302D9" w:rsidP="001302D9">
            <w:pPr>
              <w:widowControl w:val="0"/>
              <w:ind w:firstLine="142"/>
              <w:jc w:val="both"/>
              <w:rPr>
                <w:bCs/>
                <w:sz w:val="22"/>
                <w:szCs w:val="22"/>
              </w:rPr>
            </w:pPr>
            <w:r w:rsidRPr="001302D9">
              <w:rPr>
                <w:bCs/>
                <w:sz w:val="22"/>
                <w:szCs w:val="22"/>
              </w:rPr>
              <w:t>Наименование страны происхождения Товара</w:t>
            </w:r>
          </w:p>
        </w:tc>
      </w:tr>
      <w:tr w:rsidR="001302D9" w:rsidRPr="001302D9" w:rsidTr="00755534">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1302D9" w:rsidRPr="001302D9" w:rsidRDefault="001302D9" w:rsidP="001302D9">
            <w:pPr>
              <w:widowControl w:val="0"/>
              <w:ind w:firstLine="142"/>
              <w:jc w:val="both"/>
              <w:rPr>
                <w:sz w:val="22"/>
                <w:szCs w:val="22"/>
              </w:rPr>
            </w:pPr>
            <w:r w:rsidRPr="001302D9">
              <w:rPr>
                <w:sz w:val="22"/>
                <w:szCs w:val="22"/>
              </w:rPr>
              <w:t>1</w:t>
            </w:r>
          </w:p>
        </w:tc>
        <w:tc>
          <w:tcPr>
            <w:tcW w:w="2590" w:type="dxa"/>
            <w:tcBorders>
              <w:top w:val="single" w:sz="4" w:space="0" w:color="auto"/>
              <w:left w:val="single" w:sz="4" w:space="0" w:color="auto"/>
              <w:bottom w:val="single" w:sz="4" w:space="0" w:color="auto"/>
              <w:right w:val="nil"/>
            </w:tcBorders>
            <w:shd w:val="clear" w:color="auto" w:fill="FFFFFF"/>
          </w:tcPr>
          <w:p w:rsidR="001302D9" w:rsidRPr="001302D9" w:rsidRDefault="001302D9" w:rsidP="001302D9">
            <w:pPr>
              <w:widowControl w:val="0"/>
              <w:ind w:firstLine="142"/>
              <w:jc w:val="both"/>
              <w:rPr>
                <w:sz w:val="22"/>
                <w:szCs w:val="22"/>
              </w:rPr>
            </w:pPr>
          </w:p>
        </w:tc>
        <w:tc>
          <w:tcPr>
            <w:tcW w:w="3685" w:type="dxa"/>
            <w:tcBorders>
              <w:top w:val="single" w:sz="4" w:space="0" w:color="auto"/>
              <w:left w:val="single" w:sz="4" w:space="0" w:color="auto"/>
              <w:bottom w:val="single" w:sz="4" w:space="0" w:color="auto"/>
              <w:right w:val="nil"/>
            </w:tcBorders>
            <w:shd w:val="clear" w:color="auto" w:fill="FFFFFF"/>
          </w:tcPr>
          <w:p w:rsidR="001302D9" w:rsidRPr="001302D9" w:rsidRDefault="001302D9" w:rsidP="001302D9">
            <w:pPr>
              <w:widowControl w:val="0"/>
              <w:ind w:firstLine="142"/>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1302D9" w:rsidRPr="001302D9" w:rsidRDefault="001302D9" w:rsidP="001302D9">
            <w:pPr>
              <w:widowControl w:val="0"/>
              <w:ind w:firstLine="142"/>
              <w:jc w:val="both"/>
              <w:rPr>
                <w:sz w:val="22"/>
                <w:szCs w:val="22"/>
              </w:rPr>
            </w:pPr>
          </w:p>
        </w:tc>
      </w:tr>
    </w:tbl>
    <w:p w:rsidR="00AC2428" w:rsidRPr="005772C9" w:rsidRDefault="00AC2428" w:rsidP="00087E5D">
      <w:pPr>
        <w:ind w:firstLine="284"/>
        <w:jc w:val="both"/>
        <w:rPr>
          <w:sz w:val="22"/>
          <w:szCs w:val="22"/>
        </w:rPr>
      </w:pPr>
    </w:p>
    <w:p w:rsidR="00330897" w:rsidRPr="005772C9" w:rsidRDefault="00330897" w:rsidP="00E12832">
      <w:pPr>
        <w:ind w:firstLine="284"/>
        <w:rPr>
          <w:i/>
          <w:sz w:val="22"/>
          <w:szCs w:val="22"/>
        </w:rPr>
      </w:pPr>
      <w:r w:rsidRPr="005772C9">
        <w:rPr>
          <w:sz w:val="22"/>
          <w:szCs w:val="22"/>
        </w:rPr>
        <w:t xml:space="preserve">Цена </w:t>
      </w:r>
      <w:r w:rsidR="00013FD4">
        <w:rPr>
          <w:sz w:val="22"/>
          <w:szCs w:val="22"/>
        </w:rPr>
        <w:t>Контракт</w:t>
      </w:r>
      <w:r w:rsidR="00041468">
        <w:rPr>
          <w:sz w:val="22"/>
          <w:szCs w:val="22"/>
        </w:rPr>
        <w:t>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5738D9" w:rsidRDefault="005738D9" w:rsidP="00381F8E">
      <w:pPr>
        <w:tabs>
          <w:tab w:val="center" w:pos="7689"/>
        </w:tabs>
        <w:ind w:firstLine="284"/>
        <w:jc w:val="both"/>
        <w:rPr>
          <w:bCs/>
          <w:sz w:val="22"/>
          <w:szCs w:val="22"/>
        </w:rPr>
      </w:pPr>
      <w:r w:rsidRPr="005738D9">
        <w:rPr>
          <w:bCs/>
          <w:sz w:val="22"/>
          <w:szCs w:val="22"/>
        </w:rPr>
        <w:t xml:space="preserve">Цена </w:t>
      </w:r>
      <w:r w:rsidR="00013FD4">
        <w:rPr>
          <w:bCs/>
          <w:sz w:val="22"/>
          <w:szCs w:val="22"/>
        </w:rPr>
        <w:t>Контракт</w:t>
      </w:r>
      <w:r w:rsidRPr="005738D9">
        <w:rPr>
          <w:bCs/>
          <w:sz w:val="22"/>
          <w:szCs w:val="22"/>
        </w:rPr>
        <w:t xml:space="preserve">а включает в себя все возможные расходы, связанные с исполнением </w:t>
      </w:r>
      <w:r w:rsidR="00013FD4">
        <w:rPr>
          <w:bCs/>
          <w:sz w:val="22"/>
          <w:szCs w:val="22"/>
        </w:rPr>
        <w:t>Контракт</w:t>
      </w:r>
      <w:r w:rsidRPr="005738D9">
        <w:rPr>
          <w:bCs/>
          <w:sz w:val="22"/>
          <w:szCs w:val="22"/>
        </w:rPr>
        <w:t xml:space="preserve">а, в том числе стоимость выполнения работ; </w:t>
      </w:r>
      <w:r w:rsidR="00782631">
        <w:rPr>
          <w:bCs/>
          <w:sz w:val="22"/>
          <w:szCs w:val="22"/>
        </w:rPr>
        <w:t xml:space="preserve">стоимость используемых материалов, </w:t>
      </w:r>
      <w:r w:rsidRPr="005738D9">
        <w:rPr>
          <w:bCs/>
          <w:sz w:val="22"/>
          <w:szCs w:val="22"/>
        </w:rPr>
        <w:t>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253451" w:rsidRDefault="00381F8E" w:rsidP="00253451">
      <w:pPr>
        <w:tabs>
          <w:tab w:val="center" w:pos="7689"/>
        </w:tabs>
        <w:ind w:firstLine="284"/>
        <w:jc w:val="both"/>
        <w:rPr>
          <w:bCs/>
          <w:sz w:val="22"/>
          <w:szCs w:val="22"/>
        </w:rPr>
      </w:pPr>
      <w:r w:rsidRPr="00381F8E">
        <w:rPr>
          <w:bCs/>
          <w:sz w:val="22"/>
          <w:szCs w:val="22"/>
        </w:rPr>
        <w:t xml:space="preserve"> Цена </w:t>
      </w:r>
      <w:r w:rsidR="00013FD4">
        <w:rPr>
          <w:bCs/>
          <w:sz w:val="22"/>
          <w:szCs w:val="22"/>
        </w:rPr>
        <w:t>Контракт</w:t>
      </w:r>
      <w:r w:rsidRPr="00381F8E">
        <w:rPr>
          <w:bCs/>
          <w:sz w:val="22"/>
          <w:szCs w:val="22"/>
        </w:rPr>
        <w:t xml:space="preserve">а является твердой и определяется на весь срок исполнения </w:t>
      </w:r>
      <w:r w:rsidR="00013FD4">
        <w:rPr>
          <w:bCs/>
          <w:sz w:val="22"/>
          <w:szCs w:val="22"/>
        </w:rPr>
        <w:t>Контракт</w:t>
      </w:r>
      <w:r w:rsidRPr="00381F8E">
        <w:rPr>
          <w:bCs/>
          <w:sz w:val="22"/>
          <w:szCs w:val="22"/>
        </w:rPr>
        <w:t>а и изменение его условий не допускается.</w:t>
      </w:r>
    </w:p>
    <w:p w:rsidR="00253451" w:rsidRDefault="00253451" w:rsidP="00253451">
      <w:pPr>
        <w:tabs>
          <w:tab w:val="center" w:pos="7689"/>
        </w:tabs>
        <w:ind w:firstLine="284"/>
        <w:jc w:val="both"/>
        <w:rPr>
          <w:bCs/>
          <w:sz w:val="22"/>
          <w:szCs w:val="22"/>
        </w:rPr>
      </w:pPr>
    </w:p>
    <w:p w:rsidR="00253451" w:rsidRDefault="00253451" w:rsidP="00253451">
      <w:pPr>
        <w:tabs>
          <w:tab w:val="center" w:pos="7689"/>
        </w:tabs>
        <w:ind w:firstLine="284"/>
        <w:jc w:val="both"/>
        <w:rPr>
          <w:bCs/>
          <w:sz w:val="22"/>
          <w:szCs w:val="22"/>
        </w:rPr>
      </w:pPr>
    </w:p>
    <w:p w:rsidR="00253451" w:rsidRDefault="00253451" w:rsidP="00253451">
      <w:pPr>
        <w:tabs>
          <w:tab w:val="center" w:pos="7689"/>
        </w:tabs>
        <w:ind w:firstLine="284"/>
        <w:jc w:val="both"/>
        <w:rPr>
          <w:bCs/>
          <w:sz w:val="22"/>
          <w:szCs w:val="22"/>
        </w:rPr>
      </w:pPr>
    </w:p>
    <w:p w:rsidR="00253451" w:rsidRPr="00253451" w:rsidRDefault="00253451" w:rsidP="00253451">
      <w:pPr>
        <w:tabs>
          <w:tab w:val="center" w:pos="7689"/>
        </w:tabs>
        <w:ind w:firstLine="284"/>
        <w:jc w:val="both"/>
        <w:rPr>
          <w:b/>
          <w:bCs/>
          <w:sz w:val="22"/>
          <w:szCs w:val="22"/>
        </w:rPr>
      </w:pPr>
      <w:r w:rsidRPr="00253451">
        <w:rPr>
          <w:b/>
          <w:bCs/>
          <w:sz w:val="22"/>
          <w:szCs w:val="22"/>
        </w:rPr>
        <w:t>Необходимо выбрать один из вариантов:</w:t>
      </w:r>
    </w:p>
    <w:p w:rsidR="00253451" w:rsidRPr="00253451" w:rsidRDefault="00253451" w:rsidP="00253451">
      <w:pPr>
        <w:tabs>
          <w:tab w:val="center" w:pos="7689"/>
        </w:tabs>
        <w:ind w:firstLine="284"/>
        <w:jc w:val="both"/>
        <w:rPr>
          <w:b/>
          <w:bCs/>
          <w:sz w:val="22"/>
          <w:szCs w:val="22"/>
        </w:rPr>
      </w:pPr>
    </w:p>
    <w:p w:rsidR="00253451" w:rsidRPr="00253451" w:rsidRDefault="00253451" w:rsidP="00253451">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253451" w:rsidRPr="00253451" w:rsidRDefault="00253451" w:rsidP="00253451">
      <w:pPr>
        <w:tabs>
          <w:tab w:val="center" w:pos="7689"/>
        </w:tabs>
        <w:ind w:firstLine="284"/>
        <w:jc w:val="both"/>
        <w:rPr>
          <w:bCs/>
          <w:sz w:val="22"/>
          <w:szCs w:val="22"/>
        </w:rPr>
      </w:pPr>
    </w:p>
    <w:p w:rsidR="00253451" w:rsidRPr="00253451" w:rsidRDefault="00253451" w:rsidP="00253451">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253451" w:rsidRPr="00253451" w:rsidRDefault="00253451" w:rsidP="00253451">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253451" w:rsidRPr="00253451" w:rsidRDefault="00253451" w:rsidP="00253451">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253451" w:rsidRPr="00253451" w:rsidRDefault="00253451" w:rsidP="00253451">
      <w:pPr>
        <w:tabs>
          <w:tab w:val="center" w:pos="7689"/>
        </w:tabs>
        <w:ind w:firstLine="284"/>
        <w:jc w:val="center"/>
        <w:rPr>
          <w:b/>
          <w:bCs/>
          <w:sz w:val="22"/>
          <w:szCs w:val="22"/>
        </w:rPr>
      </w:pPr>
      <w:r w:rsidRPr="00253451">
        <w:rPr>
          <w:b/>
          <w:bCs/>
          <w:sz w:val="22"/>
          <w:szCs w:val="22"/>
        </w:rPr>
        <w:t>или</w:t>
      </w:r>
    </w:p>
    <w:p w:rsidR="00253451" w:rsidRPr="00253451" w:rsidRDefault="00253451" w:rsidP="00253451">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253451" w:rsidRPr="00253451" w:rsidRDefault="00253451" w:rsidP="00253451">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253451" w:rsidRPr="00253451" w:rsidTr="00782631">
        <w:trPr>
          <w:jc w:val="center"/>
        </w:trPr>
        <w:tc>
          <w:tcPr>
            <w:tcW w:w="1260" w:type="dxa"/>
            <w:tcBorders>
              <w:top w:val="single" w:sz="4" w:space="0" w:color="auto"/>
              <w:left w:val="single" w:sz="4" w:space="0" w:color="auto"/>
              <w:bottom w:val="single" w:sz="4" w:space="0" w:color="auto"/>
              <w:right w:val="single" w:sz="4" w:space="0" w:color="auto"/>
            </w:tcBorders>
            <w:hideMark/>
          </w:tcPr>
          <w:p w:rsidR="00253451" w:rsidRPr="00253451" w:rsidRDefault="00253451" w:rsidP="00253451">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253451" w:rsidRPr="00253451" w:rsidRDefault="00253451" w:rsidP="00253451">
            <w:pPr>
              <w:tabs>
                <w:tab w:val="center" w:pos="7689"/>
              </w:tabs>
              <w:ind w:firstLine="284"/>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253451" w:rsidRPr="00253451" w:rsidRDefault="00253451" w:rsidP="00253451">
            <w:pPr>
              <w:tabs>
                <w:tab w:val="center" w:pos="7689"/>
              </w:tabs>
              <w:ind w:firstLine="284"/>
              <w:jc w:val="both"/>
              <w:rPr>
                <w:bCs/>
                <w:sz w:val="22"/>
                <w:szCs w:val="22"/>
              </w:rPr>
            </w:pPr>
          </w:p>
        </w:tc>
      </w:tr>
      <w:tr w:rsidR="00253451" w:rsidRPr="00253451" w:rsidTr="00782631">
        <w:trPr>
          <w:jc w:val="center"/>
        </w:trPr>
        <w:tc>
          <w:tcPr>
            <w:tcW w:w="1260" w:type="dxa"/>
            <w:tcBorders>
              <w:top w:val="single" w:sz="4" w:space="0" w:color="auto"/>
              <w:left w:val="single" w:sz="4" w:space="0" w:color="auto"/>
              <w:bottom w:val="single" w:sz="4" w:space="0" w:color="auto"/>
              <w:right w:val="single" w:sz="4" w:space="0" w:color="auto"/>
            </w:tcBorders>
            <w:hideMark/>
          </w:tcPr>
          <w:p w:rsidR="00253451" w:rsidRPr="00253451" w:rsidRDefault="00253451" w:rsidP="00253451">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253451" w:rsidRPr="00253451" w:rsidRDefault="00253451" w:rsidP="00253451">
            <w:pPr>
              <w:tabs>
                <w:tab w:val="center" w:pos="7689"/>
              </w:tabs>
              <w:ind w:firstLine="284"/>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253451" w:rsidRPr="00253451" w:rsidRDefault="00253451" w:rsidP="00253451">
            <w:pPr>
              <w:tabs>
                <w:tab w:val="center" w:pos="7689"/>
              </w:tabs>
              <w:ind w:firstLine="284"/>
              <w:jc w:val="both"/>
              <w:rPr>
                <w:bCs/>
                <w:sz w:val="22"/>
                <w:szCs w:val="22"/>
              </w:rPr>
            </w:pPr>
          </w:p>
        </w:tc>
      </w:tr>
    </w:tbl>
    <w:p w:rsidR="00253451" w:rsidRPr="00253451" w:rsidRDefault="00253451" w:rsidP="00253451">
      <w:pPr>
        <w:tabs>
          <w:tab w:val="center" w:pos="7689"/>
        </w:tabs>
        <w:ind w:firstLine="284"/>
        <w:jc w:val="both"/>
        <w:rPr>
          <w:bCs/>
          <w:sz w:val="22"/>
          <w:szCs w:val="22"/>
        </w:rPr>
      </w:pPr>
    </w:p>
    <w:p w:rsidR="00253451" w:rsidRPr="00253451" w:rsidRDefault="00253451" w:rsidP="00253451">
      <w:pPr>
        <w:tabs>
          <w:tab w:val="center" w:pos="7689"/>
        </w:tabs>
        <w:ind w:firstLine="284"/>
        <w:jc w:val="both"/>
        <w:rPr>
          <w:bCs/>
          <w:sz w:val="22"/>
          <w:szCs w:val="22"/>
        </w:rPr>
      </w:pPr>
    </w:p>
    <w:p w:rsidR="00253451" w:rsidRPr="00253451" w:rsidRDefault="00253451" w:rsidP="00253451">
      <w:pPr>
        <w:tabs>
          <w:tab w:val="center" w:pos="7689"/>
        </w:tabs>
        <w:ind w:firstLine="284"/>
        <w:jc w:val="both"/>
        <w:rPr>
          <w:bCs/>
          <w:sz w:val="22"/>
          <w:szCs w:val="22"/>
        </w:rPr>
      </w:pPr>
    </w:p>
    <w:p w:rsidR="00253451" w:rsidRPr="00253451" w:rsidRDefault="00253451" w:rsidP="00253451">
      <w:pPr>
        <w:tabs>
          <w:tab w:val="center" w:pos="7689"/>
        </w:tabs>
        <w:ind w:firstLine="284"/>
        <w:jc w:val="both"/>
        <w:rPr>
          <w:bCs/>
          <w:sz w:val="22"/>
          <w:szCs w:val="22"/>
        </w:rPr>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6B32E7" w:rsidRDefault="006B32E7" w:rsidP="00BC19F6">
      <w:pPr>
        <w:rPr>
          <w:sz w:val="18"/>
          <w:szCs w:val="18"/>
        </w:rPr>
      </w:pPr>
    </w:p>
    <w:p w:rsidR="006B32E7" w:rsidRDefault="006B32E7" w:rsidP="00BC19F6">
      <w:pPr>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253451" w:rsidRDefault="00253451" w:rsidP="006B32E7">
      <w:pPr>
        <w:jc w:val="right"/>
        <w:rPr>
          <w:sz w:val="18"/>
          <w:szCs w:val="18"/>
        </w:rPr>
      </w:pPr>
    </w:p>
    <w:p w:rsidR="006B32E7" w:rsidRPr="006B32E7" w:rsidRDefault="006B32E7" w:rsidP="006B32E7">
      <w:pPr>
        <w:jc w:val="right"/>
        <w:rPr>
          <w:sz w:val="18"/>
          <w:szCs w:val="18"/>
        </w:rPr>
      </w:pPr>
      <w:r w:rsidRPr="006B32E7">
        <w:rPr>
          <w:sz w:val="18"/>
          <w:szCs w:val="18"/>
        </w:rPr>
        <w:t>Приложение</w:t>
      </w:r>
      <w:r w:rsidR="00B7065C">
        <w:rPr>
          <w:sz w:val="18"/>
          <w:szCs w:val="18"/>
        </w:rPr>
        <w:t xml:space="preserve"> №1</w:t>
      </w:r>
      <w:r w:rsidRPr="006B32E7">
        <w:rPr>
          <w:sz w:val="18"/>
          <w:szCs w:val="18"/>
        </w:rPr>
        <w:t xml:space="preserve"> </w:t>
      </w:r>
      <w:proofErr w:type="gramStart"/>
      <w:r>
        <w:rPr>
          <w:sz w:val="18"/>
          <w:szCs w:val="18"/>
        </w:rPr>
        <w:t>к</w:t>
      </w:r>
      <w:proofErr w:type="gramEnd"/>
    </w:p>
    <w:p w:rsidR="006B32E7" w:rsidRDefault="006B32E7" w:rsidP="006B32E7">
      <w:pPr>
        <w:jc w:val="right"/>
        <w:rPr>
          <w:sz w:val="18"/>
          <w:szCs w:val="18"/>
        </w:rPr>
      </w:pPr>
      <w:r>
        <w:rPr>
          <w:sz w:val="18"/>
          <w:szCs w:val="18"/>
        </w:rPr>
        <w:t>ф</w:t>
      </w:r>
      <w:r w:rsidRPr="006B32E7">
        <w:rPr>
          <w:sz w:val="18"/>
          <w:szCs w:val="18"/>
        </w:rPr>
        <w:t>орм</w:t>
      </w:r>
      <w:r>
        <w:rPr>
          <w:sz w:val="18"/>
          <w:szCs w:val="18"/>
        </w:rPr>
        <w:t>е</w:t>
      </w:r>
      <w:r w:rsidRPr="006B32E7">
        <w:rPr>
          <w:sz w:val="18"/>
          <w:szCs w:val="18"/>
        </w:rPr>
        <w:t xml:space="preserve"> заявки на участие в запросе котировок </w:t>
      </w:r>
    </w:p>
    <w:p w:rsidR="006B32E7" w:rsidRPr="006B32E7" w:rsidRDefault="006B32E7" w:rsidP="006B32E7">
      <w:pPr>
        <w:jc w:val="right"/>
        <w:rPr>
          <w:sz w:val="18"/>
          <w:szCs w:val="18"/>
        </w:rPr>
      </w:pPr>
      <w:r w:rsidRPr="006B32E7">
        <w:rPr>
          <w:sz w:val="18"/>
          <w:szCs w:val="18"/>
        </w:rPr>
        <w:t xml:space="preserve">(рекомендуемая) </w:t>
      </w:r>
    </w:p>
    <w:p w:rsidR="006B32E7" w:rsidRDefault="006B32E7" w:rsidP="006B32E7">
      <w:pPr>
        <w:rPr>
          <w:sz w:val="18"/>
          <w:szCs w:val="18"/>
        </w:rPr>
      </w:pPr>
    </w:p>
    <w:p w:rsidR="006B32E7" w:rsidRPr="00043AE5" w:rsidRDefault="006B32E7" w:rsidP="006B32E7">
      <w:pPr>
        <w:rPr>
          <w:sz w:val="22"/>
          <w:szCs w:val="22"/>
        </w:rPr>
      </w:pPr>
    </w:p>
    <w:p w:rsidR="006B32E7" w:rsidRPr="00043AE5" w:rsidRDefault="006B32E7" w:rsidP="006B32E7">
      <w:pPr>
        <w:rPr>
          <w:sz w:val="22"/>
          <w:szCs w:val="22"/>
        </w:rPr>
      </w:pPr>
      <w:r w:rsidRPr="00043AE5">
        <w:rPr>
          <w:sz w:val="22"/>
          <w:szCs w:val="22"/>
        </w:rPr>
        <w:t>__________________________________________________________________________________________</w:t>
      </w:r>
    </w:p>
    <w:p w:rsidR="006B32E7" w:rsidRPr="00043AE5" w:rsidRDefault="006B32E7" w:rsidP="006B32E7">
      <w:pPr>
        <w:rPr>
          <w:sz w:val="22"/>
          <w:szCs w:val="22"/>
        </w:rPr>
      </w:pPr>
      <w:r w:rsidRPr="00043AE5">
        <w:rPr>
          <w:sz w:val="22"/>
          <w:szCs w:val="22"/>
        </w:rPr>
        <w:t xml:space="preserve">             Наименование (для юридического лица), Ф.И.О (при наличии) (для физического лица)</w:t>
      </w:r>
    </w:p>
    <w:p w:rsidR="006B32E7" w:rsidRPr="00043AE5" w:rsidRDefault="006B32E7" w:rsidP="006B32E7">
      <w:pPr>
        <w:rPr>
          <w:sz w:val="22"/>
          <w:szCs w:val="22"/>
        </w:rPr>
      </w:pPr>
    </w:p>
    <w:p w:rsidR="006B32E7" w:rsidRPr="00043AE5" w:rsidRDefault="006B32E7" w:rsidP="006B32E7">
      <w:pPr>
        <w:rPr>
          <w:sz w:val="22"/>
          <w:szCs w:val="22"/>
        </w:rPr>
      </w:pPr>
    </w:p>
    <w:p w:rsidR="006B32E7" w:rsidRPr="00043AE5" w:rsidRDefault="006B32E7" w:rsidP="006B32E7">
      <w:pPr>
        <w:jc w:val="both"/>
        <w:rPr>
          <w:bCs/>
          <w:sz w:val="22"/>
          <w:szCs w:val="22"/>
        </w:rPr>
      </w:pPr>
      <w:r w:rsidRPr="00043AE5">
        <w:rPr>
          <w:bCs/>
          <w:sz w:val="22"/>
          <w:szCs w:val="22"/>
        </w:rPr>
        <w:t>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p>
    <w:p w:rsidR="006B32E7" w:rsidRPr="00043AE5" w:rsidRDefault="006B32E7" w:rsidP="006B32E7">
      <w:pPr>
        <w:rPr>
          <w:sz w:val="22"/>
          <w:szCs w:val="22"/>
        </w:rPr>
      </w:pPr>
    </w:p>
    <w:p w:rsidR="006B32E7" w:rsidRPr="00043AE5" w:rsidRDefault="006B32E7" w:rsidP="006B32E7">
      <w:pPr>
        <w:rPr>
          <w:sz w:val="22"/>
          <w:szCs w:val="22"/>
        </w:rPr>
      </w:pPr>
    </w:p>
    <w:p w:rsidR="006B32E7" w:rsidRPr="00043AE5" w:rsidRDefault="006B32E7" w:rsidP="006B32E7">
      <w:pPr>
        <w:rPr>
          <w:sz w:val="22"/>
          <w:szCs w:val="22"/>
        </w:rPr>
      </w:pPr>
    </w:p>
    <w:p w:rsidR="006B32E7" w:rsidRPr="00043AE5" w:rsidRDefault="006B32E7" w:rsidP="006B32E7">
      <w:pPr>
        <w:rPr>
          <w:sz w:val="22"/>
          <w:szCs w:val="22"/>
        </w:rPr>
      </w:pPr>
    </w:p>
    <w:p w:rsidR="006B32E7" w:rsidRPr="00043AE5" w:rsidRDefault="006B32E7" w:rsidP="006B32E7">
      <w:pPr>
        <w:rPr>
          <w:sz w:val="22"/>
          <w:szCs w:val="22"/>
        </w:rPr>
      </w:pPr>
    </w:p>
    <w:p w:rsidR="006B32E7" w:rsidRPr="00043AE5" w:rsidRDefault="006B32E7" w:rsidP="006B32E7">
      <w:pPr>
        <w:rPr>
          <w:sz w:val="22"/>
          <w:szCs w:val="22"/>
        </w:rPr>
      </w:pPr>
    </w:p>
    <w:p w:rsidR="006B32E7" w:rsidRPr="00043AE5" w:rsidRDefault="006B32E7" w:rsidP="006B32E7">
      <w:pPr>
        <w:rPr>
          <w:sz w:val="22"/>
          <w:szCs w:val="22"/>
        </w:rPr>
      </w:pPr>
      <w:r w:rsidRPr="00043AE5">
        <w:rPr>
          <w:sz w:val="22"/>
          <w:szCs w:val="22"/>
        </w:rPr>
        <w:t xml:space="preserve">*___________________ </w:t>
      </w:r>
      <w:r w:rsidRPr="00043AE5">
        <w:rPr>
          <w:sz w:val="22"/>
          <w:szCs w:val="22"/>
        </w:rPr>
        <w:tab/>
      </w:r>
      <w:r w:rsidRPr="00043AE5">
        <w:rPr>
          <w:sz w:val="22"/>
          <w:szCs w:val="22"/>
        </w:rPr>
        <w:tab/>
        <w:t>*_______________________       * /___________________/</w:t>
      </w:r>
    </w:p>
    <w:p w:rsidR="006B32E7" w:rsidRPr="00043AE5" w:rsidRDefault="006B32E7" w:rsidP="006B32E7">
      <w:pPr>
        <w:rPr>
          <w:sz w:val="22"/>
          <w:szCs w:val="22"/>
        </w:rPr>
      </w:pPr>
      <w:r w:rsidRPr="00043AE5">
        <w:rPr>
          <w:sz w:val="22"/>
          <w:szCs w:val="22"/>
        </w:rPr>
        <w:t>(должность)</w:t>
      </w:r>
      <w:r w:rsidRPr="00043AE5">
        <w:rPr>
          <w:sz w:val="22"/>
          <w:szCs w:val="22"/>
        </w:rPr>
        <w:tab/>
      </w:r>
      <w:r w:rsidRPr="00043AE5">
        <w:rPr>
          <w:sz w:val="22"/>
          <w:szCs w:val="22"/>
        </w:rPr>
        <w:tab/>
      </w:r>
      <w:r w:rsidRPr="00043AE5">
        <w:rPr>
          <w:sz w:val="22"/>
          <w:szCs w:val="22"/>
        </w:rPr>
        <w:tab/>
      </w:r>
      <w:r w:rsidRPr="00043AE5">
        <w:rPr>
          <w:sz w:val="22"/>
          <w:szCs w:val="22"/>
        </w:rPr>
        <w:tab/>
        <w:t>(подпись)</w:t>
      </w:r>
      <w:r w:rsidRPr="00043AE5">
        <w:rPr>
          <w:sz w:val="22"/>
          <w:szCs w:val="22"/>
        </w:rPr>
        <w:tab/>
      </w:r>
      <w:r w:rsidRPr="00043AE5">
        <w:rPr>
          <w:sz w:val="22"/>
          <w:szCs w:val="22"/>
        </w:rPr>
        <w:tab/>
        <w:t xml:space="preserve">                     (расшифровка подписи)</w:t>
      </w:r>
    </w:p>
    <w:p w:rsidR="006B32E7" w:rsidRPr="00043AE5" w:rsidRDefault="006B32E7" w:rsidP="006B32E7">
      <w:pPr>
        <w:rPr>
          <w:sz w:val="22"/>
          <w:szCs w:val="22"/>
        </w:rPr>
      </w:pPr>
    </w:p>
    <w:p w:rsidR="006B32E7" w:rsidRPr="006B32E7" w:rsidRDefault="006B32E7" w:rsidP="006B32E7">
      <w:pPr>
        <w:rPr>
          <w:sz w:val="18"/>
          <w:szCs w:val="18"/>
        </w:rPr>
      </w:pPr>
    </w:p>
    <w:p w:rsidR="006B32E7" w:rsidRPr="006B32E7" w:rsidRDefault="006B32E7" w:rsidP="006B32E7">
      <w:pPr>
        <w:rPr>
          <w:sz w:val="18"/>
          <w:szCs w:val="18"/>
        </w:rPr>
      </w:pPr>
      <w:r w:rsidRPr="006B32E7">
        <w:rPr>
          <w:sz w:val="18"/>
          <w:szCs w:val="18"/>
        </w:rPr>
        <w:t>*-поля, необязательные для заполнения</w:t>
      </w:r>
    </w:p>
    <w:p w:rsidR="006B32E7" w:rsidRPr="00956774" w:rsidRDefault="006B32E7" w:rsidP="006B32E7">
      <w:pPr>
        <w:rPr>
          <w:sz w:val="18"/>
          <w:szCs w:val="18"/>
        </w:rPr>
        <w:sectPr w:rsidR="006B32E7" w:rsidRPr="00956774" w:rsidSect="0035227C">
          <w:footnotePr>
            <w:pos w:val="beneathText"/>
          </w:footnotePr>
          <w:pgSz w:w="11905" w:h="16837"/>
          <w:pgMar w:top="567" w:right="706" w:bottom="426" w:left="1134" w:header="720" w:footer="720" w:gutter="0"/>
          <w:cols w:space="720"/>
          <w:docGrid w:linePitch="360"/>
        </w:sectPr>
      </w:pPr>
    </w:p>
    <w:p w:rsidR="00792E40" w:rsidRPr="004642B3" w:rsidRDefault="00502084" w:rsidP="00792E40">
      <w:pPr>
        <w:jc w:val="right"/>
        <w:rPr>
          <w:sz w:val="20"/>
          <w:szCs w:val="20"/>
        </w:rPr>
      </w:pPr>
      <w:r>
        <w:rPr>
          <w:sz w:val="20"/>
          <w:szCs w:val="20"/>
        </w:rPr>
        <w:lastRenderedPageBreak/>
        <w:t xml:space="preserve">        </w:t>
      </w:r>
      <w:r w:rsidR="00725078">
        <w:rPr>
          <w:sz w:val="20"/>
          <w:szCs w:val="20"/>
        </w:rPr>
        <w:t xml:space="preserve">       </w:t>
      </w:r>
      <w:r w:rsidR="0076119A">
        <w:rPr>
          <w:sz w:val="20"/>
          <w:szCs w:val="20"/>
        </w:rPr>
        <w:t xml:space="preserve">                                                                                                                                      </w:t>
      </w:r>
      <w:r w:rsidR="00792E40">
        <w:rPr>
          <w:sz w:val="20"/>
          <w:szCs w:val="20"/>
        </w:rPr>
        <w:t xml:space="preserve">                                                                                                                                                   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5F2990" w:rsidRPr="005F2990" w:rsidRDefault="005F2990" w:rsidP="005F2990">
      <w:pPr>
        <w:suppressAutoHyphens w:val="0"/>
        <w:rPr>
          <w:bCs/>
          <w:sz w:val="20"/>
          <w:szCs w:val="20"/>
        </w:rPr>
      </w:pPr>
      <w:r w:rsidRPr="005F2990">
        <w:rPr>
          <w:b/>
          <w:bCs/>
          <w:sz w:val="20"/>
          <w:szCs w:val="20"/>
        </w:rPr>
        <w:t xml:space="preserve">Применяемый  метод – </w:t>
      </w:r>
      <w:r w:rsidRPr="005F2990">
        <w:rPr>
          <w:bCs/>
          <w:sz w:val="20"/>
          <w:szCs w:val="20"/>
        </w:rPr>
        <w:t>проектно-сметный.</w:t>
      </w:r>
    </w:p>
    <w:p w:rsidR="005F2990" w:rsidRPr="005F2990" w:rsidRDefault="005F2990" w:rsidP="005F2990">
      <w:pPr>
        <w:suppressAutoHyphens w:val="0"/>
        <w:rPr>
          <w:b/>
          <w:bCs/>
          <w:sz w:val="20"/>
          <w:szCs w:val="20"/>
        </w:rPr>
      </w:pPr>
    </w:p>
    <w:p w:rsidR="005F2990" w:rsidRPr="00591753" w:rsidRDefault="005F2990" w:rsidP="00755534">
      <w:pPr>
        <w:suppressAutoHyphens w:val="0"/>
        <w:ind w:firstLine="426"/>
        <w:jc w:val="both"/>
        <w:rPr>
          <w:bCs/>
          <w:sz w:val="20"/>
          <w:szCs w:val="20"/>
        </w:rPr>
      </w:pPr>
      <w:r w:rsidRPr="005F2990">
        <w:rPr>
          <w:bCs/>
          <w:sz w:val="20"/>
          <w:szCs w:val="20"/>
        </w:rPr>
        <w:t xml:space="preserve">Начальная (максимальная) цена </w:t>
      </w:r>
      <w:r w:rsidR="00013FD4">
        <w:rPr>
          <w:bCs/>
          <w:sz w:val="20"/>
          <w:szCs w:val="20"/>
        </w:rPr>
        <w:t>Контракт</w:t>
      </w:r>
      <w:r w:rsidRPr="005F2990">
        <w:rPr>
          <w:bCs/>
          <w:sz w:val="20"/>
          <w:szCs w:val="20"/>
        </w:rPr>
        <w:t>а определена, исходя из цены локального сметного расчёта «</w:t>
      </w:r>
      <w:r w:rsidR="00D72250" w:rsidRPr="00D72250">
        <w:rPr>
          <w:bCs/>
          <w:sz w:val="20"/>
          <w:szCs w:val="20"/>
        </w:rPr>
        <w:t xml:space="preserve">Выполнение работ по модернизации систем уличного освещения по адресу: Удмуртская Республика, Красногорский район, с. Красногорское, </w:t>
      </w:r>
      <w:proofErr w:type="spellStart"/>
      <w:r w:rsidR="0009491D">
        <w:rPr>
          <w:bCs/>
          <w:sz w:val="20"/>
          <w:szCs w:val="20"/>
        </w:rPr>
        <w:t>ул</w:t>
      </w:r>
      <w:proofErr w:type="gramStart"/>
      <w:r w:rsidR="0009491D">
        <w:rPr>
          <w:bCs/>
          <w:sz w:val="20"/>
          <w:szCs w:val="20"/>
        </w:rPr>
        <w:t>.Л</w:t>
      </w:r>
      <w:proofErr w:type="gramEnd"/>
      <w:r w:rsidR="0009491D">
        <w:rPr>
          <w:bCs/>
          <w:sz w:val="20"/>
          <w:szCs w:val="20"/>
        </w:rPr>
        <w:t>енина</w:t>
      </w:r>
      <w:proofErr w:type="spellEnd"/>
      <w:r w:rsidR="0009491D">
        <w:rPr>
          <w:bCs/>
          <w:sz w:val="20"/>
          <w:szCs w:val="20"/>
        </w:rPr>
        <w:t xml:space="preserve">, </w:t>
      </w:r>
      <w:r w:rsidR="00D72250" w:rsidRPr="00D72250">
        <w:rPr>
          <w:bCs/>
          <w:sz w:val="20"/>
          <w:szCs w:val="20"/>
        </w:rPr>
        <w:t>ул. Барышникова</w:t>
      </w:r>
      <w:r w:rsidR="00253451" w:rsidRPr="00253451">
        <w:rPr>
          <w:b/>
          <w:bCs/>
          <w:sz w:val="20"/>
          <w:szCs w:val="20"/>
        </w:rPr>
        <w:t xml:space="preserve"> </w:t>
      </w:r>
      <w:r w:rsidR="00253451" w:rsidRPr="00253451">
        <w:rPr>
          <w:bCs/>
          <w:sz w:val="20"/>
          <w:szCs w:val="20"/>
        </w:rPr>
        <w:t>среди субъектов малого предпринимательства, социально ориентированных некоммерческих организаций</w:t>
      </w:r>
      <w:r w:rsidRPr="005F2990">
        <w:rPr>
          <w:bCs/>
          <w:sz w:val="20"/>
          <w:szCs w:val="20"/>
        </w:rPr>
        <w:t xml:space="preserve">» на сумму  </w:t>
      </w:r>
      <w:r w:rsidR="00555737" w:rsidRPr="00555737">
        <w:rPr>
          <w:bCs/>
          <w:sz w:val="20"/>
          <w:szCs w:val="20"/>
        </w:rPr>
        <w:t>3897</w:t>
      </w:r>
      <w:r w:rsidR="00591753" w:rsidRPr="00555737">
        <w:rPr>
          <w:bCs/>
          <w:sz w:val="20"/>
          <w:szCs w:val="20"/>
        </w:rPr>
        <w:t>00,00</w:t>
      </w:r>
      <w:r w:rsidRPr="00555737">
        <w:rPr>
          <w:bCs/>
          <w:sz w:val="20"/>
          <w:szCs w:val="20"/>
        </w:rPr>
        <w:t xml:space="preserve"> руб. (</w:t>
      </w:r>
      <w:r w:rsidR="00555737">
        <w:rPr>
          <w:bCs/>
          <w:sz w:val="20"/>
          <w:szCs w:val="20"/>
        </w:rPr>
        <w:t>Триста восемьдесят девять</w:t>
      </w:r>
      <w:r w:rsidR="00591753" w:rsidRPr="00555737">
        <w:rPr>
          <w:bCs/>
          <w:sz w:val="20"/>
          <w:szCs w:val="20"/>
        </w:rPr>
        <w:t xml:space="preserve"> тысяч семьсот) рублей</w:t>
      </w:r>
      <w:r w:rsidRPr="00555737">
        <w:rPr>
          <w:bCs/>
          <w:sz w:val="20"/>
          <w:szCs w:val="20"/>
        </w:rPr>
        <w:t xml:space="preserve"> 00 копеек</w:t>
      </w:r>
      <w:r w:rsidRPr="00591753">
        <w:rPr>
          <w:bCs/>
          <w:sz w:val="20"/>
          <w:szCs w:val="20"/>
        </w:rPr>
        <w:t>.</w:t>
      </w:r>
    </w:p>
    <w:p w:rsidR="005F2990" w:rsidRPr="005F2990" w:rsidRDefault="005F2990" w:rsidP="00755534">
      <w:pPr>
        <w:suppressAutoHyphens w:val="0"/>
        <w:ind w:firstLine="426"/>
        <w:jc w:val="both"/>
        <w:rPr>
          <w:sz w:val="20"/>
          <w:szCs w:val="20"/>
        </w:rPr>
      </w:pPr>
      <w:r w:rsidRPr="00591753">
        <w:rPr>
          <w:bCs/>
          <w:sz w:val="20"/>
          <w:szCs w:val="20"/>
        </w:rPr>
        <w:t xml:space="preserve">Итого начальная максимальная цена </w:t>
      </w:r>
      <w:r w:rsidR="00013FD4" w:rsidRPr="00591753">
        <w:rPr>
          <w:bCs/>
          <w:sz w:val="20"/>
          <w:szCs w:val="20"/>
        </w:rPr>
        <w:t>Контракт</w:t>
      </w:r>
      <w:r w:rsidRPr="00591753">
        <w:rPr>
          <w:bCs/>
          <w:sz w:val="20"/>
          <w:szCs w:val="20"/>
        </w:rPr>
        <w:t>а определена в размере</w:t>
      </w:r>
      <w:r w:rsidR="00555737">
        <w:rPr>
          <w:bCs/>
          <w:sz w:val="20"/>
          <w:szCs w:val="20"/>
        </w:rPr>
        <w:t xml:space="preserve"> </w:t>
      </w:r>
      <w:r w:rsidR="00555737" w:rsidRPr="00555737">
        <w:rPr>
          <w:bCs/>
          <w:sz w:val="20"/>
          <w:szCs w:val="20"/>
        </w:rPr>
        <w:t>389700,00 руб. (</w:t>
      </w:r>
      <w:r w:rsidR="00555737">
        <w:rPr>
          <w:bCs/>
          <w:sz w:val="20"/>
          <w:szCs w:val="20"/>
        </w:rPr>
        <w:t>Триста восемьдесят девять</w:t>
      </w:r>
      <w:r w:rsidR="00555737" w:rsidRPr="00555737">
        <w:rPr>
          <w:bCs/>
          <w:sz w:val="20"/>
          <w:szCs w:val="20"/>
        </w:rPr>
        <w:t xml:space="preserve"> тысяч семьсот) рублей 00 копеек</w:t>
      </w:r>
      <w:r w:rsidR="00555737">
        <w:rPr>
          <w:bCs/>
          <w:sz w:val="20"/>
          <w:szCs w:val="20"/>
        </w:rPr>
        <w:t>.</w:t>
      </w:r>
      <w:r w:rsidRPr="00591753">
        <w:rPr>
          <w:bCs/>
          <w:sz w:val="20"/>
          <w:szCs w:val="20"/>
        </w:rPr>
        <w:t xml:space="preserve"> Локальный сметный расчет приведен ниже.</w:t>
      </w:r>
    </w:p>
    <w:p w:rsidR="00792E40" w:rsidRDefault="00792E40" w:rsidP="00792E40">
      <w:pPr>
        <w:suppressAutoHyphens w:val="0"/>
        <w:rPr>
          <w:sz w:val="20"/>
          <w:szCs w:val="20"/>
        </w:rPr>
      </w:pPr>
    </w:p>
    <w:p w:rsidR="0009491D" w:rsidRDefault="0009491D" w:rsidP="0009491D">
      <w:pPr>
        <w:rPr>
          <w:rFonts w:ascii="Courier New" w:hAnsi="Courier New" w:cs="Courier New"/>
          <w:sz w:val="16"/>
          <w:szCs w:val="16"/>
        </w:rPr>
      </w:pPr>
      <w:r>
        <w:rPr>
          <w:rFonts w:ascii="Courier New" w:hAnsi="Courier New" w:cs="Courier New"/>
          <w:sz w:val="16"/>
          <w:szCs w:val="16"/>
        </w:rPr>
        <w:t>Санкт-Петербург    БАРС+ версия  12.09</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Форма 4</w:t>
      </w:r>
    </w:p>
    <w:p w:rsidR="0009491D" w:rsidRPr="0009491D" w:rsidRDefault="0009491D" w:rsidP="0009491D">
      <w:pPr>
        <w:jc w:val="center"/>
        <w:rPr>
          <w:rFonts w:ascii="Courier New" w:hAnsi="Courier New" w:cs="Courier New"/>
          <w:spacing w:val="-14"/>
          <w:sz w:val="16"/>
          <w:szCs w:val="16"/>
        </w:rPr>
      </w:pPr>
      <w:r w:rsidRPr="0009491D">
        <w:rPr>
          <w:rFonts w:ascii="Courier New" w:hAnsi="Courier New" w:cs="Courier New"/>
          <w:spacing w:val="-14"/>
          <w:sz w:val="16"/>
          <w:szCs w:val="16"/>
        </w:rPr>
        <w:t xml:space="preserve">Выполнение </w:t>
      </w:r>
      <w:r w:rsidRPr="0009491D">
        <w:rPr>
          <w:rFonts w:ascii="Courier New" w:hAnsi="Courier New" w:cs="Courier New"/>
          <w:sz w:val="16"/>
          <w:szCs w:val="16"/>
        </w:rPr>
        <w:t xml:space="preserve">работ по модернизации систем уличного освещения по адресу: Удмуртская Республика, Красногорский </w:t>
      </w:r>
      <w:r>
        <w:rPr>
          <w:rFonts w:ascii="Courier New" w:hAnsi="Courier New" w:cs="Courier New"/>
          <w:sz w:val="16"/>
          <w:szCs w:val="16"/>
        </w:rPr>
        <w:t xml:space="preserve">    </w:t>
      </w:r>
      <w:r w:rsidRPr="0009491D">
        <w:rPr>
          <w:rFonts w:ascii="Courier New" w:hAnsi="Courier New" w:cs="Courier New"/>
          <w:sz w:val="16"/>
          <w:szCs w:val="16"/>
        </w:rPr>
        <w:t xml:space="preserve">район, с. Красногорское, </w:t>
      </w:r>
      <w:proofErr w:type="spellStart"/>
      <w:r w:rsidRPr="0009491D">
        <w:rPr>
          <w:rFonts w:ascii="Courier New" w:hAnsi="Courier New" w:cs="Courier New"/>
          <w:sz w:val="16"/>
          <w:szCs w:val="16"/>
        </w:rPr>
        <w:t>ул</w:t>
      </w:r>
      <w:proofErr w:type="gramStart"/>
      <w:r w:rsidRPr="0009491D">
        <w:rPr>
          <w:rFonts w:ascii="Courier New" w:hAnsi="Courier New" w:cs="Courier New"/>
          <w:sz w:val="16"/>
          <w:szCs w:val="16"/>
        </w:rPr>
        <w:t>.Л</w:t>
      </w:r>
      <w:proofErr w:type="gramEnd"/>
      <w:r w:rsidRPr="0009491D">
        <w:rPr>
          <w:rFonts w:ascii="Courier New" w:hAnsi="Courier New" w:cs="Courier New"/>
          <w:sz w:val="16"/>
          <w:szCs w:val="16"/>
        </w:rPr>
        <w:t>енина</w:t>
      </w:r>
      <w:proofErr w:type="spellEnd"/>
      <w:r w:rsidRPr="0009491D">
        <w:rPr>
          <w:rFonts w:ascii="Courier New" w:hAnsi="Courier New" w:cs="Courier New"/>
          <w:sz w:val="16"/>
          <w:szCs w:val="16"/>
        </w:rPr>
        <w:t>, ул. Барышникова</w:t>
      </w:r>
      <w:r w:rsidR="00253451" w:rsidRPr="00253451">
        <w:t xml:space="preserve"> </w:t>
      </w:r>
      <w:r w:rsidR="00253451" w:rsidRPr="00253451">
        <w:rPr>
          <w:rFonts w:ascii="Courier New" w:hAnsi="Courier New" w:cs="Courier New"/>
          <w:sz w:val="16"/>
          <w:szCs w:val="16"/>
        </w:rPr>
        <w:t>среди субъектов малого предпринимательства, социально ориентированных некоммерческих организаций</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[наименование стройки </w:t>
      </w:r>
      <w:proofErr w:type="gramStart"/>
      <w:r>
        <w:rPr>
          <w:rFonts w:ascii="Courier New" w:hAnsi="Courier New" w:cs="Courier New"/>
          <w:spacing w:val="-14"/>
          <w:sz w:val="16"/>
          <w:szCs w:val="16"/>
        </w:rPr>
        <w:t xml:space="preserve">( </w:t>
      </w:r>
      <w:proofErr w:type="gramEnd"/>
      <w:r>
        <w:rPr>
          <w:rFonts w:ascii="Courier New" w:hAnsi="Courier New" w:cs="Courier New"/>
          <w:spacing w:val="-14"/>
          <w:sz w:val="16"/>
          <w:szCs w:val="16"/>
        </w:rPr>
        <w:t>ремонтируемого объекта)]</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Л О К А Л Ь H </w:t>
      </w:r>
      <w:proofErr w:type="gramStart"/>
      <w:r>
        <w:rPr>
          <w:rFonts w:ascii="Courier New" w:hAnsi="Courier New" w:cs="Courier New"/>
          <w:spacing w:val="-14"/>
          <w:sz w:val="16"/>
          <w:szCs w:val="16"/>
        </w:rPr>
        <w:t>Ы</w:t>
      </w:r>
      <w:proofErr w:type="gramEnd"/>
      <w:r>
        <w:rPr>
          <w:rFonts w:ascii="Courier New" w:hAnsi="Courier New" w:cs="Courier New"/>
          <w:spacing w:val="-14"/>
          <w:sz w:val="16"/>
          <w:szCs w:val="16"/>
        </w:rPr>
        <w:t xml:space="preserve"> Й    С М Е Т Н Ы Й  Р А С Ч Е Т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(локальная смета)</w:t>
      </w:r>
    </w:p>
    <w:p w:rsidR="0009491D" w:rsidRDefault="0009491D" w:rsidP="0009491D">
      <w:pPr>
        <w:jc w:val="center"/>
        <w:rPr>
          <w:rFonts w:ascii="Courier New" w:hAnsi="Courier New" w:cs="Courier New"/>
          <w:spacing w:val="-14"/>
          <w:sz w:val="16"/>
          <w:szCs w:val="16"/>
        </w:rPr>
      </w:pPr>
      <w:r w:rsidRPr="0009491D">
        <w:rPr>
          <w:rFonts w:ascii="Courier New" w:hAnsi="Courier New" w:cs="Courier New"/>
          <w:spacing w:val="-14"/>
          <w:sz w:val="16"/>
          <w:szCs w:val="16"/>
        </w:rPr>
        <w:t xml:space="preserve">Выполнение работ по модернизации систем уличного освещения по адресу: Удмуртская Республика, </w:t>
      </w:r>
    </w:p>
    <w:p w:rsidR="0009491D" w:rsidRDefault="0009491D" w:rsidP="0009491D">
      <w:pPr>
        <w:jc w:val="center"/>
        <w:rPr>
          <w:rFonts w:ascii="Courier New" w:hAnsi="Courier New" w:cs="Courier New"/>
          <w:spacing w:val="-14"/>
          <w:sz w:val="16"/>
          <w:szCs w:val="16"/>
        </w:rPr>
      </w:pPr>
      <w:r w:rsidRPr="0009491D">
        <w:rPr>
          <w:rFonts w:ascii="Courier New" w:hAnsi="Courier New" w:cs="Courier New"/>
          <w:spacing w:val="-14"/>
          <w:sz w:val="16"/>
          <w:szCs w:val="16"/>
        </w:rPr>
        <w:t xml:space="preserve">Красногорский     район, с. Красногорское, </w:t>
      </w:r>
      <w:proofErr w:type="spellStart"/>
      <w:r w:rsidRPr="0009491D">
        <w:rPr>
          <w:rFonts w:ascii="Courier New" w:hAnsi="Courier New" w:cs="Courier New"/>
          <w:spacing w:val="-14"/>
          <w:sz w:val="16"/>
          <w:szCs w:val="16"/>
        </w:rPr>
        <w:t>ул</w:t>
      </w:r>
      <w:proofErr w:type="gramStart"/>
      <w:r w:rsidRPr="0009491D">
        <w:rPr>
          <w:rFonts w:ascii="Courier New" w:hAnsi="Courier New" w:cs="Courier New"/>
          <w:spacing w:val="-14"/>
          <w:sz w:val="16"/>
          <w:szCs w:val="16"/>
        </w:rPr>
        <w:t>.Л</w:t>
      </w:r>
      <w:proofErr w:type="gramEnd"/>
      <w:r w:rsidRPr="0009491D">
        <w:rPr>
          <w:rFonts w:ascii="Courier New" w:hAnsi="Courier New" w:cs="Courier New"/>
          <w:spacing w:val="-14"/>
          <w:sz w:val="16"/>
          <w:szCs w:val="16"/>
        </w:rPr>
        <w:t>енина</w:t>
      </w:r>
      <w:proofErr w:type="spellEnd"/>
      <w:r w:rsidRPr="0009491D">
        <w:rPr>
          <w:rFonts w:ascii="Courier New" w:hAnsi="Courier New" w:cs="Courier New"/>
          <w:spacing w:val="-14"/>
          <w:sz w:val="16"/>
          <w:szCs w:val="16"/>
        </w:rPr>
        <w:t>, ул. Барышникова</w:t>
      </w:r>
      <w:r w:rsidR="00253451" w:rsidRPr="00253451">
        <w:t xml:space="preserve"> </w:t>
      </w:r>
      <w:r w:rsidR="00253451" w:rsidRPr="00253451">
        <w:rPr>
          <w:rFonts w:ascii="Courier New" w:hAnsi="Courier New" w:cs="Courier New"/>
          <w:spacing w:val="-14"/>
          <w:sz w:val="16"/>
          <w:szCs w:val="16"/>
        </w:rPr>
        <w:t>среди субъектов малого предпринимательства, социально ориентированных некоммерческих организаций</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(наименование работ и затрат, наименование объекта)</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roofErr w:type="spellStart"/>
      <w:r>
        <w:rPr>
          <w:rFonts w:ascii="Courier New" w:hAnsi="Courier New" w:cs="Courier New"/>
          <w:spacing w:val="-14"/>
          <w:sz w:val="16"/>
          <w:szCs w:val="16"/>
        </w:rPr>
        <w:t>О</w:t>
      </w:r>
      <w:proofErr w:type="gramStart"/>
      <w:r>
        <w:rPr>
          <w:rFonts w:ascii="Courier New" w:hAnsi="Courier New" w:cs="Courier New"/>
          <w:spacing w:val="-14"/>
          <w:sz w:val="16"/>
          <w:szCs w:val="16"/>
        </w:rPr>
        <w:t>c</w:t>
      </w:r>
      <w:proofErr w:type="gramEnd"/>
      <w:r>
        <w:rPr>
          <w:rFonts w:ascii="Courier New" w:hAnsi="Courier New" w:cs="Courier New"/>
          <w:spacing w:val="-14"/>
          <w:sz w:val="16"/>
          <w:szCs w:val="16"/>
        </w:rPr>
        <w:t>нование</w:t>
      </w:r>
      <w:proofErr w:type="spellEnd"/>
      <w:r>
        <w:rPr>
          <w:rFonts w:ascii="Courier New" w:hAnsi="Courier New" w:cs="Courier New"/>
          <w:spacing w:val="-14"/>
          <w:sz w:val="16"/>
          <w:szCs w:val="16"/>
        </w:rPr>
        <w:t>:</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Сметная стоимость: 389.700 </w:t>
      </w:r>
      <w:proofErr w:type="spellStart"/>
      <w:r>
        <w:rPr>
          <w:rFonts w:ascii="Courier New" w:hAnsi="Courier New" w:cs="Courier New"/>
          <w:spacing w:val="-14"/>
          <w:sz w:val="16"/>
          <w:szCs w:val="16"/>
        </w:rPr>
        <w:t>тыс</w:t>
      </w:r>
      <w:proofErr w:type="gramStart"/>
      <w:r>
        <w:rPr>
          <w:rFonts w:ascii="Courier New" w:hAnsi="Courier New" w:cs="Courier New"/>
          <w:spacing w:val="-14"/>
          <w:sz w:val="16"/>
          <w:szCs w:val="16"/>
        </w:rPr>
        <w:t>.р</w:t>
      </w:r>
      <w:proofErr w:type="gramEnd"/>
      <w:r>
        <w:rPr>
          <w:rFonts w:ascii="Courier New" w:hAnsi="Courier New" w:cs="Courier New"/>
          <w:spacing w:val="-14"/>
          <w:sz w:val="16"/>
          <w:szCs w:val="16"/>
        </w:rPr>
        <w:t>уб</w:t>
      </w:r>
      <w:proofErr w:type="spellEnd"/>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Средства на оплату труда:         33.414 </w:t>
      </w:r>
      <w:proofErr w:type="spellStart"/>
      <w:r>
        <w:rPr>
          <w:rFonts w:ascii="Courier New" w:hAnsi="Courier New" w:cs="Courier New"/>
          <w:spacing w:val="-14"/>
          <w:sz w:val="16"/>
          <w:szCs w:val="16"/>
        </w:rPr>
        <w:t>тыс</w:t>
      </w:r>
      <w:proofErr w:type="gramStart"/>
      <w:r>
        <w:rPr>
          <w:rFonts w:ascii="Courier New" w:hAnsi="Courier New" w:cs="Courier New"/>
          <w:spacing w:val="-14"/>
          <w:sz w:val="16"/>
          <w:szCs w:val="16"/>
        </w:rPr>
        <w:t>.р</w:t>
      </w:r>
      <w:proofErr w:type="gramEnd"/>
      <w:r>
        <w:rPr>
          <w:rFonts w:ascii="Courier New" w:hAnsi="Courier New" w:cs="Courier New"/>
          <w:spacing w:val="-14"/>
          <w:sz w:val="16"/>
          <w:szCs w:val="16"/>
        </w:rPr>
        <w:t>уб</w:t>
      </w:r>
      <w:proofErr w:type="spellEnd"/>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Составле</w:t>
      </w:r>
      <w:proofErr w:type="gramStart"/>
      <w:r>
        <w:rPr>
          <w:rFonts w:ascii="Courier New" w:hAnsi="Courier New" w:cs="Courier New"/>
          <w:spacing w:val="-14"/>
          <w:sz w:val="16"/>
          <w:szCs w:val="16"/>
        </w:rPr>
        <w:t>н(</w:t>
      </w:r>
      <w:proofErr w:type="gramEnd"/>
      <w:r>
        <w:rPr>
          <w:rFonts w:ascii="Courier New" w:hAnsi="Courier New" w:cs="Courier New"/>
          <w:spacing w:val="-14"/>
          <w:sz w:val="16"/>
          <w:szCs w:val="16"/>
        </w:rPr>
        <w:t>а) в текущих (прогнозных) ценах  по состоянию на ________________20__16___г.</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руб.</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                            |          |</w:t>
      </w:r>
      <w:proofErr w:type="spellStart"/>
      <w:proofErr w:type="gramStart"/>
      <w:r>
        <w:rPr>
          <w:rFonts w:ascii="Courier New" w:hAnsi="Courier New" w:cs="Courier New"/>
          <w:spacing w:val="-14"/>
          <w:sz w:val="16"/>
          <w:szCs w:val="16"/>
        </w:rPr>
        <w:t>C</w:t>
      </w:r>
      <w:proofErr w:type="gramEnd"/>
      <w:r>
        <w:rPr>
          <w:rFonts w:ascii="Courier New" w:hAnsi="Courier New" w:cs="Courier New"/>
          <w:spacing w:val="-14"/>
          <w:sz w:val="16"/>
          <w:szCs w:val="16"/>
        </w:rPr>
        <w:t>тоимость</w:t>
      </w:r>
      <w:proofErr w:type="spellEnd"/>
      <w:r>
        <w:rPr>
          <w:rFonts w:ascii="Courier New" w:hAnsi="Courier New" w:cs="Courier New"/>
          <w:spacing w:val="-14"/>
          <w:sz w:val="16"/>
          <w:szCs w:val="16"/>
        </w:rPr>
        <w:t xml:space="preserve"> единицы  |    Общая стоимость          |   Затраты труда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Шифр и номер  |         Наименование       |Количество|-------------------|-----------------------------|  рабочих, чел</w:t>
      </w:r>
      <w:proofErr w:type="gramStart"/>
      <w:r>
        <w:rPr>
          <w:rFonts w:ascii="Courier New" w:hAnsi="Courier New" w:cs="Courier New"/>
          <w:spacing w:val="-14"/>
          <w:sz w:val="16"/>
          <w:szCs w:val="16"/>
        </w:rPr>
        <w:t>.-</w:t>
      </w:r>
      <w:proofErr w:type="gramEnd"/>
      <w:r>
        <w:rPr>
          <w:rFonts w:ascii="Courier New" w:hAnsi="Courier New" w:cs="Courier New"/>
          <w:spacing w:val="-14"/>
          <w:sz w:val="16"/>
          <w:szCs w:val="16"/>
        </w:rPr>
        <w:t>ч,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N  | позиции и     |         работ и затрат,    |          |  всего  |</w:t>
      </w:r>
      <w:proofErr w:type="spellStart"/>
      <w:r>
        <w:rPr>
          <w:rFonts w:ascii="Courier New" w:hAnsi="Courier New" w:cs="Courier New"/>
          <w:spacing w:val="-14"/>
          <w:sz w:val="16"/>
          <w:szCs w:val="16"/>
        </w:rPr>
        <w:t>Эксплута</w:t>
      </w:r>
      <w:proofErr w:type="spellEnd"/>
      <w:r>
        <w:rPr>
          <w:rFonts w:ascii="Courier New" w:hAnsi="Courier New" w:cs="Courier New"/>
          <w:spacing w:val="-14"/>
          <w:sz w:val="16"/>
          <w:szCs w:val="16"/>
        </w:rPr>
        <w:t xml:space="preserve"> | Всего   | оплаты  |</w:t>
      </w:r>
      <w:proofErr w:type="spellStart"/>
      <w:r>
        <w:rPr>
          <w:rFonts w:ascii="Courier New" w:hAnsi="Courier New" w:cs="Courier New"/>
          <w:spacing w:val="-14"/>
          <w:sz w:val="16"/>
          <w:szCs w:val="16"/>
        </w:rPr>
        <w:t>эксплу</w:t>
      </w:r>
      <w:proofErr w:type="gramStart"/>
      <w:r>
        <w:rPr>
          <w:rFonts w:ascii="Courier New" w:hAnsi="Courier New" w:cs="Courier New"/>
          <w:spacing w:val="-14"/>
          <w:sz w:val="16"/>
          <w:szCs w:val="16"/>
        </w:rPr>
        <w:t>а</w:t>
      </w:r>
      <w:proofErr w:type="spellEnd"/>
      <w:r>
        <w:rPr>
          <w:rFonts w:ascii="Courier New" w:hAnsi="Courier New" w:cs="Courier New"/>
          <w:spacing w:val="-14"/>
          <w:sz w:val="16"/>
          <w:szCs w:val="16"/>
        </w:rPr>
        <w:t>-</w:t>
      </w:r>
      <w:proofErr w:type="gramEnd"/>
      <w:r>
        <w:rPr>
          <w:rFonts w:ascii="Courier New" w:hAnsi="Courier New" w:cs="Courier New"/>
          <w:spacing w:val="-14"/>
          <w:sz w:val="16"/>
          <w:szCs w:val="16"/>
        </w:rPr>
        <w:t xml:space="preserve"> |    не занятых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норматива     |          единица           |          |         |  </w:t>
      </w:r>
      <w:proofErr w:type="spellStart"/>
      <w:r>
        <w:rPr>
          <w:rFonts w:ascii="Courier New" w:hAnsi="Courier New" w:cs="Courier New"/>
          <w:spacing w:val="-14"/>
          <w:sz w:val="16"/>
          <w:szCs w:val="16"/>
        </w:rPr>
        <w:t>ции</w:t>
      </w:r>
      <w:proofErr w:type="spellEnd"/>
      <w:r>
        <w:rPr>
          <w:rFonts w:ascii="Courier New" w:hAnsi="Courier New" w:cs="Courier New"/>
          <w:spacing w:val="-14"/>
          <w:sz w:val="16"/>
          <w:szCs w:val="16"/>
        </w:rPr>
        <w:t xml:space="preserve">    |         | труда   | </w:t>
      </w:r>
      <w:proofErr w:type="spellStart"/>
      <w:r>
        <w:rPr>
          <w:rFonts w:ascii="Courier New" w:hAnsi="Courier New" w:cs="Courier New"/>
          <w:spacing w:val="-14"/>
          <w:sz w:val="16"/>
          <w:szCs w:val="16"/>
        </w:rPr>
        <w:t>тация</w:t>
      </w:r>
      <w:proofErr w:type="spellEnd"/>
      <w:r>
        <w:rPr>
          <w:rFonts w:ascii="Courier New" w:hAnsi="Courier New" w:cs="Courier New"/>
          <w:spacing w:val="-14"/>
          <w:sz w:val="16"/>
          <w:szCs w:val="16"/>
        </w:rPr>
        <w:t xml:space="preserve">   |   обслуживанием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roofErr w:type="spellStart"/>
      <w:r>
        <w:rPr>
          <w:rFonts w:ascii="Courier New" w:hAnsi="Courier New" w:cs="Courier New"/>
          <w:spacing w:val="-14"/>
          <w:sz w:val="16"/>
          <w:szCs w:val="16"/>
        </w:rPr>
        <w:t>п.п</w:t>
      </w:r>
      <w:proofErr w:type="spellEnd"/>
      <w:r>
        <w:rPr>
          <w:rFonts w:ascii="Courier New" w:hAnsi="Courier New" w:cs="Courier New"/>
          <w:spacing w:val="-14"/>
          <w:sz w:val="16"/>
          <w:szCs w:val="16"/>
        </w:rPr>
        <w:t xml:space="preserve">.|               |          измерения         |          |         | машин   |         |         | </w:t>
      </w:r>
      <w:proofErr w:type="gramStart"/>
      <w:r>
        <w:rPr>
          <w:rFonts w:ascii="Courier New" w:hAnsi="Courier New" w:cs="Courier New"/>
          <w:spacing w:val="-14"/>
          <w:sz w:val="16"/>
          <w:szCs w:val="16"/>
        </w:rPr>
        <w:t>машин</w:t>
      </w:r>
      <w:proofErr w:type="gramEnd"/>
      <w:r>
        <w:rPr>
          <w:rFonts w:ascii="Courier New" w:hAnsi="Courier New" w:cs="Courier New"/>
          <w:spacing w:val="-14"/>
          <w:sz w:val="16"/>
          <w:szCs w:val="16"/>
        </w:rPr>
        <w:t xml:space="preserve">   |     машин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                            |          |         |         |         |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                            |          |-------------------|         |         |---------|</w:t>
      </w:r>
      <w:proofErr w:type="spellStart"/>
      <w:r>
        <w:rPr>
          <w:rFonts w:ascii="Courier New" w:hAnsi="Courier New" w:cs="Courier New"/>
          <w:spacing w:val="-14"/>
          <w:sz w:val="16"/>
          <w:szCs w:val="16"/>
        </w:rPr>
        <w:t>обслуживающ</w:t>
      </w:r>
      <w:proofErr w:type="spellEnd"/>
      <w:r>
        <w:rPr>
          <w:rFonts w:ascii="Courier New" w:hAnsi="Courier New" w:cs="Courier New"/>
          <w:spacing w:val="-14"/>
          <w:sz w:val="16"/>
          <w:szCs w:val="16"/>
        </w:rPr>
        <w:t>. машины|</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                            |          |оплаты   | в </w:t>
      </w:r>
      <w:proofErr w:type="spellStart"/>
      <w:r>
        <w:rPr>
          <w:rFonts w:ascii="Courier New" w:hAnsi="Courier New" w:cs="Courier New"/>
          <w:spacing w:val="-14"/>
          <w:sz w:val="16"/>
          <w:szCs w:val="16"/>
        </w:rPr>
        <w:t>т.ч</w:t>
      </w:r>
      <w:proofErr w:type="spellEnd"/>
      <w:r>
        <w:rPr>
          <w:rFonts w:ascii="Courier New" w:hAnsi="Courier New" w:cs="Courier New"/>
          <w:spacing w:val="-14"/>
          <w:sz w:val="16"/>
          <w:szCs w:val="16"/>
        </w:rPr>
        <w:t xml:space="preserve">.  |         |         | в </w:t>
      </w:r>
      <w:proofErr w:type="spellStart"/>
      <w:r>
        <w:rPr>
          <w:rFonts w:ascii="Courier New" w:hAnsi="Courier New" w:cs="Courier New"/>
          <w:spacing w:val="-14"/>
          <w:sz w:val="16"/>
          <w:szCs w:val="16"/>
        </w:rPr>
        <w:t>т.ч</w:t>
      </w:r>
      <w:proofErr w:type="spellEnd"/>
      <w:r>
        <w:rPr>
          <w:rFonts w:ascii="Courier New" w:hAnsi="Courier New" w:cs="Courier New"/>
          <w:spacing w:val="-14"/>
          <w:sz w:val="16"/>
          <w:szCs w:val="16"/>
        </w:rPr>
        <w:t>.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                            |          |труда    | оплаты  |         |         | </w:t>
      </w:r>
      <w:proofErr w:type="gramStart"/>
      <w:r>
        <w:rPr>
          <w:rFonts w:ascii="Courier New" w:hAnsi="Courier New" w:cs="Courier New"/>
          <w:spacing w:val="-14"/>
          <w:sz w:val="16"/>
          <w:szCs w:val="16"/>
        </w:rPr>
        <w:t>оплаты</w:t>
      </w:r>
      <w:proofErr w:type="gramEnd"/>
      <w:r>
        <w:rPr>
          <w:rFonts w:ascii="Courier New" w:hAnsi="Courier New" w:cs="Courier New"/>
          <w:spacing w:val="-14"/>
          <w:sz w:val="16"/>
          <w:szCs w:val="16"/>
        </w:rPr>
        <w:t xml:space="preserve">  |   на    |  всего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                            |          |         | труда   |         |         | </w:t>
      </w:r>
      <w:proofErr w:type="gramStart"/>
      <w:r>
        <w:rPr>
          <w:rFonts w:ascii="Courier New" w:hAnsi="Courier New" w:cs="Courier New"/>
          <w:spacing w:val="-14"/>
          <w:sz w:val="16"/>
          <w:szCs w:val="16"/>
        </w:rPr>
        <w:t>труда</w:t>
      </w:r>
      <w:proofErr w:type="gramEnd"/>
      <w:r>
        <w:rPr>
          <w:rFonts w:ascii="Courier New" w:hAnsi="Courier New" w:cs="Courier New"/>
          <w:spacing w:val="-14"/>
          <w:sz w:val="16"/>
          <w:szCs w:val="16"/>
        </w:rPr>
        <w:t xml:space="preserve">   | единицу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1  |       2       |              3             |    4     |    5    |    6    |   7     |    8    |    9    |   10    |    11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1 ТЕР33-04003-1   Установка </w:t>
      </w:r>
      <w:proofErr w:type="gramStart"/>
      <w:r>
        <w:rPr>
          <w:rFonts w:ascii="Courier New" w:hAnsi="Courier New" w:cs="Courier New"/>
          <w:spacing w:val="-14"/>
          <w:sz w:val="16"/>
          <w:szCs w:val="16"/>
        </w:rPr>
        <w:t>железобетонных</w:t>
      </w:r>
      <w:proofErr w:type="gramEnd"/>
      <w:r>
        <w:rPr>
          <w:rFonts w:ascii="Courier New" w:hAnsi="Courier New" w:cs="Courier New"/>
          <w:spacing w:val="-14"/>
          <w:sz w:val="16"/>
          <w:szCs w:val="16"/>
        </w:rPr>
        <w:t xml:space="preserve">           3.00    189.55    110.88       569       108       333      3.80     11.40</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53)        опор </w:t>
      </w:r>
      <w:proofErr w:type="gramStart"/>
      <w:r>
        <w:rPr>
          <w:rFonts w:ascii="Courier New" w:hAnsi="Courier New" w:cs="Courier New"/>
          <w:spacing w:val="-14"/>
          <w:sz w:val="16"/>
          <w:szCs w:val="16"/>
        </w:rPr>
        <w:t>ВЛ</w:t>
      </w:r>
      <w:proofErr w:type="gramEnd"/>
      <w:r>
        <w:rPr>
          <w:rFonts w:ascii="Courier New" w:hAnsi="Courier New" w:cs="Courier New"/>
          <w:spacing w:val="-14"/>
          <w:sz w:val="16"/>
          <w:szCs w:val="16"/>
        </w:rPr>
        <w:t xml:space="preserve"> 0,38; 6-10 </w:t>
      </w:r>
      <w:proofErr w:type="spellStart"/>
      <w:r>
        <w:rPr>
          <w:rFonts w:ascii="Courier New" w:hAnsi="Courier New" w:cs="Courier New"/>
          <w:spacing w:val="-14"/>
          <w:sz w:val="16"/>
          <w:szCs w:val="16"/>
        </w:rPr>
        <w:t>кВ</w:t>
      </w:r>
      <w:proofErr w:type="spellEnd"/>
      <w:r>
        <w:rPr>
          <w:rFonts w:ascii="Courier New" w:hAnsi="Courier New" w:cs="Courier New"/>
          <w:spacing w:val="-14"/>
          <w:sz w:val="16"/>
          <w:szCs w:val="16"/>
        </w:rPr>
        <w:t xml:space="preserve"> с      1 опора    --------- ---------                     ---------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траверсами без приставок:                   36.14     11.66                            35      0.78      2.34</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одностоечных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2 ТЕР33-04003-2   Установка </w:t>
      </w:r>
      <w:proofErr w:type="gramStart"/>
      <w:r>
        <w:rPr>
          <w:rFonts w:ascii="Courier New" w:hAnsi="Courier New" w:cs="Courier New"/>
          <w:spacing w:val="-14"/>
          <w:sz w:val="16"/>
          <w:szCs w:val="16"/>
        </w:rPr>
        <w:t>железобетонных</w:t>
      </w:r>
      <w:proofErr w:type="gramEnd"/>
      <w:r>
        <w:rPr>
          <w:rFonts w:ascii="Courier New" w:hAnsi="Courier New" w:cs="Courier New"/>
          <w:spacing w:val="-14"/>
          <w:sz w:val="16"/>
          <w:szCs w:val="16"/>
        </w:rPr>
        <w:t xml:space="preserve">           5.00    376.62    258.96      1883       376      1295      7.90     39.50</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53)        опор </w:t>
      </w:r>
      <w:proofErr w:type="gramStart"/>
      <w:r>
        <w:rPr>
          <w:rFonts w:ascii="Courier New" w:hAnsi="Courier New" w:cs="Courier New"/>
          <w:spacing w:val="-14"/>
          <w:sz w:val="16"/>
          <w:szCs w:val="16"/>
        </w:rPr>
        <w:t>ВЛ</w:t>
      </w:r>
      <w:proofErr w:type="gramEnd"/>
      <w:r>
        <w:rPr>
          <w:rFonts w:ascii="Courier New" w:hAnsi="Courier New" w:cs="Courier New"/>
          <w:spacing w:val="-14"/>
          <w:sz w:val="16"/>
          <w:szCs w:val="16"/>
        </w:rPr>
        <w:t xml:space="preserve"> 0,38; 6-10 </w:t>
      </w:r>
      <w:proofErr w:type="spellStart"/>
      <w:r>
        <w:rPr>
          <w:rFonts w:ascii="Courier New" w:hAnsi="Courier New" w:cs="Courier New"/>
          <w:spacing w:val="-14"/>
          <w:sz w:val="16"/>
          <w:szCs w:val="16"/>
        </w:rPr>
        <w:t>кВ</w:t>
      </w:r>
      <w:proofErr w:type="spellEnd"/>
      <w:r>
        <w:rPr>
          <w:rFonts w:ascii="Courier New" w:hAnsi="Courier New" w:cs="Courier New"/>
          <w:spacing w:val="-14"/>
          <w:sz w:val="16"/>
          <w:szCs w:val="16"/>
        </w:rPr>
        <w:t xml:space="preserve"> с      1 опора    --------- ---------                     ---------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траверсами без приставок:                   75.13     27.81                           139      1.86      9.30</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roofErr w:type="gramStart"/>
      <w:r>
        <w:rPr>
          <w:rFonts w:ascii="Courier New" w:hAnsi="Courier New" w:cs="Courier New"/>
          <w:spacing w:val="-14"/>
          <w:sz w:val="16"/>
          <w:szCs w:val="16"/>
        </w:rPr>
        <w:t>одностоечных</w:t>
      </w:r>
      <w:proofErr w:type="gramEnd"/>
      <w:r>
        <w:rPr>
          <w:rFonts w:ascii="Courier New" w:hAnsi="Courier New" w:cs="Courier New"/>
          <w:spacing w:val="-14"/>
          <w:sz w:val="16"/>
          <w:szCs w:val="16"/>
        </w:rPr>
        <w:t xml:space="preserve"> с одним</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подкосом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3 403-1180        Стойка железобетонная:            13.00   1654.10               21503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53)        </w:t>
      </w:r>
      <w:proofErr w:type="spellStart"/>
      <w:r>
        <w:rPr>
          <w:rFonts w:ascii="Courier New" w:hAnsi="Courier New" w:cs="Courier New"/>
          <w:spacing w:val="-14"/>
          <w:sz w:val="16"/>
          <w:szCs w:val="16"/>
        </w:rPr>
        <w:t>вибрированная</w:t>
      </w:r>
      <w:proofErr w:type="spellEnd"/>
      <w:r>
        <w:rPr>
          <w:rFonts w:ascii="Courier New" w:hAnsi="Courier New" w:cs="Courier New"/>
          <w:spacing w:val="-14"/>
          <w:sz w:val="16"/>
          <w:szCs w:val="16"/>
        </w:rPr>
        <w:t xml:space="preserve"> для опор       шт.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линий электропередач </w:t>
      </w:r>
      <w:proofErr w:type="gramStart"/>
      <w:r>
        <w:rPr>
          <w:rFonts w:ascii="Courier New" w:hAnsi="Courier New" w:cs="Courier New"/>
          <w:spacing w:val="-14"/>
          <w:sz w:val="16"/>
          <w:szCs w:val="16"/>
        </w:rPr>
        <w:t>из</w:t>
      </w:r>
      <w:proofErr w:type="gramEnd"/>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бетона В25 (М350) </w:t>
      </w:r>
      <w:proofErr w:type="gramStart"/>
      <w:r>
        <w:rPr>
          <w:rFonts w:ascii="Courier New" w:hAnsi="Courier New" w:cs="Courier New"/>
          <w:spacing w:val="-14"/>
          <w:sz w:val="16"/>
          <w:szCs w:val="16"/>
        </w:rPr>
        <w:t>с</w:t>
      </w:r>
      <w:proofErr w:type="gramEnd"/>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расходом арматуры 104 кг/м3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4 201-9261        Хомуты стальные                    6.25     84.45                 528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53)                                     шт.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5 ТЕР33-04008-3   Подвеска </w:t>
      </w:r>
      <w:proofErr w:type="gramStart"/>
      <w:r>
        <w:rPr>
          <w:rFonts w:ascii="Courier New" w:hAnsi="Courier New" w:cs="Courier New"/>
          <w:spacing w:val="-14"/>
          <w:sz w:val="16"/>
          <w:szCs w:val="16"/>
        </w:rPr>
        <w:t>изолированных</w:t>
      </w:r>
      <w:proofErr w:type="gramEnd"/>
      <w:r>
        <w:rPr>
          <w:rFonts w:ascii="Courier New" w:hAnsi="Courier New" w:cs="Courier New"/>
          <w:spacing w:val="-14"/>
          <w:sz w:val="16"/>
          <w:szCs w:val="16"/>
        </w:rPr>
        <w:t xml:space="preserve">             0.37   1248.78    613.92       462       127       227     34.90     12.91</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53)        проводов </w:t>
      </w:r>
      <w:proofErr w:type="gramStart"/>
      <w:r>
        <w:rPr>
          <w:rFonts w:ascii="Courier New" w:hAnsi="Courier New" w:cs="Courier New"/>
          <w:spacing w:val="-14"/>
          <w:sz w:val="16"/>
          <w:szCs w:val="16"/>
        </w:rPr>
        <w:t>ВЛ</w:t>
      </w:r>
      <w:proofErr w:type="gramEnd"/>
      <w:r>
        <w:rPr>
          <w:rFonts w:ascii="Courier New" w:hAnsi="Courier New" w:cs="Courier New"/>
          <w:spacing w:val="-14"/>
          <w:sz w:val="16"/>
          <w:szCs w:val="16"/>
        </w:rPr>
        <w:t xml:space="preserve"> 0,38 </w:t>
      </w:r>
      <w:proofErr w:type="spellStart"/>
      <w:r>
        <w:rPr>
          <w:rFonts w:ascii="Courier New" w:hAnsi="Courier New" w:cs="Courier New"/>
          <w:spacing w:val="-14"/>
          <w:sz w:val="16"/>
          <w:szCs w:val="16"/>
        </w:rPr>
        <w:t>кВ</w:t>
      </w:r>
      <w:proofErr w:type="spellEnd"/>
      <w:r>
        <w:rPr>
          <w:rFonts w:ascii="Courier New" w:hAnsi="Courier New" w:cs="Courier New"/>
          <w:spacing w:val="-14"/>
          <w:sz w:val="16"/>
          <w:szCs w:val="16"/>
        </w:rPr>
        <w:t xml:space="preserve"> с        1 км       --------- ---------                     ---------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помощью механизмов                         343.95     76.51                            28      5.60      2.07</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6 ПРАЙС           Провод СИП</w:t>
      </w:r>
      <w:proofErr w:type="gramStart"/>
      <w:r>
        <w:rPr>
          <w:rFonts w:ascii="Courier New" w:hAnsi="Courier New" w:cs="Courier New"/>
          <w:spacing w:val="-14"/>
          <w:sz w:val="16"/>
          <w:szCs w:val="16"/>
        </w:rPr>
        <w:t>4</w:t>
      </w:r>
      <w:proofErr w:type="gramEnd"/>
      <w:r>
        <w:rPr>
          <w:rFonts w:ascii="Courier New" w:hAnsi="Courier New" w:cs="Courier New"/>
          <w:spacing w:val="-14"/>
          <w:sz w:val="16"/>
          <w:szCs w:val="16"/>
        </w:rPr>
        <w:t xml:space="preserve"> 2*16                 370.00      7.80                2886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0)                                     м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lastRenderedPageBreak/>
        <w:t xml:space="preserve">    7 ПРАЙС           Комплект подвески                  4.00     81.00                 324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0)        промежуточной SО260          шт.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8 ПРАЙС           Анкерный зажим SО243               8.00     57.00                 456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0)                                     шт.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9 ПРАЙС           Зажим прокалывающий               38.00     66.00                2508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0)        SLIР22.1 Е</w:t>
      </w:r>
      <w:proofErr w:type="gramStart"/>
      <w:r>
        <w:rPr>
          <w:rFonts w:ascii="Courier New" w:hAnsi="Courier New" w:cs="Courier New"/>
          <w:spacing w:val="-14"/>
          <w:sz w:val="16"/>
          <w:szCs w:val="16"/>
        </w:rPr>
        <w:t>NS</w:t>
      </w:r>
      <w:proofErr w:type="gramEnd"/>
      <w:r>
        <w:rPr>
          <w:rFonts w:ascii="Courier New" w:hAnsi="Courier New" w:cs="Courier New"/>
          <w:spacing w:val="-14"/>
          <w:sz w:val="16"/>
          <w:szCs w:val="16"/>
        </w:rPr>
        <w:t xml:space="preserve">ТО               шт.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10 ПРАЙС           Лента монтажная                   72.00     15.90                1145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0)                                     м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11 ТЕР33-04014-2   Установка светильников            16.00    102.00     79.69      1632       348      1275      2.29     36.64</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53)        светодиодных                 1 светил   --------- ---------                     ---------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21.78     10.80                           173      0.80     12.80</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12 ПРАЙС           Кронштейны для светильников       12.00     81.60                 979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0)                                     шт.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13 ПРАЙС           Прожекторы светодиодные            4.00    642.13                2569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0)        </w:t>
      </w:r>
      <w:proofErr w:type="spellStart"/>
      <w:r>
        <w:rPr>
          <w:rFonts w:ascii="Courier New" w:hAnsi="Courier New" w:cs="Courier New"/>
          <w:spacing w:val="-14"/>
          <w:sz w:val="16"/>
          <w:szCs w:val="16"/>
        </w:rPr>
        <w:t>L</w:t>
      </w:r>
      <w:proofErr w:type="gramStart"/>
      <w:r>
        <w:rPr>
          <w:rFonts w:ascii="Courier New" w:hAnsi="Courier New" w:cs="Courier New"/>
          <w:spacing w:val="-14"/>
          <w:sz w:val="16"/>
          <w:szCs w:val="16"/>
        </w:rPr>
        <w:t>е</w:t>
      </w:r>
      <w:proofErr w:type="gramEnd"/>
      <w:r>
        <w:rPr>
          <w:rFonts w:ascii="Courier New" w:hAnsi="Courier New" w:cs="Courier New"/>
          <w:spacing w:val="-14"/>
          <w:sz w:val="16"/>
          <w:szCs w:val="16"/>
        </w:rPr>
        <w:t>dsоn</w:t>
      </w:r>
      <w:proofErr w:type="spellEnd"/>
      <w:r>
        <w:rPr>
          <w:rFonts w:ascii="Courier New" w:hAnsi="Courier New" w:cs="Courier New"/>
          <w:spacing w:val="-14"/>
          <w:sz w:val="16"/>
          <w:szCs w:val="16"/>
        </w:rPr>
        <w:t xml:space="preserve"> 70 вт.                шт.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14 ТЕРм8-03574-2   Разводка по устройствам и          0.56   3166.65     15.10      1773       207         8     34.70     19.43</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85)        подключение жил кабелей или  100 жил    --------- ---------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проводов сечением: до 16                   369.13      0.18                                    0.01      0.01</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мм</w:t>
      </w:r>
      <w:proofErr w:type="gramStart"/>
      <w:r>
        <w:rPr>
          <w:rFonts w:ascii="Courier New" w:hAnsi="Courier New" w:cs="Courier New"/>
          <w:spacing w:val="-14"/>
          <w:sz w:val="16"/>
          <w:szCs w:val="16"/>
        </w:rPr>
        <w:t>2</w:t>
      </w:r>
      <w:proofErr w:type="gramEnd"/>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15 ПРАЙС           Светильник светодиодный           10.00   1425.00               14250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0)        </w:t>
      </w:r>
      <w:proofErr w:type="spellStart"/>
      <w:r>
        <w:rPr>
          <w:rFonts w:ascii="Courier New" w:hAnsi="Courier New" w:cs="Courier New"/>
          <w:spacing w:val="-14"/>
          <w:sz w:val="16"/>
          <w:szCs w:val="16"/>
        </w:rPr>
        <w:t>L</w:t>
      </w:r>
      <w:proofErr w:type="gramStart"/>
      <w:r>
        <w:rPr>
          <w:rFonts w:ascii="Courier New" w:hAnsi="Courier New" w:cs="Courier New"/>
          <w:spacing w:val="-14"/>
          <w:sz w:val="16"/>
          <w:szCs w:val="16"/>
        </w:rPr>
        <w:t>е</w:t>
      </w:r>
      <w:proofErr w:type="gramEnd"/>
      <w:r>
        <w:rPr>
          <w:rFonts w:ascii="Courier New" w:hAnsi="Courier New" w:cs="Courier New"/>
          <w:spacing w:val="-14"/>
          <w:sz w:val="16"/>
          <w:szCs w:val="16"/>
        </w:rPr>
        <w:t>ndsоn</w:t>
      </w:r>
      <w:proofErr w:type="spellEnd"/>
      <w:r>
        <w:rPr>
          <w:rFonts w:ascii="Courier New" w:hAnsi="Courier New" w:cs="Courier New"/>
          <w:spacing w:val="-14"/>
          <w:sz w:val="16"/>
          <w:szCs w:val="16"/>
        </w:rPr>
        <w:t xml:space="preserve"> ССК 03-100           шт.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16 ТЕР33-04014-2   Установка светильников: с          2.00    102.00     79.69       204        44       159      2.29      4.58</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53)        лампами люминесцентными      1 светил   --------- ---------                     ---------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21.78     10.80                            22      0.80      1.60</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17 ТЕР33-04014-2   Демонтаж светильников: с           2.00    163.19    127.49       326        70       255</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53)        лампами люминесцентными      1 светил   --------- ---------                     ---------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34.85     17.27                            35      1.28      2.56</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roofErr w:type="spellStart"/>
      <w:r>
        <w:rPr>
          <w:rFonts w:ascii="Courier New" w:hAnsi="Courier New" w:cs="Courier New"/>
          <w:spacing w:val="-14"/>
          <w:sz w:val="16"/>
          <w:szCs w:val="16"/>
        </w:rPr>
        <w:t>Козп</w:t>
      </w:r>
      <w:proofErr w:type="spellEnd"/>
      <w:r>
        <w:rPr>
          <w:rFonts w:ascii="Courier New" w:hAnsi="Courier New" w:cs="Courier New"/>
          <w:spacing w:val="-14"/>
          <w:sz w:val="16"/>
          <w:szCs w:val="16"/>
        </w:rPr>
        <w:t xml:space="preserve"> = 1.6000 </w:t>
      </w:r>
      <w:proofErr w:type="spellStart"/>
      <w:r>
        <w:rPr>
          <w:rFonts w:ascii="Courier New" w:hAnsi="Courier New" w:cs="Courier New"/>
          <w:spacing w:val="-14"/>
          <w:sz w:val="16"/>
          <w:szCs w:val="16"/>
        </w:rPr>
        <w:t>Кмаш</w:t>
      </w:r>
      <w:proofErr w:type="spellEnd"/>
      <w:r>
        <w:rPr>
          <w:rFonts w:ascii="Courier New" w:hAnsi="Courier New" w:cs="Courier New"/>
          <w:spacing w:val="-14"/>
          <w:sz w:val="16"/>
          <w:szCs w:val="16"/>
        </w:rPr>
        <w:t xml:space="preserve"> = 1.6000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roofErr w:type="spellStart"/>
      <w:r>
        <w:rPr>
          <w:rFonts w:ascii="Courier New" w:hAnsi="Courier New" w:cs="Courier New"/>
          <w:spacing w:val="-14"/>
          <w:sz w:val="16"/>
          <w:szCs w:val="16"/>
        </w:rPr>
        <w:t>Кзпм</w:t>
      </w:r>
      <w:proofErr w:type="spellEnd"/>
      <w:r>
        <w:rPr>
          <w:rFonts w:ascii="Courier New" w:hAnsi="Courier New" w:cs="Courier New"/>
          <w:spacing w:val="-14"/>
          <w:sz w:val="16"/>
          <w:szCs w:val="16"/>
        </w:rPr>
        <w:t xml:space="preserve"> = 1.6000 </w:t>
      </w:r>
      <w:proofErr w:type="spellStart"/>
      <w:r>
        <w:rPr>
          <w:rFonts w:ascii="Courier New" w:hAnsi="Courier New" w:cs="Courier New"/>
          <w:spacing w:val="-14"/>
          <w:sz w:val="16"/>
          <w:szCs w:val="16"/>
        </w:rPr>
        <w:t>Кмат</w:t>
      </w:r>
      <w:proofErr w:type="spellEnd"/>
      <w:r>
        <w:rPr>
          <w:rFonts w:ascii="Courier New" w:hAnsi="Courier New" w:cs="Courier New"/>
          <w:spacing w:val="-14"/>
          <w:sz w:val="16"/>
          <w:szCs w:val="16"/>
        </w:rPr>
        <w:t xml:space="preserve"> = 1.6000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Кт</w:t>
      </w:r>
      <w:proofErr w:type="gramStart"/>
      <w:r>
        <w:rPr>
          <w:rFonts w:ascii="Courier New" w:hAnsi="Courier New" w:cs="Courier New"/>
          <w:spacing w:val="-14"/>
          <w:sz w:val="16"/>
          <w:szCs w:val="16"/>
        </w:rPr>
        <w:t>1</w:t>
      </w:r>
      <w:proofErr w:type="gramEnd"/>
      <w:r>
        <w:rPr>
          <w:rFonts w:ascii="Courier New" w:hAnsi="Courier New" w:cs="Courier New"/>
          <w:spacing w:val="-14"/>
          <w:sz w:val="16"/>
          <w:szCs w:val="16"/>
        </w:rPr>
        <w:t xml:space="preserve"> = 1.6000 Кт2 = 1.6000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18 ТЕРм8-03573-5   Шкаф (пульт) управления            2.00     95.82     65.62       192        50       131      2.37      4.74</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85)        </w:t>
      </w:r>
      <w:proofErr w:type="gramStart"/>
      <w:r>
        <w:rPr>
          <w:rFonts w:ascii="Courier New" w:hAnsi="Courier New" w:cs="Courier New"/>
          <w:spacing w:val="-14"/>
          <w:sz w:val="16"/>
          <w:szCs w:val="16"/>
        </w:rPr>
        <w:t>навесной</w:t>
      </w:r>
      <w:proofErr w:type="gramEnd"/>
      <w:r>
        <w:rPr>
          <w:rFonts w:ascii="Courier New" w:hAnsi="Courier New" w:cs="Courier New"/>
          <w:spacing w:val="-14"/>
          <w:sz w:val="16"/>
          <w:szCs w:val="16"/>
        </w:rPr>
        <w:t>, высота, ширина и   1 шт.      --------- ---------                     ---------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глубина: до 900х600х500 мм                  25.21      5.32                            11      0.41      0.82</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19 ПРАЙС           Группа учета в сборе               2.00   1157.00                2314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0)                                     шт.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20 ТЕРм8-02409-1   Труба винипластовая по             0.12   1712.20    547.54       205        29        66     23.80      2.86</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85)        установленным конструкциям,  100 м      --------- ---------                     ---------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по стенам и колоннам с                     240.30    215.35                            26     15.91      1.91</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креплением скобами,</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диаметр: до 25 мм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21 ПРАЙС           </w:t>
      </w:r>
      <w:proofErr w:type="spellStart"/>
      <w:r>
        <w:rPr>
          <w:rFonts w:ascii="Courier New" w:hAnsi="Courier New" w:cs="Courier New"/>
          <w:spacing w:val="-14"/>
          <w:sz w:val="16"/>
          <w:szCs w:val="16"/>
        </w:rPr>
        <w:t>Трубаполиэтленовая</w:t>
      </w:r>
      <w:proofErr w:type="spellEnd"/>
      <w:r>
        <w:rPr>
          <w:rFonts w:ascii="Courier New" w:hAnsi="Courier New" w:cs="Courier New"/>
          <w:spacing w:val="-14"/>
          <w:sz w:val="16"/>
          <w:szCs w:val="16"/>
        </w:rPr>
        <w:t xml:space="preserve"> диам.25        12.00      8.92                 107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0)                                     м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22 ТЕРм8-02401-1   Кабель </w:t>
      </w:r>
      <w:proofErr w:type="gramStart"/>
      <w:r>
        <w:rPr>
          <w:rFonts w:ascii="Courier New" w:hAnsi="Courier New" w:cs="Courier New"/>
          <w:spacing w:val="-14"/>
          <w:sz w:val="16"/>
          <w:szCs w:val="16"/>
        </w:rPr>
        <w:t>двух-четырехжильный</w:t>
      </w:r>
      <w:proofErr w:type="gramEnd"/>
      <w:r>
        <w:rPr>
          <w:rFonts w:ascii="Courier New" w:hAnsi="Courier New" w:cs="Courier New"/>
          <w:spacing w:val="-14"/>
          <w:sz w:val="16"/>
          <w:szCs w:val="16"/>
        </w:rPr>
        <w:t xml:space="preserve">         0.48   2710.25    859.64      1301       250       413     51.60     24.77</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85)        сечением жилы до 16 мм</w:t>
      </w:r>
      <w:proofErr w:type="gramStart"/>
      <w:r>
        <w:rPr>
          <w:rFonts w:ascii="Courier New" w:hAnsi="Courier New" w:cs="Courier New"/>
          <w:spacing w:val="-14"/>
          <w:sz w:val="16"/>
          <w:szCs w:val="16"/>
        </w:rPr>
        <w:t>2</w:t>
      </w:r>
      <w:proofErr w:type="gramEnd"/>
      <w:r>
        <w:rPr>
          <w:rFonts w:ascii="Courier New" w:hAnsi="Courier New" w:cs="Courier New"/>
          <w:spacing w:val="-14"/>
          <w:sz w:val="16"/>
          <w:szCs w:val="16"/>
        </w:rPr>
        <w:t xml:space="preserve"> с    100 м      --------- ---------                     ---------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креплением накладными                      521.01    338.00                           162     24.95     11.98</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скобами, полосками </w:t>
      </w:r>
      <w:proofErr w:type="gramStart"/>
      <w:r>
        <w:rPr>
          <w:rFonts w:ascii="Courier New" w:hAnsi="Courier New" w:cs="Courier New"/>
          <w:spacing w:val="-14"/>
          <w:sz w:val="16"/>
          <w:szCs w:val="16"/>
        </w:rPr>
        <w:t>с</w:t>
      </w:r>
      <w:proofErr w:type="gramEnd"/>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установкой </w:t>
      </w:r>
      <w:proofErr w:type="spellStart"/>
      <w:r>
        <w:rPr>
          <w:rFonts w:ascii="Courier New" w:hAnsi="Courier New" w:cs="Courier New"/>
          <w:spacing w:val="-14"/>
          <w:sz w:val="16"/>
          <w:szCs w:val="16"/>
        </w:rPr>
        <w:t>ответвительных</w:t>
      </w:r>
      <w:proofErr w:type="spellEnd"/>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коробок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23 ПРАЙС           Кабель </w:t>
      </w:r>
      <w:proofErr w:type="spellStart"/>
      <w:r>
        <w:rPr>
          <w:rFonts w:ascii="Courier New" w:hAnsi="Courier New" w:cs="Courier New"/>
          <w:spacing w:val="-14"/>
          <w:sz w:val="16"/>
          <w:szCs w:val="16"/>
        </w:rPr>
        <w:t>АВВГнг</w:t>
      </w:r>
      <w:proofErr w:type="spellEnd"/>
      <w:r>
        <w:rPr>
          <w:rFonts w:ascii="Courier New" w:hAnsi="Courier New" w:cs="Courier New"/>
          <w:spacing w:val="-14"/>
          <w:sz w:val="16"/>
          <w:szCs w:val="16"/>
        </w:rPr>
        <w:t xml:space="preserve"> 3*6                 48.00      8.92                 428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0)                                     м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24 ТЕРм8-02471-4   Заземлитель вертикальный из        0.40    555.55     59.37       222        33        24      8.29      3.32</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85)        круглой стали диаметром: 16  10 шт.     --------- ---------                     ---------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roofErr w:type="gramStart"/>
      <w:r>
        <w:rPr>
          <w:rFonts w:ascii="Courier New" w:hAnsi="Courier New" w:cs="Courier New"/>
          <w:spacing w:val="-14"/>
          <w:sz w:val="16"/>
          <w:szCs w:val="16"/>
        </w:rPr>
        <w:t>мм</w:t>
      </w:r>
      <w:proofErr w:type="gramEnd"/>
      <w:r>
        <w:rPr>
          <w:rFonts w:ascii="Courier New" w:hAnsi="Courier New" w:cs="Courier New"/>
          <w:spacing w:val="-14"/>
          <w:sz w:val="16"/>
          <w:szCs w:val="16"/>
        </w:rPr>
        <w:t xml:space="preserve">                                          83.71      2.61                             1      0.14      0.06</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25 ТЕРм8-02472-1   Заземлитель горизонтальный         0.06    714.72     64.52        43        12         4     19.00      1.14</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85)        из стали: круглой диаметром  100 м      --------- ---------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12 мм                                      191.84      2.61                                    0.14      0.01</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26 ТЕРм8-02472-10  </w:t>
      </w:r>
      <w:proofErr w:type="gramStart"/>
      <w:r>
        <w:rPr>
          <w:rFonts w:ascii="Courier New" w:hAnsi="Courier New" w:cs="Courier New"/>
          <w:spacing w:val="-14"/>
          <w:sz w:val="16"/>
          <w:szCs w:val="16"/>
        </w:rPr>
        <w:t>Проводник</w:t>
      </w:r>
      <w:proofErr w:type="gramEnd"/>
      <w:r>
        <w:rPr>
          <w:rFonts w:ascii="Courier New" w:hAnsi="Courier New" w:cs="Courier New"/>
          <w:spacing w:val="-14"/>
          <w:sz w:val="16"/>
          <w:szCs w:val="16"/>
        </w:rPr>
        <w:t xml:space="preserve"> заземляющий из           0.06   5993.49     28.70       360        28         2     46.60      2.80</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85)        медного изолированного       100 м      ---------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провода сечением 25 мм</w:t>
      </w:r>
      <w:proofErr w:type="gramStart"/>
      <w:r>
        <w:rPr>
          <w:rFonts w:ascii="Courier New" w:hAnsi="Courier New" w:cs="Courier New"/>
          <w:spacing w:val="-14"/>
          <w:sz w:val="16"/>
          <w:szCs w:val="16"/>
        </w:rPr>
        <w:t>2</w:t>
      </w:r>
      <w:proofErr w:type="gramEnd"/>
      <w:r>
        <w:rPr>
          <w:rFonts w:ascii="Courier New" w:hAnsi="Courier New" w:cs="Courier New"/>
          <w:spacing w:val="-14"/>
          <w:sz w:val="16"/>
          <w:szCs w:val="16"/>
        </w:rPr>
        <w:t xml:space="preserve">                    470.52      0.56                                    0.03</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открыто по строительным</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основаниям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27 ПРАЙС           Провод ПВЗ-10                      6.00      7.80                  47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0)                                     м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28 ПРАЙС           Кругляк 18мм,10мм                 27.00      8.92                 241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0)                                     кг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Итого прямых затрат по разделу в базовых ценах          руб.                    59457      1682      4192     53583       165</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632                  46</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-накладные расходы                                      руб.                     2198</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-сметная прибыль                                        руб.                     1296</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Итого по разделу в базовых ценах                        руб.                    62951</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Итого прямых затрат по смете в базовых ценах            руб.                    59457      1682      4192     53583       165</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632                  46</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-накладные расходы                                      руб.                     2198</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lastRenderedPageBreak/>
        <w:t xml:space="preserve">      -сметная прибыль                                        руб.                     1296</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Итого по смете в базовых ценах                          руб.                    62951</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Индекс на </w:t>
      </w:r>
      <w:proofErr w:type="spellStart"/>
      <w:proofErr w:type="gramStart"/>
      <w:r>
        <w:rPr>
          <w:rFonts w:ascii="Courier New" w:hAnsi="Courier New" w:cs="Courier New"/>
          <w:spacing w:val="-14"/>
          <w:sz w:val="16"/>
          <w:szCs w:val="16"/>
        </w:rPr>
        <w:t>осн</w:t>
      </w:r>
      <w:proofErr w:type="spellEnd"/>
      <w:proofErr w:type="gramEnd"/>
      <w:r>
        <w:rPr>
          <w:rFonts w:ascii="Courier New" w:hAnsi="Courier New" w:cs="Courier New"/>
          <w:spacing w:val="-14"/>
          <w:sz w:val="16"/>
          <w:szCs w:val="16"/>
        </w:rPr>
        <w:t xml:space="preserve"> з/п (прил.10 п.91 декабрь 2015 г.)          14.4400               24288        [2_1_6]</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Индекс на  </w:t>
      </w:r>
      <w:proofErr w:type="spellStart"/>
      <w:r>
        <w:rPr>
          <w:rFonts w:ascii="Courier New" w:hAnsi="Courier New" w:cs="Courier New"/>
          <w:spacing w:val="-14"/>
          <w:sz w:val="16"/>
          <w:szCs w:val="16"/>
        </w:rPr>
        <w:t>экспл</w:t>
      </w:r>
      <w:proofErr w:type="spellEnd"/>
      <w:r>
        <w:rPr>
          <w:rFonts w:ascii="Courier New" w:hAnsi="Courier New" w:cs="Courier New"/>
          <w:spacing w:val="-14"/>
          <w:sz w:val="16"/>
          <w:szCs w:val="16"/>
        </w:rPr>
        <w:t>. машин  6.04*1.18                         7.1200               25347        [2_1_7]</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Индекс на з/</w:t>
      </w:r>
      <w:proofErr w:type="gramStart"/>
      <w:r>
        <w:rPr>
          <w:rFonts w:ascii="Courier New" w:hAnsi="Courier New" w:cs="Courier New"/>
          <w:spacing w:val="-14"/>
          <w:sz w:val="16"/>
          <w:szCs w:val="16"/>
        </w:rPr>
        <w:t>п</w:t>
      </w:r>
      <w:proofErr w:type="gramEnd"/>
      <w:r>
        <w:rPr>
          <w:rFonts w:ascii="Courier New" w:hAnsi="Courier New" w:cs="Courier New"/>
          <w:spacing w:val="-14"/>
          <w:sz w:val="16"/>
          <w:szCs w:val="16"/>
        </w:rPr>
        <w:t xml:space="preserve">  машинистов                                 14.4400                9126        [2_1_8]</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Индекс на стоимость материалов 4.56*1.18                   5.3800              288277        [2_1_9]</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ИТОГО:                                                                         347038     24288     34473    288277</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9126</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Индекс к накладным расходам 12.27*0.94                    11.5300               25343        [3_2_10]</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ИТОГО:                                                                         372381</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Инде</w:t>
      </w:r>
      <w:proofErr w:type="gramStart"/>
      <w:r>
        <w:rPr>
          <w:rFonts w:ascii="Courier New" w:hAnsi="Courier New" w:cs="Courier New"/>
          <w:spacing w:val="-14"/>
          <w:sz w:val="16"/>
          <w:szCs w:val="16"/>
        </w:rPr>
        <w:t>кс к пл</w:t>
      </w:r>
      <w:proofErr w:type="gramEnd"/>
      <w:r>
        <w:rPr>
          <w:rFonts w:ascii="Courier New" w:hAnsi="Courier New" w:cs="Courier New"/>
          <w:spacing w:val="-14"/>
          <w:sz w:val="16"/>
          <w:szCs w:val="16"/>
        </w:rPr>
        <w:t>ановым накоплениям 11.55*0.9                   10.3900               13465        [4_3_11]</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ИТОГО:                                                                         385846</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Сметные работы                                            0.0100                3854        [6_5_15]</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ВСЕГО</w:t>
      </w:r>
      <w:proofErr w:type="gramStart"/>
      <w:r>
        <w:rPr>
          <w:rFonts w:ascii="Courier New" w:hAnsi="Courier New" w:cs="Courier New"/>
          <w:spacing w:val="-14"/>
          <w:sz w:val="16"/>
          <w:szCs w:val="16"/>
        </w:rPr>
        <w:t xml:space="preserve"> :</w:t>
      </w:r>
      <w:proofErr w:type="gramEnd"/>
      <w:r>
        <w:rPr>
          <w:rFonts w:ascii="Courier New" w:hAnsi="Courier New" w:cs="Courier New"/>
          <w:spacing w:val="-14"/>
          <w:sz w:val="16"/>
          <w:szCs w:val="16"/>
        </w:rPr>
        <w:t xml:space="preserve">                                                                        389700</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К ОПЛАТЕ СМР</w:t>
      </w:r>
      <w:proofErr w:type="gramStart"/>
      <w:r>
        <w:rPr>
          <w:rFonts w:ascii="Courier New" w:hAnsi="Courier New" w:cs="Courier New"/>
          <w:spacing w:val="-14"/>
          <w:sz w:val="16"/>
          <w:szCs w:val="16"/>
        </w:rPr>
        <w:t xml:space="preserve"> :</w:t>
      </w:r>
      <w:proofErr w:type="gramEnd"/>
      <w:r>
        <w:rPr>
          <w:rFonts w:ascii="Courier New" w:hAnsi="Courier New" w:cs="Courier New"/>
          <w:spacing w:val="-14"/>
          <w:sz w:val="16"/>
          <w:szCs w:val="16"/>
        </w:rPr>
        <w:t xml:space="preserve"> Триста восемьдесят девять тысяч семьсот   руб.</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Определитель - (=  0)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Сметная прибыль -0.0000  (1)</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Определитель - (= 53)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Сметная прибыль -0.5100  (5)</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Накладные расходы к фонду оплаты труда </w:t>
      </w:r>
      <w:proofErr w:type="gramStart"/>
      <w:r>
        <w:rPr>
          <w:rFonts w:ascii="Courier New" w:hAnsi="Courier New" w:cs="Courier New"/>
          <w:spacing w:val="-14"/>
          <w:sz w:val="16"/>
          <w:szCs w:val="16"/>
        </w:rPr>
        <w:t xml:space="preserve">( </w:t>
      </w:r>
      <w:proofErr w:type="gramEnd"/>
      <w:r>
        <w:rPr>
          <w:rFonts w:ascii="Courier New" w:hAnsi="Courier New" w:cs="Courier New"/>
          <w:spacing w:val="-14"/>
          <w:sz w:val="16"/>
          <w:szCs w:val="16"/>
        </w:rPr>
        <w:t>5) - 0.9500</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Коэффициент на основную заработную плату </w:t>
      </w:r>
      <w:proofErr w:type="gramStart"/>
      <w:r>
        <w:rPr>
          <w:rFonts w:ascii="Courier New" w:hAnsi="Courier New" w:cs="Courier New"/>
          <w:spacing w:val="-14"/>
          <w:sz w:val="16"/>
          <w:szCs w:val="16"/>
        </w:rPr>
        <w:t xml:space="preserve">( </w:t>
      </w:r>
      <w:proofErr w:type="gramEnd"/>
      <w:r>
        <w:rPr>
          <w:rFonts w:ascii="Courier New" w:hAnsi="Courier New" w:cs="Courier New"/>
          <w:spacing w:val="-14"/>
          <w:sz w:val="16"/>
          <w:szCs w:val="16"/>
        </w:rPr>
        <w:t>6) - 1.1500</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Коэффициент на зарплату машинистов </w:t>
      </w:r>
      <w:proofErr w:type="gramStart"/>
      <w:r>
        <w:rPr>
          <w:rFonts w:ascii="Courier New" w:hAnsi="Courier New" w:cs="Courier New"/>
          <w:spacing w:val="-14"/>
          <w:sz w:val="16"/>
          <w:szCs w:val="16"/>
        </w:rPr>
        <w:t xml:space="preserve">( </w:t>
      </w:r>
      <w:proofErr w:type="gramEnd"/>
      <w:r>
        <w:rPr>
          <w:rFonts w:ascii="Courier New" w:hAnsi="Courier New" w:cs="Courier New"/>
          <w:spacing w:val="-14"/>
          <w:sz w:val="16"/>
          <w:szCs w:val="16"/>
        </w:rPr>
        <w:t>8) - 1.1500</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Определитель - (= 85)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Сметная прибыль -0.6500  (5)</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Накладные расходы к фонду оплаты труда </w:t>
      </w:r>
      <w:proofErr w:type="gramStart"/>
      <w:r>
        <w:rPr>
          <w:rFonts w:ascii="Courier New" w:hAnsi="Courier New" w:cs="Courier New"/>
          <w:spacing w:val="-14"/>
          <w:sz w:val="16"/>
          <w:szCs w:val="16"/>
        </w:rPr>
        <w:t xml:space="preserve">( </w:t>
      </w:r>
      <w:proofErr w:type="gramEnd"/>
      <w:r>
        <w:rPr>
          <w:rFonts w:ascii="Courier New" w:hAnsi="Courier New" w:cs="Courier New"/>
          <w:spacing w:val="-14"/>
          <w:sz w:val="16"/>
          <w:szCs w:val="16"/>
        </w:rPr>
        <w:t>5) - 0.9500</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Коэффициент на основную заработную плату </w:t>
      </w:r>
      <w:proofErr w:type="gramStart"/>
      <w:r>
        <w:rPr>
          <w:rFonts w:ascii="Courier New" w:hAnsi="Courier New" w:cs="Courier New"/>
          <w:spacing w:val="-14"/>
          <w:sz w:val="16"/>
          <w:szCs w:val="16"/>
        </w:rPr>
        <w:t xml:space="preserve">( </w:t>
      </w:r>
      <w:proofErr w:type="gramEnd"/>
      <w:r>
        <w:rPr>
          <w:rFonts w:ascii="Courier New" w:hAnsi="Courier New" w:cs="Courier New"/>
          <w:spacing w:val="-14"/>
          <w:sz w:val="16"/>
          <w:szCs w:val="16"/>
        </w:rPr>
        <w:t>6) - 1.1500</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Коэффициент на зарплату машинистов </w:t>
      </w:r>
      <w:proofErr w:type="gramStart"/>
      <w:r>
        <w:rPr>
          <w:rFonts w:ascii="Courier New" w:hAnsi="Courier New" w:cs="Courier New"/>
          <w:spacing w:val="-14"/>
          <w:sz w:val="16"/>
          <w:szCs w:val="16"/>
        </w:rPr>
        <w:t xml:space="preserve">( </w:t>
      </w:r>
      <w:proofErr w:type="gramEnd"/>
      <w:r>
        <w:rPr>
          <w:rFonts w:ascii="Courier New" w:hAnsi="Courier New" w:cs="Courier New"/>
          <w:spacing w:val="-14"/>
          <w:sz w:val="16"/>
          <w:szCs w:val="16"/>
        </w:rPr>
        <w:t>8) - 1.1500</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r w:rsidR="00B94381">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roofErr w:type="spellStart"/>
      <w:proofErr w:type="gramStart"/>
      <w:r>
        <w:rPr>
          <w:rFonts w:ascii="Courier New" w:hAnsi="Courier New" w:cs="Courier New"/>
          <w:spacing w:val="-14"/>
          <w:sz w:val="16"/>
          <w:szCs w:val="16"/>
        </w:rPr>
        <w:t>C</w:t>
      </w:r>
      <w:proofErr w:type="gramEnd"/>
      <w:r>
        <w:rPr>
          <w:rFonts w:ascii="Courier New" w:hAnsi="Courier New" w:cs="Courier New"/>
          <w:spacing w:val="-14"/>
          <w:sz w:val="16"/>
          <w:szCs w:val="16"/>
        </w:rPr>
        <w:t>оставил</w:t>
      </w:r>
      <w:proofErr w:type="spellEnd"/>
      <w:r>
        <w:rPr>
          <w:rFonts w:ascii="Courier New" w:hAnsi="Courier New" w:cs="Courier New"/>
          <w:spacing w:val="-14"/>
          <w:sz w:val="16"/>
          <w:szCs w:val="16"/>
        </w:rPr>
        <w:t xml:space="preserve"> _________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Проверил _______________________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09491D" w:rsidRDefault="0009491D" w:rsidP="0009491D">
      <w:pPr>
        <w:rPr>
          <w:rFonts w:ascii="Courier New" w:hAnsi="Courier New" w:cs="Courier New"/>
          <w:spacing w:val="-14"/>
          <w:sz w:val="16"/>
          <w:szCs w:val="16"/>
        </w:rPr>
      </w:pPr>
      <w:r>
        <w:rPr>
          <w:rFonts w:ascii="Courier New" w:hAnsi="Courier New" w:cs="Courier New"/>
          <w:spacing w:val="-14"/>
          <w:sz w:val="16"/>
          <w:szCs w:val="16"/>
        </w:rPr>
        <w:t xml:space="preserve"> </w:t>
      </w:r>
    </w:p>
    <w:p w:rsidR="005F2990" w:rsidRPr="004C08B1" w:rsidRDefault="005F2990" w:rsidP="00792E40">
      <w:pPr>
        <w:suppressAutoHyphens w:val="0"/>
        <w:rPr>
          <w:sz w:val="20"/>
          <w:szCs w:val="20"/>
        </w:rPr>
        <w:sectPr w:rsidR="005F2990" w:rsidRPr="004C08B1" w:rsidSect="005F2990">
          <w:headerReference w:type="default" r:id="rId17"/>
          <w:footnotePr>
            <w:pos w:val="beneathText"/>
          </w:footnotePr>
          <w:pgSz w:w="11905" w:h="16837"/>
          <w:pgMar w:top="567" w:right="425" w:bottom="851" w:left="425" w:header="720" w:footer="720" w:gutter="0"/>
          <w:cols w:space="720"/>
          <w:docGrid w:linePitch="360"/>
        </w:sectPr>
      </w:pPr>
    </w:p>
    <w:p w:rsidR="004C08B1" w:rsidRDefault="004C08B1" w:rsidP="004C08B1">
      <w:pPr>
        <w:rPr>
          <w:sz w:val="20"/>
          <w:szCs w:val="20"/>
        </w:rPr>
      </w:pPr>
      <w:r>
        <w:rPr>
          <w:sz w:val="20"/>
          <w:szCs w:val="20"/>
        </w:rPr>
        <w:lastRenderedPageBreak/>
        <w:t xml:space="preserve">   </w:t>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запроса котировок </w:t>
      </w:r>
    </w:p>
    <w:p w:rsidR="004C08B1" w:rsidRDefault="004C08B1" w:rsidP="004C08B1">
      <w:pPr>
        <w:rPr>
          <w:sz w:val="20"/>
          <w:szCs w:val="20"/>
        </w:rPr>
      </w:pPr>
      <w:r>
        <w:rPr>
          <w:sz w:val="20"/>
          <w:szCs w:val="20"/>
        </w:rPr>
        <w:t xml:space="preserve">                                                                                                                                           </w:t>
      </w:r>
    </w:p>
    <w:p w:rsidR="008D27E9" w:rsidRDefault="008D27E9" w:rsidP="008D27E9">
      <w:pPr>
        <w:suppressAutoHyphens w:val="0"/>
        <w:jc w:val="center"/>
        <w:rPr>
          <w:b/>
          <w:lang w:eastAsia="ru-RU"/>
        </w:rPr>
      </w:pPr>
      <w:r w:rsidRPr="00381F8E">
        <w:rPr>
          <w:b/>
          <w:lang w:eastAsia="ru-RU"/>
        </w:rPr>
        <w:t>Техническое задание</w:t>
      </w:r>
    </w:p>
    <w:p w:rsidR="00DF452C" w:rsidRPr="001302D9" w:rsidRDefault="001302D9" w:rsidP="00DF452C">
      <w:pPr>
        <w:suppressAutoHyphens w:val="0"/>
        <w:autoSpaceDE w:val="0"/>
        <w:autoSpaceDN w:val="0"/>
        <w:adjustRightInd w:val="0"/>
        <w:jc w:val="center"/>
        <w:rPr>
          <w:b/>
          <w:color w:val="000000" w:themeColor="text1"/>
          <w:sz w:val="22"/>
          <w:szCs w:val="22"/>
          <w:lang w:eastAsia="ru-RU"/>
        </w:rPr>
      </w:pPr>
      <w:r w:rsidRPr="001302D9">
        <w:rPr>
          <w:b/>
          <w:bCs/>
          <w:color w:val="000000" w:themeColor="text1"/>
          <w:sz w:val="22"/>
          <w:szCs w:val="22"/>
          <w:lang w:eastAsia="ru-RU"/>
        </w:rPr>
        <w:t xml:space="preserve">на выполнение работ по модернизации систем уличного освещения по адресу: Удмуртская Республика, Красногорский район, с. Красногорское, </w:t>
      </w:r>
      <w:proofErr w:type="spellStart"/>
      <w:r w:rsidR="00B94381">
        <w:rPr>
          <w:b/>
          <w:bCs/>
          <w:color w:val="000000" w:themeColor="text1"/>
          <w:sz w:val="22"/>
          <w:szCs w:val="22"/>
          <w:lang w:eastAsia="ru-RU"/>
        </w:rPr>
        <w:t>ул</w:t>
      </w:r>
      <w:proofErr w:type="gramStart"/>
      <w:r w:rsidR="00B94381">
        <w:rPr>
          <w:b/>
          <w:bCs/>
          <w:color w:val="000000" w:themeColor="text1"/>
          <w:sz w:val="22"/>
          <w:szCs w:val="22"/>
          <w:lang w:eastAsia="ru-RU"/>
        </w:rPr>
        <w:t>.Л</w:t>
      </w:r>
      <w:proofErr w:type="gramEnd"/>
      <w:r w:rsidR="00B94381">
        <w:rPr>
          <w:b/>
          <w:bCs/>
          <w:color w:val="000000" w:themeColor="text1"/>
          <w:sz w:val="22"/>
          <w:szCs w:val="22"/>
          <w:lang w:eastAsia="ru-RU"/>
        </w:rPr>
        <w:t>енина</w:t>
      </w:r>
      <w:proofErr w:type="spellEnd"/>
      <w:r w:rsidR="00B94381">
        <w:rPr>
          <w:b/>
          <w:bCs/>
          <w:color w:val="000000" w:themeColor="text1"/>
          <w:sz w:val="22"/>
          <w:szCs w:val="22"/>
          <w:lang w:eastAsia="ru-RU"/>
        </w:rPr>
        <w:t xml:space="preserve">, </w:t>
      </w:r>
      <w:r w:rsidRPr="001302D9">
        <w:rPr>
          <w:b/>
          <w:bCs/>
          <w:color w:val="000000" w:themeColor="text1"/>
          <w:sz w:val="22"/>
          <w:szCs w:val="22"/>
          <w:lang w:eastAsia="ru-RU"/>
        </w:rPr>
        <w:t>ул. Барышникова</w:t>
      </w:r>
      <w:r w:rsidR="00253451" w:rsidRPr="00253451">
        <w:t xml:space="preserve"> </w:t>
      </w:r>
      <w:r w:rsidR="00253451" w:rsidRPr="00253451">
        <w:rPr>
          <w:b/>
          <w:bCs/>
          <w:color w:val="000000" w:themeColor="text1"/>
          <w:sz w:val="22"/>
          <w:szCs w:val="22"/>
          <w:lang w:eastAsia="ru-RU"/>
        </w:rPr>
        <w:t>среди субъектов малого предпринимательства, социально ориентированных некоммерческих организаций</w:t>
      </w:r>
      <w:r w:rsidR="00253451">
        <w:rPr>
          <w:b/>
          <w:bCs/>
          <w:color w:val="000000" w:themeColor="text1"/>
          <w:sz w:val="22"/>
          <w:szCs w:val="22"/>
          <w:lang w:eastAsia="ru-RU"/>
        </w:rPr>
        <w:t>.</w:t>
      </w:r>
    </w:p>
    <w:p w:rsidR="001302D9" w:rsidRPr="001302D9" w:rsidRDefault="001302D9" w:rsidP="00DF452C">
      <w:pPr>
        <w:suppressAutoHyphens w:val="0"/>
        <w:autoSpaceDE w:val="0"/>
        <w:autoSpaceDN w:val="0"/>
        <w:adjustRightInd w:val="0"/>
        <w:jc w:val="center"/>
        <w:rPr>
          <w:b/>
          <w:color w:val="000000" w:themeColor="text1"/>
          <w:sz w:val="22"/>
          <w:szCs w:val="22"/>
          <w:lang w:eastAsia="ru-RU"/>
        </w:rPr>
      </w:pPr>
    </w:p>
    <w:p w:rsidR="00043AE5" w:rsidRDefault="00952434" w:rsidP="004C08B1">
      <w:pPr>
        <w:rPr>
          <w:sz w:val="20"/>
          <w:szCs w:val="20"/>
        </w:rPr>
      </w:pPr>
      <w:r>
        <w:rPr>
          <w:sz w:val="20"/>
          <w:szCs w:val="20"/>
        </w:rPr>
        <w:t xml:space="preserve">    </w:t>
      </w:r>
      <w:r w:rsidR="004C08B1">
        <w:rPr>
          <w:sz w:val="20"/>
          <w:szCs w:val="20"/>
        </w:rPr>
        <w:t xml:space="preserve"> </w:t>
      </w:r>
      <w:r w:rsidR="00725078">
        <w:rPr>
          <w:sz w:val="20"/>
          <w:szCs w:val="20"/>
        </w:rPr>
        <w:t xml:space="preserve">                                                                                                                                            </w:t>
      </w:r>
    </w:p>
    <w:tbl>
      <w:tblPr>
        <w:tblW w:w="105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1105"/>
        <w:gridCol w:w="1035"/>
        <w:gridCol w:w="2838"/>
        <w:gridCol w:w="920"/>
        <w:gridCol w:w="1196"/>
      </w:tblGrid>
      <w:tr w:rsidR="00B94381" w:rsidRPr="00F63BF7" w:rsidTr="00782631">
        <w:tc>
          <w:tcPr>
            <w:tcW w:w="56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4381" w:rsidRPr="00F63BF7" w:rsidRDefault="00B94381" w:rsidP="00782631">
            <w:pPr>
              <w:jc w:val="center"/>
              <w:rPr>
                <w:b/>
                <w:sz w:val="20"/>
                <w:lang w:eastAsia="en-US"/>
              </w:rPr>
            </w:pPr>
            <w:r>
              <w:rPr>
                <w:b/>
                <w:sz w:val="20"/>
                <w:lang w:eastAsia="en-US"/>
              </w:rPr>
              <w:t>Виды работ</w:t>
            </w:r>
          </w:p>
        </w:tc>
        <w:tc>
          <w:tcPr>
            <w:tcW w:w="49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4381" w:rsidRPr="00F63BF7" w:rsidRDefault="00B94381" w:rsidP="00782631">
            <w:pPr>
              <w:jc w:val="center"/>
              <w:rPr>
                <w:b/>
                <w:sz w:val="20"/>
                <w:lang w:eastAsia="en-US"/>
              </w:rPr>
            </w:pPr>
            <w:r>
              <w:rPr>
                <w:b/>
                <w:sz w:val="20"/>
                <w:lang w:eastAsia="en-US"/>
              </w:rPr>
              <w:t>Используемые материалы</w:t>
            </w:r>
          </w:p>
        </w:tc>
      </w:tr>
      <w:tr w:rsidR="00B94381" w:rsidRPr="00F63BF7" w:rsidTr="00782631">
        <w:tc>
          <w:tcPr>
            <w:tcW w:w="3476" w:type="dxa"/>
            <w:tcBorders>
              <w:top w:val="single" w:sz="4" w:space="0" w:color="000000"/>
              <w:left w:val="single" w:sz="4" w:space="0" w:color="000000"/>
              <w:bottom w:val="single" w:sz="4" w:space="0" w:color="000000"/>
              <w:right w:val="single" w:sz="4" w:space="0" w:color="000000"/>
            </w:tcBorders>
            <w:shd w:val="clear" w:color="auto" w:fill="auto"/>
            <w:hideMark/>
          </w:tcPr>
          <w:p w:rsidR="00B94381" w:rsidRPr="00F63BF7" w:rsidRDefault="00B94381" w:rsidP="00782631">
            <w:pPr>
              <w:rPr>
                <w:sz w:val="20"/>
                <w:lang w:eastAsia="en-U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hideMark/>
          </w:tcPr>
          <w:p w:rsidR="00B94381" w:rsidRPr="00F63BF7" w:rsidRDefault="00B94381" w:rsidP="00782631">
            <w:pPr>
              <w:rPr>
                <w:sz w:val="20"/>
                <w:lang w:eastAsia="en-US"/>
              </w:rPr>
            </w:pPr>
            <w:proofErr w:type="spellStart"/>
            <w:r w:rsidRPr="00F63BF7">
              <w:rPr>
                <w:sz w:val="20"/>
                <w:lang w:eastAsia="en-US"/>
              </w:rPr>
              <w:t>Ед</w:t>
            </w:r>
            <w:proofErr w:type="gramStart"/>
            <w:r w:rsidRPr="00F63BF7">
              <w:rPr>
                <w:sz w:val="20"/>
                <w:lang w:eastAsia="en-US"/>
              </w:rPr>
              <w:t>.и</w:t>
            </w:r>
            <w:proofErr w:type="gramEnd"/>
            <w:r w:rsidRPr="00F63BF7">
              <w:rPr>
                <w:sz w:val="20"/>
                <w:lang w:eastAsia="en-US"/>
              </w:rPr>
              <w:t>зм</w:t>
            </w:r>
            <w:proofErr w:type="spellEnd"/>
            <w:r w:rsidRPr="00F63BF7">
              <w:rPr>
                <w:sz w:val="20"/>
                <w:lang w:eastAsia="en-U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hideMark/>
          </w:tcPr>
          <w:p w:rsidR="00B94381" w:rsidRPr="00F63BF7" w:rsidRDefault="00B94381" w:rsidP="00782631">
            <w:pPr>
              <w:rPr>
                <w:sz w:val="20"/>
                <w:lang w:eastAsia="en-US"/>
              </w:rPr>
            </w:pPr>
            <w:r w:rsidRPr="00F63BF7">
              <w:rPr>
                <w:sz w:val="20"/>
                <w:lang w:eastAsia="en-US"/>
              </w:rPr>
              <w:t>Кол-во</w:t>
            </w:r>
          </w:p>
        </w:tc>
        <w:tc>
          <w:tcPr>
            <w:tcW w:w="2838" w:type="dxa"/>
            <w:tcBorders>
              <w:top w:val="single" w:sz="4" w:space="0" w:color="000000"/>
              <w:left w:val="single" w:sz="4" w:space="0" w:color="000000"/>
              <w:bottom w:val="single" w:sz="4" w:space="0" w:color="000000"/>
              <w:right w:val="single" w:sz="4" w:space="0" w:color="000000"/>
            </w:tcBorders>
            <w:shd w:val="clear" w:color="auto" w:fill="auto"/>
            <w:hideMark/>
          </w:tcPr>
          <w:p w:rsidR="00B94381" w:rsidRPr="00F63BF7" w:rsidRDefault="00B94381" w:rsidP="00782631">
            <w:pPr>
              <w:rPr>
                <w:sz w:val="20"/>
                <w:lang w:eastAsia="en-US"/>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hideMark/>
          </w:tcPr>
          <w:p w:rsidR="00B94381" w:rsidRPr="00F63BF7" w:rsidRDefault="00B94381" w:rsidP="00782631">
            <w:pPr>
              <w:rPr>
                <w:sz w:val="20"/>
                <w:lang w:eastAsia="en-US"/>
              </w:rPr>
            </w:pPr>
            <w:proofErr w:type="spellStart"/>
            <w:r w:rsidRPr="00F63BF7">
              <w:rPr>
                <w:sz w:val="20"/>
                <w:lang w:eastAsia="en-US"/>
              </w:rPr>
              <w:t>Ед</w:t>
            </w:r>
            <w:proofErr w:type="gramStart"/>
            <w:r w:rsidRPr="00F63BF7">
              <w:rPr>
                <w:sz w:val="20"/>
                <w:lang w:eastAsia="en-US"/>
              </w:rPr>
              <w:t>.и</w:t>
            </w:r>
            <w:proofErr w:type="gramEnd"/>
            <w:r w:rsidRPr="00F63BF7">
              <w:rPr>
                <w:sz w:val="20"/>
                <w:lang w:eastAsia="en-US"/>
              </w:rPr>
              <w:t>зм</w:t>
            </w:r>
            <w:proofErr w:type="spellEnd"/>
          </w:p>
        </w:tc>
        <w:tc>
          <w:tcPr>
            <w:tcW w:w="1196" w:type="dxa"/>
            <w:tcBorders>
              <w:top w:val="single" w:sz="4" w:space="0" w:color="000000"/>
              <w:left w:val="single" w:sz="4" w:space="0" w:color="000000"/>
              <w:bottom w:val="single" w:sz="4" w:space="0" w:color="000000"/>
              <w:right w:val="single" w:sz="4" w:space="0" w:color="000000"/>
            </w:tcBorders>
            <w:shd w:val="clear" w:color="auto" w:fill="auto"/>
            <w:hideMark/>
          </w:tcPr>
          <w:p w:rsidR="00B94381" w:rsidRPr="00F63BF7" w:rsidRDefault="00B94381" w:rsidP="00782631">
            <w:pPr>
              <w:rPr>
                <w:sz w:val="20"/>
                <w:lang w:eastAsia="en-US"/>
              </w:rPr>
            </w:pPr>
            <w:r w:rsidRPr="00F63BF7">
              <w:rPr>
                <w:sz w:val="20"/>
                <w:lang w:eastAsia="en-US"/>
              </w:rPr>
              <w:t>Кол-во</w:t>
            </w:r>
          </w:p>
        </w:tc>
      </w:tr>
      <w:tr w:rsidR="00B94381" w:rsidRPr="00F63BF7" w:rsidTr="00782631">
        <w:trPr>
          <w:trHeight w:val="285"/>
        </w:trPr>
        <w:tc>
          <w:tcPr>
            <w:tcW w:w="3476" w:type="dxa"/>
            <w:tcBorders>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 xml:space="preserve">Установка железобетонных опор   </w:t>
            </w:r>
            <w:proofErr w:type="gramStart"/>
            <w:r>
              <w:rPr>
                <w:spacing w:val="-16"/>
                <w:sz w:val="20"/>
              </w:rPr>
              <w:t>ВЛ</w:t>
            </w:r>
            <w:proofErr w:type="gramEnd"/>
            <w:r>
              <w:rPr>
                <w:spacing w:val="-16"/>
                <w:sz w:val="20"/>
              </w:rPr>
              <w:t xml:space="preserve"> 0,38 одностоечных</w:t>
            </w:r>
          </w:p>
        </w:tc>
        <w:tc>
          <w:tcPr>
            <w:tcW w:w="1105" w:type="dxa"/>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опора</w:t>
            </w:r>
          </w:p>
        </w:tc>
        <w:tc>
          <w:tcPr>
            <w:tcW w:w="1035" w:type="dxa"/>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3</w:t>
            </w:r>
          </w:p>
        </w:tc>
        <w:tc>
          <w:tcPr>
            <w:tcW w:w="2838" w:type="dxa"/>
            <w:vMerge w:val="restart"/>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 xml:space="preserve">Стойка железобетонная: </w:t>
            </w:r>
            <w:proofErr w:type="spellStart"/>
            <w:r>
              <w:rPr>
                <w:spacing w:val="-16"/>
                <w:sz w:val="20"/>
              </w:rPr>
              <w:t>вибрированная</w:t>
            </w:r>
            <w:proofErr w:type="spellEnd"/>
            <w:r>
              <w:rPr>
                <w:spacing w:val="-16"/>
                <w:sz w:val="20"/>
              </w:rPr>
              <w:t xml:space="preserve"> для опор линии электропередач из бетона В25(М350) с расходом арматуры 104 кг/м3</w:t>
            </w:r>
          </w:p>
        </w:tc>
        <w:tc>
          <w:tcPr>
            <w:tcW w:w="920" w:type="dxa"/>
            <w:vMerge w:val="restart"/>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шт.</w:t>
            </w:r>
          </w:p>
        </w:tc>
        <w:tc>
          <w:tcPr>
            <w:tcW w:w="1196" w:type="dxa"/>
            <w:vMerge w:val="restart"/>
            <w:tcBorders>
              <w:top w:val="single" w:sz="4" w:space="0" w:color="auto"/>
              <w:left w:val="single" w:sz="4" w:space="0" w:color="000000"/>
              <w:right w:val="single" w:sz="4" w:space="0" w:color="000000"/>
            </w:tcBorders>
            <w:shd w:val="clear" w:color="auto" w:fill="auto"/>
          </w:tcPr>
          <w:p w:rsidR="00B94381" w:rsidRDefault="00B94381" w:rsidP="00782631">
            <w:pPr>
              <w:rPr>
                <w:spacing w:val="-16"/>
                <w:sz w:val="20"/>
              </w:rPr>
            </w:pPr>
            <w:r>
              <w:rPr>
                <w:spacing w:val="-16"/>
                <w:sz w:val="20"/>
              </w:rPr>
              <w:t>13,00</w:t>
            </w:r>
          </w:p>
        </w:tc>
      </w:tr>
      <w:tr w:rsidR="00B94381" w:rsidRPr="00F63BF7" w:rsidTr="00782631">
        <w:trPr>
          <w:trHeight w:val="285"/>
        </w:trPr>
        <w:tc>
          <w:tcPr>
            <w:tcW w:w="3476" w:type="dxa"/>
            <w:vMerge w:val="restart"/>
            <w:tcBorders>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 xml:space="preserve">Установка железобетонных опор   </w:t>
            </w:r>
            <w:proofErr w:type="gramStart"/>
            <w:r>
              <w:rPr>
                <w:spacing w:val="-16"/>
                <w:sz w:val="20"/>
              </w:rPr>
              <w:t>ВЛ</w:t>
            </w:r>
            <w:proofErr w:type="gramEnd"/>
            <w:r>
              <w:rPr>
                <w:spacing w:val="-16"/>
                <w:sz w:val="20"/>
              </w:rPr>
              <w:t xml:space="preserve"> 0,38 одностоечных с одним подкосом</w:t>
            </w:r>
          </w:p>
        </w:tc>
        <w:tc>
          <w:tcPr>
            <w:tcW w:w="1105" w:type="dxa"/>
            <w:vMerge w:val="restart"/>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опора</w:t>
            </w:r>
          </w:p>
        </w:tc>
        <w:tc>
          <w:tcPr>
            <w:tcW w:w="1035" w:type="dxa"/>
            <w:vMerge w:val="restart"/>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5</w:t>
            </w:r>
          </w:p>
        </w:tc>
        <w:tc>
          <w:tcPr>
            <w:tcW w:w="2838"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920"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96" w:type="dxa"/>
            <w:vMerge/>
            <w:tcBorders>
              <w:left w:val="single" w:sz="4" w:space="0" w:color="000000"/>
              <w:right w:val="single" w:sz="4" w:space="0" w:color="000000"/>
            </w:tcBorders>
            <w:shd w:val="clear" w:color="auto" w:fill="auto"/>
          </w:tcPr>
          <w:p w:rsidR="00B94381" w:rsidRDefault="00B94381" w:rsidP="00782631">
            <w:pPr>
              <w:rPr>
                <w:spacing w:val="-16"/>
                <w:sz w:val="20"/>
              </w:rPr>
            </w:pP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05" w:type="dxa"/>
            <w:vMerge/>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1035" w:type="dxa"/>
            <w:vMerge/>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Хомуты стальные</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шт.</w:t>
            </w:r>
          </w:p>
        </w:tc>
        <w:tc>
          <w:tcPr>
            <w:tcW w:w="1196" w:type="dxa"/>
            <w:tcBorders>
              <w:top w:val="single" w:sz="4" w:space="0" w:color="auto"/>
              <w:left w:val="single" w:sz="4" w:space="0" w:color="000000"/>
              <w:right w:val="single" w:sz="4" w:space="0" w:color="000000"/>
            </w:tcBorders>
            <w:shd w:val="clear" w:color="auto" w:fill="auto"/>
          </w:tcPr>
          <w:p w:rsidR="00B94381" w:rsidRDefault="00B94381" w:rsidP="00782631">
            <w:pPr>
              <w:rPr>
                <w:spacing w:val="-16"/>
                <w:sz w:val="20"/>
              </w:rPr>
            </w:pPr>
            <w:r>
              <w:rPr>
                <w:spacing w:val="-16"/>
                <w:sz w:val="20"/>
              </w:rPr>
              <w:t>6,25</w:t>
            </w:r>
          </w:p>
        </w:tc>
      </w:tr>
      <w:tr w:rsidR="00B94381" w:rsidRPr="00F63BF7" w:rsidTr="00782631">
        <w:trPr>
          <w:trHeight w:val="285"/>
        </w:trPr>
        <w:tc>
          <w:tcPr>
            <w:tcW w:w="3476" w:type="dxa"/>
            <w:vMerge w:val="restart"/>
            <w:tcBorders>
              <w:left w:val="single" w:sz="4" w:space="0" w:color="000000"/>
              <w:right w:val="single" w:sz="4" w:space="0" w:color="000000"/>
            </w:tcBorders>
            <w:shd w:val="clear" w:color="auto" w:fill="auto"/>
            <w:hideMark/>
          </w:tcPr>
          <w:p w:rsidR="00B94381" w:rsidRPr="00F63BF7" w:rsidRDefault="00B94381" w:rsidP="00782631">
            <w:pPr>
              <w:rPr>
                <w:spacing w:val="-16"/>
                <w:sz w:val="20"/>
              </w:rPr>
            </w:pPr>
            <w:r w:rsidRPr="00F63BF7">
              <w:rPr>
                <w:spacing w:val="-16"/>
                <w:sz w:val="20"/>
              </w:rPr>
              <w:t xml:space="preserve">Подвеска изолированных              проводов </w:t>
            </w:r>
            <w:r>
              <w:rPr>
                <w:spacing w:val="-16"/>
                <w:sz w:val="20"/>
              </w:rPr>
              <w:t xml:space="preserve"> </w:t>
            </w:r>
            <w:proofErr w:type="gramStart"/>
            <w:r w:rsidRPr="00F63BF7">
              <w:rPr>
                <w:spacing w:val="-16"/>
                <w:sz w:val="20"/>
              </w:rPr>
              <w:t>ВЛ</w:t>
            </w:r>
            <w:proofErr w:type="gramEnd"/>
            <w:r w:rsidRPr="00F63BF7">
              <w:rPr>
                <w:spacing w:val="-16"/>
                <w:sz w:val="20"/>
              </w:rPr>
              <w:t xml:space="preserve"> 0,38 </w:t>
            </w:r>
            <w:proofErr w:type="spellStart"/>
            <w:r w:rsidRPr="00F63BF7">
              <w:rPr>
                <w:spacing w:val="-16"/>
                <w:sz w:val="20"/>
              </w:rPr>
              <w:t>кВ</w:t>
            </w:r>
            <w:proofErr w:type="spellEnd"/>
            <w:r w:rsidRPr="00F63BF7">
              <w:rPr>
                <w:spacing w:val="-16"/>
                <w:sz w:val="20"/>
              </w:rPr>
              <w:t xml:space="preserve"> </w:t>
            </w:r>
            <w:r>
              <w:rPr>
                <w:spacing w:val="-16"/>
                <w:sz w:val="20"/>
              </w:rPr>
              <w:t xml:space="preserve"> </w:t>
            </w:r>
          </w:p>
        </w:tc>
        <w:tc>
          <w:tcPr>
            <w:tcW w:w="1105" w:type="dxa"/>
            <w:vMerge w:val="restart"/>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proofErr w:type="gramStart"/>
            <w:r w:rsidRPr="00F63BF7">
              <w:rPr>
                <w:rFonts w:ascii="Times New Roman" w:hAnsi="Times New Roman"/>
                <w:spacing w:val="-16"/>
                <w:sz w:val="20"/>
                <w:szCs w:val="20"/>
              </w:rPr>
              <w:t>м</w:t>
            </w:r>
            <w:proofErr w:type="gramEnd"/>
            <w:r w:rsidRPr="00F63BF7">
              <w:rPr>
                <w:rFonts w:ascii="Times New Roman" w:hAnsi="Times New Roman"/>
                <w:spacing w:val="-16"/>
                <w:sz w:val="20"/>
                <w:szCs w:val="20"/>
              </w:rPr>
              <w:t xml:space="preserve">       </w:t>
            </w:r>
          </w:p>
        </w:tc>
        <w:tc>
          <w:tcPr>
            <w:tcW w:w="1035" w:type="dxa"/>
            <w:vMerge w:val="restart"/>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370,00</w:t>
            </w:r>
          </w:p>
        </w:tc>
        <w:tc>
          <w:tcPr>
            <w:tcW w:w="2838" w:type="dxa"/>
            <w:tcBorders>
              <w:top w:val="single" w:sz="4" w:space="0" w:color="auto"/>
              <w:left w:val="single" w:sz="4" w:space="0" w:color="000000"/>
              <w:right w:val="single" w:sz="4" w:space="0" w:color="000000"/>
            </w:tcBorders>
            <w:shd w:val="clear" w:color="auto" w:fill="auto"/>
            <w:hideMark/>
          </w:tcPr>
          <w:p w:rsidR="00B94381" w:rsidRPr="00F63BF7" w:rsidRDefault="00B94381" w:rsidP="00782631">
            <w:pPr>
              <w:rPr>
                <w:spacing w:val="-16"/>
                <w:sz w:val="20"/>
              </w:rPr>
            </w:pPr>
            <w:r w:rsidRPr="00F63BF7">
              <w:rPr>
                <w:spacing w:val="-16"/>
                <w:sz w:val="20"/>
              </w:rPr>
              <w:t>Провода самонесущие            изолированные  СИП</w:t>
            </w:r>
            <w:r>
              <w:rPr>
                <w:spacing w:val="-16"/>
                <w:sz w:val="20"/>
              </w:rPr>
              <w:t xml:space="preserve"> 2   2</w:t>
            </w:r>
            <w:r w:rsidRPr="00F63BF7">
              <w:rPr>
                <w:spacing w:val="-16"/>
                <w:sz w:val="20"/>
              </w:rPr>
              <w:t>х16</w:t>
            </w:r>
          </w:p>
          <w:p w:rsidR="00B94381" w:rsidRPr="00F63BF7" w:rsidRDefault="00B94381" w:rsidP="00782631">
            <w:pPr>
              <w:rPr>
                <w:spacing w:val="-16"/>
                <w:sz w:val="20"/>
              </w:rPr>
            </w:pPr>
            <w:r>
              <w:rPr>
                <w:spacing w:val="-16"/>
                <w:sz w:val="20"/>
              </w:rPr>
              <w:t>(или эквивалент)</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sidRPr="00F63BF7">
              <w:rPr>
                <w:spacing w:val="-16"/>
                <w:sz w:val="20"/>
              </w:rPr>
              <w:t>м</w:t>
            </w:r>
            <w:r>
              <w:rPr>
                <w:spacing w:val="-16"/>
                <w:sz w:val="20"/>
              </w:rPr>
              <w:t>.</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370,00</w:t>
            </w: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hideMark/>
          </w:tcPr>
          <w:p w:rsidR="00B94381" w:rsidRPr="00F63BF7" w:rsidRDefault="00B94381" w:rsidP="00782631">
            <w:pPr>
              <w:rPr>
                <w:spacing w:val="-16"/>
                <w:sz w:val="20"/>
              </w:rPr>
            </w:pPr>
          </w:p>
        </w:tc>
        <w:tc>
          <w:tcPr>
            <w:tcW w:w="1105" w:type="dxa"/>
            <w:vMerge/>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p>
        </w:tc>
        <w:tc>
          <w:tcPr>
            <w:tcW w:w="1035" w:type="dxa"/>
            <w:vMerge/>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hideMark/>
          </w:tcPr>
          <w:p w:rsidR="00B94381" w:rsidRPr="00F63BF7" w:rsidRDefault="00B94381" w:rsidP="00782631">
            <w:pPr>
              <w:rPr>
                <w:spacing w:val="-16"/>
                <w:sz w:val="20"/>
              </w:rPr>
            </w:pPr>
            <w:r w:rsidRPr="00F63BF7">
              <w:rPr>
                <w:spacing w:val="-16"/>
                <w:sz w:val="20"/>
              </w:rPr>
              <w:t xml:space="preserve">Зажим  прокалывающий         </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sidRPr="00F63BF7">
              <w:rPr>
                <w:spacing w:val="-16"/>
                <w:sz w:val="20"/>
              </w:rPr>
              <w:t>шт.</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38,00</w:t>
            </w:r>
          </w:p>
        </w:tc>
      </w:tr>
      <w:tr w:rsidR="00B94381" w:rsidRPr="00F63BF7" w:rsidTr="00782631">
        <w:trPr>
          <w:trHeight w:val="285"/>
        </w:trPr>
        <w:tc>
          <w:tcPr>
            <w:tcW w:w="3476" w:type="dxa"/>
            <w:vMerge w:val="restart"/>
            <w:tcBorders>
              <w:left w:val="single" w:sz="4" w:space="0" w:color="000000"/>
              <w:right w:val="single" w:sz="4" w:space="0" w:color="000000"/>
            </w:tcBorders>
            <w:shd w:val="clear" w:color="auto" w:fill="auto"/>
            <w:hideMark/>
          </w:tcPr>
          <w:p w:rsidR="00B94381" w:rsidRPr="008D7D1C" w:rsidRDefault="00B94381" w:rsidP="00782631">
            <w:pPr>
              <w:rPr>
                <w:spacing w:val="-16"/>
                <w:sz w:val="20"/>
              </w:rPr>
            </w:pPr>
            <w:r w:rsidRPr="00F63BF7">
              <w:rPr>
                <w:spacing w:val="-16"/>
                <w:sz w:val="20"/>
              </w:rPr>
              <w:t xml:space="preserve">Установка светильников </w:t>
            </w:r>
            <w:r>
              <w:rPr>
                <w:spacing w:val="-16"/>
                <w:sz w:val="20"/>
              </w:rPr>
              <w:t xml:space="preserve"> светодиодных</w:t>
            </w:r>
          </w:p>
        </w:tc>
        <w:tc>
          <w:tcPr>
            <w:tcW w:w="1105" w:type="dxa"/>
            <w:vMerge w:val="restart"/>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r w:rsidRPr="00F63BF7">
              <w:rPr>
                <w:rFonts w:ascii="Times New Roman" w:hAnsi="Times New Roman"/>
                <w:spacing w:val="-16"/>
                <w:sz w:val="20"/>
                <w:szCs w:val="20"/>
              </w:rPr>
              <w:t xml:space="preserve">1 светил   </w:t>
            </w:r>
          </w:p>
        </w:tc>
        <w:tc>
          <w:tcPr>
            <w:tcW w:w="1035" w:type="dxa"/>
            <w:vMerge w:val="restart"/>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14,00</w:t>
            </w:r>
          </w:p>
        </w:tc>
        <w:tc>
          <w:tcPr>
            <w:tcW w:w="2838" w:type="dxa"/>
            <w:tcBorders>
              <w:top w:val="single" w:sz="4" w:space="0" w:color="auto"/>
              <w:left w:val="single" w:sz="4" w:space="0" w:color="000000"/>
              <w:right w:val="single" w:sz="4" w:space="0" w:color="000000"/>
            </w:tcBorders>
            <w:shd w:val="clear" w:color="auto" w:fill="auto"/>
            <w:hideMark/>
          </w:tcPr>
          <w:p w:rsidR="00B94381" w:rsidRPr="00F63BF7" w:rsidRDefault="00B94381" w:rsidP="00782631">
            <w:pPr>
              <w:rPr>
                <w:spacing w:val="-16"/>
                <w:sz w:val="20"/>
              </w:rPr>
            </w:pPr>
            <w:r w:rsidRPr="00F63BF7">
              <w:rPr>
                <w:spacing w:val="-16"/>
                <w:sz w:val="20"/>
              </w:rPr>
              <w:t xml:space="preserve">Кронштейн крепежный              </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sidRPr="00F63BF7">
              <w:rPr>
                <w:spacing w:val="-16"/>
                <w:sz w:val="20"/>
              </w:rPr>
              <w:t>шт</w:t>
            </w:r>
            <w:r>
              <w:rPr>
                <w:spacing w:val="-16"/>
                <w:sz w:val="20"/>
              </w:rPr>
              <w:t>.</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12,00</w:t>
            </w:r>
            <w:r w:rsidRPr="00F63BF7">
              <w:rPr>
                <w:spacing w:val="-16"/>
                <w:sz w:val="20"/>
              </w:rPr>
              <w:t xml:space="preserve">     </w:t>
            </w: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8D7D1C" w:rsidRDefault="00B94381" w:rsidP="00782631">
            <w:pPr>
              <w:rPr>
                <w:spacing w:val="-16"/>
                <w:sz w:val="20"/>
              </w:rPr>
            </w:pPr>
          </w:p>
        </w:tc>
        <w:tc>
          <w:tcPr>
            <w:tcW w:w="1105" w:type="dxa"/>
            <w:vMerge/>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1035" w:type="dxa"/>
            <w:vMerge/>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hideMark/>
          </w:tcPr>
          <w:p w:rsidR="00B94381" w:rsidRPr="0035006F" w:rsidRDefault="00B94381" w:rsidP="00782631">
            <w:pPr>
              <w:rPr>
                <w:spacing w:val="-16"/>
                <w:sz w:val="20"/>
              </w:rPr>
            </w:pPr>
            <w:r w:rsidRPr="00F63BF7">
              <w:rPr>
                <w:spacing w:val="-16"/>
                <w:sz w:val="20"/>
              </w:rPr>
              <w:t xml:space="preserve">Кабель силовой </w:t>
            </w:r>
            <w:r w:rsidRPr="0035006F">
              <w:rPr>
                <w:spacing w:val="-16"/>
                <w:sz w:val="20"/>
              </w:rPr>
              <w:t xml:space="preserve"> </w:t>
            </w:r>
            <w:r>
              <w:rPr>
                <w:spacing w:val="-16"/>
                <w:sz w:val="20"/>
              </w:rPr>
              <w:t>сечением жилы до 16 мм</w:t>
            </w:r>
            <w:proofErr w:type="gramStart"/>
            <w:r>
              <w:rPr>
                <w:spacing w:val="-16"/>
                <w:sz w:val="20"/>
                <w:vertAlign w:val="superscript"/>
              </w:rPr>
              <w:t>2</w:t>
            </w:r>
            <w:proofErr w:type="gramEnd"/>
            <w:r>
              <w:rPr>
                <w:spacing w:val="-16"/>
                <w:sz w:val="20"/>
              </w:rPr>
              <w:t xml:space="preserve"> </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sidRPr="00F63BF7">
              <w:rPr>
                <w:spacing w:val="-16"/>
                <w:sz w:val="20"/>
              </w:rPr>
              <w:t>м</w:t>
            </w:r>
            <w:r>
              <w:rPr>
                <w:spacing w:val="-16"/>
                <w:sz w:val="20"/>
              </w:rPr>
              <w:t>.</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48,0</w:t>
            </w:r>
            <w:r w:rsidRPr="00F63BF7">
              <w:rPr>
                <w:spacing w:val="-16"/>
                <w:sz w:val="20"/>
              </w:rPr>
              <w:t xml:space="preserve">  </w:t>
            </w: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05" w:type="dxa"/>
            <w:vMerge/>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1035" w:type="dxa"/>
            <w:vMerge/>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hideMark/>
          </w:tcPr>
          <w:p w:rsidR="00B94381" w:rsidRPr="00C22F15" w:rsidRDefault="00B94381" w:rsidP="00782631">
            <w:pPr>
              <w:rPr>
                <w:spacing w:val="-16"/>
                <w:sz w:val="20"/>
              </w:rPr>
            </w:pPr>
            <w:r w:rsidRPr="00C22F15">
              <w:rPr>
                <w:spacing w:val="-16"/>
                <w:sz w:val="20"/>
              </w:rPr>
              <w:t xml:space="preserve">Светильники  </w:t>
            </w:r>
            <w:proofErr w:type="spellStart"/>
            <w:r>
              <w:rPr>
                <w:spacing w:val="-16"/>
                <w:sz w:val="20"/>
                <w:lang w:val="en-US"/>
              </w:rPr>
              <w:t>Ledson</w:t>
            </w:r>
            <w:proofErr w:type="spellEnd"/>
            <w:r>
              <w:rPr>
                <w:spacing w:val="-16"/>
                <w:sz w:val="20"/>
              </w:rPr>
              <w:t xml:space="preserve">  (или эквивалент)  70 Вт светодиодный</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sidRPr="00F63BF7">
              <w:rPr>
                <w:spacing w:val="-16"/>
                <w:sz w:val="20"/>
              </w:rPr>
              <w:t xml:space="preserve">шт.     </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4,00</w:t>
            </w:r>
            <w:r w:rsidRPr="00F63BF7">
              <w:rPr>
                <w:spacing w:val="-16"/>
                <w:sz w:val="20"/>
              </w:rPr>
              <w:t xml:space="preserve"> </w:t>
            </w: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05" w:type="dxa"/>
            <w:vMerge/>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1035" w:type="dxa"/>
            <w:vMerge/>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tcPr>
          <w:p w:rsidR="00B94381" w:rsidRPr="00C22F15" w:rsidRDefault="00B94381" w:rsidP="00782631">
            <w:pPr>
              <w:rPr>
                <w:spacing w:val="-16"/>
                <w:sz w:val="20"/>
              </w:rPr>
            </w:pPr>
            <w:r w:rsidRPr="00F63BF7">
              <w:rPr>
                <w:spacing w:val="-16"/>
                <w:sz w:val="20"/>
              </w:rPr>
              <w:t xml:space="preserve">Установка светильников </w:t>
            </w:r>
            <w:r>
              <w:rPr>
                <w:spacing w:val="-16"/>
                <w:sz w:val="20"/>
              </w:rPr>
              <w:t xml:space="preserve"> </w:t>
            </w:r>
            <w:proofErr w:type="spellStart"/>
            <w:r>
              <w:rPr>
                <w:spacing w:val="-16"/>
                <w:sz w:val="20"/>
                <w:lang w:val="en-US"/>
              </w:rPr>
              <w:t>Ledson</w:t>
            </w:r>
            <w:proofErr w:type="spellEnd"/>
            <w:r w:rsidRPr="00B94381">
              <w:rPr>
                <w:spacing w:val="-16"/>
                <w:sz w:val="20"/>
              </w:rPr>
              <w:t xml:space="preserve"> </w:t>
            </w:r>
            <w:r>
              <w:rPr>
                <w:spacing w:val="-16"/>
                <w:sz w:val="20"/>
              </w:rPr>
              <w:t>(или эквивалент)</w:t>
            </w:r>
            <w:r w:rsidRPr="00B94381">
              <w:rPr>
                <w:spacing w:val="-16"/>
                <w:sz w:val="20"/>
              </w:rPr>
              <w:t xml:space="preserve"> </w:t>
            </w:r>
            <w:r>
              <w:rPr>
                <w:spacing w:val="-16"/>
                <w:sz w:val="20"/>
              </w:rPr>
              <w:t xml:space="preserve"> ССК 03-100</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sidRPr="00F63BF7">
              <w:rPr>
                <w:spacing w:val="-16"/>
                <w:sz w:val="20"/>
              </w:rPr>
              <w:t xml:space="preserve">шт.     </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10,00</w:t>
            </w:r>
          </w:p>
        </w:tc>
      </w:tr>
      <w:tr w:rsidR="00B94381" w:rsidRPr="00F63BF7" w:rsidTr="00782631">
        <w:trPr>
          <w:trHeight w:val="285"/>
        </w:trPr>
        <w:tc>
          <w:tcPr>
            <w:tcW w:w="3476" w:type="dxa"/>
            <w:vMerge w:val="restart"/>
            <w:tcBorders>
              <w:left w:val="single" w:sz="4" w:space="0" w:color="000000"/>
              <w:right w:val="single" w:sz="4" w:space="0" w:color="000000"/>
            </w:tcBorders>
            <w:shd w:val="clear" w:color="auto" w:fill="auto"/>
            <w:hideMark/>
          </w:tcPr>
          <w:p w:rsidR="00B94381" w:rsidRPr="00F63BF7" w:rsidRDefault="00B94381" w:rsidP="00782631">
            <w:pPr>
              <w:rPr>
                <w:spacing w:val="-16"/>
                <w:sz w:val="20"/>
              </w:rPr>
            </w:pPr>
            <w:r w:rsidRPr="00F63BF7">
              <w:rPr>
                <w:spacing w:val="-16"/>
                <w:sz w:val="20"/>
              </w:rPr>
              <w:t xml:space="preserve">Устройство заземления опор   воздушных линий </w:t>
            </w:r>
          </w:p>
        </w:tc>
        <w:tc>
          <w:tcPr>
            <w:tcW w:w="1105" w:type="dxa"/>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шт.</w:t>
            </w:r>
          </w:p>
        </w:tc>
        <w:tc>
          <w:tcPr>
            <w:tcW w:w="1035" w:type="dxa"/>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8,0</w:t>
            </w:r>
            <w:r w:rsidRPr="00F63BF7">
              <w:rPr>
                <w:rFonts w:ascii="Times New Roman" w:hAnsi="Times New Roman"/>
                <w:spacing w:val="-16"/>
                <w:sz w:val="20"/>
                <w:szCs w:val="20"/>
              </w:rPr>
              <w:t xml:space="preserve">   </w:t>
            </w:r>
          </w:p>
        </w:tc>
        <w:tc>
          <w:tcPr>
            <w:tcW w:w="2838" w:type="dxa"/>
            <w:tcBorders>
              <w:top w:val="single" w:sz="4" w:space="0" w:color="auto"/>
              <w:left w:val="single" w:sz="4" w:space="0" w:color="000000"/>
              <w:right w:val="single" w:sz="4" w:space="0" w:color="000000"/>
            </w:tcBorders>
            <w:shd w:val="clear" w:color="auto" w:fill="auto"/>
            <w:hideMark/>
          </w:tcPr>
          <w:p w:rsidR="00B94381" w:rsidRPr="00F63BF7" w:rsidRDefault="00B94381" w:rsidP="00782631">
            <w:pPr>
              <w:rPr>
                <w:spacing w:val="-16"/>
                <w:sz w:val="20"/>
              </w:rPr>
            </w:pPr>
            <w:r>
              <w:rPr>
                <w:spacing w:val="-16"/>
                <w:sz w:val="20"/>
              </w:rPr>
              <w:t xml:space="preserve">Заземлитель круглый из стали </w:t>
            </w:r>
            <w:r w:rsidRPr="00F63BF7">
              <w:rPr>
                <w:spacing w:val="-16"/>
                <w:sz w:val="20"/>
              </w:rPr>
              <w:t>стержнев</w:t>
            </w:r>
            <w:r>
              <w:rPr>
                <w:spacing w:val="-16"/>
                <w:sz w:val="20"/>
              </w:rPr>
              <w:t>ой</w:t>
            </w:r>
            <w:r w:rsidRPr="00F63BF7">
              <w:rPr>
                <w:spacing w:val="-16"/>
                <w:sz w:val="20"/>
              </w:rPr>
              <w:t xml:space="preserve"> </w:t>
            </w:r>
            <w:r>
              <w:rPr>
                <w:spacing w:val="-16"/>
                <w:sz w:val="20"/>
              </w:rPr>
              <w:t xml:space="preserve"> 16</w:t>
            </w:r>
            <w:r w:rsidRPr="00F63BF7">
              <w:rPr>
                <w:spacing w:val="-16"/>
                <w:sz w:val="20"/>
              </w:rPr>
              <w:t xml:space="preserve"> мм           </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шт.</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4,00</w:t>
            </w: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05" w:type="dxa"/>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p>
        </w:tc>
        <w:tc>
          <w:tcPr>
            <w:tcW w:w="1035" w:type="dxa"/>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 xml:space="preserve">Заземлитель круглый из стали </w:t>
            </w:r>
            <w:r w:rsidRPr="00F63BF7">
              <w:rPr>
                <w:spacing w:val="-16"/>
                <w:sz w:val="20"/>
              </w:rPr>
              <w:t>стержнев</w:t>
            </w:r>
            <w:r>
              <w:rPr>
                <w:spacing w:val="-16"/>
                <w:sz w:val="20"/>
              </w:rPr>
              <w:t>ой</w:t>
            </w:r>
            <w:r w:rsidRPr="00F63BF7">
              <w:rPr>
                <w:spacing w:val="-16"/>
                <w:sz w:val="20"/>
              </w:rPr>
              <w:t xml:space="preserve"> </w:t>
            </w:r>
            <w:r>
              <w:rPr>
                <w:spacing w:val="-16"/>
                <w:sz w:val="20"/>
              </w:rPr>
              <w:t xml:space="preserve"> 12 </w:t>
            </w:r>
            <w:r w:rsidRPr="00F63BF7">
              <w:rPr>
                <w:spacing w:val="-16"/>
                <w:sz w:val="20"/>
              </w:rPr>
              <w:t xml:space="preserve">мм           </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шт.</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6,00</w:t>
            </w: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05" w:type="dxa"/>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p>
        </w:tc>
        <w:tc>
          <w:tcPr>
            <w:tcW w:w="1035" w:type="dxa"/>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tcPr>
          <w:p w:rsidR="00B94381" w:rsidRPr="00867E59" w:rsidRDefault="00B94381" w:rsidP="00782631">
            <w:pPr>
              <w:rPr>
                <w:spacing w:val="-16"/>
                <w:sz w:val="20"/>
                <w:vertAlign w:val="superscript"/>
              </w:rPr>
            </w:pPr>
            <w:r>
              <w:rPr>
                <w:spacing w:val="-16"/>
                <w:sz w:val="20"/>
              </w:rPr>
              <w:t>Проводник медный изолированный сечением 25 мм</w:t>
            </w:r>
            <w:proofErr w:type="gramStart"/>
            <w:r>
              <w:rPr>
                <w:spacing w:val="-16"/>
                <w:sz w:val="20"/>
                <w:vertAlign w:val="superscript"/>
              </w:rPr>
              <w:t>2</w:t>
            </w:r>
            <w:proofErr w:type="gramEnd"/>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м.</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6,00</w:t>
            </w: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05" w:type="dxa"/>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p>
        </w:tc>
        <w:tc>
          <w:tcPr>
            <w:tcW w:w="1035" w:type="dxa"/>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Труба винипластовая диаметром до 25 мм</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м.</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12,00</w:t>
            </w:r>
          </w:p>
        </w:tc>
      </w:tr>
      <w:tr w:rsidR="00B94381" w:rsidRPr="00F63BF7" w:rsidTr="00782631">
        <w:trPr>
          <w:trHeight w:val="285"/>
        </w:trPr>
        <w:tc>
          <w:tcPr>
            <w:tcW w:w="3476" w:type="dxa"/>
            <w:vMerge w:val="restart"/>
            <w:tcBorders>
              <w:left w:val="single" w:sz="4" w:space="0" w:color="000000"/>
              <w:right w:val="single" w:sz="4" w:space="0" w:color="000000"/>
            </w:tcBorders>
            <w:shd w:val="clear" w:color="auto" w:fill="auto"/>
            <w:hideMark/>
          </w:tcPr>
          <w:p w:rsidR="00B94381" w:rsidRPr="00F63BF7" w:rsidRDefault="00B94381" w:rsidP="00782631">
            <w:pPr>
              <w:rPr>
                <w:spacing w:val="-16"/>
                <w:sz w:val="20"/>
              </w:rPr>
            </w:pPr>
            <w:r w:rsidRPr="00F63BF7">
              <w:rPr>
                <w:spacing w:val="-16"/>
                <w:sz w:val="20"/>
              </w:rPr>
              <w:t xml:space="preserve">Установка </w:t>
            </w:r>
            <w:r>
              <w:rPr>
                <w:spacing w:val="-16"/>
                <w:sz w:val="20"/>
              </w:rPr>
              <w:t>шкафа</w:t>
            </w:r>
            <w:r w:rsidRPr="00F63BF7">
              <w:rPr>
                <w:spacing w:val="-16"/>
                <w:sz w:val="20"/>
              </w:rPr>
              <w:t xml:space="preserve"> </w:t>
            </w:r>
            <w:r>
              <w:rPr>
                <w:spacing w:val="-16"/>
                <w:sz w:val="20"/>
              </w:rPr>
              <w:t>управления навесного размерами до 900 х 600 х 500 мм</w:t>
            </w:r>
            <w:r w:rsidRPr="00F63BF7">
              <w:rPr>
                <w:spacing w:val="-16"/>
                <w:sz w:val="20"/>
              </w:rPr>
              <w:t xml:space="preserve">               </w:t>
            </w:r>
          </w:p>
          <w:p w:rsidR="00B94381" w:rsidRPr="00F63BF7" w:rsidRDefault="00B94381" w:rsidP="00782631">
            <w:pPr>
              <w:rPr>
                <w:spacing w:val="-16"/>
                <w:sz w:val="20"/>
              </w:rPr>
            </w:pPr>
            <w:r w:rsidRPr="00F63BF7">
              <w:rPr>
                <w:spacing w:val="-16"/>
                <w:sz w:val="20"/>
              </w:rPr>
              <w:t xml:space="preserve"> </w:t>
            </w:r>
          </w:p>
          <w:p w:rsidR="00B94381" w:rsidRPr="00F63BF7" w:rsidRDefault="00B94381" w:rsidP="00782631">
            <w:pPr>
              <w:rPr>
                <w:spacing w:val="-16"/>
                <w:sz w:val="20"/>
              </w:rPr>
            </w:pPr>
          </w:p>
        </w:tc>
        <w:tc>
          <w:tcPr>
            <w:tcW w:w="1105" w:type="dxa"/>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r w:rsidRPr="00F63BF7">
              <w:rPr>
                <w:rFonts w:ascii="Times New Roman" w:hAnsi="Times New Roman"/>
                <w:spacing w:val="-16"/>
                <w:sz w:val="20"/>
                <w:szCs w:val="20"/>
              </w:rPr>
              <w:t xml:space="preserve">1 шт.      </w:t>
            </w:r>
          </w:p>
        </w:tc>
        <w:tc>
          <w:tcPr>
            <w:tcW w:w="1035" w:type="dxa"/>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1</w:t>
            </w:r>
            <w:r w:rsidRPr="00F63BF7">
              <w:rPr>
                <w:rFonts w:ascii="Times New Roman" w:hAnsi="Times New Roman"/>
                <w:spacing w:val="-16"/>
                <w:sz w:val="20"/>
                <w:szCs w:val="20"/>
              </w:rPr>
              <w:t xml:space="preserve">.00    </w:t>
            </w:r>
          </w:p>
        </w:tc>
        <w:tc>
          <w:tcPr>
            <w:tcW w:w="2838" w:type="dxa"/>
            <w:tcBorders>
              <w:top w:val="single" w:sz="4" w:space="0" w:color="auto"/>
              <w:left w:val="single" w:sz="4" w:space="0" w:color="000000"/>
              <w:right w:val="single" w:sz="4" w:space="0" w:color="000000"/>
            </w:tcBorders>
            <w:shd w:val="clear" w:color="auto" w:fill="auto"/>
            <w:hideMark/>
          </w:tcPr>
          <w:p w:rsidR="00B94381" w:rsidRPr="00F63BF7" w:rsidRDefault="00B94381" w:rsidP="00782631">
            <w:pPr>
              <w:rPr>
                <w:spacing w:val="-16"/>
                <w:sz w:val="20"/>
              </w:rPr>
            </w:pPr>
            <w:r>
              <w:rPr>
                <w:spacing w:val="-16"/>
                <w:sz w:val="20"/>
              </w:rPr>
              <w:t>Шкаф управления  навесной</w:t>
            </w:r>
          </w:p>
          <w:p w:rsidR="00B94381" w:rsidRPr="00F63BF7" w:rsidRDefault="00B94381" w:rsidP="00782631">
            <w:pPr>
              <w:rPr>
                <w:spacing w:val="-16"/>
                <w:sz w:val="20"/>
              </w:rPr>
            </w:pP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sidRPr="00F63BF7">
              <w:rPr>
                <w:spacing w:val="-16"/>
                <w:sz w:val="20"/>
              </w:rPr>
              <w:t xml:space="preserve">шт.     </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1</w:t>
            </w:r>
            <w:r w:rsidRPr="00F63BF7">
              <w:rPr>
                <w:spacing w:val="-16"/>
                <w:sz w:val="20"/>
              </w:rPr>
              <w:t xml:space="preserve">.00    </w:t>
            </w: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05" w:type="dxa"/>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1035" w:type="dxa"/>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05" w:type="dxa"/>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1035" w:type="dxa"/>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highlight w:val="yellow"/>
              </w:rPr>
            </w:pP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05" w:type="dxa"/>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1035" w:type="dxa"/>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z w:val="20"/>
              </w:rPr>
            </w:pP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p>
        </w:tc>
      </w:tr>
    </w:tbl>
    <w:p w:rsidR="00B94381" w:rsidRDefault="00B94381" w:rsidP="00B94381">
      <w:pPr>
        <w:rPr>
          <w:sz w:val="20"/>
        </w:rPr>
      </w:pPr>
    </w:p>
    <w:p w:rsidR="00B94381" w:rsidRDefault="00B94381" w:rsidP="00B94381">
      <w:pPr>
        <w:rPr>
          <w:sz w:val="20"/>
        </w:rPr>
      </w:pPr>
      <w:r>
        <w:rPr>
          <w:sz w:val="20"/>
        </w:rPr>
        <w:t>Технические характеристики используемых материалов должны соответствовать следующим требованиям:</w:t>
      </w:r>
    </w:p>
    <w:p w:rsidR="00B94381" w:rsidRDefault="00B94381" w:rsidP="00B94381">
      <w:pPr>
        <w:rPr>
          <w:sz w:val="20"/>
        </w:rPr>
      </w:pPr>
    </w:p>
    <w:p w:rsidR="00B94381" w:rsidRPr="00B94381" w:rsidRDefault="00B94381" w:rsidP="00B94381">
      <w:pPr>
        <w:rPr>
          <w:b/>
          <w:sz w:val="20"/>
        </w:rPr>
      </w:pPr>
      <w:r>
        <w:rPr>
          <w:sz w:val="20"/>
        </w:rPr>
        <w:t xml:space="preserve">1. </w:t>
      </w:r>
      <w:r w:rsidRPr="00A17BE5">
        <w:rPr>
          <w:b/>
          <w:sz w:val="20"/>
        </w:rPr>
        <w:t>Провод типа СИП</w:t>
      </w:r>
      <w:proofErr w:type="gramStart"/>
      <w:r w:rsidRPr="00A17BE5">
        <w:rPr>
          <w:b/>
          <w:sz w:val="20"/>
        </w:rPr>
        <w:t>2</w:t>
      </w:r>
      <w:proofErr w:type="gramEnd"/>
      <w:r w:rsidRPr="00A17BE5">
        <w:rPr>
          <w:b/>
          <w:sz w:val="20"/>
        </w:rPr>
        <w:t xml:space="preserve"> 2х16</w:t>
      </w:r>
      <w:r>
        <w:rPr>
          <w:b/>
          <w:sz w:val="20"/>
        </w:rPr>
        <w:t xml:space="preserve"> </w:t>
      </w:r>
      <w:r w:rsidRPr="00B94381">
        <w:rPr>
          <w:b/>
          <w:spacing w:val="-16"/>
          <w:sz w:val="20"/>
        </w:rPr>
        <w:t>(или  эквивалент)</w:t>
      </w:r>
      <w:r>
        <w:rPr>
          <w:b/>
          <w:spacing w:val="-16"/>
          <w:sz w:val="20"/>
        </w:rPr>
        <w:t>.</w:t>
      </w:r>
    </w:p>
    <w:tbl>
      <w:tblPr>
        <w:tblpPr w:leftFromText="180" w:rightFromText="180" w:vertAnchor="text" w:horzAnchor="margin" w:tblpY="146"/>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5"/>
        <w:gridCol w:w="2140"/>
      </w:tblGrid>
      <w:tr w:rsidR="00B94381" w:rsidRPr="00206E06" w:rsidTr="00782631">
        <w:trPr>
          <w:trHeight w:val="505"/>
          <w:tblCellSpacing w:w="0" w:type="dxa"/>
        </w:trPr>
        <w:tc>
          <w:tcPr>
            <w:tcW w:w="3545" w:type="dxa"/>
            <w:tcBorders>
              <w:top w:val="outset" w:sz="6" w:space="0" w:color="auto"/>
              <w:left w:val="outset" w:sz="6" w:space="0" w:color="auto"/>
              <w:right w:val="outset" w:sz="6" w:space="0" w:color="auto"/>
            </w:tcBorders>
            <w:vAlign w:val="center"/>
            <w:hideMark/>
          </w:tcPr>
          <w:p w:rsidR="00B94381" w:rsidRPr="00206E06" w:rsidRDefault="00B94381" w:rsidP="00782631">
            <w:pPr>
              <w:rPr>
                <w:sz w:val="20"/>
              </w:rPr>
            </w:pPr>
            <w:r w:rsidRPr="00206E06">
              <w:rPr>
                <w:sz w:val="20"/>
              </w:rPr>
              <w:t>Номинальное переменное напряжение</w:t>
            </w:r>
          </w:p>
          <w:p w:rsidR="00B94381" w:rsidRPr="00206E06" w:rsidRDefault="00B94381" w:rsidP="00782631">
            <w:pPr>
              <w:rPr>
                <w:sz w:val="20"/>
              </w:rPr>
            </w:pPr>
            <w:r w:rsidRPr="00206E06">
              <w:rPr>
                <w:sz w:val="20"/>
              </w:rPr>
              <w:t xml:space="preserve">частоты 50 Гц, </w:t>
            </w:r>
            <w:proofErr w:type="spellStart"/>
            <w:r w:rsidRPr="00206E06">
              <w:rPr>
                <w:sz w:val="20"/>
              </w:rPr>
              <w:t>кВ</w:t>
            </w:r>
            <w:proofErr w:type="spellEnd"/>
            <w:r w:rsidRPr="00206E06">
              <w:rPr>
                <w:sz w:val="20"/>
              </w:rPr>
              <w:t xml:space="preserve">   </w:t>
            </w:r>
          </w:p>
        </w:tc>
        <w:tc>
          <w:tcPr>
            <w:tcW w:w="2140" w:type="dxa"/>
            <w:tcBorders>
              <w:top w:val="outset" w:sz="6" w:space="0" w:color="auto"/>
              <w:left w:val="outset" w:sz="6" w:space="0" w:color="auto"/>
              <w:right w:val="outset" w:sz="6" w:space="0" w:color="auto"/>
            </w:tcBorders>
            <w:vAlign w:val="center"/>
          </w:tcPr>
          <w:p w:rsidR="00B94381" w:rsidRPr="00206E06" w:rsidRDefault="00B94381" w:rsidP="00782631">
            <w:pPr>
              <w:rPr>
                <w:sz w:val="20"/>
              </w:rPr>
            </w:pPr>
            <w:r w:rsidRPr="00206E06">
              <w:rPr>
                <w:sz w:val="20"/>
              </w:rPr>
              <w:t>1,0</w:t>
            </w:r>
          </w:p>
          <w:p w:rsidR="00B94381" w:rsidRPr="00206E06" w:rsidRDefault="00B94381" w:rsidP="00782631">
            <w:pPr>
              <w:rPr>
                <w:sz w:val="20"/>
              </w:rPr>
            </w:pPr>
            <w:r w:rsidRPr="00206E06">
              <w:rPr>
                <w:sz w:val="20"/>
              </w:rPr>
              <w:t> </w:t>
            </w:r>
          </w:p>
        </w:tc>
      </w:tr>
      <w:tr w:rsidR="00B94381" w:rsidRPr="00206E06" w:rsidTr="00782631">
        <w:trPr>
          <w:tblCellSpacing w:w="0" w:type="dxa"/>
        </w:trPr>
        <w:tc>
          <w:tcPr>
            <w:tcW w:w="3545"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Рабочая температура жилы, не более °С</w:t>
            </w:r>
            <w:proofErr w:type="gramStart"/>
            <w:r w:rsidRPr="00206E06">
              <w:rPr>
                <w:sz w:val="20"/>
              </w:rPr>
              <w:t xml:space="preserve"> .</w:t>
            </w:r>
            <w:proofErr w:type="gramEnd"/>
          </w:p>
        </w:tc>
        <w:tc>
          <w:tcPr>
            <w:tcW w:w="2140" w:type="dxa"/>
            <w:tcBorders>
              <w:top w:val="outset" w:sz="6" w:space="0" w:color="auto"/>
              <w:left w:val="outset" w:sz="6" w:space="0" w:color="auto"/>
              <w:bottom w:val="outset" w:sz="6" w:space="0" w:color="auto"/>
              <w:right w:val="outset" w:sz="6" w:space="0" w:color="auto"/>
            </w:tcBorders>
            <w:vAlign w:val="center"/>
          </w:tcPr>
          <w:p w:rsidR="00B94381" w:rsidRPr="00206E06" w:rsidRDefault="00B94381" w:rsidP="00782631">
            <w:pPr>
              <w:rPr>
                <w:sz w:val="20"/>
              </w:rPr>
            </w:pPr>
            <w:r w:rsidRPr="00206E06">
              <w:rPr>
                <w:sz w:val="20"/>
              </w:rPr>
              <w:t>90</w:t>
            </w:r>
          </w:p>
        </w:tc>
      </w:tr>
      <w:tr w:rsidR="00B94381" w:rsidRPr="00206E06" w:rsidTr="00782631">
        <w:trPr>
          <w:trHeight w:val="505"/>
          <w:tblCellSpacing w:w="0" w:type="dxa"/>
        </w:trPr>
        <w:tc>
          <w:tcPr>
            <w:tcW w:w="3545" w:type="dxa"/>
            <w:tcBorders>
              <w:top w:val="outset" w:sz="6" w:space="0" w:color="auto"/>
              <w:left w:val="outset" w:sz="6" w:space="0" w:color="auto"/>
              <w:right w:val="outset" w:sz="6" w:space="0" w:color="auto"/>
            </w:tcBorders>
            <w:vAlign w:val="center"/>
            <w:hideMark/>
          </w:tcPr>
          <w:p w:rsidR="00B94381" w:rsidRPr="00206E06" w:rsidRDefault="00B94381" w:rsidP="00782631">
            <w:pPr>
              <w:rPr>
                <w:sz w:val="20"/>
              </w:rPr>
            </w:pPr>
            <w:r w:rsidRPr="00206E06">
              <w:rPr>
                <w:sz w:val="20"/>
              </w:rPr>
              <w:t>Температура жилы в режиме перегрузки</w:t>
            </w:r>
          </w:p>
          <w:p w:rsidR="00B94381" w:rsidRPr="00206E06" w:rsidRDefault="00B94381" w:rsidP="00782631">
            <w:pPr>
              <w:rPr>
                <w:sz w:val="20"/>
              </w:rPr>
            </w:pPr>
            <w:r w:rsidRPr="00206E06">
              <w:rPr>
                <w:sz w:val="20"/>
              </w:rPr>
              <w:t>в течение 8 часов, не более</w:t>
            </w:r>
            <w:proofErr w:type="gramStart"/>
            <w:r w:rsidRPr="00206E06">
              <w:rPr>
                <w:sz w:val="20"/>
              </w:rPr>
              <w:t xml:space="preserve"> °С</w:t>
            </w:r>
            <w:proofErr w:type="gramEnd"/>
            <w:r w:rsidRPr="00206E06">
              <w:rPr>
                <w:sz w:val="20"/>
              </w:rPr>
              <w:t xml:space="preserve">     </w:t>
            </w:r>
          </w:p>
        </w:tc>
        <w:tc>
          <w:tcPr>
            <w:tcW w:w="2140" w:type="dxa"/>
            <w:tcBorders>
              <w:top w:val="outset" w:sz="6" w:space="0" w:color="auto"/>
              <w:left w:val="outset" w:sz="6" w:space="0" w:color="auto"/>
              <w:right w:val="outset" w:sz="6" w:space="0" w:color="auto"/>
            </w:tcBorders>
            <w:vAlign w:val="center"/>
          </w:tcPr>
          <w:p w:rsidR="00B94381" w:rsidRPr="00206E06" w:rsidRDefault="00B94381" w:rsidP="00782631">
            <w:pPr>
              <w:rPr>
                <w:sz w:val="20"/>
              </w:rPr>
            </w:pPr>
            <w:r w:rsidRPr="00206E06">
              <w:rPr>
                <w:sz w:val="20"/>
              </w:rPr>
              <w:t>130</w:t>
            </w:r>
          </w:p>
          <w:p w:rsidR="00B94381" w:rsidRPr="00206E06" w:rsidRDefault="00B94381" w:rsidP="00782631">
            <w:pPr>
              <w:rPr>
                <w:sz w:val="20"/>
              </w:rPr>
            </w:pPr>
            <w:r w:rsidRPr="00206E06">
              <w:rPr>
                <w:sz w:val="20"/>
              </w:rPr>
              <w:t> </w:t>
            </w:r>
          </w:p>
        </w:tc>
      </w:tr>
      <w:tr w:rsidR="00B94381" w:rsidRPr="00206E06" w:rsidTr="00782631">
        <w:trPr>
          <w:tblCellSpacing w:w="0" w:type="dxa"/>
        </w:trPr>
        <w:tc>
          <w:tcPr>
            <w:tcW w:w="3545"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Температура короткого замыкания, '</w:t>
            </w:r>
            <w:proofErr w:type="gramStart"/>
            <w:r w:rsidRPr="00206E06">
              <w:rPr>
                <w:sz w:val="20"/>
              </w:rPr>
              <w:t>С</w:t>
            </w:r>
            <w:proofErr w:type="gramEnd"/>
          </w:p>
        </w:tc>
        <w:tc>
          <w:tcPr>
            <w:tcW w:w="2140" w:type="dxa"/>
            <w:tcBorders>
              <w:top w:val="outset" w:sz="6" w:space="0" w:color="auto"/>
              <w:left w:val="outset" w:sz="6" w:space="0" w:color="auto"/>
              <w:bottom w:val="outset" w:sz="6" w:space="0" w:color="auto"/>
              <w:right w:val="outset" w:sz="6" w:space="0" w:color="auto"/>
            </w:tcBorders>
            <w:vAlign w:val="center"/>
          </w:tcPr>
          <w:p w:rsidR="00B94381" w:rsidRPr="00206E06" w:rsidRDefault="00B94381" w:rsidP="00782631">
            <w:pPr>
              <w:rPr>
                <w:sz w:val="20"/>
              </w:rPr>
            </w:pPr>
            <w:r w:rsidRPr="00206E06">
              <w:rPr>
                <w:sz w:val="20"/>
              </w:rPr>
              <w:t>250</w:t>
            </w:r>
          </w:p>
        </w:tc>
      </w:tr>
      <w:tr w:rsidR="00B94381" w:rsidRPr="00206E06" w:rsidTr="00782631">
        <w:trPr>
          <w:trHeight w:val="505"/>
          <w:tblCellSpacing w:w="0" w:type="dxa"/>
        </w:trPr>
        <w:tc>
          <w:tcPr>
            <w:tcW w:w="3545" w:type="dxa"/>
            <w:tcBorders>
              <w:top w:val="outset" w:sz="6" w:space="0" w:color="auto"/>
              <w:left w:val="outset" w:sz="6" w:space="0" w:color="auto"/>
              <w:right w:val="outset" w:sz="6" w:space="0" w:color="auto"/>
            </w:tcBorders>
            <w:vAlign w:val="center"/>
            <w:hideMark/>
          </w:tcPr>
          <w:p w:rsidR="00B94381" w:rsidRPr="00206E06" w:rsidRDefault="00B94381" w:rsidP="00782631">
            <w:pPr>
              <w:rPr>
                <w:sz w:val="20"/>
              </w:rPr>
            </w:pPr>
            <w:r w:rsidRPr="00206E06">
              <w:rPr>
                <w:sz w:val="20"/>
              </w:rPr>
              <w:t>Температура окружающей среды,</w:t>
            </w:r>
          </w:p>
          <w:p w:rsidR="00B94381" w:rsidRPr="00206E06" w:rsidRDefault="00B94381" w:rsidP="00782631">
            <w:pPr>
              <w:rPr>
                <w:sz w:val="20"/>
              </w:rPr>
            </w:pPr>
            <w:r w:rsidRPr="00206E06">
              <w:rPr>
                <w:sz w:val="20"/>
              </w:rPr>
              <w:t>мин./макс. °</w:t>
            </w:r>
            <w:proofErr w:type="gramStart"/>
            <w:r w:rsidRPr="00206E06">
              <w:rPr>
                <w:sz w:val="20"/>
              </w:rPr>
              <w:t>С</w:t>
            </w:r>
            <w:proofErr w:type="gramEnd"/>
            <w:r w:rsidRPr="00206E06">
              <w:rPr>
                <w:sz w:val="20"/>
              </w:rPr>
              <w:t xml:space="preserve"> </w:t>
            </w:r>
          </w:p>
        </w:tc>
        <w:tc>
          <w:tcPr>
            <w:tcW w:w="2140" w:type="dxa"/>
            <w:tcBorders>
              <w:top w:val="outset" w:sz="6" w:space="0" w:color="auto"/>
              <w:left w:val="outset" w:sz="6" w:space="0" w:color="auto"/>
              <w:right w:val="outset" w:sz="6" w:space="0" w:color="auto"/>
            </w:tcBorders>
            <w:vAlign w:val="center"/>
            <w:hideMark/>
          </w:tcPr>
          <w:p w:rsidR="00B94381" w:rsidRPr="00206E06" w:rsidRDefault="00B94381" w:rsidP="00782631">
            <w:pPr>
              <w:rPr>
                <w:sz w:val="20"/>
              </w:rPr>
            </w:pPr>
            <w:r w:rsidRPr="00206E06">
              <w:rPr>
                <w:sz w:val="20"/>
              </w:rPr>
              <w:t>минус 50/плюс 50</w:t>
            </w:r>
          </w:p>
          <w:p w:rsidR="00B94381" w:rsidRPr="00206E06" w:rsidRDefault="00B94381" w:rsidP="00782631">
            <w:pPr>
              <w:rPr>
                <w:sz w:val="20"/>
              </w:rPr>
            </w:pPr>
            <w:r w:rsidRPr="00206E06">
              <w:rPr>
                <w:sz w:val="20"/>
              </w:rPr>
              <w:t> </w:t>
            </w:r>
          </w:p>
        </w:tc>
      </w:tr>
      <w:tr w:rsidR="00B94381" w:rsidRPr="00206E06" w:rsidTr="00782631">
        <w:trPr>
          <w:tblCellSpacing w:w="0" w:type="dxa"/>
        </w:trPr>
        <w:tc>
          <w:tcPr>
            <w:tcW w:w="3545"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Монтаж при температуре, не ниже</w:t>
            </w:r>
            <w:proofErr w:type="gramStart"/>
            <w:r w:rsidRPr="00206E06">
              <w:rPr>
                <w:sz w:val="20"/>
              </w:rPr>
              <w:t xml:space="preserve"> °С</w:t>
            </w:r>
            <w:proofErr w:type="gramEnd"/>
            <w:r w:rsidRPr="00206E06">
              <w:rPr>
                <w:sz w:val="20"/>
              </w:rPr>
              <w:t xml:space="preserve"> </w:t>
            </w:r>
          </w:p>
        </w:tc>
        <w:tc>
          <w:tcPr>
            <w:tcW w:w="2140"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минус 20</w:t>
            </w:r>
          </w:p>
        </w:tc>
      </w:tr>
      <w:tr w:rsidR="00B94381" w:rsidRPr="00206E06" w:rsidTr="00782631">
        <w:trPr>
          <w:tblCellSpacing w:w="0" w:type="dxa"/>
        </w:trPr>
        <w:tc>
          <w:tcPr>
            <w:tcW w:w="3545"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 xml:space="preserve">Срок службы, год  </w:t>
            </w:r>
          </w:p>
        </w:tc>
        <w:tc>
          <w:tcPr>
            <w:tcW w:w="2140"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25</w:t>
            </w:r>
          </w:p>
        </w:tc>
      </w:tr>
      <w:tr w:rsidR="00B94381" w:rsidRPr="00206E06" w:rsidTr="00782631">
        <w:trPr>
          <w:tblCellSpacing w:w="0" w:type="dxa"/>
        </w:trPr>
        <w:tc>
          <w:tcPr>
            <w:tcW w:w="3545"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Гарантийный срок эксплуатации, год</w:t>
            </w:r>
          </w:p>
        </w:tc>
        <w:tc>
          <w:tcPr>
            <w:tcW w:w="2140"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3</w:t>
            </w:r>
          </w:p>
        </w:tc>
      </w:tr>
      <w:tr w:rsidR="00B94381" w:rsidRPr="00206E06" w:rsidTr="00782631">
        <w:trPr>
          <w:tblCellSpacing w:w="0" w:type="dxa"/>
        </w:trPr>
        <w:tc>
          <w:tcPr>
            <w:tcW w:w="3545" w:type="dxa"/>
            <w:tcBorders>
              <w:top w:val="outset" w:sz="6" w:space="0" w:color="auto"/>
              <w:left w:val="outset" w:sz="6" w:space="0" w:color="auto"/>
              <w:bottom w:val="outset" w:sz="6" w:space="0" w:color="auto"/>
              <w:right w:val="outset" w:sz="6" w:space="0" w:color="auto"/>
            </w:tcBorders>
            <w:vAlign w:val="center"/>
          </w:tcPr>
          <w:p w:rsidR="00B94381" w:rsidRPr="00206E06" w:rsidRDefault="00B94381" w:rsidP="00782631">
            <w:pPr>
              <w:rPr>
                <w:sz w:val="20"/>
              </w:rPr>
            </w:pPr>
            <w:r w:rsidRPr="00AD68CB">
              <w:rPr>
                <w:bCs/>
                <w:sz w:val="20"/>
              </w:rPr>
              <w:t>Сопротивление токопроводящих жил, Ом/</w:t>
            </w:r>
            <w:proofErr w:type="gramStart"/>
            <w:r w:rsidRPr="00AD68CB">
              <w:rPr>
                <w:bCs/>
                <w:sz w:val="20"/>
              </w:rPr>
              <w:t>км</w:t>
            </w:r>
            <w:proofErr w:type="gramEnd"/>
          </w:p>
        </w:tc>
        <w:tc>
          <w:tcPr>
            <w:tcW w:w="2140" w:type="dxa"/>
            <w:tcBorders>
              <w:top w:val="outset" w:sz="6" w:space="0" w:color="auto"/>
              <w:left w:val="outset" w:sz="6" w:space="0" w:color="auto"/>
              <w:bottom w:val="outset" w:sz="6" w:space="0" w:color="auto"/>
              <w:right w:val="outset" w:sz="6" w:space="0" w:color="auto"/>
            </w:tcBorders>
            <w:vAlign w:val="center"/>
          </w:tcPr>
          <w:p w:rsidR="00B94381" w:rsidRPr="00AD68CB" w:rsidRDefault="00B94381" w:rsidP="00782631">
            <w:pPr>
              <w:rPr>
                <w:sz w:val="20"/>
              </w:rPr>
            </w:pPr>
            <w:r w:rsidRPr="00AD68CB">
              <w:rPr>
                <w:bCs/>
                <w:sz w:val="20"/>
              </w:rPr>
              <w:t xml:space="preserve">не более 1,91 </w:t>
            </w:r>
          </w:p>
          <w:p w:rsidR="00B94381" w:rsidRPr="00206E06" w:rsidRDefault="00B94381" w:rsidP="00782631">
            <w:pPr>
              <w:rPr>
                <w:sz w:val="20"/>
              </w:rPr>
            </w:pPr>
          </w:p>
        </w:tc>
      </w:tr>
    </w:tbl>
    <w:p w:rsidR="00B94381" w:rsidRDefault="00B94381" w:rsidP="00B94381">
      <w:pPr>
        <w:rPr>
          <w:sz w:val="20"/>
        </w:rPr>
      </w:pPr>
    </w:p>
    <w:p w:rsidR="00B94381" w:rsidRPr="00206E06" w:rsidRDefault="00B94381" w:rsidP="00B94381">
      <w:pPr>
        <w:rPr>
          <w:sz w:val="20"/>
        </w:rPr>
      </w:pPr>
    </w:p>
    <w:p w:rsidR="00B94381" w:rsidRPr="00F63BF7" w:rsidRDefault="00B94381" w:rsidP="00B94381">
      <w:pPr>
        <w:rPr>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Pr="00CE040B" w:rsidRDefault="00B94381" w:rsidP="00B94381">
      <w:pPr>
        <w:shd w:val="clear" w:color="auto" w:fill="FFFFFF"/>
        <w:contextualSpacing/>
        <w:jc w:val="both"/>
        <w:rPr>
          <w:sz w:val="20"/>
        </w:rPr>
      </w:pPr>
      <w:r w:rsidRPr="00CE040B">
        <w:rPr>
          <w:sz w:val="20"/>
        </w:rPr>
        <w:t xml:space="preserve">2. </w:t>
      </w:r>
      <w:r w:rsidRPr="00A17BE5">
        <w:rPr>
          <w:b/>
          <w:sz w:val="20"/>
        </w:rPr>
        <w:t>Зажим проколочный типа ЗОРЗБ 16-25/4-25</w:t>
      </w:r>
      <w:r w:rsidRPr="00CE040B">
        <w:rPr>
          <w:sz w:val="20"/>
        </w:rPr>
        <w:t xml:space="preserve">  </w:t>
      </w:r>
      <w:r w:rsidRPr="00B94381">
        <w:rPr>
          <w:b/>
          <w:spacing w:val="-16"/>
          <w:sz w:val="20"/>
        </w:rPr>
        <w:t>(или эквивалент).</w:t>
      </w:r>
    </w:p>
    <w:tbl>
      <w:tblPr>
        <w:tblpPr w:leftFromText="45" w:rightFromText="45" w:vertAnchor="text" w:horzAnchor="page" w:tblpX="2431" w:tblpY="-802"/>
        <w:tblW w:w="5250" w:type="dxa"/>
        <w:tblCellSpacing w:w="0" w:type="dxa"/>
        <w:tblCellMar>
          <w:left w:w="0" w:type="dxa"/>
          <w:right w:w="0" w:type="dxa"/>
        </w:tblCellMar>
        <w:tblLook w:val="04A0" w:firstRow="1" w:lastRow="0" w:firstColumn="1" w:lastColumn="0" w:noHBand="0" w:noVBand="1"/>
      </w:tblPr>
      <w:tblGrid>
        <w:gridCol w:w="2625"/>
        <w:gridCol w:w="2625"/>
      </w:tblGrid>
      <w:tr w:rsidR="00B94381" w:rsidRPr="00CE040B" w:rsidTr="00782631">
        <w:trPr>
          <w:tblCellSpacing w:w="0" w:type="dxa"/>
        </w:trPr>
        <w:tc>
          <w:tcPr>
            <w:tcW w:w="2500" w:type="pct"/>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bCs/>
                <w:sz w:val="20"/>
              </w:rPr>
              <w:lastRenderedPageBreak/>
              <w:t xml:space="preserve">Сечения магистральной жилы, мм • </w:t>
            </w:r>
            <w:proofErr w:type="gramStart"/>
            <w:r w:rsidRPr="00CE040B">
              <w:rPr>
                <w:bCs/>
                <w:sz w:val="20"/>
              </w:rPr>
              <w:t>мм</w:t>
            </w:r>
            <w:proofErr w:type="gramEnd"/>
          </w:p>
        </w:tc>
        <w:tc>
          <w:tcPr>
            <w:tcW w:w="0" w:type="auto"/>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sz w:val="20"/>
              </w:rPr>
              <w:t xml:space="preserve">16-25 </w:t>
            </w:r>
          </w:p>
        </w:tc>
      </w:tr>
      <w:tr w:rsidR="00B94381" w:rsidRPr="00CE040B" w:rsidTr="00782631">
        <w:trPr>
          <w:tblCellSpacing w:w="0" w:type="dxa"/>
        </w:trPr>
        <w:tc>
          <w:tcPr>
            <w:tcW w:w="2500" w:type="pct"/>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bCs/>
                <w:sz w:val="20"/>
              </w:rPr>
              <w:t xml:space="preserve">Сечения жилы ответвления, мм • </w:t>
            </w:r>
            <w:proofErr w:type="gramStart"/>
            <w:r w:rsidRPr="00CE040B">
              <w:rPr>
                <w:bCs/>
                <w:sz w:val="20"/>
              </w:rPr>
              <w:t>мм</w:t>
            </w:r>
            <w:proofErr w:type="gramEnd"/>
          </w:p>
        </w:tc>
        <w:tc>
          <w:tcPr>
            <w:tcW w:w="0" w:type="auto"/>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sz w:val="20"/>
              </w:rPr>
              <w:t xml:space="preserve">4-25 </w:t>
            </w:r>
          </w:p>
        </w:tc>
      </w:tr>
      <w:tr w:rsidR="00B94381" w:rsidRPr="00CE040B" w:rsidTr="00782631">
        <w:trPr>
          <w:tblCellSpacing w:w="0" w:type="dxa"/>
        </w:trPr>
        <w:tc>
          <w:tcPr>
            <w:tcW w:w="2500" w:type="pct"/>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bCs/>
                <w:sz w:val="20"/>
              </w:rPr>
              <w:t xml:space="preserve">Момент срыва на магистрали, </w:t>
            </w:r>
            <w:proofErr w:type="spellStart"/>
            <w:r w:rsidRPr="00CE040B">
              <w:rPr>
                <w:bCs/>
                <w:sz w:val="20"/>
              </w:rPr>
              <w:t>Н×м</w:t>
            </w:r>
            <w:proofErr w:type="spellEnd"/>
          </w:p>
        </w:tc>
        <w:tc>
          <w:tcPr>
            <w:tcW w:w="0" w:type="auto"/>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sz w:val="20"/>
              </w:rPr>
              <w:t xml:space="preserve">11.5-14.5 </w:t>
            </w:r>
          </w:p>
        </w:tc>
      </w:tr>
      <w:tr w:rsidR="00B94381" w:rsidRPr="00CE040B" w:rsidTr="00782631">
        <w:trPr>
          <w:tblCellSpacing w:w="0" w:type="dxa"/>
        </w:trPr>
        <w:tc>
          <w:tcPr>
            <w:tcW w:w="2500" w:type="pct"/>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bCs/>
                <w:sz w:val="20"/>
              </w:rPr>
              <w:t xml:space="preserve">Момент затяжки / срыва на ответвлении, </w:t>
            </w:r>
            <w:proofErr w:type="spellStart"/>
            <w:r w:rsidRPr="00CE040B">
              <w:rPr>
                <w:bCs/>
                <w:sz w:val="20"/>
              </w:rPr>
              <w:t>Н×м</w:t>
            </w:r>
            <w:proofErr w:type="spellEnd"/>
          </w:p>
        </w:tc>
        <w:tc>
          <w:tcPr>
            <w:tcW w:w="0" w:type="auto"/>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sz w:val="20"/>
              </w:rPr>
              <w:t xml:space="preserve">10 </w:t>
            </w:r>
          </w:p>
        </w:tc>
      </w:tr>
      <w:tr w:rsidR="00B94381" w:rsidRPr="00CE040B" w:rsidTr="00782631">
        <w:trPr>
          <w:tblCellSpacing w:w="0" w:type="dxa"/>
        </w:trPr>
        <w:tc>
          <w:tcPr>
            <w:tcW w:w="2500" w:type="pct"/>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bCs/>
                <w:sz w:val="20"/>
              </w:rPr>
              <w:t>Болт на линии ответвления</w:t>
            </w:r>
          </w:p>
        </w:tc>
        <w:tc>
          <w:tcPr>
            <w:tcW w:w="0" w:type="auto"/>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proofErr w:type="spellStart"/>
            <w:r w:rsidRPr="00CE040B">
              <w:rPr>
                <w:sz w:val="20"/>
              </w:rPr>
              <w:t>несрывной</w:t>
            </w:r>
            <w:proofErr w:type="spellEnd"/>
            <w:r w:rsidRPr="00CE040B">
              <w:rPr>
                <w:sz w:val="20"/>
              </w:rPr>
              <w:t xml:space="preserve"> </w:t>
            </w:r>
          </w:p>
        </w:tc>
      </w:tr>
    </w:tbl>
    <w:p w:rsidR="00B94381" w:rsidRPr="00CE040B" w:rsidRDefault="00B94381" w:rsidP="00B94381">
      <w:pPr>
        <w:shd w:val="clear" w:color="auto" w:fill="FFFFFF"/>
        <w:contextualSpacing/>
        <w:jc w:val="both"/>
        <w:rPr>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r>
        <w:rPr>
          <w:b/>
          <w:sz w:val="20"/>
        </w:rPr>
        <w:t xml:space="preserve">3. </w:t>
      </w:r>
      <w:r w:rsidRPr="0024536B">
        <w:rPr>
          <w:b/>
          <w:sz w:val="20"/>
        </w:rPr>
        <w:t xml:space="preserve">Светильники  </w:t>
      </w:r>
      <w:proofErr w:type="spellStart"/>
      <w:r w:rsidRPr="0024536B">
        <w:rPr>
          <w:b/>
          <w:sz w:val="20"/>
          <w:lang w:val="en-US"/>
        </w:rPr>
        <w:t>Ledson</w:t>
      </w:r>
      <w:proofErr w:type="spellEnd"/>
      <w:r w:rsidRPr="0024536B">
        <w:rPr>
          <w:b/>
          <w:sz w:val="20"/>
        </w:rPr>
        <w:t xml:space="preserve"> – 020 – 070</w:t>
      </w:r>
      <w:r>
        <w:rPr>
          <w:b/>
          <w:sz w:val="20"/>
        </w:rPr>
        <w:t xml:space="preserve">, 03-100 </w:t>
      </w:r>
      <w:r w:rsidRPr="00B94381">
        <w:rPr>
          <w:b/>
          <w:spacing w:val="-16"/>
          <w:sz w:val="20"/>
        </w:rPr>
        <w:t>(или эквивалент).</w:t>
      </w:r>
    </w:p>
    <w:p w:rsidR="00B94381" w:rsidRPr="00B81EB5" w:rsidRDefault="00B94381" w:rsidP="00B94381">
      <w:pPr>
        <w:rPr>
          <w:sz w:val="20"/>
        </w:rPr>
      </w:pPr>
      <w:r>
        <w:rPr>
          <w:sz w:val="20"/>
        </w:rPr>
        <w:t xml:space="preserve">Степень защиты (IP) - </w:t>
      </w:r>
      <w:hyperlink r:id="rId18" w:history="1">
        <w:r w:rsidRPr="00B81EB5">
          <w:rPr>
            <w:rStyle w:val="af2"/>
            <w:rFonts w:eastAsia="Calibri"/>
            <w:sz w:val="20"/>
          </w:rPr>
          <w:t>IP54</w:t>
        </w:r>
      </w:hyperlink>
      <w:r w:rsidRPr="00B81EB5">
        <w:rPr>
          <w:sz w:val="20"/>
        </w:rPr>
        <w:t> </w:t>
      </w:r>
    </w:p>
    <w:p w:rsidR="00B94381" w:rsidRPr="00B81EB5" w:rsidRDefault="00B94381" w:rsidP="00B94381">
      <w:pPr>
        <w:rPr>
          <w:sz w:val="20"/>
        </w:rPr>
      </w:pPr>
      <w:r w:rsidRPr="00B81EB5">
        <w:rPr>
          <w:sz w:val="20"/>
        </w:rPr>
        <w:t>Световой поток - </w:t>
      </w:r>
      <w:hyperlink r:id="rId19" w:history="1">
        <w:r w:rsidRPr="00B81EB5">
          <w:rPr>
            <w:rStyle w:val="af2"/>
            <w:rFonts w:eastAsia="Calibri"/>
            <w:sz w:val="20"/>
          </w:rPr>
          <w:t>7000 Лм</w:t>
        </w:r>
      </w:hyperlink>
      <w:r>
        <w:rPr>
          <w:sz w:val="20"/>
        </w:rPr>
        <w:t>, 10000 Лм</w:t>
      </w:r>
    </w:p>
    <w:p w:rsidR="00B94381" w:rsidRPr="00B81EB5" w:rsidRDefault="00B94381" w:rsidP="00B94381">
      <w:pPr>
        <w:rPr>
          <w:sz w:val="20"/>
        </w:rPr>
      </w:pPr>
      <w:r w:rsidRPr="00B81EB5">
        <w:rPr>
          <w:sz w:val="20"/>
        </w:rPr>
        <w:t xml:space="preserve">Класс </w:t>
      </w:r>
      <w:proofErr w:type="spellStart"/>
      <w:r w:rsidRPr="00B81EB5">
        <w:rPr>
          <w:sz w:val="20"/>
        </w:rPr>
        <w:t>светораспределения</w:t>
      </w:r>
      <w:proofErr w:type="spellEnd"/>
      <w:r w:rsidRPr="00B81EB5">
        <w:rPr>
          <w:sz w:val="20"/>
        </w:rPr>
        <w:t xml:space="preserve"> по ГОСТ 17677  - </w:t>
      </w:r>
      <w:r>
        <w:rPr>
          <w:sz w:val="20"/>
        </w:rPr>
        <w:t xml:space="preserve"> </w:t>
      </w:r>
      <w:proofErr w:type="gramStart"/>
      <w:r w:rsidRPr="00B81EB5">
        <w:rPr>
          <w:sz w:val="20"/>
        </w:rPr>
        <w:t>П</w:t>
      </w:r>
      <w:proofErr w:type="gramEnd"/>
    </w:p>
    <w:p w:rsidR="00B94381" w:rsidRPr="00B81EB5" w:rsidRDefault="00B94381" w:rsidP="00B94381">
      <w:pPr>
        <w:rPr>
          <w:sz w:val="20"/>
        </w:rPr>
      </w:pPr>
      <w:r w:rsidRPr="00B81EB5">
        <w:rPr>
          <w:sz w:val="20"/>
        </w:rPr>
        <w:t xml:space="preserve">Индекс цветопередачи, </w:t>
      </w:r>
      <w:proofErr w:type="spellStart"/>
      <w:r w:rsidRPr="00B81EB5">
        <w:rPr>
          <w:sz w:val="20"/>
        </w:rPr>
        <w:t>Ra</w:t>
      </w:r>
      <w:proofErr w:type="spellEnd"/>
      <w:r w:rsidRPr="00B81EB5">
        <w:rPr>
          <w:sz w:val="20"/>
        </w:rPr>
        <w:t xml:space="preserve">  &gt;75</w:t>
      </w:r>
    </w:p>
    <w:p w:rsidR="00B94381" w:rsidRPr="00B81EB5" w:rsidRDefault="00B94381" w:rsidP="00B94381">
      <w:pPr>
        <w:rPr>
          <w:sz w:val="20"/>
        </w:rPr>
      </w:pPr>
      <w:r w:rsidRPr="00B81EB5">
        <w:rPr>
          <w:sz w:val="20"/>
        </w:rPr>
        <w:t>Цвет свечения -  белый нейтральный</w:t>
      </w:r>
    </w:p>
    <w:p w:rsidR="00B94381" w:rsidRPr="00B81EB5" w:rsidRDefault="00B94381" w:rsidP="00B94381">
      <w:pPr>
        <w:rPr>
          <w:sz w:val="20"/>
        </w:rPr>
      </w:pPr>
      <w:r w:rsidRPr="00B81EB5">
        <w:rPr>
          <w:sz w:val="20"/>
        </w:rPr>
        <w:t xml:space="preserve">Ресурс работы </w:t>
      </w:r>
      <w:proofErr w:type="spellStart"/>
      <w:r w:rsidRPr="00B81EB5">
        <w:rPr>
          <w:sz w:val="20"/>
        </w:rPr>
        <w:t>светильника</w:t>
      </w:r>
      <w:proofErr w:type="gramStart"/>
      <w:r w:rsidRPr="00B81EB5">
        <w:rPr>
          <w:sz w:val="20"/>
        </w:rPr>
        <w:t>,ч</w:t>
      </w:r>
      <w:proofErr w:type="spellEnd"/>
      <w:proofErr w:type="gramEnd"/>
      <w:r w:rsidRPr="00B81EB5">
        <w:rPr>
          <w:sz w:val="20"/>
        </w:rPr>
        <w:t>, не менее - 50 000</w:t>
      </w:r>
    </w:p>
    <w:p w:rsidR="00B94381" w:rsidRPr="00B81EB5" w:rsidRDefault="00B94381" w:rsidP="00B94381">
      <w:pPr>
        <w:rPr>
          <w:sz w:val="20"/>
        </w:rPr>
      </w:pPr>
      <w:r>
        <w:rPr>
          <w:sz w:val="20"/>
        </w:rPr>
        <w:t xml:space="preserve">Тип защиты - </w:t>
      </w:r>
      <w:r w:rsidRPr="00B81EB5">
        <w:rPr>
          <w:sz w:val="20"/>
        </w:rPr>
        <w:t> </w:t>
      </w:r>
      <w:proofErr w:type="spellStart"/>
      <w:r w:rsidRPr="00B81EB5">
        <w:rPr>
          <w:sz w:val="20"/>
        </w:rPr>
        <w:fldChar w:fldCharType="begin"/>
      </w:r>
      <w:r w:rsidRPr="00B81EB5">
        <w:rPr>
          <w:sz w:val="20"/>
        </w:rPr>
        <w:instrText xml:space="preserve"> HYPERLINK "http://izhevsk.pulscen.ru/price/070927-svetilniki/f:31427_pylievlaghozashchishchiennyie" </w:instrText>
      </w:r>
      <w:r w:rsidRPr="00B81EB5">
        <w:rPr>
          <w:sz w:val="20"/>
        </w:rPr>
        <w:fldChar w:fldCharType="separate"/>
      </w:r>
      <w:r w:rsidRPr="00B81EB5">
        <w:rPr>
          <w:rStyle w:val="af2"/>
          <w:rFonts w:eastAsia="Calibri"/>
          <w:sz w:val="20"/>
        </w:rPr>
        <w:t>пылевлагозащищенные</w:t>
      </w:r>
      <w:proofErr w:type="spellEnd"/>
      <w:r w:rsidRPr="00B81EB5">
        <w:rPr>
          <w:sz w:val="20"/>
        </w:rPr>
        <w:fldChar w:fldCharType="end"/>
      </w:r>
    </w:p>
    <w:p w:rsidR="00B94381" w:rsidRPr="00B81EB5" w:rsidRDefault="00B94381" w:rsidP="00B94381">
      <w:pPr>
        <w:rPr>
          <w:sz w:val="20"/>
        </w:rPr>
      </w:pPr>
      <w:r w:rsidRPr="00B81EB5">
        <w:rPr>
          <w:sz w:val="20"/>
        </w:rPr>
        <w:t>Мощность: </w:t>
      </w:r>
      <w:hyperlink r:id="rId20" w:history="1">
        <w:r w:rsidRPr="00B81EB5">
          <w:rPr>
            <w:rStyle w:val="af2"/>
            <w:rFonts w:eastAsia="Calibri"/>
            <w:sz w:val="20"/>
          </w:rPr>
          <w:t>70 Вт</w:t>
        </w:r>
      </w:hyperlink>
    </w:p>
    <w:p w:rsidR="00B94381" w:rsidRPr="00B81EB5" w:rsidRDefault="00B94381" w:rsidP="00B94381">
      <w:pPr>
        <w:rPr>
          <w:bCs/>
          <w:sz w:val="20"/>
        </w:rPr>
      </w:pPr>
      <w:r w:rsidRPr="00B81EB5">
        <w:rPr>
          <w:bCs/>
          <w:sz w:val="20"/>
        </w:rPr>
        <w:t xml:space="preserve">Светильники должны соответствовать ГОСТ </w:t>
      </w:r>
      <w:proofErr w:type="gramStart"/>
      <w:r w:rsidRPr="00B81EB5">
        <w:rPr>
          <w:bCs/>
          <w:sz w:val="20"/>
        </w:rPr>
        <w:t>Р</w:t>
      </w:r>
      <w:proofErr w:type="gramEnd"/>
      <w:r w:rsidRPr="00B81EB5">
        <w:rPr>
          <w:bCs/>
          <w:sz w:val="20"/>
        </w:rPr>
        <w:t xml:space="preserve"> МЭК 60598-1, ГОСТ Р МЭК , ГОСТ 17677 и ГОСТ 8045 с уточнениями и дополнениями в ТУ</w:t>
      </w:r>
    </w:p>
    <w:p w:rsidR="00B94381" w:rsidRPr="00B81EB5" w:rsidRDefault="00B94381" w:rsidP="00B94381">
      <w:pPr>
        <w:rPr>
          <w:sz w:val="20"/>
        </w:rPr>
      </w:pPr>
      <w:r w:rsidRPr="00B81EB5">
        <w:rPr>
          <w:bCs/>
          <w:sz w:val="20"/>
        </w:rPr>
        <w:t>Светильники предназначены для работы в сети переменного тока с номинальным напряжением 220±20% В, частотой 50 Гц.</w:t>
      </w:r>
    </w:p>
    <w:p w:rsidR="00B94381" w:rsidRPr="00B81EB5" w:rsidRDefault="00B94381" w:rsidP="00B94381">
      <w:pPr>
        <w:rPr>
          <w:sz w:val="20"/>
        </w:rPr>
      </w:pPr>
      <w:r w:rsidRPr="00B81EB5">
        <w:rPr>
          <w:bCs/>
          <w:sz w:val="20"/>
        </w:rPr>
        <w:t>Светильники соответствуют I классу защиты от поражения электрическим током по ГОСТ 12.2.007.0</w:t>
      </w:r>
    </w:p>
    <w:p w:rsidR="00B94381" w:rsidRPr="00B81EB5" w:rsidRDefault="00B94381" w:rsidP="00B94381">
      <w:pPr>
        <w:rPr>
          <w:bCs/>
          <w:sz w:val="20"/>
        </w:rPr>
      </w:pPr>
      <w:r w:rsidRPr="00B81EB5">
        <w:rPr>
          <w:bCs/>
          <w:sz w:val="20"/>
        </w:rPr>
        <w:t>В части воздействия механических факторов внешней среды – группе условий эксплуатации М</w:t>
      </w:r>
      <w:proofErr w:type="gramStart"/>
      <w:r w:rsidRPr="00B81EB5">
        <w:rPr>
          <w:bCs/>
          <w:sz w:val="20"/>
        </w:rPr>
        <w:t>2</w:t>
      </w:r>
      <w:proofErr w:type="gramEnd"/>
      <w:r w:rsidRPr="00B81EB5">
        <w:rPr>
          <w:bCs/>
          <w:sz w:val="20"/>
        </w:rPr>
        <w:t xml:space="preserve"> по ГОСТ 17516.1.</w:t>
      </w:r>
    </w:p>
    <w:p w:rsidR="00B94381" w:rsidRPr="00B81EB5" w:rsidRDefault="00B94381" w:rsidP="00B94381">
      <w:pPr>
        <w:rPr>
          <w:bCs/>
          <w:sz w:val="20"/>
        </w:rPr>
      </w:pPr>
      <w:r w:rsidRPr="00B81EB5">
        <w:rPr>
          <w:bCs/>
          <w:sz w:val="20"/>
        </w:rPr>
        <w:t>Номинальные значения климатических факторов по ГОСТ 15150 – ХЛ</w:t>
      </w:r>
      <w:proofErr w:type="gramStart"/>
      <w:r w:rsidRPr="00B81EB5">
        <w:rPr>
          <w:bCs/>
          <w:sz w:val="20"/>
        </w:rPr>
        <w:t>1</w:t>
      </w:r>
      <w:proofErr w:type="gramEnd"/>
      <w:r w:rsidRPr="00B81EB5">
        <w:rPr>
          <w:bCs/>
          <w:sz w:val="20"/>
        </w:rPr>
        <w:t>, при этом значения климатических факторов принимаются следующими:</w:t>
      </w:r>
    </w:p>
    <w:p w:rsidR="00B94381" w:rsidRPr="00B81EB5" w:rsidRDefault="00B94381" w:rsidP="00B94381">
      <w:pPr>
        <w:rPr>
          <w:bCs/>
          <w:sz w:val="20"/>
        </w:rPr>
      </w:pPr>
      <w:r w:rsidRPr="00B81EB5">
        <w:rPr>
          <w:bCs/>
          <w:sz w:val="20"/>
        </w:rPr>
        <w:t>- диапазон рабочих температур от -45оС до +50оС;</w:t>
      </w:r>
    </w:p>
    <w:p w:rsidR="00B94381" w:rsidRPr="00B81EB5" w:rsidRDefault="00B94381" w:rsidP="00B94381">
      <w:pPr>
        <w:rPr>
          <w:bCs/>
          <w:sz w:val="20"/>
        </w:rPr>
      </w:pPr>
      <w:r w:rsidRPr="00B81EB5">
        <w:rPr>
          <w:bCs/>
          <w:sz w:val="20"/>
        </w:rPr>
        <w:t>- предельные значения температур составляют -50оС и +60оС;</w:t>
      </w:r>
    </w:p>
    <w:p w:rsidR="00B94381" w:rsidRPr="00B81EB5" w:rsidRDefault="00B94381" w:rsidP="00B94381">
      <w:pPr>
        <w:rPr>
          <w:b/>
          <w:bCs/>
          <w:sz w:val="20"/>
        </w:rPr>
      </w:pPr>
      <w:r w:rsidRPr="00B81EB5">
        <w:rPr>
          <w:bCs/>
          <w:sz w:val="20"/>
        </w:rPr>
        <w:t xml:space="preserve">- относительная </w:t>
      </w:r>
      <w:hyperlink r:id="rId21" w:tooltip="Влажность" w:history="1">
        <w:r w:rsidRPr="00B81EB5">
          <w:rPr>
            <w:rStyle w:val="af2"/>
            <w:rFonts w:eastAsia="Calibri"/>
            <w:bCs/>
            <w:sz w:val="20"/>
          </w:rPr>
          <w:t>влажность</w:t>
        </w:r>
      </w:hyperlink>
      <w:r w:rsidRPr="00B81EB5">
        <w:rPr>
          <w:bCs/>
          <w:sz w:val="20"/>
        </w:rPr>
        <w:t xml:space="preserve"> воздуха при температуре 25оС – 100 %.</w:t>
      </w:r>
    </w:p>
    <w:p w:rsidR="00B94381" w:rsidRPr="00B81EB5" w:rsidRDefault="00B94381" w:rsidP="00B94381">
      <w:pPr>
        <w:rPr>
          <w:bCs/>
          <w:sz w:val="20"/>
        </w:rPr>
      </w:pPr>
      <w:r w:rsidRPr="00B81EB5">
        <w:rPr>
          <w:bCs/>
          <w:sz w:val="20"/>
        </w:rPr>
        <w:t>Светильники устойчивы к воздействию дождя с интенсивностью 5 мм/мин. по ГОСТ 8045.</w:t>
      </w:r>
    </w:p>
    <w:p w:rsidR="00B94381" w:rsidRDefault="00B94381" w:rsidP="00B94381">
      <w:pPr>
        <w:rPr>
          <w:b/>
          <w:bCs/>
        </w:rPr>
      </w:pPr>
    </w:p>
    <w:p w:rsidR="00B94381" w:rsidRDefault="00B94381" w:rsidP="00B94381">
      <w:pPr>
        <w:rPr>
          <w:b/>
          <w:bCs/>
          <w:sz w:val="20"/>
        </w:rPr>
      </w:pPr>
      <w:r w:rsidRPr="00B81EB5">
        <w:rPr>
          <w:b/>
          <w:bCs/>
          <w:sz w:val="20"/>
        </w:rPr>
        <w:t>4. Кронштейн крепежный</w:t>
      </w:r>
      <w:r>
        <w:rPr>
          <w:b/>
          <w:bCs/>
          <w:sz w:val="20"/>
        </w:rPr>
        <w:t xml:space="preserve"> типа </w:t>
      </w:r>
      <w:r w:rsidRPr="00B81EB5">
        <w:rPr>
          <w:b/>
          <w:bCs/>
          <w:sz w:val="20"/>
        </w:rPr>
        <w:t>К1-1,3-2,0-1-1</w:t>
      </w:r>
      <w:r w:rsidRPr="00B94381">
        <w:rPr>
          <w:b/>
          <w:spacing w:val="-16"/>
          <w:sz w:val="20"/>
        </w:rPr>
        <w:t>(или эквивалент).</w:t>
      </w:r>
    </w:p>
    <w:p w:rsidR="00B94381" w:rsidRPr="00B81EB5" w:rsidRDefault="00B94381" w:rsidP="00B94381">
      <w:pPr>
        <w:rPr>
          <w:b/>
          <w:bCs/>
          <w:sz w:val="20"/>
        </w:rPr>
      </w:pPr>
    </w:p>
    <w:p w:rsidR="00B94381" w:rsidRDefault="00B94381" w:rsidP="00B94381">
      <w:pPr>
        <w:rPr>
          <w:b/>
          <w:bCs/>
        </w:rPr>
      </w:pPr>
      <w:r>
        <w:rPr>
          <w:bCs/>
          <w:sz w:val="20"/>
        </w:rPr>
        <w:t>П</w:t>
      </w:r>
      <w:r w:rsidRPr="00B81EB5">
        <w:rPr>
          <w:bCs/>
          <w:sz w:val="20"/>
        </w:rPr>
        <w:t>осадочный размер кронштейна для установки на опору, составля</w:t>
      </w:r>
      <w:r>
        <w:rPr>
          <w:bCs/>
          <w:sz w:val="20"/>
        </w:rPr>
        <w:t>ет</w:t>
      </w:r>
      <w:r w:rsidRPr="00B81EB5">
        <w:rPr>
          <w:bCs/>
          <w:sz w:val="20"/>
        </w:rPr>
        <w:t xml:space="preserve"> </w:t>
      </w:r>
      <w:r>
        <w:rPr>
          <w:bCs/>
          <w:sz w:val="20"/>
        </w:rPr>
        <w:t xml:space="preserve">- </w:t>
      </w:r>
      <w:r w:rsidRPr="00B81EB5">
        <w:rPr>
          <w:bCs/>
          <w:sz w:val="20"/>
        </w:rPr>
        <w:t>50 или</w:t>
      </w:r>
      <w:r w:rsidRPr="00B81EB5">
        <w:rPr>
          <w:b/>
          <w:bCs/>
        </w:rPr>
        <w:t xml:space="preserve"> </w:t>
      </w:r>
      <w:r w:rsidRPr="00B81EB5">
        <w:rPr>
          <w:bCs/>
          <w:sz w:val="20"/>
        </w:rPr>
        <w:t>60 мм,</w:t>
      </w:r>
    </w:p>
    <w:p w:rsidR="00B94381" w:rsidRPr="00B81EB5" w:rsidRDefault="00B94381" w:rsidP="00B94381">
      <w:pPr>
        <w:rPr>
          <w:bCs/>
          <w:sz w:val="20"/>
        </w:rPr>
      </w:pPr>
      <w:r w:rsidRPr="00B81EB5">
        <w:rPr>
          <w:bCs/>
          <w:sz w:val="20"/>
        </w:rPr>
        <w:t>Посадочный размер кронштейна для установки светильника- 48 мм</w:t>
      </w:r>
    </w:p>
    <w:p w:rsidR="00B94381" w:rsidRPr="00B81EB5" w:rsidRDefault="00B94381" w:rsidP="00B94381">
      <w:pPr>
        <w:rPr>
          <w:bCs/>
          <w:sz w:val="20"/>
        </w:rPr>
      </w:pPr>
      <w:r w:rsidRPr="00B81EB5">
        <w:rPr>
          <w:bCs/>
          <w:sz w:val="20"/>
        </w:rPr>
        <w:t>Посадочный размер может быть изменен в зависимости от типа устанавливаемого светильника.</w:t>
      </w:r>
    </w:p>
    <w:p w:rsidR="00B94381" w:rsidRPr="00B81EB5" w:rsidRDefault="00B94381" w:rsidP="00B94381">
      <w:pPr>
        <w:rPr>
          <w:b/>
          <w:bCs/>
          <w:sz w:val="20"/>
        </w:rPr>
      </w:pPr>
      <w:r w:rsidRPr="00B81EB5">
        <w:rPr>
          <w:bCs/>
          <w:sz w:val="20"/>
        </w:rPr>
        <w:t>Покрытие</w:t>
      </w:r>
      <w:r w:rsidRPr="00B81EB5">
        <w:rPr>
          <w:b/>
          <w:bCs/>
          <w:sz w:val="20"/>
        </w:rPr>
        <w:t xml:space="preserve"> - </w:t>
      </w:r>
      <w:r w:rsidRPr="00B81EB5">
        <w:rPr>
          <w:sz w:val="20"/>
        </w:rPr>
        <w:t xml:space="preserve">горячее </w:t>
      </w:r>
      <w:proofErr w:type="spellStart"/>
      <w:r w:rsidRPr="00B81EB5">
        <w:rPr>
          <w:sz w:val="20"/>
        </w:rPr>
        <w:t>цинкование</w:t>
      </w:r>
      <w:proofErr w:type="spellEnd"/>
      <w:r w:rsidRPr="00B81EB5">
        <w:rPr>
          <w:sz w:val="20"/>
        </w:rPr>
        <w:t xml:space="preserve"> (ГОСТ 9.307-89), лакокрасочное.</w:t>
      </w:r>
    </w:p>
    <w:p w:rsidR="00B94381" w:rsidRPr="00B81EB5" w:rsidRDefault="00B94381" w:rsidP="00B94381">
      <w:pPr>
        <w:rPr>
          <w:sz w:val="20"/>
        </w:rPr>
      </w:pPr>
      <w:r w:rsidRPr="00B81EB5">
        <w:rPr>
          <w:sz w:val="20"/>
        </w:rPr>
        <w:t>Высота, в зависимости от модели кронштейна, составляет от 0,2 до 4,0 м. Вылет по горизонтали находится в пределах от 0,2 до 2,5 м. К характеристикам кронштейнов для консольных светильников, относится также величина угла наклона к горизонту.</w:t>
      </w:r>
      <w:r>
        <w:rPr>
          <w:sz w:val="20"/>
        </w:rPr>
        <w:t xml:space="preserve"> Данные размеры кронштейнов необходимо согласовать с Заказчиком.</w:t>
      </w:r>
    </w:p>
    <w:p w:rsidR="00B94381" w:rsidRPr="0090050C" w:rsidRDefault="00B94381" w:rsidP="00B94381"/>
    <w:p w:rsidR="00B94381" w:rsidRPr="0090050C" w:rsidRDefault="00B94381" w:rsidP="00B94381">
      <w:r w:rsidRPr="00E24FA8">
        <w:rPr>
          <w:b/>
          <w:sz w:val="20"/>
        </w:rPr>
        <w:t xml:space="preserve">5. Кабеля </w:t>
      </w:r>
      <w:proofErr w:type="gramStart"/>
      <w:r w:rsidRPr="00E24FA8">
        <w:rPr>
          <w:b/>
          <w:sz w:val="20"/>
        </w:rPr>
        <w:t>силовые</w:t>
      </w:r>
      <w:proofErr w:type="gramEnd"/>
      <w:r>
        <w:rPr>
          <w:b/>
          <w:sz w:val="20"/>
        </w:rPr>
        <w:t xml:space="preserve"> типа АВВГ </w:t>
      </w:r>
      <w:r w:rsidRPr="00B94381">
        <w:rPr>
          <w:b/>
          <w:spacing w:val="-16"/>
          <w:sz w:val="20"/>
        </w:rPr>
        <w:t>(или эквивалент).</w:t>
      </w:r>
    </w:p>
    <w:p w:rsidR="00B94381" w:rsidRPr="00263287" w:rsidRDefault="00B94381" w:rsidP="00B94381">
      <w:pPr>
        <w:rPr>
          <w:sz w:val="20"/>
        </w:rPr>
      </w:pPr>
      <w:r w:rsidRPr="00263287">
        <w:rPr>
          <w:sz w:val="20"/>
        </w:rPr>
        <w:t>Номинальные и минимальные значения радиальной толщины изоляции для кабелей сечением до 50 мм</w:t>
      </w:r>
      <w:proofErr w:type="gramStart"/>
      <w:r w:rsidRPr="00263287">
        <w:rPr>
          <w:sz w:val="20"/>
          <w:vertAlign w:val="superscript"/>
        </w:rPr>
        <w:t>2</w:t>
      </w:r>
      <w:proofErr w:type="gramEnd"/>
      <w:r w:rsidRPr="00263287">
        <w:rPr>
          <w:sz w:val="20"/>
        </w:rPr>
        <w:t xml:space="preserve"> на рабочее напряжение 0,66 </w:t>
      </w:r>
      <w:proofErr w:type="spellStart"/>
      <w:r w:rsidRPr="00263287">
        <w:rPr>
          <w:sz w:val="20"/>
        </w:rPr>
        <w:t>кВ</w:t>
      </w:r>
      <w:proofErr w:type="spellEnd"/>
      <w:r w:rsidRPr="00263287">
        <w:rPr>
          <w:sz w:val="20"/>
        </w:rPr>
        <w:t xml:space="preserve"> и 1 </w:t>
      </w:r>
      <w:proofErr w:type="spellStart"/>
      <w:r w:rsidRPr="00263287">
        <w:rPr>
          <w:sz w:val="20"/>
        </w:rPr>
        <w:t>кВ</w:t>
      </w:r>
      <w:proofErr w:type="spellEnd"/>
      <w:r w:rsidRPr="00263287">
        <w:rPr>
          <w:sz w:val="20"/>
        </w:rPr>
        <w:t xml:space="preserve"> приведены в таблице.</w:t>
      </w:r>
    </w:p>
    <w:p w:rsidR="00B94381" w:rsidRPr="00263287" w:rsidRDefault="00B94381" w:rsidP="00B94381">
      <w:r w:rsidRPr="00263287">
        <w:t> </w:t>
      </w:r>
    </w:p>
    <w:tbl>
      <w:tblPr>
        <w:tblW w:w="3309" w:type="pct"/>
        <w:jc w:val="center"/>
        <w:tblCellMar>
          <w:top w:w="15" w:type="dxa"/>
          <w:left w:w="15" w:type="dxa"/>
          <w:bottom w:w="15" w:type="dxa"/>
          <w:right w:w="15" w:type="dxa"/>
        </w:tblCellMar>
        <w:tblLook w:val="04A0" w:firstRow="1" w:lastRow="0" w:firstColumn="1" w:lastColumn="0" w:noHBand="0" w:noVBand="1"/>
      </w:tblPr>
      <w:tblGrid>
        <w:gridCol w:w="1566"/>
        <w:gridCol w:w="1796"/>
        <w:gridCol w:w="1928"/>
        <w:gridCol w:w="1977"/>
      </w:tblGrid>
      <w:tr w:rsidR="00B94381" w:rsidRPr="00263287" w:rsidTr="00782631">
        <w:trPr>
          <w:jc w:val="center"/>
        </w:trPr>
        <w:tc>
          <w:tcPr>
            <w:tcW w:w="0" w:type="auto"/>
            <w:shd w:val="clear" w:color="auto" w:fill="auto"/>
            <w:tcMar>
              <w:top w:w="105" w:type="dxa"/>
              <w:left w:w="105" w:type="dxa"/>
              <w:bottom w:w="105" w:type="dxa"/>
              <w:right w:w="105" w:type="dxa"/>
            </w:tcMar>
            <w:vAlign w:val="center"/>
            <w:hideMark/>
          </w:tcPr>
          <w:p w:rsidR="00B94381" w:rsidRPr="00263287" w:rsidRDefault="00B94381" w:rsidP="00782631">
            <w:pPr>
              <w:rPr>
                <w:b/>
                <w:bCs/>
                <w:sz w:val="20"/>
              </w:rPr>
            </w:pPr>
            <w:r w:rsidRPr="00263287">
              <w:rPr>
                <w:b/>
                <w:bCs/>
                <w:sz w:val="20"/>
              </w:rPr>
              <w:t xml:space="preserve">Напряжение кабеля, </w:t>
            </w:r>
            <w:proofErr w:type="spellStart"/>
            <w:r w:rsidRPr="00263287">
              <w:rPr>
                <w:b/>
                <w:bCs/>
                <w:sz w:val="20"/>
              </w:rPr>
              <w:t>кв</w:t>
            </w:r>
            <w:proofErr w:type="spellEnd"/>
          </w:p>
        </w:tc>
        <w:tc>
          <w:tcPr>
            <w:tcW w:w="0" w:type="auto"/>
            <w:shd w:val="clear" w:color="auto" w:fill="auto"/>
            <w:tcMar>
              <w:top w:w="105" w:type="dxa"/>
              <w:left w:w="105" w:type="dxa"/>
              <w:bottom w:w="105" w:type="dxa"/>
              <w:right w:w="105" w:type="dxa"/>
            </w:tcMar>
            <w:vAlign w:val="center"/>
            <w:hideMark/>
          </w:tcPr>
          <w:p w:rsidR="00B94381" w:rsidRPr="00263287" w:rsidRDefault="00B94381" w:rsidP="00782631">
            <w:pPr>
              <w:rPr>
                <w:b/>
                <w:bCs/>
                <w:sz w:val="20"/>
              </w:rPr>
            </w:pPr>
            <w:r w:rsidRPr="00263287">
              <w:rPr>
                <w:b/>
                <w:bCs/>
                <w:sz w:val="20"/>
              </w:rPr>
              <w:t>Номинальное сечение жил, мм</w:t>
            </w:r>
            <w:proofErr w:type="gramStart"/>
            <w:r w:rsidRPr="00263287">
              <w:rPr>
                <w:b/>
                <w:bCs/>
                <w:sz w:val="20"/>
                <w:vertAlign w:val="superscript"/>
              </w:rPr>
              <w:t>2</w:t>
            </w:r>
            <w:proofErr w:type="gramEnd"/>
          </w:p>
        </w:tc>
        <w:tc>
          <w:tcPr>
            <w:tcW w:w="0" w:type="auto"/>
            <w:shd w:val="clear" w:color="auto" w:fill="auto"/>
            <w:tcMar>
              <w:top w:w="105" w:type="dxa"/>
              <w:left w:w="105" w:type="dxa"/>
              <w:bottom w:w="105" w:type="dxa"/>
              <w:right w:w="105" w:type="dxa"/>
            </w:tcMar>
            <w:vAlign w:val="center"/>
            <w:hideMark/>
          </w:tcPr>
          <w:p w:rsidR="00B94381" w:rsidRPr="00263287" w:rsidRDefault="00B94381" w:rsidP="00782631">
            <w:pPr>
              <w:rPr>
                <w:b/>
                <w:bCs/>
                <w:sz w:val="20"/>
              </w:rPr>
            </w:pPr>
            <w:r w:rsidRPr="00263287">
              <w:rPr>
                <w:b/>
                <w:bCs/>
                <w:sz w:val="20"/>
              </w:rPr>
              <w:t xml:space="preserve">Номинальная толщина изоляции, </w:t>
            </w:r>
            <w:proofErr w:type="gramStart"/>
            <w:r w:rsidRPr="00263287">
              <w:rPr>
                <w:b/>
                <w:bCs/>
                <w:sz w:val="20"/>
              </w:rPr>
              <w:t>мм</w:t>
            </w:r>
            <w:proofErr w:type="gramEnd"/>
          </w:p>
        </w:tc>
        <w:tc>
          <w:tcPr>
            <w:tcW w:w="0" w:type="auto"/>
            <w:shd w:val="clear" w:color="auto" w:fill="auto"/>
            <w:tcMar>
              <w:top w:w="105" w:type="dxa"/>
              <w:left w:w="105" w:type="dxa"/>
              <w:bottom w:w="105" w:type="dxa"/>
              <w:right w:w="105" w:type="dxa"/>
            </w:tcMar>
            <w:vAlign w:val="center"/>
            <w:hideMark/>
          </w:tcPr>
          <w:p w:rsidR="00B94381" w:rsidRPr="00263287" w:rsidRDefault="00B94381" w:rsidP="00782631">
            <w:pPr>
              <w:rPr>
                <w:b/>
                <w:bCs/>
                <w:sz w:val="20"/>
              </w:rPr>
            </w:pPr>
            <w:r w:rsidRPr="00263287">
              <w:rPr>
                <w:b/>
                <w:bCs/>
                <w:sz w:val="20"/>
              </w:rPr>
              <w:t xml:space="preserve">Минимальная толщина изоляции, </w:t>
            </w:r>
            <w:proofErr w:type="gramStart"/>
            <w:r w:rsidRPr="00263287">
              <w:rPr>
                <w:b/>
                <w:bCs/>
                <w:sz w:val="20"/>
              </w:rPr>
              <w:t>мм</w:t>
            </w:r>
            <w:proofErr w:type="gramEnd"/>
            <w:r w:rsidRPr="00263287">
              <w:rPr>
                <w:b/>
                <w:bCs/>
                <w:sz w:val="20"/>
              </w:rPr>
              <w:t xml:space="preserve"> </w:t>
            </w:r>
          </w:p>
        </w:tc>
      </w:tr>
      <w:tr w:rsidR="00B94381" w:rsidRPr="00263287" w:rsidTr="00782631">
        <w:trPr>
          <w:jc w:val="center"/>
        </w:trPr>
        <w:tc>
          <w:tcPr>
            <w:tcW w:w="0" w:type="auto"/>
            <w:vMerge w:val="restart"/>
            <w:shd w:val="clear" w:color="auto" w:fill="auto"/>
            <w:tcMar>
              <w:top w:w="75" w:type="dxa"/>
              <w:left w:w="75" w:type="dxa"/>
              <w:bottom w:w="75" w:type="dxa"/>
              <w:right w:w="75" w:type="dxa"/>
            </w:tcMar>
            <w:vAlign w:val="center"/>
            <w:hideMark/>
          </w:tcPr>
          <w:p w:rsidR="00B94381" w:rsidRPr="00263287" w:rsidRDefault="00B94381" w:rsidP="00782631">
            <w:pPr>
              <w:rPr>
                <w:sz w:val="20"/>
              </w:rPr>
            </w:pPr>
          </w:p>
          <w:p w:rsidR="00B94381" w:rsidRPr="00263287" w:rsidRDefault="00B94381" w:rsidP="00782631">
            <w:pPr>
              <w:rPr>
                <w:sz w:val="20"/>
              </w:rPr>
            </w:pPr>
            <w:r w:rsidRPr="00263287">
              <w:rPr>
                <w:sz w:val="20"/>
              </w:rPr>
              <w:t>0,66</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1 - 2,5</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0,6</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0,44</w:t>
            </w:r>
          </w:p>
        </w:tc>
      </w:tr>
      <w:tr w:rsidR="00B94381" w:rsidRPr="00263287" w:rsidTr="00782631">
        <w:trPr>
          <w:jc w:val="center"/>
        </w:trPr>
        <w:tc>
          <w:tcPr>
            <w:tcW w:w="0" w:type="auto"/>
            <w:vMerge/>
            <w:shd w:val="clear" w:color="auto" w:fill="auto"/>
            <w:vAlign w:val="center"/>
            <w:hideMark/>
          </w:tcPr>
          <w:p w:rsidR="00B94381" w:rsidRPr="00263287" w:rsidRDefault="00B94381" w:rsidP="00782631">
            <w:pPr>
              <w:rPr>
                <w:sz w:val="20"/>
              </w:rPr>
            </w:pP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4 и 6</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0,7</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0,53</w:t>
            </w:r>
          </w:p>
        </w:tc>
      </w:tr>
      <w:tr w:rsidR="00B94381" w:rsidRPr="00263287" w:rsidTr="00782631">
        <w:trPr>
          <w:jc w:val="center"/>
        </w:trPr>
        <w:tc>
          <w:tcPr>
            <w:tcW w:w="0" w:type="auto"/>
            <w:vMerge/>
            <w:shd w:val="clear" w:color="auto" w:fill="auto"/>
            <w:vAlign w:val="center"/>
            <w:hideMark/>
          </w:tcPr>
          <w:p w:rsidR="00B94381" w:rsidRPr="00263287" w:rsidRDefault="00B94381" w:rsidP="00782631">
            <w:pPr>
              <w:rPr>
                <w:sz w:val="20"/>
              </w:rPr>
            </w:pP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10 и 16</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0,9</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0,71</w:t>
            </w:r>
          </w:p>
        </w:tc>
      </w:tr>
      <w:tr w:rsidR="00B94381" w:rsidRPr="00263287" w:rsidTr="00782631">
        <w:trPr>
          <w:jc w:val="center"/>
        </w:trPr>
        <w:tc>
          <w:tcPr>
            <w:tcW w:w="0" w:type="auto"/>
            <w:vMerge/>
            <w:shd w:val="clear" w:color="auto" w:fill="auto"/>
            <w:vAlign w:val="center"/>
            <w:hideMark/>
          </w:tcPr>
          <w:p w:rsidR="00B94381" w:rsidRPr="00263287" w:rsidRDefault="00B94381" w:rsidP="00782631">
            <w:pPr>
              <w:rPr>
                <w:sz w:val="20"/>
              </w:rPr>
            </w:pP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50</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1,4</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1,16</w:t>
            </w:r>
          </w:p>
        </w:tc>
      </w:tr>
    </w:tbl>
    <w:p w:rsidR="00B94381" w:rsidRPr="00263287" w:rsidRDefault="00B94381" w:rsidP="00B94381">
      <w:pPr>
        <w:rPr>
          <w:sz w:val="20"/>
        </w:rPr>
      </w:pPr>
    </w:p>
    <w:p w:rsidR="00B94381" w:rsidRPr="00263287" w:rsidRDefault="00B94381" w:rsidP="00B94381">
      <w:pPr>
        <w:rPr>
          <w:sz w:val="20"/>
        </w:rPr>
      </w:pPr>
      <w:r w:rsidRPr="00263287">
        <w:rPr>
          <w:sz w:val="20"/>
        </w:rPr>
        <w:t>Толщина оболочки кабелей АВВГ зависит от диаметра по скрутке изолированных жил под оболочкой. Номинальные и минимальные значения толщины оболочки приведены в таблице.</w:t>
      </w:r>
    </w:p>
    <w:p w:rsidR="00B94381" w:rsidRPr="00263287" w:rsidRDefault="00B94381" w:rsidP="00B94381">
      <w:pPr>
        <w:rPr>
          <w:sz w:val="20"/>
        </w:rPr>
      </w:pPr>
      <w:r w:rsidRPr="00263287">
        <w:rPr>
          <w:sz w:val="20"/>
        </w:rPr>
        <w:t> </w:t>
      </w:r>
    </w:p>
    <w:tbl>
      <w:tblPr>
        <w:tblW w:w="3000" w:type="pct"/>
        <w:jc w:val="center"/>
        <w:tblCellMar>
          <w:top w:w="15" w:type="dxa"/>
          <w:left w:w="15" w:type="dxa"/>
          <w:bottom w:w="15" w:type="dxa"/>
          <w:right w:w="15" w:type="dxa"/>
        </w:tblCellMar>
        <w:tblLook w:val="04A0" w:firstRow="1" w:lastRow="0" w:firstColumn="1" w:lastColumn="0" w:noHBand="0" w:noVBand="1"/>
      </w:tblPr>
      <w:tblGrid>
        <w:gridCol w:w="1841"/>
        <w:gridCol w:w="2350"/>
        <w:gridCol w:w="2398"/>
      </w:tblGrid>
      <w:tr w:rsidR="00B94381" w:rsidRPr="00263287" w:rsidTr="00782631">
        <w:trPr>
          <w:jc w:val="center"/>
        </w:trPr>
        <w:tc>
          <w:tcPr>
            <w:tcW w:w="0" w:type="auto"/>
            <w:shd w:val="clear" w:color="auto" w:fill="auto"/>
            <w:tcMar>
              <w:top w:w="105" w:type="dxa"/>
              <w:left w:w="105" w:type="dxa"/>
              <w:bottom w:w="105" w:type="dxa"/>
              <w:right w:w="105" w:type="dxa"/>
            </w:tcMar>
            <w:vAlign w:val="center"/>
            <w:hideMark/>
          </w:tcPr>
          <w:p w:rsidR="00B94381" w:rsidRPr="00263287" w:rsidRDefault="00B94381" w:rsidP="00782631">
            <w:pPr>
              <w:rPr>
                <w:b/>
                <w:bCs/>
                <w:sz w:val="20"/>
              </w:rPr>
            </w:pPr>
            <w:r w:rsidRPr="00263287">
              <w:rPr>
                <w:b/>
                <w:bCs/>
                <w:sz w:val="20"/>
              </w:rPr>
              <w:t xml:space="preserve">Диаметр под оболочкой, </w:t>
            </w:r>
            <w:proofErr w:type="gramStart"/>
            <w:r w:rsidRPr="00263287">
              <w:rPr>
                <w:b/>
                <w:bCs/>
                <w:sz w:val="20"/>
              </w:rPr>
              <w:t>мм</w:t>
            </w:r>
            <w:proofErr w:type="gramEnd"/>
          </w:p>
        </w:tc>
        <w:tc>
          <w:tcPr>
            <w:tcW w:w="0" w:type="auto"/>
            <w:shd w:val="clear" w:color="auto" w:fill="auto"/>
            <w:tcMar>
              <w:top w:w="105" w:type="dxa"/>
              <w:left w:w="105" w:type="dxa"/>
              <w:bottom w:w="105" w:type="dxa"/>
              <w:right w:w="105" w:type="dxa"/>
            </w:tcMar>
            <w:vAlign w:val="center"/>
            <w:hideMark/>
          </w:tcPr>
          <w:p w:rsidR="00B94381" w:rsidRPr="00263287" w:rsidRDefault="00B94381" w:rsidP="00782631">
            <w:pPr>
              <w:rPr>
                <w:b/>
                <w:bCs/>
                <w:sz w:val="20"/>
              </w:rPr>
            </w:pPr>
            <w:r w:rsidRPr="00263287">
              <w:rPr>
                <w:b/>
                <w:bCs/>
                <w:sz w:val="20"/>
              </w:rPr>
              <w:t xml:space="preserve">Номинальная толщина оболочки, </w:t>
            </w:r>
            <w:proofErr w:type="gramStart"/>
            <w:r w:rsidRPr="00263287">
              <w:rPr>
                <w:b/>
                <w:bCs/>
                <w:sz w:val="20"/>
              </w:rPr>
              <w:t>мм</w:t>
            </w:r>
            <w:proofErr w:type="gramEnd"/>
          </w:p>
        </w:tc>
        <w:tc>
          <w:tcPr>
            <w:tcW w:w="0" w:type="auto"/>
            <w:shd w:val="clear" w:color="auto" w:fill="auto"/>
            <w:tcMar>
              <w:top w:w="105" w:type="dxa"/>
              <w:left w:w="105" w:type="dxa"/>
              <w:bottom w:w="105" w:type="dxa"/>
              <w:right w:w="105" w:type="dxa"/>
            </w:tcMar>
            <w:vAlign w:val="center"/>
            <w:hideMark/>
          </w:tcPr>
          <w:p w:rsidR="00B94381" w:rsidRPr="00263287" w:rsidRDefault="00B94381" w:rsidP="00782631">
            <w:pPr>
              <w:rPr>
                <w:b/>
                <w:bCs/>
                <w:sz w:val="20"/>
              </w:rPr>
            </w:pPr>
            <w:r w:rsidRPr="00263287">
              <w:rPr>
                <w:b/>
                <w:bCs/>
                <w:sz w:val="20"/>
              </w:rPr>
              <w:t xml:space="preserve">Минимальная толщина оболочки, </w:t>
            </w:r>
            <w:proofErr w:type="gramStart"/>
            <w:r w:rsidRPr="00263287">
              <w:rPr>
                <w:b/>
                <w:bCs/>
                <w:sz w:val="20"/>
              </w:rPr>
              <w:t>мм</w:t>
            </w:r>
            <w:proofErr w:type="gramEnd"/>
          </w:p>
        </w:tc>
      </w:tr>
      <w:tr w:rsidR="00B94381" w:rsidRPr="00263287" w:rsidTr="00782631">
        <w:trPr>
          <w:jc w:val="center"/>
        </w:trPr>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До 6</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1,2</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0,92</w:t>
            </w:r>
          </w:p>
        </w:tc>
      </w:tr>
      <w:tr w:rsidR="00B94381" w:rsidRPr="00263287" w:rsidTr="00782631">
        <w:trPr>
          <w:jc w:val="center"/>
        </w:trPr>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6 – 15</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1,5</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1,18</w:t>
            </w:r>
          </w:p>
        </w:tc>
      </w:tr>
      <w:tr w:rsidR="00B94381" w:rsidRPr="00263287" w:rsidTr="00782631">
        <w:trPr>
          <w:jc w:val="center"/>
        </w:trPr>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15 – 20</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1,7</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1,35</w:t>
            </w:r>
          </w:p>
        </w:tc>
      </w:tr>
      <w:tr w:rsidR="00B94381" w:rsidRPr="00263287" w:rsidTr="00782631">
        <w:trPr>
          <w:jc w:val="center"/>
        </w:trPr>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20 – 30</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1,9</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1,52</w:t>
            </w:r>
          </w:p>
        </w:tc>
      </w:tr>
      <w:tr w:rsidR="00B94381" w:rsidRPr="00263287" w:rsidTr="00782631">
        <w:trPr>
          <w:jc w:val="center"/>
        </w:trPr>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lastRenderedPageBreak/>
              <w:t>30 – 40</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2,1</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1,69</w:t>
            </w:r>
          </w:p>
        </w:tc>
      </w:tr>
    </w:tbl>
    <w:p w:rsidR="00B94381" w:rsidRPr="00263287" w:rsidRDefault="00B94381" w:rsidP="00B94381">
      <w:pPr>
        <w:rPr>
          <w:sz w:val="20"/>
        </w:rPr>
      </w:pPr>
    </w:p>
    <w:p w:rsidR="00B94381" w:rsidRPr="00263287" w:rsidRDefault="00B94381" w:rsidP="00B94381">
      <w:pPr>
        <w:rPr>
          <w:sz w:val="20"/>
        </w:rPr>
      </w:pPr>
      <w:r w:rsidRPr="00263287">
        <w:rPr>
          <w:sz w:val="20"/>
        </w:rPr>
        <w:t>Эксплуатация кабеля при температуре окружающей среды от -50</w:t>
      </w:r>
      <w:proofErr w:type="gramStart"/>
      <w:r w:rsidRPr="00263287">
        <w:rPr>
          <w:sz w:val="20"/>
        </w:rPr>
        <w:t>°С</w:t>
      </w:r>
      <w:proofErr w:type="gramEnd"/>
      <w:r w:rsidRPr="00263287">
        <w:rPr>
          <w:sz w:val="20"/>
        </w:rPr>
        <w:t xml:space="preserve"> до +50°С. Рекомендуется для прокладки на открытом воздухе, в сухих и влажных производственных помещениях. Кабель АВВГ, имеющий заполнение между жилами, выполненное по ГОСТ, может прокладываться в земле при условии низкой коррозионной активности почвы и отсутствии значительных механических нагрузок. Может быть проложен без предварительного подогрева при температуре не ниже -15°С. Минимальный радиус изгиба при прокладке должен быть не менее 7,5 наружных диаметров кабеля. Не распространяет горение при одиночной прокладке. Срок службы – 30 лет.</w:t>
      </w:r>
    </w:p>
    <w:p w:rsidR="00B94381" w:rsidRPr="00263287" w:rsidRDefault="00B94381" w:rsidP="00B94381">
      <w:pPr>
        <w:rPr>
          <w:sz w:val="20"/>
        </w:rPr>
      </w:pPr>
      <w:r w:rsidRPr="00263287">
        <w:rPr>
          <w:sz w:val="20"/>
        </w:rPr>
        <w:t>Электрическое сопротивление токопроводящих жил кабеля до 50 мм</w:t>
      </w:r>
      <w:proofErr w:type="gramStart"/>
      <w:r w:rsidRPr="00263287">
        <w:rPr>
          <w:sz w:val="20"/>
          <w:vertAlign w:val="superscript"/>
        </w:rPr>
        <w:t>2</w:t>
      </w:r>
      <w:proofErr w:type="gramEnd"/>
      <w:r w:rsidRPr="00263287">
        <w:rPr>
          <w:sz w:val="20"/>
        </w:rPr>
        <w:t xml:space="preserve"> на постоянном токе должно быть не более указанного в таблице.</w:t>
      </w:r>
    </w:p>
    <w:tbl>
      <w:tblPr>
        <w:tblW w:w="2500" w:type="pct"/>
        <w:jc w:val="center"/>
        <w:tblCellMar>
          <w:top w:w="15" w:type="dxa"/>
          <w:left w:w="15" w:type="dxa"/>
          <w:bottom w:w="15" w:type="dxa"/>
          <w:right w:w="15" w:type="dxa"/>
        </w:tblCellMar>
        <w:tblLook w:val="04A0" w:firstRow="1" w:lastRow="0" w:firstColumn="1" w:lastColumn="0" w:noHBand="0" w:noVBand="1"/>
      </w:tblPr>
      <w:tblGrid>
        <w:gridCol w:w="5401"/>
      </w:tblGrid>
      <w:tr w:rsidR="00B94381" w:rsidRPr="00263287" w:rsidTr="00782631">
        <w:trPr>
          <w:jc w:val="center"/>
        </w:trPr>
        <w:tc>
          <w:tcPr>
            <w:tcW w:w="0" w:type="auto"/>
            <w:vAlign w:val="center"/>
            <w:hideMark/>
          </w:tcPr>
          <w:p w:rsidR="00B94381" w:rsidRPr="00263287" w:rsidRDefault="00B94381" w:rsidP="00782631">
            <w:pPr>
              <w:rPr>
                <w:sz w:val="20"/>
              </w:rPr>
            </w:pPr>
          </w:p>
        </w:tc>
      </w:tr>
    </w:tbl>
    <w:p w:rsidR="00B94381" w:rsidRPr="00263287" w:rsidRDefault="00B94381" w:rsidP="00B94381">
      <w:pPr>
        <w:rPr>
          <w:vanish/>
          <w:sz w:val="20"/>
        </w:rPr>
      </w:pPr>
    </w:p>
    <w:tbl>
      <w:tblPr>
        <w:tblW w:w="3000" w:type="pct"/>
        <w:jc w:val="center"/>
        <w:tblCellMar>
          <w:top w:w="15" w:type="dxa"/>
          <w:left w:w="15" w:type="dxa"/>
          <w:bottom w:w="15" w:type="dxa"/>
          <w:right w:w="15" w:type="dxa"/>
        </w:tblCellMar>
        <w:tblLook w:val="04A0" w:firstRow="1" w:lastRow="0" w:firstColumn="1" w:lastColumn="0" w:noHBand="0" w:noVBand="1"/>
      </w:tblPr>
      <w:tblGrid>
        <w:gridCol w:w="2962"/>
        <w:gridCol w:w="604"/>
        <w:gridCol w:w="605"/>
        <w:gridCol w:w="605"/>
        <w:gridCol w:w="605"/>
        <w:gridCol w:w="605"/>
        <w:gridCol w:w="189"/>
        <w:gridCol w:w="189"/>
        <w:gridCol w:w="189"/>
      </w:tblGrid>
      <w:tr w:rsidR="00B94381" w:rsidRPr="00263287" w:rsidTr="00782631">
        <w:trPr>
          <w:jc w:val="center"/>
        </w:trPr>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Номинальное сечение, мм</w:t>
            </w:r>
            <w:proofErr w:type="gramStart"/>
            <w:r w:rsidRPr="00263287">
              <w:rPr>
                <w:sz w:val="20"/>
                <w:vertAlign w:val="superscript"/>
              </w:rPr>
              <w:t>2</w:t>
            </w:r>
            <w:proofErr w:type="gramEnd"/>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2,5</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4</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6</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10</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16</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p>
        </w:tc>
      </w:tr>
      <w:tr w:rsidR="00B94381" w:rsidRPr="00263287" w:rsidTr="00782631">
        <w:trPr>
          <w:jc w:val="center"/>
        </w:trPr>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Сопротивление, Ом/</w:t>
            </w:r>
            <w:proofErr w:type="gramStart"/>
            <w:r w:rsidRPr="00263287">
              <w:rPr>
                <w:sz w:val="20"/>
              </w:rPr>
              <w:t>км</w:t>
            </w:r>
            <w:proofErr w:type="gramEnd"/>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12,1</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7,41</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5,11</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3,08</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1,91</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p>
        </w:tc>
      </w:tr>
    </w:tbl>
    <w:p w:rsidR="00B94381" w:rsidRPr="00263287" w:rsidRDefault="00B94381" w:rsidP="00B94381">
      <w:pPr>
        <w:rPr>
          <w:sz w:val="20"/>
        </w:rPr>
      </w:pPr>
    </w:p>
    <w:p w:rsidR="00B94381" w:rsidRPr="00263287" w:rsidRDefault="00B94381" w:rsidP="00B94381">
      <w:pPr>
        <w:rPr>
          <w:sz w:val="20"/>
        </w:rPr>
      </w:pPr>
      <w:r w:rsidRPr="00263287">
        <w:rPr>
          <w:sz w:val="20"/>
        </w:rPr>
        <w:t>Электрическое сопротивление изоляции на 1 км длины при температуре 20</w:t>
      </w:r>
      <w:proofErr w:type="gramStart"/>
      <w:r w:rsidRPr="00263287">
        <w:rPr>
          <w:sz w:val="20"/>
        </w:rPr>
        <w:t>°С</w:t>
      </w:r>
      <w:proofErr w:type="gramEnd"/>
      <w:r w:rsidRPr="00263287">
        <w:rPr>
          <w:sz w:val="20"/>
        </w:rPr>
        <w:t xml:space="preserve"> составляет не менее 7 – 12 МОм в зависимости от сечения жил.</w:t>
      </w:r>
    </w:p>
    <w:p w:rsidR="00B94381" w:rsidRPr="00263287" w:rsidRDefault="00B94381" w:rsidP="00B94381">
      <w:pPr>
        <w:rPr>
          <w:sz w:val="20"/>
        </w:rPr>
      </w:pPr>
      <w:r w:rsidRPr="00263287">
        <w:rPr>
          <w:sz w:val="20"/>
        </w:rPr>
        <w:t xml:space="preserve">Готовые кабели должны выдерживать испытания переменным напряжением частотой 50 Гц в течение 10 мин. Напряжение прикладывается между жилами и составляет 3 </w:t>
      </w:r>
      <w:proofErr w:type="spellStart"/>
      <w:r w:rsidRPr="00263287">
        <w:rPr>
          <w:sz w:val="20"/>
        </w:rPr>
        <w:t>кВ</w:t>
      </w:r>
      <w:proofErr w:type="spellEnd"/>
      <w:r w:rsidRPr="00263287">
        <w:rPr>
          <w:sz w:val="20"/>
        </w:rPr>
        <w:t xml:space="preserve"> для кабелей на номинальное напряжение 0,66 </w:t>
      </w:r>
      <w:proofErr w:type="spellStart"/>
      <w:r w:rsidRPr="00263287">
        <w:rPr>
          <w:sz w:val="20"/>
        </w:rPr>
        <w:t>кВ.</w:t>
      </w:r>
      <w:proofErr w:type="spellEnd"/>
    </w:p>
    <w:p w:rsidR="00B94381" w:rsidRDefault="00B94381" w:rsidP="00B94381"/>
    <w:p w:rsidR="00B94381" w:rsidRPr="00263287" w:rsidRDefault="00B94381" w:rsidP="00B94381">
      <w:pPr>
        <w:rPr>
          <w:b/>
          <w:sz w:val="20"/>
        </w:rPr>
      </w:pPr>
      <w:r w:rsidRPr="00263287">
        <w:rPr>
          <w:b/>
          <w:sz w:val="20"/>
        </w:rPr>
        <w:t xml:space="preserve">6. </w:t>
      </w:r>
      <w:r>
        <w:rPr>
          <w:b/>
          <w:sz w:val="20"/>
        </w:rPr>
        <w:t xml:space="preserve">Шкаф управления уличным освещением типа ЯУО-9601 </w:t>
      </w:r>
      <w:r w:rsidRPr="00B94381">
        <w:rPr>
          <w:b/>
          <w:spacing w:val="-16"/>
          <w:sz w:val="20"/>
        </w:rPr>
        <w:t>(или эквивалент).</w:t>
      </w:r>
    </w:p>
    <w:p w:rsidR="00B94381" w:rsidRDefault="00B94381" w:rsidP="00B94381"/>
    <w:p w:rsidR="00B94381" w:rsidRDefault="00B94381" w:rsidP="00B94381">
      <w:pPr>
        <w:rPr>
          <w:sz w:val="20"/>
        </w:rPr>
      </w:pPr>
      <w:r w:rsidRPr="00263287">
        <w:t xml:space="preserve">      </w:t>
      </w:r>
      <w:proofErr w:type="gramStart"/>
      <w:r w:rsidRPr="00263287">
        <w:rPr>
          <w:sz w:val="20"/>
        </w:rPr>
        <w:t>Ящики управления освещением должны обеспечивать:</w:t>
      </w:r>
      <w:r w:rsidRPr="00263287">
        <w:rPr>
          <w:sz w:val="20"/>
        </w:rPr>
        <w:br/>
        <w:t>- включение и отключение осветительной установки в заданные периоды времени (например, в технологические перерывы) по программам, задаваемым реле времени 2РВМ, CRONO, ТЭМ181 или аналогом параллельно с сигналом фотодатчика;</w:t>
      </w:r>
      <w:r w:rsidRPr="00263287">
        <w:rPr>
          <w:sz w:val="20"/>
        </w:rPr>
        <w:br/>
        <w:t>- включение и отключение осветительной установки от сигнала фотодатчика при достижении заданного уровня освещенности;</w:t>
      </w:r>
      <w:r w:rsidRPr="00263287">
        <w:rPr>
          <w:sz w:val="20"/>
        </w:rPr>
        <w:br/>
        <w:t>- ручное (местное) включение и отключение осветительной установки кнопками, установленными на двери ящика;</w:t>
      </w:r>
      <w:proofErr w:type="gramEnd"/>
      <w:r w:rsidRPr="00263287">
        <w:rPr>
          <w:sz w:val="20"/>
        </w:rPr>
        <w:br/>
      </w:r>
      <w:r w:rsidRPr="00980A56">
        <w:rPr>
          <w:sz w:val="20"/>
        </w:rPr>
        <w:t>Ящики управления освещением состоят из сварной металлоконструкции со степенью защиты IP54, внутри которой установлена монтажная панель с аппаратурой</w:t>
      </w:r>
      <w:r>
        <w:rPr>
          <w:sz w:val="20"/>
        </w:rPr>
        <w:t>.</w:t>
      </w:r>
    </w:p>
    <w:p w:rsidR="00B94381" w:rsidRPr="00980A56" w:rsidRDefault="00B94381" w:rsidP="00B94381">
      <w:pPr>
        <w:rPr>
          <w:sz w:val="20"/>
        </w:rPr>
      </w:pPr>
      <w:r w:rsidRPr="00980A56">
        <w:rPr>
          <w:sz w:val="20"/>
        </w:rPr>
        <w:t>Установка на стену производится через крепежные отверстия в задней стенке или при помощи ушей для крепления (по требованию заказчика).</w:t>
      </w:r>
    </w:p>
    <w:p w:rsidR="00B94381" w:rsidRPr="00980A56" w:rsidRDefault="00B94381" w:rsidP="00B94381">
      <w:pPr>
        <w:rPr>
          <w:sz w:val="20"/>
        </w:rPr>
      </w:pPr>
      <w:r w:rsidRPr="00457610">
        <w:br/>
      </w:r>
      <w:r w:rsidRPr="00980A56">
        <w:rPr>
          <w:b/>
          <w:bCs/>
          <w:sz w:val="20"/>
        </w:rPr>
        <w:t>Общие характеристики ЯУО</w:t>
      </w:r>
      <w:r w:rsidRPr="00980A56">
        <w:rPr>
          <w:sz w:val="20"/>
        </w:rPr>
        <w:t> </w:t>
      </w:r>
    </w:p>
    <w:tbl>
      <w:tblPr>
        <w:tblW w:w="0" w:type="auto"/>
        <w:tblCellSpacing w:w="7" w:type="dxa"/>
        <w:tblCellMar>
          <w:left w:w="0" w:type="dxa"/>
          <w:right w:w="0" w:type="dxa"/>
        </w:tblCellMar>
        <w:tblLook w:val="04A0" w:firstRow="1" w:lastRow="0" w:firstColumn="1" w:lastColumn="0" w:noHBand="0" w:noVBand="1"/>
      </w:tblPr>
      <w:tblGrid>
        <w:gridCol w:w="3751"/>
        <w:gridCol w:w="2149"/>
      </w:tblGrid>
      <w:tr w:rsidR="00B94381" w:rsidRPr="00980A56" w:rsidTr="00782631">
        <w:trPr>
          <w:tblCellSpacing w:w="7" w:type="dxa"/>
        </w:trPr>
        <w:tc>
          <w:tcPr>
            <w:tcW w:w="0" w:type="auto"/>
            <w:vAlign w:val="center"/>
            <w:hideMark/>
          </w:tcPr>
          <w:p w:rsidR="00B94381" w:rsidRPr="00980A56" w:rsidRDefault="00B94381" w:rsidP="00782631">
            <w:pPr>
              <w:rPr>
                <w:sz w:val="20"/>
              </w:rPr>
            </w:pPr>
            <w:r w:rsidRPr="00980A56">
              <w:rPr>
                <w:sz w:val="20"/>
              </w:rPr>
              <w:t>Род тока силовой цепи</w:t>
            </w:r>
          </w:p>
        </w:tc>
        <w:tc>
          <w:tcPr>
            <w:tcW w:w="0" w:type="auto"/>
            <w:vAlign w:val="center"/>
            <w:hideMark/>
          </w:tcPr>
          <w:p w:rsidR="00B94381" w:rsidRPr="00980A56" w:rsidRDefault="00B94381" w:rsidP="00782631">
            <w:pPr>
              <w:rPr>
                <w:sz w:val="20"/>
              </w:rPr>
            </w:pPr>
            <w:r w:rsidRPr="00980A56">
              <w:rPr>
                <w:sz w:val="20"/>
              </w:rPr>
              <w:t>переменный трехфазный</w:t>
            </w:r>
          </w:p>
        </w:tc>
      </w:tr>
      <w:tr w:rsidR="00B94381" w:rsidRPr="00980A56" w:rsidTr="00782631">
        <w:trPr>
          <w:tblCellSpacing w:w="7" w:type="dxa"/>
        </w:trPr>
        <w:tc>
          <w:tcPr>
            <w:tcW w:w="0" w:type="auto"/>
            <w:vAlign w:val="center"/>
            <w:hideMark/>
          </w:tcPr>
          <w:p w:rsidR="00B94381" w:rsidRPr="00980A56" w:rsidRDefault="00B94381" w:rsidP="00782631">
            <w:pPr>
              <w:rPr>
                <w:sz w:val="20"/>
              </w:rPr>
            </w:pPr>
            <w:r w:rsidRPr="00980A56">
              <w:rPr>
                <w:sz w:val="20"/>
              </w:rPr>
              <w:t>Номинальный ток</w:t>
            </w:r>
          </w:p>
        </w:tc>
        <w:tc>
          <w:tcPr>
            <w:tcW w:w="0" w:type="auto"/>
            <w:vAlign w:val="center"/>
            <w:hideMark/>
          </w:tcPr>
          <w:p w:rsidR="00B94381" w:rsidRPr="00980A56" w:rsidRDefault="00B94381" w:rsidP="00782631">
            <w:pPr>
              <w:rPr>
                <w:sz w:val="20"/>
              </w:rPr>
            </w:pPr>
            <w:r w:rsidRPr="00980A56">
              <w:rPr>
                <w:sz w:val="20"/>
              </w:rPr>
              <w:t>До 200А</w:t>
            </w:r>
          </w:p>
        </w:tc>
      </w:tr>
      <w:tr w:rsidR="00B94381" w:rsidRPr="00980A56" w:rsidTr="00782631">
        <w:trPr>
          <w:tblCellSpacing w:w="7" w:type="dxa"/>
        </w:trPr>
        <w:tc>
          <w:tcPr>
            <w:tcW w:w="0" w:type="auto"/>
            <w:vAlign w:val="center"/>
            <w:hideMark/>
          </w:tcPr>
          <w:p w:rsidR="00B94381" w:rsidRPr="00980A56" w:rsidRDefault="00B94381" w:rsidP="00782631">
            <w:pPr>
              <w:rPr>
                <w:sz w:val="20"/>
              </w:rPr>
            </w:pPr>
            <w:r w:rsidRPr="00980A56">
              <w:rPr>
                <w:sz w:val="20"/>
              </w:rPr>
              <w:t>Частота</w:t>
            </w:r>
          </w:p>
        </w:tc>
        <w:tc>
          <w:tcPr>
            <w:tcW w:w="0" w:type="auto"/>
            <w:vAlign w:val="center"/>
            <w:hideMark/>
          </w:tcPr>
          <w:p w:rsidR="00B94381" w:rsidRPr="00980A56" w:rsidRDefault="00B94381" w:rsidP="00782631">
            <w:pPr>
              <w:rPr>
                <w:sz w:val="20"/>
              </w:rPr>
            </w:pPr>
            <w:r w:rsidRPr="00980A56">
              <w:rPr>
                <w:sz w:val="20"/>
              </w:rPr>
              <w:t>50 Гц</w:t>
            </w:r>
          </w:p>
        </w:tc>
      </w:tr>
      <w:tr w:rsidR="00B94381" w:rsidRPr="00980A56" w:rsidTr="00782631">
        <w:trPr>
          <w:tblCellSpacing w:w="7" w:type="dxa"/>
        </w:trPr>
        <w:tc>
          <w:tcPr>
            <w:tcW w:w="0" w:type="auto"/>
            <w:vAlign w:val="center"/>
            <w:hideMark/>
          </w:tcPr>
          <w:p w:rsidR="00B94381" w:rsidRPr="00980A56" w:rsidRDefault="00B94381" w:rsidP="00782631">
            <w:pPr>
              <w:rPr>
                <w:sz w:val="20"/>
              </w:rPr>
            </w:pPr>
            <w:r w:rsidRPr="00980A56">
              <w:rPr>
                <w:sz w:val="20"/>
              </w:rPr>
              <w:t>Номинальное напряжение силовой цепи</w:t>
            </w:r>
          </w:p>
        </w:tc>
        <w:tc>
          <w:tcPr>
            <w:tcW w:w="0" w:type="auto"/>
            <w:vAlign w:val="center"/>
            <w:hideMark/>
          </w:tcPr>
          <w:p w:rsidR="00B94381" w:rsidRPr="00980A56" w:rsidRDefault="00B94381" w:rsidP="00782631">
            <w:pPr>
              <w:rPr>
                <w:sz w:val="20"/>
              </w:rPr>
            </w:pPr>
            <w:r w:rsidRPr="00980A56">
              <w:rPr>
                <w:sz w:val="20"/>
              </w:rPr>
              <w:t>380</w:t>
            </w:r>
          </w:p>
        </w:tc>
      </w:tr>
      <w:tr w:rsidR="00B94381" w:rsidRPr="00980A56" w:rsidTr="00782631">
        <w:trPr>
          <w:tblCellSpacing w:w="7" w:type="dxa"/>
        </w:trPr>
        <w:tc>
          <w:tcPr>
            <w:tcW w:w="0" w:type="auto"/>
            <w:vAlign w:val="center"/>
            <w:hideMark/>
          </w:tcPr>
          <w:p w:rsidR="00B94381" w:rsidRPr="00980A56" w:rsidRDefault="00B94381" w:rsidP="00782631">
            <w:pPr>
              <w:rPr>
                <w:sz w:val="20"/>
              </w:rPr>
            </w:pPr>
            <w:r w:rsidRPr="00980A56">
              <w:rPr>
                <w:sz w:val="20"/>
              </w:rPr>
              <w:t>Номинальное напряжение цепи управления</w:t>
            </w:r>
          </w:p>
        </w:tc>
        <w:tc>
          <w:tcPr>
            <w:tcW w:w="0" w:type="auto"/>
            <w:vAlign w:val="center"/>
            <w:hideMark/>
          </w:tcPr>
          <w:p w:rsidR="00B94381" w:rsidRPr="00980A56" w:rsidRDefault="00B94381" w:rsidP="00782631">
            <w:pPr>
              <w:rPr>
                <w:sz w:val="20"/>
              </w:rPr>
            </w:pPr>
            <w:r w:rsidRPr="00980A56">
              <w:rPr>
                <w:sz w:val="20"/>
              </w:rPr>
              <w:t>220</w:t>
            </w:r>
          </w:p>
        </w:tc>
      </w:tr>
      <w:tr w:rsidR="00B94381" w:rsidRPr="00980A56" w:rsidTr="00782631">
        <w:trPr>
          <w:tblCellSpacing w:w="7" w:type="dxa"/>
        </w:trPr>
        <w:tc>
          <w:tcPr>
            <w:tcW w:w="0" w:type="auto"/>
            <w:vAlign w:val="center"/>
            <w:hideMark/>
          </w:tcPr>
          <w:p w:rsidR="00B94381" w:rsidRPr="00980A56" w:rsidRDefault="00B94381" w:rsidP="00782631">
            <w:pPr>
              <w:rPr>
                <w:sz w:val="20"/>
              </w:rPr>
            </w:pPr>
            <w:r w:rsidRPr="00980A56">
              <w:rPr>
                <w:sz w:val="20"/>
              </w:rPr>
              <w:t xml:space="preserve">Верхний предел </w:t>
            </w:r>
            <w:proofErr w:type="spellStart"/>
            <w:r w:rsidRPr="00980A56">
              <w:rPr>
                <w:sz w:val="20"/>
              </w:rPr>
              <w:t>уставки</w:t>
            </w:r>
            <w:proofErr w:type="spellEnd"/>
            <w:r w:rsidRPr="00980A56">
              <w:rPr>
                <w:sz w:val="20"/>
              </w:rPr>
              <w:t xml:space="preserve"> освещенности</w:t>
            </w:r>
          </w:p>
        </w:tc>
        <w:tc>
          <w:tcPr>
            <w:tcW w:w="0" w:type="auto"/>
            <w:vAlign w:val="center"/>
            <w:hideMark/>
          </w:tcPr>
          <w:p w:rsidR="00B94381" w:rsidRPr="00980A56" w:rsidRDefault="00B94381" w:rsidP="00782631">
            <w:pPr>
              <w:rPr>
                <w:sz w:val="20"/>
              </w:rPr>
            </w:pPr>
            <w:r w:rsidRPr="00980A56">
              <w:rPr>
                <w:sz w:val="20"/>
              </w:rPr>
              <w:t xml:space="preserve">2000 </w:t>
            </w:r>
            <w:proofErr w:type="spellStart"/>
            <w:r w:rsidRPr="00980A56">
              <w:rPr>
                <w:sz w:val="20"/>
              </w:rPr>
              <w:t>Лк</w:t>
            </w:r>
            <w:proofErr w:type="spellEnd"/>
          </w:p>
        </w:tc>
      </w:tr>
      <w:tr w:rsidR="00B94381" w:rsidRPr="00980A56" w:rsidTr="00782631">
        <w:trPr>
          <w:tblCellSpacing w:w="7" w:type="dxa"/>
        </w:trPr>
        <w:tc>
          <w:tcPr>
            <w:tcW w:w="0" w:type="auto"/>
            <w:vAlign w:val="center"/>
            <w:hideMark/>
          </w:tcPr>
          <w:p w:rsidR="00B94381" w:rsidRPr="00980A56" w:rsidRDefault="00B94381" w:rsidP="00782631">
            <w:pPr>
              <w:rPr>
                <w:sz w:val="20"/>
              </w:rPr>
            </w:pPr>
            <w:r w:rsidRPr="00980A56">
              <w:rPr>
                <w:sz w:val="20"/>
              </w:rPr>
              <w:t xml:space="preserve">Нижний предел </w:t>
            </w:r>
            <w:proofErr w:type="spellStart"/>
            <w:r w:rsidRPr="00980A56">
              <w:rPr>
                <w:sz w:val="20"/>
              </w:rPr>
              <w:t>уставки</w:t>
            </w:r>
            <w:proofErr w:type="spellEnd"/>
            <w:r w:rsidRPr="00980A56">
              <w:rPr>
                <w:sz w:val="20"/>
              </w:rPr>
              <w:t xml:space="preserve"> освещенности</w:t>
            </w:r>
          </w:p>
        </w:tc>
        <w:tc>
          <w:tcPr>
            <w:tcW w:w="0" w:type="auto"/>
            <w:vAlign w:val="center"/>
            <w:hideMark/>
          </w:tcPr>
          <w:p w:rsidR="00B94381" w:rsidRPr="00980A56" w:rsidRDefault="00B94381" w:rsidP="00782631">
            <w:pPr>
              <w:rPr>
                <w:sz w:val="20"/>
              </w:rPr>
            </w:pPr>
            <w:r w:rsidRPr="00980A56">
              <w:rPr>
                <w:sz w:val="20"/>
              </w:rPr>
              <w:t xml:space="preserve">5 </w:t>
            </w:r>
            <w:proofErr w:type="spellStart"/>
            <w:r w:rsidRPr="00980A56">
              <w:rPr>
                <w:sz w:val="20"/>
              </w:rPr>
              <w:t>Лк</w:t>
            </w:r>
            <w:proofErr w:type="spellEnd"/>
          </w:p>
        </w:tc>
      </w:tr>
    </w:tbl>
    <w:p w:rsidR="00B94381" w:rsidRDefault="00B94381" w:rsidP="00B94381">
      <w:pPr>
        <w:rPr>
          <w:sz w:val="20"/>
        </w:rPr>
      </w:pPr>
      <w:r w:rsidRPr="00457610">
        <w:br/>
      </w:r>
      <w:r w:rsidRPr="00980A56">
        <w:rPr>
          <w:b/>
          <w:bCs/>
          <w:sz w:val="20"/>
        </w:rPr>
        <w:t>      Конструкция</w:t>
      </w:r>
      <w:r w:rsidRPr="00980A56">
        <w:rPr>
          <w:sz w:val="20"/>
        </w:rPr>
        <w:br/>
        <w:t>Ящик управления состоит из 3-х частей:</w:t>
      </w:r>
      <w:r w:rsidRPr="00980A56">
        <w:rPr>
          <w:sz w:val="20"/>
        </w:rPr>
        <w:br/>
        <w:t>   Силовая (автоматический выключатель, электромагнитный пускатель);</w:t>
      </w:r>
      <w:r w:rsidRPr="00980A56">
        <w:rPr>
          <w:sz w:val="20"/>
        </w:rPr>
        <w:br/>
        <w:t>   Аппаратура управления (фотореле и суточное реле времени);</w:t>
      </w:r>
      <w:r w:rsidRPr="00980A56">
        <w:rPr>
          <w:sz w:val="20"/>
        </w:rPr>
        <w:br/>
        <w:t>   Выносной фотодатчик.</w:t>
      </w:r>
      <w:r w:rsidRPr="00980A56">
        <w:rPr>
          <w:sz w:val="20"/>
        </w:rPr>
        <w:br/>
      </w:r>
      <w:r w:rsidRPr="00980A56">
        <w:rPr>
          <w:sz w:val="20"/>
        </w:rPr>
        <w:br/>
      </w:r>
      <w:r w:rsidRPr="00731AFE">
        <w:rPr>
          <w:b/>
          <w:sz w:val="20"/>
        </w:rPr>
        <w:t>7. Винипластовая труба</w:t>
      </w:r>
      <w:r>
        <w:rPr>
          <w:sz w:val="20"/>
        </w:rPr>
        <w:t xml:space="preserve"> </w:t>
      </w:r>
    </w:p>
    <w:p w:rsidR="00B94381" w:rsidRPr="00731AFE" w:rsidRDefault="00B94381" w:rsidP="00B94381">
      <w:pPr>
        <w:rPr>
          <w:sz w:val="20"/>
        </w:rPr>
      </w:pPr>
      <w:r w:rsidRPr="00731AFE">
        <w:rPr>
          <w:sz w:val="20"/>
        </w:rPr>
        <w:t xml:space="preserve">- труба винипластовая гофрированная для проводки обладает диэлектрическими качествами и устойчивостью к возгоранию. Возможно прокладка в полах, стенах и потолках (даже бетонных), а так же вне помещений. Вмонтированная протяжка облегчает монтаж. Повышенной кольцевой жесткость обладают </w:t>
      </w:r>
      <w:proofErr w:type="spellStart"/>
      <w:r w:rsidRPr="00731AFE">
        <w:rPr>
          <w:sz w:val="20"/>
        </w:rPr>
        <w:t>двухстенные</w:t>
      </w:r>
      <w:proofErr w:type="spellEnd"/>
      <w:r w:rsidRPr="00731AFE">
        <w:rPr>
          <w:sz w:val="20"/>
        </w:rPr>
        <w:t xml:space="preserve"> и армированные изделия, что позволяет использовать их для соединения технологического оборудования и различных щитов, а так же на производстве с повышенным уровнем вибрации. Как </w:t>
      </w:r>
      <w:proofErr w:type="spellStart"/>
      <w:r w:rsidRPr="00731AFE">
        <w:rPr>
          <w:sz w:val="20"/>
        </w:rPr>
        <w:t>двухстенная</w:t>
      </w:r>
      <w:proofErr w:type="spellEnd"/>
      <w:r w:rsidRPr="00731AFE">
        <w:rPr>
          <w:sz w:val="20"/>
        </w:rPr>
        <w:t xml:space="preserve"> структура, так и арматура значительно повышают устойчивость материала к старению. Винипласт исключает возможность горения проводки при коротком замыкании и дает дополнительную защиту от механических повреждений.</w:t>
      </w:r>
    </w:p>
    <w:p w:rsidR="00B94381" w:rsidRPr="00731AFE" w:rsidRDefault="00B94381" w:rsidP="00B94381">
      <w:pPr>
        <w:rPr>
          <w:sz w:val="20"/>
        </w:rPr>
      </w:pPr>
    </w:p>
    <w:p w:rsidR="00B94381" w:rsidRPr="00731AFE" w:rsidRDefault="00B94381" w:rsidP="00B94381">
      <w:pPr>
        <w:rPr>
          <w:sz w:val="20"/>
        </w:rPr>
      </w:pPr>
      <w:r w:rsidRPr="00731AFE">
        <w:rPr>
          <w:sz w:val="20"/>
        </w:rPr>
        <w:t xml:space="preserve">I. Материал - </w:t>
      </w:r>
      <w:proofErr w:type="spellStart"/>
      <w:r w:rsidRPr="00731AFE">
        <w:rPr>
          <w:sz w:val="20"/>
        </w:rPr>
        <w:t>самозатухающая</w:t>
      </w:r>
      <w:proofErr w:type="spellEnd"/>
      <w:r w:rsidRPr="00731AFE">
        <w:rPr>
          <w:sz w:val="20"/>
        </w:rPr>
        <w:t xml:space="preserve"> структура ПВХ</w:t>
      </w:r>
    </w:p>
    <w:p w:rsidR="00B94381" w:rsidRPr="00731AFE" w:rsidRDefault="00B94381" w:rsidP="00B94381">
      <w:pPr>
        <w:rPr>
          <w:sz w:val="20"/>
        </w:rPr>
      </w:pPr>
      <w:r w:rsidRPr="00731AFE">
        <w:rPr>
          <w:sz w:val="20"/>
        </w:rPr>
        <w:t>II. Степень защиты - IP55</w:t>
      </w:r>
    </w:p>
    <w:p w:rsidR="00B94381" w:rsidRPr="00731AFE" w:rsidRDefault="00B94381" w:rsidP="00B94381">
      <w:pPr>
        <w:rPr>
          <w:sz w:val="20"/>
        </w:rPr>
      </w:pPr>
      <w:r w:rsidRPr="00731AFE">
        <w:rPr>
          <w:sz w:val="20"/>
        </w:rPr>
        <w:t>III. Прочность - свыше 350 Н на 5 см при 20</w:t>
      </w:r>
      <w:proofErr w:type="gramStart"/>
      <w:r w:rsidRPr="00731AFE">
        <w:rPr>
          <w:sz w:val="20"/>
        </w:rPr>
        <w:t xml:space="preserve"> °С</w:t>
      </w:r>
      <w:proofErr w:type="gramEnd"/>
    </w:p>
    <w:p w:rsidR="00B94381" w:rsidRPr="00731AFE" w:rsidRDefault="00B94381" w:rsidP="00B94381">
      <w:pPr>
        <w:rPr>
          <w:sz w:val="20"/>
        </w:rPr>
      </w:pPr>
      <w:r w:rsidRPr="00731AFE">
        <w:rPr>
          <w:sz w:val="20"/>
        </w:rPr>
        <w:t>IV. Диапазон рабочих температур – от -</w:t>
      </w:r>
      <w:r>
        <w:rPr>
          <w:sz w:val="20"/>
        </w:rPr>
        <w:t>2</w:t>
      </w:r>
      <w:r w:rsidRPr="00731AFE">
        <w:rPr>
          <w:sz w:val="20"/>
        </w:rPr>
        <w:t>5</w:t>
      </w:r>
      <w:proofErr w:type="gramStart"/>
      <w:r w:rsidRPr="00731AFE">
        <w:rPr>
          <w:sz w:val="20"/>
        </w:rPr>
        <w:t xml:space="preserve"> °С</w:t>
      </w:r>
      <w:proofErr w:type="gramEnd"/>
      <w:r w:rsidRPr="00731AFE">
        <w:rPr>
          <w:sz w:val="20"/>
        </w:rPr>
        <w:t xml:space="preserve"> до +60 °С</w:t>
      </w:r>
    </w:p>
    <w:p w:rsidR="00B94381" w:rsidRPr="00731AFE" w:rsidRDefault="00B94381" w:rsidP="00B94381">
      <w:pPr>
        <w:rPr>
          <w:sz w:val="20"/>
        </w:rPr>
      </w:pPr>
      <w:r w:rsidRPr="00731AFE">
        <w:rPr>
          <w:sz w:val="20"/>
        </w:rPr>
        <w:t>V. Электрическое сопротивление - не менее 100 МОм (500 В, в течение 1 мин)</w:t>
      </w:r>
    </w:p>
    <w:p w:rsidR="00B94381" w:rsidRPr="00731AFE" w:rsidRDefault="00B94381" w:rsidP="00B94381">
      <w:pPr>
        <w:rPr>
          <w:sz w:val="20"/>
        </w:rPr>
      </w:pPr>
      <w:r w:rsidRPr="00731AFE">
        <w:rPr>
          <w:sz w:val="20"/>
        </w:rPr>
        <w:t>VI. Огнестойкость - не поддается к возгоранию</w:t>
      </w:r>
    </w:p>
    <w:p w:rsidR="00B94381" w:rsidRPr="00731AFE" w:rsidRDefault="00B94381" w:rsidP="00B94381">
      <w:pPr>
        <w:rPr>
          <w:sz w:val="20"/>
        </w:rPr>
      </w:pPr>
      <w:r w:rsidRPr="00731AFE">
        <w:rPr>
          <w:sz w:val="20"/>
        </w:rPr>
        <w:t>VII. Цвет - серый RAL 7035</w:t>
      </w:r>
    </w:p>
    <w:p w:rsidR="00B94381" w:rsidRPr="00731AFE" w:rsidRDefault="00B94381" w:rsidP="00B94381">
      <w:pPr>
        <w:rPr>
          <w:sz w:val="20"/>
        </w:rPr>
      </w:pPr>
      <w:r w:rsidRPr="00731AFE">
        <w:rPr>
          <w:sz w:val="20"/>
        </w:rPr>
        <w:t>Гофротруба ВПХ отвечают требованиям ТУ 2248-002-18461115-2010</w:t>
      </w:r>
    </w:p>
    <w:p w:rsidR="00B94381" w:rsidRDefault="00B94381" w:rsidP="00B94381"/>
    <w:p w:rsidR="00B94381" w:rsidRPr="00731AFE" w:rsidRDefault="00B94381" w:rsidP="00B94381">
      <w:pPr>
        <w:rPr>
          <w:b/>
          <w:sz w:val="20"/>
        </w:rPr>
      </w:pPr>
      <w:r w:rsidRPr="00731AFE">
        <w:rPr>
          <w:b/>
          <w:sz w:val="20"/>
        </w:rPr>
        <w:lastRenderedPageBreak/>
        <w:t xml:space="preserve">8. </w:t>
      </w:r>
      <w:r>
        <w:rPr>
          <w:b/>
          <w:sz w:val="20"/>
        </w:rPr>
        <w:t xml:space="preserve">Вертикальный заземлитель типа ДКС </w:t>
      </w:r>
      <w:r w:rsidRPr="00731AFE">
        <w:rPr>
          <w:b/>
          <w:bCs/>
          <w:sz w:val="20"/>
        </w:rPr>
        <w:t>NE1202</w:t>
      </w:r>
      <w:r>
        <w:rPr>
          <w:b/>
          <w:bCs/>
          <w:sz w:val="20"/>
        </w:rPr>
        <w:t xml:space="preserve">СС </w:t>
      </w:r>
      <w:r w:rsidRPr="00B94381">
        <w:rPr>
          <w:b/>
          <w:spacing w:val="-16"/>
          <w:sz w:val="20"/>
        </w:rPr>
        <w:t>(или эквивалент).</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5498"/>
        <w:gridCol w:w="5498"/>
      </w:tblGrid>
      <w:tr w:rsidR="00B94381" w:rsidRPr="00731AFE" w:rsidTr="00782631">
        <w:trPr>
          <w:tblCellSpacing w:w="15" w:type="dxa"/>
        </w:trPr>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Материал</w:t>
            </w:r>
          </w:p>
        </w:tc>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 xml:space="preserve">Сталь </w:t>
            </w:r>
          </w:p>
        </w:tc>
      </w:tr>
      <w:tr w:rsidR="00B94381" w:rsidRPr="00731AFE" w:rsidTr="00782631">
        <w:trPr>
          <w:tblCellSpacing w:w="15" w:type="dxa"/>
        </w:trPr>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Длина</w:t>
            </w:r>
          </w:p>
        </w:tc>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1500 мм</w:t>
            </w:r>
          </w:p>
        </w:tc>
      </w:tr>
      <w:tr w:rsidR="00B94381" w:rsidRPr="00731AFE" w:rsidTr="00782631">
        <w:trPr>
          <w:tblCellSpacing w:w="15" w:type="dxa"/>
        </w:trPr>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Тип профиля</w:t>
            </w:r>
          </w:p>
        </w:tc>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 xml:space="preserve">Круглый диаметром 16 мм </w:t>
            </w:r>
          </w:p>
        </w:tc>
      </w:tr>
      <w:tr w:rsidR="00B94381" w:rsidRPr="00731AFE" w:rsidTr="00782631">
        <w:trPr>
          <w:tblCellSpacing w:w="15" w:type="dxa"/>
        </w:trPr>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Защитное покрытие поверхности</w:t>
            </w:r>
          </w:p>
        </w:tc>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 xml:space="preserve">Покрытие методом горячего погружения </w:t>
            </w:r>
          </w:p>
        </w:tc>
      </w:tr>
      <w:tr w:rsidR="00B94381" w:rsidRPr="00731AFE" w:rsidTr="00782631">
        <w:trPr>
          <w:tblCellSpacing w:w="15" w:type="dxa"/>
        </w:trPr>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Тип соединения</w:t>
            </w:r>
          </w:p>
        </w:tc>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 xml:space="preserve">Прочее </w:t>
            </w:r>
          </w:p>
        </w:tc>
      </w:tr>
      <w:tr w:rsidR="00B94381" w:rsidRPr="00731AFE" w:rsidTr="00782631">
        <w:trPr>
          <w:tblCellSpacing w:w="15" w:type="dxa"/>
        </w:trPr>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Модель/ исполнение</w:t>
            </w:r>
          </w:p>
        </w:tc>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 xml:space="preserve">С круглым каналом </w:t>
            </w:r>
          </w:p>
        </w:tc>
      </w:tr>
    </w:tbl>
    <w:p w:rsidR="00B94381" w:rsidRPr="00B94381" w:rsidRDefault="00B94381" w:rsidP="00B94381">
      <w:pPr>
        <w:rPr>
          <w:b/>
        </w:rPr>
      </w:pPr>
      <w:r>
        <w:rPr>
          <w:b/>
        </w:rPr>
        <w:t xml:space="preserve">9. </w:t>
      </w:r>
      <w:r w:rsidRPr="006C0815">
        <w:rPr>
          <w:b/>
          <w:spacing w:val="-16"/>
          <w:sz w:val="22"/>
          <w:szCs w:val="22"/>
        </w:rPr>
        <w:t xml:space="preserve">Стойка железобетонная: </w:t>
      </w:r>
      <w:proofErr w:type="spellStart"/>
      <w:r w:rsidRPr="006C0815">
        <w:rPr>
          <w:b/>
          <w:spacing w:val="-16"/>
          <w:sz w:val="22"/>
          <w:szCs w:val="22"/>
        </w:rPr>
        <w:t>вибрированная</w:t>
      </w:r>
      <w:proofErr w:type="spellEnd"/>
      <w:r w:rsidRPr="006C0815">
        <w:rPr>
          <w:b/>
          <w:spacing w:val="-16"/>
          <w:sz w:val="22"/>
          <w:szCs w:val="22"/>
        </w:rPr>
        <w:t xml:space="preserve"> для опор линии электропередач из бетона В25(М350) с расходом арматуры 104 кг/м3 </w:t>
      </w:r>
      <w:r w:rsidRPr="00B94381">
        <w:rPr>
          <w:b/>
          <w:spacing w:val="-16"/>
          <w:sz w:val="20"/>
        </w:rPr>
        <w:t>(или эквивалент).</w:t>
      </w:r>
    </w:p>
    <w:tbl>
      <w:tblPr>
        <w:tblW w:w="10251"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shd w:val="clear" w:color="auto" w:fill="FFFFFF"/>
        <w:tblCellMar>
          <w:left w:w="0" w:type="dxa"/>
          <w:right w:w="0" w:type="dxa"/>
        </w:tblCellMar>
        <w:tblLook w:val="04A0" w:firstRow="1" w:lastRow="0" w:firstColumn="1" w:lastColumn="0" w:noHBand="0" w:noVBand="1"/>
      </w:tblPr>
      <w:tblGrid>
        <w:gridCol w:w="3612"/>
        <w:gridCol w:w="6639"/>
      </w:tblGrid>
      <w:tr w:rsidR="00B94381" w:rsidRPr="00427AD9" w:rsidTr="00782631">
        <w:tc>
          <w:tcPr>
            <w:tcW w:w="10251" w:type="dxa"/>
            <w:gridSpan w:val="2"/>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b/>
                <w:bCs/>
                <w:sz w:val="20"/>
                <w:bdr w:val="none" w:sz="0" w:space="0" w:color="auto" w:frame="1"/>
              </w:rPr>
              <w:t xml:space="preserve">Технические характеристики железобетонных опор </w:t>
            </w:r>
          </w:p>
        </w:tc>
      </w:tr>
      <w:tr w:rsidR="00B94381" w:rsidRPr="00427AD9" w:rsidTr="00782631">
        <w:tc>
          <w:tcPr>
            <w:tcW w:w="0" w:type="auto"/>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Минимальная температура эксплуатации</w:t>
            </w:r>
          </w:p>
        </w:tc>
        <w:tc>
          <w:tcPr>
            <w:tcW w:w="6639" w:type="dxa"/>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до -55</w:t>
            </w:r>
            <w:proofErr w:type="gramStart"/>
            <w:r w:rsidRPr="00427AD9">
              <w:rPr>
                <w:sz w:val="20"/>
              </w:rPr>
              <w:t>°С</w:t>
            </w:r>
            <w:proofErr w:type="gramEnd"/>
          </w:p>
        </w:tc>
      </w:tr>
      <w:tr w:rsidR="00B94381" w:rsidRPr="00427AD9" w:rsidTr="00782631">
        <w:tc>
          <w:tcPr>
            <w:tcW w:w="0" w:type="auto"/>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Морозостойкость, °</w:t>
            </w:r>
            <w:proofErr w:type="gramStart"/>
            <w:r w:rsidRPr="00427AD9">
              <w:rPr>
                <w:sz w:val="20"/>
              </w:rPr>
              <w:t>С</w:t>
            </w:r>
            <w:proofErr w:type="gramEnd"/>
          </w:p>
        </w:tc>
        <w:tc>
          <w:tcPr>
            <w:tcW w:w="6639" w:type="dxa"/>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-128</w:t>
            </w:r>
          </w:p>
        </w:tc>
      </w:tr>
      <w:tr w:rsidR="00B94381" w:rsidRPr="00427AD9" w:rsidTr="00782631">
        <w:tc>
          <w:tcPr>
            <w:tcW w:w="0" w:type="auto"/>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Водонепроницаемость, W</w:t>
            </w:r>
          </w:p>
        </w:tc>
        <w:tc>
          <w:tcPr>
            <w:tcW w:w="6639" w:type="dxa"/>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6-8</w:t>
            </w:r>
          </w:p>
        </w:tc>
      </w:tr>
      <w:tr w:rsidR="00B94381" w:rsidRPr="00427AD9" w:rsidTr="00782631">
        <w:tc>
          <w:tcPr>
            <w:tcW w:w="0" w:type="auto"/>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Материал для изготовления</w:t>
            </w:r>
          </w:p>
        </w:tc>
        <w:tc>
          <w:tcPr>
            <w:tcW w:w="6639" w:type="dxa"/>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Бетон, удовлетворяющий требованиям ГОСТ 26633-91.</w:t>
            </w:r>
            <w:r w:rsidRPr="00427AD9">
              <w:rPr>
                <w:sz w:val="20"/>
              </w:rPr>
              <w:br/>
              <w:t>Класс бетона В25. Заполнитель: щебень гранитный,</w:t>
            </w:r>
            <w:r w:rsidRPr="00427AD9">
              <w:rPr>
                <w:sz w:val="20"/>
              </w:rPr>
              <w:br/>
              <w:t>прочностью 1400 и морозостойкостью не менее -184°</w:t>
            </w:r>
          </w:p>
        </w:tc>
      </w:tr>
    </w:tbl>
    <w:p w:rsidR="00B94381" w:rsidRDefault="00B94381" w:rsidP="00B94381">
      <w:pPr>
        <w:rPr>
          <w:b/>
          <w:sz w:val="20"/>
        </w:rPr>
      </w:pPr>
    </w:p>
    <w:p w:rsidR="00B94381" w:rsidRPr="00731AFE" w:rsidRDefault="00B94381" w:rsidP="00B94381">
      <w:pPr>
        <w:rPr>
          <w:b/>
          <w:sz w:val="20"/>
        </w:rPr>
      </w:pPr>
      <w:r w:rsidRPr="00731AFE">
        <w:rPr>
          <w:b/>
          <w:sz w:val="20"/>
        </w:rPr>
        <w:t xml:space="preserve">Качественные характеристики: </w:t>
      </w:r>
    </w:p>
    <w:p w:rsidR="00B94381" w:rsidRPr="00731AFE" w:rsidRDefault="00B94381" w:rsidP="00B94381">
      <w:pPr>
        <w:jc w:val="both"/>
        <w:rPr>
          <w:sz w:val="20"/>
        </w:rPr>
      </w:pPr>
      <w:r w:rsidRPr="00731AFE">
        <w:rPr>
          <w:sz w:val="20"/>
        </w:rPr>
        <w:t>1</w:t>
      </w:r>
      <w:r w:rsidRPr="00731AFE">
        <w:rPr>
          <w:b/>
          <w:sz w:val="20"/>
        </w:rPr>
        <w:t>.</w:t>
      </w:r>
      <w:r w:rsidRPr="00731AFE">
        <w:rPr>
          <w:sz w:val="20"/>
        </w:rPr>
        <w:t xml:space="preserve">Все выполняемые работы и оборудование должны соответствовать требованиям нормативно технических, экологических, санитарно-гигиенических, противопожарных норм, действующих на территории Российской Федерации, и обеспечивать </w:t>
      </w:r>
      <w:proofErr w:type="gramStart"/>
      <w:r w:rsidRPr="00731AFE">
        <w:rPr>
          <w:sz w:val="20"/>
        </w:rPr>
        <w:t>безопасную</w:t>
      </w:r>
      <w:proofErr w:type="gramEnd"/>
      <w:r w:rsidRPr="00731AFE">
        <w:rPr>
          <w:sz w:val="20"/>
        </w:rPr>
        <w:t xml:space="preserve"> для жизни и здоровья людей эксплуатации Объекта.</w:t>
      </w:r>
    </w:p>
    <w:p w:rsidR="00B94381" w:rsidRPr="00731AFE" w:rsidRDefault="00B94381" w:rsidP="00B94381">
      <w:pPr>
        <w:jc w:val="both"/>
        <w:rPr>
          <w:sz w:val="20"/>
        </w:rPr>
      </w:pPr>
      <w:r w:rsidRPr="00731AFE">
        <w:rPr>
          <w:sz w:val="20"/>
        </w:rPr>
        <w:t>2. Подрядчик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w:t>
      </w:r>
    </w:p>
    <w:p w:rsidR="00B94381" w:rsidRPr="00731AFE" w:rsidRDefault="00B94381" w:rsidP="00B94381">
      <w:pPr>
        <w:jc w:val="both"/>
        <w:rPr>
          <w:sz w:val="20"/>
        </w:rPr>
      </w:pPr>
      <w:r w:rsidRPr="00731AFE">
        <w:rPr>
          <w:sz w:val="20"/>
        </w:rPr>
        <w:t>3</w:t>
      </w:r>
      <w:r w:rsidRPr="00731AFE">
        <w:rPr>
          <w:b/>
          <w:sz w:val="20"/>
        </w:rPr>
        <w:t>.</w:t>
      </w:r>
      <w:r w:rsidRPr="00731AFE">
        <w:rPr>
          <w:sz w:val="20"/>
        </w:rPr>
        <w:t>Испытание и пуско-наладочные работы, проводимые Подрядчиком по смонтированному им инженерному, технологическому оборудованию и сетям на Объекте должны подтверждаться актами, содержащими данные о положительных результатах таковых испытаний и пусконаладочных работ, согласно требованиям законодательства РФ.</w:t>
      </w:r>
    </w:p>
    <w:p w:rsidR="00B94381" w:rsidRPr="00731AFE" w:rsidRDefault="00B94381" w:rsidP="00B94381">
      <w:pPr>
        <w:jc w:val="both"/>
        <w:rPr>
          <w:sz w:val="20"/>
        </w:rPr>
      </w:pPr>
      <w:r w:rsidRPr="00731AFE">
        <w:rPr>
          <w:sz w:val="20"/>
        </w:rPr>
        <w:t>4</w:t>
      </w:r>
      <w:r w:rsidRPr="00731AFE">
        <w:rPr>
          <w:b/>
          <w:sz w:val="20"/>
        </w:rPr>
        <w:t>.</w:t>
      </w:r>
      <w:r w:rsidRPr="00731AFE">
        <w:rPr>
          <w:sz w:val="20"/>
        </w:rPr>
        <w:t xml:space="preserve">Качество всех материалов, в том числе деталей, конструкций и оборудования, применяемых Подрядчиком при выполнении работ, должно быть подтверждено соответствующими документами в соответствии с Законодательством РФ (санитарно-эпидемиологические заключения, сертификаты пожарной безопасности, сертификаты соответствия, декларации, технические паспорта и иные документы, подтверждающие качество, срок эксплуатации и </w:t>
      </w:r>
      <w:proofErr w:type="spellStart"/>
      <w:r w:rsidRPr="00731AFE">
        <w:rPr>
          <w:sz w:val="20"/>
        </w:rPr>
        <w:t>т</w:t>
      </w:r>
      <w:proofErr w:type="gramStart"/>
      <w:r w:rsidRPr="00731AFE">
        <w:rPr>
          <w:sz w:val="20"/>
        </w:rPr>
        <w:t>.д</w:t>
      </w:r>
      <w:proofErr w:type="spellEnd"/>
      <w:proofErr w:type="gramEnd"/>
      <w:r w:rsidRPr="00731AFE">
        <w:rPr>
          <w:sz w:val="20"/>
        </w:rPr>
        <w:t xml:space="preserve"> в соответствии с действующим законодательством). </w:t>
      </w:r>
      <w:r>
        <w:rPr>
          <w:sz w:val="20"/>
        </w:rPr>
        <w:t>Данные документы должны быть предоставлены Заказчику до начала работ.</w:t>
      </w:r>
    </w:p>
    <w:p w:rsidR="00B94381" w:rsidRPr="00731AFE" w:rsidRDefault="00B94381" w:rsidP="00B94381">
      <w:pPr>
        <w:jc w:val="both"/>
        <w:rPr>
          <w:b/>
          <w:sz w:val="20"/>
        </w:rPr>
      </w:pPr>
      <w:r w:rsidRPr="00731AFE">
        <w:rPr>
          <w:sz w:val="20"/>
        </w:rPr>
        <w:t xml:space="preserve">5.Используемый при выполнении работ материал, в том числе детали, конструкции, оборудование, должны быть разрешены к применению на территории Российской Федерации и соответствовать требованиям законодательства РФ к </w:t>
      </w:r>
      <w:proofErr w:type="spellStart"/>
      <w:r w:rsidRPr="00731AFE">
        <w:rPr>
          <w:sz w:val="20"/>
        </w:rPr>
        <w:t>энергоэффективности</w:t>
      </w:r>
      <w:proofErr w:type="spellEnd"/>
      <w:r w:rsidRPr="00731AFE">
        <w:rPr>
          <w:sz w:val="20"/>
        </w:rPr>
        <w:t>;</w:t>
      </w:r>
    </w:p>
    <w:p w:rsidR="00B94381" w:rsidRPr="00731AFE" w:rsidRDefault="00B94381" w:rsidP="00B94381">
      <w:pPr>
        <w:jc w:val="both"/>
        <w:rPr>
          <w:sz w:val="20"/>
        </w:rPr>
      </w:pPr>
      <w:r w:rsidRPr="00731AFE">
        <w:rPr>
          <w:sz w:val="20"/>
        </w:rPr>
        <w:t xml:space="preserve">6. Используемый при выполнении работ материал, в том числе детали, конструкции, оборудование, должны быть новым товаром (товаром, который не был в употреблении, в ремонте, в том </w:t>
      </w:r>
      <w:proofErr w:type="gramStart"/>
      <w:r w:rsidRPr="00731AFE">
        <w:rPr>
          <w:sz w:val="20"/>
        </w:rPr>
        <w:t>числе</w:t>
      </w:r>
      <w:proofErr w:type="gramEnd"/>
      <w:r w:rsidRPr="00731AFE">
        <w:rPr>
          <w:sz w:val="20"/>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B94381" w:rsidRPr="00731AFE" w:rsidRDefault="00B94381" w:rsidP="00B94381">
      <w:pPr>
        <w:jc w:val="both"/>
        <w:rPr>
          <w:sz w:val="20"/>
        </w:rPr>
      </w:pPr>
      <w:r w:rsidRPr="00731AFE">
        <w:rPr>
          <w:sz w:val="20"/>
        </w:rPr>
        <w:t xml:space="preserve">7. Гарантийный срок на выполненные работы устанавливается 2 года с момента подписания акта выполненных работ. Гарантийный срок на используемые материалы должен быть не менее срока, установленного заводом-изготовителем и начинается </w:t>
      </w:r>
      <w:proofErr w:type="gramStart"/>
      <w:r w:rsidRPr="00731AFE">
        <w:rPr>
          <w:sz w:val="20"/>
        </w:rPr>
        <w:t>с даты подписания</w:t>
      </w:r>
      <w:proofErr w:type="gramEnd"/>
      <w:r w:rsidRPr="00731AFE">
        <w:rPr>
          <w:sz w:val="20"/>
        </w:rPr>
        <w:t xml:space="preserve"> Сторонами акта приемки  выполненных работ.</w:t>
      </w:r>
    </w:p>
    <w:p w:rsidR="00B94381" w:rsidRPr="00731AFE" w:rsidRDefault="00B94381" w:rsidP="00B94381">
      <w:pPr>
        <w:jc w:val="both"/>
        <w:rPr>
          <w:sz w:val="20"/>
        </w:rPr>
      </w:pPr>
      <w:r w:rsidRPr="00731AFE">
        <w:rPr>
          <w:sz w:val="20"/>
        </w:rPr>
        <w:t>8.</w:t>
      </w:r>
      <w:r w:rsidRPr="00731AFE">
        <w:rPr>
          <w:bCs/>
          <w:sz w:val="20"/>
        </w:rPr>
        <w:t xml:space="preserve">Перед началом работ график производства монтажных работ согласовывается с Администрацией МО «Красногорский район», энергоснабжающей организацией, также подрядчик  должен получить </w:t>
      </w:r>
      <w:r w:rsidRPr="00731AFE">
        <w:rPr>
          <w:sz w:val="20"/>
        </w:rPr>
        <w:t>все необходимые согласования у заинтересованных лиц коммуникаций и территорий.</w:t>
      </w:r>
    </w:p>
    <w:p w:rsidR="00B94381" w:rsidRPr="00731AFE" w:rsidRDefault="00B94381" w:rsidP="00B94381">
      <w:pPr>
        <w:jc w:val="both"/>
        <w:rPr>
          <w:b/>
          <w:sz w:val="20"/>
        </w:rPr>
      </w:pPr>
      <w:r w:rsidRPr="00731AFE">
        <w:rPr>
          <w:sz w:val="20"/>
        </w:rPr>
        <w:t>9.</w:t>
      </w:r>
      <w:r w:rsidRPr="00731AFE">
        <w:rPr>
          <w:b/>
          <w:sz w:val="20"/>
        </w:rPr>
        <w:t xml:space="preserve"> </w:t>
      </w:r>
      <w:r w:rsidRPr="00731AFE">
        <w:rPr>
          <w:sz w:val="20"/>
        </w:rPr>
        <w:t xml:space="preserve">Работы должны выполняться в соответствии </w:t>
      </w:r>
      <w:proofErr w:type="gramStart"/>
      <w:r w:rsidRPr="00731AFE">
        <w:rPr>
          <w:sz w:val="20"/>
        </w:rPr>
        <w:t>с</w:t>
      </w:r>
      <w:proofErr w:type="gramEnd"/>
      <w:r w:rsidRPr="00731AFE">
        <w:rPr>
          <w:b/>
          <w:sz w:val="20"/>
        </w:rPr>
        <w:t>:</w:t>
      </w:r>
      <w:r w:rsidRPr="00731AFE">
        <w:rPr>
          <w:sz w:val="20"/>
        </w:rPr>
        <w:t xml:space="preserve"> </w:t>
      </w:r>
    </w:p>
    <w:p w:rsidR="00B94381" w:rsidRPr="00731AFE" w:rsidRDefault="00B94381" w:rsidP="00B94381">
      <w:pPr>
        <w:jc w:val="both"/>
        <w:rPr>
          <w:sz w:val="20"/>
        </w:rPr>
      </w:pPr>
      <w:r w:rsidRPr="00731AFE">
        <w:rPr>
          <w:sz w:val="20"/>
        </w:rPr>
        <w:t xml:space="preserve">• СНиП 3.01.01-85 «Организация строительного производства», </w:t>
      </w:r>
    </w:p>
    <w:p w:rsidR="00B94381" w:rsidRPr="00731AFE" w:rsidRDefault="00B94381" w:rsidP="00B94381">
      <w:pPr>
        <w:jc w:val="both"/>
        <w:rPr>
          <w:sz w:val="20"/>
        </w:rPr>
      </w:pPr>
      <w:r w:rsidRPr="00731AFE">
        <w:rPr>
          <w:sz w:val="20"/>
        </w:rPr>
        <w:t xml:space="preserve">• РД 34.03.285-97 «Правила безопасности при строительстве линии электропередачи и производстве электромонтажных работ», </w:t>
      </w:r>
    </w:p>
    <w:p w:rsidR="00B94381" w:rsidRPr="00731AFE" w:rsidRDefault="00B94381" w:rsidP="00B94381">
      <w:pPr>
        <w:jc w:val="both"/>
        <w:rPr>
          <w:sz w:val="20"/>
        </w:rPr>
      </w:pPr>
      <w:r w:rsidRPr="00731AFE">
        <w:rPr>
          <w:sz w:val="20"/>
        </w:rPr>
        <w:t xml:space="preserve">• «Правила техники безопасности при эксплуатации электроустановок», «Указания по эксплуатации электроустановок наружного освещения городов, поселков городского типа и сельских населенных пунктов», </w:t>
      </w:r>
    </w:p>
    <w:p w:rsidR="00B94381" w:rsidRPr="00731AFE" w:rsidRDefault="00B94381" w:rsidP="00B94381">
      <w:pPr>
        <w:jc w:val="both"/>
        <w:rPr>
          <w:sz w:val="20"/>
        </w:rPr>
      </w:pPr>
      <w:r w:rsidRPr="00731AFE">
        <w:rPr>
          <w:sz w:val="20"/>
        </w:rPr>
        <w:t xml:space="preserve"> • СП 52.13330.2011 «Естественное и искусственное освещение», </w:t>
      </w:r>
    </w:p>
    <w:p w:rsidR="00B94381" w:rsidRPr="00731AFE" w:rsidRDefault="00B94381" w:rsidP="00B94381">
      <w:pPr>
        <w:jc w:val="both"/>
        <w:rPr>
          <w:sz w:val="20"/>
        </w:rPr>
      </w:pPr>
      <w:r w:rsidRPr="00731AFE">
        <w:rPr>
          <w:sz w:val="20"/>
        </w:rPr>
        <w:t>•  «Правила устройства электроустановок» ПУЭ, изделие 7,</w:t>
      </w:r>
    </w:p>
    <w:p w:rsidR="00B94381" w:rsidRPr="00731AFE" w:rsidRDefault="00B94381" w:rsidP="00B94381">
      <w:pPr>
        <w:jc w:val="both"/>
        <w:rPr>
          <w:sz w:val="20"/>
        </w:rPr>
      </w:pPr>
      <w:r w:rsidRPr="00731AFE">
        <w:rPr>
          <w:sz w:val="20"/>
        </w:rPr>
        <w:t xml:space="preserve">•  «Правила технической эксплуатации электроустановок потребителей» (ПТЭЭП), </w:t>
      </w:r>
    </w:p>
    <w:p w:rsidR="00B94381" w:rsidRPr="00731AFE" w:rsidRDefault="00B94381" w:rsidP="00B94381">
      <w:pPr>
        <w:jc w:val="both"/>
        <w:rPr>
          <w:sz w:val="20"/>
        </w:rPr>
      </w:pPr>
      <w:r w:rsidRPr="00731AFE">
        <w:rPr>
          <w:sz w:val="20"/>
        </w:rPr>
        <w:t>•  РД 34.45.51.300-97 «Объемы и нормы испытаний электрооборудования»,</w:t>
      </w:r>
    </w:p>
    <w:p w:rsidR="00B94381" w:rsidRPr="00731AFE" w:rsidRDefault="00B94381" w:rsidP="00B94381">
      <w:pPr>
        <w:jc w:val="both"/>
        <w:rPr>
          <w:sz w:val="20"/>
        </w:rPr>
      </w:pPr>
      <w:r w:rsidRPr="00731AFE">
        <w:rPr>
          <w:sz w:val="20"/>
        </w:rPr>
        <w:t>•  «Правила устройства и безопасности эксплуатации подъемников (вышек)»</w:t>
      </w:r>
    </w:p>
    <w:p w:rsidR="00B94381" w:rsidRDefault="00B94381" w:rsidP="00B94381">
      <w:pPr>
        <w:jc w:val="both"/>
        <w:rPr>
          <w:sz w:val="20"/>
        </w:rPr>
      </w:pPr>
      <w:proofErr w:type="gramStart"/>
      <w:r w:rsidRPr="00731AFE">
        <w:rPr>
          <w:sz w:val="20"/>
        </w:rPr>
        <w:t>• Правил по охране труда при эксплуатации электроустановок, утвержденные  Приказом Минтруда России от 24.07.2013 № 328н</w:t>
      </w:r>
      <w:r>
        <w:rPr>
          <w:sz w:val="20"/>
        </w:rPr>
        <w:t>.</w:t>
      </w:r>
      <w:proofErr w:type="gramEnd"/>
    </w:p>
    <w:p w:rsidR="00B94381" w:rsidRDefault="00B94381" w:rsidP="00B94381">
      <w:pPr>
        <w:rPr>
          <w:sz w:val="20"/>
        </w:rPr>
      </w:pPr>
    </w:p>
    <w:p w:rsidR="00B94381" w:rsidRDefault="00B94381" w:rsidP="00B94381">
      <w:pPr>
        <w:rPr>
          <w:sz w:val="20"/>
        </w:rPr>
      </w:pPr>
    </w:p>
    <w:p w:rsidR="00043AE5" w:rsidRDefault="00B94381" w:rsidP="00B94381">
      <w:pPr>
        <w:rPr>
          <w:sz w:val="20"/>
          <w:szCs w:val="20"/>
        </w:rPr>
      </w:pPr>
      <w:r>
        <w:rPr>
          <w:sz w:val="20"/>
        </w:rPr>
        <w:t>Начальник отдела строительства и ЖКХ                                                  Салтыков С.В.</w:t>
      </w:r>
    </w:p>
    <w:p w:rsidR="00043AE5" w:rsidRDefault="00043AE5" w:rsidP="004C08B1">
      <w:pPr>
        <w:rPr>
          <w:sz w:val="20"/>
          <w:szCs w:val="20"/>
        </w:rPr>
      </w:pPr>
    </w:p>
    <w:p w:rsidR="0009491D" w:rsidRDefault="00043AE5" w:rsidP="004C08B1">
      <w:pPr>
        <w:rPr>
          <w:sz w:val="20"/>
          <w:szCs w:val="20"/>
        </w:rPr>
      </w:pPr>
      <w:r>
        <w:rPr>
          <w:sz w:val="20"/>
          <w:szCs w:val="20"/>
        </w:rPr>
        <w:lastRenderedPageBreak/>
        <w:t xml:space="preserve">                                                                                                                                                       </w:t>
      </w:r>
    </w:p>
    <w:p w:rsidR="004D5B1F" w:rsidRPr="004642B3" w:rsidRDefault="0009491D" w:rsidP="004C08B1">
      <w:pPr>
        <w:rPr>
          <w:sz w:val="20"/>
          <w:szCs w:val="20"/>
        </w:rPr>
      </w:pPr>
      <w:r>
        <w:rPr>
          <w:sz w:val="20"/>
          <w:szCs w:val="20"/>
        </w:rPr>
        <w:t xml:space="preserve">                                                                                                                                                 </w:t>
      </w:r>
      <w:r w:rsidR="00043AE5">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Default="00952434" w:rsidP="00952434">
      <w:pPr>
        <w:pStyle w:val="a7"/>
        <w:rPr>
          <w:color w:val="000000" w:themeColor="text1"/>
          <w:sz w:val="22"/>
          <w:szCs w:val="22"/>
        </w:rPr>
      </w:pPr>
      <w:r w:rsidRPr="00694476">
        <w:rPr>
          <w:bCs w:val="0"/>
          <w:color w:val="000000" w:themeColor="text1"/>
          <w:sz w:val="22"/>
          <w:szCs w:val="22"/>
        </w:rPr>
        <w:t xml:space="preserve">МУНИЦИПАЛЬНЫЙ </w:t>
      </w:r>
      <w:r w:rsidR="00013FD4">
        <w:rPr>
          <w:bCs w:val="0"/>
          <w:color w:val="000000" w:themeColor="text1"/>
          <w:sz w:val="22"/>
          <w:szCs w:val="22"/>
        </w:rPr>
        <w:t>КОНТРАКТ</w:t>
      </w:r>
      <w:r w:rsidRPr="00694476">
        <w:rPr>
          <w:color w:val="000000" w:themeColor="text1"/>
          <w:sz w:val="22"/>
          <w:szCs w:val="22"/>
        </w:rPr>
        <w:t xml:space="preserve"> </w:t>
      </w:r>
      <w:r w:rsidR="00253451" w:rsidRPr="00253451">
        <w:rPr>
          <w:color w:val="000000" w:themeColor="text1"/>
          <w:sz w:val="22"/>
          <w:szCs w:val="22"/>
        </w:rPr>
        <w:t>№ ____</w:t>
      </w:r>
    </w:p>
    <w:p w:rsidR="00952434" w:rsidRPr="004D1DC1" w:rsidRDefault="00301D42" w:rsidP="005952CC">
      <w:pPr>
        <w:pStyle w:val="ConsPlusNormal"/>
        <w:jc w:val="center"/>
        <w:rPr>
          <w:rFonts w:ascii="Times New Roman" w:hAnsi="Times New Roman" w:cs="Times New Roman"/>
          <w:b/>
          <w:sz w:val="22"/>
          <w:szCs w:val="22"/>
        </w:rPr>
      </w:pPr>
      <w:r>
        <w:rPr>
          <w:rFonts w:ascii="Times New Roman" w:hAnsi="Times New Roman" w:cs="Times New Roman"/>
          <w:b/>
          <w:sz w:val="22"/>
          <w:szCs w:val="22"/>
        </w:rPr>
        <w:t xml:space="preserve"> </w:t>
      </w:r>
      <w:r w:rsidR="005952CC" w:rsidRPr="005952CC">
        <w:rPr>
          <w:rFonts w:ascii="Times New Roman" w:hAnsi="Times New Roman" w:cs="Times New Roman"/>
          <w:b/>
          <w:sz w:val="22"/>
          <w:szCs w:val="22"/>
        </w:rPr>
        <w:t>на выполнение работ по модернизации систем уличного освещения по адресу: Удмуртская Республика, Красногорский район, с. Красногорское,</w:t>
      </w:r>
      <w:r w:rsidR="00B94381">
        <w:rPr>
          <w:rFonts w:ascii="Times New Roman" w:hAnsi="Times New Roman" w:cs="Times New Roman"/>
          <w:b/>
          <w:sz w:val="22"/>
          <w:szCs w:val="22"/>
        </w:rPr>
        <w:t xml:space="preserve"> </w:t>
      </w:r>
      <w:proofErr w:type="spellStart"/>
      <w:r w:rsidR="00B94381">
        <w:rPr>
          <w:rFonts w:ascii="Times New Roman" w:hAnsi="Times New Roman" w:cs="Times New Roman"/>
          <w:b/>
          <w:sz w:val="22"/>
          <w:szCs w:val="22"/>
        </w:rPr>
        <w:t>ул</w:t>
      </w:r>
      <w:proofErr w:type="gramStart"/>
      <w:r w:rsidR="00B94381">
        <w:rPr>
          <w:rFonts w:ascii="Times New Roman" w:hAnsi="Times New Roman" w:cs="Times New Roman"/>
          <w:b/>
          <w:sz w:val="22"/>
          <w:szCs w:val="22"/>
        </w:rPr>
        <w:t>.Л</w:t>
      </w:r>
      <w:proofErr w:type="gramEnd"/>
      <w:r w:rsidR="00B94381">
        <w:rPr>
          <w:rFonts w:ascii="Times New Roman" w:hAnsi="Times New Roman" w:cs="Times New Roman"/>
          <w:b/>
          <w:sz w:val="22"/>
          <w:szCs w:val="22"/>
        </w:rPr>
        <w:t>енина</w:t>
      </w:r>
      <w:proofErr w:type="spellEnd"/>
      <w:r w:rsidR="00B94381">
        <w:rPr>
          <w:rFonts w:ascii="Times New Roman" w:hAnsi="Times New Roman" w:cs="Times New Roman"/>
          <w:b/>
          <w:sz w:val="22"/>
          <w:szCs w:val="22"/>
        </w:rPr>
        <w:t xml:space="preserve">, </w:t>
      </w:r>
      <w:r w:rsidR="005952CC" w:rsidRPr="005952CC">
        <w:rPr>
          <w:rFonts w:ascii="Times New Roman" w:hAnsi="Times New Roman" w:cs="Times New Roman"/>
          <w:b/>
          <w:sz w:val="22"/>
          <w:szCs w:val="22"/>
        </w:rPr>
        <w:t>ул. Барышникова</w:t>
      </w:r>
      <w:r w:rsidR="00253451" w:rsidRPr="00253451">
        <w:t xml:space="preserve"> </w:t>
      </w:r>
      <w:r w:rsidR="00253451" w:rsidRPr="00253451">
        <w:rPr>
          <w:rFonts w:ascii="Times New Roman" w:hAnsi="Times New Roman" w:cs="Times New Roman"/>
          <w:b/>
          <w:sz w:val="22"/>
          <w:szCs w:val="22"/>
        </w:rPr>
        <w:t>среди субъектов малого предпринимательства, социально ориентированных некоммерческих организаций</w:t>
      </w:r>
      <w:r w:rsidR="00253451">
        <w:rPr>
          <w:rFonts w:ascii="Times New Roman" w:hAnsi="Times New Roman" w:cs="Times New Roman"/>
          <w:b/>
          <w:sz w:val="22"/>
          <w:szCs w:val="22"/>
        </w:rPr>
        <w:t>.</w:t>
      </w:r>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201_ г.</w:t>
            </w:r>
          </w:p>
          <w:p w:rsidR="00952434" w:rsidRPr="00D76B35" w:rsidRDefault="00952434" w:rsidP="00062D00">
            <w:pPr>
              <w:jc w:val="right"/>
              <w:rPr>
                <w:sz w:val="22"/>
                <w:szCs w:val="22"/>
              </w:rPr>
            </w:pPr>
          </w:p>
        </w:tc>
      </w:tr>
    </w:tbl>
    <w:p w:rsidR="00952434" w:rsidRPr="0061117C" w:rsidRDefault="00952434" w:rsidP="00D76B35">
      <w:pPr>
        <w:pStyle w:val="23"/>
        <w:spacing w:after="0" w:line="240" w:lineRule="auto"/>
        <w:ind w:right="-2" w:firstLine="283"/>
        <w:jc w:val="both"/>
        <w:rPr>
          <w:sz w:val="22"/>
          <w:szCs w:val="22"/>
        </w:rPr>
      </w:pPr>
      <w:proofErr w:type="gramStart"/>
      <w:r w:rsidRPr="0061117C">
        <w:rPr>
          <w:rStyle w:val="afb"/>
          <w:b/>
          <w:i w:val="0"/>
          <w:sz w:val="22"/>
          <w:szCs w:val="22"/>
        </w:rPr>
        <w:t>Администрация муниципального образования «Красногорский район»</w:t>
      </w:r>
      <w:r w:rsidRPr="0061117C">
        <w:rPr>
          <w:rStyle w:val="afb"/>
          <w:i w:val="0"/>
          <w:sz w:val="22"/>
          <w:szCs w:val="22"/>
        </w:rPr>
        <w:t xml:space="preserve">, действующая </w:t>
      </w:r>
      <w:r w:rsidRPr="0061117C">
        <w:rPr>
          <w:iCs/>
          <w:sz w:val="22"/>
          <w:szCs w:val="22"/>
        </w:rPr>
        <w:t>от имени муниципального образования «Красногорский район»,</w:t>
      </w:r>
      <w:r w:rsidRPr="0061117C">
        <w:rPr>
          <w:rStyle w:val="afb"/>
          <w:i w:val="0"/>
          <w:sz w:val="22"/>
          <w:szCs w:val="22"/>
        </w:rPr>
        <w:t xml:space="preserve"> в лице </w:t>
      </w:r>
      <w:r w:rsidR="00043AE5">
        <w:rPr>
          <w:rStyle w:val="afb"/>
          <w:i w:val="0"/>
          <w:sz w:val="22"/>
          <w:szCs w:val="22"/>
        </w:rPr>
        <w:t>Г</w:t>
      </w:r>
      <w:r w:rsidRPr="0061117C">
        <w:rPr>
          <w:rStyle w:val="afb"/>
          <w:i w:val="0"/>
          <w:sz w:val="22"/>
          <w:szCs w:val="22"/>
        </w:rPr>
        <w:t xml:space="preserve">лавы муниципального образования «Красногорский район» </w:t>
      </w:r>
      <w:r w:rsidR="00043AE5">
        <w:rPr>
          <w:rStyle w:val="afb"/>
          <w:i w:val="0"/>
          <w:sz w:val="22"/>
          <w:szCs w:val="22"/>
        </w:rPr>
        <w:t>Корепанова Владимира Серафимовича</w:t>
      </w:r>
      <w:r w:rsidRPr="0061117C">
        <w:rPr>
          <w:rStyle w:val="afb"/>
          <w:i w:val="0"/>
          <w:sz w:val="22"/>
          <w:szCs w:val="22"/>
        </w:rPr>
        <w:t>, действующего на основании Устава</w:t>
      </w:r>
      <w:r w:rsidRPr="0061117C">
        <w:rPr>
          <w:sz w:val="22"/>
          <w:szCs w:val="22"/>
        </w:rPr>
        <w:t xml:space="preserve">, именуемая в дальнейшем </w:t>
      </w:r>
      <w:r w:rsidRPr="0061117C">
        <w:rPr>
          <w:b/>
          <w:sz w:val="22"/>
          <w:szCs w:val="22"/>
        </w:rPr>
        <w:t>«Заказчик»</w:t>
      </w:r>
      <w:r w:rsidRPr="0061117C">
        <w:rPr>
          <w:sz w:val="22"/>
          <w:szCs w:val="22"/>
        </w:rPr>
        <w:t xml:space="preserve">, с одной стороны, и _____________________,  в лице ____________________, действующего на основании _______________, далее именуемый </w:t>
      </w:r>
      <w:r w:rsidRPr="0061117C">
        <w:rPr>
          <w:b/>
          <w:sz w:val="22"/>
          <w:szCs w:val="22"/>
        </w:rPr>
        <w:t>«</w:t>
      </w:r>
      <w:r w:rsidR="004F15B9" w:rsidRPr="0061117C">
        <w:rPr>
          <w:b/>
          <w:sz w:val="22"/>
          <w:szCs w:val="22"/>
        </w:rPr>
        <w:t>Подрядчик</w:t>
      </w:r>
      <w:r w:rsidRPr="0061117C">
        <w:rPr>
          <w:b/>
          <w:sz w:val="22"/>
          <w:szCs w:val="22"/>
        </w:rPr>
        <w:t>»</w:t>
      </w:r>
      <w:r w:rsidRPr="0061117C">
        <w:rPr>
          <w:sz w:val="22"/>
          <w:szCs w:val="22"/>
        </w:rPr>
        <w:t xml:space="preserve"> с другой стороны, совместно именуемые в дальнейшем «</w:t>
      </w:r>
      <w:r w:rsidRPr="0061117C">
        <w:rPr>
          <w:b/>
          <w:sz w:val="22"/>
          <w:szCs w:val="22"/>
        </w:rPr>
        <w:t>Стороны»,</w:t>
      </w:r>
      <w:r w:rsidRPr="0061117C">
        <w:rPr>
          <w:sz w:val="22"/>
          <w:szCs w:val="22"/>
        </w:rPr>
        <w:t xml:space="preserve"> руководствуясь Федеральным законом от 05.04.2013 № 44-ФЗ «О </w:t>
      </w:r>
      <w:r w:rsidR="00013FD4" w:rsidRPr="0061117C">
        <w:rPr>
          <w:sz w:val="22"/>
          <w:szCs w:val="22"/>
        </w:rPr>
        <w:t>Контракт</w:t>
      </w:r>
      <w:r w:rsidRPr="0061117C">
        <w:rPr>
          <w:sz w:val="22"/>
          <w:szCs w:val="22"/>
        </w:rPr>
        <w:t>ной системе в</w:t>
      </w:r>
      <w:proofErr w:type="gramEnd"/>
      <w:r w:rsidRPr="0061117C">
        <w:rPr>
          <w:sz w:val="22"/>
          <w:szCs w:val="22"/>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5738D9" w:rsidRPr="0061117C">
        <w:rPr>
          <w:sz w:val="22"/>
          <w:szCs w:val="22"/>
        </w:rPr>
        <w:t>6</w:t>
      </w:r>
      <w:r w:rsidRPr="0061117C">
        <w:rPr>
          <w:sz w:val="22"/>
          <w:szCs w:val="22"/>
        </w:rPr>
        <w:t xml:space="preserve"> г.), заключили настоящий муниципальный </w:t>
      </w:r>
      <w:r w:rsidR="00A52D60">
        <w:rPr>
          <w:sz w:val="22"/>
          <w:szCs w:val="22"/>
        </w:rPr>
        <w:t>к</w:t>
      </w:r>
      <w:r w:rsidR="00013FD4" w:rsidRPr="0061117C">
        <w:rPr>
          <w:sz w:val="22"/>
          <w:szCs w:val="22"/>
        </w:rPr>
        <w:t>онтракт</w:t>
      </w:r>
      <w:r w:rsidRPr="0061117C">
        <w:rPr>
          <w:sz w:val="22"/>
          <w:szCs w:val="22"/>
        </w:rPr>
        <w:t xml:space="preserve"> (далее – </w:t>
      </w:r>
      <w:r w:rsidR="00013FD4" w:rsidRPr="0061117C">
        <w:rPr>
          <w:sz w:val="22"/>
          <w:szCs w:val="22"/>
        </w:rPr>
        <w:t>Контракт</w:t>
      </w:r>
      <w:r w:rsidRPr="0061117C">
        <w:rPr>
          <w:sz w:val="22"/>
          <w:szCs w:val="22"/>
        </w:rPr>
        <w:t>), о нижеследующем:</w:t>
      </w:r>
    </w:p>
    <w:p w:rsidR="00D76B35" w:rsidRPr="0061117C" w:rsidRDefault="00D76B35" w:rsidP="00D76B35">
      <w:pPr>
        <w:pStyle w:val="23"/>
        <w:spacing w:after="0" w:line="240" w:lineRule="auto"/>
        <w:ind w:right="-2" w:firstLine="283"/>
        <w:jc w:val="both"/>
        <w:rPr>
          <w:sz w:val="22"/>
          <w:szCs w:val="22"/>
        </w:rPr>
      </w:pPr>
    </w:p>
    <w:p w:rsidR="00952434" w:rsidRPr="0061117C" w:rsidRDefault="00952434" w:rsidP="00D76B35">
      <w:pPr>
        <w:pStyle w:val="a5"/>
        <w:widowControl w:val="0"/>
        <w:suppressAutoHyphens w:val="0"/>
        <w:ind w:right="-2"/>
        <w:jc w:val="center"/>
        <w:rPr>
          <w:b/>
          <w:sz w:val="22"/>
          <w:szCs w:val="22"/>
        </w:rPr>
      </w:pPr>
      <w:r w:rsidRPr="0061117C">
        <w:rPr>
          <w:b/>
          <w:sz w:val="22"/>
          <w:szCs w:val="22"/>
        </w:rPr>
        <w:t xml:space="preserve">1. Предмет </w:t>
      </w:r>
      <w:r w:rsidR="00013FD4" w:rsidRPr="0061117C">
        <w:rPr>
          <w:b/>
          <w:sz w:val="22"/>
          <w:szCs w:val="22"/>
        </w:rPr>
        <w:t>Контракт</w:t>
      </w:r>
      <w:r w:rsidRPr="0061117C">
        <w:rPr>
          <w:b/>
          <w:sz w:val="22"/>
          <w:szCs w:val="22"/>
        </w:rPr>
        <w:t>а</w:t>
      </w:r>
    </w:p>
    <w:p w:rsidR="004F15B9" w:rsidRPr="0061117C" w:rsidRDefault="004F15B9" w:rsidP="004F15B9">
      <w:pPr>
        <w:tabs>
          <w:tab w:val="left" w:pos="851"/>
          <w:tab w:val="left" w:pos="993"/>
        </w:tabs>
        <w:suppressAutoHyphens w:val="0"/>
        <w:ind w:firstLine="567"/>
        <w:jc w:val="both"/>
        <w:rPr>
          <w:sz w:val="22"/>
          <w:szCs w:val="22"/>
          <w:lang w:eastAsia="ru-RU"/>
        </w:rPr>
      </w:pPr>
      <w:r w:rsidRPr="0061117C">
        <w:rPr>
          <w:sz w:val="22"/>
          <w:szCs w:val="22"/>
          <w:lang w:eastAsia="ru-RU"/>
        </w:rPr>
        <w:t xml:space="preserve">1.1.Заказчик поручает, а Подрядчик принимает на себя обязательства на </w:t>
      </w:r>
      <w:r w:rsidRPr="00555737">
        <w:rPr>
          <w:sz w:val="22"/>
          <w:szCs w:val="22"/>
          <w:lang w:eastAsia="ru-RU"/>
        </w:rPr>
        <w:t xml:space="preserve">выполнение работ по модернизации систем уличного освещения по адресу: Удмуртская Республика, Красногорский район, с. Красногорское, </w:t>
      </w:r>
      <w:proofErr w:type="spellStart"/>
      <w:r w:rsidR="00555737" w:rsidRPr="00555737">
        <w:rPr>
          <w:sz w:val="22"/>
          <w:szCs w:val="22"/>
          <w:lang w:eastAsia="ru-RU"/>
        </w:rPr>
        <w:t>ул</w:t>
      </w:r>
      <w:proofErr w:type="gramStart"/>
      <w:r w:rsidR="00555737" w:rsidRPr="00555737">
        <w:rPr>
          <w:sz w:val="22"/>
          <w:szCs w:val="22"/>
          <w:lang w:eastAsia="ru-RU"/>
        </w:rPr>
        <w:t>.Л</w:t>
      </w:r>
      <w:proofErr w:type="gramEnd"/>
      <w:r w:rsidR="00555737" w:rsidRPr="00555737">
        <w:rPr>
          <w:sz w:val="22"/>
          <w:szCs w:val="22"/>
          <w:lang w:eastAsia="ru-RU"/>
        </w:rPr>
        <w:t>енина</w:t>
      </w:r>
      <w:proofErr w:type="spellEnd"/>
      <w:r w:rsidR="00555737" w:rsidRPr="00555737">
        <w:rPr>
          <w:sz w:val="22"/>
          <w:szCs w:val="22"/>
          <w:lang w:eastAsia="ru-RU"/>
        </w:rPr>
        <w:t xml:space="preserve">, </w:t>
      </w:r>
      <w:r w:rsidRPr="00555737">
        <w:rPr>
          <w:sz w:val="22"/>
          <w:szCs w:val="22"/>
          <w:lang w:eastAsia="ru-RU"/>
        </w:rPr>
        <w:t>ул. Барышникова</w:t>
      </w:r>
      <w:r w:rsidR="00253451" w:rsidRPr="00253451">
        <w:t xml:space="preserve"> </w:t>
      </w:r>
      <w:r w:rsidR="00253451" w:rsidRPr="00253451">
        <w:rPr>
          <w:sz w:val="22"/>
          <w:szCs w:val="22"/>
          <w:lang w:eastAsia="ru-RU"/>
        </w:rPr>
        <w:t>среди субъектов малого предпринимательства, социально ориентированных некоммерческих организаций</w:t>
      </w:r>
      <w:r w:rsidRPr="00555737">
        <w:rPr>
          <w:sz w:val="22"/>
          <w:szCs w:val="22"/>
          <w:lang w:eastAsia="ru-RU"/>
        </w:rPr>
        <w:t>.</w:t>
      </w:r>
    </w:p>
    <w:p w:rsidR="004F15B9" w:rsidRPr="0061117C" w:rsidRDefault="004F15B9" w:rsidP="004F15B9">
      <w:pPr>
        <w:tabs>
          <w:tab w:val="left" w:pos="851"/>
          <w:tab w:val="left" w:pos="993"/>
        </w:tabs>
        <w:suppressAutoHyphens w:val="0"/>
        <w:ind w:firstLine="567"/>
        <w:jc w:val="both"/>
        <w:rPr>
          <w:sz w:val="22"/>
          <w:szCs w:val="22"/>
          <w:lang w:eastAsia="ru-RU"/>
        </w:rPr>
      </w:pPr>
      <w:r w:rsidRPr="0061117C">
        <w:rPr>
          <w:sz w:val="22"/>
          <w:szCs w:val="22"/>
          <w:lang w:eastAsia="ru-RU"/>
        </w:rPr>
        <w:t xml:space="preserve">1.2.Подрядчик обязуется по заданию Заказчика выполнить работы указанные в п.1.1. настоящего </w:t>
      </w:r>
      <w:r w:rsidR="00013FD4" w:rsidRPr="0061117C">
        <w:rPr>
          <w:sz w:val="22"/>
          <w:szCs w:val="22"/>
          <w:lang w:eastAsia="ru-RU"/>
        </w:rPr>
        <w:t>Контракт</w:t>
      </w:r>
      <w:r w:rsidRPr="0061117C">
        <w:rPr>
          <w:sz w:val="22"/>
          <w:szCs w:val="22"/>
          <w:lang w:eastAsia="ru-RU"/>
        </w:rPr>
        <w:t xml:space="preserve">а в  объеме и в соответствии с Описанием объекта закупки (приложение №1),  являющийся неотъемлемой частью настоящего </w:t>
      </w:r>
      <w:r w:rsidR="00013FD4" w:rsidRPr="0061117C">
        <w:rPr>
          <w:sz w:val="22"/>
          <w:szCs w:val="22"/>
          <w:lang w:eastAsia="ru-RU"/>
        </w:rPr>
        <w:t>Контракт</w:t>
      </w:r>
      <w:r w:rsidRPr="0061117C">
        <w:rPr>
          <w:sz w:val="22"/>
          <w:szCs w:val="22"/>
          <w:lang w:eastAsia="ru-RU"/>
        </w:rPr>
        <w:t>а, а Заказчик обязуется принять и оплатить выполненные работы.</w:t>
      </w:r>
    </w:p>
    <w:p w:rsidR="004F15B9" w:rsidRPr="0061117C" w:rsidRDefault="004F15B9" w:rsidP="004F15B9">
      <w:pPr>
        <w:tabs>
          <w:tab w:val="left" w:pos="851"/>
          <w:tab w:val="left" w:pos="993"/>
        </w:tabs>
        <w:suppressAutoHyphens w:val="0"/>
        <w:ind w:firstLine="567"/>
        <w:jc w:val="both"/>
        <w:rPr>
          <w:sz w:val="22"/>
          <w:szCs w:val="22"/>
          <w:lang w:eastAsia="ru-RU"/>
        </w:rPr>
      </w:pPr>
      <w:r w:rsidRPr="0061117C">
        <w:rPr>
          <w:sz w:val="22"/>
          <w:szCs w:val="22"/>
          <w:lang w:eastAsia="ru-RU"/>
        </w:rPr>
        <w:t xml:space="preserve">1.3.Место выполнения работы:  Удмуртская Республика, Красногорский район, с. Красногорское, </w:t>
      </w:r>
      <w:proofErr w:type="spellStart"/>
      <w:r w:rsidR="00555737">
        <w:rPr>
          <w:sz w:val="22"/>
          <w:szCs w:val="22"/>
          <w:lang w:eastAsia="ru-RU"/>
        </w:rPr>
        <w:t>у</w:t>
      </w:r>
      <w:proofErr w:type="gramStart"/>
      <w:r w:rsidR="00555737">
        <w:rPr>
          <w:sz w:val="22"/>
          <w:szCs w:val="22"/>
          <w:lang w:eastAsia="ru-RU"/>
        </w:rPr>
        <w:t>.Л</w:t>
      </w:r>
      <w:proofErr w:type="gramEnd"/>
      <w:r w:rsidR="00555737">
        <w:rPr>
          <w:sz w:val="22"/>
          <w:szCs w:val="22"/>
          <w:lang w:eastAsia="ru-RU"/>
        </w:rPr>
        <w:t>енина</w:t>
      </w:r>
      <w:proofErr w:type="spellEnd"/>
      <w:r w:rsidR="00555737">
        <w:rPr>
          <w:sz w:val="22"/>
          <w:szCs w:val="22"/>
          <w:lang w:eastAsia="ru-RU"/>
        </w:rPr>
        <w:t xml:space="preserve">, </w:t>
      </w:r>
      <w:r w:rsidRPr="0061117C">
        <w:rPr>
          <w:sz w:val="22"/>
          <w:szCs w:val="22"/>
          <w:lang w:eastAsia="ru-RU"/>
        </w:rPr>
        <w:t>ул. Барышникова.</w:t>
      </w:r>
    </w:p>
    <w:p w:rsidR="004F15B9" w:rsidRPr="0061117C" w:rsidRDefault="004F15B9" w:rsidP="004F15B9">
      <w:pPr>
        <w:tabs>
          <w:tab w:val="left" w:pos="851"/>
          <w:tab w:val="left" w:pos="993"/>
        </w:tabs>
        <w:suppressAutoHyphens w:val="0"/>
        <w:ind w:firstLine="567"/>
        <w:jc w:val="both"/>
        <w:rPr>
          <w:sz w:val="22"/>
          <w:szCs w:val="22"/>
          <w:lang w:eastAsia="ru-RU"/>
        </w:rPr>
      </w:pPr>
      <w:r w:rsidRPr="0061117C">
        <w:rPr>
          <w:sz w:val="22"/>
          <w:szCs w:val="22"/>
          <w:lang w:eastAsia="ru-RU"/>
        </w:rPr>
        <w:t xml:space="preserve">1.4. Срок выполнения работ: Начало: </w:t>
      </w:r>
      <w:proofErr w:type="gramStart"/>
      <w:r w:rsidRPr="0061117C">
        <w:rPr>
          <w:sz w:val="22"/>
          <w:szCs w:val="22"/>
          <w:lang w:eastAsia="ru-RU"/>
        </w:rPr>
        <w:t xml:space="preserve">с </w:t>
      </w:r>
      <w:r w:rsidR="00043AE5">
        <w:rPr>
          <w:sz w:val="22"/>
          <w:szCs w:val="22"/>
          <w:lang w:eastAsia="ru-RU"/>
        </w:rPr>
        <w:t>даты</w:t>
      </w:r>
      <w:r w:rsidRPr="0061117C">
        <w:rPr>
          <w:sz w:val="22"/>
          <w:szCs w:val="22"/>
          <w:lang w:eastAsia="ru-RU"/>
        </w:rPr>
        <w:t xml:space="preserve"> заключения</w:t>
      </w:r>
      <w:proofErr w:type="gramEnd"/>
      <w:r w:rsidRPr="0061117C">
        <w:rPr>
          <w:sz w:val="22"/>
          <w:szCs w:val="22"/>
          <w:lang w:eastAsia="ru-RU"/>
        </w:rPr>
        <w:t xml:space="preserve"> муниципального </w:t>
      </w:r>
      <w:r w:rsidR="00013FD4" w:rsidRPr="0061117C">
        <w:rPr>
          <w:sz w:val="22"/>
          <w:szCs w:val="22"/>
          <w:lang w:eastAsia="ru-RU"/>
        </w:rPr>
        <w:t>Контракт</w:t>
      </w:r>
      <w:r w:rsidRPr="0061117C">
        <w:rPr>
          <w:sz w:val="22"/>
          <w:szCs w:val="22"/>
          <w:lang w:eastAsia="ru-RU"/>
        </w:rPr>
        <w:t>а.</w:t>
      </w:r>
    </w:p>
    <w:p w:rsidR="00065F32" w:rsidRPr="0061117C" w:rsidRDefault="004F15B9" w:rsidP="004F15B9">
      <w:pPr>
        <w:tabs>
          <w:tab w:val="left" w:pos="851"/>
          <w:tab w:val="left" w:pos="993"/>
        </w:tabs>
        <w:suppressAutoHyphens w:val="0"/>
        <w:ind w:firstLine="567"/>
        <w:jc w:val="both"/>
        <w:rPr>
          <w:sz w:val="22"/>
          <w:szCs w:val="22"/>
          <w:lang w:eastAsia="ru-RU"/>
        </w:rPr>
      </w:pPr>
      <w:r w:rsidRPr="0061117C">
        <w:rPr>
          <w:sz w:val="22"/>
          <w:szCs w:val="22"/>
          <w:lang w:eastAsia="ru-RU"/>
        </w:rPr>
        <w:t xml:space="preserve">                                                  Окончание: до </w:t>
      </w:r>
      <w:r w:rsidR="00043AE5">
        <w:rPr>
          <w:sz w:val="22"/>
          <w:szCs w:val="22"/>
          <w:lang w:eastAsia="ru-RU"/>
        </w:rPr>
        <w:t>20</w:t>
      </w:r>
      <w:r w:rsidRPr="0061117C">
        <w:rPr>
          <w:sz w:val="22"/>
          <w:szCs w:val="22"/>
          <w:lang w:eastAsia="ru-RU"/>
        </w:rPr>
        <w:t xml:space="preserve"> </w:t>
      </w:r>
      <w:r w:rsidR="00043AE5">
        <w:rPr>
          <w:sz w:val="22"/>
          <w:szCs w:val="22"/>
          <w:lang w:eastAsia="ru-RU"/>
        </w:rPr>
        <w:t>декаб</w:t>
      </w:r>
      <w:r w:rsidRPr="0061117C">
        <w:rPr>
          <w:sz w:val="22"/>
          <w:szCs w:val="22"/>
          <w:lang w:eastAsia="ru-RU"/>
        </w:rPr>
        <w:t>ря 2016 года.</w:t>
      </w:r>
    </w:p>
    <w:p w:rsidR="004F15B9" w:rsidRPr="0061117C" w:rsidRDefault="004F15B9" w:rsidP="004F15B9">
      <w:pPr>
        <w:tabs>
          <w:tab w:val="left" w:pos="851"/>
          <w:tab w:val="left" w:pos="993"/>
        </w:tabs>
        <w:suppressAutoHyphens w:val="0"/>
        <w:ind w:firstLine="567"/>
        <w:jc w:val="both"/>
        <w:rPr>
          <w:sz w:val="22"/>
          <w:szCs w:val="22"/>
          <w:lang w:eastAsia="ru-RU"/>
        </w:rPr>
      </w:pPr>
    </w:p>
    <w:p w:rsidR="00065F32" w:rsidRPr="0061117C" w:rsidRDefault="00065F32" w:rsidP="00F97536">
      <w:pPr>
        <w:widowControl w:val="0"/>
        <w:tabs>
          <w:tab w:val="left" w:pos="1260"/>
        </w:tabs>
        <w:suppressAutoHyphens w:val="0"/>
        <w:autoSpaceDE w:val="0"/>
        <w:autoSpaceDN w:val="0"/>
        <w:adjustRightInd w:val="0"/>
        <w:spacing w:line="276" w:lineRule="auto"/>
        <w:ind w:right="281"/>
        <w:jc w:val="center"/>
        <w:rPr>
          <w:sz w:val="22"/>
          <w:szCs w:val="22"/>
          <w:lang w:eastAsia="ru-RU"/>
        </w:rPr>
      </w:pPr>
      <w:r w:rsidRPr="0061117C">
        <w:rPr>
          <w:b/>
          <w:sz w:val="22"/>
          <w:szCs w:val="22"/>
          <w:lang w:eastAsia="ru-RU"/>
        </w:rPr>
        <w:t xml:space="preserve">2. </w:t>
      </w:r>
      <w:r w:rsidRPr="0061117C">
        <w:rPr>
          <w:b/>
          <w:bCs/>
          <w:sz w:val="22"/>
          <w:szCs w:val="22"/>
          <w:lang w:eastAsia="ru-RU"/>
        </w:rPr>
        <w:t xml:space="preserve">Цена </w:t>
      </w:r>
      <w:r w:rsidR="00013FD4" w:rsidRPr="0061117C">
        <w:rPr>
          <w:b/>
          <w:bCs/>
          <w:sz w:val="22"/>
          <w:szCs w:val="22"/>
          <w:lang w:eastAsia="ru-RU"/>
        </w:rPr>
        <w:t>Контракт</w:t>
      </w:r>
      <w:r w:rsidRPr="0061117C">
        <w:rPr>
          <w:b/>
          <w:bCs/>
          <w:sz w:val="22"/>
          <w:szCs w:val="22"/>
          <w:lang w:eastAsia="ru-RU"/>
        </w:rPr>
        <w:t>а и порядок расчетов</w:t>
      </w:r>
    </w:p>
    <w:p w:rsidR="004F15B9" w:rsidRPr="0061117C" w:rsidRDefault="004F15B9" w:rsidP="004F15B9">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 xml:space="preserve">2.1. Цена настоящего </w:t>
      </w:r>
      <w:r w:rsidR="00013FD4" w:rsidRPr="0061117C">
        <w:rPr>
          <w:sz w:val="22"/>
          <w:szCs w:val="22"/>
          <w:lang w:eastAsia="ru-RU"/>
        </w:rPr>
        <w:t>Контракт</w:t>
      </w:r>
      <w:r w:rsidRPr="0061117C">
        <w:rPr>
          <w:sz w:val="22"/>
          <w:szCs w:val="22"/>
          <w:lang w:eastAsia="ru-RU"/>
        </w:rPr>
        <w:t>а составляет  ____________рублей ____________копеек, в том числе НДС /</w:t>
      </w:r>
      <w:proofErr w:type="gramStart"/>
      <w:r w:rsidRPr="0061117C">
        <w:rPr>
          <w:sz w:val="22"/>
          <w:szCs w:val="22"/>
          <w:lang w:eastAsia="ru-RU"/>
        </w:rPr>
        <w:t>НДС</w:t>
      </w:r>
      <w:proofErr w:type="gramEnd"/>
      <w:r w:rsidRPr="0061117C">
        <w:rPr>
          <w:sz w:val="22"/>
          <w:szCs w:val="22"/>
          <w:lang w:eastAsia="ru-RU"/>
        </w:rPr>
        <w:t xml:space="preserve"> не облагается.</w:t>
      </w:r>
    </w:p>
    <w:p w:rsidR="004F15B9" w:rsidRPr="0061117C" w:rsidRDefault="004F15B9" w:rsidP="004F15B9">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 xml:space="preserve">2.2. Цена  </w:t>
      </w:r>
      <w:r w:rsidR="00013FD4" w:rsidRPr="0061117C">
        <w:rPr>
          <w:sz w:val="22"/>
          <w:szCs w:val="22"/>
          <w:lang w:eastAsia="ru-RU"/>
        </w:rPr>
        <w:t>Контракт</w:t>
      </w:r>
      <w:r w:rsidRPr="0061117C">
        <w:rPr>
          <w:sz w:val="22"/>
          <w:szCs w:val="22"/>
          <w:lang w:eastAsia="ru-RU"/>
        </w:rPr>
        <w:t xml:space="preserve">а является твердой и определяется на весь срок исполнения </w:t>
      </w:r>
      <w:r w:rsidR="00013FD4" w:rsidRPr="0061117C">
        <w:rPr>
          <w:sz w:val="22"/>
          <w:szCs w:val="22"/>
          <w:lang w:eastAsia="ru-RU"/>
        </w:rPr>
        <w:t>Контракт</w:t>
      </w:r>
      <w:r w:rsidRPr="0061117C">
        <w:rPr>
          <w:sz w:val="22"/>
          <w:szCs w:val="22"/>
          <w:lang w:eastAsia="ru-RU"/>
        </w:rPr>
        <w:t>а.</w:t>
      </w:r>
    </w:p>
    <w:p w:rsidR="004F15B9" w:rsidRPr="003D6D5A" w:rsidRDefault="004F15B9" w:rsidP="004F15B9">
      <w:pPr>
        <w:widowControl w:val="0"/>
        <w:tabs>
          <w:tab w:val="left" w:pos="1260"/>
        </w:tabs>
        <w:suppressAutoHyphens w:val="0"/>
        <w:autoSpaceDE w:val="0"/>
        <w:autoSpaceDN w:val="0"/>
        <w:adjustRightInd w:val="0"/>
        <w:spacing w:line="276" w:lineRule="auto"/>
        <w:ind w:right="281" w:firstLine="284"/>
        <w:jc w:val="both"/>
        <w:rPr>
          <w:bCs/>
          <w:sz w:val="22"/>
          <w:szCs w:val="22"/>
          <w:lang w:eastAsia="ru-RU"/>
        </w:rPr>
      </w:pPr>
      <w:r w:rsidRPr="0061117C">
        <w:rPr>
          <w:sz w:val="22"/>
          <w:szCs w:val="22"/>
          <w:lang w:eastAsia="ru-RU"/>
        </w:rPr>
        <w:t xml:space="preserve">2.3. </w:t>
      </w:r>
      <w:r w:rsidRPr="003D6D5A">
        <w:rPr>
          <w:bCs/>
          <w:sz w:val="22"/>
          <w:szCs w:val="22"/>
          <w:lang w:eastAsia="ru-RU"/>
        </w:rPr>
        <w:t xml:space="preserve">Цена </w:t>
      </w:r>
      <w:r w:rsidR="00013FD4" w:rsidRPr="003D6D5A">
        <w:rPr>
          <w:bCs/>
          <w:sz w:val="22"/>
          <w:szCs w:val="22"/>
          <w:lang w:eastAsia="ru-RU"/>
        </w:rPr>
        <w:t>Контракт</w:t>
      </w:r>
      <w:r w:rsidRPr="003D6D5A">
        <w:rPr>
          <w:bCs/>
          <w:sz w:val="22"/>
          <w:szCs w:val="22"/>
          <w:lang w:eastAsia="ru-RU"/>
        </w:rPr>
        <w:t xml:space="preserve">а включает в себя все возможные расходы, связанные с исполнением </w:t>
      </w:r>
      <w:r w:rsidR="00013FD4" w:rsidRPr="003D6D5A">
        <w:rPr>
          <w:bCs/>
          <w:sz w:val="22"/>
          <w:szCs w:val="22"/>
          <w:lang w:eastAsia="ru-RU"/>
        </w:rPr>
        <w:t>Контракт</w:t>
      </w:r>
      <w:r w:rsidRPr="003D6D5A">
        <w:rPr>
          <w:bCs/>
          <w:sz w:val="22"/>
          <w:szCs w:val="22"/>
          <w:lang w:eastAsia="ru-RU"/>
        </w:rPr>
        <w:t xml:space="preserve">а, в том числе стоимость выполнения работ; </w:t>
      </w:r>
      <w:r w:rsidR="00782631">
        <w:rPr>
          <w:bCs/>
          <w:sz w:val="22"/>
          <w:szCs w:val="22"/>
          <w:lang w:eastAsia="ru-RU"/>
        </w:rPr>
        <w:t xml:space="preserve">стоимость используемых материалов, </w:t>
      </w:r>
      <w:r w:rsidRPr="003D6D5A">
        <w:rPr>
          <w:bCs/>
          <w:sz w:val="22"/>
          <w:szCs w:val="22"/>
          <w:lang w:eastAsia="ru-RU"/>
        </w:rPr>
        <w:t>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CA658D" w:rsidRPr="0061117C" w:rsidRDefault="004F15B9" w:rsidP="004F15B9">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 xml:space="preserve">2.4. Расчеты Заказчика с Подрядчиком по </w:t>
      </w:r>
      <w:r w:rsidR="00013FD4" w:rsidRPr="0061117C">
        <w:rPr>
          <w:sz w:val="22"/>
          <w:szCs w:val="22"/>
          <w:lang w:eastAsia="ru-RU"/>
        </w:rPr>
        <w:t>Контракт</w:t>
      </w:r>
      <w:r w:rsidRPr="0061117C">
        <w:rPr>
          <w:sz w:val="22"/>
          <w:szCs w:val="22"/>
          <w:lang w:eastAsia="ru-RU"/>
        </w:rPr>
        <w:t xml:space="preserve">у осуществляются за счет </w:t>
      </w:r>
      <w:r w:rsidR="00CA658D" w:rsidRPr="0061117C">
        <w:rPr>
          <w:sz w:val="22"/>
          <w:szCs w:val="22"/>
          <w:lang w:eastAsia="ru-RU"/>
        </w:rPr>
        <w:t xml:space="preserve">субсидии из </w:t>
      </w:r>
      <w:r w:rsidRPr="0061117C">
        <w:rPr>
          <w:sz w:val="22"/>
          <w:szCs w:val="22"/>
          <w:lang w:eastAsia="ru-RU"/>
        </w:rPr>
        <w:t xml:space="preserve">бюджета </w:t>
      </w:r>
      <w:r w:rsidR="00CA658D" w:rsidRPr="0061117C">
        <w:rPr>
          <w:sz w:val="22"/>
          <w:szCs w:val="22"/>
          <w:lang w:eastAsia="ru-RU"/>
        </w:rPr>
        <w:t>Удмуртской Республики.</w:t>
      </w:r>
    </w:p>
    <w:p w:rsidR="005F0D95" w:rsidRPr="005F0D95" w:rsidRDefault="004F15B9" w:rsidP="005F0D95">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 xml:space="preserve">2.5. Авансовые платежи не предусмотрены. Оплата производится на основании подписанных Заказчиком актов выполненных работ и справок о стоимости выполненных работ по формам КС-2 и КС-3, (счета) счет-фактуры </w:t>
      </w:r>
      <w:r w:rsidR="005F0D95" w:rsidRPr="005F0D95">
        <w:rPr>
          <w:sz w:val="22"/>
          <w:szCs w:val="22"/>
          <w:lang w:eastAsia="ru-RU"/>
        </w:rPr>
        <w:t xml:space="preserve">до 31 декабря 2016 года </w:t>
      </w:r>
      <w:r w:rsidRPr="0061117C">
        <w:rPr>
          <w:sz w:val="22"/>
          <w:szCs w:val="22"/>
          <w:lang w:eastAsia="ru-RU"/>
        </w:rPr>
        <w:t>с даты подписания заказчиком документа о приемке</w:t>
      </w:r>
      <w:r w:rsidR="005F0D95">
        <w:rPr>
          <w:sz w:val="22"/>
          <w:szCs w:val="22"/>
          <w:lang w:eastAsia="ru-RU"/>
        </w:rPr>
        <w:t xml:space="preserve"> </w:t>
      </w:r>
      <w:r w:rsidR="005F0D95" w:rsidRPr="005F0D95">
        <w:rPr>
          <w:sz w:val="22"/>
          <w:szCs w:val="22"/>
          <w:lang w:eastAsia="ru-RU"/>
        </w:rPr>
        <w:t xml:space="preserve">в пределах лимитов бюджетных обязательств и предельных объемов </w:t>
      </w:r>
      <w:proofErr w:type="gramStart"/>
      <w:r w:rsidR="005F0D95" w:rsidRPr="005F0D95">
        <w:rPr>
          <w:sz w:val="22"/>
          <w:szCs w:val="22"/>
          <w:lang w:eastAsia="ru-RU"/>
        </w:rPr>
        <w:t>финансирования</w:t>
      </w:r>
      <w:proofErr w:type="gramEnd"/>
      <w:r w:rsidR="005F0D95" w:rsidRPr="005F0D95">
        <w:rPr>
          <w:sz w:val="22"/>
          <w:szCs w:val="22"/>
          <w:lang w:eastAsia="ru-RU"/>
        </w:rPr>
        <w:t xml:space="preserve"> выделенных на текущий период.</w:t>
      </w:r>
    </w:p>
    <w:p w:rsidR="004F15B9" w:rsidRPr="0061117C" w:rsidRDefault="004F15B9" w:rsidP="004F15B9">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2.6.Оплата выполненных и принятых работ осуществляется путем перечисления Заказчиком денежных средств на расчетный счет Подрядчика в валюте Российской Федерации (рубль).</w:t>
      </w:r>
    </w:p>
    <w:p w:rsidR="00065F32" w:rsidRPr="0061117C" w:rsidRDefault="004F15B9" w:rsidP="004F15B9">
      <w:pPr>
        <w:widowControl w:val="0"/>
        <w:tabs>
          <w:tab w:val="left" w:pos="1260"/>
        </w:tabs>
        <w:suppressAutoHyphens w:val="0"/>
        <w:autoSpaceDE w:val="0"/>
        <w:autoSpaceDN w:val="0"/>
        <w:adjustRightInd w:val="0"/>
        <w:spacing w:line="276" w:lineRule="auto"/>
        <w:ind w:right="281" w:firstLine="284"/>
        <w:jc w:val="both"/>
        <w:rPr>
          <w:sz w:val="22"/>
          <w:szCs w:val="22"/>
          <w:lang w:eastAsia="ru-RU"/>
        </w:rPr>
      </w:pPr>
      <w:r w:rsidRPr="0061117C">
        <w:rPr>
          <w:sz w:val="22"/>
          <w:szCs w:val="22"/>
          <w:lang w:eastAsia="ru-RU"/>
        </w:rPr>
        <w:t>2.7</w:t>
      </w:r>
      <w:r w:rsidR="00CA658D" w:rsidRPr="0061117C">
        <w:rPr>
          <w:sz w:val="22"/>
          <w:szCs w:val="22"/>
          <w:lang w:eastAsia="ru-RU"/>
        </w:rPr>
        <w:t xml:space="preserve">. </w:t>
      </w:r>
      <w:r w:rsidRPr="0061117C">
        <w:rPr>
          <w:sz w:val="22"/>
          <w:szCs w:val="22"/>
          <w:lang w:eastAsia="ru-RU"/>
        </w:rPr>
        <w:t xml:space="preserve">В </w:t>
      </w:r>
      <w:proofErr w:type="gramStart"/>
      <w:r w:rsidRPr="0061117C">
        <w:rPr>
          <w:sz w:val="22"/>
          <w:szCs w:val="22"/>
          <w:lang w:eastAsia="ru-RU"/>
        </w:rPr>
        <w:t>случае</w:t>
      </w:r>
      <w:proofErr w:type="gramEnd"/>
      <w:r w:rsidRPr="0061117C">
        <w:rPr>
          <w:sz w:val="22"/>
          <w:szCs w:val="22"/>
          <w:lang w:eastAsia="ru-RU"/>
        </w:rPr>
        <w:t xml:space="preserve">, если </w:t>
      </w:r>
      <w:r w:rsidR="00013FD4" w:rsidRPr="0061117C">
        <w:rPr>
          <w:sz w:val="22"/>
          <w:szCs w:val="22"/>
          <w:lang w:eastAsia="ru-RU"/>
        </w:rPr>
        <w:t>Контракт</w:t>
      </w:r>
      <w:r w:rsidRPr="0061117C">
        <w:rPr>
          <w:sz w:val="22"/>
          <w:szCs w:val="22"/>
          <w:lang w:eastAsia="ru-RU"/>
        </w:rPr>
        <w:t xml:space="preserve"> заключается с физическим лицом, за исключением индивидуального предпринимателя или иного занимающегося частной практикой лица, в </w:t>
      </w:r>
      <w:r w:rsidR="00013FD4" w:rsidRPr="0061117C">
        <w:rPr>
          <w:sz w:val="22"/>
          <w:szCs w:val="22"/>
          <w:lang w:eastAsia="ru-RU"/>
        </w:rPr>
        <w:t>Контракт</w:t>
      </w:r>
      <w:r w:rsidRPr="0061117C">
        <w:rPr>
          <w:sz w:val="22"/>
          <w:szCs w:val="22"/>
          <w:lang w:eastAsia="ru-RU"/>
        </w:rPr>
        <w:t xml:space="preserve"> включается обязательное условие об уменьшении суммы, подлежащей уплате физическому лицу, на размер налоговых платежей, связанных с оплатой </w:t>
      </w:r>
      <w:r w:rsidR="00013FD4" w:rsidRPr="0061117C">
        <w:rPr>
          <w:sz w:val="22"/>
          <w:szCs w:val="22"/>
          <w:lang w:eastAsia="ru-RU"/>
        </w:rPr>
        <w:t>Контракт</w:t>
      </w:r>
      <w:r w:rsidRPr="0061117C">
        <w:rPr>
          <w:sz w:val="22"/>
          <w:szCs w:val="22"/>
          <w:lang w:eastAsia="ru-RU"/>
        </w:rPr>
        <w:t>а</w:t>
      </w:r>
    </w:p>
    <w:p w:rsidR="00253451" w:rsidRDefault="00253451" w:rsidP="00065F32">
      <w:pPr>
        <w:widowControl w:val="0"/>
        <w:shd w:val="clear" w:color="auto" w:fill="FFFFFF"/>
        <w:autoSpaceDE w:val="0"/>
        <w:autoSpaceDN w:val="0"/>
        <w:adjustRightInd w:val="0"/>
        <w:spacing w:line="276" w:lineRule="auto"/>
        <w:jc w:val="center"/>
        <w:rPr>
          <w:b/>
          <w:sz w:val="22"/>
          <w:szCs w:val="22"/>
        </w:rPr>
      </w:pPr>
    </w:p>
    <w:p w:rsidR="00253451" w:rsidRDefault="00253451" w:rsidP="00065F32">
      <w:pPr>
        <w:widowControl w:val="0"/>
        <w:shd w:val="clear" w:color="auto" w:fill="FFFFFF"/>
        <w:autoSpaceDE w:val="0"/>
        <w:autoSpaceDN w:val="0"/>
        <w:adjustRightInd w:val="0"/>
        <w:spacing w:line="276" w:lineRule="auto"/>
        <w:jc w:val="center"/>
        <w:rPr>
          <w:b/>
          <w:sz w:val="22"/>
          <w:szCs w:val="22"/>
        </w:rPr>
      </w:pPr>
    </w:p>
    <w:p w:rsidR="00065F32" w:rsidRPr="0061117C" w:rsidRDefault="00065F32" w:rsidP="00065F32">
      <w:pPr>
        <w:widowControl w:val="0"/>
        <w:shd w:val="clear" w:color="auto" w:fill="FFFFFF"/>
        <w:autoSpaceDE w:val="0"/>
        <w:autoSpaceDN w:val="0"/>
        <w:adjustRightInd w:val="0"/>
        <w:spacing w:line="276" w:lineRule="auto"/>
        <w:jc w:val="center"/>
        <w:rPr>
          <w:b/>
          <w:color w:val="000000"/>
          <w:sz w:val="22"/>
          <w:szCs w:val="22"/>
          <w:lang w:eastAsia="ru-RU"/>
        </w:rPr>
      </w:pPr>
      <w:r w:rsidRPr="0061117C">
        <w:rPr>
          <w:b/>
          <w:sz w:val="22"/>
          <w:szCs w:val="22"/>
        </w:rPr>
        <w:lastRenderedPageBreak/>
        <w:t xml:space="preserve">3. </w:t>
      </w:r>
      <w:r w:rsidRPr="0061117C">
        <w:rPr>
          <w:b/>
          <w:color w:val="000000"/>
          <w:sz w:val="22"/>
          <w:szCs w:val="22"/>
          <w:lang w:eastAsia="ru-RU"/>
        </w:rPr>
        <w:t>Права и обязанности сторон</w:t>
      </w:r>
    </w:p>
    <w:p w:rsidR="00A12C07" w:rsidRPr="0061117C" w:rsidRDefault="00A12C07" w:rsidP="00A12C07">
      <w:pPr>
        <w:suppressAutoHyphens w:val="0"/>
        <w:jc w:val="both"/>
        <w:rPr>
          <w:b/>
          <w:bCs/>
          <w:sz w:val="22"/>
          <w:szCs w:val="22"/>
          <w:lang w:eastAsia="ru-RU"/>
        </w:rPr>
      </w:pPr>
      <w:r w:rsidRPr="0061117C">
        <w:rPr>
          <w:b/>
          <w:sz w:val="22"/>
          <w:szCs w:val="22"/>
          <w:lang w:eastAsia="ru-RU"/>
        </w:rPr>
        <w:t>3.1.Подрядчик обязан:</w:t>
      </w:r>
      <w:r w:rsidRPr="0061117C">
        <w:rPr>
          <w:b/>
          <w:bCs/>
          <w:sz w:val="22"/>
          <w:szCs w:val="22"/>
          <w:lang w:eastAsia="ru-RU"/>
        </w:rPr>
        <w:t xml:space="preserve">  </w:t>
      </w:r>
    </w:p>
    <w:p w:rsidR="00A12C07" w:rsidRPr="0061117C" w:rsidRDefault="00A12C07" w:rsidP="00A12C07">
      <w:pPr>
        <w:suppressAutoHyphens w:val="0"/>
        <w:jc w:val="both"/>
        <w:rPr>
          <w:b/>
          <w:kern w:val="28"/>
          <w:sz w:val="22"/>
          <w:szCs w:val="22"/>
          <w:lang w:eastAsia="ru-RU"/>
        </w:rPr>
      </w:pPr>
      <w:r w:rsidRPr="0061117C">
        <w:rPr>
          <w:kern w:val="28"/>
          <w:sz w:val="22"/>
          <w:szCs w:val="22"/>
          <w:lang w:eastAsia="ru-RU"/>
        </w:rPr>
        <w:t xml:space="preserve">3.1.1. Качественно выполнить Работы, указанные в п.1.1. настоящего </w:t>
      </w:r>
      <w:r w:rsidR="00013FD4" w:rsidRPr="0061117C">
        <w:rPr>
          <w:kern w:val="28"/>
          <w:sz w:val="22"/>
          <w:szCs w:val="22"/>
          <w:lang w:eastAsia="ru-RU"/>
        </w:rPr>
        <w:t>Контракт</w:t>
      </w:r>
      <w:r w:rsidRPr="0061117C">
        <w:rPr>
          <w:kern w:val="28"/>
          <w:sz w:val="22"/>
          <w:szCs w:val="22"/>
          <w:lang w:eastAsia="ru-RU"/>
        </w:rPr>
        <w:t xml:space="preserve">а в объеме и в сроки, предусмотренные настоящим </w:t>
      </w:r>
      <w:r w:rsidR="00013FD4" w:rsidRPr="0061117C">
        <w:rPr>
          <w:kern w:val="28"/>
          <w:sz w:val="22"/>
          <w:szCs w:val="22"/>
          <w:lang w:eastAsia="ru-RU"/>
        </w:rPr>
        <w:t>Контракт</w:t>
      </w:r>
      <w:r w:rsidRPr="0061117C">
        <w:rPr>
          <w:kern w:val="28"/>
          <w:sz w:val="22"/>
          <w:szCs w:val="22"/>
          <w:lang w:eastAsia="ru-RU"/>
        </w:rPr>
        <w:t>ом в соответствии с действующими строительными нормами и правилами, техническими условиями, ГОСТ, техникой безопасности, противопожарными, санитарно-гигиеническими и экологическими нормами и правилами.</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3.1.2. Оформить в установленном порядке  и представить Заказчику все Акты на выполненные работы.</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3.1.3.Передать Заказчику в полном  объеме  исполнительную документацию (чертежи, сертификаты на строительные материалы и изделия).</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3.1.4. Сдать выполненные работы Заказчику.</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3.1.5.Немедленно письменно предупредить Заказчика при обнаружении не зависящих от Подрядчика обстоятельств, которые представляют угрозу для результатов выполняемых работ, либо создают невозможность их завершения в срок.</w:t>
      </w:r>
    </w:p>
    <w:p w:rsidR="00A12C07" w:rsidRPr="0061117C" w:rsidRDefault="00A12C07" w:rsidP="00A12C07">
      <w:pPr>
        <w:suppressAutoHyphens w:val="0"/>
        <w:jc w:val="both"/>
        <w:rPr>
          <w:kern w:val="28"/>
          <w:sz w:val="22"/>
          <w:szCs w:val="22"/>
          <w:lang w:eastAsia="ru-RU"/>
        </w:rPr>
      </w:pPr>
      <w:proofErr w:type="gramStart"/>
      <w:r w:rsidRPr="0061117C">
        <w:rPr>
          <w:kern w:val="28"/>
          <w:sz w:val="22"/>
          <w:szCs w:val="22"/>
          <w:lang w:eastAsia="ru-RU"/>
        </w:rPr>
        <w:t>3.1.6.В случае нанесения прямого или косвенного ущерба, а также при повреждении общественной или частной собственности по причине какого-либо действия (упущения, пренебрежения или нарушений в ходе проведения работ), или вследствие невыполнения Подрядчиком Строительных норм и правил, Подрядчик обязан произвести восстановительные работы за свой счет до  состояния, подобного или равноценного состоянию до причинения такого ущерба или повреждения.</w:t>
      </w:r>
      <w:proofErr w:type="gramEnd"/>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3.1.7. Вывезти до подписания Акта приемки выполненных работ за пределы рабочей площадки, принадлежащие ему оборудование, транспортные средства, инструменты, приборы, инвентарь,  строительный мусор и другое имущество. </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3.1.8.Обеспечить сохранность строительных материалов и оборудования на объекте, нести ответственность за ущерб, причиненный имуществу Заказчика по вине Подрядчика.</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3.1.10.Выполнять иные обязанности, предусмотренные законодательством Российской Федерации, иными правовыми актами или настоящим </w:t>
      </w:r>
      <w:r w:rsidR="00013FD4" w:rsidRPr="0061117C">
        <w:rPr>
          <w:kern w:val="28"/>
          <w:sz w:val="22"/>
          <w:szCs w:val="22"/>
          <w:lang w:eastAsia="ru-RU"/>
        </w:rPr>
        <w:t>Контракт</w:t>
      </w:r>
      <w:r w:rsidRPr="0061117C">
        <w:rPr>
          <w:kern w:val="28"/>
          <w:sz w:val="22"/>
          <w:szCs w:val="22"/>
          <w:lang w:eastAsia="ru-RU"/>
        </w:rPr>
        <w:t>ом.</w:t>
      </w:r>
    </w:p>
    <w:p w:rsidR="00A12C07" w:rsidRPr="0061117C" w:rsidRDefault="00A12C07" w:rsidP="00A12C07">
      <w:pPr>
        <w:suppressAutoHyphens w:val="0"/>
        <w:rPr>
          <w:b/>
          <w:kern w:val="28"/>
          <w:sz w:val="22"/>
          <w:szCs w:val="22"/>
          <w:lang w:eastAsia="ru-RU"/>
        </w:rPr>
      </w:pPr>
      <w:r w:rsidRPr="0061117C">
        <w:rPr>
          <w:b/>
          <w:kern w:val="28"/>
          <w:sz w:val="22"/>
          <w:szCs w:val="22"/>
          <w:lang w:eastAsia="ru-RU"/>
        </w:rPr>
        <w:t>3.2. Подрядчик имеет право:</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3.2.1.Выполнять работы самостоятельно или с привлечением других, соответствующих требованиям законодательства лиц. </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3.2.2</w:t>
      </w:r>
      <w:r w:rsidR="00E72AAB" w:rsidRPr="0061117C">
        <w:rPr>
          <w:kern w:val="28"/>
          <w:sz w:val="22"/>
          <w:szCs w:val="22"/>
          <w:lang w:eastAsia="ru-RU"/>
        </w:rPr>
        <w:t>.</w:t>
      </w:r>
      <w:r w:rsidRPr="0061117C">
        <w:rPr>
          <w:kern w:val="28"/>
          <w:sz w:val="22"/>
          <w:szCs w:val="22"/>
          <w:lang w:eastAsia="ru-RU"/>
        </w:rPr>
        <w:t xml:space="preserve"> Требовать своевременного подписания Заказчиком актов выполненных работ.</w:t>
      </w:r>
    </w:p>
    <w:p w:rsidR="00A12C07" w:rsidRPr="0061117C" w:rsidRDefault="00A12C07" w:rsidP="00A12C07">
      <w:pPr>
        <w:suppressAutoHyphens w:val="0"/>
        <w:autoSpaceDE w:val="0"/>
        <w:autoSpaceDN w:val="0"/>
        <w:adjustRightInd w:val="0"/>
        <w:jc w:val="both"/>
        <w:rPr>
          <w:kern w:val="28"/>
          <w:sz w:val="22"/>
          <w:szCs w:val="22"/>
          <w:lang w:eastAsia="ru-RU"/>
        </w:rPr>
      </w:pPr>
      <w:r w:rsidRPr="0061117C">
        <w:rPr>
          <w:kern w:val="28"/>
          <w:sz w:val="22"/>
          <w:szCs w:val="22"/>
          <w:lang w:eastAsia="ru-RU"/>
        </w:rPr>
        <w:t>3.2.3</w:t>
      </w:r>
      <w:r w:rsidR="00E72AAB" w:rsidRPr="0061117C">
        <w:rPr>
          <w:kern w:val="28"/>
          <w:sz w:val="22"/>
          <w:szCs w:val="22"/>
          <w:lang w:eastAsia="ru-RU"/>
        </w:rPr>
        <w:t>.</w:t>
      </w:r>
      <w:r w:rsidRPr="0061117C">
        <w:rPr>
          <w:kern w:val="28"/>
          <w:sz w:val="22"/>
          <w:szCs w:val="22"/>
          <w:lang w:eastAsia="ru-RU"/>
        </w:rPr>
        <w:t xml:space="preserve"> Требовать своевременной оплаты выполненных работ в соответствии с подписанными Сторонами  Актами выполненных работ.</w:t>
      </w:r>
    </w:p>
    <w:p w:rsidR="00A12C07" w:rsidRPr="0061117C" w:rsidRDefault="00A12C07" w:rsidP="00A12C07">
      <w:pPr>
        <w:suppressAutoHyphens w:val="0"/>
        <w:jc w:val="both"/>
        <w:rPr>
          <w:b/>
          <w:kern w:val="28"/>
          <w:sz w:val="22"/>
          <w:szCs w:val="22"/>
          <w:lang w:eastAsia="ru-RU"/>
        </w:rPr>
      </w:pPr>
      <w:r w:rsidRPr="0061117C">
        <w:rPr>
          <w:b/>
          <w:kern w:val="28"/>
          <w:sz w:val="22"/>
          <w:szCs w:val="22"/>
          <w:lang w:eastAsia="ru-RU"/>
        </w:rPr>
        <w:t>3.3. Заказчик обязан:</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3.3.1. Подготовить и передать Подрядчику необходимую для производства Работы документацию. </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3.3.2. Произвести приемку выполненных работ в соответствии с условиями настоящего </w:t>
      </w:r>
      <w:r w:rsidR="00013FD4" w:rsidRPr="0061117C">
        <w:rPr>
          <w:kern w:val="28"/>
          <w:sz w:val="22"/>
          <w:szCs w:val="22"/>
          <w:lang w:eastAsia="ru-RU"/>
        </w:rPr>
        <w:t>Контракт</w:t>
      </w:r>
      <w:r w:rsidRPr="0061117C">
        <w:rPr>
          <w:kern w:val="28"/>
          <w:sz w:val="22"/>
          <w:szCs w:val="22"/>
          <w:lang w:eastAsia="ru-RU"/>
        </w:rPr>
        <w:t>а.</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3.3.3. Немедленно информировать Подрядчика обо всех изменениях, которые могут повлиять на выполнение Работы по настоящему </w:t>
      </w:r>
      <w:r w:rsidR="00013FD4" w:rsidRPr="0061117C">
        <w:rPr>
          <w:kern w:val="28"/>
          <w:sz w:val="22"/>
          <w:szCs w:val="22"/>
          <w:lang w:eastAsia="ru-RU"/>
        </w:rPr>
        <w:t>Контракт</w:t>
      </w:r>
      <w:r w:rsidRPr="0061117C">
        <w:rPr>
          <w:kern w:val="28"/>
          <w:sz w:val="22"/>
          <w:szCs w:val="22"/>
          <w:lang w:eastAsia="ru-RU"/>
        </w:rPr>
        <w:t>у.</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3.3.4. Оплатить Подрядчику стоимость принятых по Акту приемки выполненных работ в соответствии и с условиями настоящего </w:t>
      </w:r>
      <w:r w:rsidR="00013FD4" w:rsidRPr="0061117C">
        <w:rPr>
          <w:kern w:val="28"/>
          <w:sz w:val="22"/>
          <w:szCs w:val="22"/>
          <w:lang w:eastAsia="ru-RU"/>
        </w:rPr>
        <w:t>Контракт</w:t>
      </w:r>
      <w:r w:rsidRPr="0061117C">
        <w:rPr>
          <w:kern w:val="28"/>
          <w:sz w:val="22"/>
          <w:szCs w:val="22"/>
          <w:lang w:eastAsia="ru-RU"/>
        </w:rPr>
        <w:t>а.</w:t>
      </w:r>
    </w:p>
    <w:p w:rsidR="00A12C07" w:rsidRPr="0061117C" w:rsidRDefault="00A12C07" w:rsidP="00A12C07">
      <w:pPr>
        <w:suppressAutoHyphens w:val="0"/>
        <w:rPr>
          <w:b/>
          <w:kern w:val="28"/>
          <w:sz w:val="22"/>
          <w:szCs w:val="22"/>
          <w:lang w:eastAsia="ru-RU"/>
        </w:rPr>
      </w:pPr>
      <w:r w:rsidRPr="0061117C">
        <w:rPr>
          <w:b/>
          <w:kern w:val="28"/>
          <w:sz w:val="22"/>
          <w:szCs w:val="22"/>
          <w:lang w:eastAsia="ru-RU"/>
        </w:rPr>
        <w:t>3.4. Заказчик имеет право:</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3.4.1.Осуществлять контроль и надзор за ходом и качеством выполняемых работ, соблюдением сроков их выполнения, качеством применяемых материалов.</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3.4.2. В целях осуществления контроля и надзора за ходом выполнения работ вправе заключить Договор об оказании услуг по контролю и надзору за ходом и качеством выполняемых работ с организацией, имеющей право в соответствии с действующим законодательством Российской Федерации на данный вид деятельности. Уполномоченный представитель  организации от имени и по письменному поручению Заказчика осуществляет технический надзор и </w:t>
      </w:r>
      <w:proofErr w:type="gramStart"/>
      <w:r w:rsidRPr="0061117C">
        <w:rPr>
          <w:kern w:val="28"/>
          <w:sz w:val="22"/>
          <w:szCs w:val="22"/>
          <w:lang w:eastAsia="ru-RU"/>
        </w:rPr>
        <w:t>контроль за</w:t>
      </w:r>
      <w:proofErr w:type="gramEnd"/>
      <w:r w:rsidRPr="0061117C">
        <w:rPr>
          <w:kern w:val="28"/>
          <w:sz w:val="22"/>
          <w:szCs w:val="22"/>
          <w:lang w:eastAsia="ru-RU"/>
        </w:rPr>
        <w:t xml:space="preserve"> соблюдением Подрядчиком срока выполнения и качества работ, а также производит проверку соответствия используемых им материалов и оборудования условиям </w:t>
      </w:r>
      <w:r w:rsidR="00013FD4" w:rsidRPr="0061117C">
        <w:rPr>
          <w:kern w:val="28"/>
          <w:sz w:val="22"/>
          <w:szCs w:val="22"/>
          <w:lang w:eastAsia="ru-RU"/>
        </w:rPr>
        <w:t>Контракт</w:t>
      </w:r>
      <w:r w:rsidRPr="0061117C">
        <w:rPr>
          <w:kern w:val="28"/>
          <w:sz w:val="22"/>
          <w:szCs w:val="22"/>
          <w:lang w:eastAsia="ru-RU"/>
        </w:rPr>
        <w:t xml:space="preserve">а и проектной документации. Уполномоченный представитель организации имеет право беспрепятственного доступа ко всем  видам работ в любое время в течение всего периода выполняемых работ. </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3.4.3.Привлекать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проверки соответствия качества выполняемых работ; </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3.4.4. Провести экспертизу выполненных работ с привлечением экспертов, экспертных организаций до принятия решения об одностороннем отказе от исполнения </w:t>
      </w:r>
      <w:r w:rsidR="00013FD4" w:rsidRPr="0061117C">
        <w:rPr>
          <w:kern w:val="28"/>
          <w:sz w:val="22"/>
          <w:szCs w:val="22"/>
          <w:lang w:eastAsia="ru-RU"/>
        </w:rPr>
        <w:t>Контракт</w:t>
      </w:r>
      <w:r w:rsidRPr="0061117C">
        <w:rPr>
          <w:kern w:val="28"/>
          <w:sz w:val="22"/>
          <w:szCs w:val="22"/>
          <w:lang w:eastAsia="ru-RU"/>
        </w:rPr>
        <w:t xml:space="preserve">а </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3.4.5. Отказаться от приема работ и оплаты выполненных работ в случае выполнения работ с нарушением условий настоящего </w:t>
      </w:r>
      <w:r w:rsidR="00013FD4" w:rsidRPr="0061117C">
        <w:rPr>
          <w:kern w:val="28"/>
          <w:sz w:val="22"/>
          <w:szCs w:val="22"/>
          <w:lang w:eastAsia="ru-RU"/>
        </w:rPr>
        <w:t>Контракт</w:t>
      </w:r>
      <w:r w:rsidR="00A52D60">
        <w:rPr>
          <w:kern w:val="28"/>
          <w:sz w:val="22"/>
          <w:szCs w:val="22"/>
          <w:lang w:eastAsia="ru-RU"/>
        </w:rPr>
        <w:t>а.</w:t>
      </w:r>
    </w:p>
    <w:p w:rsidR="00A12C07" w:rsidRPr="0061117C" w:rsidRDefault="00A12C07" w:rsidP="00A12C07">
      <w:pPr>
        <w:widowControl w:val="0"/>
        <w:suppressAutoHyphens w:val="0"/>
        <w:autoSpaceDE w:val="0"/>
        <w:autoSpaceDN w:val="0"/>
        <w:adjustRightInd w:val="0"/>
        <w:spacing w:line="240" w:lineRule="atLeast"/>
        <w:jc w:val="both"/>
        <w:rPr>
          <w:kern w:val="28"/>
          <w:sz w:val="22"/>
          <w:szCs w:val="22"/>
          <w:lang w:eastAsia="ru-RU"/>
        </w:rPr>
      </w:pPr>
    </w:p>
    <w:p w:rsidR="00A12C07" w:rsidRPr="0061117C" w:rsidRDefault="00A12C07" w:rsidP="00A12C07">
      <w:pPr>
        <w:suppressAutoHyphens w:val="0"/>
        <w:jc w:val="center"/>
        <w:rPr>
          <w:b/>
          <w:kern w:val="28"/>
          <w:sz w:val="22"/>
          <w:szCs w:val="22"/>
          <w:lang w:eastAsia="ru-RU"/>
        </w:rPr>
      </w:pPr>
      <w:r w:rsidRPr="0061117C">
        <w:rPr>
          <w:b/>
          <w:kern w:val="28"/>
          <w:sz w:val="22"/>
          <w:szCs w:val="22"/>
          <w:lang w:eastAsia="ru-RU"/>
        </w:rPr>
        <w:t>4.Гарантии качества по сданным работам</w:t>
      </w:r>
    </w:p>
    <w:p w:rsidR="00A12C07" w:rsidRPr="0061117C" w:rsidRDefault="00A12C07" w:rsidP="00A12C07">
      <w:pPr>
        <w:suppressAutoHyphens w:val="0"/>
        <w:rPr>
          <w:kern w:val="28"/>
          <w:sz w:val="22"/>
          <w:szCs w:val="22"/>
          <w:lang w:eastAsia="ru-RU"/>
        </w:rPr>
      </w:pPr>
      <w:r w:rsidRPr="0061117C">
        <w:rPr>
          <w:kern w:val="28"/>
          <w:sz w:val="22"/>
          <w:szCs w:val="22"/>
          <w:lang w:eastAsia="ru-RU"/>
        </w:rPr>
        <w:t>4.1.Подрядчик гарантирует:</w:t>
      </w:r>
    </w:p>
    <w:p w:rsidR="00A12C07" w:rsidRPr="0061117C" w:rsidRDefault="00A12C07" w:rsidP="00303446">
      <w:pPr>
        <w:numPr>
          <w:ilvl w:val="0"/>
          <w:numId w:val="3"/>
        </w:numPr>
        <w:suppressAutoHyphens w:val="0"/>
        <w:ind w:left="0" w:firstLine="0"/>
        <w:jc w:val="both"/>
        <w:rPr>
          <w:kern w:val="28"/>
          <w:sz w:val="22"/>
          <w:szCs w:val="22"/>
          <w:lang w:eastAsia="ru-RU"/>
        </w:rPr>
      </w:pPr>
      <w:r w:rsidRPr="0061117C">
        <w:rPr>
          <w:kern w:val="28"/>
          <w:sz w:val="22"/>
          <w:szCs w:val="22"/>
          <w:lang w:eastAsia="ru-RU"/>
        </w:rPr>
        <w:t xml:space="preserve">выполнение всех работ согласно настоящему </w:t>
      </w:r>
      <w:r w:rsidR="00013FD4" w:rsidRPr="0061117C">
        <w:rPr>
          <w:kern w:val="28"/>
          <w:sz w:val="22"/>
          <w:szCs w:val="22"/>
          <w:lang w:eastAsia="ru-RU"/>
        </w:rPr>
        <w:t>Контракт</w:t>
      </w:r>
      <w:r w:rsidRPr="0061117C">
        <w:rPr>
          <w:kern w:val="28"/>
          <w:sz w:val="22"/>
          <w:szCs w:val="22"/>
          <w:lang w:eastAsia="ru-RU"/>
        </w:rPr>
        <w:t xml:space="preserve">у в полном объеме в сроки, определенные настоящим </w:t>
      </w:r>
      <w:r w:rsidR="00013FD4" w:rsidRPr="0061117C">
        <w:rPr>
          <w:kern w:val="28"/>
          <w:sz w:val="22"/>
          <w:szCs w:val="22"/>
          <w:lang w:eastAsia="ru-RU"/>
        </w:rPr>
        <w:t>Контракт</w:t>
      </w:r>
      <w:r w:rsidRPr="0061117C">
        <w:rPr>
          <w:kern w:val="28"/>
          <w:sz w:val="22"/>
          <w:szCs w:val="22"/>
          <w:lang w:eastAsia="ru-RU"/>
        </w:rPr>
        <w:t>ом;</w:t>
      </w:r>
    </w:p>
    <w:p w:rsidR="00A12C07" w:rsidRPr="0061117C" w:rsidRDefault="00A12C07" w:rsidP="00303446">
      <w:pPr>
        <w:numPr>
          <w:ilvl w:val="0"/>
          <w:numId w:val="3"/>
        </w:numPr>
        <w:suppressAutoHyphens w:val="0"/>
        <w:ind w:left="0" w:firstLine="0"/>
        <w:jc w:val="both"/>
        <w:rPr>
          <w:kern w:val="28"/>
          <w:sz w:val="22"/>
          <w:szCs w:val="22"/>
          <w:lang w:eastAsia="ru-RU"/>
        </w:rPr>
      </w:pPr>
      <w:r w:rsidRPr="0061117C">
        <w:rPr>
          <w:kern w:val="28"/>
          <w:sz w:val="22"/>
          <w:szCs w:val="22"/>
          <w:lang w:eastAsia="ru-RU"/>
        </w:rPr>
        <w:lastRenderedPageBreak/>
        <w:t xml:space="preserve">своевременное устранение, за свой счет всех недостатков и дефектов, выявленных в процессе выполнения работ. </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4.2. Гарантийный срок на выполненные работы устанавливается 2 года с момента подписания акта выполненных работ. Гарантийный срок на используемые материалы должен быть не менее срока, установленного заводом-изготовителем и начинается </w:t>
      </w:r>
      <w:proofErr w:type="gramStart"/>
      <w:r w:rsidRPr="0061117C">
        <w:rPr>
          <w:kern w:val="28"/>
          <w:sz w:val="22"/>
          <w:szCs w:val="22"/>
          <w:lang w:eastAsia="ru-RU"/>
        </w:rPr>
        <w:t>с даты подписания</w:t>
      </w:r>
      <w:proofErr w:type="gramEnd"/>
      <w:r w:rsidRPr="0061117C">
        <w:rPr>
          <w:kern w:val="28"/>
          <w:sz w:val="22"/>
          <w:szCs w:val="22"/>
          <w:lang w:eastAsia="ru-RU"/>
        </w:rPr>
        <w:t xml:space="preserve"> Сторонами акта приемки  выполненных работ.</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4.3 Подрядчик гарантирует при выполнении работ использовать новые строительные материалы, оборудование, комплектующие изделия, конструкции (т.е. которые не были в употреблении, в ремонте, в том </w:t>
      </w:r>
      <w:proofErr w:type="gramStart"/>
      <w:r w:rsidRPr="0061117C">
        <w:rPr>
          <w:kern w:val="28"/>
          <w:sz w:val="22"/>
          <w:szCs w:val="22"/>
          <w:lang w:eastAsia="ru-RU"/>
        </w:rPr>
        <w:t>числе</w:t>
      </w:r>
      <w:proofErr w:type="gramEnd"/>
      <w:r w:rsidRPr="0061117C">
        <w:rPr>
          <w:kern w:val="28"/>
          <w:sz w:val="22"/>
          <w:szCs w:val="22"/>
          <w:lang w:eastAsia="ru-RU"/>
        </w:rPr>
        <w:t xml:space="preserve"> которые не были восстановлены, у которых не была осуществлена замена составных частей, не были восстановлены потребительские свойства).</w:t>
      </w:r>
    </w:p>
    <w:p w:rsidR="00A12C07" w:rsidRPr="0061117C" w:rsidRDefault="00A12C07" w:rsidP="00A12C07">
      <w:pPr>
        <w:suppressAutoHyphens w:val="0"/>
        <w:jc w:val="both"/>
        <w:rPr>
          <w:kern w:val="28"/>
          <w:sz w:val="22"/>
          <w:szCs w:val="22"/>
          <w:lang w:eastAsia="ru-RU"/>
        </w:rPr>
      </w:pPr>
      <w:r w:rsidRPr="0061117C">
        <w:rPr>
          <w:kern w:val="28"/>
          <w:sz w:val="22"/>
          <w:szCs w:val="22"/>
          <w:lang w:eastAsia="ru-RU"/>
        </w:rPr>
        <w:t xml:space="preserve">4.4.При выявлении в  период гарантийной эксплуатации объекта недостатков выполненных работ 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 </w:t>
      </w:r>
    </w:p>
    <w:p w:rsidR="00A12C07" w:rsidRPr="0061117C" w:rsidRDefault="00A12C07" w:rsidP="00A12C07">
      <w:pPr>
        <w:suppressAutoHyphens w:val="0"/>
        <w:jc w:val="both"/>
        <w:rPr>
          <w:bCs/>
          <w:kern w:val="28"/>
          <w:sz w:val="22"/>
          <w:szCs w:val="22"/>
          <w:lang w:eastAsia="ru-RU"/>
        </w:rPr>
      </w:pPr>
    </w:p>
    <w:p w:rsidR="00A12C07" w:rsidRPr="0061117C" w:rsidRDefault="00A12C07" w:rsidP="00A12C07">
      <w:pPr>
        <w:suppressAutoHyphens w:val="0"/>
        <w:jc w:val="center"/>
        <w:rPr>
          <w:b/>
          <w:spacing w:val="-4"/>
          <w:kern w:val="28"/>
          <w:sz w:val="22"/>
          <w:szCs w:val="22"/>
          <w:lang w:eastAsia="ru-RU"/>
        </w:rPr>
      </w:pPr>
      <w:r w:rsidRPr="0061117C">
        <w:rPr>
          <w:b/>
          <w:bCs/>
          <w:kern w:val="28"/>
          <w:sz w:val="22"/>
          <w:szCs w:val="22"/>
          <w:lang w:eastAsia="ru-RU"/>
        </w:rPr>
        <w:t xml:space="preserve">5. </w:t>
      </w:r>
      <w:r w:rsidRPr="0061117C">
        <w:rPr>
          <w:b/>
          <w:spacing w:val="-4"/>
          <w:kern w:val="28"/>
          <w:sz w:val="22"/>
          <w:szCs w:val="22"/>
          <w:lang w:eastAsia="ru-RU"/>
        </w:rPr>
        <w:t>Порядок приемки Работ</w:t>
      </w:r>
    </w:p>
    <w:p w:rsidR="00A12C07" w:rsidRPr="0061117C" w:rsidRDefault="00A12C07" w:rsidP="00A12C07">
      <w:pPr>
        <w:tabs>
          <w:tab w:val="num" w:pos="1440"/>
        </w:tabs>
        <w:autoSpaceDE w:val="0"/>
        <w:jc w:val="both"/>
        <w:rPr>
          <w:rFonts w:eastAsia="Calibri"/>
          <w:spacing w:val="-4"/>
          <w:sz w:val="22"/>
          <w:szCs w:val="22"/>
          <w:lang w:eastAsia="ru-RU"/>
        </w:rPr>
      </w:pPr>
      <w:r w:rsidRPr="0061117C">
        <w:rPr>
          <w:rFonts w:eastAsia="Calibri"/>
          <w:sz w:val="22"/>
          <w:szCs w:val="22"/>
          <w:lang w:eastAsia="ru-RU"/>
        </w:rPr>
        <w:t>5.1.</w:t>
      </w:r>
      <w:r w:rsidRPr="0061117C">
        <w:rPr>
          <w:rFonts w:eastAsia="Calibri"/>
          <w:spacing w:val="-4"/>
          <w:sz w:val="22"/>
          <w:szCs w:val="22"/>
          <w:lang w:eastAsia="ru-RU"/>
        </w:rPr>
        <w:t xml:space="preserve"> </w:t>
      </w:r>
      <w:proofErr w:type="gramStart"/>
      <w:r w:rsidRPr="0061117C">
        <w:rPr>
          <w:rFonts w:eastAsia="Calibri"/>
          <w:spacing w:val="-4"/>
          <w:sz w:val="22"/>
          <w:szCs w:val="22"/>
          <w:lang w:eastAsia="ru-RU"/>
        </w:rPr>
        <w:t xml:space="preserve">После выполнения работ,  предусмотренных настоящим </w:t>
      </w:r>
      <w:r w:rsidR="00013FD4" w:rsidRPr="0061117C">
        <w:rPr>
          <w:rFonts w:eastAsia="Calibri"/>
          <w:sz w:val="22"/>
          <w:szCs w:val="22"/>
          <w:lang w:eastAsia="ru-RU"/>
        </w:rPr>
        <w:t>Контракт</w:t>
      </w:r>
      <w:r w:rsidRPr="0061117C">
        <w:rPr>
          <w:rFonts w:eastAsia="Calibri"/>
          <w:spacing w:val="-4"/>
          <w:sz w:val="22"/>
          <w:szCs w:val="22"/>
          <w:lang w:eastAsia="ru-RU"/>
        </w:rPr>
        <w:t xml:space="preserve">ом Подрядчик </w:t>
      </w:r>
      <w:r w:rsidRPr="0061117C">
        <w:rPr>
          <w:rFonts w:eastAsia="Calibri"/>
          <w:sz w:val="22"/>
          <w:szCs w:val="22"/>
          <w:lang w:eastAsia="ru-RU"/>
        </w:rPr>
        <w:t xml:space="preserve"> в течение 5( пяти) рабочих дней </w:t>
      </w:r>
      <w:r w:rsidRPr="0061117C">
        <w:rPr>
          <w:rFonts w:eastAsia="Calibri"/>
          <w:spacing w:val="-4"/>
          <w:sz w:val="22"/>
          <w:szCs w:val="22"/>
          <w:lang w:eastAsia="ru-RU"/>
        </w:rPr>
        <w:t>направляет Заказчику</w:t>
      </w:r>
      <w:r w:rsidRPr="0061117C">
        <w:rPr>
          <w:rFonts w:eastAsia="Calibri"/>
          <w:sz w:val="22"/>
          <w:szCs w:val="22"/>
          <w:lang w:eastAsia="ru-RU"/>
        </w:rPr>
        <w:t xml:space="preserve"> </w:t>
      </w:r>
      <w:r w:rsidRPr="0061117C">
        <w:rPr>
          <w:rFonts w:eastAsia="Calibri"/>
          <w:spacing w:val="-4"/>
          <w:sz w:val="22"/>
          <w:szCs w:val="22"/>
          <w:lang w:eastAsia="ru-RU"/>
        </w:rPr>
        <w:t xml:space="preserve"> акт выполненных работ (форма КС-2) и справку о стоимости выполненных работ и затрат (форма КС-3) в 3 (Трех) экземплярах, оригинал счета (счета-фактуры), а также </w:t>
      </w:r>
      <w:r w:rsidRPr="0061117C">
        <w:rPr>
          <w:rFonts w:eastAsia="Calibri"/>
          <w:sz w:val="22"/>
          <w:szCs w:val="22"/>
          <w:lang w:eastAsia="ru-RU"/>
        </w:rPr>
        <w:t>сертификаты (декларации о соответствии), технические паспорта или другие документы, удостоверяющие качество материалов, используемых при выполнении работ и исполнительную документацию..</w:t>
      </w:r>
      <w:proofErr w:type="gramEnd"/>
    </w:p>
    <w:p w:rsidR="00A12C07" w:rsidRPr="0061117C" w:rsidRDefault="00A12C07" w:rsidP="00A12C07">
      <w:pPr>
        <w:suppressAutoHyphens w:val="0"/>
        <w:jc w:val="both"/>
        <w:rPr>
          <w:spacing w:val="-4"/>
          <w:kern w:val="28"/>
          <w:sz w:val="22"/>
          <w:szCs w:val="22"/>
          <w:lang w:eastAsia="ru-RU"/>
        </w:rPr>
      </w:pPr>
      <w:r w:rsidRPr="0061117C">
        <w:rPr>
          <w:kern w:val="28"/>
          <w:sz w:val="22"/>
          <w:szCs w:val="22"/>
          <w:lang w:eastAsia="ru-RU"/>
        </w:rPr>
        <w:t>5.2.</w:t>
      </w:r>
      <w:r w:rsidRPr="0061117C">
        <w:rPr>
          <w:spacing w:val="-4"/>
          <w:kern w:val="28"/>
          <w:sz w:val="22"/>
          <w:szCs w:val="22"/>
          <w:lang w:eastAsia="ru-RU"/>
        </w:rPr>
        <w:t xml:space="preserve"> Для приемки выполненных работ </w:t>
      </w:r>
      <w:r w:rsidRPr="0061117C">
        <w:rPr>
          <w:kern w:val="28"/>
          <w:sz w:val="22"/>
          <w:szCs w:val="22"/>
          <w:lang w:eastAsia="ru-RU"/>
        </w:rPr>
        <w:t xml:space="preserve">в части соответствия их количества, комплектности, объема </w:t>
      </w:r>
      <w:proofErr w:type="gramStart"/>
      <w:r w:rsidRPr="0061117C">
        <w:rPr>
          <w:kern w:val="28"/>
          <w:sz w:val="22"/>
          <w:szCs w:val="22"/>
          <w:lang w:eastAsia="ru-RU"/>
        </w:rPr>
        <w:t xml:space="preserve">требованиям, установленным </w:t>
      </w:r>
      <w:r w:rsidR="00013FD4" w:rsidRPr="0061117C">
        <w:rPr>
          <w:kern w:val="28"/>
          <w:sz w:val="22"/>
          <w:szCs w:val="22"/>
          <w:lang w:eastAsia="ru-RU"/>
        </w:rPr>
        <w:t>Контракт</w:t>
      </w:r>
      <w:r w:rsidRPr="0061117C">
        <w:rPr>
          <w:kern w:val="28"/>
          <w:sz w:val="22"/>
          <w:szCs w:val="22"/>
          <w:lang w:eastAsia="ru-RU"/>
        </w:rPr>
        <w:t>ом</w:t>
      </w:r>
      <w:r w:rsidRPr="0061117C">
        <w:rPr>
          <w:rFonts w:eastAsia="Calibri"/>
          <w:kern w:val="28"/>
          <w:sz w:val="22"/>
          <w:szCs w:val="22"/>
          <w:lang w:eastAsia="en-US"/>
        </w:rPr>
        <w:t xml:space="preserve"> </w:t>
      </w:r>
      <w:r w:rsidRPr="0061117C">
        <w:rPr>
          <w:spacing w:val="-4"/>
          <w:kern w:val="28"/>
          <w:sz w:val="22"/>
          <w:szCs w:val="22"/>
          <w:lang w:eastAsia="ru-RU"/>
        </w:rPr>
        <w:t>Заказчиком создается</w:t>
      </w:r>
      <w:proofErr w:type="gramEnd"/>
      <w:r w:rsidRPr="0061117C">
        <w:rPr>
          <w:spacing w:val="-4"/>
          <w:kern w:val="28"/>
          <w:sz w:val="22"/>
          <w:szCs w:val="22"/>
          <w:lang w:eastAsia="ru-RU"/>
        </w:rPr>
        <w:t xml:space="preserve"> приемочная комиссия. Приемочная комиссия не позднее </w:t>
      </w:r>
      <w:r w:rsidRPr="0061117C">
        <w:rPr>
          <w:kern w:val="28"/>
          <w:sz w:val="22"/>
          <w:szCs w:val="22"/>
          <w:lang w:eastAsia="ru-RU"/>
        </w:rPr>
        <w:t xml:space="preserve">10 </w:t>
      </w:r>
      <w:r w:rsidRPr="0061117C">
        <w:rPr>
          <w:spacing w:val="-4"/>
          <w:kern w:val="28"/>
          <w:sz w:val="22"/>
          <w:szCs w:val="22"/>
          <w:lang w:eastAsia="ru-RU"/>
        </w:rPr>
        <w:t xml:space="preserve">(Десяти) дней </w:t>
      </w:r>
      <w:proofErr w:type="gramStart"/>
      <w:r w:rsidRPr="0061117C">
        <w:rPr>
          <w:spacing w:val="-4"/>
          <w:kern w:val="28"/>
          <w:sz w:val="22"/>
          <w:szCs w:val="22"/>
          <w:lang w:eastAsia="ru-RU"/>
        </w:rPr>
        <w:t>с даты предоставления</w:t>
      </w:r>
      <w:proofErr w:type="gramEnd"/>
      <w:r w:rsidRPr="0061117C">
        <w:rPr>
          <w:spacing w:val="-4"/>
          <w:kern w:val="28"/>
          <w:sz w:val="22"/>
          <w:szCs w:val="22"/>
          <w:lang w:eastAsia="ru-RU"/>
        </w:rPr>
        <w:t xml:space="preserve"> Подрядчиком указанных в пункте 5.1</w:t>
      </w:r>
      <w:r w:rsidR="00A52D60">
        <w:rPr>
          <w:spacing w:val="-4"/>
          <w:kern w:val="28"/>
          <w:sz w:val="22"/>
          <w:szCs w:val="22"/>
          <w:lang w:eastAsia="ru-RU"/>
        </w:rPr>
        <w:t>.</w:t>
      </w:r>
      <w:r w:rsidRPr="0061117C">
        <w:rPr>
          <w:spacing w:val="-4"/>
          <w:kern w:val="28"/>
          <w:sz w:val="22"/>
          <w:szCs w:val="22"/>
          <w:lang w:eastAsia="ru-RU"/>
        </w:rPr>
        <w:t xml:space="preserve"> документов  осуществляет приемку выполненных работ.</w:t>
      </w:r>
    </w:p>
    <w:p w:rsidR="00A12C07" w:rsidRPr="0061117C" w:rsidRDefault="00A12C07" w:rsidP="00A12C07">
      <w:pPr>
        <w:suppressAutoHyphens w:val="0"/>
        <w:jc w:val="both"/>
        <w:rPr>
          <w:spacing w:val="-4"/>
          <w:kern w:val="28"/>
          <w:sz w:val="22"/>
          <w:szCs w:val="22"/>
          <w:lang w:eastAsia="ru-RU"/>
        </w:rPr>
      </w:pPr>
      <w:r w:rsidRPr="0061117C">
        <w:rPr>
          <w:kern w:val="28"/>
          <w:sz w:val="22"/>
          <w:szCs w:val="22"/>
          <w:lang w:eastAsia="ru-RU"/>
        </w:rPr>
        <w:t>5.3.</w:t>
      </w:r>
      <w:r w:rsidRPr="0061117C">
        <w:rPr>
          <w:kern w:val="28"/>
          <w:sz w:val="22"/>
          <w:szCs w:val="22"/>
          <w:lang w:eastAsia="zh-CN"/>
        </w:rPr>
        <w:t xml:space="preserve">Для проверки </w:t>
      </w:r>
      <w:r w:rsidRPr="0061117C">
        <w:rPr>
          <w:kern w:val="28"/>
          <w:sz w:val="22"/>
          <w:szCs w:val="22"/>
          <w:lang w:eastAsia="ru-RU"/>
        </w:rPr>
        <w:t>выполненных работ</w:t>
      </w:r>
      <w:r w:rsidRPr="0061117C">
        <w:rPr>
          <w:kern w:val="28"/>
          <w:sz w:val="22"/>
          <w:szCs w:val="22"/>
          <w:lang w:eastAsia="zh-CN"/>
        </w:rPr>
        <w:t xml:space="preserve">, предусмотренных </w:t>
      </w:r>
      <w:r w:rsidR="00013FD4" w:rsidRPr="0061117C">
        <w:rPr>
          <w:kern w:val="28"/>
          <w:sz w:val="22"/>
          <w:szCs w:val="22"/>
          <w:lang w:eastAsia="zh-CN"/>
        </w:rPr>
        <w:t>Контракт</w:t>
      </w:r>
      <w:r w:rsidRPr="0061117C">
        <w:rPr>
          <w:kern w:val="28"/>
          <w:sz w:val="22"/>
          <w:szCs w:val="22"/>
          <w:lang w:eastAsia="zh-CN"/>
        </w:rPr>
        <w:t xml:space="preserve">ом, в части их соответствия условиям </w:t>
      </w:r>
      <w:r w:rsidR="00013FD4" w:rsidRPr="0061117C">
        <w:rPr>
          <w:kern w:val="28"/>
          <w:sz w:val="22"/>
          <w:szCs w:val="22"/>
          <w:lang w:eastAsia="zh-CN"/>
        </w:rPr>
        <w:t>Контракт</w:t>
      </w:r>
      <w:r w:rsidRPr="0061117C">
        <w:rPr>
          <w:kern w:val="28"/>
          <w:sz w:val="22"/>
          <w:szCs w:val="22"/>
          <w:lang w:eastAsia="zh-CN"/>
        </w:rPr>
        <w:t xml:space="preserve">а Заказчик обязан провести экспертизу. Экспертиза </w:t>
      </w:r>
      <w:r w:rsidRPr="0061117C">
        <w:rPr>
          <w:kern w:val="28"/>
          <w:sz w:val="22"/>
          <w:szCs w:val="22"/>
          <w:lang w:eastAsia="ru-RU"/>
        </w:rPr>
        <w:t>выполненных работ</w:t>
      </w:r>
      <w:r w:rsidRPr="0061117C">
        <w:rPr>
          <w:kern w:val="28"/>
          <w:sz w:val="22"/>
          <w:szCs w:val="22"/>
          <w:lang w:eastAsia="zh-CN"/>
        </w:rPr>
        <w:t xml:space="preserve">, предусмотренных </w:t>
      </w:r>
      <w:r w:rsidR="00013FD4" w:rsidRPr="0061117C">
        <w:rPr>
          <w:kern w:val="28"/>
          <w:sz w:val="22"/>
          <w:szCs w:val="22"/>
          <w:lang w:eastAsia="zh-CN"/>
        </w:rPr>
        <w:t>Контракт</w:t>
      </w:r>
      <w:r w:rsidRPr="0061117C">
        <w:rPr>
          <w:kern w:val="28"/>
          <w:sz w:val="22"/>
          <w:szCs w:val="22"/>
          <w:lang w:eastAsia="zh-CN"/>
        </w:rPr>
        <w:t xml:space="preserve">ом, проводится заказчиком своими силами или к ее проведению могут привлекаться эксперты, экспертные организации. В случае, если по результатам такой экспертизы установлены нарушения требований </w:t>
      </w:r>
      <w:r w:rsidR="00013FD4" w:rsidRPr="0061117C">
        <w:rPr>
          <w:kern w:val="28"/>
          <w:sz w:val="22"/>
          <w:szCs w:val="22"/>
          <w:lang w:eastAsia="zh-CN"/>
        </w:rPr>
        <w:t>Контракт</w:t>
      </w:r>
      <w:r w:rsidRPr="0061117C">
        <w:rPr>
          <w:kern w:val="28"/>
          <w:sz w:val="22"/>
          <w:szCs w:val="22"/>
          <w:lang w:eastAsia="zh-CN"/>
        </w:rPr>
        <w:t xml:space="preserve">а, не препятствующие приемке </w:t>
      </w:r>
      <w:r w:rsidRPr="0061117C">
        <w:rPr>
          <w:kern w:val="28"/>
          <w:sz w:val="22"/>
          <w:szCs w:val="22"/>
          <w:lang w:eastAsia="ru-RU"/>
        </w:rPr>
        <w:t>выполненных работ</w:t>
      </w:r>
      <w:r w:rsidRPr="0061117C">
        <w:rPr>
          <w:kern w:val="28"/>
          <w:sz w:val="22"/>
          <w:szCs w:val="22"/>
          <w:lang w:eastAsia="zh-CN"/>
        </w:rPr>
        <w:t>, в заключени</w:t>
      </w:r>
      <w:proofErr w:type="gramStart"/>
      <w:r w:rsidRPr="0061117C">
        <w:rPr>
          <w:kern w:val="28"/>
          <w:sz w:val="22"/>
          <w:szCs w:val="22"/>
          <w:lang w:eastAsia="zh-CN"/>
        </w:rPr>
        <w:t>и</w:t>
      </w:r>
      <w:proofErr w:type="gramEnd"/>
      <w:r w:rsidRPr="0061117C">
        <w:rPr>
          <w:kern w:val="28"/>
          <w:sz w:val="22"/>
          <w:szCs w:val="22"/>
          <w:lang w:eastAsia="zh-CN"/>
        </w:rPr>
        <w:t xml:space="preserve"> могут содержаться предложения об устранении данных нарушений, в том числе с указанием срока их устранения. Заказчик вправе не отказывать в приемке </w:t>
      </w:r>
      <w:r w:rsidRPr="0061117C">
        <w:rPr>
          <w:kern w:val="28"/>
          <w:sz w:val="22"/>
          <w:szCs w:val="22"/>
          <w:lang w:eastAsia="ru-RU"/>
        </w:rPr>
        <w:t>выполненных работ</w:t>
      </w:r>
      <w:r w:rsidRPr="0061117C">
        <w:rPr>
          <w:kern w:val="28"/>
          <w:sz w:val="22"/>
          <w:szCs w:val="22"/>
          <w:lang w:eastAsia="zh-CN"/>
        </w:rPr>
        <w:t xml:space="preserve"> в случае выявления несоответствия условиям </w:t>
      </w:r>
      <w:r w:rsidR="00013FD4" w:rsidRPr="0061117C">
        <w:rPr>
          <w:kern w:val="28"/>
          <w:sz w:val="22"/>
          <w:szCs w:val="22"/>
          <w:lang w:eastAsia="zh-CN"/>
        </w:rPr>
        <w:t>Контракт</w:t>
      </w:r>
      <w:r w:rsidRPr="0061117C">
        <w:rPr>
          <w:kern w:val="28"/>
          <w:sz w:val="22"/>
          <w:szCs w:val="22"/>
          <w:lang w:eastAsia="zh-CN"/>
        </w:rPr>
        <w:t xml:space="preserve">а, если выявленное несоответствие устранено </w:t>
      </w:r>
      <w:r w:rsidRPr="0061117C">
        <w:rPr>
          <w:spacing w:val="-4"/>
          <w:kern w:val="28"/>
          <w:sz w:val="22"/>
          <w:szCs w:val="22"/>
          <w:lang w:eastAsia="ru-RU"/>
        </w:rPr>
        <w:t xml:space="preserve">Подрядчиком. </w:t>
      </w:r>
      <w:r w:rsidRPr="0061117C">
        <w:rPr>
          <w:kern w:val="28"/>
          <w:sz w:val="22"/>
          <w:szCs w:val="22"/>
          <w:lang w:eastAsia="zh-CN"/>
        </w:rPr>
        <w:t xml:space="preserve">В случае установления несоответствия качества </w:t>
      </w:r>
      <w:r w:rsidRPr="0061117C">
        <w:rPr>
          <w:spacing w:val="-4"/>
          <w:kern w:val="28"/>
          <w:sz w:val="22"/>
          <w:szCs w:val="22"/>
          <w:lang w:eastAsia="ru-RU"/>
        </w:rPr>
        <w:t>выполненных работ</w:t>
      </w:r>
      <w:r w:rsidRPr="0061117C">
        <w:rPr>
          <w:kern w:val="28"/>
          <w:sz w:val="22"/>
          <w:szCs w:val="22"/>
          <w:lang w:eastAsia="zh-CN"/>
        </w:rPr>
        <w:t xml:space="preserve"> требованиям, установленным Заказчиком, </w:t>
      </w:r>
      <w:r w:rsidRPr="0061117C">
        <w:rPr>
          <w:spacing w:val="-4"/>
          <w:kern w:val="28"/>
          <w:sz w:val="22"/>
          <w:szCs w:val="22"/>
          <w:lang w:eastAsia="ru-RU"/>
        </w:rPr>
        <w:t xml:space="preserve">Подрядчик </w:t>
      </w:r>
      <w:r w:rsidRPr="0061117C">
        <w:rPr>
          <w:kern w:val="28"/>
          <w:sz w:val="22"/>
          <w:szCs w:val="22"/>
          <w:lang w:eastAsia="zh-CN"/>
        </w:rPr>
        <w:t>обязан возместить расходы, связанные с проведением экспертизы, в том числе при выборочном контроле качества.</w:t>
      </w:r>
      <w:r w:rsidRPr="0061117C">
        <w:rPr>
          <w:kern w:val="28"/>
          <w:sz w:val="22"/>
          <w:szCs w:val="22"/>
          <w:lang w:eastAsia="ru-RU"/>
        </w:rPr>
        <w:t xml:space="preserve"> Экспертиза проводится в срок не позднее, чем срок, указанный в п. 5.2 </w:t>
      </w:r>
      <w:r w:rsidR="00013FD4" w:rsidRPr="0061117C">
        <w:rPr>
          <w:kern w:val="28"/>
          <w:sz w:val="22"/>
          <w:szCs w:val="22"/>
          <w:lang w:eastAsia="ru-RU"/>
        </w:rPr>
        <w:t>Контракт</w:t>
      </w:r>
      <w:r w:rsidRPr="0061117C">
        <w:rPr>
          <w:kern w:val="28"/>
          <w:sz w:val="22"/>
          <w:szCs w:val="22"/>
          <w:lang w:eastAsia="ru-RU"/>
        </w:rPr>
        <w:t>а.</w:t>
      </w:r>
    </w:p>
    <w:p w:rsidR="00A12C07" w:rsidRPr="0061117C" w:rsidRDefault="00A12C07" w:rsidP="00A12C07">
      <w:pPr>
        <w:suppressAutoHyphens w:val="0"/>
        <w:autoSpaceDE w:val="0"/>
        <w:autoSpaceDN w:val="0"/>
        <w:adjustRightInd w:val="0"/>
        <w:jc w:val="both"/>
        <w:rPr>
          <w:rFonts w:eastAsia="Calibri"/>
          <w:kern w:val="28"/>
          <w:sz w:val="22"/>
          <w:szCs w:val="22"/>
          <w:lang w:eastAsia="en-US"/>
        </w:rPr>
      </w:pPr>
      <w:r w:rsidRPr="0061117C">
        <w:rPr>
          <w:kern w:val="28"/>
          <w:sz w:val="22"/>
          <w:szCs w:val="22"/>
          <w:lang w:eastAsia="zh-CN"/>
        </w:rPr>
        <w:t>5.4</w:t>
      </w:r>
      <w:r w:rsidR="00E72AAB" w:rsidRPr="0061117C">
        <w:rPr>
          <w:kern w:val="28"/>
          <w:sz w:val="22"/>
          <w:szCs w:val="22"/>
          <w:lang w:eastAsia="zh-CN"/>
        </w:rPr>
        <w:t>.</w:t>
      </w:r>
      <w:r w:rsidRPr="0061117C">
        <w:rPr>
          <w:kern w:val="28"/>
          <w:sz w:val="22"/>
          <w:szCs w:val="22"/>
          <w:lang w:eastAsia="zh-CN"/>
        </w:rPr>
        <w:t xml:space="preserve"> </w:t>
      </w:r>
      <w:r w:rsidRPr="0061117C">
        <w:rPr>
          <w:rFonts w:eastAsia="Calibri"/>
          <w:kern w:val="28"/>
          <w:sz w:val="22"/>
          <w:szCs w:val="22"/>
          <w:lang w:eastAsia="en-US"/>
        </w:rPr>
        <w:t xml:space="preserve">По итогам приемки результата </w:t>
      </w:r>
      <w:r w:rsidRPr="0061117C">
        <w:rPr>
          <w:kern w:val="28"/>
          <w:sz w:val="22"/>
          <w:szCs w:val="22"/>
          <w:lang w:eastAsia="ru-RU"/>
        </w:rPr>
        <w:t>выполненных работ</w:t>
      </w:r>
      <w:r w:rsidRPr="0061117C">
        <w:rPr>
          <w:rFonts w:eastAsia="Calibri"/>
          <w:kern w:val="28"/>
          <w:sz w:val="22"/>
          <w:szCs w:val="22"/>
          <w:lang w:eastAsia="en-US"/>
        </w:rPr>
        <w:t xml:space="preserve"> при отсутствии претензий относительно качества </w:t>
      </w:r>
      <w:r w:rsidRPr="0061117C">
        <w:rPr>
          <w:kern w:val="28"/>
          <w:sz w:val="22"/>
          <w:szCs w:val="22"/>
          <w:lang w:eastAsia="ru-RU"/>
        </w:rPr>
        <w:t>выполненных работ</w:t>
      </w:r>
      <w:r w:rsidRPr="0061117C">
        <w:rPr>
          <w:rFonts w:eastAsia="Calibri"/>
          <w:kern w:val="28"/>
          <w:sz w:val="22"/>
          <w:szCs w:val="22"/>
          <w:lang w:eastAsia="en-US"/>
        </w:rPr>
        <w:t xml:space="preserve"> приемочной комиссией составляется документ о приемке не позднее </w:t>
      </w:r>
      <w:r w:rsidRPr="0061117C">
        <w:rPr>
          <w:kern w:val="28"/>
          <w:sz w:val="22"/>
          <w:szCs w:val="22"/>
          <w:lang w:eastAsia="ru-RU"/>
        </w:rPr>
        <w:t>срока, указанного в п.5.2</w:t>
      </w:r>
      <w:r w:rsidR="00E72AAB" w:rsidRPr="0061117C">
        <w:rPr>
          <w:kern w:val="28"/>
          <w:sz w:val="22"/>
          <w:szCs w:val="22"/>
          <w:lang w:eastAsia="ru-RU"/>
        </w:rPr>
        <w:t>.</w:t>
      </w:r>
      <w:r w:rsidRPr="0061117C">
        <w:rPr>
          <w:kern w:val="28"/>
          <w:sz w:val="22"/>
          <w:szCs w:val="22"/>
          <w:lang w:eastAsia="ru-RU"/>
        </w:rPr>
        <w:t xml:space="preserve"> </w:t>
      </w:r>
      <w:r w:rsidRPr="0061117C">
        <w:rPr>
          <w:rFonts w:eastAsia="Calibri"/>
          <w:kern w:val="28"/>
          <w:sz w:val="22"/>
          <w:szCs w:val="22"/>
          <w:lang w:eastAsia="en-US"/>
        </w:rPr>
        <w:t xml:space="preserve"> </w:t>
      </w:r>
    </w:p>
    <w:p w:rsidR="00A12C07" w:rsidRPr="0061117C" w:rsidRDefault="00A12C07" w:rsidP="00A12C07">
      <w:pPr>
        <w:suppressAutoHyphens w:val="0"/>
        <w:autoSpaceDE w:val="0"/>
        <w:autoSpaceDN w:val="0"/>
        <w:adjustRightInd w:val="0"/>
        <w:jc w:val="both"/>
        <w:rPr>
          <w:rFonts w:eastAsia="Calibri"/>
          <w:kern w:val="28"/>
          <w:sz w:val="22"/>
          <w:szCs w:val="22"/>
          <w:lang w:eastAsia="en-US"/>
        </w:rPr>
      </w:pPr>
      <w:r w:rsidRPr="0061117C">
        <w:rPr>
          <w:rFonts w:eastAsia="Calibri"/>
          <w:kern w:val="28"/>
          <w:sz w:val="22"/>
          <w:szCs w:val="22"/>
          <w:lang w:eastAsia="en-US"/>
        </w:rPr>
        <w:t xml:space="preserve">5.5. Заказчик по результатам приемки в течение суток </w:t>
      </w:r>
      <w:r w:rsidRPr="0061117C">
        <w:rPr>
          <w:kern w:val="28"/>
          <w:sz w:val="22"/>
          <w:szCs w:val="22"/>
          <w:lang w:eastAsia="ru-RU"/>
        </w:rPr>
        <w:t>утверждает документ о приемке</w:t>
      </w:r>
      <w:r w:rsidRPr="0061117C">
        <w:rPr>
          <w:rFonts w:eastAsia="Calibri"/>
          <w:kern w:val="28"/>
          <w:sz w:val="22"/>
          <w:szCs w:val="22"/>
          <w:lang w:eastAsia="en-US"/>
        </w:rPr>
        <w:t xml:space="preserve"> и подписывает иные документы, подписание которых требуется со стороны </w:t>
      </w:r>
      <w:r w:rsidR="00F97536" w:rsidRPr="0061117C">
        <w:rPr>
          <w:rFonts w:eastAsia="Calibri"/>
          <w:kern w:val="28"/>
          <w:sz w:val="22"/>
          <w:szCs w:val="22"/>
          <w:lang w:eastAsia="en-US"/>
        </w:rPr>
        <w:t xml:space="preserve"> З</w:t>
      </w:r>
      <w:r w:rsidRPr="0061117C">
        <w:rPr>
          <w:rFonts w:eastAsia="Calibri"/>
          <w:kern w:val="28"/>
          <w:sz w:val="22"/>
          <w:szCs w:val="22"/>
          <w:lang w:eastAsia="en-US"/>
        </w:rPr>
        <w:t>аказчика и в течение 3 (трех) рабочих дней передает 1 (один) экземпляр Подрядчику.</w:t>
      </w:r>
    </w:p>
    <w:p w:rsidR="00A12C07" w:rsidRPr="0061117C" w:rsidRDefault="00A12C07" w:rsidP="00A12C07">
      <w:pPr>
        <w:numPr>
          <w:ilvl w:val="1"/>
          <w:numId w:val="0"/>
        </w:numPr>
        <w:tabs>
          <w:tab w:val="left" w:pos="540"/>
          <w:tab w:val="num" w:pos="792"/>
        </w:tabs>
        <w:suppressAutoHyphens w:val="0"/>
        <w:overflowPunct w:val="0"/>
        <w:autoSpaceDE w:val="0"/>
        <w:autoSpaceDN w:val="0"/>
        <w:adjustRightInd w:val="0"/>
        <w:jc w:val="both"/>
        <w:textAlignment w:val="baseline"/>
        <w:rPr>
          <w:sz w:val="22"/>
          <w:szCs w:val="22"/>
          <w:lang w:eastAsia="ru-RU"/>
        </w:rPr>
      </w:pPr>
      <w:r w:rsidRPr="0061117C">
        <w:rPr>
          <w:sz w:val="22"/>
          <w:szCs w:val="22"/>
          <w:lang w:eastAsia="ru-RU"/>
        </w:rPr>
        <w:t xml:space="preserve">5.6.В случае выявления несоответствия выполненных работ (части работ) условиям </w:t>
      </w:r>
      <w:r w:rsidR="00013FD4" w:rsidRPr="0061117C">
        <w:rPr>
          <w:sz w:val="22"/>
          <w:szCs w:val="22"/>
          <w:lang w:eastAsia="ru-RU"/>
        </w:rPr>
        <w:t>Контракт</w:t>
      </w:r>
      <w:r w:rsidRPr="0061117C">
        <w:rPr>
          <w:sz w:val="22"/>
          <w:szCs w:val="22"/>
          <w:lang w:eastAsia="ru-RU"/>
        </w:rPr>
        <w:t>а, Заказчик уведомляет об этом Подрядчика не позднее срока, указанного в п.5.2</w:t>
      </w:r>
      <w:r w:rsidR="00E72AAB" w:rsidRPr="0061117C">
        <w:rPr>
          <w:sz w:val="22"/>
          <w:szCs w:val="22"/>
          <w:lang w:eastAsia="ru-RU"/>
        </w:rPr>
        <w:t>.</w:t>
      </w:r>
      <w:r w:rsidRPr="0061117C">
        <w:rPr>
          <w:sz w:val="22"/>
          <w:szCs w:val="22"/>
          <w:lang w:eastAsia="ru-RU"/>
        </w:rPr>
        <w:t xml:space="preserve"> </w:t>
      </w:r>
      <w:r w:rsidR="00013FD4" w:rsidRPr="0061117C">
        <w:rPr>
          <w:sz w:val="22"/>
          <w:szCs w:val="22"/>
          <w:lang w:eastAsia="ru-RU"/>
        </w:rPr>
        <w:t>Контракт</w:t>
      </w:r>
      <w:r w:rsidRPr="0061117C">
        <w:rPr>
          <w:sz w:val="22"/>
          <w:szCs w:val="22"/>
          <w:lang w:eastAsia="ru-RU"/>
        </w:rPr>
        <w:t>а, направляя Подрядчику мотивированный отказ от подписания акта сдачи-приемки выполненных работ, с приложением акта о выявленных недостатках, содержащего перечень  недостатков  и сроки их устранения. Подрядчик   обязан рассмотреть акт о выявленных недостатках в течение 5(пяти)</w:t>
      </w:r>
      <w:r w:rsidR="00F97536" w:rsidRPr="0061117C">
        <w:rPr>
          <w:sz w:val="22"/>
          <w:szCs w:val="22"/>
          <w:lang w:eastAsia="ru-RU"/>
        </w:rPr>
        <w:t xml:space="preserve"> </w:t>
      </w:r>
      <w:r w:rsidRPr="0061117C">
        <w:rPr>
          <w:sz w:val="22"/>
          <w:szCs w:val="22"/>
          <w:lang w:eastAsia="ru-RU"/>
        </w:rPr>
        <w:t>рабочих дней со дня его получения и сообщить о результатах рассмотрения Заказчику. По результатам устранения недостатков составляется акт устранения недостатков, который подписывается обеими Сторонами.</w:t>
      </w:r>
    </w:p>
    <w:p w:rsidR="00D44495" w:rsidRPr="0061117C" w:rsidRDefault="00D44495" w:rsidP="00572C12">
      <w:pPr>
        <w:ind w:right="281" w:firstLine="284"/>
        <w:jc w:val="both"/>
        <w:rPr>
          <w:b/>
          <w:spacing w:val="-2"/>
          <w:sz w:val="22"/>
          <w:szCs w:val="22"/>
          <w:lang w:eastAsia="ru-RU"/>
        </w:rPr>
      </w:pPr>
    </w:p>
    <w:p w:rsidR="00065F32" w:rsidRPr="0061117C" w:rsidRDefault="00065F32" w:rsidP="00013FD4">
      <w:pPr>
        <w:ind w:right="281" w:firstLine="284"/>
        <w:jc w:val="center"/>
        <w:rPr>
          <w:b/>
          <w:spacing w:val="-2"/>
          <w:sz w:val="22"/>
          <w:szCs w:val="22"/>
          <w:lang w:eastAsia="ru-RU"/>
        </w:rPr>
      </w:pPr>
      <w:r w:rsidRPr="0061117C">
        <w:rPr>
          <w:b/>
          <w:spacing w:val="-2"/>
          <w:sz w:val="22"/>
          <w:szCs w:val="22"/>
          <w:lang w:eastAsia="ru-RU"/>
        </w:rPr>
        <w:t>6. Ответственность сторон</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6.1. В случае просрочки исполнения Заказчиком обязательств, предусмотренных </w:t>
      </w:r>
      <w:r w:rsidR="00013FD4" w:rsidRPr="0061117C">
        <w:rPr>
          <w:sz w:val="22"/>
          <w:szCs w:val="22"/>
          <w:lang w:eastAsia="ru-RU"/>
        </w:rPr>
        <w:t>Контракт</w:t>
      </w:r>
      <w:r w:rsidRPr="0061117C">
        <w:rPr>
          <w:sz w:val="22"/>
          <w:szCs w:val="22"/>
          <w:lang w:eastAsia="ru-RU"/>
        </w:rPr>
        <w:t xml:space="preserve">ом, а также в иных случаях неисполнения или ненадлежащего исполнения Заказчиком обязательств, предусмотренных </w:t>
      </w:r>
      <w:r w:rsidR="00013FD4" w:rsidRPr="0061117C">
        <w:rPr>
          <w:sz w:val="22"/>
          <w:szCs w:val="22"/>
          <w:lang w:eastAsia="ru-RU"/>
        </w:rPr>
        <w:t>Контракт</w:t>
      </w:r>
      <w:r w:rsidRPr="0061117C">
        <w:rPr>
          <w:sz w:val="22"/>
          <w:szCs w:val="22"/>
          <w:lang w:eastAsia="ru-RU"/>
        </w:rPr>
        <w:t xml:space="preserve">ом, </w:t>
      </w:r>
      <w:r w:rsidR="00E72AAB" w:rsidRPr="0061117C">
        <w:rPr>
          <w:sz w:val="22"/>
          <w:szCs w:val="22"/>
          <w:lang w:eastAsia="ru-RU"/>
        </w:rPr>
        <w:t>Подрядчик</w:t>
      </w:r>
      <w:r w:rsidRPr="0061117C">
        <w:rPr>
          <w:sz w:val="22"/>
          <w:szCs w:val="22"/>
          <w:lang w:eastAsia="ru-RU"/>
        </w:rPr>
        <w:t xml:space="preserve"> вправе потребовать уплаты неустоек (штрафов, пеней).</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6.2. Пеня начисляется за каждый день просрочки исполнения Заказчиком обязательства, предусмотренного </w:t>
      </w:r>
      <w:r w:rsidR="00013FD4" w:rsidRPr="0061117C">
        <w:rPr>
          <w:sz w:val="22"/>
          <w:szCs w:val="22"/>
          <w:lang w:eastAsia="ru-RU"/>
        </w:rPr>
        <w:t>Контракт</w:t>
      </w:r>
      <w:r w:rsidRPr="0061117C">
        <w:rPr>
          <w:sz w:val="22"/>
          <w:szCs w:val="22"/>
          <w:lang w:eastAsia="ru-RU"/>
        </w:rPr>
        <w:t xml:space="preserve">ом, начиная со дня, следующего после дня истечения установленного </w:t>
      </w:r>
      <w:r w:rsidR="00013FD4" w:rsidRPr="0061117C">
        <w:rPr>
          <w:sz w:val="22"/>
          <w:szCs w:val="22"/>
          <w:lang w:eastAsia="ru-RU"/>
        </w:rPr>
        <w:t>Контракт</w:t>
      </w:r>
      <w:r w:rsidRPr="0061117C">
        <w:rPr>
          <w:sz w:val="22"/>
          <w:szCs w:val="22"/>
          <w:lang w:eastAsia="ru-RU"/>
        </w:rPr>
        <w:t>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6.3. В случае ненадлежащего исполнения Заказчиком обязательств, предусмотренных </w:t>
      </w:r>
      <w:r w:rsidR="00013FD4" w:rsidRPr="0061117C">
        <w:rPr>
          <w:sz w:val="22"/>
          <w:szCs w:val="22"/>
          <w:lang w:eastAsia="ru-RU"/>
        </w:rPr>
        <w:t>Контракт</w:t>
      </w:r>
      <w:r w:rsidRPr="0061117C">
        <w:rPr>
          <w:sz w:val="22"/>
          <w:szCs w:val="22"/>
          <w:lang w:eastAsia="ru-RU"/>
        </w:rPr>
        <w:t xml:space="preserve">ом, за исключением просрочки исполнения обязательств </w:t>
      </w:r>
      <w:r w:rsidR="00E72AAB" w:rsidRPr="0061117C">
        <w:rPr>
          <w:sz w:val="22"/>
          <w:szCs w:val="22"/>
          <w:lang w:eastAsia="ru-RU"/>
        </w:rPr>
        <w:t>Подрядчик</w:t>
      </w:r>
      <w:r w:rsidRPr="0061117C">
        <w:rPr>
          <w:sz w:val="22"/>
          <w:szCs w:val="22"/>
          <w:lang w:eastAsia="ru-RU"/>
        </w:rPr>
        <w:t xml:space="preserve"> вправе взыскать с Заказчика штраф в размере__________ *:</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а) 2,5 процентов цены </w:t>
      </w:r>
      <w:r w:rsidR="00013FD4" w:rsidRPr="0061117C">
        <w:rPr>
          <w:sz w:val="22"/>
          <w:szCs w:val="22"/>
          <w:lang w:eastAsia="ru-RU"/>
        </w:rPr>
        <w:t>Контракт</w:t>
      </w:r>
      <w:r w:rsidRPr="0061117C">
        <w:rPr>
          <w:sz w:val="22"/>
          <w:szCs w:val="22"/>
          <w:lang w:eastAsia="ru-RU"/>
        </w:rPr>
        <w:t xml:space="preserve">а в случае, если цена </w:t>
      </w:r>
      <w:r w:rsidR="00013FD4" w:rsidRPr="0061117C">
        <w:rPr>
          <w:sz w:val="22"/>
          <w:szCs w:val="22"/>
          <w:lang w:eastAsia="ru-RU"/>
        </w:rPr>
        <w:t>Контракт</w:t>
      </w:r>
      <w:r w:rsidRPr="0061117C">
        <w:rPr>
          <w:sz w:val="22"/>
          <w:szCs w:val="22"/>
          <w:lang w:eastAsia="ru-RU"/>
        </w:rPr>
        <w:t>а не превышает 3 млн. рублей.</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lastRenderedPageBreak/>
        <w:t xml:space="preserve">*Размер штрафа включается в </w:t>
      </w:r>
      <w:r w:rsidR="00013FD4" w:rsidRPr="0061117C">
        <w:rPr>
          <w:sz w:val="22"/>
          <w:szCs w:val="22"/>
          <w:lang w:eastAsia="ru-RU"/>
        </w:rPr>
        <w:t>Контракт</w:t>
      </w:r>
      <w:r w:rsidRPr="0061117C">
        <w:rPr>
          <w:sz w:val="22"/>
          <w:szCs w:val="22"/>
          <w:lang w:eastAsia="ru-RU"/>
        </w:rPr>
        <w:t xml:space="preserve"> в виде фиксированной суммы, рассчитанной исходя из цены </w:t>
      </w:r>
      <w:r w:rsidR="00013FD4" w:rsidRPr="0061117C">
        <w:rPr>
          <w:sz w:val="22"/>
          <w:szCs w:val="22"/>
          <w:lang w:eastAsia="ru-RU"/>
        </w:rPr>
        <w:t>Контракт</w:t>
      </w:r>
      <w:r w:rsidRPr="0061117C">
        <w:rPr>
          <w:sz w:val="22"/>
          <w:szCs w:val="22"/>
          <w:lang w:eastAsia="ru-RU"/>
        </w:rPr>
        <w:t xml:space="preserve">а на момент заключения </w:t>
      </w:r>
      <w:r w:rsidR="00013FD4" w:rsidRPr="0061117C">
        <w:rPr>
          <w:sz w:val="22"/>
          <w:szCs w:val="22"/>
          <w:lang w:eastAsia="ru-RU"/>
        </w:rPr>
        <w:t>Контракт</w:t>
      </w:r>
      <w:r w:rsidRPr="0061117C">
        <w:rPr>
          <w:sz w:val="22"/>
          <w:szCs w:val="22"/>
          <w:lang w:eastAsia="ru-RU"/>
        </w:rPr>
        <w:t>а в соответствии с Постановлением Правительства Российской Федерации от 25.11.2013 № 1063.</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6.4. В случае просрочки исполнения </w:t>
      </w:r>
      <w:r w:rsidR="005D3278" w:rsidRPr="0061117C">
        <w:rPr>
          <w:sz w:val="22"/>
          <w:szCs w:val="22"/>
          <w:lang w:eastAsia="ru-RU"/>
        </w:rPr>
        <w:t>Подрядчиком</w:t>
      </w:r>
      <w:r w:rsidRPr="0061117C">
        <w:rPr>
          <w:sz w:val="22"/>
          <w:szCs w:val="22"/>
          <w:lang w:eastAsia="ru-RU"/>
        </w:rPr>
        <w:t xml:space="preserve"> обязательств, предусмотренных </w:t>
      </w:r>
      <w:r w:rsidR="00013FD4" w:rsidRPr="0061117C">
        <w:rPr>
          <w:sz w:val="22"/>
          <w:szCs w:val="22"/>
          <w:lang w:eastAsia="ru-RU"/>
        </w:rPr>
        <w:t>Контракт</w:t>
      </w:r>
      <w:r w:rsidRPr="0061117C">
        <w:rPr>
          <w:sz w:val="22"/>
          <w:szCs w:val="22"/>
          <w:lang w:eastAsia="ru-RU"/>
        </w:rPr>
        <w:t xml:space="preserve">ом, а также в иных случаях неисполнения или ненадлежащего исполнения </w:t>
      </w:r>
      <w:r w:rsidR="005D3278" w:rsidRPr="0061117C">
        <w:rPr>
          <w:sz w:val="22"/>
          <w:szCs w:val="22"/>
          <w:lang w:eastAsia="ru-RU"/>
        </w:rPr>
        <w:t>Подрядчиком</w:t>
      </w:r>
      <w:r w:rsidRPr="0061117C">
        <w:rPr>
          <w:sz w:val="22"/>
          <w:szCs w:val="22"/>
          <w:lang w:eastAsia="ru-RU"/>
        </w:rPr>
        <w:t xml:space="preserve"> обязательств, предусмотренных </w:t>
      </w:r>
      <w:r w:rsidR="00013FD4" w:rsidRPr="0061117C">
        <w:rPr>
          <w:sz w:val="22"/>
          <w:szCs w:val="22"/>
          <w:lang w:eastAsia="ru-RU"/>
        </w:rPr>
        <w:t>Контракт</w:t>
      </w:r>
      <w:r w:rsidRPr="0061117C">
        <w:rPr>
          <w:sz w:val="22"/>
          <w:szCs w:val="22"/>
          <w:lang w:eastAsia="ru-RU"/>
        </w:rPr>
        <w:t xml:space="preserve">ом, Заказчик направляет </w:t>
      </w:r>
      <w:r w:rsidR="005D3278" w:rsidRPr="0061117C">
        <w:rPr>
          <w:sz w:val="22"/>
          <w:szCs w:val="22"/>
          <w:lang w:eastAsia="ru-RU"/>
        </w:rPr>
        <w:t>Подрядчику</w:t>
      </w:r>
      <w:r w:rsidRPr="0061117C">
        <w:rPr>
          <w:sz w:val="22"/>
          <w:szCs w:val="22"/>
          <w:lang w:eastAsia="ru-RU"/>
        </w:rPr>
        <w:t xml:space="preserve">  требование об уплате неустоек (штрафов, пеней).</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6.5. Пеня начисляется за каждый день просрочки исполнения </w:t>
      </w:r>
      <w:r w:rsidR="005D3278" w:rsidRPr="0061117C">
        <w:rPr>
          <w:sz w:val="22"/>
          <w:szCs w:val="22"/>
          <w:lang w:eastAsia="ru-RU"/>
        </w:rPr>
        <w:t>Подрядчиком</w:t>
      </w:r>
      <w:r w:rsidRPr="0061117C">
        <w:rPr>
          <w:sz w:val="22"/>
          <w:szCs w:val="22"/>
          <w:lang w:eastAsia="ru-RU"/>
        </w:rPr>
        <w:t xml:space="preserve"> обязательства, предусмотренного </w:t>
      </w:r>
      <w:r w:rsidR="00013FD4" w:rsidRPr="0061117C">
        <w:rPr>
          <w:sz w:val="22"/>
          <w:szCs w:val="22"/>
          <w:lang w:eastAsia="ru-RU"/>
        </w:rPr>
        <w:t>Контракт</w:t>
      </w:r>
      <w:r w:rsidRPr="0061117C">
        <w:rPr>
          <w:sz w:val="22"/>
          <w:szCs w:val="22"/>
          <w:lang w:eastAsia="ru-RU"/>
        </w:rPr>
        <w:t xml:space="preserve">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013FD4" w:rsidRPr="0061117C">
        <w:rPr>
          <w:sz w:val="22"/>
          <w:szCs w:val="22"/>
          <w:lang w:eastAsia="ru-RU"/>
        </w:rPr>
        <w:t>Контракт</w:t>
      </w:r>
      <w:r w:rsidRPr="0061117C">
        <w:rPr>
          <w:sz w:val="22"/>
          <w:szCs w:val="22"/>
          <w:lang w:eastAsia="ru-RU"/>
        </w:rPr>
        <w:t xml:space="preserve">а, уменьшенной на сумму, пропорциональную объему обязательств, предусмотренных </w:t>
      </w:r>
      <w:r w:rsidR="00013FD4" w:rsidRPr="0061117C">
        <w:rPr>
          <w:sz w:val="22"/>
          <w:szCs w:val="22"/>
          <w:lang w:eastAsia="ru-RU"/>
        </w:rPr>
        <w:t>Контракт</w:t>
      </w:r>
      <w:r w:rsidRPr="0061117C">
        <w:rPr>
          <w:sz w:val="22"/>
          <w:szCs w:val="22"/>
          <w:lang w:eastAsia="ru-RU"/>
        </w:rPr>
        <w:t xml:space="preserve">ом и фактически исполненных </w:t>
      </w:r>
      <w:r w:rsidR="005D3278" w:rsidRPr="0061117C">
        <w:rPr>
          <w:sz w:val="22"/>
          <w:szCs w:val="22"/>
          <w:lang w:eastAsia="ru-RU"/>
        </w:rPr>
        <w:t>Подрядчиком</w:t>
      </w:r>
      <w:r w:rsidRPr="0061117C">
        <w:rPr>
          <w:sz w:val="22"/>
          <w:szCs w:val="22"/>
          <w:lang w:eastAsia="ru-RU"/>
        </w:rPr>
        <w:t xml:space="preserve">, и определяется по формуле </w:t>
      </w:r>
      <w:proofErr w:type="gramStart"/>
      <w:r w:rsidRPr="0061117C">
        <w:rPr>
          <w:sz w:val="22"/>
          <w:szCs w:val="22"/>
          <w:lang w:eastAsia="ru-RU"/>
        </w:rPr>
        <w:t>П</w:t>
      </w:r>
      <w:proofErr w:type="gramEnd"/>
      <w:r w:rsidRPr="0061117C">
        <w:rPr>
          <w:sz w:val="22"/>
          <w:szCs w:val="22"/>
          <w:lang w:eastAsia="ru-RU"/>
        </w:rPr>
        <w:t xml:space="preserve"> = (Ц - В) x С  (где Ц - цена </w:t>
      </w:r>
      <w:r w:rsidR="00013FD4" w:rsidRPr="0061117C">
        <w:rPr>
          <w:sz w:val="22"/>
          <w:szCs w:val="22"/>
          <w:lang w:eastAsia="ru-RU"/>
        </w:rPr>
        <w:t>Контракт</w:t>
      </w:r>
      <w:r w:rsidRPr="0061117C">
        <w:rPr>
          <w:sz w:val="22"/>
          <w:szCs w:val="22"/>
          <w:lang w:eastAsia="ru-RU"/>
        </w:rPr>
        <w:t xml:space="preserve">а; </w:t>
      </w:r>
      <w:proofErr w:type="gramStart"/>
      <w:r w:rsidRPr="0061117C">
        <w:rPr>
          <w:sz w:val="22"/>
          <w:szCs w:val="22"/>
          <w:lang w:eastAsia="ru-RU"/>
        </w:rPr>
        <w:t xml:space="preserve">В – стоимость фактически исполненного в установленный срок </w:t>
      </w:r>
      <w:r w:rsidR="0061117C" w:rsidRPr="0061117C">
        <w:rPr>
          <w:sz w:val="22"/>
          <w:szCs w:val="22"/>
          <w:lang w:eastAsia="ru-RU"/>
        </w:rPr>
        <w:t>Подрядчиком</w:t>
      </w:r>
      <w:r w:rsidRPr="0061117C">
        <w:rPr>
          <w:sz w:val="22"/>
          <w:szCs w:val="22"/>
          <w:lang w:eastAsia="ru-RU"/>
        </w:rPr>
        <w:t xml:space="preserve">  обязательства по </w:t>
      </w:r>
      <w:r w:rsidR="00013FD4" w:rsidRPr="0061117C">
        <w:rPr>
          <w:sz w:val="22"/>
          <w:szCs w:val="22"/>
          <w:lang w:eastAsia="ru-RU"/>
        </w:rPr>
        <w:t>Контракт</w:t>
      </w:r>
      <w:r w:rsidRPr="0061117C">
        <w:rPr>
          <w:sz w:val="22"/>
          <w:szCs w:val="22"/>
          <w:lang w:eastAsia="ru-RU"/>
        </w:rPr>
        <w:t>у, определяемая на основании документа о приемке результатов выполненных работ; С - размер ставки).</w:t>
      </w:r>
      <w:proofErr w:type="gramEnd"/>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Размер ставки определяется по формуле</w:t>
      </w:r>
      <w:proofErr w:type="gramStart"/>
      <w:r w:rsidRPr="0061117C">
        <w:rPr>
          <w:sz w:val="22"/>
          <w:szCs w:val="22"/>
          <w:lang w:eastAsia="ru-RU"/>
        </w:rPr>
        <w:t xml:space="preserve"> С</w:t>
      </w:r>
      <w:proofErr w:type="gramEnd"/>
      <w:r w:rsidRPr="0061117C">
        <w:rPr>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Коэффициент</w:t>
      </w:r>
      <w:proofErr w:type="gramStart"/>
      <w:r w:rsidRPr="0061117C">
        <w:rPr>
          <w:sz w:val="22"/>
          <w:szCs w:val="22"/>
          <w:lang w:eastAsia="ru-RU"/>
        </w:rPr>
        <w:t xml:space="preserve"> К</w:t>
      </w:r>
      <w:proofErr w:type="gramEnd"/>
      <w:r w:rsidRPr="0061117C">
        <w:rPr>
          <w:sz w:val="22"/>
          <w:szCs w:val="22"/>
          <w:lang w:eastAsia="ru-RU"/>
        </w:rPr>
        <w:t xml:space="preserve"> определяется по формуле К = ДП/ДК х 100% (где ДП - количество дней просрочки;  ДК - срок исполнения обязательства по </w:t>
      </w:r>
      <w:r w:rsidR="00013FD4" w:rsidRPr="0061117C">
        <w:rPr>
          <w:sz w:val="22"/>
          <w:szCs w:val="22"/>
          <w:lang w:eastAsia="ru-RU"/>
        </w:rPr>
        <w:t>Контракт</w:t>
      </w:r>
      <w:r w:rsidRPr="0061117C">
        <w:rPr>
          <w:sz w:val="22"/>
          <w:szCs w:val="22"/>
          <w:lang w:eastAsia="ru-RU"/>
        </w:rPr>
        <w:t>у (количество дней).</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При</w:t>
      </w:r>
      <w:proofErr w:type="gramStart"/>
      <w:r w:rsidRPr="0061117C">
        <w:rPr>
          <w:sz w:val="22"/>
          <w:szCs w:val="22"/>
          <w:lang w:eastAsia="ru-RU"/>
        </w:rPr>
        <w:t xml:space="preserve"> К</w:t>
      </w:r>
      <w:proofErr w:type="gramEnd"/>
      <w:r w:rsidRPr="0061117C">
        <w:rPr>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При</w:t>
      </w:r>
      <w:proofErr w:type="gramStart"/>
      <w:r w:rsidRPr="0061117C">
        <w:rPr>
          <w:sz w:val="22"/>
          <w:szCs w:val="22"/>
          <w:lang w:eastAsia="ru-RU"/>
        </w:rPr>
        <w:t xml:space="preserve"> К</w:t>
      </w:r>
      <w:proofErr w:type="gramEnd"/>
      <w:r w:rsidRPr="0061117C">
        <w:rPr>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При</w:t>
      </w:r>
      <w:proofErr w:type="gramStart"/>
      <w:r w:rsidRPr="0061117C">
        <w:rPr>
          <w:sz w:val="22"/>
          <w:szCs w:val="22"/>
          <w:lang w:eastAsia="ru-RU"/>
        </w:rPr>
        <w:t xml:space="preserve"> К</w:t>
      </w:r>
      <w:proofErr w:type="gramEnd"/>
      <w:r w:rsidRPr="0061117C">
        <w:rPr>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6.6. За ненадлежащее исполнение </w:t>
      </w:r>
      <w:r w:rsidR="005D3278" w:rsidRPr="0061117C">
        <w:rPr>
          <w:sz w:val="22"/>
          <w:szCs w:val="22"/>
          <w:lang w:eastAsia="ru-RU"/>
        </w:rPr>
        <w:t xml:space="preserve">Подрядчиком </w:t>
      </w:r>
      <w:r w:rsidRPr="0061117C">
        <w:rPr>
          <w:sz w:val="22"/>
          <w:szCs w:val="22"/>
          <w:lang w:eastAsia="ru-RU"/>
        </w:rPr>
        <w:t xml:space="preserve">обязательств, предусмотренных </w:t>
      </w:r>
      <w:r w:rsidR="00013FD4" w:rsidRPr="0061117C">
        <w:rPr>
          <w:sz w:val="22"/>
          <w:szCs w:val="22"/>
          <w:lang w:eastAsia="ru-RU"/>
        </w:rPr>
        <w:t>Контракт</w:t>
      </w:r>
      <w:r w:rsidRPr="0061117C">
        <w:rPr>
          <w:sz w:val="22"/>
          <w:szCs w:val="22"/>
          <w:lang w:eastAsia="ru-RU"/>
        </w:rPr>
        <w:t xml:space="preserve">ом, за исключением просрочки исполнения Заказчиком, </w:t>
      </w:r>
      <w:r w:rsidR="005D3278" w:rsidRPr="0061117C">
        <w:rPr>
          <w:sz w:val="22"/>
          <w:szCs w:val="22"/>
          <w:lang w:eastAsia="ru-RU"/>
        </w:rPr>
        <w:t>Подрядчиком</w:t>
      </w:r>
      <w:r w:rsidRPr="0061117C">
        <w:rPr>
          <w:sz w:val="22"/>
          <w:szCs w:val="22"/>
          <w:lang w:eastAsia="ru-RU"/>
        </w:rPr>
        <w:t xml:space="preserve"> обязательств (в том числе гарантийного обязательства), предусмотренных </w:t>
      </w:r>
      <w:r w:rsidR="00013FD4" w:rsidRPr="0061117C">
        <w:rPr>
          <w:sz w:val="22"/>
          <w:szCs w:val="22"/>
          <w:lang w:eastAsia="ru-RU"/>
        </w:rPr>
        <w:t>Контракт</w:t>
      </w:r>
      <w:r w:rsidRPr="0061117C">
        <w:rPr>
          <w:sz w:val="22"/>
          <w:szCs w:val="22"/>
          <w:lang w:eastAsia="ru-RU"/>
        </w:rPr>
        <w:t xml:space="preserve">ом, </w:t>
      </w:r>
      <w:r w:rsidR="00E72AAB" w:rsidRPr="0061117C">
        <w:rPr>
          <w:sz w:val="22"/>
          <w:szCs w:val="22"/>
          <w:lang w:eastAsia="ru-RU"/>
        </w:rPr>
        <w:t>Подрядчик</w:t>
      </w:r>
      <w:r w:rsidRPr="0061117C">
        <w:rPr>
          <w:sz w:val="22"/>
          <w:szCs w:val="22"/>
          <w:lang w:eastAsia="ru-RU"/>
        </w:rPr>
        <w:t xml:space="preserve"> выплачивает Заказчику штраф в размере </w:t>
      </w:r>
      <w:r w:rsidRPr="0061117C">
        <w:rPr>
          <w:sz w:val="22"/>
          <w:szCs w:val="22"/>
          <w:lang w:eastAsia="ru-RU"/>
        </w:rPr>
        <w:softHyphen/>
      </w:r>
      <w:r w:rsidRPr="0061117C">
        <w:rPr>
          <w:sz w:val="22"/>
          <w:szCs w:val="22"/>
          <w:lang w:eastAsia="ru-RU"/>
        </w:rPr>
        <w:softHyphen/>
      </w:r>
      <w:r w:rsidRPr="0061117C">
        <w:rPr>
          <w:sz w:val="22"/>
          <w:szCs w:val="22"/>
          <w:lang w:eastAsia="ru-RU"/>
        </w:rPr>
        <w:softHyphen/>
        <w:t>________*:</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а) 10 процентов цены </w:t>
      </w:r>
      <w:r w:rsidR="00013FD4" w:rsidRPr="0061117C">
        <w:rPr>
          <w:sz w:val="22"/>
          <w:szCs w:val="22"/>
          <w:lang w:eastAsia="ru-RU"/>
        </w:rPr>
        <w:t>Контракт</w:t>
      </w:r>
      <w:r w:rsidRPr="0061117C">
        <w:rPr>
          <w:sz w:val="22"/>
          <w:szCs w:val="22"/>
          <w:lang w:eastAsia="ru-RU"/>
        </w:rPr>
        <w:t xml:space="preserve">а в случае, если цена </w:t>
      </w:r>
      <w:r w:rsidR="00013FD4" w:rsidRPr="0061117C">
        <w:rPr>
          <w:sz w:val="22"/>
          <w:szCs w:val="22"/>
          <w:lang w:eastAsia="ru-RU"/>
        </w:rPr>
        <w:t>Контракт</w:t>
      </w:r>
      <w:r w:rsidRPr="0061117C">
        <w:rPr>
          <w:sz w:val="22"/>
          <w:szCs w:val="22"/>
          <w:lang w:eastAsia="ru-RU"/>
        </w:rPr>
        <w:t>а не превышает 3 млн. рублей.</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*Размер штрафа включается в </w:t>
      </w:r>
      <w:r w:rsidR="00013FD4" w:rsidRPr="0061117C">
        <w:rPr>
          <w:sz w:val="22"/>
          <w:szCs w:val="22"/>
          <w:lang w:eastAsia="ru-RU"/>
        </w:rPr>
        <w:t>Контракт</w:t>
      </w:r>
      <w:r w:rsidRPr="0061117C">
        <w:rPr>
          <w:sz w:val="22"/>
          <w:szCs w:val="22"/>
          <w:lang w:eastAsia="ru-RU"/>
        </w:rPr>
        <w:t xml:space="preserve"> в виде фиксированной суммы, рассчитанной исходя из цены </w:t>
      </w:r>
      <w:r w:rsidR="00013FD4" w:rsidRPr="0061117C">
        <w:rPr>
          <w:sz w:val="22"/>
          <w:szCs w:val="22"/>
          <w:lang w:eastAsia="ru-RU"/>
        </w:rPr>
        <w:t>Контракт</w:t>
      </w:r>
      <w:r w:rsidRPr="0061117C">
        <w:rPr>
          <w:sz w:val="22"/>
          <w:szCs w:val="22"/>
          <w:lang w:eastAsia="ru-RU"/>
        </w:rPr>
        <w:t xml:space="preserve">а на момент заключения </w:t>
      </w:r>
      <w:r w:rsidR="00013FD4" w:rsidRPr="0061117C">
        <w:rPr>
          <w:sz w:val="22"/>
          <w:szCs w:val="22"/>
          <w:lang w:eastAsia="ru-RU"/>
        </w:rPr>
        <w:t>Контракт</w:t>
      </w:r>
      <w:r w:rsidRPr="0061117C">
        <w:rPr>
          <w:sz w:val="22"/>
          <w:szCs w:val="22"/>
          <w:lang w:eastAsia="ru-RU"/>
        </w:rPr>
        <w:t>а в соответствии с Постановлением Правительства Российской Федерации от 25.11.2013 № 1063.</w:t>
      </w:r>
    </w:p>
    <w:p w:rsidR="00065F32" w:rsidRPr="0061117C" w:rsidRDefault="00065F32" w:rsidP="00892FB2">
      <w:pPr>
        <w:widowControl w:val="0"/>
        <w:suppressAutoHyphens w:val="0"/>
        <w:autoSpaceDE w:val="0"/>
        <w:autoSpaceDN w:val="0"/>
        <w:adjustRightInd w:val="0"/>
        <w:ind w:right="281" w:firstLine="284"/>
        <w:jc w:val="both"/>
        <w:rPr>
          <w:sz w:val="22"/>
          <w:szCs w:val="22"/>
          <w:lang w:eastAsia="ru-RU"/>
        </w:rPr>
      </w:pPr>
      <w:r w:rsidRPr="0061117C">
        <w:rPr>
          <w:sz w:val="22"/>
          <w:szCs w:val="22"/>
          <w:lang w:eastAsia="ru-RU"/>
        </w:rPr>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13FD4" w:rsidRPr="0061117C">
        <w:rPr>
          <w:sz w:val="22"/>
          <w:szCs w:val="22"/>
          <w:lang w:eastAsia="ru-RU"/>
        </w:rPr>
        <w:t>Контракт</w:t>
      </w:r>
      <w:r w:rsidRPr="0061117C">
        <w:rPr>
          <w:sz w:val="22"/>
          <w:szCs w:val="22"/>
          <w:lang w:eastAsia="ru-RU"/>
        </w:rPr>
        <w:t>ом, произошло вследствие непреодолимой силы или по вине другой стороны.</w:t>
      </w:r>
    </w:p>
    <w:p w:rsidR="00065F32" w:rsidRPr="0061117C" w:rsidRDefault="00065F32" w:rsidP="00892FB2">
      <w:pPr>
        <w:widowControl w:val="0"/>
        <w:shd w:val="clear" w:color="auto" w:fill="FFFFFF"/>
        <w:suppressAutoHyphens w:val="0"/>
        <w:ind w:right="281" w:firstLine="284"/>
        <w:jc w:val="both"/>
        <w:rPr>
          <w:sz w:val="22"/>
          <w:szCs w:val="22"/>
          <w:lang w:eastAsia="ru-RU"/>
        </w:rPr>
      </w:pPr>
      <w:r w:rsidRPr="0061117C">
        <w:rPr>
          <w:sz w:val="22"/>
          <w:szCs w:val="22"/>
          <w:lang w:eastAsia="ru-RU"/>
        </w:rPr>
        <w:t xml:space="preserve">6.8. Уплата неустойки (штрафа, пени) не освобождает стороны от исполнения принятых на себя обязательств по </w:t>
      </w:r>
      <w:r w:rsidR="00013FD4" w:rsidRPr="0061117C">
        <w:rPr>
          <w:sz w:val="22"/>
          <w:szCs w:val="22"/>
          <w:lang w:eastAsia="ru-RU"/>
        </w:rPr>
        <w:t>Контракт</w:t>
      </w:r>
      <w:r w:rsidRPr="0061117C">
        <w:rPr>
          <w:sz w:val="22"/>
          <w:szCs w:val="22"/>
          <w:lang w:eastAsia="ru-RU"/>
        </w:rPr>
        <w:t>у.</w:t>
      </w:r>
    </w:p>
    <w:p w:rsidR="00065F32" w:rsidRPr="0061117C" w:rsidRDefault="00065F32" w:rsidP="00065F32">
      <w:pPr>
        <w:jc w:val="center"/>
        <w:rPr>
          <w:b/>
          <w:sz w:val="22"/>
          <w:szCs w:val="22"/>
        </w:rPr>
      </w:pPr>
    </w:p>
    <w:p w:rsidR="00065F32" w:rsidRPr="0061117C" w:rsidRDefault="00065F32" w:rsidP="00065F32">
      <w:pPr>
        <w:widowControl w:val="0"/>
        <w:suppressAutoHyphens w:val="0"/>
        <w:autoSpaceDE w:val="0"/>
        <w:spacing w:line="276" w:lineRule="auto"/>
        <w:ind w:right="281" w:firstLine="284"/>
        <w:jc w:val="center"/>
        <w:rPr>
          <w:rFonts w:eastAsia="Calibri"/>
          <w:b/>
          <w:bCs/>
          <w:kern w:val="28"/>
          <w:sz w:val="22"/>
          <w:szCs w:val="22"/>
          <w:lang w:eastAsia="en-US"/>
        </w:rPr>
      </w:pPr>
      <w:r w:rsidRPr="0061117C">
        <w:rPr>
          <w:rFonts w:eastAsia="Calibri"/>
          <w:b/>
          <w:bCs/>
          <w:kern w:val="28"/>
          <w:sz w:val="22"/>
          <w:szCs w:val="22"/>
          <w:lang w:eastAsia="en-US"/>
        </w:rPr>
        <w:t>7. Обстоятельства непреодолимой силы</w:t>
      </w:r>
    </w:p>
    <w:p w:rsidR="00065F32" w:rsidRPr="0061117C" w:rsidRDefault="00065F32" w:rsidP="00892FB2">
      <w:pPr>
        <w:suppressAutoHyphens w:val="0"/>
        <w:ind w:right="281" w:firstLine="284"/>
        <w:jc w:val="both"/>
        <w:rPr>
          <w:sz w:val="22"/>
          <w:szCs w:val="22"/>
          <w:lang w:eastAsia="ru-RU"/>
        </w:rPr>
      </w:pPr>
      <w:r w:rsidRPr="0061117C">
        <w:rPr>
          <w:sz w:val="22"/>
          <w:szCs w:val="22"/>
          <w:lang w:eastAsia="ru-RU"/>
        </w:rPr>
        <w:t xml:space="preserve">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013FD4" w:rsidRPr="0061117C">
        <w:rPr>
          <w:sz w:val="22"/>
          <w:szCs w:val="22"/>
          <w:lang w:eastAsia="ru-RU"/>
        </w:rPr>
        <w:t>Контракт</w:t>
      </w:r>
      <w:r w:rsidRPr="0061117C">
        <w:rPr>
          <w:sz w:val="22"/>
          <w:szCs w:val="22"/>
          <w:lang w:eastAsia="ru-RU"/>
        </w:rPr>
        <w:t>у), сроки исполнения отодвигаются соразмерно времени, в течение которого будут иметь место такие обстоятельства.</w:t>
      </w:r>
    </w:p>
    <w:p w:rsidR="00065F32" w:rsidRPr="0061117C" w:rsidRDefault="00065F32" w:rsidP="00892FB2">
      <w:pPr>
        <w:suppressAutoHyphens w:val="0"/>
        <w:ind w:right="281" w:firstLine="284"/>
        <w:jc w:val="both"/>
        <w:rPr>
          <w:sz w:val="22"/>
          <w:szCs w:val="22"/>
          <w:lang w:eastAsia="ru-RU"/>
        </w:rPr>
      </w:pPr>
      <w:r w:rsidRPr="0061117C">
        <w:rPr>
          <w:sz w:val="22"/>
          <w:szCs w:val="22"/>
          <w:lang w:eastAsia="ru-RU"/>
        </w:rPr>
        <w:t>7.2. К обстоятельствам, указанным в пункте 7.1</w:t>
      </w:r>
      <w:r w:rsidR="00301D42" w:rsidRPr="0061117C">
        <w:rPr>
          <w:sz w:val="22"/>
          <w:szCs w:val="22"/>
          <w:lang w:eastAsia="ru-RU"/>
        </w:rPr>
        <w:t>.</w:t>
      </w:r>
      <w:r w:rsidRPr="0061117C">
        <w:rPr>
          <w:sz w:val="22"/>
          <w:szCs w:val="22"/>
          <w:lang w:eastAsia="ru-RU"/>
        </w:rPr>
        <w:t xml:space="preserve"> </w:t>
      </w:r>
      <w:r w:rsidR="00013FD4" w:rsidRPr="0061117C">
        <w:rPr>
          <w:sz w:val="22"/>
          <w:szCs w:val="22"/>
          <w:lang w:eastAsia="ru-RU"/>
        </w:rPr>
        <w:t>Контракт</w:t>
      </w:r>
      <w:r w:rsidRPr="0061117C">
        <w:rPr>
          <w:sz w:val="22"/>
          <w:szCs w:val="22"/>
          <w:lang w:eastAsia="ru-RU"/>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065F32" w:rsidRPr="0061117C" w:rsidRDefault="00065F32" w:rsidP="00892FB2">
      <w:pPr>
        <w:suppressAutoHyphens w:val="0"/>
        <w:ind w:right="281" w:firstLine="284"/>
        <w:jc w:val="both"/>
        <w:rPr>
          <w:sz w:val="22"/>
          <w:szCs w:val="22"/>
          <w:lang w:eastAsia="ru-RU"/>
        </w:rPr>
      </w:pPr>
      <w:r w:rsidRPr="0061117C">
        <w:rPr>
          <w:sz w:val="22"/>
          <w:szCs w:val="22"/>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w:t>
      </w:r>
      <w:r w:rsidR="00301D42" w:rsidRPr="0061117C">
        <w:rPr>
          <w:sz w:val="22"/>
          <w:szCs w:val="22"/>
          <w:lang w:eastAsia="ru-RU"/>
        </w:rPr>
        <w:t>.</w:t>
      </w:r>
      <w:r w:rsidRPr="0061117C">
        <w:rPr>
          <w:sz w:val="22"/>
          <w:szCs w:val="22"/>
          <w:lang w:eastAsia="ru-RU"/>
        </w:rPr>
        <w:t xml:space="preserve"> </w:t>
      </w:r>
      <w:r w:rsidR="00013FD4" w:rsidRPr="0061117C">
        <w:rPr>
          <w:sz w:val="22"/>
          <w:szCs w:val="22"/>
          <w:lang w:eastAsia="ru-RU"/>
        </w:rPr>
        <w:t>Контракт</w:t>
      </w:r>
      <w:r w:rsidRPr="0061117C">
        <w:rPr>
          <w:sz w:val="22"/>
          <w:szCs w:val="22"/>
          <w:lang w:eastAsia="ru-RU"/>
        </w:rPr>
        <w:t>а.</w:t>
      </w:r>
    </w:p>
    <w:p w:rsidR="00065F32" w:rsidRPr="0061117C" w:rsidRDefault="00065F32" w:rsidP="00892FB2">
      <w:pPr>
        <w:suppressAutoHyphens w:val="0"/>
        <w:ind w:right="281" w:firstLine="284"/>
        <w:jc w:val="both"/>
        <w:rPr>
          <w:sz w:val="22"/>
          <w:szCs w:val="22"/>
          <w:lang w:eastAsia="ru-RU"/>
        </w:rPr>
      </w:pPr>
      <w:r w:rsidRPr="0061117C">
        <w:rPr>
          <w:sz w:val="22"/>
          <w:szCs w:val="22"/>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65F32" w:rsidRPr="0061117C" w:rsidRDefault="00065F32" w:rsidP="00065F32">
      <w:pPr>
        <w:suppressAutoHyphens w:val="0"/>
        <w:overflowPunct w:val="0"/>
        <w:autoSpaceDE w:val="0"/>
        <w:spacing w:line="276" w:lineRule="auto"/>
        <w:ind w:right="281" w:firstLine="284"/>
        <w:jc w:val="center"/>
        <w:textAlignment w:val="baseline"/>
        <w:rPr>
          <w:rFonts w:eastAsia="Calibri"/>
          <w:b/>
          <w:bCs/>
          <w:kern w:val="28"/>
          <w:sz w:val="22"/>
          <w:szCs w:val="22"/>
          <w:lang w:eastAsia="en-US"/>
        </w:rPr>
      </w:pPr>
    </w:p>
    <w:p w:rsidR="00065F32" w:rsidRPr="0061117C" w:rsidRDefault="00065F32" w:rsidP="00065F32">
      <w:pPr>
        <w:suppressAutoHyphens w:val="0"/>
        <w:overflowPunct w:val="0"/>
        <w:autoSpaceDE w:val="0"/>
        <w:spacing w:line="276" w:lineRule="auto"/>
        <w:ind w:right="281" w:firstLine="284"/>
        <w:jc w:val="center"/>
        <w:textAlignment w:val="baseline"/>
        <w:rPr>
          <w:rFonts w:eastAsia="Calibri"/>
          <w:b/>
          <w:bCs/>
          <w:kern w:val="28"/>
          <w:sz w:val="22"/>
          <w:szCs w:val="22"/>
          <w:lang w:eastAsia="en-US"/>
        </w:rPr>
      </w:pPr>
      <w:r w:rsidRPr="0061117C">
        <w:rPr>
          <w:rFonts w:eastAsia="Calibri"/>
          <w:b/>
          <w:bCs/>
          <w:kern w:val="28"/>
          <w:sz w:val="22"/>
          <w:szCs w:val="22"/>
          <w:lang w:eastAsia="en-US"/>
        </w:rPr>
        <w:t>8. Порядок рассмотрения споров</w:t>
      </w:r>
    </w:p>
    <w:p w:rsidR="00065F32" w:rsidRPr="0061117C" w:rsidRDefault="00065F32" w:rsidP="00892FB2">
      <w:pPr>
        <w:suppressAutoHyphens w:val="0"/>
        <w:ind w:right="281" w:firstLine="284"/>
        <w:jc w:val="both"/>
        <w:rPr>
          <w:rFonts w:eastAsia="Calibri"/>
          <w:kern w:val="28"/>
          <w:sz w:val="22"/>
          <w:szCs w:val="22"/>
          <w:lang w:eastAsia="en-US"/>
        </w:rPr>
      </w:pPr>
      <w:r w:rsidRPr="0061117C">
        <w:rPr>
          <w:rFonts w:eastAsia="Calibri"/>
          <w:kern w:val="28"/>
          <w:sz w:val="22"/>
          <w:szCs w:val="22"/>
          <w:lang w:eastAsia="en-US"/>
        </w:rPr>
        <w:t xml:space="preserve">8.1. Споры и разногласия, возникающие при исполнении </w:t>
      </w:r>
      <w:r w:rsidR="00013FD4" w:rsidRPr="0061117C">
        <w:rPr>
          <w:rFonts w:eastAsia="Calibri"/>
          <w:kern w:val="28"/>
          <w:sz w:val="22"/>
          <w:szCs w:val="22"/>
          <w:lang w:eastAsia="en-US"/>
        </w:rPr>
        <w:t>Контракт</w:t>
      </w:r>
      <w:r w:rsidRPr="0061117C">
        <w:rPr>
          <w:rFonts w:eastAsia="Calibri"/>
          <w:kern w:val="28"/>
          <w:sz w:val="22"/>
          <w:szCs w:val="22"/>
          <w:lang w:eastAsia="en-US"/>
        </w:rPr>
        <w:t>а, будут решаться сторонами путем переговоров, обмена письмами, обмена телеграммами, факсимильными сообщениями.</w:t>
      </w:r>
    </w:p>
    <w:p w:rsidR="00065F32" w:rsidRPr="0061117C" w:rsidRDefault="00065F32" w:rsidP="00892FB2">
      <w:pPr>
        <w:suppressAutoHyphens w:val="0"/>
        <w:autoSpaceDE w:val="0"/>
        <w:ind w:right="281" w:firstLine="284"/>
        <w:jc w:val="both"/>
        <w:rPr>
          <w:rFonts w:eastAsia="Calibri"/>
          <w:kern w:val="28"/>
          <w:sz w:val="22"/>
          <w:szCs w:val="22"/>
          <w:lang w:eastAsia="en-US"/>
        </w:rPr>
      </w:pPr>
      <w:r w:rsidRPr="0061117C">
        <w:rPr>
          <w:rFonts w:eastAsia="Calibri"/>
          <w:kern w:val="28"/>
          <w:sz w:val="22"/>
          <w:szCs w:val="22"/>
          <w:lang w:eastAsia="en-US"/>
        </w:rPr>
        <w:t xml:space="preserve">8.2. В </w:t>
      </w:r>
      <w:proofErr w:type="gramStart"/>
      <w:r w:rsidRPr="0061117C">
        <w:rPr>
          <w:rFonts w:eastAsia="Calibri"/>
          <w:kern w:val="28"/>
          <w:sz w:val="22"/>
          <w:szCs w:val="22"/>
          <w:lang w:eastAsia="en-US"/>
        </w:rPr>
        <w:t>случае</w:t>
      </w:r>
      <w:proofErr w:type="gramEnd"/>
      <w:r w:rsidRPr="0061117C">
        <w:rPr>
          <w:rFonts w:eastAsia="Calibri"/>
          <w:kern w:val="28"/>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CF338D" w:rsidRDefault="00CF338D" w:rsidP="00892FB2">
      <w:pPr>
        <w:suppressAutoHyphens w:val="0"/>
        <w:autoSpaceDE w:val="0"/>
        <w:ind w:right="281" w:firstLine="284"/>
        <w:jc w:val="both"/>
        <w:rPr>
          <w:rFonts w:eastAsia="Calibri"/>
          <w:kern w:val="28"/>
          <w:sz w:val="22"/>
          <w:szCs w:val="22"/>
          <w:lang w:eastAsia="en-US"/>
        </w:rPr>
      </w:pPr>
    </w:p>
    <w:p w:rsidR="00170C3A" w:rsidRPr="0061117C" w:rsidRDefault="00170C3A" w:rsidP="00892FB2">
      <w:pPr>
        <w:suppressAutoHyphens w:val="0"/>
        <w:autoSpaceDE w:val="0"/>
        <w:ind w:right="281" w:firstLine="284"/>
        <w:jc w:val="both"/>
        <w:rPr>
          <w:rFonts w:eastAsia="Calibri"/>
          <w:kern w:val="28"/>
          <w:sz w:val="22"/>
          <w:szCs w:val="22"/>
          <w:lang w:eastAsia="en-US"/>
        </w:rPr>
      </w:pPr>
    </w:p>
    <w:p w:rsidR="00065F32" w:rsidRPr="0061117C" w:rsidRDefault="00065F32" w:rsidP="00065F32">
      <w:pPr>
        <w:suppressAutoHyphens w:val="0"/>
        <w:spacing w:line="276" w:lineRule="auto"/>
        <w:ind w:right="281" w:firstLine="284"/>
        <w:jc w:val="center"/>
        <w:rPr>
          <w:b/>
          <w:bCs/>
          <w:sz w:val="22"/>
          <w:szCs w:val="22"/>
          <w:lang w:eastAsia="ru-RU"/>
        </w:rPr>
      </w:pPr>
      <w:r w:rsidRPr="0061117C">
        <w:rPr>
          <w:b/>
          <w:bCs/>
          <w:sz w:val="22"/>
          <w:szCs w:val="22"/>
          <w:lang w:eastAsia="ru-RU"/>
        </w:rPr>
        <w:t>9. Заключительные условия</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9.1. </w:t>
      </w:r>
      <w:r w:rsidR="00013FD4" w:rsidRPr="0061117C">
        <w:rPr>
          <w:rFonts w:eastAsia="Calibri"/>
          <w:kern w:val="28"/>
          <w:sz w:val="22"/>
          <w:szCs w:val="22"/>
        </w:rPr>
        <w:t>Контра</w:t>
      </w:r>
      <w:proofErr w:type="gramStart"/>
      <w:r w:rsidR="00013FD4" w:rsidRPr="0061117C">
        <w:rPr>
          <w:rFonts w:eastAsia="Calibri"/>
          <w:kern w:val="28"/>
          <w:sz w:val="22"/>
          <w:szCs w:val="22"/>
        </w:rPr>
        <w:t>кт</w:t>
      </w:r>
      <w:r w:rsidRPr="0061117C">
        <w:rPr>
          <w:rFonts w:eastAsia="Calibri"/>
          <w:kern w:val="28"/>
          <w:sz w:val="22"/>
          <w:szCs w:val="22"/>
        </w:rPr>
        <w:t xml:space="preserve"> вст</w:t>
      </w:r>
      <w:proofErr w:type="gramEnd"/>
      <w:r w:rsidRPr="0061117C">
        <w:rPr>
          <w:rFonts w:eastAsia="Calibri"/>
          <w:kern w:val="28"/>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61117C">
        <w:rPr>
          <w:rFonts w:eastAsia="Calibri"/>
          <w:bCs/>
          <w:kern w:val="28"/>
          <w:sz w:val="22"/>
          <w:szCs w:val="22"/>
        </w:rPr>
        <w:t>3</w:t>
      </w:r>
      <w:r w:rsidR="005D3278" w:rsidRPr="0061117C">
        <w:rPr>
          <w:rFonts w:eastAsia="Calibri"/>
          <w:bCs/>
          <w:kern w:val="28"/>
          <w:sz w:val="22"/>
          <w:szCs w:val="22"/>
        </w:rPr>
        <w:t>1 декабря</w:t>
      </w:r>
      <w:r w:rsidR="006B5F54" w:rsidRPr="0061117C">
        <w:rPr>
          <w:rFonts w:eastAsia="Calibri"/>
          <w:bCs/>
          <w:kern w:val="28"/>
          <w:sz w:val="22"/>
          <w:szCs w:val="22"/>
        </w:rPr>
        <w:t xml:space="preserve"> </w:t>
      </w:r>
      <w:r w:rsidRPr="0061117C">
        <w:rPr>
          <w:rFonts w:eastAsia="Calibri"/>
          <w:bCs/>
          <w:kern w:val="28"/>
          <w:sz w:val="22"/>
          <w:szCs w:val="22"/>
        </w:rPr>
        <w:t xml:space="preserve"> 201</w:t>
      </w:r>
      <w:r w:rsidR="005D3278" w:rsidRPr="0061117C">
        <w:rPr>
          <w:rFonts w:eastAsia="Calibri"/>
          <w:bCs/>
          <w:kern w:val="28"/>
          <w:sz w:val="22"/>
          <w:szCs w:val="22"/>
        </w:rPr>
        <w:t>6</w:t>
      </w:r>
      <w:r w:rsidRPr="0061117C">
        <w:rPr>
          <w:rFonts w:eastAsia="Calibri"/>
          <w:bCs/>
          <w:kern w:val="28"/>
          <w:sz w:val="22"/>
          <w:szCs w:val="22"/>
        </w:rPr>
        <w:t xml:space="preserve"> года</w:t>
      </w:r>
      <w:r w:rsidRPr="0061117C">
        <w:rPr>
          <w:rFonts w:eastAsia="Calibri"/>
          <w:kern w:val="28"/>
          <w:sz w:val="22"/>
          <w:szCs w:val="22"/>
        </w:rPr>
        <w:t xml:space="preserve">  (включительно).</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9.2. </w:t>
      </w:r>
      <w:proofErr w:type="gramStart"/>
      <w:r w:rsidR="00013FD4" w:rsidRPr="0061117C">
        <w:rPr>
          <w:rFonts w:eastAsia="Calibri"/>
          <w:kern w:val="28"/>
          <w:sz w:val="22"/>
          <w:szCs w:val="22"/>
        </w:rPr>
        <w:t>Контракт</w:t>
      </w:r>
      <w:proofErr w:type="gramEnd"/>
      <w:r w:rsidRPr="0061117C">
        <w:rPr>
          <w:rFonts w:eastAsia="Calibri"/>
          <w:kern w:val="28"/>
          <w:sz w:val="22"/>
          <w:szCs w:val="22"/>
        </w:rPr>
        <w:t xml:space="preserve"> может быть расторгнут по соглашению сторон, по решению суда, в случае одностороннего отказа стороны </w:t>
      </w:r>
      <w:r w:rsidR="00013FD4" w:rsidRPr="0061117C">
        <w:rPr>
          <w:rFonts w:eastAsia="Calibri"/>
          <w:kern w:val="28"/>
          <w:sz w:val="22"/>
          <w:szCs w:val="22"/>
        </w:rPr>
        <w:t>Контракт</w:t>
      </w:r>
      <w:r w:rsidRPr="0061117C">
        <w:rPr>
          <w:rFonts w:eastAsia="Calibri"/>
          <w:kern w:val="28"/>
          <w:sz w:val="22"/>
          <w:szCs w:val="22"/>
        </w:rPr>
        <w:t xml:space="preserve">а от исполнения </w:t>
      </w:r>
      <w:r w:rsidR="00013FD4" w:rsidRPr="0061117C">
        <w:rPr>
          <w:rFonts w:eastAsia="Calibri"/>
          <w:kern w:val="28"/>
          <w:sz w:val="22"/>
          <w:szCs w:val="22"/>
        </w:rPr>
        <w:t>Контракт</w:t>
      </w:r>
      <w:r w:rsidRPr="0061117C">
        <w:rPr>
          <w:rFonts w:eastAsia="Calibri"/>
          <w:kern w:val="28"/>
          <w:sz w:val="22"/>
          <w:szCs w:val="22"/>
        </w:rPr>
        <w:t xml:space="preserve">а в соответствии с гражданским законодательством и в порядке, предусмотренном Федеральным законом от 05.04.2013 № 44-ФЗ «О </w:t>
      </w:r>
      <w:r w:rsidR="0013136A">
        <w:rPr>
          <w:rFonts w:eastAsia="Calibri"/>
          <w:kern w:val="28"/>
          <w:sz w:val="22"/>
          <w:szCs w:val="22"/>
        </w:rPr>
        <w:t>к</w:t>
      </w:r>
      <w:r w:rsidR="00013FD4" w:rsidRPr="0061117C">
        <w:rPr>
          <w:rFonts w:eastAsia="Calibri"/>
          <w:kern w:val="28"/>
          <w:sz w:val="22"/>
          <w:szCs w:val="22"/>
        </w:rPr>
        <w:t>онтракт</w:t>
      </w:r>
      <w:r w:rsidRPr="0061117C">
        <w:rPr>
          <w:rFonts w:eastAsia="Calibri"/>
          <w:kern w:val="28"/>
          <w:sz w:val="22"/>
          <w:szCs w:val="22"/>
        </w:rPr>
        <w:t>ной системе в сфере закупок товаров, работ, услуг для обеспечения государственных и муниципальных нужд».</w:t>
      </w:r>
    </w:p>
    <w:p w:rsidR="00065F32" w:rsidRPr="0061117C" w:rsidRDefault="00065F32" w:rsidP="00892FB2">
      <w:pPr>
        <w:autoSpaceDE w:val="0"/>
        <w:autoSpaceDN w:val="0"/>
        <w:adjustRightInd w:val="0"/>
        <w:ind w:right="281" w:firstLine="284"/>
        <w:jc w:val="both"/>
        <w:rPr>
          <w:rFonts w:eastAsia="Calibri"/>
          <w:kern w:val="28"/>
          <w:sz w:val="22"/>
          <w:szCs w:val="22"/>
        </w:rPr>
      </w:pPr>
      <w:r w:rsidRPr="0061117C">
        <w:rPr>
          <w:rFonts w:eastAsia="Calibri"/>
          <w:kern w:val="28"/>
          <w:sz w:val="22"/>
          <w:szCs w:val="22"/>
        </w:rPr>
        <w:t xml:space="preserve">9.3. Заказчик вправе принять решение об одностороннем отказе от исполнения </w:t>
      </w:r>
      <w:r w:rsidR="00013FD4" w:rsidRPr="0061117C">
        <w:rPr>
          <w:rFonts w:eastAsia="Calibri"/>
          <w:kern w:val="28"/>
          <w:sz w:val="22"/>
          <w:szCs w:val="22"/>
        </w:rPr>
        <w:t>Контракт</w:t>
      </w:r>
      <w:r w:rsidRPr="0061117C">
        <w:rPr>
          <w:rFonts w:eastAsia="Calibri"/>
          <w:kern w:val="28"/>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9.4. Окончание срока действия </w:t>
      </w:r>
      <w:r w:rsidR="00013FD4" w:rsidRPr="0061117C">
        <w:rPr>
          <w:rFonts w:eastAsia="Calibri"/>
          <w:kern w:val="28"/>
          <w:sz w:val="22"/>
          <w:szCs w:val="22"/>
        </w:rPr>
        <w:t>Контракт</w:t>
      </w:r>
      <w:r w:rsidRPr="0061117C">
        <w:rPr>
          <w:rFonts w:eastAsia="Calibri"/>
          <w:kern w:val="28"/>
          <w:sz w:val="22"/>
          <w:szCs w:val="22"/>
        </w:rPr>
        <w:t>а влечет прекращение обязатель</w:t>
      </w:r>
      <w:proofErr w:type="gramStart"/>
      <w:r w:rsidRPr="0061117C">
        <w:rPr>
          <w:rFonts w:eastAsia="Calibri"/>
          <w:kern w:val="28"/>
          <w:sz w:val="22"/>
          <w:szCs w:val="22"/>
        </w:rPr>
        <w:t>ств ст</w:t>
      </w:r>
      <w:proofErr w:type="gramEnd"/>
      <w:r w:rsidRPr="0061117C">
        <w:rPr>
          <w:rFonts w:eastAsia="Calibri"/>
          <w:kern w:val="28"/>
          <w:sz w:val="22"/>
          <w:szCs w:val="22"/>
        </w:rPr>
        <w:t xml:space="preserve">орон по </w:t>
      </w:r>
      <w:r w:rsidR="00013FD4" w:rsidRPr="0061117C">
        <w:rPr>
          <w:rFonts w:eastAsia="Calibri"/>
          <w:kern w:val="28"/>
          <w:sz w:val="22"/>
          <w:szCs w:val="22"/>
        </w:rPr>
        <w:t>Контракт</w:t>
      </w:r>
      <w:r w:rsidRPr="0061117C">
        <w:rPr>
          <w:rFonts w:eastAsia="Calibri"/>
          <w:kern w:val="28"/>
          <w:sz w:val="22"/>
          <w:szCs w:val="22"/>
        </w:rPr>
        <w:t>у, за исключением обязательств, связанных с недостатками выполненных работ.</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9.5. Адреса сторон, указанные в </w:t>
      </w:r>
      <w:r w:rsidR="00013FD4" w:rsidRPr="0061117C">
        <w:rPr>
          <w:rFonts w:eastAsia="Calibri"/>
          <w:kern w:val="28"/>
          <w:sz w:val="22"/>
          <w:szCs w:val="22"/>
        </w:rPr>
        <w:t>Контракт</w:t>
      </w:r>
      <w:r w:rsidRPr="0061117C">
        <w:rPr>
          <w:rFonts w:eastAsia="Calibri"/>
          <w:kern w:val="28"/>
          <w:sz w:val="22"/>
          <w:szCs w:val="22"/>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013FD4" w:rsidRPr="0061117C">
        <w:rPr>
          <w:rFonts w:eastAsia="Calibri"/>
          <w:kern w:val="28"/>
          <w:sz w:val="22"/>
          <w:szCs w:val="22"/>
        </w:rPr>
        <w:t>Контракт</w:t>
      </w:r>
      <w:r w:rsidRPr="0061117C">
        <w:rPr>
          <w:rFonts w:eastAsia="Calibri"/>
          <w:kern w:val="28"/>
          <w:sz w:val="22"/>
          <w:szCs w:val="22"/>
        </w:rPr>
        <w:t xml:space="preserve">е, в течение </w:t>
      </w:r>
      <w:r w:rsidRPr="0061117C">
        <w:rPr>
          <w:rFonts w:eastAsia="Calibri"/>
          <w:bCs/>
          <w:kern w:val="28"/>
          <w:sz w:val="22"/>
          <w:szCs w:val="22"/>
        </w:rPr>
        <w:t>5 рабочих дней</w:t>
      </w:r>
      <w:r w:rsidRPr="0061117C">
        <w:rPr>
          <w:rFonts w:eastAsia="Calibri"/>
          <w:kern w:val="28"/>
          <w:sz w:val="22"/>
          <w:szCs w:val="22"/>
        </w:rPr>
        <w:t xml:space="preserve">. Такие изменения считаются вступившими в силу </w:t>
      </w:r>
      <w:proofErr w:type="gramStart"/>
      <w:r w:rsidRPr="0061117C">
        <w:rPr>
          <w:rFonts w:eastAsia="Calibri"/>
          <w:kern w:val="28"/>
          <w:sz w:val="22"/>
          <w:szCs w:val="22"/>
        </w:rPr>
        <w:t>с даты получения</w:t>
      </w:r>
      <w:proofErr w:type="gramEnd"/>
      <w:r w:rsidRPr="0061117C">
        <w:rPr>
          <w:rFonts w:eastAsia="Calibri"/>
          <w:kern w:val="28"/>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9.6. По соглашению сторон допускается изменение существенных условий </w:t>
      </w:r>
      <w:r w:rsidR="00013FD4" w:rsidRPr="0061117C">
        <w:rPr>
          <w:rFonts w:eastAsia="Calibri"/>
          <w:kern w:val="28"/>
          <w:sz w:val="22"/>
          <w:szCs w:val="22"/>
        </w:rPr>
        <w:t>Контракт</w:t>
      </w:r>
      <w:r w:rsidRPr="0061117C">
        <w:rPr>
          <w:rFonts w:eastAsia="Calibri"/>
          <w:kern w:val="28"/>
          <w:sz w:val="22"/>
          <w:szCs w:val="22"/>
        </w:rPr>
        <w:t xml:space="preserve">а в случаях и в порядке, предусмотренных пунктом 6 части 1  статьи 95 Федерального закона от 05.04.2013 № 44-ФЗ «О </w:t>
      </w:r>
      <w:r w:rsidR="00013FD4" w:rsidRPr="0061117C">
        <w:rPr>
          <w:rFonts w:eastAsia="Calibri"/>
          <w:kern w:val="28"/>
          <w:sz w:val="22"/>
          <w:szCs w:val="22"/>
        </w:rPr>
        <w:t>Контракт</w:t>
      </w:r>
      <w:r w:rsidRPr="0061117C">
        <w:rPr>
          <w:rFonts w:eastAsia="Calibri"/>
          <w:kern w:val="28"/>
          <w:sz w:val="22"/>
          <w:szCs w:val="22"/>
        </w:rPr>
        <w:t>ной системе в сфере закупок товаров, работ, услуг для обеспечения государственных и муниципальных нужд».</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9.7. При исполнении </w:t>
      </w:r>
      <w:r w:rsidR="00013FD4" w:rsidRPr="0061117C">
        <w:rPr>
          <w:rFonts w:eastAsia="Calibri"/>
          <w:kern w:val="28"/>
          <w:sz w:val="22"/>
          <w:szCs w:val="22"/>
        </w:rPr>
        <w:t>Контракт</w:t>
      </w:r>
      <w:r w:rsidRPr="0061117C">
        <w:rPr>
          <w:rFonts w:eastAsia="Calibri"/>
          <w:kern w:val="28"/>
          <w:sz w:val="22"/>
          <w:szCs w:val="22"/>
        </w:rPr>
        <w:t xml:space="preserve">а не допускается перемена </w:t>
      </w:r>
      <w:r w:rsidR="005D3278" w:rsidRPr="0061117C">
        <w:rPr>
          <w:rFonts w:eastAsia="Calibri"/>
          <w:kern w:val="28"/>
          <w:sz w:val="22"/>
          <w:szCs w:val="22"/>
        </w:rPr>
        <w:t>Подрядчика</w:t>
      </w:r>
      <w:r w:rsidRPr="0061117C">
        <w:rPr>
          <w:rFonts w:eastAsia="Calibri"/>
          <w:kern w:val="28"/>
          <w:sz w:val="22"/>
          <w:szCs w:val="22"/>
        </w:rPr>
        <w:t xml:space="preserve">, за исключением случаев, если новый </w:t>
      </w:r>
      <w:r w:rsidR="00E72AAB" w:rsidRPr="0061117C">
        <w:rPr>
          <w:rFonts w:eastAsia="Calibri"/>
          <w:kern w:val="28"/>
          <w:sz w:val="22"/>
          <w:szCs w:val="22"/>
        </w:rPr>
        <w:t>Подрядчик</w:t>
      </w:r>
      <w:r w:rsidRPr="0061117C">
        <w:rPr>
          <w:rFonts w:eastAsia="Calibri"/>
          <w:kern w:val="28"/>
          <w:sz w:val="22"/>
          <w:szCs w:val="22"/>
        </w:rPr>
        <w:t xml:space="preserve"> является правопреемником </w:t>
      </w:r>
      <w:r w:rsidR="005D3278" w:rsidRPr="0061117C">
        <w:rPr>
          <w:rFonts w:eastAsia="Calibri"/>
          <w:kern w:val="28"/>
          <w:sz w:val="22"/>
          <w:szCs w:val="22"/>
        </w:rPr>
        <w:t>Подрядчика</w:t>
      </w:r>
      <w:r w:rsidRPr="0061117C">
        <w:rPr>
          <w:rFonts w:eastAsia="Calibri"/>
          <w:kern w:val="28"/>
          <w:sz w:val="22"/>
          <w:szCs w:val="22"/>
        </w:rPr>
        <w:t xml:space="preserve"> по </w:t>
      </w:r>
      <w:r w:rsidR="00013FD4" w:rsidRPr="0061117C">
        <w:rPr>
          <w:rFonts w:eastAsia="Calibri"/>
          <w:kern w:val="28"/>
          <w:sz w:val="22"/>
          <w:szCs w:val="22"/>
        </w:rPr>
        <w:t>Контракт</w:t>
      </w:r>
      <w:r w:rsidRPr="0061117C">
        <w:rPr>
          <w:rFonts w:eastAsia="Calibri"/>
          <w:kern w:val="28"/>
          <w:sz w:val="22"/>
          <w:szCs w:val="22"/>
        </w:rPr>
        <w:t>у вследствие реорганизации юридического лица в форме преобразования, слияния или присоединения.</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9.8. Все изменения и дополнения к </w:t>
      </w:r>
      <w:r w:rsidR="00013FD4" w:rsidRPr="0061117C">
        <w:rPr>
          <w:rFonts w:eastAsia="Calibri"/>
          <w:kern w:val="28"/>
          <w:sz w:val="22"/>
          <w:szCs w:val="22"/>
        </w:rPr>
        <w:t>Контракт</w:t>
      </w:r>
      <w:r w:rsidRPr="0061117C">
        <w:rPr>
          <w:rFonts w:eastAsia="Calibri"/>
          <w:kern w:val="28"/>
          <w:sz w:val="22"/>
          <w:szCs w:val="22"/>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65F32" w:rsidRPr="0061117C" w:rsidRDefault="00065F32" w:rsidP="00892FB2">
      <w:pPr>
        <w:widowControl w:val="0"/>
        <w:tabs>
          <w:tab w:val="left" w:pos="3828"/>
        </w:tabs>
        <w:autoSpaceDE w:val="0"/>
        <w:autoSpaceDN w:val="0"/>
        <w:adjustRightInd w:val="0"/>
        <w:ind w:right="281" w:firstLine="284"/>
        <w:jc w:val="both"/>
        <w:rPr>
          <w:rFonts w:eastAsia="Calibri"/>
          <w:kern w:val="28"/>
          <w:sz w:val="22"/>
          <w:szCs w:val="22"/>
        </w:rPr>
      </w:pPr>
      <w:r w:rsidRPr="0061117C">
        <w:rPr>
          <w:rFonts w:eastAsia="Calibri"/>
          <w:kern w:val="28"/>
          <w:sz w:val="22"/>
          <w:szCs w:val="22"/>
        </w:rPr>
        <w:t xml:space="preserve">9.9. По требованию Заказчика </w:t>
      </w:r>
      <w:r w:rsidR="00E72AAB" w:rsidRPr="0061117C">
        <w:rPr>
          <w:rFonts w:eastAsia="Calibri"/>
          <w:kern w:val="28"/>
          <w:sz w:val="22"/>
          <w:szCs w:val="22"/>
        </w:rPr>
        <w:t>Подрядчик</w:t>
      </w:r>
      <w:r w:rsidRPr="0061117C">
        <w:rPr>
          <w:rFonts w:eastAsia="Calibri"/>
          <w:kern w:val="28"/>
          <w:sz w:val="22"/>
          <w:szCs w:val="22"/>
        </w:rPr>
        <w:t xml:space="preserve"> обязан предоставлять достоверную информацию о ходе исполнения своих обязательств по </w:t>
      </w:r>
      <w:r w:rsidR="00013FD4" w:rsidRPr="0061117C">
        <w:rPr>
          <w:rFonts w:eastAsia="Calibri"/>
          <w:kern w:val="28"/>
          <w:sz w:val="22"/>
          <w:szCs w:val="22"/>
        </w:rPr>
        <w:t>Контракт</w:t>
      </w:r>
      <w:r w:rsidRPr="0061117C">
        <w:rPr>
          <w:rFonts w:eastAsia="Calibri"/>
          <w:kern w:val="28"/>
          <w:sz w:val="22"/>
          <w:szCs w:val="22"/>
        </w:rPr>
        <w:t>у в течение 3 рабочих дней</w:t>
      </w:r>
      <w:r w:rsidRPr="0061117C">
        <w:rPr>
          <w:rFonts w:eastAsia="Calibri"/>
          <w:bCs/>
          <w:i/>
          <w:kern w:val="28"/>
          <w:sz w:val="22"/>
          <w:szCs w:val="22"/>
        </w:rPr>
        <w:t xml:space="preserve"> </w:t>
      </w:r>
      <w:r w:rsidRPr="0061117C">
        <w:rPr>
          <w:rFonts w:eastAsia="Calibri"/>
          <w:kern w:val="28"/>
          <w:sz w:val="22"/>
          <w:szCs w:val="22"/>
        </w:rPr>
        <w:t>со дня получения такого требования.</w:t>
      </w:r>
    </w:p>
    <w:p w:rsidR="00065F32" w:rsidRPr="0061117C" w:rsidRDefault="00065F32" w:rsidP="00892FB2">
      <w:pPr>
        <w:widowControl w:val="0"/>
        <w:autoSpaceDE w:val="0"/>
        <w:autoSpaceDN w:val="0"/>
        <w:adjustRightInd w:val="0"/>
        <w:ind w:right="281" w:firstLine="284"/>
        <w:jc w:val="both"/>
        <w:rPr>
          <w:rFonts w:eastAsia="Calibri"/>
          <w:kern w:val="28"/>
          <w:sz w:val="22"/>
          <w:szCs w:val="22"/>
        </w:rPr>
      </w:pPr>
      <w:r w:rsidRPr="0061117C">
        <w:rPr>
          <w:rFonts w:eastAsia="Calibri"/>
          <w:kern w:val="28"/>
          <w:sz w:val="22"/>
          <w:szCs w:val="22"/>
        </w:rPr>
        <w:t xml:space="preserve">9.10. В случае возникновения сложностей при исполнении </w:t>
      </w:r>
      <w:r w:rsidR="00013FD4" w:rsidRPr="0061117C">
        <w:rPr>
          <w:rFonts w:eastAsia="Calibri"/>
          <w:kern w:val="28"/>
          <w:sz w:val="22"/>
          <w:szCs w:val="22"/>
        </w:rPr>
        <w:t>Контракт</w:t>
      </w:r>
      <w:r w:rsidRPr="0061117C">
        <w:rPr>
          <w:rFonts w:eastAsia="Calibri"/>
          <w:kern w:val="28"/>
          <w:sz w:val="22"/>
          <w:szCs w:val="22"/>
        </w:rPr>
        <w:t xml:space="preserve">а </w:t>
      </w:r>
      <w:r w:rsidR="00E72AAB" w:rsidRPr="0061117C">
        <w:rPr>
          <w:rFonts w:eastAsia="Calibri"/>
          <w:kern w:val="28"/>
          <w:sz w:val="22"/>
          <w:szCs w:val="22"/>
        </w:rPr>
        <w:t>Подрядчик</w:t>
      </w:r>
      <w:r w:rsidRPr="0061117C">
        <w:rPr>
          <w:rFonts w:eastAsia="Calibri"/>
          <w:kern w:val="28"/>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065F32" w:rsidRPr="0061117C" w:rsidRDefault="00065F32" w:rsidP="00892FB2">
      <w:pPr>
        <w:ind w:right="281" w:firstLine="284"/>
        <w:jc w:val="both"/>
        <w:rPr>
          <w:rFonts w:eastAsia="Calibri"/>
          <w:kern w:val="28"/>
          <w:sz w:val="22"/>
          <w:szCs w:val="22"/>
        </w:rPr>
      </w:pPr>
      <w:r w:rsidRPr="0061117C">
        <w:rPr>
          <w:rFonts w:eastAsia="Calibri"/>
          <w:kern w:val="28"/>
          <w:sz w:val="22"/>
          <w:szCs w:val="22"/>
        </w:rPr>
        <w:t xml:space="preserve">9.11. Во всем остальном, не предусмотренном </w:t>
      </w:r>
      <w:r w:rsidR="00013FD4" w:rsidRPr="0061117C">
        <w:rPr>
          <w:rFonts w:eastAsia="Calibri"/>
          <w:kern w:val="28"/>
          <w:sz w:val="22"/>
          <w:szCs w:val="22"/>
        </w:rPr>
        <w:t>Контракт</w:t>
      </w:r>
      <w:r w:rsidRPr="0061117C">
        <w:rPr>
          <w:rFonts w:eastAsia="Calibri"/>
          <w:kern w:val="28"/>
          <w:sz w:val="22"/>
          <w:szCs w:val="22"/>
        </w:rPr>
        <w:t>ом, стороны будут руководствоваться законодательством Российской Федерации.</w:t>
      </w:r>
    </w:p>
    <w:p w:rsidR="00065F32" w:rsidRPr="0061117C" w:rsidRDefault="00065F32" w:rsidP="00892FB2">
      <w:pPr>
        <w:ind w:right="281" w:firstLine="284"/>
        <w:jc w:val="both"/>
        <w:rPr>
          <w:b/>
          <w:bCs/>
          <w:kern w:val="28"/>
          <w:sz w:val="22"/>
          <w:szCs w:val="22"/>
          <w:lang w:eastAsia="ru-RU"/>
        </w:rPr>
      </w:pPr>
      <w:r w:rsidRPr="0061117C">
        <w:rPr>
          <w:rFonts w:eastAsia="Calibri"/>
          <w:kern w:val="28"/>
          <w:sz w:val="22"/>
          <w:szCs w:val="22"/>
        </w:rPr>
        <w:t xml:space="preserve">9.12. Техническое задание (Приложение №1 к </w:t>
      </w:r>
      <w:r w:rsidR="00013FD4" w:rsidRPr="0061117C">
        <w:rPr>
          <w:rFonts w:eastAsia="Calibri"/>
          <w:kern w:val="28"/>
          <w:sz w:val="22"/>
          <w:szCs w:val="22"/>
        </w:rPr>
        <w:t>Контракт</w:t>
      </w:r>
      <w:r w:rsidRPr="0061117C">
        <w:rPr>
          <w:rFonts w:eastAsia="Calibri"/>
          <w:kern w:val="28"/>
          <w:sz w:val="22"/>
          <w:szCs w:val="22"/>
        </w:rPr>
        <w:t xml:space="preserve">у) является неотъемлемой частью </w:t>
      </w:r>
      <w:r w:rsidR="00013FD4" w:rsidRPr="0061117C">
        <w:rPr>
          <w:rFonts w:eastAsia="Calibri"/>
          <w:kern w:val="28"/>
          <w:sz w:val="22"/>
          <w:szCs w:val="22"/>
        </w:rPr>
        <w:t>Контракт</w:t>
      </w:r>
      <w:r w:rsidRPr="0061117C">
        <w:rPr>
          <w:rFonts w:eastAsia="Calibri"/>
          <w:kern w:val="28"/>
          <w:sz w:val="22"/>
          <w:szCs w:val="22"/>
        </w:rPr>
        <w:t>а.</w:t>
      </w:r>
    </w:p>
    <w:p w:rsidR="00043AE5" w:rsidRDefault="00043AE5" w:rsidP="00D76B35">
      <w:pPr>
        <w:ind w:firstLine="708"/>
        <w:jc w:val="center"/>
        <w:rPr>
          <w:b/>
          <w:noProof/>
          <w:sz w:val="22"/>
          <w:szCs w:val="22"/>
        </w:rPr>
      </w:pPr>
    </w:p>
    <w:p w:rsidR="00043AE5" w:rsidRDefault="00043AE5" w:rsidP="00D76B35">
      <w:pPr>
        <w:ind w:firstLine="708"/>
        <w:jc w:val="center"/>
        <w:rPr>
          <w:b/>
          <w:noProof/>
          <w:sz w:val="22"/>
          <w:szCs w:val="22"/>
        </w:rPr>
      </w:pPr>
    </w:p>
    <w:p w:rsidR="00952434" w:rsidRPr="0061117C" w:rsidRDefault="00892FB2" w:rsidP="00D76B35">
      <w:pPr>
        <w:ind w:firstLine="708"/>
        <w:jc w:val="center"/>
        <w:rPr>
          <w:b/>
          <w:noProof/>
          <w:sz w:val="22"/>
          <w:szCs w:val="22"/>
        </w:rPr>
      </w:pPr>
      <w:r w:rsidRPr="0061117C">
        <w:rPr>
          <w:b/>
          <w:noProof/>
          <w:sz w:val="22"/>
          <w:szCs w:val="22"/>
        </w:rPr>
        <w:t>10</w:t>
      </w:r>
      <w:r w:rsidR="00952434" w:rsidRPr="0061117C">
        <w:rPr>
          <w:b/>
          <w:noProof/>
          <w:sz w:val="22"/>
          <w:szCs w:val="22"/>
        </w:rPr>
        <w:t>. Адреса и банковские реквизиты сторон:</w:t>
      </w:r>
    </w:p>
    <w:p w:rsidR="00D76B35" w:rsidRPr="00D76B35" w:rsidRDefault="00D76B35" w:rsidP="00D76B35">
      <w:pPr>
        <w:ind w:firstLine="708"/>
        <w:jc w:val="center"/>
        <w:rPr>
          <w:b/>
          <w:noProof/>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6C0EA9" w:rsidP="00062D00">
            <w:pPr>
              <w:tabs>
                <w:tab w:val="left" w:pos="2268"/>
              </w:tabs>
              <w:jc w:val="center"/>
              <w:rPr>
                <w:sz w:val="20"/>
                <w:szCs w:val="20"/>
              </w:rPr>
            </w:pPr>
            <w:r>
              <w:rPr>
                <w:b/>
                <w:bCs/>
                <w:sz w:val="20"/>
                <w:szCs w:val="20"/>
              </w:rPr>
              <w:t>Подрядчик</w:t>
            </w:r>
            <w:r w:rsidR="00952434"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B11ACD" w:rsidRDefault="00952434" w:rsidP="00062D00">
            <w:pPr>
              <w:autoSpaceDN w:val="0"/>
              <w:adjustRightInd w:val="0"/>
              <w:rPr>
                <w:sz w:val="20"/>
                <w:szCs w:val="20"/>
              </w:rPr>
            </w:pPr>
            <w:r w:rsidRPr="00B11ACD">
              <w:rPr>
                <w:sz w:val="20"/>
                <w:szCs w:val="20"/>
              </w:rPr>
              <w:t xml:space="preserve">ОТДЕЛЕНИЕ </w:t>
            </w:r>
            <w:proofErr w:type="gramStart"/>
            <w:r w:rsidRPr="00B11ACD">
              <w:rPr>
                <w:sz w:val="20"/>
                <w:szCs w:val="20"/>
              </w:rPr>
              <w:t>–</w:t>
            </w:r>
            <w:r w:rsidR="00E02A2F" w:rsidRPr="00B11ACD">
              <w:rPr>
                <w:sz w:val="20"/>
                <w:szCs w:val="20"/>
              </w:rPr>
              <w:t>Н</w:t>
            </w:r>
            <w:proofErr w:type="gramEnd"/>
            <w:r w:rsidR="00E02A2F" w:rsidRPr="00B11ACD">
              <w:rPr>
                <w:sz w:val="20"/>
                <w:szCs w:val="20"/>
              </w:rPr>
              <w:t xml:space="preserve">Б </w:t>
            </w:r>
            <w:r w:rsidR="00E02A2F">
              <w:rPr>
                <w:sz w:val="20"/>
                <w:szCs w:val="20"/>
              </w:rPr>
              <w:t>У</w:t>
            </w:r>
            <w:r w:rsidR="00E02A2F" w:rsidRPr="00B11ACD">
              <w:rPr>
                <w:sz w:val="20"/>
                <w:szCs w:val="20"/>
              </w:rPr>
              <w:t xml:space="preserve">ДМУРТСКАЯ </w:t>
            </w:r>
            <w:r w:rsidR="00E02A2F">
              <w:rPr>
                <w:sz w:val="20"/>
                <w:szCs w:val="20"/>
              </w:rPr>
              <w:t>Р</w:t>
            </w:r>
            <w:r w:rsidR="00E02A2F" w:rsidRPr="00B11ACD">
              <w:rPr>
                <w:sz w:val="20"/>
                <w:szCs w:val="20"/>
              </w:rPr>
              <w:t xml:space="preserve">ЕСПУБЛИКА </w:t>
            </w:r>
            <w:r w:rsidR="00E02A2F">
              <w:rPr>
                <w:sz w:val="20"/>
                <w:szCs w:val="20"/>
              </w:rPr>
              <w:t xml:space="preserve">                             </w:t>
            </w:r>
            <w:r w:rsidR="00E02A2F" w:rsidRPr="00B11ACD">
              <w:rPr>
                <w:sz w:val="20"/>
                <w:szCs w:val="20"/>
              </w:rPr>
              <w:t>Г. ИЖЕВСК</w:t>
            </w:r>
          </w:p>
          <w:p w:rsidR="00952434" w:rsidRPr="00790353" w:rsidRDefault="00952434" w:rsidP="00062D00">
            <w:pPr>
              <w:suppressAutoHyphens w:val="0"/>
              <w:autoSpaceDN w:val="0"/>
              <w:adjustRightInd w:val="0"/>
              <w:rPr>
                <w:kern w:val="28"/>
                <w:sz w:val="20"/>
                <w:szCs w:val="20"/>
                <w:lang w:eastAsia="ru-RU"/>
              </w:rPr>
            </w:pP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2"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555737" w:rsidRDefault="00952434" w:rsidP="00555737">
            <w:pPr>
              <w:autoSpaceDN w:val="0"/>
              <w:adjustRightInd w:val="0"/>
              <w:rPr>
                <w:sz w:val="20"/>
                <w:szCs w:val="20"/>
              </w:rPr>
            </w:pPr>
            <w:r>
              <w:rPr>
                <w:sz w:val="20"/>
                <w:szCs w:val="20"/>
              </w:rPr>
              <w:t xml:space="preserve">Глава </w:t>
            </w:r>
            <w:proofErr w:type="gramStart"/>
            <w:r w:rsidR="00555737">
              <w:rPr>
                <w:sz w:val="20"/>
                <w:szCs w:val="20"/>
              </w:rPr>
              <w:t>муниципального</w:t>
            </w:r>
            <w:proofErr w:type="gramEnd"/>
            <w:r w:rsidR="00555737">
              <w:rPr>
                <w:sz w:val="20"/>
                <w:szCs w:val="20"/>
              </w:rPr>
              <w:t xml:space="preserve"> </w:t>
            </w:r>
          </w:p>
          <w:p w:rsidR="00952434" w:rsidRPr="004D5B1F" w:rsidRDefault="00555737" w:rsidP="00555737">
            <w:pPr>
              <w:autoSpaceDN w:val="0"/>
              <w:adjustRightInd w:val="0"/>
              <w:rPr>
                <w:sz w:val="20"/>
                <w:szCs w:val="20"/>
              </w:rPr>
            </w:pPr>
            <w:r>
              <w:rPr>
                <w:sz w:val="20"/>
                <w:szCs w:val="20"/>
              </w:rPr>
              <w:t xml:space="preserve">образования </w:t>
            </w:r>
            <w:r w:rsidR="00AE02BE">
              <w:rPr>
                <w:sz w:val="20"/>
                <w:szCs w:val="20"/>
              </w:rPr>
              <w:t xml:space="preserve"> __________________</w:t>
            </w:r>
            <w:r>
              <w:rPr>
                <w:sz w:val="20"/>
                <w:szCs w:val="20"/>
              </w:rPr>
              <w:t>В.С.Корепано</w:t>
            </w:r>
            <w:r w:rsidR="00AE02BE">
              <w:rPr>
                <w:sz w:val="20"/>
                <w:szCs w:val="20"/>
              </w:rPr>
              <w:t>в</w:t>
            </w:r>
            <w:r w:rsidR="00952434" w:rsidRPr="004D5B1F">
              <w:rPr>
                <w:sz w:val="20"/>
                <w:szCs w:val="20"/>
              </w:rPr>
              <w:t xml:space="preserve">                                </w:t>
            </w:r>
            <w:r w:rsidR="00952434">
              <w:rPr>
                <w:sz w:val="20"/>
                <w:szCs w:val="20"/>
              </w:rPr>
              <w:t xml:space="preserve">                 </w:t>
            </w:r>
            <w:r w:rsidR="00952434" w:rsidRPr="004D5B1F">
              <w:rPr>
                <w:sz w:val="20"/>
                <w:szCs w:val="20"/>
              </w:rPr>
              <w:t xml:space="preserve">  </w:t>
            </w:r>
            <w:r w:rsidR="00952434">
              <w:rPr>
                <w:sz w:val="20"/>
                <w:szCs w:val="20"/>
              </w:rPr>
              <w:t xml:space="preserve">                          </w:t>
            </w:r>
            <w:r>
              <w:rPr>
                <w:sz w:val="20"/>
                <w:szCs w:val="20"/>
              </w:rPr>
              <w:t xml:space="preserve">      </w:t>
            </w:r>
          </w:p>
        </w:tc>
        <w:tc>
          <w:tcPr>
            <w:tcW w:w="4553" w:type="dxa"/>
          </w:tcPr>
          <w:p w:rsidR="00952434" w:rsidRPr="004D5B1F" w:rsidRDefault="00952434" w:rsidP="00062D00">
            <w:pPr>
              <w:jc w:val="center"/>
              <w:rPr>
                <w:sz w:val="20"/>
                <w:szCs w:val="20"/>
              </w:rPr>
            </w:pPr>
          </w:p>
        </w:tc>
      </w:tr>
      <w:tr w:rsidR="00555737" w:rsidRPr="004D5B1F" w:rsidTr="00062D00">
        <w:trPr>
          <w:jc w:val="center"/>
        </w:trPr>
        <w:tc>
          <w:tcPr>
            <w:tcW w:w="5406" w:type="dxa"/>
          </w:tcPr>
          <w:p w:rsidR="00555737" w:rsidRPr="004D5B1F" w:rsidRDefault="00555737" w:rsidP="00062D00">
            <w:pPr>
              <w:autoSpaceDN w:val="0"/>
              <w:adjustRightInd w:val="0"/>
              <w:jc w:val="center"/>
              <w:rPr>
                <w:b/>
                <w:sz w:val="20"/>
                <w:szCs w:val="20"/>
              </w:rPr>
            </w:pPr>
            <w:proofErr w:type="spellStart"/>
            <w:r w:rsidRPr="004D5B1F">
              <w:rPr>
                <w:sz w:val="20"/>
                <w:szCs w:val="20"/>
              </w:rPr>
              <w:t>м.п</w:t>
            </w:r>
            <w:proofErr w:type="spellEnd"/>
            <w:r w:rsidRPr="004D5B1F">
              <w:rPr>
                <w:sz w:val="20"/>
                <w:szCs w:val="20"/>
              </w:rPr>
              <w:t>.</w:t>
            </w:r>
          </w:p>
        </w:tc>
        <w:tc>
          <w:tcPr>
            <w:tcW w:w="4553" w:type="dxa"/>
          </w:tcPr>
          <w:p w:rsidR="00555737" w:rsidRPr="004D5B1F" w:rsidRDefault="00555737" w:rsidP="00062D00">
            <w:pPr>
              <w:jc w:val="center"/>
              <w:rPr>
                <w:sz w:val="20"/>
                <w:szCs w:val="20"/>
              </w:rPr>
            </w:pPr>
          </w:p>
        </w:tc>
      </w:tr>
      <w:tr w:rsidR="00555737" w:rsidRPr="004D5B1F" w:rsidTr="00062D00">
        <w:trPr>
          <w:jc w:val="center"/>
        </w:trPr>
        <w:tc>
          <w:tcPr>
            <w:tcW w:w="5406" w:type="dxa"/>
          </w:tcPr>
          <w:p w:rsidR="00555737" w:rsidRPr="004D5B1F" w:rsidRDefault="00555737" w:rsidP="00062D00">
            <w:pPr>
              <w:autoSpaceDN w:val="0"/>
              <w:adjustRightInd w:val="0"/>
              <w:jc w:val="center"/>
              <w:rPr>
                <w:b/>
                <w:sz w:val="20"/>
                <w:szCs w:val="20"/>
              </w:rPr>
            </w:pPr>
          </w:p>
        </w:tc>
        <w:tc>
          <w:tcPr>
            <w:tcW w:w="4553" w:type="dxa"/>
          </w:tcPr>
          <w:p w:rsidR="00555737" w:rsidRPr="004D5B1F" w:rsidRDefault="00555737" w:rsidP="00062D00">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r w:rsidR="00896B8A">
        <w:rPr>
          <w:sz w:val="20"/>
          <w:szCs w:val="20"/>
        </w:rPr>
        <w:t xml:space="preserve">                             </w:t>
      </w:r>
      <w:r>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043AE5" w:rsidRDefault="001F554E" w:rsidP="00522278">
      <w:pPr>
        <w:shd w:val="clear" w:color="auto" w:fill="FFFFFF"/>
        <w:spacing w:before="5"/>
        <w:ind w:right="-8"/>
        <w:jc w:val="center"/>
        <w:rPr>
          <w:sz w:val="20"/>
          <w:szCs w:val="20"/>
        </w:rPr>
      </w:pPr>
      <w:r>
        <w:rPr>
          <w:sz w:val="20"/>
          <w:szCs w:val="20"/>
        </w:rPr>
        <w:t xml:space="preserve">                                                      </w:t>
      </w:r>
    </w:p>
    <w:p w:rsidR="00725078" w:rsidRPr="00725078" w:rsidRDefault="00043AE5" w:rsidP="00522278">
      <w:pPr>
        <w:shd w:val="clear" w:color="auto" w:fill="FFFFFF"/>
        <w:spacing w:before="5"/>
        <w:ind w:right="-8"/>
        <w:jc w:val="center"/>
        <w:rPr>
          <w:sz w:val="20"/>
          <w:szCs w:val="20"/>
        </w:rPr>
      </w:pPr>
      <w:r>
        <w:rPr>
          <w:sz w:val="20"/>
          <w:szCs w:val="20"/>
        </w:rPr>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0009491D">
        <w:rPr>
          <w:sz w:val="20"/>
          <w:szCs w:val="20"/>
        </w:rPr>
        <w:t xml:space="preserve">                        </w:t>
      </w:r>
      <w:r w:rsidRPr="00725078">
        <w:rPr>
          <w:sz w:val="20"/>
          <w:szCs w:val="20"/>
        </w:rPr>
        <w:t xml:space="preserve">к муниципальному </w:t>
      </w:r>
      <w:r w:rsidR="00013FD4">
        <w:rPr>
          <w:sz w:val="20"/>
          <w:szCs w:val="20"/>
        </w:rPr>
        <w:t>Контракт</w:t>
      </w:r>
      <w:r w:rsidRPr="00725078">
        <w:rPr>
          <w:sz w:val="20"/>
          <w:szCs w:val="20"/>
        </w:rPr>
        <w:t>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r>
      <w:r w:rsidR="0009491D">
        <w:rPr>
          <w:sz w:val="20"/>
          <w:szCs w:val="20"/>
        </w:rPr>
        <w:t>6</w:t>
      </w:r>
      <w:r w:rsidRPr="00725078">
        <w:rPr>
          <w:sz w:val="20"/>
          <w:szCs w:val="20"/>
        </w:rPr>
        <w:t xml:space="preserve"> г.</w:t>
      </w:r>
    </w:p>
    <w:p w:rsidR="00725078" w:rsidRDefault="00725078" w:rsidP="00725078">
      <w:pPr>
        <w:jc w:val="center"/>
        <w:rPr>
          <w:b/>
        </w:rPr>
      </w:pPr>
    </w:p>
    <w:p w:rsidR="00B94381" w:rsidRDefault="00B94381" w:rsidP="00B94381">
      <w:pPr>
        <w:suppressAutoHyphens w:val="0"/>
        <w:jc w:val="center"/>
        <w:rPr>
          <w:b/>
          <w:lang w:eastAsia="ru-RU"/>
        </w:rPr>
      </w:pPr>
      <w:r w:rsidRPr="00381F8E">
        <w:rPr>
          <w:b/>
          <w:lang w:eastAsia="ru-RU"/>
        </w:rPr>
        <w:t>Техническое задание</w:t>
      </w:r>
    </w:p>
    <w:p w:rsidR="00B94381" w:rsidRPr="001302D9" w:rsidRDefault="00B94381" w:rsidP="00B94381">
      <w:pPr>
        <w:suppressAutoHyphens w:val="0"/>
        <w:autoSpaceDE w:val="0"/>
        <w:autoSpaceDN w:val="0"/>
        <w:adjustRightInd w:val="0"/>
        <w:jc w:val="center"/>
        <w:rPr>
          <w:b/>
          <w:color w:val="000000" w:themeColor="text1"/>
          <w:sz w:val="22"/>
          <w:szCs w:val="22"/>
          <w:lang w:eastAsia="ru-RU"/>
        </w:rPr>
      </w:pPr>
      <w:r w:rsidRPr="001302D9">
        <w:rPr>
          <w:b/>
          <w:bCs/>
          <w:color w:val="000000" w:themeColor="text1"/>
          <w:sz w:val="22"/>
          <w:szCs w:val="22"/>
          <w:lang w:eastAsia="ru-RU"/>
        </w:rPr>
        <w:t xml:space="preserve">на выполнение работ по модернизации систем уличного освещения по адресу: Удмуртская Республика, Красногорский район, с. Красногорское, </w:t>
      </w:r>
      <w:proofErr w:type="spellStart"/>
      <w:r>
        <w:rPr>
          <w:b/>
          <w:bCs/>
          <w:color w:val="000000" w:themeColor="text1"/>
          <w:sz w:val="22"/>
          <w:szCs w:val="22"/>
          <w:lang w:eastAsia="ru-RU"/>
        </w:rPr>
        <w:t>ул</w:t>
      </w:r>
      <w:proofErr w:type="gramStart"/>
      <w:r>
        <w:rPr>
          <w:b/>
          <w:bCs/>
          <w:color w:val="000000" w:themeColor="text1"/>
          <w:sz w:val="22"/>
          <w:szCs w:val="22"/>
          <w:lang w:eastAsia="ru-RU"/>
        </w:rPr>
        <w:t>.Л</w:t>
      </w:r>
      <w:proofErr w:type="gramEnd"/>
      <w:r>
        <w:rPr>
          <w:b/>
          <w:bCs/>
          <w:color w:val="000000" w:themeColor="text1"/>
          <w:sz w:val="22"/>
          <w:szCs w:val="22"/>
          <w:lang w:eastAsia="ru-RU"/>
        </w:rPr>
        <w:t>енина</w:t>
      </w:r>
      <w:proofErr w:type="spellEnd"/>
      <w:r>
        <w:rPr>
          <w:b/>
          <w:bCs/>
          <w:color w:val="000000" w:themeColor="text1"/>
          <w:sz w:val="22"/>
          <w:szCs w:val="22"/>
          <w:lang w:eastAsia="ru-RU"/>
        </w:rPr>
        <w:t xml:space="preserve">, </w:t>
      </w:r>
      <w:r w:rsidRPr="001302D9">
        <w:rPr>
          <w:b/>
          <w:bCs/>
          <w:color w:val="000000" w:themeColor="text1"/>
          <w:sz w:val="22"/>
          <w:szCs w:val="22"/>
          <w:lang w:eastAsia="ru-RU"/>
        </w:rPr>
        <w:t>ул. Барышникова</w:t>
      </w:r>
      <w:r w:rsidR="00253451" w:rsidRPr="00253451">
        <w:t xml:space="preserve"> </w:t>
      </w:r>
      <w:r w:rsidR="00253451" w:rsidRPr="00253451">
        <w:rPr>
          <w:b/>
          <w:bCs/>
          <w:color w:val="000000" w:themeColor="text1"/>
          <w:sz w:val="22"/>
          <w:szCs w:val="22"/>
          <w:lang w:eastAsia="ru-RU"/>
        </w:rPr>
        <w:t>среди субъектов малого предпринимательства, социально ориентированных некоммерческих организаций</w:t>
      </w:r>
      <w:r w:rsidR="00253451">
        <w:rPr>
          <w:b/>
          <w:bCs/>
          <w:color w:val="000000" w:themeColor="text1"/>
          <w:sz w:val="22"/>
          <w:szCs w:val="22"/>
          <w:lang w:eastAsia="ru-RU"/>
        </w:rPr>
        <w:t>.</w:t>
      </w:r>
    </w:p>
    <w:p w:rsidR="00B94381" w:rsidRPr="001302D9" w:rsidRDefault="00B94381" w:rsidP="00B94381">
      <w:pPr>
        <w:suppressAutoHyphens w:val="0"/>
        <w:autoSpaceDE w:val="0"/>
        <w:autoSpaceDN w:val="0"/>
        <w:adjustRightInd w:val="0"/>
        <w:jc w:val="center"/>
        <w:rPr>
          <w:b/>
          <w:color w:val="000000" w:themeColor="text1"/>
          <w:sz w:val="22"/>
          <w:szCs w:val="22"/>
          <w:lang w:eastAsia="ru-RU"/>
        </w:rPr>
      </w:pPr>
    </w:p>
    <w:p w:rsidR="00B94381" w:rsidRDefault="00B94381" w:rsidP="00B94381">
      <w:pPr>
        <w:rPr>
          <w:sz w:val="20"/>
          <w:szCs w:val="20"/>
        </w:rPr>
      </w:pPr>
      <w:r>
        <w:rPr>
          <w:sz w:val="20"/>
          <w:szCs w:val="20"/>
        </w:rPr>
        <w:t xml:space="preserve">                                                                                                                                                 </w:t>
      </w:r>
    </w:p>
    <w:tbl>
      <w:tblPr>
        <w:tblW w:w="105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1105"/>
        <w:gridCol w:w="1035"/>
        <w:gridCol w:w="2838"/>
        <w:gridCol w:w="920"/>
        <w:gridCol w:w="1196"/>
      </w:tblGrid>
      <w:tr w:rsidR="00B94381" w:rsidRPr="00F63BF7" w:rsidTr="00782631">
        <w:tc>
          <w:tcPr>
            <w:tcW w:w="56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4381" w:rsidRPr="00F63BF7" w:rsidRDefault="00B94381" w:rsidP="00782631">
            <w:pPr>
              <w:jc w:val="center"/>
              <w:rPr>
                <w:b/>
                <w:sz w:val="20"/>
                <w:lang w:eastAsia="en-US"/>
              </w:rPr>
            </w:pPr>
            <w:r>
              <w:rPr>
                <w:b/>
                <w:sz w:val="20"/>
                <w:lang w:eastAsia="en-US"/>
              </w:rPr>
              <w:t>Виды работ</w:t>
            </w:r>
          </w:p>
        </w:tc>
        <w:tc>
          <w:tcPr>
            <w:tcW w:w="49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4381" w:rsidRPr="00F63BF7" w:rsidRDefault="00B94381" w:rsidP="00782631">
            <w:pPr>
              <w:jc w:val="center"/>
              <w:rPr>
                <w:b/>
                <w:sz w:val="20"/>
                <w:lang w:eastAsia="en-US"/>
              </w:rPr>
            </w:pPr>
            <w:r>
              <w:rPr>
                <w:b/>
                <w:sz w:val="20"/>
                <w:lang w:eastAsia="en-US"/>
              </w:rPr>
              <w:t>Используемые материалы</w:t>
            </w:r>
          </w:p>
        </w:tc>
      </w:tr>
      <w:tr w:rsidR="00B94381" w:rsidRPr="00F63BF7" w:rsidTr="00782631">
        <w:tc>
          <w:tcPr>
            <w:tcW w:w="3476" w:type="dxa"/>
            <w:tcBorders>
              <w:top w:val="single" w:sz="4" w:space="0" w:color="000000"/>
              <w:left w:val="single" w:sz="4" w:space="0" w:color="000000"/>
              <w:bottom w:val="single" w:sz="4" w:space="0" w:color="000000"/>
              <w:right w:val="single" w:sz="4" w:space="0" w:color="000000"/>
            </w:tcBorders>
            <w:shd w:val="clear" w:color="auto" w:fill="auto"/>
            <w:hideMark/>
          </w:tcPr>
          <w:p w:rsidR="00B94381" w:rsidRPr="00F63BF7" w:rsidRDefault="00B94381" w:rsidP="00782631">
            <w:pPr>
              <w:rPr>
                <w:sz w:val="20"/>
                <w:lang w:eastAsia="en-US"/>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hideMark/>
          </w:tcPr>
          <w:p w:rsidR="00B94381" w:rsidRPr="00F63BF7" w:rsidRDefault="00B94381" w:rsidP="00782631">
            <w:pPr>
              <w:rPr>
                <w:sz w:val="20"/>
                <w:lang w:eastAsia="en-US"/>
              </w:rPr>
            </w:pPr>
            <w:proofErr w:type="spellStart"/>
            <w:r w:rsidRPr="00F63BF7">
              <w:rPr>
                <w:sz w:val="20"/>
                <w:lang w:eastAsia="en-US"/>
              </w:rPr>
              <w:t>Ед</w:t>
            </w:r>
            <w:proofErr w:type="gramStart"/>
            <w:r w:rsidRPr="00F63BF7">
              <w:rPr>
                <w:sz w:val="20"/>
                <w:lang w:eastAsia="en-US"/>
              </w:rPr>
              <w:t>.и</w:t>
            </w:r>
            <w:proofErr w:type="gramEnd"/>
            <w:r w:rsidRPr="00F63BF7">
              <w:rPr>
                <w:sz w:val="20"/>
                <w:lang w:eastAsia="en-US"/>
              </w:rPr>
              <w:t>зм</w:t>
            </w:r>
            <w:proofErr w:type="spellEnd"/>
            <w:r w:rsidRPr="00F63BF7">
              <w:rPr>
                <w:sz w:val="20"/>
                <w:lang w:eastAsia="en-US"/>
              </w:rPr>
              <w:t>.</w:t>
            </w:r>
          </w:p>
        </w:tc>
        <w:tc>
          <w:tcPr>
            <w:tcW w:w="1035" w:type="dxa"/>
            <w:tcBorders>
              <w:top w:val="single" w:sz="4" w:space="0" w:color="000000"/>
              <w:left w:val="single" w:sz="4" w:space="0" w:color="000000"/>
              <w:bottom w:val="single" w:sz="4" w:space="0" w:color="000000"/>
              <w:right w:val="single" w:sz="4" w:space="0" w:color="000000"/>
            </w:tcBorders>
            <w:shd w:val="clear" w:color="auto" w:fill="auto"/>
            <w:hideMark/>
          </w:tcPr>
          <w:p w:rsidR="00B94381" w:rsidRPr="00F63BF7" w:rsidRDefault="00B94381" w:rsidP="00782631">
            <w:pPr>
              <w:rPr>
                <w:sz w:val="20"/>
                <w:lang w:eastAsia="en-US"/>
              </w:rPr>
            </w:pPr>
            <w:r w:rsidRPr="00F63BF7">
              <w:rPr>
                <w:sz w:val="20"/>
                <w:lang w:eastAsia="en-US"/>
              </w:rPr>
              <w:t>Кол-во</w:t>
            </w:r>
          </w:p>
        </w:tc>
        <w:tc>
          <w:tcPr>
            <w:tcW w:w="2838" w:type="dxa"/>
            <w:tcBorders>
              <w:top w:val="single" w:sz="4" w:space="0" w:color="000000"/>
              <w:left w:val="single" w:sz="4" w:space="0" w:color="000000"/>
              <w:bottom w:val="single" w:sz="4" w:space="0" w:color="000000"/>
              <w:right w:val="single" w:sz="4" w:space="0" w:color="000000"/>
            </w:tcBorders>
            <w:shd w:val="clear" w:color="auto" w:fill="auto"/>
            <w:hideMark/>
          </w:tcPr>
          <w:p w:rsidR="00B94381" w:rsidRPr="00F63BF7" w:rsidRDefault="00B94381" w:rsidP="00782631">
            <w:pPr>
              <w:rPr>
                <w:sz w:val="20"/>
                <w:lang w:eastAsia="en-US"/>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hideMark/>
          </w:tcPr>
          <w:p w:rsidR="00B94381" w:rsidRPr="00F63BF7" w:rsidRDefault="00B94381" w:rsidP="00782631">
            <w:pPr>
              <w:rPr>
                <w:sz w:val="20"/>
                <w:lang w:eastAsia="en-US"/>
              </w:rPr>
            </w:pPr>
            <w:proofErr w:type="spellStart"/>
            <w:r w:rsidRPr="00F63BF7">
              <w:rPr>
                <w:sz w:val="20"/>
                <w:lang w:eastAsia="en-US"/>
              </w:rPr>
              <w:t>Ед</w:t>
            </w:r>
            <w:proofErr w:type="gramStart"/>
            <w:r w:rsidRPr="00F63BF7">
              <w:rPr>
                <w:sz w:val="20"/>
                <w:lang w:eastAsia="en-US"/>
              </w:rPr>
              <w:t>.и</w:t>
            </w:r>
            <w:proofErr w:type="gramEnd"/>
            <w:r w:rsidRPr="00F63BF7">
              <w:rPr>
                <w:sz w:val="20"/>
                <w:lang w:eastAsia="en-US"/>
              </w:rPr>
              <w:t>зм</w:t>
            </w:r>
            <w:proofErr w:type="spellEnd"/>
          </w:p>
        </w:tc>
        <w:tc>
          <w:tcPr>
            <w:tcW w:w="1196" w:type="dxa"/>
            <w:tcBorders>
              <w:top w:val="single" w:sz="4" w:space="0" w:color="000000"/>
              <w:left w:val="single" w:sz="4" w:space="0" w:color="000000"/>
              <w:bottom w:val="single" w:sz="4" w:space="0" w:color="000000"/>
              <w:right w:val="single" w:sz="4" w:space="0" w:color="000000"/>
            </w:tcBorders>
            <w:shd w:val="clear" w:color="auto" w:fill="auto"/>
            <w:hideMark/>
          </w:tcPr>
          <w:p w:rsidR="00B94381" w:rsidRPr="00F63BF7" w:rsidRDefault="00B94381" w:rsidP="00782631">
            <w:pPr>
              <w:rPr>
                <w:sz w:val="20"/>
                <w:lang w:eastAsia="en-US"/>
              </w:rPr>
            </w:pPr>
            <w:r w:rsidRPr="00F63BF7">
              <w:rPr>
                <w:sz w:val="20"/>
                <w:lang w:eastAsia="en-US"/>
              </w:rPr>
              <w:t>Кол-во</w:t>
            </w:r>
          </w:p>
        </w:tc>
      </w:tr>
      <w:tr w:rsidR="00B94381" w:rsidRPr="00F63BF7" w:rsidTr="00782631">
        <w:trPr>
          <w:trHeight w:val="285"/>
        </w:trPr>
        <w:tc>
          <w:tcPr>
            <w:tcW w:w="3476" w:type="dxa"/>
            <w:tcBorders>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 xml:space="preserve">Установка железобетонных опор   </w:t>
            </w:r>
            <w:proofErr w:type="gramStart"/>
            <w:r>
              <w:rPr>
                <w:spacing w:val="-16"/>
                <w:sz w:val="20"/>
              </w:rPr>
              <w:t>ВЛ</w:t>
            </w:r>
            <w:proofErr w:type="gramEnd"/>
            <w:r>
              <w:rPr>
                <w:spacing w:val="-16"/>
                <w:sz w:val="20"/>
              </w:rPr>
              <w:t xml:space="preserve"> 0,38 одностоечных</w:t>
            </w:r>
          </w:p>
        </w:tc>
        <w:tc>
          <w:tcPr>
            <w:tcW w:w="1105" w:type="dxa"/>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опора</w:t>
            </w:r>
          </w:p>
        </w:tc>
        <w:tc>
          <w:tcPr>
            <w:tcW w:w="1035" w:type="dxa"/>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3</w:t>
            </w:r>
          </w:p>
        </w:tc>
        <w:tc>
          <w:tcPr>
            <w:tcW w:w="2838" w:type="dxa"/>
            <w:vMerge w:val="restart"/>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 xml:space="preserve">Стойка железобетонная: </w:t>
            </w:r>
            <w:proofErr w:type="spellStart"/>
            <w:r>
              <w:rPr>
                <w:spacing w:val="-16"/>
                <w:sz w:val="20"/>
              </w:rPr>
              <w:t>вибрированная</w:t>
            </w:r>
            <w:proofErr w:type="spellEnd"/>
            <w:r>
              <w:rPr>
                <w:spacing w:val="-16"/>
                <w:sz w:val="20"/>
              </w:rPr>
              <w:t xml:space="preserve"> для опор линии электропередач из бетона В25(М350) с расходом арматуры 104 кг/м3</w:t>
            </w:r>
          </w:p>
        </w:tc>
        <w:tc>
          <w:tcPr>
            <w:tcW w:w="920" w:type="dxa"/>
            <w:vMerge w:val="restart"/>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шт.</w:t>
            </w:r>
          </w:p>
        </w:tc>
        <w:tc>
          <w:tcPr>
            <w:tcW w:w="1196" w:type="dxa"/>
            <w:vMerge w:val="restart"/>
            <w:tcBorders>
              <w:top w:val="single" w:sz="4" w:space="0" w:color="auto"/>
              <w:left w:val="single" w:sz="4" w:space="0" w:color="000000"/>
              <w:right w:val="single" w:sz="4" w:space="0" w:color="000000"/>
            </w:tcBorders>
            <w:shd w:val="clear" w:color="auto" w:fill="auto"/>
          </w:tcPr>
          <w:p w:rsidR="00B94381" w:rsidRDefault="00B94381" w:rsidP="00782631">
            <w:pPr>
              <w:rPr>
                <w:spacing w:val="-16"/>
                <w:sz w:val="20"/>
              </w:rPr>
            </w:pPr>
            <w:r>
              <w:rPr>
                <w:spacing w:val="-16"/>
                <w:sz w:val="20"/>
              </w:rPr>
              <w:t>13,00</w:t>
            </w:r>
          </w:p>
        </w:tc>
      </w:tr>
      <w:tr w:rsidR="00B94381" w:rsidRPr="00F63BF7" w:rsidTr="00782631">
        <w:trPr>
          <w:trHeight w:val="285"/>
        </w:trPr>
        <w:tc>
          <w:tcPr>
            <w:tcW w:w="3476" w:type="dxa"/>
            <w:vMerge w:val="restart"/>
            <w:tcBorders>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 xml:space="preserve">Установка железобетонных опор   </w:t>
            </w:r>
            <w:proofErr w:type="gramStart"/>
            <w:r>
              <w:rPr>
                <w:spacing w:val="-16"/>
                <w:sz w:val="20"/>
              </w:rPr>
              <w:t>ВЛ</w:t>
            </w:r>
            <w:proofErr w:type="gramEnd"/>
            <w:r>
              <w:rPr>
                <w:spacing w:val="-16"/>
                <w:sz w:val="20"/>
              </w:rPr>
              <w:t xml:space="preserve"> 0,38 одностоечных с одним подкосом</w:t>
            </w:r>
          </w:p>
        </w:tc>
        <w:tc>
          <w:tcPr>
            <w:tcW w:w="1105" w:type="dxa"/>
            <w:vMerge w:val="restart"/>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опора</w:t>
            </w:r>
          </w:p>
        </w:tc>
        <w:tc>
          <w:tcPr>
            <w:tcW w:w="1035" w:type="dxa"/>
            <w:vMerge w:val="restart"/>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5</w:t>
            </w:r>
          </w:p>
        </w:tc>
        <w:tc>
          <w:tcPr>
            <w:tcW w:w="2838"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920"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96" w:type="dxa"/>
            <w:vMerge/>
            <w:tcBorders>
              <w:left w:val="single" w:sz="4" w:space="0" w:color="000000"/>
              <w:right w:val="single" w:sz="4" w:space="0" w:color="000000"/>
            </w:tcBorders>
            <w:shd w:val="clear" w:color="auto" w:fill="auto"/>
          </w:tcPr>
          <w:p w:rsidR="00B94381" w:rsidRDefault="00B94381" w:rsidP="00782631">
            <w:pPr>
              <w:rPr>
                <w:spacing w:val="-16"/>
                <w:sz w:val="20"/>
              </w:rPr>
            </w:pP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05" w:type="dxa"/>
            <w:vMerge/>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1035" w:type="dxa"/>
            <w:vMerge/>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Хомуты стальные</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шт.</w:t>
            </w:r>
          </w:p>
        </w:tc>
        <w:tc>
          <w:tcPr>
            <w:tcW w:w="1196" w:type="dxa"/>
            <w:tcBorders>
              <w:top w:val="single" w:sz="4" w:space="0" w:color="auto"/>
              <w:left w:val="single" w:sz="4" w:space="0" w:color="000000"/>
              <w:right w:val="single" w:sz="4" w:space="0" w:color="000000"/>
            </w:tcBorders>
            <w:shd w:val="clear" w:color="auto" w:fill="auto"/>
          </w:tcPr>
          <w:p w:rsidR="00B94381" w:rsidRDefault="00B94381" w:rsidP="00782631">
            <w:pPr>
              <w:rPr>
                <w:spacing w:val="-16"/>
                <w:sz w:val="20"/>
              </w:rPr>
            </w:pPr>
            <w:r>
              <w:rPr>
                <w:spacing w:val="-16"/>
                <w:sz w:val="20"/>
              </w:rPr>
              <w:t>6,25</w:t>
            </w:r>
          </w:p>
        </w:tc>
      </w:tr>
      <w:tr w:rsidR="00B94381" w:rsidRPr="00F63BF7" w:rsidTr="00782631">
        <w:trPr>
          <w:trHeight w:val="285"/>
        </w:trPr>
        <w:tc>
          <w:tcPr>
            <w:tcW w:w="3476" w:type="dxa"/>
            <w:vMerge w:val="restart"/>
            <w:tcBorders>
              <w:left w:val="single" w:sz="4" w:space="0" w:color="000000"/>
              <w:right w:val="single" w:sz="4" w:space="0" w:color="000000"/>
            </w:tcBorders>
            <w:shd w:val="clear" w:color="auto" w:fill="auto"/>
            <w:hideMark/>
          </w:tcPr>
          <w:p w:rsidR="00B94381" w:rsidRPr="00F63BF7" w:rsidRDefault="00B94381" w:rsidP="00782631">
            <w:pPr>
              <w:rPr>
                <w:spacing w:val="-16"/>
                <w:sz w:val="20"/>
              </w:rPr>
            </w:pPr>
            <w:r w:rsidRPr="00F63BF7">
              <w:rPr>
                <w:spacing w:val="-16"/>
                <w:sz w:val="20"/>
              </w:rPr>
              <w:t xml:space="preserve">Подвеска изолированных              проводов </w:t>
            </w:r>
            <w:r>
              <w:rPr>
                <w:spacing w:val="-16"/>
                <w:sz w:val="20"/>
              </w:rPr>
              <w:t xml:space="preserve"> </w:t>
            </w:r>
            <w:proofErr w:type="gramStart"/>
            <w:r w:rsidRPr="00F63BF7">
              <w:rPr>
                <w:spacing w:val="-16"/>
                <w:sz w:val="20"/>
              </w:rPr>
              <w:t>ВЛ</w:t>
            </w:r>
            <w:proofErr w:type="gramEnd"/>
            <w:r w:rsidRPr="00F63BF7">
              <w:rPr>
                <w:spacing w:val="-16"/>
                <w:sz w:val="20"/>
              </w:rPr>
              <w:t xml:space="preserve"> 0,38 </w:t>
            </w:r>
            <w:proofErr w:type="spellStart"/>
            <w:r w:rsidRPr="00F63BF7">
              <w:rPr>
                <w:spacing w:val="-16"/>
                <w:sz w:val="20"/>
              </w:rPr>
              <w:t>кВ</w:t>
            </w:r>
            <w:proofErr w:type="spellEnd"/>
            <w:r w:rsidRPr="00F63BF7">
              <w:rPr>
                <w:spacing w:val="-16"/>
                <w:sz w:val="20"/>
              </w:rPr>
              <w:t xml:space="preserve"> </w:t>
            </w:r>
            <w:r>
              <w:rPr>
                <w:spacing w:val="-16"/>
                <w:sz w:val="20"/>
              </w:rPr>
              <w:t xml:space="preserve"> </w:t>
            </w:r>
          </w:p>
        </w:tc>
        <w:tc>
          <w:tcPr>
            <w:tcW w:w="1105" w:type="dxa"/>
            <w:vMerge w:val="restart"/>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proofErr w:type="gramStart"/>
            <w:r w:rsidRPr="00F63BF7">
              <w:rPr>
                <w:rFonts w:ascii="Times New Roman" w:hAnsi="Times New Roman"/>
                <w:spacing w:val="-16"/>
                <w:sz w:val="20"/>
                <w:szCs w:val="20"/>
              </w:rPr>
              <w:t>м</w:t>
            </w:r>
            <w:proofErr w:type="gramEnd"/>
            <w:r w:rsidRPr="00F63BF7">
              <w:rPr>
                <w:rFonts w:ascii="Times New Roman" w:hAnsi="Times New Roman"/>
                <w:spacing w:val="-16"/>
                <w:sz w:val="20"/>
                <w:szCs w:val="20"/>
              </w:rPr>
              <w:t xml:space="preserve">       </w:t>
            </w:r>
          </w:p>
        </w:tc>
        <w:tc>
          <w:tcPr>
            <w:tcW w:w="1035" w:type="dxa"/>
            <w:vMerge w:val="restart"/>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370,00</w:t>
            </w:r>
          </w:p>
        </w:tc>
        <w:tc>
          <w:tcPr>
            <w:tcW w:w="2838" w:type="dxa"/>
            <w:tcBorders>
              <w:top w:val="single" w:sz="4" w:space="0" w:color="auto"/>
              <w:left w:val="single" w:sz="4" w:space="0" w:color="000000"/>
              <w:right w:val="single" w:sz="4" w:space="0" w:color="000000"/>
            </w:tcBorders>
            <w:shd w:val="clear" w:color="auto" w:fill="auto"/>
            <w:hideMark/>
          </w:tcPr>
          <w:p w:rsidR="00B94381" w:rsidRPr="00F63BF7" w:rsidRDefault="00B94381" w:rsidP="00782631">
            <w:pPr>
              <w:rPr>
                <w:spacing w:val="-16"/>
                <w:sz w:val="20"/>
              </w:rPr>
            </w:pPr>
            <w:r w:rsidRPr="00F63BF7">
              <w:rPr>
                <w:spacing w:val="-16"/>
                <w:sz w:val="20"/>
              </w:rPr>
              <w:t>Провода самонесущие            изолированные  СИП</w:t>
            </w:r>
            <w:r>
              <w:rPr>
                <w:spacing w:val="-16"/>
                <w:sz w:val="20"/>
              </w:rPr>
              <w:t xml:space="preserve"> 2   2</w:t>
            </w:r>
            <w:r w:rsidRPr="00F63BF7">
              <w:rPr>
                <w:spacing w:val="-16"/>
                <w:sz w:val="20"/>
              </w:rPr>
              <w:t>х16</w:t>
            </w:r>
          </w:p>
          <w:p w:rsidR="00B94381" w:rsidRPr="00F63BF7" w:rsidRDefault="00B94381" w:rsidP="00782631">
            <w:pPr>
              <w:rPr>
                <w:spacing w:val="-16"/>
                <w:sz w:val="20"/>
              </w:rPr>
            </w:pPr>
            <w:r>
              <w:rPr>
                <w:spacing w:val="-16"/>
                <w:sz w:val="20"/>
              </w:rPr>
              <w:t>(или эквивалент)</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sidRPr="00F63BF7">
              <w:rPr>
                <w:spacing w:val="-16"/>
                <w:sz w:val="20"/>
              </w:rPr>
              <w:t>м</w:t>
            </w:r>
            <w:r>
              <w:rPr>
                <w:spacing w:val="-16"/>
                <w:sz w:val="20"/>
              </w:rPr>
              <w:t>.</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370,00</w:t>
            </w: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hideMark/>
          </w:tcPr>
          <w:p w:rsidR="00B94381" w:rsidRPr="00F63BF7" w:rsidRDefault="00B94381" w:rsidP="00782631">
            <w:pPr>
              <w:rPr>
                <w:spacing w:val="-16"/>
                <w:sz w:val="20"/>
              </w:rPr>
            </w:pPr>
          </w:p>
        </w:tc>
        <w:tc>
          <w:tcPr>
            <w:tcW w:w="1105" w:type="dxa"/>
            <w:vMerge/>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p>
        </w:tc>
        <w:tc>
          <w:tcPr>
            <w:tcW w:w="1035" w:type="dxa"/>
            <w:vMerge/>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hideMark/>
          </w:tcPr>
          <w:p w:rsidR="00B94381" w:rsidRPr="00F63BF7" w:rsidRDefault="00B94381" w:rsidP="00782631">
            <w:pPr>
              <w:rPr>
                <w:spacing w:val="-16"/>
                <w:sz w:val="20"/>
              </w:rPr>
            </w:pPr>
            <w:r w:rsidRPr="00F63BF7">
              <w:rPr>
                <w:spacing w:val="-16"/>
                <w:sz w:val="20"/>
              </w:rPr>
              <w:t xml:space="preserve">Зажим  прокалывающий         </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sidRPr="00F63BF7">
              <w:rPr>
                <w:spacing w:val="-16"/>
                <w:sz w:val="20"/>
              </w:rPr>
              <w:t>шт.</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38,00</w:t>
            </w:r>
          </w:p>
        </w:tc>
      </w:tr>
      <w:tr w:rsidR="00B94381" w:rsidRPr="00F63BF7" w:rsidTr="00782631">
        <w:trPr>
          <w:trHeight w:val="285"/>
        </w:trPr>
        <w:tc>
          <w:tcPr>
            <w:tcW w:w="3476" w:type="dxa"/>
            <w:vMerge w:val="restart"/>
            <w:tcBorders>
              <w:left w:val="single" w:sz="4" w:space="0" w:color="000000"/>
              <w:right w:val="single" w:sz="4" w:space="0" w:color="000000"/>
            </w:tcBorders>
            <w:shd w:val="clear" w:color="auto" w:fill="auto"/>
            <w:hideMark/>
          </w:tcPr>
          <w:p w:rsidR="00B94381" w:rsidRPr="008D7D1C" w:rsidRDefault="00B94381" w:rsidP="00782631">
            <w:pPr>
              <w:rPr>
                <w:spacing w:val="-16"/>
                <w:sz w:val="20"/>
              </w:rPr>
            </w:pPr>
            <w:r w:rsidRPr="00F63BF7">
              <w:rPr>
                <w:spacing w:val="-16"/>
                <w:sz w:val="20"/>
              </w:rPr>
              <w:t xml:space="preserve">Установка светильников </w:t>
            </w:r>
            <w:r>
              <w:rPr>
                <w:spacing w:val="-16"/>
                <w:sz w:val="20"/>
              </w:rPr>
              <w:t xml:space="preserve"> светодиодных</w:t>
            </w:r>
          </w:p>
        </w:tc>
        <w:tc>
          <w:tcPr>
            <w:tcW w:w="1105" w:type="dxa"/>
            <w:vMerge w:val="restart"/>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r w:rsidRPr="00F63BF7">
              <w:rPr>
                <w:rFonts w:ascii="Times New Roman" w:hAnsi="Times New Roman"/>
                <w:spacing w:val="-16"/>
                <w:sz w:val="20"/>
                <w:szCs w:val="20"/>
              </w:rPr>
              <w:t xml:space="preserve">1 светил   </w:t>
            </w:r>
          </w:p>
        </w:tc>
        <w:tc>
          <w:tcPr>
            <w:tcW w:w="1035" w:type="dxa"/>
            <w:vMerge w:val="restart"/>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14,00</w:t>
            </w:r>
          </w:p>
        </w:tc>
        <w:tc>
          <w:tcPr>
            <w:tcW w:w="2838" w:type="dxa"/>
            <w:tcBorders>
              <w:top w:val="single" w:sz="4" w:space="0" w:color="auto"/>
              <w:left w:val="single" w:sz="4" w:space="0" w:color="000000"/>
              <w:right w:val="single" w:sz="4" w:space="0" w:color="000000"/>
            </w:tcBorders>
            <w:shd w:val="clear" w:color="auto" w:fill="auto"/>
            <w:hideMark/>
          </w:tcPr>
          <w:p w:rsidR="00B94381" w:rsidRPr="00F63BF7" w:rsidRDefault="00B94381" w:rsidP="00782631">
            <w:pPr>
              <w:rPr>
                <w:spacing w:val="-16"/>
                <w:sz w:val="20"/>
              </w:rPr>
            </w:pPr>
            <w:r w:rsidRPr="00F63BF7">
              <w:rPr>
                <w:spacing w:val="-16"/>
                <w:sz w:val="20"/>
              </w:rPr>
              <w:t xml:space="preserve">Кронштейн крепежный              </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sidRPr="00F63BF7">
              <w:rPr>
                <w:spacing w:val="-16"/>
                <w:sz w:val="20"/>
              </w:rPr>
              <w:t>шт</w:t>
            </w:r>
            <w:r>
              <w:rPr>
                <w:spacing w:val="-16"/>
                <w:sz w:val="20"/>
              </w:rPr>
              <w:t>.</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12,00</w:t>
            </w:r>
            <w:r w:rsidRPr="00F63BF7">
              <w:rPr>
                <w:spacing w:val="-16"/>
                <w:sz w:val="20"/>
              </w:rPr>
              <w:t xml:space="preserve">     </w:t>
            </w: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8D7D1C" w:rsidRDefault="00B94381" w:rsidP="00782631">
            <w:pPr>
              <w:rPr>
                <w:spacing w:val="-16"/>
                <w:sz w:val="20"/>
              </w:rPr>
            </w:pPr>
          </w:p>
        </w:tc>
        <w:tc>
          <w:tcPr>
            <w:tcW w:w="1105" w:type="dxa"/>
            <w:vMerge/>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1035" w:type="dxa"/>
            <w:vMerge/>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hideMark/>
          </w:tcPr>
          <w:p w:rsidR="00B94381" w:rsidRPr="0035006F" w:rsidRDefault="00B94381" w:rsidP="00782631">
            <w:pPr>
              <w:rPr>
                <w:spacing w:val="-16"/>
                <w:sz w:val="20"/>
              </w:rPr>
            </w:pPr>
            <w:r w:rsidRPr="00F63BF7">
              <w:rPr>
                <w:spacing w:val="-16"/>
                <w:sz w:val="20"/>
              </w:rPr>
              <w:t xml:space="preserve">Кабель силовой </w:t>
            </w:r>
            <w:r w:rsidRPr="0035006F">
              <w:rPr>
                <w:spacing w:val="-16"/>
                <w:sz w:val="20"/>
              </w:rPr>
              <w:t xml:space="preserve"> </w:t>
            </w:r>
            <w:r>
              <w:rPr>
                <w:spacing w:val="-16"/>
                <w:sz w:val="20"/>
              </w:rPr>
              <w:t>сечением жилы до 16 мм</w:t>
            </w:r>
            <w:proofErr w:type="gramStart"/>
            <w:r>
              <w:rPr>
                <w:spacing w:val="-16"/>
                <w:sz w:val="20"/>
                <w:vertAlign w:val="superscript"/>
              </w:rPr>
              <w:t>2</w:t>
            </w:r>
            <w:proofErr w:type="gramEnd"/>
            <w:r>
              <w:rPr>
                <w:spacing w:val="-16"/>
                <w:sz w:val="20"/>
              </w:rPr>
              <w:t xml:space="preserve"> </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sidRPr="00F63BF7">
              <w:rPr>
                <w:spacing w:val="-16"/>
                <w:sz w:val="20"/>
              </w:rPr>
              <w:t>м</w:t>
            </w:r>
            <w:r>
              <w:rPr>
                <w:spacing w:val="-16"/>
                <w:sz w:val="20"/>
              </w:rPr>
              <w:t>.</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48,0</w:t>
            </w:r>
            <w:r w:rsidRPr="00F63BF7">
              <w:rPr>
                <w:spacing w:val="-16"/>
                <w:sz w:val="20"/>
              </w:rPr>
              <w:t xml:space="preserve">  </w:t>
            </w: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05" w:type="dxa"/>
            <w:vMerge/>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1035" w:type="dxa"/>
            <w:vMerge/>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hideMark/>
          </w:tcPr>
          <w:p w:rsidR="00B94381" w:rsidRPr="00C22F15" w:rsidRDefault="00B94381" w:rsidP="00782631">
            <w:pPr>
              <w:rPr>
                <w:spacing w:val="-16"/>
                <w:sz w:val="20"/>
              </w:rPr>
            </w:pPr>
            <w:r w:rsidRPr="00C22F15">
              <w:rPr>
                <w:spacing w:val="-16"/>
                <w:sz w:val="20"/>
              </w:rPr>
              <w:t xml:space="preserve">Светильники  </w:t>
            </w:r>
            <w:proofErr w:type="spellStart"/>
            <w:r>
              <w:rPr>
                <w:spacing w:val="-16"/>
                <w:sz w:val="20"/>
                <w:lang w:val="en-US"/>
              </w:rPr>
              <w:t>Ledson</w:t>
            </w:r>
            <w:proofErr w:type="spellEnd"/>
            <w:r>
              <w:rPr>
                <w:spacing w:val="-16"/>
                <w:sz w:val="20"/>
              </w:rPr>
              <w:t xml:space="preserve">  (или эквивалент)  70 Вт светодиодный</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sidRPr="00F63BF7">
              <w:rPr>
                <w:spacing w:val="-16"/>
                <w:sz w:val="20"/>
              </w:rPr>
              <w:t xml:space="preserve">шт.     </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4,00</w:t>
            </w:r>
            <w:r w:rsidRPr="00F63BF7">
              <w:rPr>
                <w:spacing w:val="-16"/>
                <w:sz w:val="20"/>
              </w:rPr>
              <w:t xml:space="preserve"> </w:t>
            </w: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05" w:type="dxa"/>
            <w:vMerge/>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1035" w:type="dxa"/>
            <w:vMerge/>
            <w:tcBorders>
              <w:left w:val="single" w:sz="4" w:space="0" w:color="000000"/>
              <w:right w:val="single" w:sz="4" w:space="0" w:color="000000"/>
            </w:tcBorders>
            <w:shd w:val="clear" w:color="auto" w:fill="auto"/>
          </w:tcPr>
          <w:p w:rsidR="00B94381" w:rsidRPr="00F63BF7"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tcPr>
          <w:p w:rsidR="00B94381" w:rsidRPr="00C22F15" w:rsidRDefault="00B94381" w:rsidP="00782631">
            <w:pPr>
              <w:rPr>
                <w:spacing w:val="-16"/>
                <w:sz w:val="20"/>
              </w:rPr>
            </w:pPr>
            <w:r w:rsidRPr="00F63BF7">
              <w:rPr>
                <w:spacing w:val="-16"/>
                <w:sz w:val="20"/>
              </w:rPr>
              <w:t xml:space="preserve">Установка светильников </w:t>
            </w:r>
            <w:r>
              <w:rPr>
                <w:spacing w:val="-16"/>
                <w:sz w:val="20"/>
              </w:rPr>
              <w:t xml:space="preserve"> </w:t>
            </w:r>
            <w:proofErr w:type="spellStart"/>
            <w:r>
              <w:rPr>
                <w:spacing w:val="-16"/>
                <w:sz w:val="20"/>
                <w:lang w:val="en-US"/>
              </w:rPr>
              <w:t>Ledson</w:t>
            </w:r>
            <w:proofErr w:type="spellEnd"/>
            <w:r w:rsidRPr="00B94381">
              <w:rPr>
                <w:spacing w:val="-16"/>
                <w:sz w:val="20"/>
              </w:rPr>
              <w:t xml:space="preserve"> </w:t>
            </w:r>
            <w:r>
              <w:rPr>
                <w:spacing w:val="-16"/>
                <w:sz w:val="20"/>
              </w:rPr>
              <w:t>(или эквивалент)</w:t>
            </w:r>
            <w:r w:rsidRPr="00B94381">
              <w:rPr>
                <w:spacing w:val="-16"/>
                <w:sz w:val="20"/>
              </w:rPr>
              <w:t xml:space="preserve"> </w:t>
            </w:r>
            <w:r>
              <w:rPr>
                <w:spacing w:val="-16"/>
                <w:sz w:val="20"/>
              </w:rPr>
              <w:t xml:space="preserve"> ССК 03-100</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sidRPr="00F63BF7">
              <w:rPr>
                <w:spacing w:val="-16"/>
                <w:sz w:val="20"/>
              </w:rPr>
              <w:t xml:space="preserve">шт.     </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10,00</w:t>
            </w:r>
          </w:p>
        </w:tc>
      </w:tr>
      <w:tr w:rsidR="00B94381" w:rsidRPr="00F63BF7" w:rsidTr="00782631">
        <w:trPr>
          <w:trHeight w:val="285"/>
        </w:trPr>
        <w:tc>
          <w:tcPr>
            <w:tcW w:w="3476" w:type="dxa"/>
            <w:vMerge w:val="restart"/>
            <w:tcBorders>
              <w:left w:val="single" w:sz="4" w:space="0" w:color="000000"/>
              <w:right w:val="single" w:sz="4" w:space="0" w:color="000000"/>
            </w:tcBorders>
            <w:shd w:val="clear" w:color="auto" w:fill="auto"/>
            <w:hideMark/>
          </w:tcPr>
          <w:p w:rsidR="00B94381" w:rsidRPr="00F63BF7" w:rsidRDefault="00B94381" w:rsidP="00782631">
            <w:pPr>
              <w:rPr>
                <w:spacing w:val="-16"/>
                <w:sz w:val="20"/>
              </w:rPr>
            </w:pPr>
            <w:r w:rsidRPr="00F63BF7">
              <w:rPr>
                <w:spacing w:val="-16"/>
                <w:sz w:val="20"/>
              </w:rPr>
              <w:t xml:space="preserve">Устройство заземления опор   воздушных линий </w:t>
            </w:r>
          </w:p>
        </w:tc>
        <w:tc>
          <w:tcPr>
            <w:tcW w:w="1105" w:type="dxa"/>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шт.</w:t>
            </w:r>
          </w:p>
        </w:tc>
        <w:tc>
          <w:tcPr>
            <w:tcW w:w="1035" w:type="dxa"/>
            <w:tcBorders>
              <w:left w:val="single" w:sz="4" w:space="0" w:color="000000"/>
              <w:right w:val="single" w:sz="4" w:space="0" w:color="000000"/>
            </w:tcBorders>
            <w:shd w:val="clear" w:color="auto" w:fill="auto"/>
            <w:hideMark/>
          </w:tcPr>
          <w:p w:rsidR="00B94381" w:rsidRPr="00F63BF7" w:rsidRDefault="00B94381" w:rsidP="00782631">
            <w:pPr>
              <w:pStyle w:val="af9"/>
              <w:jc w:val="center"/>
              <w:rPr>
                <w:rFonts w:ascii="Times New Roman" w:hAnsi="Times New Roman"/>
                <w:spacing w:val="-16"/>
                <w:sz w:val="20"/>
                <w:szCs w:val="20"/>
              </w:rPr>
            </w:pPr>
            <w:r>
              <w:rPr>
                <w:rFonts w:ascii="Times New Roman" w:hAnsi="Times New Roman"/>
                <w:spacing w:val="-16"/>
                <w:sz w:val="20"/>
                <w:szCs w:val="20"/>
              </w:rPr>
              <w:t>8,0</w:t>
            </w:r>
            <w:r w:rsidRPr="00F63BF7">
              <w:rPr>
                <w:rFonts w:ascii="Times New Roman" w:hAnsi="Times New Roman"/>
                <w:spacing w:val="-16"/>
                <w:sz w:val="20"/>
                <w:szCs w:val="20"/>
              </w:rPr>
              <w:t xml:space="preserve">   </w:t>
            </w:r>
          </w:p>
        </w:tc>
        <w:tc>
          <w:tcPr>
            <w:tcW w:w="2838" w:type="dxa"/>
            <w:tcBorders>
              <w:top w:val="single" w:sz="4" w:space="0" w:color="auto"/>
              <w:left w:val="single" w:sz="4" w:space="0" w:color="000000"/>
              <w:right w:val="single" w:sz="4" w:space="0" w:color="000000"/>
            </w:tcBorders>
            <w:shd w:val="clear" w:color="auto" w:fill="auto"/>
            <w:hideMark/>
          </w:tcPr>
          <w:p w:rsidR="00B94381" w:rsidRPr="00F63BF7" w:rsidRDefault="00B94381" w:rsidP="00782631">
            <w:pPr>
              <w:rPr>
                <w:spacing w:val="-16"/>
                <w:sz w:val="20"/>
              </w:rPr>
            </w:pPr>
            <w:r>
              <w:rPr>
                <w:spacing w:val="-16"/>
                <w:sz w:val="20"/>
              </w:rPr>
              <w:t xml:space="preserve">Заземлитель круглый из стали </w:t>
            </w:r>
            <w:r w:rsidRPr="00F63BF7">
              <w:rPr>
                <w:spacing w:val="-16"/>
                <w:sz w:val="20"/>
              </w:rPr>
              <w:t>стержнев</w:t>
            </w:r>
            <w:r>
              <w:rPr>
                <w:spacing w:val="-16"/>
                <w:sz w:val="20"/>
              </w:rPr>
              <w:t>ой</w:t>
            </w:r>
            <w:r w:rsidRPr="00F63BF7">
              <w:rPr>
                <w:spacing w:val="-16"/>
                <w:sz w:val="20"/>
              </w:rPr>
              <w:t xml:space="preserve"> </w:t>
            </w:r>
            <w:r>
              <w:rPr>
                <w:spacing w:val="-16"/>
                <w:sz w:val="20"/>
              </w:rPr>
              <w:t xml:space="preserve"> 16</w:t>
            </w:r>
            <w:r w:rsidRPr="00F63BF7">
              <w:rPr>
                <w:spacing w:val="-16"/>
                <w:sz w:val="20"/>
              </w:rPr>
              <w:t xml:space="preserve"> мм           </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шт.</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4,00</w:t>
            </w: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05" w:type="dxa"/>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p>
        </w:tc>
        <w:tc>
          <w:tcPr>
            <w:tcW w:w="1035" w:type="dxa"/>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 xml:space="preserve">Заземлитель круглый из стали </w:t>
            </w:r>
            <w:r w:rsidRPr="00F63BF7">
              <w:rPr>
                <w:spacing w:val="-16"/>
                <w:sz w:val="20"/>
              </w:rPr>
              <w:t>стержнев</w:t>
            </w:r>
            <w:r>
              <w:rPr>
                <w:spacing w:val="-16"/>
                <w:sz w:val="20"/>
              </w:rPr>
              <w:t>ой</w:t>
            </w:r>
            <w:r w:rsidRPr="00F63BF7">
              <w:rPr>
                <w:spacing w:val="-16"/>
                <w:sz w:val="20"/>
              </w:rPr>
              <w:t xml:space="preserve"> </w:t>
            </w:r>
            <w:r>
              <w:rPr>
                <w:spacing w:val="-16"/>
                <w:sz w:val="20"/>
              </w:rPr>
              <w:t xml:space="preserve"> 12 </w:t>
            </w:r>
            <w:r w:rsidRPr="00F63BF7">
              <w:rPr>
                <w:spacing w:val="-16"/>
                <w:sz w:val="20"/>
              </w:rPr>
              <w:t xml:space="preserve">мм           </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шт.</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6,00</w:t>
            </w: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05" w:type="dxa"/>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p>
        </w:tc>
        <w:tc>
          <w:tcPr>
            <w:tcW w:w="1035" w:type="dxa"/>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tcPr>
          <w:p w:rsidR="00B94381" w:rsidRPr="00867E59" w:rsidRDefault="00B94381" w:rsidP="00782631">
            <w:pPr>
              <w:rPr>
                <w:spacing w:val="-16"/>
                <w:sz w:val="20"/>
                <w:vertAlign w:val="superscript"/>
              </w:rPr>
            </w:pPr>
            <w:r>
              <w:rPr>
                <w:spacing w:val="-16"/>
                <w:sz w:val="20"/>
              </w:rPr>
              <w:t>Проводник медный изолированный сечением 25 мм</w:t>
            </w:r>
            <w:proofErr w:type="gramStart"/>
            <w:r>
              <w:rPr>
                <w:spacing w:val="-16"/>
                <w:sz w:val="20"/>
                <w:vertAlign w:val="superscript"/>
              </w:rPr>
              <w:t>2</w:t>
            </w:r>
            <w:proofErr w:type="gramEnd"/>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м.</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6,00</w:t>
            </w:r>
          </w:p>
        </w:tc>
      </w:tr>
      <w:tr w:rsidR="00B94381" w:rsidRPr="00F63BF7" w:rsidTr="00782631">
        <w:trPr>
          <w:trHeight w:val="285"/>
        </w:trPr>
        <w:tc>
          <w:tcPr>
            <w:tcW w:w="3476" w:type="dxa"/>
            <w:vMerge/>
            <w:tcBorders>
              <w:left w:val="single" w:sz="4" w:space="0" w:color="000000"/>
              <w:right w:val="single" w:sz="4" w:space="0" w:color="000000"/>
            </w:tcBorders>
            <w:shd w:val="clear" w:color="auto" w:fill="auto"/>
          </w:tcPr>
          <w:p w:rsidR="00B94381" w:rsidRPr="00F63BF7" w:rsidRDefault="00B94381" w:rsidP="00782631">
            <w:pPr>
              <w:rPr>
                <w:spacing w:val="-16"/>
                <w:sz w:val="20"/>
              </w:rPr>
            </w:pPr>
          </w:p>
        </w:tc>
        <w:tc>
          <w:tcPr>
            <w:tcW w:w="1105" w:type="dxa"/>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p>
        </w:tc>
        <w:tc>
          <w:tcPr>
            <w:tcW w:w="1035" w:type="dxa"/>
            <w:tcBorders>
              <w:left w:val="single" w:sz="4" w:space="0" w:color="000000"/>
              <w:right w:val="single" w:sz="4" w:space="0" w:color="000000"/>
            </w:tcBorders>
            <w:shd w:val="clear" w:color="auto" w:fill="auto"/>
          </w:tcPr>
          <w:p w:rsidR="00B94381" w:rsidRDefault="00B94381" w:rsidP="00782631">
            <w:pPr>
              <w:pStyle w:val="af9"/>
              <w:jc w:val="center"/>
              <w:rPr>
                <w:rFonts w:ascii="Times New Roman" w:hAnsi="Times New Roman"/>
                <w:spacing w:val="-16"/>
                <w:sz w:val="20"/>
                <w:szCs w:val="20"/>
              </w:rPr>
            </w:pPr>
          </w:p>
        </w:tc>
        <w:tc>
          <w:tcPr>
            <w:tcW w:w="2838"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Труба винипластовая диаметром до 25 мм</w:t>
            </w: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м.</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12,00</w:t>
            </w:r>
          </w:p>
        </w:tc>
      </w:tr>
      <w:tr w:rsidR="00B94381" w:rsidRPr="00F63BF7" w:rsidTr="00B94381">
        <w:trPr>
          <w:trHeight w:val="527"/>
        </w:trPr>
        <w:tc>
          <w:tcPr>
            <w:tcW w:w="3476" w:type="dxa"/>
            <w:tcBorders>
              <w:left w:val="single" w:sz="4" w:space="0" w:color="000000"/>
              <w:right w:val="single" w:sz="4" w:space="0" w:color="000000"/>
            </w:tcBorders>
            <w:shd w:val="clear" w:color="auto" w:fill="auto"/>
            <w:hideMark/>
          </w:tcPr>
          <w:p w:rsidR="00B94381" w:rsidRPr="00F63BF7" w:rsidRDefault="00B94381" w:rsidP="00782631">
            <w:pPr>
              <w:rPr>
                <w:spacing w:val="-16"/>
                <w:sz w:val="20"/>
              </w:rPr>
            </w:pPr>
            <w:r w:rsidRPr="00F63BF7">
              <w:rPr>
                <w:spacing w:val="-16"/>
                <w:sz w:val="20"/>
              </w:rPr>
              <w:t xml:space="preserve">Установка </w:t>
            </w:r>
            <w:r>
              <w:rPr>
                <w:spacing w:val="-16"/>
                <w:sz w:val="20"/>
              </w:rPr>
              <w:t>шкафа</w:t>
            </w:r>
            <w:r w:rsidRPr="00F63BF7">
              <w:rPr>
                <w:spacing w:val="-16"/>
                <w:sz w:val="20"/>
              </w:rPr>
              <w:t xml:space="preserve"> </w:t>
            </w:r>
            <w:r>
              <w:rPr>
                <w:spacing w:val="-16"/>
                <w:sz w:val="20"/>
              </w:rPr>
              <w:t>управления навесного размерами до 900 х 600 х 500 мм</w:t>
            </w:r>
            <w:r w:rsidRPr="00F63BF7">
              <w:rPr>
                <w:spacing w:val="-16"/>
                <w:sz w:val="20"/>
              </w:rPr>
              <w:t xml:space="preserve">            </w:t>
            </w:r>
          </w:p>
          <w:p w:rsidR="00B94381" w:rsidRPr="00F63BF7" w:rsidRDefault="00B94381" w:rsidP="00782631">
            <w:pPr>
              <w:rPr>
                <w:spacing w:val="-16"/>
                <w:sz w:val="20"/>
              </w:rPr>
            </w:pPr>
            <w:r w:rsidRPr="00F63BF7">
              <w:rPr>
                <w:spacing w:val="-16"/>
                <w:sz w:val="20"/>
              </w:rPr>
              <w:t xml:space="preserve"> </w:t>
            </w:r>
          </w:p>
          <w:p w:rsidR="00B94381" w:rsidRPr="00F63BF7" w:rsidRDefault="00B94381" w:rsidP="00782631">
            <w:pPr>
              <w:rPr>
                <w:spacing w:val="-16"/>
                <w:sz w:val="20"/>
              </w:rPr>
            </w:pPr>
          </w:p>
        </w:tc>
        <w:tc>
          <w:tcPr>
            <w:tcW w:w="1105" w:type="dxa"/>
            <w:tcBorders>
              <w:left w:val="single" w:sz="4" w:space="0" w:color="000000"/>
              <w:right w:val="single" w:sz="4" w:space="0" w:color="000000"/>
            </w:tcBorders>
            <w:shd w:val="clear" w:color="auto" w:fill="auto"/>
            <w:hideMark/>
          </w:tcPr>
          <w:p w:rsidR="00B94381" w:rsidRPr="00F63BF7" w:rsidRDefault="00B94381" w:rsidP="00B94381">
            <w:pPr>
              <w:pStyle w:val="af9"/>
              <w:jc w:val="center"/>
              <w:rPr>
                <w:rFonts w:ascii="Times New Roman" w:hAnsi="Times New Roman"/>
                <w:spacing w:val="-16"/>
                <w:sz w:val="20"/>
                <w:szCs w:val="20"/>
              </w:rPr>
            </w:pPr>
            <w:r w:rsidRPr="00F63BF7">
              <w:rPr>
                <w:rFonts w:ascii="Times New Roman" w:hAnsi="Times New Roman"/>
                <w:spacing w:val="-16"/>
                <w:sz w:val="20"/>
                <w:szCs w:val="20"/>
              </w:rPr>
              <w:t xml:space="preserve">1 шт.   </w:t>
            </w:r>
          </w:p>
        </w:tc>
        <w:tc>
          <w:tcPr>
            <w:tcW w:w="1035" w:type="dxa"/>
            <w:tcBorders>
              <w:left w:val="single" w:sz="4" w:space="0" w:color="000000"/>
              <w:right w:val="single" w:sz="4" w:space="0" w:color="000000"/>
            </w:tcBorders>
            <w:shd w:val="clear" w:color="auto" w:fill="auto"/>
            <w:hideMark/>
          </w:tcPr>
          <w:p w:rsidR="00B94381" w:rsidRPr="00F63BF7" w:rsidRDefault="00B94381" w:rsidP="00B94381">
            <w:pPr>
              <w:pStyle w:val="af9"/>
              <w:jc w:val="center"/>
              <w:rPr>
                <w:rFonts w:ascii="Times New Roman" w:hAnsi="Times New Roman"/>
                <w:spacing w:val="-16"/>
                <w:sz w:val="20"/>
                <w:szCs w:val="20"/>
              </w:rPr>
            </w:pPr>
            <w:r>
              <w:rPr>
                <w:rFonts w:ascii="Times New Roman" w:hAnsi="Times New Roman"/>
                <w:spacing w:val="-16"/>
                <w:sz w:val="20"/>
                <w:szCs w:val="20"/>
              </w:rPr>
              <w:t>1</w:t>
            </w:r>
            <w:r w:rsidRPr="00F63BF7">
              <w:rPr>
                <w:rFonts w:ascii="Times New Roman" w:hAnsi="Times New Roman"/>
                <w:spacing w:val="-16"/>
                <w:sz w:val="20"/>
                <w:szCs w:val="20"/>
              </w:rPr>
              <w:t xml:space="preserve">.00   </w:t>
            </w:r>
          </w:p>
        </w:tc>
        <w:tc>
          <w:tcPr>
            <w:tcW w:w="2838" w:type="dxa"/>
            <w:tcBorders>
              <w:top w:val="single" w:sz="4" w:space="0" w:color="auto"/>
              <w:left w:val="single" w:sz="4" w:space="0" w:color="000000"/>
              <w:right w:val="single" w:sz="4" w:space="0" w:color="000000"/>
            </w:tcBorders>
            <w:shd w:val="clear" w:color="auto" w:fill="auto"/>
            <w:hideMark/>
          </w:tcPr>
          <w:p w:rsidR="00B94381" w:rsidRPr="00F63BF7" w:rsidRDefault="00B94381" w:rsidP="00782631">
            <w:pPr>
              <w:rPr>
                <w:spacing w:val="-16"/>
                <w:sz w:val="20"/>
              </w:rPr>
            </w:pPr>
            <w:r>
              <w:rPr>
                <w:spacing w:val="-16"/>
                <w:sz w:val="20"/>
              </w:rPr>
              <w:t>Шкаф управления  навесной</w:t>
            </w:r>
          </w:p>
          <w:p w:rsidR="00B94381" w:rsidRPr="00F63BF7" w:rsidRDefault="00B94381" w:rsidP="00782631">
            <w:pPr>
              <w:rPr>
                <w:spacing w:val="-16"/>
                <w:sz w:val="20"/>
              </w:rPr>
            </w:pPr>
          </w:p>
        </w:tc>
        <w:tc>
          <w:tcPr>
            <w:tcW w:w="920"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sidRPr="00F63BF7">
              <w:rPr>
                <w:spacing w:val="-16"/>
                <w:sz w:val="20"/>
              </w:rPr>
              <w:t xml:space="preserve">шт.     </w:t>
            </w:r>
          </w:p>
        </w:tc>
        <w:tc>
          <w:tcPr>
            <w:tcW w:w="1196" w:type="dxa"/>
            <w:tcBorders>
              <w:top w:val="single" w:sz="4" w:space="0" w:color="auto"/>
              <w:left w:val="single" w:sz="4" w:space="0" w:color="000000"/>
              <w:right w:val="single" w:sz="4" w:space="0" w:color="000000"/>
            </w:tcBorders>
            <w:shd w:val="clear" w:color="auto" w:fill="auto"/>
          </w:tcPr>
          <w:p w:rsidR="00B94381" w:rsidRPr="00F63BF7" w:rsidRDefault="00B94381" w:rsidP="00782631">
            <w:pPr>
              <w:rPr>
                <w:spacing w:val="-16"/>
                <w:sz w:val="20"/>
              </w:rPr>
            </w:pPr>
            <w:r>
              <w:rPr>
                <w:spacing w:val="-16"/>
                <w:sz w:val="20"/>
              </w:rPr>
              <w:t>1</w:t>
            </w:r>
            <w:r w:rsidRPr="00F63BF7">
              <w:rPr>
                <w:spacing w:val="-16"/>
                <w:sz w:val="20"/>
              </w:rPr>
              <w:t xml:space="preserve">.00    </w:t>
            </w:r>
          </w:p>
        </w:tc>
      </w:tr>
    </w:tbl>
    <w:p w:rsidR="00B94381" w:rsidRDefault="00B94381" w:rsidP="00B94381">
      <w:pPr>
        <w:rPr>
          <w:sz w:val="20"/>
        </w:rPr>
      </w:pPr>
    </w:p>
    <w:p w:rsidR="00B94381" w:rsidRDefault="00B94381" w:rsidP="00B94381">
      <w:pPr>
        <w:rPr>
          <w:sz w:val="20"/>
        </w:rPr>
      </w:pPr>
      <w:r>
        <w:rPr>
          <w:sz w:val="20"/>
        </w:rPr>
        <w:t>Технические характеристики используемых материалов должны соответствовать следующим требованиям:</w:t>
      </w:r>
    </w:p>
    <w:p w:rsidR="00B94381" w:rsidRDefault="00B94381" w:rsidP="00B94381">
      <w:pPr>
        <w:rPr>
          <w:sz w:val="20"/>
        </w:rPr>
      </w:pPr>
    </w:p>
    <w:p w:rsidR="00B94381" w:rsidRPr="00B94381" w:rsidRDefault="00B94381" w:rsidP="00B94381">
      <w:pPr>
        <w:rPr>
          <w:b/>
          <w:sz w:val="20"/>
        </w:rPr>
      </w:pPr>
      <w:r>
        <w:rPr>
          <w:sz w:val="20"/>
        </w:rPr>
        <w:t xml:space="preserve">1. </w:t>
      </w:r>
      <w:r w:rsidRPr="00A17BE5">
        <w:rPr>
          <w:b/>
          <w:sz w:val="20"/>
        </w:rPr>
        <w:t>Провод типа СИП</w:t>
      </w:r>
      <w:proofErr w:type="gramStart"/>
      <w:r w:rsidRPr="00A17BE5">
        <w:rPr>
          <w:b/>
          <w:sz w:val="20"/>
        </w:rPr>
        <w:t>2</w:t>
      </w:r>
      <w:proofErr w:type="gramEnd"/>
      <w:r w:rsidRPr="00A17BE5">
        <w:rPr>
          <w:b/>
          <w:sz w:val="20"/>
        </w:rPr>
        <w:t xml:space="preserve"> 2х16</w:t>
      </w:r>
      <w:r>
        <w:rPr>
          <w:b/>
          <w:sz w:val="20"/>
        </w:rPr>
        <w:t xml:space="preserve"> </w:t>
      </w:r>
      <w:r w:rsidRPr="00B94381">
        <w:rPr>
          <w:b/>
          <w:spacing w:val="-16"/>
          <w:sz w:val="20"/>
        </w:rPr>
        <w:t>(или  эквивалент)</w:t>
      </w:r>
      <w:r>
        <w:rPr>
          <w:b/>
          <w:spacing w:val="-16"/>
          <w:sz w:val="20"/>
        </w:rPr>
        <w:t>.</w:t>
      </w:r>
    </w:p>
    <w:tbl>
      <w:tblPr>
        <w:tblpPr w:leftFromText="180" w:rightFromText="180" w:vertAnchor="text" w:horzAnchor="margin" w:tblpY="146"/>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5"/>
        <w:gridCol w:w="2140"/>
      </w:tblGrid>
      <w:tr w:rsidR="00B94381" w:rsidRPr="00206E06" w:rsidTr="00782631">
        <w:trPr>
          <w:trHeight w:val="505"/>
          <w:tblCellSpacing w:w="0" w:type="dxa"/>
        </w:trPr>
        <w:tc>
          <w:tcPr>
            <w:tcW w:w="3545" w:type="dxa"/>
            <w:tcBorders>
              <w:top w:val="outset" w:sz="6" w:space="0" w:color="auto"/>
              <w:left w:val="outset" w:sz="6" w:space="0" w:color="auto"/>
              <w:right w:val="outset" w:sz="6" w:space="0" w:color="auto"/>
            </w:tcBorders>
            <w:vAlign w:val="center"/>
            <w:hideMark/>
          </w:tcPr>
          <w:p w:rsidR="00B94381" w:rsidRPr="00206E06" w:rsidRDefault="00B94381" w:rsidP="00782631">
            <w:pPr>
              <w:rPr>
                <w:sz w:val="20"/>
              </w:rPr>
            </w:pPr>
            <w:r w:rsidRPr="00206E06">
              <w:rPr>
                <w:sz w:val="20"/>
              </w:rPr>
              <w:t>Номинальное переменное напряжение</w:t>
            </w:r>
          </w:p>
          <w:p w:rsidR="00B94381" w:rsidRPr="00206E06" w:rsidRDefault="00B94381" w:rsidP="00782631">
            <w:pPr>
              <w:rPr>
                <w:sz w:val="20"/>
              </w:rPr>
            </w:pPr>
            <w:r w:rsidRPr="00206E06">
              <w:rPr>
                <w:sz w:val="20"/>
              </w:rPr>
              <w:t xml:space="preserve">частоты 50 Гц, </w:t>
            </w:r>
            <w:proofErr w:type="spellStart"/>
            <w:r w:rsidRPr="00206E06">
              <w:rPr>
                <w:sz w:val="20"/>
              </w:rPr>
              <w:t>кВ</w:t>
            </w:r>
            <w:proofErr w:type="spellEnd"/>
            <w:r w:rsidRPr="00206E06">
              <w:rPr>
                <w:sz w:val="20"/>
              </w:rPr>
              <w:t xml:space="preserve">   </w:t>
            </w:r>
          </w:p>
        </w:tc>
        <w:tc>
          <w:tcPr>
            <w:tcW w:w="2140" w:type="dxa"/>
            <w:tcBorders>
              <w:top w:val="outset" w:sz="6" w:space="0" w:color="auto"/>
              <w:left w:val="outset" w:sz="6" w:space="0" w:color="auto"/>
              <w:right w:val="outset" w:sz="6" w:space="0" w:color="auto"/>
            </w:tcBorders>
            <w:vAlign w:val="center"/>
          </w:tcPr>
          <w:p w:rsidR="00B94381" w:rsidRPr="00206E06" w:rsidRDefault="00B94381" w:rsidP="00782631">
            <w:pPr>
              <w:rPr>
                <w:sz w:val="20"/>
              </w:rPr>
            </w:pPr>
            <w:r w:rsidRPr="00206E06">
              <w:rPr>
                <w:sz w:val="20"/>
              </w:rPr>
              <w:t>1,0</w:t>
            </w:r>
          </w:p>
          <w:p w:rsidR="00B94381" w:rsidRPr="00206E06" w:rsidRDefault="00B94381" w:rsidP="00782631">
            <w:pPr>
              <w:rPr>
                <w:sz w:val="20"/>
              </w:rPr>
            </w:pPr>
            <w:r w:rsidRPr="00206E06">
              <w:rPr>
                <w:sz w:val="20"/>
              </w:rPr>
              <w:t> </w:t>
            </w:r>
          </w:p>
        </w:tc>
      </w:tr>
      <w:tr w:rsidR="00B94381" w:rsidRPr="00206E06" w:rsidTr="00782631">
        <w:trPr>
          <w:tblCellSpacing w:w="0" w:type="dxa"/>
        </w:trPr>
        <w:tc>
          <w:tcPr>
            <w:tcW w:w="3545"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Рабочая температура жилы, не более °С</w:t>
            </w:r>
            <w:proofErr w:type="gramStart"/>
            <w:r w:rsidRPr="00206E06">
              <w:rPr>
                <w:sz w:val="20"/>
              </w:rPr>
              <w:t xml:space="preserve"> .</w:t>
            </w:r>
            <w:proofErr w:type="gramEnd"/>
          </w:p>
        </w:tc>
        <w:tc>
          <w:tcPr>
            <w:tcW w:w="2140" w:type="dxa"/>
            <w:tcBorders>
              <w:top w:val="outset" w:sz="6" w:space="0" w:color="auto"/>
              <w:left w:val="outset" w:sz="6" w:space="0" w:color="auto"/>
              <w:bottom w:val="outset" w:sz="6" w:space="0" w:color="auto"/>
              <w:right w:val="outset" w:sz="6" w:space="0" w:color="auto"/>
            </w:tcBorders>
            <w:vAlign w:val="center"/>
          </w:tcPr>
          <w:p w:rsidR="00B94381" w:rsidRPr="00206E06" w:rsidRDefault="00B94381" w:rsidP="00782631">
            <w:pPr>
              <w:rPr>
                <w:sz w:val="20"/>
              </w:rPr>
            </w:pPr>
            <w:r w:rsidRPr="00206E06">
              <w:rPr>
                <w:sz w:val="20"/>
              </w:rPr>
              <w:t>90</w:t>
            </w:r>
          </w:p>
        </w:tc>
      </w:tr>
      <w:tr w:rsidR="00B94381" w:rsidRPr="00206E06" w:rsidTr="00782631">
        <w:trPr>
          <w:trHeight w:val="505"/>
          <w:tblCellSpacing w:w="0" w:type="dxa"/>
        </w:trPr>
        <w:tc>
          <w:tcPr>
            <w:tcW w:w="3545" w:type="dxa"/>
            <w:tcBorders>
              <w:top w:val="outset" w:sz="6" w:space="0" w:color="auto"/>
              <w:left w:val="outset" w:sz="6" w:space="0" w:color="auto"/>
              <w:right w:val="outset" w:sz="6" w:space="0" w:color="auto"/>
            </w:tcBorders>
            <w:vAlign w:val="center"/>
            <w:hideMark/>
          </w:tcPr>
          <w:p w:rsidR="00B94381" w:rsidRPr="00206E06" w:rsidRDefault="00B94381" w:rsidP="00782631">
            <w:pPr>
              <w:rPr>
                <w:sz w:val="20"/>
              </w:rPr>
            </w:pPr>
            <w:r w:rsidRPr="00206E06">
              <w:rPr>
                <w:sz w:val="20"/>
              </w:rPr>
              <w:t>Температура жилы в режиме перегрузки</w:t>
            </w:r>
          </w:p>
          <w:p w:rsidR="00B94381" w:rsidRPr="00206E06" w:rsidRDefault="00B94381" w:rsidP="00782631">
            <w:pPr>
              <w:rPr>
                <w:sz w:val="20"/>
              </w:rPr>
            </w:pPr>
            <w:r w:rsidRPr="00206E06">
              <w:rPr>
                <w:sz w:val="20"/>
              </w:rPr>
              <w:t>в течение 8 часов, не более</w:t>
            </w:r>
            <w:proofErr w:type="gramStart"/>
            <w:r w:rsidRPr="00206E06">
              <w:rPr>
                <w:sz w:val="20"/>
              </w:rPr>
              <w:t xml:space="preserve"> °С</w:t>
            </w:r>
            <w:proofErr w:type="gramEnd"/>
            <w:r w:rsidRPr="00206E06">
              <w:rPr>
                <w:sz w:val="20"/>
              </w:rPr>
              <w:t xml:space="preserve">     </w:t>
            </w:r>
          </w:p>
        </w:tc>
        <w:tc>
          <w:tcPr>
            <w:tcW w:w="2140" w:type="dxa"/>
            <w:tcBorders>
              <w:top w:val="outset" w:sz="6" w:space="0" w:color="auto"/>
              <w:left w:val="outset" w:sz="6" w:space="0" w:color="auto"/>
              <w:right w:val="outset" w:sz="6" w:space="0" w:color="auto"/>
            </w:tcBorders>
            <w:vAlign w:val="center"/>
          </w:tcPr>
          <w:p w:rsidR="00B94381" w:rsidRPr="00206E06" w:rsidRDefault="00B94381" w:rsidP="00782631">
            <w:pPr>
              <w:rPr>
                <w:sz w:val="20"/>
              </w:rPr>
            </w:pPr>
            <w:r w:rsidRPr="00206E06">
              <w:rPr>
                <w:sz w:val="20"/>
              </w:rPr>
              <w:t>130</w:t>
            </w:r>
          </w:p>
          <w:p w:rsidR="00B94381" w:rsidRPr="00206E06" w:rsidRDefault="00B94381" w:rsidP="00782631">
            <w:pPr>
              <w:rPr>
                <w:sz w:val="20"/>
              </w:rPr>
            </w:pPr>
            <w:r w:rsidRPr="00206E06">
              <w:rPr>
                <w:sz w:val="20"/>
              </w:rPr>
              <w:t> </w:t>
            </w:r>
          </w:p>
        </w:tc>
      </w:tr>
      <w:tr w:rsidR="00B94381" w:rsidRPr="00206E06" w:rsidTr="00782631">
        <w:trPr>
          <w:tblCellSpacing w:w="0" w:type="dxa"/>
        </w:trPr>
        <w:tc>
          <w:tcPr>
            <w:tcW w:w="3545"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Температура короткого замыкания, '</w:t>
            </w:r>
            <w:proofErr w:type="gramStart"/>
            <w:r w:rsidRPr="00206E06">
              <w:rPr>
                <w:sz w:val="20"/>
              </w:rPr>
              <w:t>С</w:t>
            </w:r>
            <w:proofErr w:type="gramEnd"/>
          </w:p>
        </w:tc>
        <w:tc>
          <w:tcPr>
            <w:tcW w:w="2140" w:type="dxa"/>
            <w:tcBorders>
              <w:top w:val="outset" w:sz="6" w:space="0" w:color="auto"/>
              <w:left w:val="outset" w:sz="6" w:space="0" w:color="auto"/>
              <w:bottom w:val="outset" w:sz="6" w:space="0" w:color="auto"/>
              <w:right w:val="outset" w:sz="6" w:space="0" w:color="auto"/>
            </w:tcBorders>
            <w:vAlign w:val="center"/>
          </w:tcPr>
          <w:p w:rsidR="00B94381" w:rsidRPr="00206E06" w:rsidRDefault="00B94381" w:rsidP="00782631">
            <w:pPr>
              <w:rPr>
                <w:sz w:val="20"/>
              </w:rPr>
            </w:pPr>
            <w:r w:rsidRPr="00206E06">
              <w:rPr>
                <w:sz w:val="20"/>
              </w:rPr>
              <w:t>250</w:t>
            </w:r>
          </w:p>
        </w:tc>
      </w:tr>
      <w:tr w:rsidR="00B94381" w:rsidRPr="00206E06" w:rsidTr="00782631">
        <w:trPr>
          <w:trHeight w:val="505"/>
          <w:tblCellSpacing w:w="0" w:type="dxa"/>
        </w:trPr>
        <w:tc>
          <w:tcPr>
            <w:tcW w:w="3545" w:type="dxa"/>
            <w:tcBorders>
              <w:top w:val="outset" w:sz="6" w:space="0" w:color="auto"/>
              <w:left w:val="outset" w:sz="6" w:space="0" w:color="auto"/>
              <w:right w:val="outset" w:sz="6" w:space="0" w:color="auto"/>
            </w:tcBorders>
            <w:vAlign w:val="center"/>
            <w:hideMark/>
          </w:tcPr>
          <w:p w:rsidR="00B94381" w:rsidRPr="00206E06" w:rsidRDefault="00B94381" w:rsidP="00782631">
            <w:pPr>
              <w:rPr>
                <w:sz w:val="20"/>
              </w:rPr>
            </w:pPr>
            <w:r w:rsidRPr="00206E06">
              <w:rPr>
                <w:sz w:val="20"/>
              </w:rPr>
              <w:t>Температура окружающей среды,</w:t>
            </w:r>
          </w:p>
          <w:p w:rsidR="00B94381" w:rsidRPr="00206E06" w:rsidRDefault="00B94381" w:rsidP="00782631">
            <w:pPr>
              <w:rPr>
                <w:sz w:val="20"/>
              </w:rPr>
            </w:pPr>
            <w:r w:rsidRPr="00206E06">
              <w:rPr>
                <w:sz w:val="20"/>
              </w:rPr>
              <w:t>мин./макс. °</w:t>
            </w:r>
            <w:proofErr w:type="gramStart"/>
            <w:r w:rsidRPr="00206E06">
              <w:rPr>
                <w:sz w:val="20"/>
              </w:rPr>
              <w:t>С</w:t>
            </w:r>
            <w:proofErr w:type="gramEnd"/>
            <w:r w:rsidRPr="00206E06">
              <w:rPr>
                <w:sz w:val="20"/>
              </w:rPr>
              <w:t xml:space="preserve"> </w:t>
            </w:r>
          </w:p>
        </w:tc>
        <w:tc>
          <w:tcPr>
            <w:tcW w:w="2140" w:type="dxa"/>
            <w:tcBorders>
              <w:top w:val="outset" w:sz="6" w:space="0" w:color="auto"/>
              <w:left w:val="outset" w:sz="6" w:space="0" w:color="auto"/>
              <w:right w:val="outset" w:sz="6" w:space="0" w:color="auto"/>
            </w:tcBorders>
            <w:vAlign w:val="center"/>
            <w:hideMark/>
          </w:tcPr>
          <w:p w:rsidR="00B94381" w:rsidRPr="00206E06" w:rsidRDefault="00B94381" w:rsidP="00782631">
            <w:pPr>
              <w:rPr>
                <w:sz w:val="20"/>
              </w:rPr>
            </w:pPr>
            <w:r w:rsidRPr="00206E06">
              <w:rPr>
                <w:sz w:val="20"/>
              </w:rPr>
              <w:t>минус 50/плюс 50</w:t>
            </w:r>
          </w:p>
          <w:p w:rsidR="00B94381" w:rsidRPr="00206E06" w:rsidRDefault="00B94381" w:rsidP="00782631">
            <w:pPr>
              <w:rPr>
                <w:sz w:val="20"/>
              </w:rPr>
            </w:pPr>
            <w:r w:rsidRPr="00206E06">
              <w:rPr>
                <w:sz w:val="20"/>
              </w:rPr>
              <w:t> </w:t>
            </w:r>
          </w:p>
        </w:tc>
      </w:tr>
      <w:tr w:rsidR="00B94381" w:rsidRPr="00206E06" w:rsidTr="00782631">
        <w:trPr>
          <w:tblCellSpacing w:w="0" w:type="dxa"/>
        </w:trPr>
        <w:tc>
          <w:tcPr>
            <w:tcW w:w="3545"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Монтаж при температуре, не ниже</w:t>
            </w:r>
            <w:proofErr w:type="gramStart"/>
            <w:r w:rsidRPr="00206E06">
              <w:rPr>
                <w:sz w:val="20"/>
              </w:rPr>
              <w:t xml:space="preserve"> °С</w:t>
            </w:r>
            <w:proofErr w:type="gramEnd"/>
            <w:r w:rsidRPr="00206E06">
              <w:rPr>
                <w:sz w:val="20"/>
              </w:rPr>
              <w:t xml:space="preserve"> </w:t>
            </w:r>
          </w:p>
        </w:tc>
        <w:tc>
          <w:tcPr>
            <w:tcW w:w="2140"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минус 20</w:t>
            </w:r>
          </w:p>
        </w:tc>
      </w:tr>
      <w:tr w:rsidR="00B94381" w:rsidRPr="00206E06" w:rsidTr="00782631">
        <w:trPr>
          <w:tblCellSpacing w:w="0" w:type="dxa"/>
        </w:trPr>
        <w:tc>
          <w:tcPr>
            <w:tcW w:w="3545"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 xml:space="preserve">Срок службы, год  </w:t>
            </w:r>
          </w:p>
        </w:tc>
        <w:tc>
          <w:tcPr>
            <w:tcW w:w="2140"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25</w:t>
            </w:r>
          </w:p>
        </w:tc>
      </w:tr>
      <w:tr w:rsidR="00B94381" w:rsidRPr="00206E06" w:rsidTr="00782631">
        <w:trPr>
          <w:tblCellSpacing w:w="0" w:type="dxa"/>
        </w:trPr>
        <w:tc>
          <w:tcPr>
            <w:tcW w:w="3545"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Гарантийный срок эксплуатации, год</w:t>
            </w:r>
          </w:p>
        </w:tc>
        <w:tc>
          <w:tcPr>
            <w:tcW w:w="2140" w:type="dxa"/>
            <w:tcBorders>
              <w:top w:val="outset" w:sz="6" w:space="0" w:color="auto"/>
              <w:left w:val="outset" w:sz="6" w:space="0" w:color="auto"/>
              <w:bottom w:val="outset" w:sz="6" w:space="0" w:color="auto"/>
              <w:right w:val="outset" w:sz="6" w:space="0" w:color="auto"/>
            </w:tcBorders>
            <w:vAlign w:val="center"/>
            <w:hideMark/>
          </w:tcPr>
          <w:p w:rsidR="00B94381" w:rsidRPr="00206E06" w:rsidRDefault="00B94381" w:rsidP="00782631">
            <w:pPr>
              <w:rPr>
                <w:sz w:val="20"/>
              </w:rPr>
            </w:pPr>
            <w:r w:rsidRPr="00206E06">
              <w:rPr>
                <w:sz w:val="20"/>
              </w:rPr>
              <w:t>3</w:t>
            </w:r>
          </w:p>
        </w:tc>
      </w:tr>
      <w:tr w:rsidR="00B94381" w:rsidRPr="00206E06" w:rsidTr="00782631">
        <w:trPr>
          <w:tblCellSpacing w:w="0" w:type="dxa"/>
        </w:trPr>
        <w:tc>
          <w:tcPr>
            <w:tcW w:w="3545" w:type="dxa"/>
            <w:tcBorders>
              <w:top w:val="outset" w:sz="6" w:space="0" w:color="auto"/>
              <w:left w:val="outset" w:sz="6" w:space="0" w:color="auto"/>
              <w:bottom w:val="outset" w:sz="6" w:space="0" w:color="auto"/>
              <w:right w:val="outset" w:sz="6" w:space="0" w:color="auto"/>
            </w:tcBorders>
            <w:vAlign w:val="center"/>
          </w:tcPr>
          <w:p w:rsidR="00B94381" w:rsidRPr="00206E06" w:rsidRDefault="00B94381" w:rsidP="00782631">
            <w:pPr>
              <w:rPr>
                <w:sz w:val="20"/>
              </w:rPr>
            </w:pPr>
            <w:r w:rsidRPr="00AD68CB">
              <w:rPr>
                <w:bCs/>
                <w:sz w:val="20"/>
              </w:rPr>
              <w:t>Сопротивление токопроводящих жил, Ом/</w:t>
            </w:r>
            <w:proofErr w:type="gramStart"/>
            <w:r w:rsidRPr="00AD68CB">
              <w:rPr>
                <w:bCs/>
                <w:sz w:val="20"/>
              </w:rPr>
              <w:t>км</w:t>
            </w:r>
            <w:proofErr w:type="gramEnd"/>
          </w:p>
        </w:tc>
        <w:tc>
          <w:tcPr>
            <w:tcW w:w="2140" w:type="dxa"/>
            <w:tcBorders>
              <w:top w:val="outset" w:sz="6" w:space="0" w:color="auto"/>
              <w:left w:val="outset" w:sz="6" w:space="0" w:color="auto"/>
              <w:bottom w:val="outset" w:sz="6" w:space="0" w:color="auto"/>
              <w:right w:val="outset" w:sz="6" w:space="0" w:color="auto"/>
            </w:tcBorders>
            <w:vAlign w:val="center"/>
          </w:tcPr>
          <w:p w:rsidR="00B94381" w:rsidRPr="00AD68CB" w:rsidRDefault="00B94381" w:rsidP="00782631">
            <w:pPr>
              <w:rPr>
                <w:sz w:val="20"/>
              </w:rPr>
            </w:pPr>
            <w:r w:rsidRPr="00AD68CB">
              <w:rPr>
                <w:bCs/>
                <w:sz w:val="20"/>
              </w:rPr>
              <w:t xml:space="preserve">не более 1,91 </w:t>
            </w:r>
          </w:p>
          <w:p w:rsidR="00B94381" w:rsidRPr="00206E06" w:rsidRDefault="00B94381" w:rsidP="00782631">
            <w:pPr>
              <w:rPr>
                <w:sz w:val="20"/>
              </w:rPr>
            </w:pPr>
          </w:p>
        </w:tc>
      </w:tr>
    </w:tbl>
    <w:p w:rsidR="00B94381" w:rsidRDefault="00B94381" w:rsidP="00B94381">
      <w:pPr>
        <w:rPr>
          <w:sz w:val="20"/>
        </w:rPr>
      </w:pPr>
    </w:p>
    <w:p w:rsidR="00B94381" w:rsidRPr="00206E06" w:rsidRDefault="00B94381" w:rsidP="00B94381">
      <w:pPr>
        <w:rPr>
          <w:sz w:val="20"/>
        </w:rPr>
      </w:pPr>
    </w:p>
    <w:p w:rsidR="00B94381" w:rsidRPr="00F63BF7" w:rsidRDefault="00B94381" w:rsidP="00B94381">
      <w:pPr>
        <w:rPr>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Pr="00CE040B" w:rsidRDefault="00B94381" w:rsidP="00B94381">
      <w:pPr>
        <w:shd w:val="clear" w:color="auto" w:fill="FFFFFF"/>
        <w:contextualSpacing/>
        <w:jc w:val="both"/>
        <w:rPr>
          <w:sz w:val="20"/>
        </w:rPr>
      </w:pPr>
      <w:r w:rsidRPr="00CE040B">
        <w:rPr>
          <w:sz w:val="20"/>
        </w:rPr>
        <w:t xml:space="preserve">2. </w:t>
      </w:r>
      <w:r w:rsidRPr="00A17BE5">
        <w:rPr>
          <w:b/>
          <w:sz w:val="20"/>
        </w:rPr>
        <w:t>Зажим проколочный типа ЗОРЗБ 16-25/4-25</w:t>
      </w:r>
      <w:r w:rsidRPr="00CE040B">
        <w:rPr>
          <w:sz w:val="20"/>
        </w:rPr>
        <w:t xml:space="preserve">  </w:t>
      </w:r>
      <w:r w:rsidRPr="00B94381">
        <w:rPr>
          <w:b/>
          <w:spacing w:val="-16"/>
          <w:sz w:val="20"/>
        </w:rPr>
        <w:t>(или эквивалент).</w:t>
      </w:r>
    </w:p>
    <w:tbl>
      <w:tblPr>
        <w:tblpPr w:leftFromText="45" w:rightFromText="45" w:vertAnchor="text" w:horzAnchor="page" w:tblpX="2431" w:tblpY="-802"/>
        <w:tblW w:w="5250" w:type="dxa"/>
        <w:tblCellSpacing w:w="0" w:type="dxa"/>
        <w:tblCellMar>
          <w:left w:w="0" w:type="dxa"/>
          <w:right w:w="0" w:type="dxa"/>
        </w:tblCellMar>
        <w:tblLook w:val="04A0" w:firstRow="1" w:lastRow="0" w:firstColumn="1" w:lastColumn="0" w:noHBand="0" w:noVBand="1"/>
      </w:tblPr>
      <w:tblGrid>
        <w:gridCol w:w="2625"/>
        <w:gridCol w:w="2625"/>
      </w:tblGrid>
      <w:tr w:rsidR="00B94381" w:rsidRPr="00CE040B" w:rsidTr="00782631">
        <w:trPr>
          <w:tblCellSpacing w:w="0" w:type="dxa"/>
        </w:trPr>
        <w:tc>
          <w:tcPr>
            <w:tcW w:w="2500" w:type="pct"/>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bCs/>
                <w:sz w:val="20"/>
              </w:rPr>
              <w:lastRenderedPageBreak/>
              <w:t xml:space="preserve">Сечения магистральной жилы, мм • </w:t>
            </w:r>
            <w:proofErr w:type="gramStart"/>
            <w:r w:rsidRPr="00CE040B">
              <w:rPr>
                <w:bCs/>
                <w:sz w:val="20"/>
              </w:rPr>
              <w:t>мм</w:t>
            </w:r>
            <w:proofErr w:type="gramEnd"/>
          </w:p>
        </w:tc>
        <w:tc>
          <w:tcPr>
            <w:tcW w:w="0" w:type="auto"/>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sz w:val="20"/>
              </w:rPr>
              <w:t xml:space="preserve">16-25 </w:t>
            </w:r>
          </w:p>
        </w:tc>
      </w:tr>
      <w:tr w:rsidR="00B94381" w:rsidRPr="00CE040B" w:rsidTr="00782631">
        <w:trPr>
          <w:tblCellSpacing w:w="0" w:type="dxa"/>
        </w:trPr>
        <w:tc>
          <w:tcPr>
            <w:tcW w:w="2500" w:type="pct"/>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bCs/>
                <w:sz w:val="20"/>
              </w:rPr>
              <w:t xml:space="preserve">Сечения жилы ответвления, мм • </w:t>
            </w:r>
            <w:proofErr w:type="gramStart"/>
            <w:r w:rsidRPr="00CE040B">
              <w:rPr>
                <w:bCs/>
                <w:sz w:val="20"/>
              </w:rPr>
              <w:t>мм</w:t>
            </w:r>
            <w:proofErr w:type="gramEnd"/>
          </w:p>
        </w:tc>
        <w:tc>
          <w:tcPr>
            <w:tcW w:w="0" w:type="auto"/>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sz w:val="20"/>
              </w:rPr>
              <w:t xml:space="preserve">4-25 </w:t>
            </w:r>
          </w:p>
        </w:tc>
      </w:tr>
      <w:tr w:rsidR="00B94381" w:rsidRPr="00CE040B" w:rsidTr="00782631">
        <w:trPr>
          <w:tblCellSpacing w:w="0" w:type="dxa"/>
        </w:trPr>
        <w:tc>
          <w:tcPr>
            <w:tcW w:w="2500" w:type="pct"/>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bCs/>
                <w:sz w:val="20"/>
              </w:rPr>
              <w:t xml:space="preserve">Момент срыва на магистрали, </w:t>
            </w:r>
            <w:proofErr w:type="spellStart"/>
            <w:r w:rsidRPr="00CE040B">
              <w:rPr>
                <w:bCs/>
                <w:sz w:val="20"/>
              </w:rPr>
              <w:t>Н×м</w:t>
            </w:r>
            <w:proofErr w:type="spellEnd"/>
          </w:p>
        </w:tc>
        <w:tc>
          <w:tcPr>
            <w:tcW w:w="0" w:type="auto"/>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sz w:val="20"/>
              </w:rPr>
              <w:t xml:space="preserve">11.5-14.5 </w:t>
            </w:r>
          </w:p>
        </w:tc>
      </w:tr>
      <w:tr w:rsidR="00B94381" w:rsidRPr="00CE040B" w:rsidTr="00782631">
        <w:trPr>
          <w:tblCellSpacing w:w="0" w:type="dxa"/>
        </w:trPr>
        <w:tc>
          <w:tcPr>
            <w:tcW w:w="2500" w:type="pct"/>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bCs/>
                <w:sz w:val="20"/>
              </w:rPr>
              <w:t xml:space="preserve">Момент затяжки / срыва на ответвлении, </w:t>
            </w:r>
            <w:proofErr w:type="spellStart"/>
            <w:r w:rsidRPr="00CE040B">
              <w:rPr>
                <w:bCs/>
                <w:sz w:val="20"/>
              </w:rPr>
              <w:t>Н×м</w:t>
            </w:r>
            <w:proofErr w:type="spellEnd"/>
          </w:p>
        </w:tc>
        <w:tc>
          <w:tcPr>
            <w:tcW w:w="0" w:type="auto"/>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sz w:val="20"/>
              </w:rPr>
              <w:t xml:space="preserve">10 </w:t>
            </w:r>
          </w:p>
        </w:tc>
      </w:tr>
      <w:tr w:rsidR="00B94381" w:rsidRPr="00CE040B" w:rsidTr="00782631">
        <w:trPr>
          <w:tblCellSpacing w:w="0" w:type="dxa"/>
        </w:trPr>
        <w:tc>
          <w:tcPr>
            <w:tcW w:w="2500" w:type="pct"/>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r w:rsidRPr="00CE040B">
              <w:rPr>
                <w:bCs/>
                <w:sz w:val="20"/>
              </w:rPr>
              <w:t>Болт на линии ответвления</w:t>
            </w:r>
          </w:p>
        </w:tc>
        <w:tc>
          <w:tcPr>
            <w:tcW w:w="0" w:type="auto"/>
            <w:shd w:val="clear" w:color="auto" w:fill="auto"/>
            <w:tcMar>
              <w:top w:w="30" w:type="dxa"/>
              <w:left w:w="105" w:type="dxa"/>
              <w:bottom w:w="30" w:type="dxa"/>
              <w:right w:w="105" w:type="dxa"/>
            </w:tcMar>
            <w:vAlign w:val="center"/>
            <w:hideMark/>
          </w:tcPr>
          <w:p w:rsidR="00B94381" w:rsidRPr="00CE040B" w:rsidRDefault="00B94381" w:rsidP="00782631">
            <w:pPr>
              <w:shd w:val="clear" w:color="auto" w:fill="FFFFFF"/>
              <w:contextualSpacing/>
              <w:jc w:val="both"/>
              <w:rPr>
                <w:sz w:val="20"/>
              </w:rPr>
            </w:pPr>
            <w:proofErr w:type="spellStart"/>
            <w:r w:rsidRPr="00CE040B">
              <w:rPr>
                <w:sz w:val="20"/>
              </w:rPr>
              <w:t>несрывной</w:t>
            </w:r>
            <w:proofErr w:type="spellEnd"/>
            <w:r w:rsidRPr="00CE040B">
              <w:rPr>
                <w:sz w:val="20"/>
              </w:rPr>
              <w:t xml:space="preserve"> </w:t>
            </w:r>
          </w:p>
        </w:tc>
      </w:tr>
    </w:tbl>
    <w:p w:rsidR="00B94381" w:rsidRPr="00CE040B" w:rsidRDefault="00B94381" w:rsidP="00B94381">
      <w:pPr>
        <w:shd w:val="clear" w:color="auto" w:fill="FFFFFF"/>
        <w:contextualSpacing/>
        <w:jc w:val="both"/>
        <w:rPr>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p>
    <w:p w:rsidR="00B94381" w:rsidRDefault="00B94381" w:rsidP="00B94381">
      <w:pPr>
        <w:shd w:val="clear" w:color="auto" w:fill="FFFFFF"/>
        <w:contextualSpacing/>
        <w:jc w:val="both"/>
        <w:rPr>
          <w:b/>
          <w:sz w:val="20"/>
        </w:rPr>
      </w:pPr>
      <w:r>
        <w:rPr>
          <w:b/>
          <w:sz w:val="20"/>
        </w:rPr>
        <w:t xml:space="preserve">3. </w:t>
      </w:r>
      <w:r w:rsidRPr="0024536B">
        <w:rPr>
          <w:b/>
          <w:sz w:val="20"/>
        </w:rPr>
        <w:t xml:space="preserve">Светильники  </w:t>
      </w:r>
      <w:proofErr w:type="spellStart"/>
      <w:r w:rsidRPr="0024536B">
        <w:rPr>
          <w:b/>
          <w:sz w:val="20"/>
          <w:lang w:val="en-US"/>
        </w:rPr>
        <w:t>Ledson</w:t>
      </w:r>
      <w:proofErr w:type="spellEnd"/>
      <w:r w:rsidRPr="0024536B">
        <w:rPr>
          <w:b/>
          <w:sz w:val="20"/>
        </w:rPr>
        <w:t xml:space="preserve"> – 020 – 070</w:t>
      </w:r>
      <w:r>
        <w:rPr>
          <w:b/>
          <w:sz w:val="20"/>
        </w:rPr>
        <w:t xml:space="preserve">, 03-100 </w:t>
      </w:r>
      <w:r w:rsidRPr="00B94381">
        <w:rPr>
          <w:b/>
          <w:spacing w:val="-16"/>
          <w:sz w:val="20"/>
        </w:rPr>
        <w:t>(или эквивалент).</w:t>
      </w:r>
    </w:p>
    <w:p w:rsidR="00B94381" w:rsidRPr="00B81EB5" w:rsidRDefault="00B94381" w:rsidP="00B94381">
      <w:pPr>
        <w:rPr>
          <w:sz w:val="20"/>
        </w:rPr>
      </w:pPr>
      <w:r>
        <w:rPr>
          <w:sz w:val="20"/>
        </w:rPr>
        <w:t xml:space="preserve">Степень защиты (IP) - </w:t>
      </w:r>
      <w:hyperlink r:id="rId23" w:history="1">
        <w:r w:rsidRPr="00B81EB5">
          <w:rPr>
            <w:rStyle w:val="af2"/>
            <w:rFonts w:eastAsia="Calibri"/>
            <w:sz w:val="20"/>
          </w:rPr>
          <w:t>IP54</w:t>
        </w:r>
      </w:hyperlink>
      <w:r w:rsidRPr="00B81EB5">
        <w:rPr>
          <w:sz w:val="20"/>
        </w:rPr>
        <w:t> </w:t>
      </w:r>
    </w:p>
    <w:p w:rsidR="00B94381" w:rsidRPr="00B81EB5" w:rsidRDefault="00B94381" w:rsidP="00B94381">
      <w:pPr>
        <w:rPr>
          <w:sz w:val="20"/>
        </w:rPr>
      </w:pPr>
      <w:r w:rsidRPr="00B81EB5">
        <w:rPr>
          <w:sz w:val="20"/>
        </w:rPr>
        <w:t>Световой поток - </w:t>
      </w:r>
      <w:hyperlink r:id="rId24" w:history="1">
        <w:r w:rsidRPr="00B81EB5">
          <w:rPr>
            <w:rStyle w:val="af2"/>
            <w:rFonts w:eastAsia="Calibri"/>
            <w:sz w:val="20"/>
          </w:rPr>
          <w:t>7000 Лм</w:t>
        </w:r>
      </w:hyperlink>
      <w:r>
        <w:rPr>
          <w:sz w:val="20"/>
        </w:rPr>
        <w:t>, 10000 Лм</w:t>
      </w:r>
    </w:p>
    <w:p w:rsidR="00B94381" w:rsidRPr="00B81EB5" w:rsidRDefault="00B94381" w:rsidP="00B94381">
      <w:pPr>
        <w:rPr>
          <w:sz w:val="20"/>
        </w:rPr>
      </w:pPr>
      <w:r w:rsidRPr="00B81EB5">
        <w:rPr>
          <w:sz w:val="20"/>
        </w:rPr>
        <w:t xml:space="preserve">Класс </w:t>
      </w:r>
      <w:proofErr w:type="spellStart"/>
      <w:r w:rsidRPr="00B81EB5">
        <w:rPr>
          <w:sz w:val="20"/>
        </w:rPr>
        <w:t>светораспределения</w:t>
      </w:r>
      <w:proofErr w:type="spellEnd"/>
      <w:r w:rsidRPr="00B81EB5">
        <w:rPr>
          <w:sz w:val="20"/>
        </w:rPr>
        <w:t xml:space="preserve"> по ГОСТ 17677  - </w:t>
      </w:r>
      <w:r>
        <w:rPr>
          <w:sz w:val="20"/>
        </w:rPr>
        <w:t xml:space="preserve"> </w:t>
      </w:r>
      <w:proofErr w:type="gramStart"/>
      <w:r w:rsidRPr="00B81EB5">
        <w:rPr>
          <w:sz w:val="20"/>
        </w:rPr>
        <w:t>П</w:t>
      </w:r>
      <w:proofErr w:type="gramEnd"/>
    </w:p>
    <w:p w:rsidR="00B94381" w:rsidRPr="00B81EB5" w:rsidRDefault="00B94381" w:rsidP="00B94381">
      <w:pPr>
        <w:rPr>
          <w:sz w:val="20"/>
        </w:rPr>
      </w:pPr>
      <w:r w:rsidRPr="00B81EB5">
        <w:rPr>
          <w:sz w:val="20"/>
        </w:rPr>
        <w:t xml:space="preserve">Индекс цветопередачи, </w:t>
      </w:r>
      <w:proofErr w:type="spellStart"/>
      <w:r w:rsidRPr="00B81EB5">
        <w:rPr>
          <w:sz w:val="20"/>
        </w:rPr>
        <w:t>Ra</w:t>
      </w:r>
      <w:proofErr w:type="spellEnd"/>
      <w:r w:rsidRPr="00B81EB5">
        <w:rPr>
          <w:sz w:val="20"/>
        </w:rPr>
        <w:t xml:space="preserve">  &gt;75</w:t>
      </w:r>
    </w:p>
    <w:p w:rsidR="00B94381" w:rsidRPr="00B81EB5" w:rsidRDefault="00B94381" w:rsidP="00B94381">
      <w:pPr>
        <w:rPr>
          <w:sz w:val="20"/>
        </w:rPr>
      </w:pPr>
      <w:r w:rsidRPr="00B81EB5">
        <w:rPr>
          <w:sz w:val="20"/>
        </w:rPr>
        <w:t>Цвет свечения -  белый нейтральный</w:t>
      </w:r>
    </w:p>
    <w:p w:rsidR="00B94381" w:rsidRPr="00B81EB5" w:rsidRDefault="00B94381" w:rsidP="00B94381">
      <w:pPr>
        <w:rPr>
          <w:sz w:val="20"/>
        </w:rPr>
      </w:pPr>
      <w:r w:rsidRPr="00B81EB5">
        <w:rPr>
          <w:sz w:val="20"/>
        </w:rPr>
        <w:t xml:space="preserve">Ресурс работы </w:t>
      </w:r>
      <w:proofErr w:type="spellStart"/>
      <w:r w:rsidRPr="00B81EB5">
        <w:rPr>
          <w:sz w:val="20"/>
        </w:rPr>
        <w:t>светильника</w:t>
      </w:r>
      <w:proofErr w:type="gramStart"/>
      <w:r w:rsidRPr="00B81EB5">
        <w:rPr>
          <w:sz w:val="20"/>
        </w:rPr>
        <w:t>,ч</w:t>
      </w:r>
      <w:proofErr w:type="spellEnd"/>
      <w:proofErr w:type="gramEnd"/>
      <w:r w:rsidRPr="00B81EB5">
        <w:rPr>
          <w:sz w:val="20"/>
        </w:rPr>
        <w:t>, не менее - 50 000</w:t>
      </w:r>
    </w:p>
    <w:p w:rsidR="00B94381" w:rsidRPr="00B81EB5" w:rsidRDefault="00B94381" w:rsidP="00B94381">
      <w:pPr>
        <w:rPr>
          <w:sz w:val="20"/>
        </w:rPr>
      </w:pPr>
      <w:r>
        <w:rPr>
          <w:sz w:val="20"/>
        </w:rPr>
        <w:t xml:space="preserve">Тип защиты - </w:t>
      </w:r>
      <w:r w:rsidRPr="00B81EB5">
        <w:rPr>
          <w:sz w:val="20"/>
        </w:rPr>
        <w:t> </w:t>
      </w:r>
      <w:proofErr w:type="spellStart"/>
      <w:r w:rsidRPr="00B81EB5">
        <w:rPr>
          <w:sz w:val="20"/>
        </w:rPr>
        <w:fldChar w:fldCharType="begin"/>
      </w:r>
      <w:r w:rsidRPr="00B81EB5">
        <w:rPr>
          <w:sz w:val="20"/>
        </w:rPr>
        <w:instrText xml:space="preserve"> HYPERLINK "http://izhevsk.pulscen.ru/price/070927-svetilniki/f:31427_pylievlaghozashchishchiennyie" </w:instrText>
      </w:r>
      <w:r w:rsidRPr="00B81EB5">
        <w:rPr>
          <w:sz w:val="20"/>
        </w:rPr>
        <w:fldChar w:fldCharType="separate"/>
      </w:r>
      <w:r w:rsidRPr="00B81EB5">
        <w:rPr>
          <w:rStyle w:val="af2"/>
          <w:rFonts w:eastAsia="Calibri"/>
          <w:sz w:val="20"/>
        </w:rPr>
        <w:t>пылевлагозащищенные</w:t>
      </w:r>
      <w:proofErr w:type="spellEnd"/>
      <w:r w:rsidRPr="00B81EB5">
        <w:rPr>
          <w:sz w:val="20"/>
        </w:rPr>
        <w:fldChar w:fldCharType="end"/>
      </w:r>
    </w:p>
    <w:p w:rsidR="00B94381" w:rsidRPr="00B81EB5" w:rsidRDefault="00B94381" w:rsidP="00B94381">
      <w:pPr>
        <w:rPr>
          <w:sz w:val="20"/>
        </w:rPr>
      </w:pPr>
      <w:r w:rsidRPr="00B81EB5">
        <w:rPr>
          <w:sz w:val="20"/>
        </w:rPr>
        <w:t>Мощность: </w:t>
      </w:r>
      <w:hyperlink r:id="rId25" w:history="1">
        <w:r w:rsidRPr="00B81EB5">
          <w:rPr>
            <w:rStyle w:val="af2"/>
            <w:rFonts w:eastAsia="Calibri"/>
            <w:sz w:val="20"/>
          </w:rPr>
          <w:t>70 Вт</w:t>
        </w:r>
      </w:hyperlink>
    </w:p>
    <w:p w:rsidR="00B94381" w:rsidRPr="00B81EB5" w:rsidRDefault="00B94381" w:rsidP="00B94381">
      <w:pPr>
        <w:rPr>
          <w:bCs/>
          <w:sz w:val="20"/>
        </w:rPr>
      </w:pPr>
      <w:r w:rsidRPr="00B81EB5">
        <w:rPr>
          <w:bCs/>
          <w:sz w:val="20"/>
        </w:rPr>
        <w:t xml:space="preserve">Светильники должны соответствовать ГОСТ </w:t>
      </w:r>
      <w:proofErr w:type="gramStart"/>
      <w:r w:rsidRPr="00B81EB5">
        <w:rPr>
          <w:bCs/>
          <w:sz w:val="20"/>
        </w:rPr>
        <w:t>Р</w:t>
      </w:r>
      <w:proofErr w:type="gramEnd"/>
      <w:r w:rsidRPr="00B81EB5">
        <w:rPr>
          <w:bCs/>
          <w:sz w:val="20"/>
        </w:rPr>
        <w:t xml:space="preserve"> МЭК 60598-1, ГОСТ Р МЭК , ГОСТ 17677 и ГОСТ 8045 с уточнениями и дополнениями в ТУ</w:t>
      </w:r>
    </w:p>
    <w:p w:rsidR="00B94381" w:rsidRPr="00B81EB5" w:rsidRDefault="00B94381" w:rsidP="00B94381">
      <w:pPr>
        <w:rPr>
          <w:sz w:val="20"/>
        </w:rPr>
      </w:pPr>
      <w:r w:rsidRPr="00B81EB5">
        <w:rPr>
          <w:bCs/>
          <w:sz w:val="20"/>
        </w:rPr>
        <w:t>Светильники предназначены для работы в сети переменного тока с номинальным напряжением 220±20% В, частотой 50 Гц.</w:t>
      </w:r>
    </w:p>
    <w:p w:rsidR="00B94381" w:rsidRPr="00B81EB5" w:rsidRDefault="00B94381" w:rsidP="00B94381">
      <w:pPr>
        <w:rPr>
          <w:sz w:val="20"/>
        </w:rPr>
      </w:pPr>
      <w:r w:rsidRPr="00B81EB5">
        <w:rPr>
          <w:bCs/>
          <w:sz w:val="20"/>
        </w:rPr>
        <w:t>Светильники соответствуют I классу защиты от поражения электрическим током по ГОСТ 12.2.007.0</w:t>
      </w:r>
    </w:p>
    <w:p w:rsidR="00B94381" w:rsidRPr="00B81EB5" w:rsidRDefault="00B94381" w:rsidP="00B94381">
      <w:pPr>
        <w:rPr>
          <w:bCs/>
          <w:sz w:val="20"/>
        </w:rPr>
      </w:pPr>
      <w:r w:rsidRPr="00B81EB5">
        <w:rPr>
          <w:bCs/>
          <w:sz w:val="20"/>
        </w:rPr>
        <w:t>В части воздействия механических факторов внешней среды – группе условий эксплуатации М</w:t>
      </w:r>
      <w:proofErr w:type="gramStart"/>
      <w:r w:rsidRPr="00B81EB5">
        <w:rPr>
          <w:bCs/>
          <w:sz w:val="20"/>
        </w:rPr>
        <w:t>2</w:t>
      </w:r>
      <w:proofErr w:type="gramEnd"/>
      <w:r w:rsidRPr="00B81EB5">
        <w:rPr>
          <w:bCs/>
          <w:sz w:val="20"/>
        </w:rPr>
        <w:t xml:space="preserve"> по ГОСТ 17516.1.</w:t>
      </w:r>
    </w:p>
    <w:p w:rsidR="00B94381" w:rsidRPr="00B81EB5" w:rsidRDefault="00B94381" w:rsidP="00B94381">
      <w:pPr>
        <w:rPr>
          <w:bCs/>
          <w:sz w:val="20"/>
        </w:rPr>
      </w:pPr>
      <w:r w:rsidRPr="00B81EB5">
        <w:rPr>
          <w:bCs/>
          <w:sz w:val="20"/>
        </w:rPr>
        <w:t>Номинальные значения климатических факторов по ГОСТ 15150 – ХЛ</w:t>
      </w:r>
      <w:proofErr w:type="gramStart"/>
      <w:r w:rsidRPr="00B81EB5">
        <w:rPr>
          <w:bCs/>
          <w:sz w:val="20"/>
        </w:rPr>
        <w:t>1</w:t>
      </w:r>
      <w:proofErr w:type="gramEnd"/>
      <w:r w:rsidRPr="00B81EB5">
        <w:rPr>
          <w:bCs/>
          <w:sz w:val="20"/>
        </w:rPr>
        <w:t>, при этом значения климатических факторов принимаются следующими:</w:t>
      </w:r>
    </w:p>
    <w:p w:rsidR="00B94381" w:rsidRPr="00B81EB5" w:rsidRDefault="00B94381" w:rsidP="00B94381">
      <w:pPr>
        <w:rPr>
          <w:bCs/>
          <w:sz w:val="20"/>
        </w:rPr>
      </w:pPr>
      <w:r w:rsidRPr="00B81EB5">
        <w:rPr>
          <w:bCs/>
          <w:sz w:val="20"/>
        </w:rPr>
        <w:t>- диапазон рабочих температур от -45оС до +50оС;</w:t>
      </w:r>
    </w:p>
    <w:p w:rsidR="00B94381" w:rsidRPr="00B81EB5" w:rsidRDefault="00B94381" w:rsidP="00B94381">
      <w:pPr>
        <w:rPr>
          <w:bCs/>
          <w:sz w:val="20"/>
        </w:rPr>
      </w:pPr>
      <w:r w:rsidRPr="00B81EB5">
        <w:rPr>
          <w:bCs/>
          <w:sz w:val="20"/>
        </w:rPr>
        <w:t>- предельные значения температур составляют -50оС и +60оС;</w:t>
      </w:r>
    </w:p>
    <w:p w:rsidR="00B94381" w:rsidRPr="00B81EB5" w:rsidRDefault="00B94381" w:rsidP="00B94381">
      <w:pPr>
        <w:rPr>
          <w:b/>
          <w:bCs/>
          <w:sz w:val="20"/>
        </w:rPr>
      </w:pPr>
      <w:r w:rsidRPr="00B81EB5">
        <w:rPr>
          <w:bCs/>
          <w:sz w:val="20"/>
        </w:rPr>
        <w:t xml:space="preserve">- относительная </w:t>
      </w:r>
      <w:hyperlink r:id="rId26" w:tooltip="Влажность" w:history="1">
        <w:r w:rsidRPr="00B81EB5">
          <w:rPr>
            <w:rStyle w:val="af2"/>
            <w:rFonts w:eastAsia="Calibri"/>
            <w:bCs/>
            <w:sz w:val="20"/>
          </w:rPr>
          <w:t>влажность</w:t>
        </w:r>
      </w:hyperlink>
      <w:r w:rsidRPr="00B81EB5">
        <w:rPr>
          <w:bCs/>
          <w:sz w:val="20"/>
        </w:rPr>
        <w:t xml:space="preserve"> воздуха при температуре 25оС – 100 %.</w:t>
      </w:r>
    </w:p>
    <w:p w:rsidR="00B94381" w:rsidRPr="00B81EB5" w:rsidRDefault="00B94381" w:rsidP="00B94381">
      <w:pPr>
        <w:rPr>
          <w:bCs/>
          <w:sz w:val="20"/>
        </w:rPr>
      </w:pPr>
      <w:r w:rsidRPr="00B81EB5">
        <w:rPr>
          <w:bCs/>
          <w:sz w:val="20"/>
        </w:rPr>
        <w:t>Светильники устойчивы к воздействию дождя с интенсивностью 5 мм/мин. по ГОСТ 8045.</w:t>
      </w:r>
    </w:p>
    <w:p w:rsidR="00B94381" w:rsidRDefault="00B94381" w:rsidP="00B94381">
      <w:pPr>
        <w:rPr>
          <w:b/>
          <w:bCs/>
        </w:rPr>
      </w:pPr>
    </w:p>
    <w:p w:rsidR="00B94381" w:rsidRDefault="00B94381" w:rsidP="00B94381">
      <w:pPr>
        <w:rPr>
          <w:b/>
          <w:bCs/>
          <w:sz w:val="20"/>
        </w:rPr>
      </w:pPr>
      <w:r w:rsidRPr="00B81EB5">
        <w:rPr>
          <w:b/>
          <w:bCs/>
          <w:sz w:val="20"/>
        </w:rPr>
        <w:t>4. Кронштейн крепежный</w:t>
      </w:r>
      <w:r>
        <w:rPr>
          <w:b/>
          <w:bCs/>
          <w:sz w:val="20"/>
        </w:rPr>
        <w:t xml:space="preserve"> типа </w:t>
      </w:r>
      <w:r w:rsidRPr="00B81EB5">
        <w:rPr>
          <w:b/>
          <w:bCs/>
          <w:sz w:val="20"/>
        </w:rPr>
        <w:t>К1-1,3-2,0-1-1</w:t>
      </w:r>
      <w:r w:rsidRPr="00B94381">
        <w:rPr>
          <w:b/>
          <w:spacing w:val="-16"/>
          <w:sz w:val="20"/>
        </w:rPr>
        <w:t>(или эквивалент).</w:t>
      </w:r>
    </w:p>
    <w:p w:rsidR="00B94381" w:rsidRDefault="00B94381" w:rsidP="00B94381">
      <w:pPr>
        <w:rPr>
          <w:b/>
          <w:bCs/>
        </w:rPr>
      </w:pPr>
      <w:r>
        <w:rPr>
          <w:bCs/>
          <w:sz w:val="20"/>
        </w:rPr>
        <w:t>П</w:t>
      </w:r>
      <w:r w:rsidRPr="00B81EB5">
        <w:rPr>
          <w:bCs/>
          <w:sz w:val="20"/>
        </w:rPr>
        <w:t>осадочный размер кронштейна для установки на опору, составля</w:t>
      </w:r>
      <w:r>
        <w:rPr>
          <w:bCs/>
          <w:sz w:val="20"/>
        </w:rPr>
        <w:t>ет</w:t>
      </w:r>
      <w:r w:rsidRPr="00B81EB5">
        <w:rPr>
          <w:bCs/>
          <w:sz w:val="20"/>
        </w:rPr>
        <w:t xml:space="preserve"> </w:t>
      </w:r>
      <w:r>
        <w:rPr>
          <w:bCs/>
          <w:sz w:val="20"/>
        </w:rPr>
        <w:t xml:space="preserve">- </w:t>
      </w:r>
      <w:r w:rsidRPr="00B81EB5">
        <w:rPr>
          <w:bCs/>
          <w:sz w:val="20"/>
        </w:rPr>
        <w:t>50 или</w:t>
      </w:r>
      <w:r w:rsidRPr="00B81EB5">
        <w:rPr>
          <w:b/>
          <w:bCs/>
        </w:rPr>
        <w:t xml:space="preserve"> </w:t>
      </w:r>
      <w:r w:rsidRPr="00B81EB5">
        <w:rPr>
          <w:bCs/>
          <w:sz w:val="20"/>
        </w:rPr>
        <w:t>60 мм,</w:t>
      </w:r>
    </w:p>
    <w:p w:rsidR="00B94381" w:rsidRPr="00B81EB5" w:rsidRDefault="00B94381" w:rsidP="00B94381">
      <w:pPr>
        <w:rPr>
          <w:bCs/>
          <w:sz w:val="20"/>
        </w:rPr>
      </w:pPr>
      <w:r w:rsidRPr="00B81EB5">
        <w:rPr>
          <w:bCs/>
          <w:sz w:val="20"/>
        </w:rPr>
        <w:t>Посадочный размер кронштейна для установки светильника- 48 мм</w:t>
      </w:r>
    </w:p>
    <w:p w:rsidR="00B94381" w:rsidRPr="00B81EB5" w:rsidRDefault="00B94381" w:rsidP="00B94381">
      <w:pPr>
        <w:rPr>
          <w:bCs/>
          <w:sz w:val="20"/>
        </w:rPr>
      </w:pPr>
      <w:r w:rsidRPr="00B81EB5">
        <w:rPr>
          <w:bCs/>
          <w:sz w:val="20"/>
        </w:rPr>
        <w:t>Посадочный размер может быть изменен в зависимости от типа устанавливаемого светильника.</w:t>
      </w:r>
    </w:p>
    <w:p w:rsidR="00B94381" w:rsidRPr="00B81EB5" w:rsidRDefault="00B94381" w:rsidP="00B94381">
      <w:pPr>
        <w:rPr>
          <w:b/>
          <w:bCs/>
          <w:sz w:val="20"/>
        </w:rPr>
      </w:pPr>
      <w:r w:rsidRPr="00B81EB5">
        <w:rPr>
          <w:bCs/>
          <w:sz w:val="20"/>
        </w:rPr>
        <w:t>Покрытие</w:t>
      </w:r>
      <w:r w:rsidRPr="00B81EB5">
        <w:rPr>
          <w:b/>
          <w:bCs/>
          <w:sz w:val="20"/>
        </w:rPr>
        <w:t xml:space="preserve"> - </w:t>
      </w:r>
      <w:r w:rsidRPr="00B81EB5">
        <w:rPr>
          <w:sz w:val="20"/>
        </w:rPr>
        <w:t xml:space="preserve">горячее </w:t>
      </w:r>
      <w:proofErr w:type="spellStart"/>
      <w:r w:rsidRPr="00B81EB5">
        <w:rPr>
          <w:sz w:val="20"/>
        </w:rPr>
        <w:t>цинкование</w:t>
      </w:r>
      <w:proofErr w:type="spellEnd"/>
      <w:r w:rsidRPr="00B81EB5">
        <w:rPr>
          <w:sz w:val="20"/>
        </w:rPr>
        <w:t xml:space="preserve"> (ГОСТ 9.307-89), лакокрасочное.</w:t>
      </w:r>
    </w:p>
    <w:p w:rsidR="00B94381" w:rsidRPr="00B81EB5" w:rsidRDefault="00B94381" w:rsidP="00B94381">
      <w:pPr>
        <w:rPr>
          <w:sz w:val="20"/>
        </w:rPr>
      </w:pPr>
      <w:r w:rsidRPr="00B81EB5">
        <w:rPr>
          <w:sz w:val="20"/>
        </w:rPr>
        <w:t>Высота, в зависимости от модели кронштейна, составляет от 0,2 до 4,0 м. Вылет по горизонтали находится в пределах от 0,2 до 2,5 м. К характеристикам кронштейнов для консольных светильников, относится также величина угла наклона к горизонту.</w:t>
      </w:r>
      <w:r>
        <w:rPr>
          <w:sz w:val="20"/>
        </w:rPr>
        <w:t xml:space="preserve"> Данные размеры кронштейнов необходимо согласовать с Заказчиком.</w:t>
      </w:r>
    </w:p>
    <w:p w:rsidR="00B94381" w:rsidRPr="0090050C" w:rsidRDefault="00B94381" w:rsidP="00B94381"/>
    <w:p w:rsidR="00B94381" w:rsidRPr="0090050C" w:rsidRDefault="00B94381" w:rsidP="00B94381">
      <w:r w:rsidRPr="00E24FA8">
        <w:rPr>
          <w:b/>
          <w:sz w:val="20"/>
        </w:rPr>
        <w:t xml:space="preserve">5. Кабеля </w:t>
      </w:r>
      <w:proofErr w:type="gramStart"/>
      <w:r w:rsidRPr="00E24FA8">
        <w:rPr>
          <w:b/>
          <w:sz w:val="20"/>
        </w:rPr>
        <w:t>силовые</w:t>
      </w:r>
      <w:proofErr w:type="gramEnd"/>
      <w:r>
        <w:rPr>
          <w:b/>
          <w:sz w:val="20"/>
        </w:rPr>
        <w:t xml:space="preserve"> типа АВВГ </w:t>
      </w:r>
      <w:r w:rsidRPr="00B94381">
        <w:rPr>
          <w:b/>
          <w:spacing w:val="-16"/>
          <w:sz w:val="20"/>
        </w:rPr>
        <w:t>(или эквивалент).</w:t>
      </w:r>
    </w:p>
    <w:p w:rsidR="00B94381" w:rsidRPr="00263287" w:rsidRDefault="00B94381" w:rsidP="00B94381">
      <w:pPr>
        <w:rPr>
          <w:sz w:val="20"/>
        </w:rPr>
      </w:pPr>
      <w:r w:rsidRPr="00263287">
        <w:rPr>
          <w:sz w:val="20"/>
        </w:rPr>
        <w:t>Номинальные и минимальные значения радиальной толщины изоляции для кабелей сечением до 50 мм</w:t>
      </w:r>
      <w:proofErr w:type="gramStart"/>
      <w:r w:rsidRPr="00263287">
        <w:rPr>
          <w:sz w:val="20"/>
          <w:vertAlign w:val="superscript"/>
        </w:rPr>
        <w:t>2</w:t>
      </w:r>
      <w:proofErr w:type="gramEnd"/>
      <w:r w:rsidRPr="00263287">
        <w:rPr>
          <w:sz w:val="20"/>
        </w:rPr>
        <w:t xml:space="preserve"> на рабочее напряжение 0,66 </w:t>
      </w:r>
      <w:proofErr w:type="spellStart"/>
      <w:r w:rsidRPr="00263287">
        <w:rPr>
          <w:sz w:val="20"/>
        </w:rPr>
        <w:t>кВ</w:t>
      </w:r>
      <w:proofErr w:type="spellEnd"/>
      <w:r w:rsidRPr="00263287">
        <w:rPr>
          <w:sz w:val="20"/>
        </w:rPr>
        <w:t xml:space="preserve"> и 1 </w:t>
      </w:r>
      <w:proofErr w:type="spellStart"/>
      <w:r w:rsidRPr="00263287">
        <w:rPr>
          <w:sz w:val="20"/>
        </w:rPr>
        <w:t>кВ</w:t>
      </w:r>
      <w:proofErr w:type="spellEnd"/>
      <w:r w:rsidRPr="00263287">
        <w:rPr>
          <w:sz w:val="20"/>
        </w:rPr>
        <w:t xml:space="preserve"> приведены в таблице.</w:t>
      </w:r>
    </w:p>
    <w:tbl>
      <w:tblPr>
        <w:tblW w:w="3309" w:type="pct"/>
        <w:jc w:val="center"/>
        <w:tblCellMar>
          <w:top w:w="15" w:type="dxa"/>
          <w:left w:w="15" w:type="dxa"/>
          <w:bottom w:w="15" w:type="dxa"/>
          <w:right w:w="15" w:type="dxa"/>
        </w:tblCellMar>
        <w:tblLook w:val="04A0" w:firstRow="1" w:lastRow="0" w:firstColumn="1" w:lastColumn="0" w:noHBand="0" w:noVBand="1"/>
      </w:tblPr>
      <w:tblGrid>
        <w:gridCol w:w="1616"/>
        <w:gridCol w:w="1782"/>
        <w:gridCol w:w="1910"/>
        <w:gridCol w:w="1959"/>
      </w:tblGrid>
      <w:tr w:rsidR="00B94381" w:rsidRPr="00263287" w:rsidTr="00782631">
        <w:trPr>
          <w:jc w:val="center"/>
        </w:trPr>
        <w:tc>
          <w:tcPr>
            <w:tcW w:w="0" w:type="auto"/>
            <w:shd w:val="clear" w:color="auto" w:fill="auto"/>
            <w:tcMar>
              <w:top w:w="105" w:type="dxa"/>
              <w:left w:w="105" w:type="dxa"/>
              <w:bottom w:w="105" w:type="dxa"/>
              <w:right w:w="105" w:type="dxa"/>
            </w:tcMar>
            <w:vAlign w:val="center"/>
            <w:hideMark/>
          </w:tcPr>
          <w:p w:rsidR="00B94381" w:rsidRPr="00263287" w:rsidRDefault="00B94381" w:rsidP="00782631">
            <w:pPr>
              <w:rPr>
                <w:b/>
                <w:bCs/>
                <w:sz w:val="20"/>
              </w:rPr>
            </w:pPr>
            <w:r w:rsidRPr="00263287">
              <w:t> </w:t>
            </w:r>
            <w:r w:rsidRPr="00263287">
              <w:rPr>
                <w:b/>
                <w:bCs/>
                <w:sz w:val="20"/>
              </w:rPr>
              <w:t xml:space="preserve">Напряжение кабеля, </w:t>
            </w:r>
            <w:proofErr w:type="spellStart"/>
            <w:r w:rsidRPr="00263287">
              <w:rPr>
                <w:b/>
                <w:bCs/>
                <w:sz w:val="20"/>
              </w:rPr>
              <w:t>кв</w:t>
            </w:r>
            <w:proofErr w:type="spellEnd"/>
          </w:p>
        </w:tc>
        <w:tc>
          <w:tcPr>
            <w:tcW w:w="0" w:type="auto"/>
            <w:shd w:val="clear" w:color="auto" w:fill="auto"/>
            <w:tcMar>
              <w:top w:w="105" w:type="dxa"/>
              <w:left w:w="105" w:type="dxa"/>
              <w:bottom w:w="105" w:type="dxa"/>
              <w:right w:w="105" w:type="dxa"/>
            </w:tcMar>
            <w:vAlign w:val="center"/>
            <w:hideMark/>
          </w:tcPr>
          <w:p w:rsidR="00B94381" w:rsidRPr="00263287" w:rsidRDefault="00B94381" w:rsidP="00782631">
            <w:pPr>
              <w:rPr>
                <w:b/>
                <w:bCs/>
                <w:sz w:val="20"/>
              </w:rPr>
            </w:pPr>
            <w:r w:rsidRPr="00263287">
              <w:rPr>
                <w:b/>
                <w:bCs/>
                <w:sz w:val="20"/>
              </w:rPr>
              <w:t>Номинальное сечение жил, мм</w:t>
            </w:r>
            <w:proofErr w:type="gramStart"/>
            <w:r w:rsidRPr="00263287">
              <w:rPr>
                <w:b/>
                <w:bCs/>
                <w:sz w:val="20"/>
                <w:vertAlign w:val="superscript"/>
              </w:rPr>
              <w:t>2</w:t>
            </w:r>
            <w:proofErr w:type="gramEnd"/>
          </w:p>
        </w:tc>
        <w:tc>
          <w:tcPr>
            <w:tcW w:w="0" w:type="auto"/>
            <w:shd w:val="clear" w:color="auto" w:fill="auto"/>
            <w:tcMar>
              <w:top w:w="105" w:type="dxa"/>
              <w:left w:w="105" w:type="dxa"/>
              <w:bottom w:w="105" w:type="dxa"/>
              <w:right w:w="105" w:type="dxa"/>
            </w:tcMar>
            <w:vAlign w:val="center"/>
            <w:hideMark/>
          </w:tcPr>
          <w:p w:rsidR="00B94381" w:rsidRPr="00263287" w:rsidRDefault="00B94381" w:rsidP="00782631">
            <w:pPr>
              <w:rPr>
                <w:b/>
                <w:bCs/>
                <w:sz w:val="20"/>
              </w:rPr>
            </w:pPr>
            <w:r w:rsidRPr="00263287">
              <w:rPr>
                <w:b/>
                <w:bCs/>
                <w:sz w:val="20"/>
              </w:rPr>
              <w:t xml:space="preserve">Номинальная толщина изоляции, </w:t>
            </w:r>
            <w:proofErr w:type="gramStart"/>
            <w:r w:rsidRPr="00263287">
              <w:rPr>
                <w:b/>
                <w:bCs/>
                <w:sz w:val="20"/>
              </w:rPr>
              <w:t>мм</w:t>
            </w:r>
            <w:proofErr w:type="gramEnd"/>
          </w:p>
        </w:tc>
        <w:tc>
          <w:tcPr>
            <w:tcW w:w="0" w:type="auto"/>
            <w:shd w:val="clear" w:color="auto" w:fill="auto"/>
            <w:tcMar>
              <w:top w:w="105" w:type="dxa"/>
              <w:left w:w="105" w:type="dxa"/>
              <w:bottom w:w="105" w:type="dxa"/>
              <w:right w:w="105" w:type="dxa"/>
            </w:tcMar>
            <w:vAlign w:val="center"/>
            <w:hideMark/>
          </w:tcPr>
          <w:p w:rsidR="00B94381" w:rsidRPr="00263287" w:rsidRDefault="00B94381" w:rsidP="00782631">
            <w:pPr>
              <w:rPr>
                <w:b/>
                <w:bCs/>
                <w:sz w:val="20"/>
              </w:rPr>
            </w:pPr>
            <w:r w:rsidRPr="00263287">
              <w:rPr>
                <w:b/>
                <w:bCs/>
                <w:sz w:val="20"/>
              </w:rPr>
              <w:t xml:space="preserve">Минимальная толщина изоляции, </w:t>
            </w:r>
            <w:proofErr w:type="gramStart"/>
            <w:r w:rsidRPr="00263287">
              <w:rPr>
                <w:b/>
                <w:bCs/>
                <w:sz w:val="20"/>
              </w:rPr>
              <w:t>мм</w:t>
            </w:r>
            <w:proofErr w:type="gramEnd"/>
            <w:r w:rsidRPr="00263287">
              <w:rPr>
                <w:b/>
                <w:bCs/>
                <w:sz w:val="20"/>
              </w:rPr>
              <w:t xml:space="preserve"> </w:t>
            </w:r>
          </w:p>
        </w:tc>
      </w:tr>
      <w:tr w:rsidR="00B94381" w:rsidRPr="00263287" w:rsidTr="00782631">
        <w:trPr>
          <w:jc w:val="center"/>
        </w:trPr>
        <w:tc>
          <w:tcPr>
            <w:tcW w:w="0" w:type="auto"/>
            <w:vMerge w:val="restart"/>
            <w:shd w:val="clear" w:color="auto" w:fill="auto"/>
            <w:tcMar>
              <w:top w:w="75" w:type="dxa"/>
              <w:left w:w="75" w:type="dxa"/>
              <w:bottom w:w="75" w:type="dxa"/>
              <w:right w:w="75" w:type="dxa"/>
            </w:tcMar>
            <w:vAlign w:val="center"/>
            <w:hideMark/>
          </w:tcPr>
          <w:p w:rsidR="00B94381" w:rsidRPr="00263287" w:rsidRDefault="00B94381" w:rsidP="00782631">
            <w:pPr>
              <w:rPr>
                <w:sz w:val="20"/>
              </w:rPr>
            </w:pPr>
          </w:p>
          <w:p w:rsidR="00B94381" w:rsidRPr="00263287" w:rsidRDefault="00B94381" w:rsidP="00782631">
            <w:pPr>
              <w:rPr>
                <w:sz w:val="20"/>
              </w:rPr>
            </w:pPr>
            <w:r w:rsidRPr="00263287">
              <w:rPr>
                <w:sz w:val="20"/>
              </w:rPr>
              <w:t>0,66</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1 - 2,5</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0,6</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0,44</w:t>
            </w:r>
          </w:p>
        </w:tc>
      </w:tr>
      <w:tr w:rsidR="00B94381" w:rsidRPr="00263287" w:rsidTr="00782631">
        <w:trPr>
          <w:jc w:val="center"/>
        </w:trPr>
        <w:tc>
          <w:tcPr>
            <w:tcW w:w="0" w:type="auto"/>
            <w:vMerge/>
            <w:shd w:val="clear" w:color="auto" w:fill="auto"/>
            <w:vAlign w:val="center"/>
            <w:hideMark/>
          </w:tcPr>
          <w:p w:rsidR="00B94381" w:rsidRPr="00263287" w:rsidRDefault="00B94381" w:rsidP="00782631">
            <w:pPr>
              <w:rPr>
                <w:sz w:val="20"/>
              </w:rPr>
            </w:pP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4 и 6</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0,7</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0,53</w:t>
            </w:r>
          </w:p>
        </w:tc>
      </w:tr>
      <w:tr w:rsidR="00B94381" w:rsidRPr="00263287" w:rsidTr="00782631">
        <w:trPr>
          <w:jc w:val="center"/>
        </w:trPr>
        <w:tc>
          <w:tcPr>
            <w:tcW w:w="0" w:type="auto"/>
            <w:vMerge/>
            <w:shd w:val="clear" w:color="auto" w:fill="auto"/>
            <w:vAlign w:val="center"/>
            <w:hideMark/>
          </w:tcPr>
          <w:p w:rsidR="00B94381" w:rsidRPr="00263287" w:rsidRDefault="00B94381" w:rsidP="00782631">
            <w:pPr>
              <w:rPr>
                <w:sz w:val="20"/>
              </w:rPr>
            </w:pP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10 и 16</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0,9</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0,71</w:t>
            </w:r>
          </w:p>
        </w:tc>
      </w:tr>
      <w:tr w:rsidR="00B94381" w:rsidRPr="00263287" w:rsidTr="00782631">
        <w:trPr>
          <w:jc w:val="center"/>
        </w:trPr>
        <w:tc>
          <w:tcPr>
            <w:tcW w:w="0" w:type="auto"/>
            <w:vMerge/>
            <w:shd w:val="clear" w:color="auto" w:fill="auto"/>
            <w:vAlign w:val="center"/>
            <w:hideMark/>
          </w:tcPr>
          <w:p w:rsidR="00B94381" w:rsidRPr="00263287" w:rsidRDefault="00B94381" w:rsidP="00782631">
            <w:pPr>
              <w:rPr>
                <w:sz w:val="20"/>
              </w:rPr>
            </w:pP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50</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1,4</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1,16</w:t>
            </w:r>
          </w:p>
        </w:tc>
      </w:tr>
    </w:tbl>
    <w:p w:rsidR="00B94381" w:rsidRPr="00263287" w:rsidRDefault="00B94381" w:rsidP="00B94381">
      <w:pPr>
        <w:rPr>
          <w:sz w:val="20"/>
        </w:rPr>
      </w:pPr>
    </w:p>
    <w:p w:rsidR="00B94381" w:rsidRPr="00263287" w:rsidRDefault="00B94381" w:rsidP="00B94381">
      <w:pPr>
        <w:rPr>
          <w:sz w:val="20"/>
        </w:rPr>
      </w:pPr>
      <w:r w:rsidRPr="00263287">
        <w:rPr>
          <w:sz w:val="20"/>
        </w:rPr>
        <w:t>Толщина оболочки кабелей АВВГ зависит от диаметра по скрутке изолированных жил под оболочкой. Номинальные и минимальные значения толщины оболочки приведены в таблице.</w:t>
      </w:r>
    </w:p>
    <w:tbl>
      <w:tblPr>
        <w:tblW w:w="3000" w:type="pct"/>
        <w:jc w:val="center"/>
        <w:tblCellMar>
          <w:top w:w="15" w:type="dxa"/>
          <w:left w:w="15" w:type="dxa"/>
          <w:bottom w:w="15" w:type="dxa"/>
          <w:right w:w="15" w:type="dxa"/>
        </w:tblCellMar>
        <w:tblLook w:val="04A0" w:firstRow="1" w:lastRow="0" w:firstColumn="1" w:lastColumn="0" w:noHBand="0" w:noVBand="1"/>
      </w:tblPr>
      <w:tblGrid>
        <w:gridCol w:w="1856"/>
        <w:gridCol w:w="2342"/>
        <w:gridCol w:w="2391"/>
      </w:tblGrid>
      <w:tr w:rsidR="00B94381" w:rsidRPr="00263287" w:rsidTr="00782631">
        <w:trPr>
          <w:jc w:val="center"/>
        </w:trPr>
        <w:tc>
          <w:tcPr>
            <w:tcW w:w="0" w:type="auto"/>
            <w:shd w:val="clear" w:color="auto" w:fill="auto"/>
            <w:tcMar>
              <w:top w:w="105" w:type="dxa"/>
              <w:left w:w="105" w:type="dxa"/>
              <w:bottom w:w="105" w:type="dxa"/>
              <w:right w:w="105" w:type="dxa"/>
            </w:tcMar>
            <w:vAlign w:val="center"/>
            <w:hideMark/>
          </w:tcPr>
          <w:p w:rsidR="00B94381" w:rsidRPr="00263287" w:rsidRDefault="00B94381" w:rsidP="00782631">
            <w:pPr>
              <w:rPr>
                <w:b/>
                <w:bCs/>
                <w:sz w:val="20"/>
              </w:rPr>
            </w:pPr>
            <w:r w:rsidRPr="00263287">
              <w:rPr>
                <w:sz w:val="20"/>
              </w:rPr>
              <w:t> </w:t>
            </w:r>
            <w:r w:rsidRPr="00263287">
              <w:rPr>
                <w:b/>
                <w:bCs/>
                <w:sz w:val="20"/>
              </w:rPr>
              <w:t xml:space="preserve">Диаметр под оболочкой, </w:t>
            </w:r>
            <w:proofErr w:type="gramStart"/>
            <w:r w:rsidRPr="00263287">
              <w:rPr>
                <w:b/>
                <w:bCs/>
                <w:sz w:val="20"/>
              </w:rPr>
              <w:t>мм</w:t>
            </w:r>
            <w:proofErr w:type="gramEnd"/>
          </w:p>
        </w:tc>
        <w:tc>
          <w:tcPr>
            <w:tcW w:w="0" w:type="auto"/>
            <w:shd w:val="clear" w:color="auto" w:fill="auto"/>
            <w:tcMar>
              <w:top w:w="105" w:type="dxa"/>
              <w:left w:w="105" w:type="dxa"/>
              <w:bottom w:w="105" w:type="dxa"/>
              <w:right w:w="105" w:type="dxa"/>
            </w:tcMar>
            <w:vAlign w:val="center"/>
            <w:hideMark/>
          </w:tcPr>
          <w:p w:rsidR="00B94381" w:rsidRPr="00263287" w:rsidRDefault="00B94381" w:rsidP="00782631">
            <w:pPr>
              <w:rPr>
                <w:b/>
                <w:bCs/>
                <w:sz w:val="20"/>
              </w:rPr>
            </w:pPr>
            <w:r w:rsidRPr="00263287">
              <w:rPr>
                <w:b/>
                <w:bCs/>
                <w:sz w:val="20"/>
              </w:rPr>
              <w:t xml:space="preserve">Номинальная толщина оболочки, </w:t>
            </w:r>
            <w:proofErr w:type="gramStart"/>
            <w:r w:rsidRPr="00263287">
              <w:rPr>
                <w:b/>
                <w:bCs/>
                <w:sz w:val="20"/>
              </w:rPr>
              <w:t>мм</w:t>
            </w:r>
            <w:proofErr w:type="gramEnd"/>
          </w:p>
        </w:tc>
        <w:tc>
          <w:tcPr>
            <w:tcW w:w="0" w:type="auto"/>
            <w:shd w:val="clear" w:color="auto" w:fill="auto"/>
            <w:tcMar>
              <w:top w:w="105" w:type="dxa"/>
              <w:left w:w="105" w:type="dxa"/>
              <w:bottom w:w="105" w:type="dxa"/>
              <w:right w:w="105" w:type="dxa"/>
            </w:tcMar>
            <w:vAlign w:val="center"/>
            <w:hideMark/>
          </w:tcPr>
          <w:p w:rsidR="00B94381" w:rsidRPr="00263287" w:rsidRDefault="00B94381" w:rsidP="00782631">
            <w:pPr>
              <w:rPr>
                <w:b/>
                <w:bCs/>
                <w:sz w:val="20"/>
              </w:rPr>
            </w:pPr>
            <w:r w:rsidRPr="00263287">
              <w:rPr>
                <w:b/>
                <w:bCs/>
                <w:sz w:val="20"/>
              </w:rPr>
              <w:t xml:space="preserve">Минимальная толщина оболочки, </w:t>
            </w:r>
            <w:proofErr w:type="gramStart"/>
            <w:r w:rsidRPr="00263287">
              <w:rPr>
                <w:b/>
                <w:bCs/>
                <w:sz w:val="20"/>
              </w:rPr>
              <w:t>мм</w:t>
            </w:r>
            <w:proofErr w:type="gramEnd"/>
          </w:p>
        </w:tc>
      </w:tr>
      <w:tr w:rsidR="00B94381" w:rsidRPr="00263287" w:rsidTr="00782631">
        <w:trPr>
          <w:jc w:val="center"/>
        </w:trPr>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До 6</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1,2</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0,92</w:t>
            </w:r>
          </w:p>
        </w:tc>
      </w:tr>
      <w:tr w:rsidR="00B94381" w:rsidRPr="00263287" w:rsidTr="00782631">
        <w:trPr>
          <w:jc w:val="center"/>
        </w:trPr>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6 – 15</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1,5</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1,18</w:t>
            </w:r>
          </w:p>
        </w:tc>
      </w:tr>
      <w:tr w:rsidR="00B94381" w:rsidRPr="00263287" w:rsidTr="00782631">
        <w:trPr>
          <w:jc w:val="center"/>
        </w:trPr>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15 – 20</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1,7</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1,35</w:t>
            </w:r>
          </w:p>
        </w:tc>
      </w:tr>
      <w:tr w:rsidR="00B94381" w:rsidRPr="00263287" w:rsidTr="00782631">
        <w:trPr>
          <w:jc w:val="center"/>
        </w:trPr>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20 – 30</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1,9</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1,52</w:t>
            </w:r>
          </w:p>
        </w:tc>
      </w:tr>
      <w:tr w:rsidR="00B94381" w:rsidRPr="00263287" w:rsidTr="00782631">
        <w:trPr>
          <w:jc w:val="center"/>
        </w:trPr>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30 – 40</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2,1</w:t>
            </w:r>
          </w:p>
        </w:tc>
        <w:tc>
          <w:tcPr>
            <w:tcW w:w="0" w:type="auto"/>
            <w:shd w:val="clear" w:color="auto" w:fill="auto"/>
            <w:tcMar>
              <w:top w:w="75" w:type="dxa"/>
              <w:left w:w="75" w:type="dxa"/>
              <w:bottom w:w="75" w:type="dxa"/>
              <w:right w:w="75" w:type="dxa"/>
            </w:tcMar>
            <w:vAlign w:val="center"/>
            <w:hideMark/>
          </w:tcPr>
          <w:p w:rsidR="00B94381" w:rsidRPr="00263287" w:rsidRDefault="00B94381" w:rsidP="00782631">
            <w:pPr>
              <w:rPr>
                <w:sz w:val="20"/>
              </w:rPr>
            </w:pPr>
            <w:r w:rsidRPr="00263287">
              <w:rPr>
                <w:sz w:val="20"/>
              </w:rPr>
              <w:t>1,69</w:t>
            </w:r>
          </w:p>
        </w:tc>
      </w:tr>
    </w:tbl>
    <w:p w:rsidR="00B94381" w:rsidRPr="00263287" w:rsidRDefault="00B94381" w:rsidP="00B94381">
      <w:pPr>
        <w:rPr>
          <w:sz w:val="20"/>
        </w:rPr>
      </w:pPr>
      <w:r w:rsidRPr="00263287">
        <w:rPr>
          <w:sz w:val="20"/>
        </w:rPr>
        <w:lastRenderedPageBreak/>
        <w:t>Эксплуатация кабеля при температуре окружающей среды от -50</w:t>
      </w:r>
      <w:proofErr w:type="gramStart"/>
      <w:r w:rsidRPr="00263287">
        <w:rPr>
          <w:sz w:val="20"/>
        </w:rPr>
        <w:t>°С</w:t>
      </w:r>
      <w:proofErr w:type="gramEnd"/>
      <w:r w:rsidRPr="00263287">
        <w:rPr>
          <w:sz w:val="20"/>
        </w:rPr>
        <w:t xml:space="preserve"> до +50°С. Рекомендуется для прокладки на открытом воздухе, в сухих и влажных производственных помещениях. Кабель АВВГ, имеющий заполнение между жилами, выполненное по ГОСТ, может прокладываться в земле при условии низкой коррозионной активности почвы и отсутствии значительных механических нагрузок. Может быть проложен без предварительного подогрева при температуре не ниже -15°С. Минимальный радиус изгиба при прокладке должен быть не менее 7,5 наружных диаметров кабеля. Не распространяет горение при одиночной прокладке. Срок службы – 30 лет.</w:t>
      </w:r>
    </w:p>
    <w:p w:rsidR="00B94381" w:rsidRPr="00263287" w:rsidRDefault="00B94381" w:rsidP="00B94381">
      <w:pPr>
        <w:rPr>
          <w:sz w:val="20"/>
        </w:rPr>
      </w:pPr>
      <w:r w:rsidRPr="00263287">
        <w:rPr>
          <w:sz w:val="20"/>
        </w:rPr>
        <w:t>Электрическое сопротивление токопроводящих жил кабеля до 50 мм</w:t>
      </w:r>
      <w:proofErr w:type="gramStart"/>
      <w:r w:rsidRPr="00263287">
        <w:rPr>
          <w:sz w:val="20"/>
          <w:vertAlign w:val="superscript"/>
        </w:rPr>
        <w:t>2</w:t>
      </w:r>
      <w:proofErr w:type="gramEnd"/>
      <w:r w:rsidRPr="00263287">
        <w:rPr>
          <w:sz w:val="20"/>
        </w:rPr>
        <w:t xml:space="preserve"> на постоянном токе должно быть не более указанного в таблице.</w:t>
      </w:r>
    </w:p>
    <w:tbl>
      <w:tblPr>
        <w:tblW w:w="2500" w:type="pct"/>
        <w:jc w:val="center"/>
        <w:tblCellMar>
          <w:top w:w="15" w:type="dxa"/>
          <w:left w:w="15" w:type="dxa"/>
          <w:bottom w:w="15" w:type="dxa"/>
          <w:right w:w="15" w:type="dxa"/>
        </w:tblCellMar>
        <w:tblLook w:val="04A0" w:firstRow="1" w:lastRow="0" w:firstColumn="1" w:lastColumn="0" w:noHBand="0" w:noVBand="1"/>
      </w:tblPr>
      <w:tblGrid>
        <w:gridCol w:w="5401"/>
      </w:tblGrid>
      <w:tr w:rsidR="00B94381" w:rsidRPr="00263287" w:rsidTr="00782631">
        <w:trPr>
          <w:jc w:val="center"/>
        </w:trPr>
        <w:tc>
          <w:tcPr>
            <w:tcW w:w="0" w:type="auto"/>
            <w:vAlign w:val="center"/>
            <w:hideMark/>
          </w:tcPr>
          <w:p w:rsidR="00B94381" w:rsidRPr="00263287" w:rsidRDefault="00B94381" w:rsidP="00782631">
            <w:pPr>
              <w:rPr>
                <w:sz w:val="20"/>
              </w:rPr>
            </w:pPr>
          </w:p>
        </w:tc>
      </w:tr>
    </w:tbl>
    <w:p w:rsidR="00B94381" w:rsidRPr="00263287" w:rsidRDefault="00B94381" w:rsidP="00B94381">
      <w:pPr>
        <w:rPr>
          <w:vanish/>
          <w:sz w:val="20"/>
        </w:rPr>
      </w:pPr>
    </w:p>
    <w:tbl>
      <w:tblPr>
        <w:tblW w:w="3000" w:type="pct"/>
        <w:jc w:val="center"/>
        <w:tblCellMar>
          <w:top w:w="15" w:type="dxa"/>
          <w:left w:w="15" w:type="dxa"/>
          <w:bottom w:w="15" w:type="dxa"/>
          <w:right w:w="15" w:type="dxa"/>
        </w:tblCellMar>
        <w:tblLook w:val="04A0" w:firstRow="1" w:lastRow="0" w:firstColumn="1" w:lastColumn="0" w:noHBand="0" w:noVBand="1"/>
      </w:tblPr>
      <w:tblGrid>
        <w:gridCol w:w="2962"/>
        <w:gridCol w:w="604"/>
        <w:gridCol w:w="605"/>
        <w:gridCol w:w="605"/>
        <w:gridCol w:w="605"/>
        <w:gridCol w:w="605"/>
        <w:gridCol w:w="189"/>
        <w:gridCol w:w="189"/>
        <w:gridCol w:w="189"/>
      </w:tblGrid>
      <w:tr w:rsidR="00B94381" w:rsidRPr="00263287" w:rsidTr="00782631">
        <w:trPr>
          <w:jc w:val="center"/>
        </w:trPr>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Номинальное сечение, мм</w:t>
            </w:r>
            <w:proofErr w:type="gramStart"/>
            <w:r w:rsidRPr="00263287">
              <w:rPr>
                <w:sz w:val="20"/>
                <w:vertAlign w:val="superscript"/>
              </w:rPr>
              <w:t>2</w:t>
            </w:r>
            <w:proofErr w:type="gramEnd"/>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2,5</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4</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6</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10</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16</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p>
        </w:tc>
      </w:tr>
      <w:tr w:rsidR="00B94381" w:rsidRPr="00263287" w:rsidTr="00782631">
        <w:trPr>
          <w:jc w:val="center"/>
        </w:trPr>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Сопротивление, Ом/</w:t>
            </w:r>
            <w:proofErr w:type="gramStart"/>
            <w:r w:rsidRPr="00263287">
              <w:rPr>
                <w:sz w:val="20"/>
              </w:rPr>
              <w:t>км</w:t>
            </w:r>
            <w:proofErr w:type="gramEnd"/>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12,1</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7,41</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5,11</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3,08</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r w:rsidRPr="00263287">
              <w:rPr>
                <w:sz w:val="20"/>
              </w:rPr>
              <w:t>1,91</w:t>
            </w: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p>
        </w:tc>
        <w:tc>
          <w:tcPr>
            <w:tcW w:w="0" w:type="auto"/>
            <w:tcBorders>
              <w:top w:val="single" w:sz="6" w:space="0" w:color="5A5A5A"/>
              <w:bottom w:val="single" w:sz="6" w:space="0" w:color="5A5A5A"/>
            </w:tcBorders>
            <w:tcMar>
              <w:top w:w="75" w:type="dxa"/>
              <w:left w:w="75" w:type="dxa"/>
              <w:bottom w:w="75" w:type="dxa"/>
              <w:right w:w="75" w:type="dxa"/>
            </w:tcMar>
            <w:vAlign w:val="center"/>
            <w:hideMark/>
          </w:tcPr>
          <w:p w:rsidR="00B94381" w:rsidRPr="00263287" w:rsidRDefault="00B94381" w:rsidP="00782631">
            <w:pPr>
              <w:rPr>
                <w:sz w:val="20"/>
              </w:rPr>
            </w:pPr>
          </w:p>
        </w:tc>
      </w:tr>
    </w:tbl>
    <w:p w:rsidR="00B94381" w:rsidRPr="00263287" w:rsidRDefault="00B94381" w:rsidP="00B94381">
      <w:pPr>
        <w:rPr>
          <w:sz w:val="20"/>
        </w:rPr>
      </w:pPr>
    </w:p>
    <w:p w:rsidR="00B94381" w:rsidRPr="00263287" w:rsidRDefault="00B94381" w:rsidP="00B94381">
      <w:pPr>
        <w:rPr>
          <w:sz w:val="20"/>
        </w:rPr>
      </w:pPr>
      <w:r w:rsidRPr="00263287">
        <w:rPr>
          <w:sz w:val="20"/>
        </w:rPr>
        <w:t>Электрическое сопротивление изоляции на 1 км длины при температуре 20</w:t>
      </w:r>
      <w:proofErr w:type="gramStart"/>
      <w:r w:rsidRPr="00263287">
        <w:rPr>
          <w:sz w:val="20"/>
        </w:rPr>
        <w:t>°С</w:t>
      </w:r>
      <w:proofErr w:type="gramEnd"/>
      <w:r w:rsidRPr="00263287">
        <w:rPr>
          <w:sz w:val="20"/>
        </w:rPr>
        <w:t xml:space="preserve"> составляет не менее 7 – 12 МОм в зависимости от сечения жил.</w:t>
      </w:r>
    </w:p>
    <w:p w:rsidR="00B94381" w:rsidRPr="00263287" w:rsidRDefault="00B94381" w:rsidP="00B94381">
      <w:pPr>
        <w:rPr>
          <w:sz w:val="20"/>
        </w:rPr>
      </w:pPr>
      <w:r w:rsidRPr="00263287">
        <w:rPr>
          <w:sz w:val="20"/>
        </w:rPr>
        <w:t xml:space="preserve">Готовые кабели должны выдерживать испытания переменным напряжением частотой 50 Гц в течение 10 мин. Напряжение прикладывается между жилами и составляет 3 </w:t>
      </w:r>
      <w:proofErr w:type="spellStart"/>
      <w:r w:rsidRPr="00263287">
        <w:rPr>
          <w:sz w:val="20"/>
        </w:rPr>
        <w:t>кВ</w:t>
      </w:r>
      <w:proofErr w:type="spellEnd"/>
      <w:r w:rsidRPr="00263287">
        <w:rPr>
          <w:sz w:val="20"/>
        </w:rPr>
        <w:t xml:space="preserve"> для кабелей на номинальное напряжение 0,66 </w:t>
      </w:r>
      <w:proofErr w:type="spellStart"/>
      <w:r w:rsidRPr="00263287">
        <w:rPr>
          <w:sz w:val="20"/>
        </w:rPr>
        <w:t>кВ.</w:t>
      </w:r>
      <w:proofErr w:type="spellEnd"/>
    </w:p>
    <w:p w:rsidR="00B94381" w:rsidRDefault="00B94381" w:rsidP="00B94381"/>
    <w:p w:rsidR="00B94381" w:rsidRPr="00263287" w:rsidRDefault="00B94381" w:rsidP="00B94381">
      <w:pPr>
        <w:rPr>
          <w:b/>
          <w:sz w:val="20"/>
        </w:rPr>
      </w:pPr>
      <w:r w:rsidRPr="00263287">
        <w:rPr>
          <w:b/>
          <w:sz w:val="20"/>
        </w:rPr>
        <w:t xml:space="preserve">6. </w:t>
      </w:r>
      <w:r>
        <w:rPr>
          <w:b/>
          <w:sz w:val="20"/>
        </w:rPr>
        <w:t xml:space="preserve">Шкаф управления уличным освещением типа ЯУО-9601 </w:t>
      </w:r>
      <w:r w:rsidRPr="00B94381">
        <w:rPr>
          <w:b/>
          <w:spacing w:val="-16"/>
          <w:sz w:val="20"/>
        </w:rPr>
        <w:t>(или эквивалент).</w:t>
      </w:r>
    </w:p>
    <w:p w:rsidR="00B94381" w:rsidRDefault="00B94381" w:rsidP="00B94381">
      <w:pPr>
        <w:rPr>
          <w:sz w:val="20"/>
        </w:rPr>
      </w:pPr>
      <w:r w:rsidRPr="00263287">
        <w:t xml:space="preserve">      </w:t>
      </w:r>
      <w:proofErr w:type="gramStart"/>
      <w:r w:rsidRPr="00263287">
        <w:rPr>
          <w:sz w:val="20"/>
        </w:rPr>
        <w:t>Ящики управления освещением должны обеспечивать:</w:t>
      </w:r>
      <w:r w:rsidRPr="00263287">
        <w:rPr>
          <w:sz w:val="20"/>
        </w:rPr>
        <w:br/>
        <w:t>- включение и отключение осветительной установки в заданные периоды времени (например, в технологические перерывы) по программам, задаваемым реле времени 2РВМ, CRONO, ТЭМ181 или аналогом параллельно с сигналом фотодатчика;</w:t>
      </w:r>
      <w:r w:rsidRPr="00263287">
        <w:rPr>
          <w:sz w:val="20"/>
        </w:rPr>
        <w:br/>
        <w:t>- включение и отключение осветительной установки от сигнала фотодатчика при достижении заданного уровня освещенности;</w:t>
      </w:r>
      <w:r w:rsidRPr="00263287">
        <w:rPr>
          <w:sz w:val="20"/>
        </w:rPr>
        <w:br/>
        <w:t>- ручное (местное) включение и отключение осветительной установки кнопками, установленными на двери ящика;</w:t>
      </w:r>
      <w:proofErr w:type="gramEnd"/>
      <w:r w:rsidRPr="00263287">
        <w:rPr>
          <w:sz w:val="20"/>
        </w:rPr>
        <w:br/>
      </w:r>
      <w:r w:rsidRPr="00980A56">
        <w:rPr>
          <w:sz w:val="20"/>
        </w:rPr>
        <w:t>Ящики управления освещением состоят из сварной металлоконструкции со степенью защиты IP54, внутри которой установлена монтажная панель с аппаратурой</w:t>
      </w:r>
      <w:r>
        <w:rPr>
          <w:sz w:val="20"/>
        </w:rPr>
        <w:t>.</w:t>
      </w:r>
    </w:p>
    <w:p w:rsidR="00B94381" w:rsidRPr="00980A56" w:rsidRDefault="00B94381" w:rsidP="00B94381">
      <w:pPr>
        <w:rPr>
          <w:sz w:val="20"/>
        </w:rPr>
      </w:pPr>
      <w:r w:rsidRPr="00980A56">
        <w:rPr>
          <w:sz w:val="20"/>
        </w:rPr>
        <w:t>Установка на стену производится через крепежные отверстия в задней стенке или при помощи ушей для крепления (по требованию заказчика).</w:t>
      </w:r>
    </w:p>
    <w:p w:rsidR="00B94381" w:rsidRPr="00980A56" w:rsidRDefault="00B94381" w:rsidP="00B94381">
      <w:pPr>
        <w:rPr>
          <w:sz w:val="20"/>
        </w:rPr>
      </w:pPr>
      <w:r w:rsidRPr="00457610">
        <w:br/>
      </w:r>
      <w:r w:rsidRPr="00980A56">
        <w:rPr>
          <w:b/>
          <w:bCs/>
          <w:sz w:val="20"/>
        </w:rPr>
        <w:t>Общие характеристики ЯУО</w:t>
      </w:r>
      <w:r w:rsidRPr="00980A56">
        <w:rPr>
          <w:sz w:val="20"/>
        </w:rPr>
        <w:t> </w:t>
      </w:r>
    </w:p>
    <w:tbl>
      <w:tblPr>
        <w:tblW w:w="0" w:type="auto"/>
        <w:tblCellSpacing w:w="7" w:type="dxa"/>
        <w:tblCellMar>
          <w:left w:w="0" w:type="dxa"/>
          <w:right w:w="0" w:type="dxa"/>
        </w:tblCellMar>
        <w:tblLook w:val="04A0" w:firstRow="1" w:lastRow="0" w:firstColumn="1" w:lastColumn="0" w:noHBand="0" w:noVBand="1"/>
      </w:tblPr>
      <w:tblGrid>
        <w:gridCol w:w="3751"/>
        <w:gridCol w:w="2149"/>
      </w:tblGrid>
      <w:tr w:rsidR="00B94381" w:rsidRPr="00980A56" w:rsidTr="00782631">
        <w:trPr>
          <w:tblCellSpacing w:w="7" w:type="dxa"/>
        </w:trPr>
        <w:tc>
          <w:tcPr>
            <w:tcW w:w="0" w:type="auto"/>
            <w:vAlign w:val="center"/>
            <w:hideMark/>
          </w:tcPr>
          <w:p w:rsidR="00B94381" w:rsidRPr="00980A56" w:rsidRDefault="00B94381" w:rsidP="00782631">
            <w:pPr>
              <w:rPr>
                <w:sz w:val="20"/>
              </w:rPr>
            </w:pPr>
            <w:r w:rsidRPr="00980A56">
              <w:rPr>
                <w:sz w:val="20"/>
              </w:rPr>
              <w:t>Род тока силовой цепи</w:t>
            </w:r>
          </w:p>
        </w:tc>
        <w:tc>
          <w:tcPr>
            <w:tcW w:w="0" w:type="auto"/>
            <w:vAlign w:val="center"/>
            <w:hideMark/>
          </w:tcPr>
          <w:p w:rsidR="00B94381" w:rsidRPr="00980A56" w:rsidRDefault="00B94381" w:rsidP="00782631">
            <w:pPr>
              <w:rPr>
                <w:sz w:val="20"/>
              </w:rPr>
            </w:pPr>
            <w:r w:rsidRPr="00980A56">
              <w:rPr>
                <w:sz w:val="20"/>
              </w:rPr>
              <w:t>переменный трехфазный</w:t>
            </w:r>
          </w:p>
        </w:tc>
      </w:tr>
      <w:tr w:rsidR="00B94381" w:rsidRPr="00980A56" w:rsidTr="00782631">
        <w:trPr>
          <w:tblCellSpacing w:w="7" w:type="dxa"/>
        </w:trPr>
        <w:tc>
          <w:tcPr>
            <w:tcW w:w="0" w:type="auto"/>
            <w:vAlign w:val="center"/>
            <w:hideMark/>
          </w:tcPr>
          <w:p w:rsidR="00B94381" w:rsidRPr="00980A56" w:rsidRDefault="00B94381" w:rsidP="00782631">
            <w:pPr>
              <w:rPr>
                <w:sz w:val="20"/>
              </w:rPr>
            </w:pPr>
            <w:r w:rsidRPr="00980A56">
              <w:rPr>
                <w:sz w:val="20"/>
              </w:rPr>
              <w:t>Номинальный ток</w:t>
            </w:r>
          </w:p>
        </w:tc>
        <w:tc>
          <w:tcPr>
            <w:tcW w:w="0" w:type="auto"/>
            <w:vAlign w:val="center"/>
            <w:hideMark/>
          </w:tcPr>
          <w:p w:rsidR="00B94381" w:rsidRPr="00980A56" w:rsidRDefault="00B94381" w:rsidP="00782631">
            <w:pPr>
              <w:rPr>
                <w:sz w:val="20"/>
              </w:rPr>
            </w:pPr>
            <w:r w:rsidRPr="00980A56">
              <w:rPr>
                <w:sz w:val="20"/>
              </w:rPr>
              <w:t>До 200А</w:t>
            </w:r>
          </w:p>
        </w:tc>
      </w:tr>
      <w:tr w:rsidR="00B94381" w:rsidRPr="00980A56" w:rsidTr="00782631">
        <w:trPr>
          <w:tblCellSpacing w:w="7" w:type="dxa"/>
        </w:trPr>
        <w:tc>
          <w:tcPr>
            <w:tcW w:w="0" w:type="auto"/>
            <w:vAlign w:val="center"/>
            <w:hideMark/>
          </w:tcPr>
          <w:p w:rsidR="00B94381" w:rsidRPr="00980A56" w:rsidRDefault="00B94381" w:rsidP="00782631">
            <w:pPr>
              <w:rPr>
                <w:sz w:val="20"/>
              </w:rPr>
            </w:pPr>
            <w:r w:rsidRPr="00980A56">
              <w:rPr>
                <w:sz w:val="20"/>
              </w:rPr>
              <w:t>Частота</w:t>
            </w:r>
          </w:p>
        </w:tc>
        <w:tc>
          <w:tcPr>
            <w:tcW w:w="0" w:type="auto"/>
            <w:vAlign w:val="center"/>
            <w:hideMark/>
          </w:tcPr>
          <w:p w:rsidR="00B94381" w:rsidRPr="00980A56" w:rsidRDefault="00B94381" w:rsidP="00782631">
            <w:pPr>
              <w:rPr>
                <w:sz w:val="20"/>
              </w:rPr>
            </w:pPr>
            <w:r w:rsidRPr="00980A56">
              <w:rPr>
                <w:sz w:val="20"/>
              </w:rPr>
              <w:t>50 Гц</w:t>
            </w:r>
          </w:p>
        </w:tc>
      </w:tr>
      <w:tr w:rsidR="00B94381" w:rsidRPr="00980A56" w:rsidTr="00782631">
        <w:trPr>
          <w:tblCellSpacing w:w="7" w:type="dxa"/>
        </w:trPr>
        <w:tc>
          <w:tcPr>
            <w:tcW w:w="0" w:type="auto"/>
            <w:vAlign w:val="center"/>
            <w:hideMark/>
          </w:tcPr>
          <w:p w:rsidR="00B94381" w:rsidRPr="00980A56" w:rsidRDefault="00B94381" w:rsidP="00782631">
            <w:pPr>
              <w:rPr>
                <w:sz w:val="20"/>
              </w:rPr>
            </w:pPr>
            <w:r w:rsidRPr="00980A56">
              <w:rPr>
                <w:sz w:val="20"/>
              </w:rPr>
              <w:t>Номинальное напряжение силовой цепи</w:t>
            </w:r>
          </w:p>
        </w:tc>
        <w:tc>
          <w:tcPr>
            <w:tcW w:w="0" w:type="auto"/>
            <w:vAlign w:val="center"/>
            <w:hideMark/>
          </w:tcPr>
          <w:p w:rsidR="00B94381" w:rsidRPr="00980A56" w:rsidRDefault="00B94381" w:rsidP="00782631">
            <w:pPr>
              <w:rPr>
                <w:sz w:val="20"/>
              </w:rPr>
            </w:pPr>
            <w:r w:rsidRPr="00980A56">
              <w:rPr>
                <w:sz w:val="20"/>
              </w:rPr>
              <w:t>380</w:t>
            </w:r>
          </w:p>
        </w:tc>
      </w:tr>
      <w:tr w:rsidR="00B94381" w:rsidRPr="00980A56" w:rsidTr="00782631">
        <w:trPr>
          <w:tblCellSpacing w:w="7" w:type="dxa"/>
        </w:trPr>
        <w:tc>
          <w:tcPr>
            <w:tcW w:w="0" w:type="auto"/>
            <w:vAlign w:val="center"/>
            <w:hideMark/>
          </w:tcPr>
          <w:p w:rsidR="00B94381" w:rsidRPr="00980A56" w:rsidRDefault="00B94381" w:rsidP="00782631">
            <w:pPr>
              <w:rPr>
                <w:sz w:val="20"/>
              </w:rPr>
            </w:pPr>
            <w:r w:rsidRPr="00980A56">
              <w:rPr>
                <w:sz w:val="20"/>
              </w:rPr>
              <w:t>Номинальное напряжение цепи управления</w:t>
            </w:r>
          </w:p>
        </w:tc>
        <w:tc>
          <w:tcPr>
            <w:tcW w:w="0" w:type="auto"/>
            <w:vAlign w:val="center"/>
            <w:hideMark/>
          </w:tcPr>
          <w:p w:rsidR="00B94381" w:rsidRPr="00980A56" w:rsidRDefault="00B94381" w:rsidP="00782631">
            <w:pPr>
              <w:rPr>
                <w:sz w:val="20"/>
              </w:rPr>
            </w:pPr>
            <w:r w:rsidRPr="00980A56">
              <w:rPr>
                <w:sz w:val="20"/>
              </w:rPr>
              <w:t>220</w:t>
            </w:r>
          </w:p>
        </w:tc>
      </w:tr>
      <w:tr w:rsidR="00B94381" w:rsidRPr="00980A56" w:rsidTr="00782631">
        <w:trPr>
          <w:tblCellSpacing w:w="7" w:type="dxa"/>
        </w:trPr>
        <w:tc>
          <w:tcPr>
            <w:tcW w:w="0" w:type="auto"/>
            <w:vAlign w:val="center"/>
            <w:hideMark/>
          </w:tcPr>
          <w:p w:rsidR="00B94381" w:rsidRPr="00980A56" w:rsidRDefault="00B94381" w:rsidP="00782631">
            <w:pPr>
              <w:rPr>
                <w:sz w:val="20"/>
              </w:rPr>
            </w:pPr>
            <w:r w:rsidRPr="00980A56">
              <w:rPr>
                <w:sz w:val="20"/>
              </w:rPr>
              <w:t xml:space="preserve">Верхний предел </w:t>
            </w:r>
            <w:proofErr w:type="spellStart"/>
            <w:r w:rsidRPr="00980A56">
              <w:rPr>
                <w:sz w:val="20"/>
              </w:rPr>
              <w:t>уставки</w:t>
            </w:r>
            <w:proofErr w:type="spellEnd"/>
            <w:r w:rsidRPr="00980A56">
              <w:rPr>
                <w:sz w:val="20"/>
              </w:rPr>
              <w:t xml:space="preserve"> освещенности</w:t>
            </w:r>
          </w:p>
        </w:tc>
        <w:tc>
          <w:tcPr>
            <w:tcW w:w="0" w:type="auto"/>
            <w:vAlign w:val="center"/>
            <w:hideMark/>
          </w:tcPr>
          <w:p w:rsidR="00B94381" w:rsidRPr="00980A56" w:rsidRDefault="00B94381" w:rsidP="00782631">
            <w:pPr>
              <w:rPr>
                <w:sz w:val="20"/>
              </w:rPr>
            </w:pPr>
            <w:r w:rsidRPr="00980A56">
              <w:rPr>
                <w:sz w:val="20"/>
              </w:rPr>
              <w:t xml:space="preserve">2000 </w:t>
            </w:r>
            <w:proofErr w:type="spellStart"/>
            <w:r w:rsidRPr="00980A56">
              <w:rPr>
                <w:sz w:val="20"/>
              </w:rPr>
              <w:t>Лк</w:t>
            </w:r>
            <w:proofErr w:type="spellEnd"/>
          </w:p>
        </w:tc>
      </w:tr>
      <w:tr w:rsidR="00B94381" w:rsidRPr="00980A56" w:rsidTr="00782631">
        <w:trPr>
          <w:tblCellSpacing w:w="7" w:type="dxa"/>
        </w:trPr>
        <w:tc>
          <w:tcPr>
            <w:tcW w:w="0" w:type="auto"/>
            <w:vAlign w:val="center"/>
            <w:hideMark/>
          </w:tcPr>
          <w:p w:rsidR="00B94381" w:rsidRPr="00980A56" w:rsidRDefault="00B94381" w:rsidP="00782631">
            <w:pPr>
              <w:rPr>
                <w:sz w:val="20"/>
              </w:rPr>
            </w:pPr>
            <w:r w:rsidRPr="00980A56">
              <w:rPr>
                <w:sz w:val="20"/>
              </w:rPr>
              <w:t xml:space="preserve">Нижний предел </w:t>
            </w:r>
            <w:proofErr w:type="spellStart"/>
            <w:r w:rsidRPr="00980A56">
              <w:rPr>
                <w:sz w:val="20"/>
              </w:rPr>
              <w:t>уставки</w:t>
            </w:r>
            <w:proofErr w:type="spellEnd"/>
            <w:r w:rsidRPr="00980A56">
              <w:rPr>
                <w:sz w:val="20"/>
              </w:rPr>
              <w:t xml:space="preserve"> освещенности</w:t>
            </w:r>
          </w:p>
        </w:tc>
        <w:tc>
          <w:tcPr>
            <w:tcW w:w="0" w:type="auto"/>
            <w:vAlign w:val="center"/>
            <w:hideMark/>
          </w:tcPr>
          <w:p w:rsidR="00B94381" w:rsidRPr="00980A56" w:rsidRDefault="00B94381" w:rsidP="00782631">
            <w:pPr>
              <w:rPr>
                <w:sz w:val="20"/>
              </w:rPr>
            </w:pPr>
            <w:r w:rsidRPr="00980A56">
              <w:rPr>
                <w:sz w:val="20"/>
              </w:rPr>
              <w:t xml:space="preserve">5 </w:t>
            </w:r>
            <w:proofErr w:type="spellStart"/>
            <w:r w:rsidRPr="00980A56">
              <w:rPr>
                <w:sz w:val="20"/>
              </w:rPr>
              <w:t>Лк</w:t>
            </w:r>
            <w:proofErr w:type="spellEnd"/>
          </w:p>
        </w:tc>
      </w:tr>
    </w:tbl>
    <w:p w:rsidR="00B94381" w:rsidRDefault="00B94381" w:rsidP="00B94381">
      <w:pPr>
        <w:rPr>
          <w:sz w:val="20"/>
        </w:rPr>
      </w:pPr>
      <w:r w:rsidRPr="00457610">
        <w:br/>
      </w:r>
      <w:r w:rsidRPr="00980A56">
        <w:rPr>
          <w:b/>
          <w:bCs/>
          <w:sz w:val="20"/>
        </w:rPr>
        <w:t>      Конструкция</w:t>
      </w:r>
      <w:r w:rsidRPr="00980A56">
        <w:rPr>
          <w:sz w:val="20"/>
        </w:rPr>
        <w:br/>
        <w:t>Ящик управления состоит из 3-х частей:</w:t>
      </w:r>
      <w:r w:rsidRPr="00980A56">
        <w:rPr>
          <w:sz w:val="20"/>
        </w:rPr>
        <w:br/>
        <w:t>   Силовая (автоматический выключатель, электромагнитный пускатель);</w:t>
      </w:r>
      <w:r w:rsidRPr="00980A56">
        <w:rPr>
          <w:sz w:val="20"/>
        </w:rPr>
        <w:br/>
        <w:t>   Аппаратура управления (фотореле и суточное реле времени);</w:t>
      </w:r>
      <w:r w:rsidRPr="00980A56">
        <w:rPr>
          <w:sz w:val="20"/>
        </w:rPr>
        <w:br/>
        <w:t>   Выносной фотодатчик.</w:t>
      </w:r>
      <w:r w:rsidRPr="00980A56">
        <w:rPr>
          <w:sz w:val="20"/>
        </w:rPr>
        <w:br/>
      </w:r>
      <w:r w:rsidRPr="00980A56">
        <w:rPr>
          <w:sz w:val="20"/>
        </w:rPr>
        <w:br/>
      </w:r>
      <w:r w:rsidRPr="00731AFE">
        <w:rPr>
          <w:b/>
          <w:sz w:val="20"/>
        </w:rPr>
        <w:t>7. Винипластовая труба</w:t>
      </w:r>
      <w:r>
        <w:rPr>
          <w:sz w:val="20"/>
        </w:rPr>
        <w:t xml:space="preserve"> </w:t>
      </w:r>
    </w:p>
    <w:p w:rsidR="00B94381" w:rsidRPr="00731AFE" w:rsidRDefault="00B94381" w:rsidP="00B94381">
      <w:pPr>
        <w:rPr>
          <w:sz w:val="20"/>
        </w:rPr>
      </w:pPr>
      <w:r w:rsidRPr="00731AFE">
        <w:rPr>
          <w:sz w:val="20"/>
        </w:rPr>
        <w:t xml:space="preserve">- труба винипластовая гофрированная для проводки обладает диэлектрическими качествами и устойчивостью к возгоранию. Возможно прокладка в полах, стенах и потолках (даже бетонных), а так же вне помещений. Вмонтированная протяжка облегчает монтаж. Повышенной кольцевой жесткость обладают </w:t>
      </w:r>
      <w:proofErr w:type="spellStart"/>
      <w:r w:rsidRPr="00731AFE">
        <w:rPr>
          <w:sz w:val="20"/>
        </w:rPr>
        <w:t>двухстенные</w:t>
      </w:r>
      <w:proofErr w:type="spellEnd"/>
      <w:r w:rsidRPr="00731AFE">
        <w:rPr>
          <w:sz w:val="20"/>
        </w:rPr>
        <w:t xml:space="preserve"> и армированные изделия, что позволяет использовать их для соединения технологического оборудования и различных щитов, а так же на производстве с повышенным уровнем вибрации. Как </w:t>
      </w:r>
      <w:proofErr w:type="spellStart"/>
      <w:r w:rsidRPr="00731AFE">
        <w:rPr>
          <w:sz w:val="20"/>
        </w:rPr>
        <w:t>двухстенная</w:t>
      </w:r>
      <w:proofErr w:type="spellEnd"/>
      <w:r w:rsidRPr="00731AFE">
        <w:rPr>
          <w:sz w:val="20"/>
        </w:rPr>
        <w:t xml:space="preserve"> структура, так и арматура значительно повышают устойчивость материала к старению. Винипласт исключает возможность горения проводки при коротком замыкании и дает дополнительную защиту от механических повреждений.</w:t>
      </w:r>
    </w:p>
    <w:p w:rsidR="00B94381" w:rsidRPr="00731AFE" w:rsidRDefault="00B94381" w:rsidP="00B94381">
      <w:pPr>
        <w:rPr>
          <w:sz w:val="20"/>
        </w:rPr>
      </w:pPr>
    </w:p>
    <w:p w:rsidR="00B94381" w:rsidRPr="00731AFE" w:rsidRDefault="00B94381" w:rsidP="00B94381">
      <w:pPr>
        <w:rPr>
          <w:sz w:val="20"/>
        </w:rPr>
      </w:pPr>
      <w:r w:rsidRPr="00731AFE">
        <w:rPr>
          <w:sz w:val="20"/>
        </w:rPr>
        <w:t xml:space="preserve">I. Материал - </w:t>
      </w:r>
      <w:proofErr w:type="spellStart"/>
      <w:r w:rsidRPr="00731AFE">
        <w:rPr>
          <w:sz w:val="20"/>
        </w:rPr>
        <w:t>самозатухающая</w:t>
      </w:r>
      <w:proofErr w:type="spellEnd"/>
      <w:r w:rsidRPr="00731AFE">
        <w:rPr>
          <w:sz w:val="20"/>
        </w:rPr>
        <w:t xml:space="preserve"> структура ПВХ</w:t>
      </w:r>
    </w:p>
    <w:p w:rsidR="00B94381" w:rsidRPr="00731AFE" w:rsidRDefault="00B94381" w:rsidP="00B94381">
      <w:pPr>
        <w:rPr>
          <w:sz w:val="20"/>
        </w:rPr>
      </w:pPr>
      <w:r w:rsidRPr="00731AFE">
        <w:rPr>
          <w:sz w:val="20"/>
        </w:rPr>
        <w:t>II. Степень защиты - IP55</w:t>
      </w:r>
    </w:p>
    <w:p w:rsidR="00B94381" w:rsidRPr="00731AFE" w:rsidRDefault="00B94381" w:rsidP="00B94381">
      <w:pPr>
        <w:rPr>
          <w:sz w:val="20"/>
        </w:rPr>
      </w:pPr>
      <w:r w:rsidRPr="00731AFE">
        <w:rPr>
          <w:sz w:val="20"/>
        </w:rPr>
        <w:t>III. Прочность - свыше 350 Н на 5 см при 20</w:t>
      </w:r>
      <w:proofErr w:type="gramStart"/>
      <w:r w:rsidRPr="00731AFE">
        <w:rPr>
          <w:sz w:val="20"/>
        </w:rPr>
        <w:t xml:space="preserve"> °С</w:t>
      </w:r>
      <w:proofErr w:type="gramEnd"/>
    </w:p>
    <w:p w:rsidR="00B94381" w:rsidRPr="00731AFE" w:rsidRDefault="00B94381" w:rsidP="00B94381">
      <w:pPr>
        <w:rPr>
          <w:sz w:val="20"/>
        </w:rPr>
      </w:pPr>
      <w:r w:rsidRPr="00731AFE">
        <w:rPr>
          <w:sz w:val="20"/>
        </w:rPr>
        <w:t>IV. Диапазон рабочих температур – от -</w:t>
      </w:r>
      <w:r>
        <w:rPr>
          <w:sz w:val="20"/>
        </w:rPr>
        <w:t>2</w:t>
      </w:r>
      <w:r w:rsidRPr="00731AFE">
        <w:rPr>
          <w:sz w:val="20"/>
        </w:rPr>
        <w:t>5</w:t>
      </w:r>
      <w:proofErr w:type="gramStart"/>
      <w:r w:rsidRPr="00731AFE">
        <w:rPr>
          <w:sz w:val="20"/>
        </w:rPr>
        <w:t xml:space="preserve"> °С</w:t>
      </w:r>
      <w:proofErr w:type="gramEnd"/>
      <w:r w:rsidRPr="00731AFE">
        <w:rPr>
          <w:sz w:val="20"/>
        </w:rPr>
        <w:t xml:space="preserve"> до +60 °С</w:t>
      </w:r>
    </w:p>
    <w:p w:rsidR="00B94381" w:rsidRPr="00731AFE" w:rsidRDefault="00B94381" w:rsidP="00B94381">
      <w:pPr>
        <w:rPr>
          <w:sz w:val="20"/>
        </w:rPr>
      </w:pPr>
      <w:r w:rsidRPr="00731AFE">
        <w:rPr>
          <w:sz w:val="20"/>
        </w:rPr>
        <w:t>V. Электрическое сопротивление - не менее 100 МОм (500 В, в течение 1 мин)</w:t>
      </w:r>
    </w:p>
    <w:p w:rsidR="00B94381" w:rsidRPr="00731AFE" w:rsidRDefault="00B94381" w:rsidP="00B94381">
      <w:pPr>
        <w:rPr>
          <w:sz w:val="20"/>
        </w:rPr>
      </w:pPr>
      <w:r w:rsidRPr="00731AFE">
        <w:rPr>
          <w:sz w:val="20"/>
        </w:rPr>
        <w:t>VI. Огнестойкость - не поддается к возгоранию</w:t>
      </w:r>
    </w:p>
    <w:p w:rsidR="00B94381" w:rsidRPr="00731AFE" w:rsidRDefault="00B94381" w:rsidP="00B94381">
      <w:pPr>
        <w:rPr>
          <w:sz w:val="20"/>
        </w:rPr>
      </w:pPr>
      <w:r w:rsidRPr="00731AFE">
        <w:rPr>
          <w:sz w:val="20"/>
        </w:rPr>
        <w:t>VII. Цвет - серый RAL 7035</w:t>
      </w:r>
    </w:p>
    <w:p w:rsidR="00B94381" w:rsidRPr="00731AFE" w:rsidRDefault="00B94381" w:rsidP="00B94381">
      <w:pPr>
        <w:rPr>
          <w:sz w:val="20"/>
        </w:rPr>
      </w:pPr>
      <w:r w:rsidRPr="00731AFE">
        <w:rPr>
          <w:sz w:val="20"/>
        </w:rPr>
        <w:t>Гофротруба ВПХ отвечают требованиям ТУ 2248-002-18461115-2010</w:t>
      </w:r>
    </w:p>
    <w:p w:rsidR="00B94381" w:rsidRDefault="00B94381" w:rsidP="00B94381"/>
    <w:p w:rsidR="00B94381" w:rsidRDefault="00B94381" w:rsidP="00B94381">
      <w:pPr>
        <w:rPr>
          <w:b/>
          <w:sz w:val="20"/>
        </w:rPr>
      </w:pPr>
    </w:p>
    <w:p w:rsidR="00B94381" w:rsidRDefault="00B94381" w:rsidP="00B94381">
      <w:pPr>
        <w:rPr>
          <w:b/>
          <w:sz w:val="20"/>
        </w:rPr>
      </w:pPr>
    </w:p>
    <w:p w:rsidR="00B94381" w:rsidRDefault="00B94381" w:rsidP="00B94381">
      <w:pPr>
        <w:rPr>
          <w:b/>
          <w:sz w:val="20"/>
        </w:rPr>
      </w:pPr>
    </w:p>
    <w:p w:rsidR="00B94381" w:rsidRPr="00731AFE" w:rsidRDefault="00B94381" w:rsidP="00B94381">
      <w:pPr>
        <w:rPr>
          <w:b/>
          <w:sz w:val="20"/>
        </w:rPr>
      </w:pPr>
      <w:r w:rsidRPr="00731AFE">
        <w:rPr>
          <w:b/>
          <w:sz w:val="20"/>
        </w:rPr>
        <w:lastRenderedPageBreak/>
        <w:t xml:space="preserve">8. </w:t>
      </w:r>
      <w:r>
        <w:rPr>
          <w:b/>
          <w:sz w:val="20"/>
        </w:rPr>
        <w:t xml:space="preserve">Вертикальный заземлитель типа ДКС </w:t>
      </w:r>
      <w:r w:rsidRPr="00731AFE">
        <w:rPr>
          <w:b/>
          <w:bCs/>
          <w:sz w:val="20"/>
        </w:rPr>
        <w:t>NE1202</w:t>
      </w:r>
      <w:r>
        <w:rPr>
          <w:b/>
          <w:bCs/>
          <w:sz w:val="20"/>
        </w:rPr>
        <w:t xml:space="preserve">СС </w:t>
      </w:r>
      <w:r w:rsidRPr="00B94381">
        <w:rPr>
          <w:b/>
          <w:spacing w:val="-16"/>
          <w:sz w:val="20"/>
        </w:rPr>
        <w:t>(или эквивалент).</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5498"/>
        <w:gridCol w:w="5498"/>
      </w:tblGrid>
      <w:tr w:rsidR="00B94381" w:rsidRPr="00731AFE" w:rsidTr="00782631">
        <w:trPr>
          <w:tblCellSpacing w:w="15" w:type="dxa"/>
        </w:trPr>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Материал</w:t>
            </w:r>
          </w:p>
        </w:tc>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 xml:space="preserve">Сталь </w:t>
            </w:r>
          </w:p>
        </w:tc>
      </w:tr>
      <w:tr w:rsidR="00B94381" w:rsidRPr="00731AFE" w:rsidTr="00782631">
        <w:trPr>
          <w:tblCellSpacing w:w="15" w:type="dxa"/>
        </w:trPr>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Длина</w:t>
            </w:r>
          </w:p>
        </w:tc>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1500 мм</w:t>
            </w:r>
          </w:p>
        </w:tc>
      </w:tr>
      <w:tr w:rsidR="00B94381" w:rsidRPr="00731AFE" w:rsidTr="00782631">
        <w:trPr>
          <w:tblCellSpacing w:w="15" w:type="dxa"/>
        </w:trPr>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Тип профиля</w:t>
            </w:r>
          </w:p>
        </w:tc>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 xml:space="preserve">Круглый диаметром 16 мм </w:t>
            </w:r>
          </w:p>
        </w:tc>
      </w:tr>
      <w:tr w:rsidR="00B94381" w:rsidRPr="00731AFE" w:rsidTr="00782631">
        <w:trPr>
          <w:tblCellSpacing w:w="15" w:type="dxa"/>
        </w:trPr>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Защитное покрытие поверхности</w:t>
            </w:r>
          </w:p>
        </w:tc>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 xml:space="preserve">Покрытие методом горячего погружения </w:t>
            </w:r>
          </w:p>
        </w:tc>
      </w:tr>
      <w:tr w:rsidR="00B94381" w:rsidRPr="00731AFE" w:rsidTr="00782631">
        <w:trPr>
          <w:tblCellSpacing w:w="15" w:type="dxa"/>
        </w:trPr>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Тип соединения</w:t>
            </w:r>
          </w:p>
        </w:tc>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 xml:space="preserve">Прочее </w:t>
            </w:r>
          </w:p>
        </w:tc>
      </w:tr>
      <w:tr w:rsidR="00B94381" w:rsidRPr="00731AFE" w:rsidTr="00782631">
        <w:trPr>
          <w:tblCellSpacing w:w="15" w:type="dxa"/>
        </w:trPr>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Модель/ исполнение</w:t>
            </w:r>
          </w:p>
        </w:tc>
        <w:tc>
          <w:tcPr>
            <w:tcW w:w="2478" w:type="pct"/>
            <w:tcBorders>
              <w:right w:val="single" w:sz="6" w:space="0" w:color="EEECEC"/>
            </w:tcBorders>
            <w:shd w:val="clear" w:color="auto" w:fill="FFFFFF"/>
            <w:tcMar>
              <w:top w:w="75" w:type="dxa"/>
              <w:left w:w="75" w:type="dxa"/>
              <w:bottom w:w="75" w:type="dxa"/>
              <w:right w:w="75" w:type="dxa"/>
            </w:tcMar>
            <w:vAlign w:val="center"/>
            <w:hideMark/>
          </w:tcPr>
          <w:p w:rsidR="00B94381" w:rsidRPr="00731AFE" w:rsidRDefault="00B94381" w:rsidP="00782631">
            <w:pPr>
              <w:rPr>
                <w:sz w:val="20"/>
              </w:rPr>
            </w:pPr>
            <w:r w:rsidRPr="00731AFE">
              <w:rPr>
                <w:sz w:val="20"/>
              </w:rPr>
              <w:t xml:space="preserve">С круглым каналом </w:t>
            </w:r>
          </w:p>
        </w:tc>
      </w:tr>
    </w:tbl>
    <w:p w:rsidR="00B94381" w:rsidRDefault="00B94381" w:rsidP="00B94381">
      <w:pPr>
        <w:rPr>
          <w:b/>
        </w:rPr>
      </w:pPr>
    </w:p>
    <w:p w:rsidR="00B94381" w:rsidRDefault="00B94381" w:rsidP="00B94381">
      <w:pPr>
        <w:rPr>
          <w:b/>
          <w:spacing w:val="-16"/>
          <w:sz w:val="20"/>
        </w:rPr>
      </w:pPr>
      <w:r>
        <w:rPr>
          <w:b/>
        </w:rPr>
        <w:t xml:space="preserve">9. </w:t>
      </w:r>
      <w:r w:rsidRPr="006C0815">
        <w:rPr>
          <w:b/>
          <w:spacing w:val="-16"/>
          <w:sz w:val="22"/>
          <w:szCs w:val="22"/>
        </w:rPr>
        <w:t xml:space="preserve">Стойка железобетонная: </w:t>
      </w:r>
      <w:proofErr w:type="spellStart"/>
      <w:r w:rsidRPr="006C0815">
        <w:rPr>
          <w:b/>
          <w:spacing w:val="-16"/>
          <w:sz w:val="22"/>
          <w:szCs w:val="22"/>
        </w:rPr>
        <w:t>вибрированная</w:t>
      </w:r>
      <w:proofErr w:type="spellEnd"/>
      <w:r w:rsidRPr="006C0815">
        <w:rPr>
          <w:b/>
          <w:spacing w:val="-16"/>
          <w:sz w:val="22"/>
          <w:szCs w:val="22"/>
        </w:rPr>
        <w:t xml:space="preserve"> для опор линии электропередач из бетона В25(М350) с расходом арматуры 104 кг/м3 </w:t>
      </w:r>
      <w:r w:rsidRPr="00B94381">
        <w:rPr>
          <w:b/>
          <w:spacing w:val="-16"/>
          <w:sz w:val="20"/>
        </w:rPr>
        <w:t>(или эквивалент).</w:t>
      </w:r>
    </w:p>
    <w:p w:rsidR="00B94381" w:rsidRPr="00B94381" w:rsidRDefault="00B94381" w:rsidP="00B94381">
      <w:pPr>
        <w:rPr>
          <w:b/>
        </w:rPr>
      </w:pPr>
    </w:p>
    <w:tbl>
      <w:tblPr>
        <w:tblW w:w="10251"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shd w:val="clear" w:color="auto" w:fill="FFFFFF"/>
        <w:tblCellMar>
          <w:left w:w="0" w:type="dxa"/>
          <w:right w:w="0" w:type="dxa"/>
        </w:tblCellMar>
        <w:tblLook w:val="04A0" w:firstRow="1" w:lastRow="0" w:firstColumn="1" w:lastColumn="0" w:noHBand="0" w:noVBand="1"/>
      </w:tblPr>
      <w:tblGrid>
        <w:gridCol w:w="3612"/>
        <w:gridCol w:w="6639"/>
      </w:tblGrid>
      <w:tr w:rsidR="00B94381" w:rsidRPr="00427AD9" w:rsidTr="00782631">
        <w:tc>
          <w:tcPr>
            <w:tcW w:w="10251" w:type="dxa"/>
            <w:gridSpan w:val="2"/>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b/>
                <w:bCs/>
                <w:sz w:val="20"/>
                <w:bdr w:val="none" w:sz="0" w:space="0" w:color="auto" w:frame="1"/>
              </w:rPr>
              <w:t xml:space="preserve">Технические характеристики железобетонных опор </w:t>
            </w:r>
          </w:p>
        </w:tc>
      </w:tr>
      <w:tr w:rsidR="00B94381" w:rsidRPr="00427AD9" w:rsidTr="00782631">
        <w:tc>
          <w:tcPr>
            <w:tcW w:w="0" w:type="auto"/>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Минимальная температура эксплуатации</w:t>
            </w:r>
          </w:p>
        </w:tc>
        <w:tc>
          <w:tcPr>
            <w:tcW w:w="6639" w:type="dxa"/>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до -55</w:t>
            </w:r>
            <w:proofErr w:type="gramStart"/>
            <w:r w:rsidRPr="00427AD9">
              <w:rPr>
                <w:sz w:val="20"/>
              </w:rPr>
              <w:t>°С</w:t>
            </w:r>
            <w:proofErr w:type="gramEnd"/>
          </w:p>
        </w:tc>
      </w:tr>
      <w:tr w:rsidR="00B94381" w:rsidRPr="00427AD9" w:rsidTr="00782631">
        <w:tc>
          <w:tcPr>
            <w:tcW w:w="0" w:type="auto"/>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Морозостойкость, °</w:t>
            </w:r>
            <w:proofErr w:type="gramStart"/>
            <w:r w:rsidRPr="00427AD9">
              <w:rPr>
                <w:sz w:val="20"/>
              </w:rPr>
              <w:t>С</w:t>
            </w:r>
            <w:proofErr w:type="gramEnd"/>
          </w:p>
        </w:tc>
        <w:tc>
          <w:tcPr>
            <w:tcW w:w="6639" w:type="dxa"/>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-128</w:t>
            </w:r>
          </w:p>
        </w:tc>
      </w:tr>
      <w:tr w:rsidR="00B94381" w:rsidRPr="00427AD9" w:rsidTr="00782631">
        <w:tc>
          <w:tcPr>
            <w:tcW w:w="0" w:type="auto"/>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Водонепроницаемость, W</w:t>
            </w:r>
          </w:p>
        </w:tc>
        <w:tc>
          <w:tcPr>
            <w:tcW w:w="6639" w:type="dxa"/>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6-8</w:t>
            </w:r>
          </w:p>
        </w:tc>
      </w:tr>
      <w:tr w:rsidR="00B94381" w:rsidRPr="00427AD9" w:rsidTr="00782631">
        <w:tc>
          <w:tcPr>
            <w:tcW w:w="0" w:type="auto"/>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Материал для изготовления</w:t>
            </w:r>
          </w:p>
        </w:tc>
        <w:tc>
          <w:tcPr>
            <w:tcW w:w="6639" w:type="dxa"/>
            <w:shd w:val="clear" w:color="auto" w:fill="FFFFFF"/>
            <w:tcMar>
              <w:top w:w="45" w:type="dxa"/>
              <w:left w:w="45" w:type="dxa"/>
              <w:bottom w:w="45" w:type="dxa"/>
              <w:right w:w="45" w:type="dxa"/>
            </w:tcMar>
            <w:vAlign w:val="center"/>
            <w:hideMark/>
          </w:tcPr>
          <w:p w:rsidR="00B94381" w:rsidRPr="00427AD9" w:rsidRDefault="00B94381" w:rsidP="00782631">
            <w:pPr>
              <w:jc w:val="center"/>
              <w:rPr>
                <w:sz w:val="20"/>
              </w:rPr>
            </w:pPr>
            <w:r w:rsidRPr="00427AD9">
              <w:rPr>
                <w:sz w:val="20"/>
              </w:rPr>
              <w:t>Бетон, удовлетворяющий требованиям ГОСТ 26633-91.</w:t>
            </w:r>
            <w:r w:rsidRPr="00427AD9">
              <w:rPr>
                <w:sz w:val="20"/>
              </w:rPr>
              <w:br/>
              <w:t>Класс бетона В25. Заполнитель: щебень гранитный,</w:t>
            </w:r>
            <w:r w:rsidRPr="00427AD9">
              <w:rPr>
                <w:sz w:val="20"/>
              </w:rPr>
              <w:br/>
              <w:t>прочностью 1400 и морозостойкостью не менее -184°</w:t>
            </w:r>
          </w:p>
        </w:tc>
      </w:tr>
    </w:tbl>
    <w:p w:rsidR="00B94381" w:rsidRDefault="00B94381" w:rsidP="00B94381">
      <w:pPr>
        <w:rPr>
          <w:b/>
          <w:sz w:val="20"/>
        </w:rPr>
      </w:pPr>
    </w:p>
    <w:p w:rsidR="00B94381" w:rsidRDefault="00B94381" w:rsidP="00B94381">
      <w:pPr>
        <w:rPr>
          <w:b/>
          <w:sz w:val="20"/>
        </w:rPr>
      </w:pPr>
      <w:r w:rsidRPr="00731AFE">
        <w:rPr>
          <w:b/>
          <w:sz w:val="20"/>
        </w:rPr>
        <w:t xml:space="preserve">Качественные характеристики: </w:t>
      </w:r>
    </w:p>
    <w:p w:rsidR="00B94381" w:rsidRPr="00731AFE" w:rsidRDefault="00B94381" w:rsidP="00B94381">
      <w:pPr>
        <w:rPr>
          <w:b/>
          <w:sz w:val="20"/>
        </w:rPr>
      </w:pPr>
    </w:p>
    <w:p w:rsidR="00B94381" w:rsidRPr="00731AFE" w:rsidRDefault="00B94381" w:rsidP="00B94381">
      <w:pPr>
        <w:jc w:val="both"/>
        <w:rPr>
          <w:sz w:val="20"/>
        </w:rPr>
      </w:pPr>
      <w:r w:rsidRPr="00731AFE">
        <w:rPr>
          <w:sz w:val="20"/>
        </w:rPr>
        <w:t>1</w:t>
      </w:r>
      <w:r w:rsidRPr="00731AFE">
        <w:rPr>
          <w:b/>
          <w:sz w:val="20"/>
        </w:rPr>
        <w:t>.</w:t>
      </w:r>
      <w:r w:rsidRPr="00731AFE">
        <w:rPr>
          <w:sz w:val="20"/>
        </w:rPr>
        <w:t xml:space="preserve">Все выполняемые работы и оборудование должны соответствовать требованиям нормативно технических, экологических, санитарно-гигиенических, противопожарных норм, действующих на территории Российской Федерации, и обеспечивать </w:t>
      </w:r>
      <w:proofErr w:type="gramStart"/>
      <w:r w:rsidRPr="00731AFE">
        <w:rPr>
          <w:sz w:val="20"/>
        </w:rPr>
        <w:t>безопасную</w:t>
      </w:r>
      <w:proofErr w:type="gramEnd"/>
      <w:r w:rsidRPr="00731AFE">
        <w:rPr>
          <w:sz w:val="20"/>
        </w:rPr>
        <w:t xml:space="preserve"> для жизни и здоровья людей эксплуатации Объекта.</w:t>
      </w:r>
    </w:p>
    <w:p w:rsidR="00B94381" w:rsidRPr="00731AFE" w:rsidRDefault="00B94381" w:rsidP="00B94381">
      <w:pPr>
        <w:jc w:val="both"/>
        <w:rPr>
          <w:sz w:val="20"/>
        </w:rPr>
      </w:pPr>
      <w:r w:rsidRPr="00731AFE">
        <w:rPr>
          <w:sz w:val="20"/>
        </w:rPr>
        <w:t>2. Подрядчик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w:t>
      </w:r>
    </w:p>
    <w:p w:rsidR="00B94381" w:rsidRPr="00731AFE" w:rsidRDefault="00B94381" w:rsidP="00B94381">
      <w:pPr>
        <w:jc w:val="both"/>
        <w:rPr>
          <w:sz w:val="20"/>
        </w:rPr>
      </w:pPr>
      <w:r w:rsidRPr="00731AFE">
        <w:rPr>
          <w:sz w:val="20"/>
        </w:rPr>
        <w:t>3</w:t>
      </w:r>
      <w:r w:rsidRPr="00731AFE">
        <w:rPr>
          <w:b/>
          <w:sz w:val="20"/>
        </w:rPr>
        <w:t>.</w:t>
      </w:r>
      <w:r w:rsidRPr="00731AFE">
        <w:rPr>
          <w:sz w:val="20"/>
        </w:rPr>
        <w:t>Испытание и пуско-наладочные работы, проводимые Подрядчиком по смонтированному им инженерному, технологическому оборудованию и сетям на Объекте должны подтверждаться актами, содержащими данные о положительных результатах таковых испытаний и пусконаладочных работ, согласно требованиям законодательства РФ.</w:t>
      </w:r>
    </w:p>
    <w:p w:rsidR="00B94381" w:rsidRPr="00731AFE" w:rsidRDefault="00B94381" w:rsidP="00B94381">
      <w:pPr>
        <w:jc w:val="both"/>
        <w:rPr>
          <w:sz w:val="20"/>
        </w:rPr>
      </w:pPr>
      <w:r w:rsidRPr="00731AFE">
        <w:rPr>
          <w:sz w:val="20"/>
        </w:rPr>
        <w:t>4</w:t>
      </w:r>
      <w:r w:rsidRPr="00731AFE">
        <w:rPr>
          <w:b/>
          <w:sz w:val="20"/>
        </w:rPr>
        <w:t>.</w:t>
      </w:r>
      <w:r w:rsidRPr="00731AFE">
        <w:rPr>
          <w:sz w:val="20"/>
        </w:rPr>
        <w:t xml:space="preserve">Качество всех материалов, в том числе деталей, конструкций и оборудования, применяемых Подрядчиком при выполнении работ, должно быть подтверждено соответствующими документами в соответствии с Законодательством РФ (санитарно-эпидемиологические заключения, сертификаты пожарной безопасности, сертификаты соответствия, декларации, технические паспорта и иные документы, подтверждающие качество, срок эксплуатации и </w:t>
      </w:r>
      <w:proofErr w:type="spellStart"/>
      <w:r w:rsidRPr="00731AFE">
        <w:rPr>
          <w:sz w:val="20"/>
        </w:rPr>
        <w:t>т</w:t>
      </w:r>
      <w:proofErr w:type="gramStart"/>
      <w:r w:rsidRPr="00731AFE">
        <w:rPr>
          <w:sz w:val="20"/>
        </w:rPr>
        <w:t>.д</w:t>
      </w:r>
      <w:proofErr w:type="spellEnd"/>
      <w:proofErr w:type="gramEnd"/>
      <w:r w:rsidRPr="00731AFE">
        <w:rPr>
          <w:sz w:val="20"/>
        </w:rPr>
        <w:t xml:space="preserve"> в соответствии с действующим законодательством). </w:t>
      </w:r>
      <w:r>
        <w:rPr>
          <w:sz w:val="20"/>
        </w:rPr>
        <w:t>Данные документы должны быть предоставлены Заказчику до начала работ.</w:t>
      </w:r>
    </w:p>
    <w:p w:rsidR="00B94381" w:rsidRPr="00731AFE" w:rsidRDefault="00B94381" w:rsidP="00B94381">
      <w:pPr>
        <w:jc w:val="both"/>
        <w:rPr>
          <w:b/>
          <w:sz w:val="20"/>
        </w:rPr>
      </w:pPr>
      <w:r w:rsidRPr="00731AFE">
        <w:rPr>
          <w:sz w:val="20"/>
        </w:rPr>
        <w:t xml:space="preserve">5.Используемый при выполнении работ материал, в том числе детали, конструкции, оборудование, должны быть разрешены к применению на территории Российской Федерации и соответствовать требованиям законодательства РФ к </w:t>
      </w:r>
      <w:proofErr w:type="spellStart"/>
      <w:r w:rsidRPr="00731AFE">
        <w:rPr>
          <w:sz w:val="20"/>
        </w:rPr>
        <w:t>энергоэффективности</w:t>
      </w:r>
      <w:proofErr w:type="spellEnd"/>
      <w:r w:rsidRPr="00731AFE">
        <w:rPr>
          <w:sz w:val="20"/>
        </w:rPr>
        <w:t>;</w:t>
      </w:r>
    </w:p>
    <w:p w:rsidR="00B94381" w:rsidRPr="00731AFE" w:rsidRDefault="00B94381" w:rsidP="00B94381">
      <w:pPr>
        <w:jc w:val="both"/>
        <w:rPr>
          <w:sz w:val="20"/>
        </w:rPr>
      </w:pPr>
      <w:r w:rsidRPr="00731AFE">
        <w:rPr>
          <w:sz w:val="20"/>
        </w:rPr>
        <w:t xml:space="preserve">6. Используемый при выполнении работ материал, в том числе детали, конструкции, оборудование, должны быть новым товаром (товаром, который не был в употреблении, в ремонте, в том </w:t>
      </w:r>
      <w:proofErr w:type="gramStart"/>
      <w:r w:rsidRPr="00731AFE">
        <w:rPr>
          <w:sz w:val="20"/>
        </w:rPr>
        <w:t>числе</w:t>
      </w:r>
      <w:proofErr w:type="gramEnd"/>
      <w:r w:rsidRPr="00731AFE">
        <w:rPr>
          <w:sz w:val="20"/>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B94381" w:rsidRPr="00731AFE" w:rsidRDefault="00B94381" w:rsidP="00B94381">
      <w:pPr>
        <w:jc w:val="both"/>
        <w:rPr>
          <w:sz w:val="20"/>
        </w:rPr>
      </w:pPr>
      <w:r w:rsidRPr="00731AFE">
        <w:rPr>
          <w:sz w:val="20"/>
        </w:rPr>
        <w:t xml:space="preserve">7. Гарантийный срок на выполненные работы устанавливается 2 года с момента подписания акта выполненных работ. Гарантийный срок на используемые материалы должен быть не менее срока, установленного заводом-изготовителем и начинается </w:t>
      </w:r>
      <w:proofErr w:type="gramStart"/>
      <w:r w:rsidRPr="00731AFE">
        <w:rPr>
          <w:sz w:val="20"/>
        </w:rPr>
        <w:t>с даты подписания</w:t>
      </w:r>
      <w:proofErr w:type="gramEnd"/>
      <w:r w:rsidRPr="00731AFE">
        <w:rPr>
          <w:sz w:val="20"/>
        </w:rPr>
        <w:t xml:space="preserve"> Сторонами акта приемки  выполненных работ.</w:t>
      </w:r>
    </w:p>
    <w:p w:rsidR="00B94381" w:rsidRPr="00731AFE" w:rsidRDefault="00B94381" w:rsidP="00B94381">
      <w:pPr>
        <w:jc w:val="both"/>
        <w:rPr>
          <w:sz w:val="20"/>
        </w:rPr>
      </w:pPr>
      <w:r w:rsidRPr="00731AFE">
        <w:rPr>
          <w:sz w:val="20"/>
        </w:rPr>
        <w:t>8.</w:t>
      </w:r>
      <w:r w:rsidRPr="00731AFE">
        <w:rPr>
          <w:bCs/>
          <w:sz w:val="20"/>
        </w:rPr>
        <w:t xml:space="preserve">Перед началом работ график производства монтажных работ согласовывается с Администрацией МО «Красногорский район», энергоснабжающей организацией, также подрядчик  должен получить </w:t>
      </w:r>
      <w:r w:rsidRPr="00731AFE">
        <w:rPr>
          <w:sz w:val="20"/>
        </w:rPr>
        <w:t>все необходимые согласования у заинтересованных лиц коммуникаций и территорий.</w:t>
      </w:r>
    </w:p>
    <w:p w:rsidR="00B94381" w:rsidRPr="00731AFE" w:rsidRDefault="00B94381" w:rsidP="00B94381">
      <w:pPr>
        <w:jc w:val="both"/>
        <w:rPr>
          <w:b/>
          <w:sz w:val="20"/>
        </w:rPr>
      </w:pPr>
      <w:r w:rsidRPr="00731AFE">
        <w:rPr>
          <w:sz w:val="20"/>
        </w:rPr>
        <w:t>9.</w:t>
      </w:r>
      <w:r w:rsidRPr="00731AFE">
        <w:rPr>
          <w:b/>
          <w:sz w:val="20"/>
        </w:rPr>
        <w:t xml:space="preserve"> </w:t>
      </w:r>
      <w:r w:rsidRPr="00731AFE">
        <w:rPr>
          <w:sz w:val="20"/>
        </w:rPr>
        <w:t xml:space="preserve">Работы должны выполняться в соответствии </w:t>
      </w:r>
      <w:proofErr w:type="gramStart"/>
      <w:r w:rsidRPr="00731AFE">
        <w:rPr>
          <w:sz w:val="20"/>
        </w:rPr>
        <w:t>с</w:t>
      </w:r>
      <w:proofErr w:type="gramEnd"/>
      <w:r w:rsidRPr="00731AFE">
        <w:rPr>
          <w:b/>
          <w:sz w:val="20"/>
        </w:rPr>
        <w:t>:</w:t>
      </w:r>
      <w:r w:rsidRPr="00731AFE">
        <w:rPr>
          <w:sz w:val="20"/>
        </w:rPr>
        <w:t xml:space="preserve"> </w:t>
      </w:r>
    </w:p>
    <w:p w:rsidR="00B94381" w:rsidRPr="00731AFE" w:rsidRDefault="00B94381" w:rsidP="00B94381">
      <w:pPr>
        <w:jc w:val="both"/>
        <w:rPr>
          <w:sz w:val="20"/>
        </w:rPr>
      </w:pPr>
      <w:r w:rsidRPr="00731AFE">
        <w:rPr>
          <w:sz w:val="20"/>
        </w:rPr>
        <w:t xml:space="preserve">• СНиП 3.01.01-85 «Организация строительного производства», </w:t>
      </w:r>
    </w:p>
    <w:p w:rsidR="00B94381" w:rsidRPr="00731AFE" w:rsidRDefault="00B94381" w:rsidP="00B94381">
      <w:pPr>
        <w:jc w:val="both"/>
        <w:rPr>
          <w:sz w:val="20"/>
        </w:rPr>
      </w:pPr>
      <w:r w:rsidRPr="00731AFE">
        <w:rPr>
          <w:sz w:val="20"/>
        </w:rPr>
        <w:t xml:space="preserve">• РД 34.03.285-97 «Правила безопасности при строительстве линии электропередачи и производстве электромонтажных работ», </w:t>
      </w:r>
    </w:p>
    <w:p w:rsidR="00B94381" w:rsidRPr="00731AFE" w:rsidRDefault="00B94381" w:rsidP="00B94381">
      <w:pPr>
        <w:jc w:val="both"/>
        <w:rPr>
          <w:sz w:val="20"/>
        </w:rPr>
      </w:pPr>
      <w:r w:rsidRPr="00731AFE">
        <w:rPr>
          <w:sz w:val="20"/>
        </w:rPr>
        <w:t xml:space="preserve">• «Правила техники безопасности при эксплуатации электроустановок», «Указания по эксплуатации электроустановок наружного освещения городов, поселков городского типа и сельских населенных пунктов», </w:t>
      </w:r>
    </w:p>
    <w:p w:rsidR="00B94381" w:rsidRPr="00731AFE" w:rsidRDefault="00B94381" w:rsidP="00B94381">
      <w:pPr>
        <w:jc w:val="both"/>
        <w:rPr>
          <w:sz w:val="20"/>
        </w:rPr>
      </w:pPr>
      <w:r w:rsidRPr="00731AFE">
        <w:rPr>
          <w:sz w:val="20"/>
        </w:rPr>
        <w:t xml:space="preserve"> • СП 52.13330.2011 «Естественное и искусственное освещение», </w:t>
      </w:r>
    </w:p>
    <w:p w:rsidR="00B94381" w:rsidRPr="00731AFE" w:rsidRDefault="00B94381" w:rsidP="00B94381">
      <w:pPr>
        <w:jc w:val="both"/>
        <w:rPr>
          <w:sz w:val="20"/>
        </w:rPr>
      </w:pPr>
      <w:r w:rsidRPr="00731AFE">
        <w:rPr>
          <w:sz w:val="20"/>
        </w:rPr>
        <w:t>•  «Правила устройства электроустановок» ПУЭ, изделие 7,</w:t>
      </w:r>
    </w:p>
    <w:p w:rsidR="00B94381" w:rsidRPr="00731AFE" w:rsidRDefault="00B94381" w:rsidP="00B94381">
      <w:pPr>
        <w:jc w:val="both"/>
        <w:rPr>
          <w:sz w:val="20"/>
        </w:rPr>
      </w:pPr>
      <w:r w:rsidRPr="00731AFE">
        <w:rPr>
          <w:sz w:val="20"/>
        </w:rPr>
        <w:t xml:space="preserve">•  «Правила технической эксплуатации электроустановок потребителей» (ПТЭЭП), </w:t>
      </w:r>
    </w:p>
    <w:p w:rsidR="00B94381" w:rsidRPr="00731AFE" w:rsidRDefault="00B94381" w:rsidP="00B94381">
      <w:pPr>
        <w:jc w:val="both"/>
        <w:rPr>
          <w:sz w:val="20"/>
        </w:rPr>
      </w:pPr>
      <w:r w:rsidRPr="00731AFE">
        <w:rPr>
          <w:sz w:val="20"/>
        </w:rPr>
        <w:t>•  РД 34.45.51.300-97 «Объемы и нормы испытаний электрооборудования»,</w:t>
      </w:r>
    </w:p>
    <w:p w:rsidR="00B94381" w:rsidRPr="00731AFE" w:rsidRDefault="00B94381" w:rsidP="00B94381">
      <w:pPr>
        <w:jc w:val="both"/>
        <w:rPr>
          <w:sz w:val="20"/>
        </w:rPr>
      </w:pPr>
      <w:r w:rsidRPr="00731AFE">
        <w:rPr>
          <w:sz w:val="20"/>
        </w:rPr>
        <w:t>•  «Правила устройства и безопасности эксплуатации подъемников (вышек)»</w:t>
      </w:r>
    </w:p>
    <w:p w:rsidR="00B94381" w:rsidRDefault="00B94381" w:rsidP="00B94381">
      <w:pPr>
        <w:jc w:val="both"/>
        <w:rPr>
          <w:sz w:val="20"/>
        </w:rPr>
      </w:pPr>
    </w:p>
    <w:p w:rsidR="00B94381" w:rsidRDefault="00B94381" w:rsidP="00B94381">
      <w:pPr>
        <w:jc w:val="both"/>
        <w:rPr>
          <w:sz w:val="20"/>
        </w:rPr>
      </w:pPr>
    </w:p>
    <w:p w:rsidR="00B94381" w:rsidRDefault="00B94381" w:rsidP="00B94381">
      <w:pPr>
        <w:jc w:val="both"/>
        <w:rPr>
          <w:sz w:val="20"/>
        </w:rPr>
      </w:pPr>
      <w:proofErr w:type="gramStart"/>
      <w:r w:rsidRPr="00731AFE">
        <w:rPr>
          <w:sz w:val="20"/>
        </w:rPr>
        <w:lastRenderedPageBreak/>
        <w:t>• Правил по охране труда при эксплуатации электроустановок, утвержденные  Приказом Минтруда России от 24.07.2013 № 328н</w:t>
      </w:r>
      <w:r>
        <w:rPr>
          <w:sz w:val="20"/>
        </w:rPr>
        <w:t>.</w:t>
      </w:r>
      <w:proofErr w:type="gramEnd"/>
    </w:p>
    <w:p w:rsidR="0009491D" w:rsidRDefault="0009491D" w:rsidP="00725078">
      <w:pPr>
        <w:jc w:val="center"/>
        <w:rPr>
          <w:b/>
        </w:rPr>
      </w:pPr>
    </w:p>
    <w:p w:rsidR="0009491D" w:rsidRDefault="0009491D" w:rsidP="00725078">
      <w:pPr>
        <w:jc w:val="center"/>
        <w:rPr>
          <w:b/>
        </w:rPr>
      </w:pPr>
    </w:p>
    <w:p w:rsidR="00AE02BE" w:rsidRDefault="00AE02BE"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AE02BE" w:rsidRPr="00AE02BE" w:rsidTr="006252D6">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E02A2F" w:rsidP="00AE02BE">
            <w:pPr>
              <w:shd w:val="clear" w:color="auto" w:fill="FFFFFF"/>
              <w:spacing w:before="5"/>
              <w:ind w:right="-8"/>
              <w:jc w:val="center"/>
              <w:rPr>
                <w:sz w:val="20"/>
                <w:szCs w:val="20"/>
              </w:rPr>
            </w:pPr>
            <w:r>
              <w:rPr>
                <w:b/>
                <w:bCs/>
                <w:sz w:val="20"/>
                <w:szCs w:val="20"/>
              </w:rPr>
              <w:t>Подрядчик</w:t>
            </w:r>
            <w:r w:rsidR="00AE02BE" w:rsidRPr="00E02A2F">
              <w:rPr>
                <w:b/>
                <w:bCs/>
                <w:sz w:val="20"/>
                <w:szCs w:val="20"/>
              </w:rPr>
              <w:t>:</w:t>
            </w:r>
          </w:p>
        </w:tc>
      </w:tr>
      <w:tr w:rsidR="00AE02BE" w:rsidRPr="00AE02BE" w:rsidTr="006252D6">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AE02BE" w:rsidRPr="00AE02BE" w:rsidRDefault="00AE02BE" w:rsidP="00AE02BE">
            <w:pPr>
              <w:shd w:val="clear" w:color="auto" w:fill="FFFFFF"/>
              <w:spacing w:before="5"/>
              <w:ind w:right="-8"/>
              <w:jc w:val="center"/>
              <w:rPr>
                <w:sz w:val="20"/>
                <w:szCs w:val="20"/>
              </w:rPr>
            </w:pPr>
          </w:p>
          <w:p w:rsidR="00043AE5" w:rsidRDefault="00AE02BE" w:rsidP="00043AE5">
            <w:pPr>
              <w:shd w:val="clear" w:color="auto" w:fill="FFFFFF"/>
              <w:spacing w:before="5"/>
              <w:ind w:right="-8"/>
              <w:rPr>
                <w:sz w:val="20"/>
                <w:szCs w:val="20"/>
              </w:rPr>
            </w:pPr>
            <w:r w:rsidRPr="00AE02BE">
              <w:rPr>
                <w:sz w:val="20"/>
                <w:szCs w:val="20"/>
              </w:rPr>
              <w:t xml:space="preserve">Глава </w:t>
            </w:r>
            <w:proofErr w:type="gramStart"/>
            <w:r w:rsidR="00043AE5">
              <w:rPr>
                <w:sz w:val="20"/>
                <w:szCs w:val="20"/>
              </w:rPr>
              <w:t>муниципального</w:t>
            </w:r>
            <w:proofErr w:type="gramEnd"/>
            <w:r w:rsidR="00043AE5">
              <w:rPr>
                <w:sz w:val="20"/>
                <w:szCs w:val="20"/>
              </w:rPr>
              <w:t xml:space="preserve"> </w:t>
            </w:r>
          </w:p>
          <w:p w:rsidR="00AE02BE" w:rsidRPr="00AE02BE" w:rsidRDefault="00043AE5" w:rsidP="00043AE5">
            <w:pPr>
              <w:shd w:val="clear" w:color="auto" w:fill="FFFFFF"/>
              <w:spacing w:before="5"/>
              <w:ind w:right="-8"/>
              <w:rPr>
                <w:sz w:val="20"/>
                <w:szCs w:val="20"/>
              </w:rPr>
            </w:pPr>
            <w:r>
              <w:rPr>
                <w:sz w:val="20"/>
                <w:szCs w:val="20"/>
              </w:rPr>
              <w:t>образования</w:t>
            </w:r>
            <w:r w:rsidR="00AE02BE" w:rsidRPr="00AE02BE">
              <w:rPr>
                <w:sz w:val="20"/>
                <w:szCs w:val="20"/>
              </w:rPr>
              <w:t xml:space="preserve"> </w:t>
            </w:r>
            <w:r w:rsidR="00555737">
              <w:rPr>
                <w:sz w:val="20"/>
                <w:szCs w:val="20"/>
              </w:rPr>
              <w:softHyphen/>
            </w:r>
            <w:r w:rsidR="00555737">
              <w:rPr>
                <w:sz w:val="20"/>
                <w:szCs w:val="20"/>
              </w:rPr>
              <w:softHyphen/>
            </w:r>
            <w:r w:rsidR="00555737">
              <w:rPr>
                <w:sz w:val="20"/>
                <w:szCs w:val="20"/>
              </w:rPr>
              <w:softHyphen/>
              <w:t>______</w:t>
            </w:r>
            <w:r w:rsidR="00AE02BE" w:rsidRPr="00AE02BE">
              <w:rPr>
                <w:sz w:val="20"/>
                <w:szCs w:val="20"/>
              </w:rPr>
              <w:t>__________________</w:t>
            </w:r>
            <w:r>
              <w:rPr>
                <w:sz w:val="20"/>
                <w:szCs w:val="20"/>
              </w:rPr>
              <w:t>В.С.Корепанов</w:t>
            </w:r>
            <w:r w:rsidR="00AE02BE" w:rsidRPr="00AE02BE">
              <w:rPr>
                <w:sz w:val="20"/>
                <w:szCs w:val="20"/>
              </w:rPr>
              <w:t xml:space="preserve">                                                                      </w:t>
            </w:r>
            <w:r>
              <w:rPr>
                <w:sz w:val="20"/>
                <w:szCs w:val="20"/>
              </w:rPr>
              <w:t xml:space="preserve">                       </w:t>
            </w:r>
          </w:p>
        </w:tc>
        <w:tc>
          <w:tcPr>
            <w:tcW w:w="4553" w:type="dxa"/>
          </w:tcPr>
          <w:p w:rsidR="00AE02BE" w:rsidRPr="00AE02BE" w:rsidRDefault="00AE02BE" w:rsidP="00AE02BE">
            <w:pPr>
              <w:shd w:val="clear" w:color="auto" w:fill="FFFFFF"/>
              <w:spacing w:before="5"/>
              <w:ind w:right="-8"/>
              <w:jc w:val="center"/>
              <w:rPr>
                <w:sz w:val="20"/>
                <w:szCs w:val="20"/>
              </w:rPr>
            </w:pPr>
          </w:p>
        </w:tc>
      </w:tr>
    </w:tbl>
    <w:p w:rsidR="00AE02BE" w:rsidRPr="00725078" w:rsidRDefault="00043AE5" w:rsidP="00043AE5">
      <w:pPr>
        <w:shd w:val="clear" w:color="auto" w:fill="FFFFFF"/>
        <w:spacing w:before="5"/>
        <w:ind w:right="-8"/>
        <w:rPr>
          <w:sz w:val="20"/>
          <w:szCs w:val="20"/>
        </w:rPr>
      </w:pPr>
      <w:r>
        <w:rPr>
          <w:sz w:val="20"/>
          <w:szCs w:val="20"/>
        </w:rPr>
        <w:t xml:space="preserve">                                                   </w:t>
      </w:r>
      <w:r w:rsidRPr="00AE02BE">
        <w:rPr>
          <w:sz w:val="20"/>
          <w:szCs w:val="20"/>
        </w:rPr>
        <w:t>м.п.</w:t>
      </w:r>
    </w:p>
    <w:sectPr w:rsidR="00AE02BE"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99D" w:rsidRDefault="00B4099D" w:rsidP="00CD4521">
      <w:r>
        <w:separator/>
      </w:r>
    </w:p>
  </w:endnote>
  <w:endnote w:type="continuationSeparator" w:id="0">
    <w:p w:rsidR="00B4099D" w:rsidRDefault="00B4099D"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99D" w:rsidRDefault="00B4099D" w:rsidP="00CD4521">
      <w:r>
        <w:separator/>
      </w:r>
    </w:p>
  </w:footnote>
  <w:footnote w:type="continuationSeparator" w:id="0">
    <w:p w:rsidR="00B4099D" w:rsidRDefault="00B4099D"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631" w:rsidRPr="00657268" w:rsidRDefault="00782631"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1C6B"/>
    <w:rsid w:val="00013FD4"/>
    <w:rsid w:val="000150E9"/>
    <w:rsid w:val="00021EF7"/>
    <w:rsid w:val="00024675"/>
    <w:rsid w:val="0003168E"/>
    <w:rsid w:val="000320E2"/>
    <w:rsid w:val="00032B00"/>
    <w:rsid w:val="00035411"/>
    <w:rsid w:val="000411C7"/>
    <w:rsid w:val="00041468"/>
    <w:rsid w:val="00043AE5"/>
    <w:rsid w:val="00047E1E"/>
    <w:rsid w:val="0005097F"/>
    <w:rsid w:val="00051A88"/>
    <w:rsid w:val="0005290C"/>
    <w:rsid w:val="00061E05"/>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6CC0"/>
    <w:rsid w:val="00087E46"/>
    <w:rsid w:val="00087E5D"/>
    <w:rsid w:val="00092375"/>
    <w:rsid w:val="00092CFF"/>
    <w:rsid w:val="00094245"/>
    <w:rsid w:val="0009491D"/>
    <w:rsid w:val="0009512F"/>
    <w:rsid w:val="00096071"/>
    <w:rsid w:val="00097F04"/>
    <w:rsid w:val="000A2615"/>
    <w:rsid w:val="000A266D"/>
    <w:rsid w:val="000A2B87"/>
    <w:rsid w:val="000A6B86"/>
    <w:rsid w:val="000A72D3"/>
    <w:rsid w:val="000A7E78"/>
    <w:rsid w:val="000B07E4"/>
    <w:rsid w:val="000B3B4A"/>
    <w:rsid w:val="000C06A0"/>
    <w:rsid w:val="000C1D32"/>
    <w:rsid w:val="000C37E4"/>
    <w:rsid w:val="000C529D"/>
    <w:rsid w:val="000C6FE2"/>
    <w:rsid w:val="000D1711"/>
    <w:rsid w:val="000D2C9B"/>
    <w:rsid w:val="000D59EA"/>
    <w:rsid w:val="000D5A02"/>
    <w:rsid w:val="000D6BAE"/>
    <w:rsid w:val="000E030F"/>
    <w:rsid w:val="000E28C4"/>
    <w:rsid w:val="000E45F0"/>
    <w:rsid w:val="000E4E0D"/>
    <w:rsid w:val="001012CB"/>
    <w:rsid w:val="00102970"/>
    <w:rsid w:val="001046CB"/>
    <w:rsid w:val="001055A1"/>
    <w:rsid w:val="00105AB9"/>
    <w:rsid w:val="00106D25"/>
    <w:rsid w:val="00112F72"/>
    <w:rsid w:val="001147A5"/>
    <w:rsid w:val="001156EF"/>
    <w:rsid w:val="00115786"/>
    <w:rsid w:val="00121B3B"/>
    <w:rsid w:val="001302D9"/>
    <w:rsid w:val="0013136A"/>
    <w:rsid w:val="00134473"/>
    <w:rsid w:val="00135363"/>
    <w:rsid w:val="00136AAA"/>
    <w:rsid w:val="00143AE0"/>
    <w:rsid w:val="0015124E"/>
    <w:rsid w:val="00151920"/>
    <w:rsid w:val="00157669"/>
    <w:rsid w:val="00161DE6"/>
    <w:rsid w:val="00164E02"/>
    <w:rsid w:val="00165F58"/>
    <w:rsid w:val="0017043A"/>
    <w:rsid w:val="00170C3A"/>
    <w:rsid w:val="00171791"/>
    <w:rsid w:val="00174313"/>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AB2"/>
    <w:rsid w:val="001D0F72"/>
    <w:rsid w:val="001D22FD"/>
    <w:rsid w:val="001D68A1"/>
    <w:rsid w:val="001D69CB"/>
    <w:rsid w:val="001D6E3F"/>
    <w:rsid w:val="001E102E"/>
    <w:rsid w:val="001E2E27"/>
    <w:rsid w:val="001F115E"/>
    <w:rsid w:val="001F223B"/>
    <w:rsid w:val="001F554E"/>
    <w:rsid w:val="001F5BDC"/>
    <w:rsid w:val="001F735F"/>
    <w:rsid w:val="002010E9"/>
    <w:rsid w:val="002032CD"/>
    <w:rsid w:val="0020552A"/>
    <w:rsid w:val="00207F83"/>
    <w:rsid w:val="00210518"/>
    <w:rsid w:val="002173B5"/>
    <w:rsid w:val="0021782A"/>
    <w:rsid w:val="00226588"/>
    <w:rsid w:val="00231053"/>
    <w:rsid w:val="002310E0"/>
    <w:rsid w:val="00233B5D"/>
    <w:rsid w:val="00241F22"/>
    <w:rsid w:val="00244E8A"/>
    <w:rsid w:val="002501DB"/>
    <w:rsid w:val="00253451"/>
    <w:rsid w:val="00255402"/>
    <w:rsid w:val="00256FA8"/>
    <w:rsid w:val="002601B2"/>
    <w:rsid w:val="00260B1B"/>
    <w:rsid w:val="002647F5"/>
    <w:rsid w:val="00264DD7"/>
    <w:rsid w:val="00264EB3"/>
    <w:rsid w:val="002665E9"/>
    <w:rsid w:val="002669CE"/>
    <w:rsid w:val="002676EB"/>
    <w:rsid w:val="00272D45"/>
    <w:rsid w:val="002760BA"/>
    <w:rsid w:val="0028049F"/>
    <w:rsid w:val="00280AC4"/>
    <w:rsid w:val="0028584F"/>
    <w:rsid w:val="00285B98"/>
    <w:rsid w:val="00290CF5"/>
    <w:rsid w:val="002917DF"/>
    <w:rsid w:val="0029273A"/>
    <w:rsid w:val="00295284"/>
    <w:rsid w:val="00295D8A"/>
    <w:rsid w:val="002B1BBA"/>
    <w:rsid w:val="002C0C0B"/>
    <w:rsid w:val="002C3D2F"/>
    <w:rsid w:val="002C50E6"/>
    <w:rsid w:val="002C58E4"/>
    <w:rsid w:val="002D1D93"/>
    <w:rsid w:val="002D275C"/>
    <w:rsid w:val="002E13C1"/>
    <w:rsid w:val="002E1793"/>
    <w:rsid w:val="002E79C6"/>
    <w:rsid w:val="002F331C"/>
    <w:rsid w:val="002F3A82"/>
    <w:rsid w:val="002F4413"/>
    <w:rsid w:val="002F46AE"/>
    <w:rsid w:val="002F5539"/>
    <w:rsid w:val="002F6EB4"/>
    <w:rsid w:val="002F75B7"/>
    <w:rsid w:val="00301D42"/>
    <w:rsid w:val="00303446"/>
    <w:rsid w:val="00312766"/>
    <w:rsid w:val="00315383"/>
    <w:rsid w:val="00315E98"/>
    <w:rsid w:val="003169B3"/>
    <w:rsid w:val="00317409"/>
    <w:rsid w:val="003177F1"/>
    <w:rsid w:val="0032204F"/>
    <w:rsid w:val="00330897"/>
    <w:rsid w:val="003339F3"/>
    <w:rsid w:val="00334351"/>
    <w:rsid w:val="003362BE"/>
    <w:rsid w:val="00342D22"/>
    <w:rsid w:val="0034431B"/>
    <w:rsid w:val="00345CB7"/>
    <w:rsid w:val="0035227C"/>
    <w:rsid w:val="00354CF9"/>
    <w:rsid w:val="003604B8"/>
    <w:rsid w:val="00360BCA"/>
    <w:rsid w:val="00361C6E"/>
    <w:rsid w:val="003621FF"/>
    <w:rsid w:val="0036440A"/>
    <w:rsid w:val="00364774"/>
    <w:rsid w:val="00364AD1"/>
    <w:rsid w:val="00381F8E"/>
    <w:rsid w:val="00385236"/>
    <w:rsid w:val="003854DF"/>
    <w:rsid w:val="00390D63"/>
    <w:rsid w:val="003942F9"/>
    <w:rsid w:val="003971CC"/>
    <w:rsid w:val="003A0E13"/>
    <w:rsid w:val="003A331C"/>
    <w:rsid w:val="003A4A81"/>
    <w:rsid w:val="003B1296"/>
    <w:rsid w:val="003B1F22"/>
    <w:rsid w:val="003B7E38"/>
    <w:rsid w:val="003B7FD1"/>
    <w:rsid w:val="003C56E6"/>
    <w:rsid w:val="003D0647"/>
    <w:rsid w:val="003D21BC"/>
    <w:rsid w:val="003D2D72"/>
    <w:rsid w:val="003D53B5"/>
    <w:rsid w:val="003D6D5A"/>
    <w:rsid w:val="003D6D75"/>
    <w:rsid w:val="003E2C03"/>
    <w:rsid w:val="003E32FE"/>
    <w:rsid w:val="003E5302"/>
    <w:rsid w:val="003F18F1"/>
    <w:rsid w:val="003F1A5F"/>
    <w:rsid w:val="00401AA6"/>
    <w:rsid w:val="0040293F"/>
    <w:rsid w:val="00404FAC"/>
    <w:rsid w:val="004155E9"/>
    <w:rsid w:val="004163E7"/>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C08B1"/>
    <w:rsid w:val="004C7CB3"/>
    <w:rsid w:val="004C7E00"/>
    <w:rsid w:val="004D1DC1"/>
    <w:rsid w:val="004D5B1F"/>
    <w:rsid w:val="004D64DB"/>
    <w:rsid w:val="004D7FBA"/>
    <w:rsid w:val="004F15B9"/>
    <w:rsid w:val="004F1BB5"/>
    <w:rsid w:val="004F5E28"/>
    <w:rsid w:val="0050081F"/>
    <w:rsid w:val="00502084"/>
    <w:rsid w:val="00512271"/>
    <w:rsid w:val="00513069"/>
    <w:rsid w:val="00513112"/>
    <w:rsid w:val="00515BEF"/>
    <w:rsid w:val="0051621F"/>
    <w:rsid w:val="00522278"/>
    <w:rsid w:val="00525808"/>
    <w:rsid w:val="0052722A"/>
    <w:rsid w:val="00534312"/>
    <w:rsid w:val="00537940"/>
    <w:rsid w:val="00542E76"/>
    <w:rsid w:val="00543BC0"/>
    <w:rsid w:val="005475D6"/>
    <w:rsid w:val="0055561E"/>
    <w:rsid w:val="00555737"/>
    <w:rsid w:val="005615C0"/>
    <w:rsid w:val="005627BD"/>
    <w:rsid w:val="00562A22"/>
    <w:rsid w:val="005666AA"/>
    <w:rsid w:val="00572C12"/>
    <w:rsid w:val="005738D9"/>
    <w:rsid w:val="005772C9"/>
    <w:rsid w:val="005879DF"/>
    <w:rsid w:val="0059088E"/>
    <w:rsid w:val="00591753"/>
    <w:rsid w:val="00591E7D"/>
    <w:rsid w:val="005935B0"/>
    <w:rsid w:val="005952CC"/>
    <w:rsid w:val="005A45DB"/>
    <w:rsid w:val="005A52C1"/>
    <w:rsid w:val="005A78F0"/>
    <w:rsid w:val="005B311C"/>
    <w:rsid w:val="005B4803"/>
    <w:rsid w:val="005B6D2E"/>
    <w:rsid w:val="005B7719"/>
    <w:rsid w:val="005C3C22"/>
    <w:rsid w:val="005C7582"/>
    <w:rsid w:val="005D3278"/>
    <w:rsid w:val="005E06B5"/>
    <w:rsid w:val="005E0D54"/>
    <w:rsid w:val="005E7892"/>
    <w:rsid w:val="005E7AD0"/>
    <w:rsid w:val="005F0D95"/>
    <w:rsid w:val="005F2990"/>
    <w:rsid w:val="005F2FE8"/>
    <w:rsid w:val="005F4F6F"/>
    <w:rsid w:val="005F7A11"/>
    <w:rsid w:val="00600963"/>
    <w:rsid w:val="0060279C"/>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4A53"/>
    <w:rsid w:val="00657268"/>
    <w:rsid w:val="0066084A"/>
    <w:rsid w:val="00661082"/>
    <w:rsid w:val="00674288"/>
    <w:rsid w:val="00675428"/>
    <w:rsid w:val="006773FD"/>
    <w:rsid w:val="00677561"/>
    <w:rsid w:val="006803A9"/>
    <w:rsid w:val="006820E1"/>
    <w:rsid w:val="00683ABA"/>
    <w:rsid w:val="006858B1"/>
    <w:rsid w:val="006858C2"/>
    <w:rsid w:val="00690CE4"/>
    <w:rsid w:val="0069394F"/>
    <w:rsid w:val="00693C16"/>
    <w:rsid w:val="00694476"/>
    <w:rsid w:val="00694D07"/>
    <w:rsid w:val="0069643E"/>
    <w:rsid w:val="006A1C30"/>
    <w:rsid w:val="006A23A6"/>
    <w:rsid w:val="006A6BC6"/>
    <w:rsid w:val="006B0DE4"/>
    <w:rsid w:val="006B1858"/>
    <w:rsid w:val="006B1A11"/>
    <w:rsid w:val="006B20F7"/>
    <w:rsid w:val="006B32E7"/>
    <w:rsid w:val="006B5E64"/>
    <w:rsid w:val="006B5F54"/>
    <w:rsid w:val="006B73A9"/>
    <w:rsid w:val="006C0EA9"/>
    <w:rsid w:val="006C2017"/>
    <w:rsid w:val="006C4B1A"/>
    <w:rsid w:val="006C6E68"/>
    <w:rsid w:val="006C719D"/>
    <w:rsid w:val="006D0580"/>
    <w:rsid w:val="006D1154"/>
    <w:rsid w:val="006D528B"/>
    <w:rsid w:val="006D6DED"/>
    <w:rsid w:val="006D7662"/>
    <w:rsid w:val="006E05F1"/>
    <w:rsid w:val="006E346A"/>
    <w:rsid w:val="006E5976"/>
    <w:rsid w:val="006F78EF"/>
    <w:rsid w:val="006F7E9E"/>
    <w:rsid w:val="00702C85"/>
    <w:rsid w:val="00711BA3"/>
    <w:rsid w:val="00713101"/>
    <w:rsid w:val="00713317"/>
    <w:rsid w:val="00713FB2"/>
    <w:rsid w:val="0071410C"/>
    <w:rsid w:val="007216F3"/>
    <w:rsid w:val="007231EB"/>
    <w:rsid w:val="00724DD8"/>
    <w:rsid w:val="00725078"/>
    <w:rsid w:val="00731AE3"/>
    <w:rsid w:val="00733EE3"/>
    <w:rsid w:val="0074071B"/>
    <w:rsid w:val="00741DCE"/>
    <w:rsid w:val="00743A39"/>
    <w:rsid w:val="00743E15"/>
    <w:rsid w:val="00751375"/>
    <w:rsid w:val="0075220D"/>
    <w:rsid w:val="00755534"/>
    <w:rsid w:val="00756DA4"/>
    <w:rsid w:val="007603F8"/>
    <w:rsid w:val="0076119A"/>
    <w:rsid w:val="00763A14"/>
    <w:rsid w:val="00766EE0"/>
    <w:rsid w:val="00767F68"/>
    <w:rsid w:val="00767FE8"/>
    <w:rsid w:val="0077064D"/>
    <w:rsid w:val="007707D5"/>
    <w:rsid w:val="00773A4D"/>
    <w:rsid w:val="00780D15"/>
    <w:rsid w:val="00782631"/>
    <w:rsid w:val="00783CDA"/>
    <w:rsid w:val="007870C2"/>
    <w:rsid w:val="00787489"/>
    <w:rsid w:val="00790353"/>
    <w:rsid w:val="00790CB8"/>
    <w:rsid w:val="00792E40"/>
    <w:rsid w:val="007B093B"/>
    <w:rsid w:val="007B2920"/>
    <w:rsid w:val="007C2FE9"/>
    <w:rsid w:val="007C37FD"/>
    <w:rsid w:val="007C47AB"/>
    <w:rsid w:val="007C54C5"/>
    <w:rsid w:val="007C6388"/>
    <w:rsid w:val="007C6B9E"/>
    <w:rsid w:val="007C7FCA"/>
    <w:rsid w:val="007D4C9C"/>
    <w:rsid w:val="007D6143"/>
    <w:rsid w:val="007E0B93"/>
    <w:rsid w:val="007E0C79"/>
    <w:rsid w:val="007E22B8"/>
    <w:rsid w:val="007E2B1A"/>
    <w:rsid w:val="007E7863"/>
    <w:rsid w:val="007F2150"/>
    <w:rsid w:val="007F4891"/>
    <w:rsid w:val="007F57F2"/>
    <w:rsid w:val="007F6C83"/>
    <w:rsid w:val="007F6FA1"/>
    <w:rsid w:val="007F74F6"/>
    <w:rsid w:val="00800E07"/>
    <w:rsid w:val="008028CE"/>
    <w:rsid w:val="0080503D"/>
    <w:rsid w:val="008165A8"/>
    <w:rsid w:val="0081738B"/>
    <w:rsid w:val="00831BE3"/>
    <w:rsid w:val="00831FFA"/>
    <w:rsid w:val="00832619"/>
    <w:rsid w:val="008349F6"/>
    <w:rsid w:val="008350BE"/>
    <w:rsid w:val="0084427A"/>
    <w:rsid w:val="0084539E"/>
    <w:rsid w:val="00846185"/>
    <w:rsid w:val="00846362"/>
    <w:rsid w:val="00846AFB"/>
    <w:rsid w:val="00850894"/>
    <w:rsid w:val="0085106B"/>
    <w:rsid w:val="008511E5"/>
    <w:rsid w:val="00857A6D"/>
    <w:rsid w:val="008654EF"/>
    <w:rsid w:val="00873373"/>
    <w:rsid w:val="00873F39"/>
    <w:rsid w:val="00881D3F"/>
    <w:rsid w:val="00886DAC"/>
    <w:rsid w:val="00887A8D"/>
    <w:rsid w:val="0089086A"/>
    <w:rsid w:val="00892FB2"/>
    <w:rsid w:val="0089304D"/>
    <w:rsid w:val="008939BC"/>
    <w:rsid w:val="008944F5"/>
    <w:rsid w:val="00896B8A"/>
    <w:rsid w:val="008A0CA6"/>
    <w:rsid w:val="008A21FA"/>
    <w:rsid w:val="008A6A8A"/>
    <w:rsid w:val="008B4F71"/>
    <w:rsid w:val="008B5453"/>
    <w:rsid w:val="008B58D0"/>
    <w:rsid w:val="008C0C8C"/>
    <w:rsid w:val="008C1693"/>
    <w:rsid w:val="008D27E9"/>
    <w:rsid w:val="008D2C0C"/>
    <w:rsid w:val="008D549D"/>
    <w:rsid w:val="008D7174"/>
    <w:rsid w:val="008E1CB7"/>
    <w:rsid w:val="008E3465"/>
    <w:rsid w:val="008E4E18"/>
    <w:rsid w:val="008E6678"/>
    <w:rsid w:val="008F28A3"/>
    <w:rsid w:val="008F75D0"/>
    <w:rsid w:val="009060C3"/>
    <w:rsid w:val="00911FC4"/>
    <w:rsid w:val="0091399E"/>
    <w:rsid w:val="0091513E"/>
    <w:rsid w:val="00916D01"/>
    <w:rsid w:val="00916FF7"/>
    <w:rsid w:val="009253E5"/>
    <w:rsid w:val="00926123"/>
    <w:rsid w:val="0092688B"/>
    <w:rsid w:val="009271CB"/>
    <w:rsid w:val="00927A0A"/>
    <w:rsid w:val="00932ACF"/>
    <w:rsid w:val="00934790"/>
    <w:rsid w:val="00936692"/>
    <w:rsid w:val="0094244B"/>
    <w:rsid w:val="00943EF9"/>
    <w:rsid w:val="00944502"/>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6C2D"/>
    <w:rsid w:val="009772BD"/>
    <w:rsid w:val="00982D11"/>
    <w:rsid w:val="009869EB"/>
    <w:rsid w:val="00987401"/>
    <w:rsid w:val="0099157E"/>
    <w:rsid w:val="00991C14"/>
    <w:rsid w:val="00992C6E"/>
    <w:rsid w:val="009A0B11"/>
    <w:rsid w:val="009A336D"/>
    <w:rsid w:val="009A4CF3"/>
    <w:rsid w:val="009B0C8B"/>
    <w:rsid w:val="009B3B67"/>
    <w:rsid w:val="009B6FD0"/>
    <w:rsid w:val="009B76C8"/>
    <w:rsid w:val="009C0E44"/>
    <w:rsid w:val="009C6D2C"/>
    <w:rsid w:val="009D5E0C"/>
    <w:rsid w:val="009D7A87"/>
    <w:rsid w:val="009E0FDD"/>
    <w:rsid w:val="009E48BC"/>
    <w:rsid w:val="009E7010"/>
    <w:rsid w:val="009F0553"/>
    <w:rsid w:val="009F24AD"/>
    <w:rsid w:val="009F49A0"/>
    <w:rsid w:val="009F6560"/>
    <w:rsid w:val="009F77C2"/>
    <w:rsid w:val="00A00C88"/>
    <w:rsid w:val="00A031E5"/>
    <w:rsid w:val="00A0384C"/>
    <w:rsid w:val="00A04D93"/>
    <w:rsid w:val="00A10445"/>
    <w:rsid w:val="00A12870"/>
    <w:rsid w:val="00A12C07"/>
    <w:rsid w:val="00A14B65"/>
    <w:rsid w:val="00A278B5"/>
    <w:rsid w:val="00A309D3"/>
    <w:rsid w:val="00A34720"/>
    <w:rsid w:val="00A37DFF"/>
    <w:rsid w:val="00A43453"/>
    <w:rsid w:val="00A46A81"/>
    <w:rsid w:val="00A52D60"/>
    <w:rsid w:val="00A6272C"/>
    <w:rsid w:val="00A646A0"/>
    <w:rsid w:val="00A64989"/>
    <w:rsid w:val="00A66365"/>
    <w:rsid w:val="00A66E62"/>
    <w:rsid w:val="00A72A67"/>
    <w:rsid w:val="00A73AD6"/>
    <w:rsid w:val="00A7544B"/>
    <w:rsid w:val="00A75E22"/>
    <w:rsid w:val="00A763C6"/>
    <w:rsid w:val="00A76BE9"/>
    <w:rsid w:val="00A77D4F"/>
    <w:rsid w:val="00A81D7A"/>
    <w:rsid w:val="00A84798"/>
    <w:rsid w:val="00A85667"/>
    <w:rsid w:val="00AA0199"/>
    <w:rsid w:val="00AA209D"/>
    <w:rsid w:val="00AA2FBE"/>
    <w:rsid w:val="00AB1F21"/>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1F98"/>
    <w:rsid w:val="00AE224E"/>
    <w:rsid w:val="00AE3ED4"/>
    <w:rsid w:val="00AE3F02"/>
    <w:rsid w:val="00AE4460"/>
    <w:rsid w:val="00AF1C51"/>
    <w:rsid w:val="00AF54A5"/>
    <w:rsid w:val="00AF62B8"/>
    <w:rsid w:val="00AF6B55"/>
    <w:rsid w:val="00AF746F"/>
    <w:rsid w:val="00B00C40"/>
    <w:rsid w:val="00B01D4A"/>
    <w:rsid w:val="00B1044B"/>
    <w:rsid w:val="00B110A4"/>
    <w:rsid w:val="00B11ACD"/>
    <w:rsid w:val="00B1761A"/>
    <w:rsid w:val="00B21C94"/>
    <w:rsid w:val="00B27504"/>
    <w:rsid w:val="00B30E97"/>
    <w:rsid w:val="00B338CB"/>
    <w:rsid w:val="00B3433F"/>
    <w:rsid w:val="00B34ACB"/>
    <w:rsid w:val="00B357B8"/>
    <w:rsid w:val="00B3705F"/>
    <w:rsid w:val="00B37208"/>
    <w:rsid w:val="00B374CE"/>
    <w:rsid w:val="00B378F5"/>
    <w:rsid w:val="00B407A0"/>
    <w:rsid w:val="00B4099D"/>
    <w:rsid w:val="00B40F6F"/>
    <w:rsid w:val="00B552BC"/>
    <w:rsid w:val="00B55D87"/>
    <w:rsid w:val="00B5616C"/>
    <w:rsid w:val="00B6762D"/>
    <w:rsid w:val="00B67BA4"/>
    <w:rsid w:val="00B7065C"/>
    <w:rsid w:val="00B72C17"/>
    <w:rsid w:val="00B745D6"/>
    <w:rsid w:val="00B75352"/>
    <w:rsid w:val="00B75652"/>
    <w:rsid w:val="00B75A47"/>
    <w:rsid w:val="00B76F67"/>
    <w:rsid w:val="00B77A56"/>
    <w:rsid w:val="00B831FC"/>
    <w:rsid w:val="00B8353E"/>
    <w:rsid w:val="00B858F1"/>
    <w:rsid w:val="00B86705"/>
    <w:rsid w:val="00B91CDA"/>
    <w:rsid w:val="00B94381"/>
    <w:rsid w:val="00B97A6E"/>
    <w:rsid w:val="00BA199A"/>
    <w:rsid w:val="00BA3BFA"/>
    <w:rsid w:val="00BA5D00"/>
    <w:rsid w:val="00BA636A"/>
    <w:rsid w:val="00BB0FD4"/>
    <w:rsid w:val="00BB1676"/>
    <w:rsid w:val="00BB1FAE"/>
    <w:rsid w:val="00BB2D42"/>
    <w:rsid w:val="00BB3AF6"/>
    <w:rsid w:val="00BB6B37"/>
    <w:rsid w:val="00BC0C8A"/>
    <w:rsid w:val="00BC19F6"/>
    <w:rsid w:val="00BC7CC5"/>
    <w:rsid w:val="00BD1720"/>
    <w:rsid w:val="00BD3B85"/>
    <w:rsid w:val="00BD3DE4"/>
    <w:rsid w:val="00BD4591"/>
    <w:rsid w:val="00BD4E12"/>
    <w:rsid w:val="00BE02CF"/>
    <w:rsid w:val="00BE06B0"/>
    <w:rsid w:val="00BE462F"/>
    <w:rsid w:val="00BE4CB4"/>
    <w:rsid w:val="00BE6A95"/>
    <w:rsid w:val="00BE7313"/>
    <w:rsid w:val="00BF5A09"/>
    <w:rsid w:val="00BF7DF7"/>
    <w:rsid w:val="00C00F32"/>
    <w:rsid w:val="00C02CE8"/>
    <w:rsid w:val="00C047E3"/>
    <w:rsid w:val="00C05BA5"/>
    <w:rsid w:val="00C073DE"/>
    <w:rsid w:val="00C105E2"/>
    <w:rsid w:val="00C11308"/>
    <w:rsid w:val="00C15C4E"/>
    <w:rsid w:val="00C16B87"/>
    <w:rsid w:val="00C206DA"/>
    <w:rsid w:val="00C20E0E"/>
    <w:rsid w:val="00C2153A"/>
    <w:rsid w:val="00C2537A"/>
    <w:rsid w:val="00C30A84"/>
    <w:rsid w:val="00C30EF3"/>
    <w:rsid w:val="00C41971"/>
    <w:rsid w:val="00C428C0"/>
    <w:rsid w:val="00C4367E"/>
    <w:rsid w:val="00C4495F"/>
    <w:rsid w:val="00C46B7C"/>
    <w:rsid w:val="00C46EF8"/>
    <w:rsid w:val="00C54116"/>
    <w:rsid w:val="00C55F3E"/>
    <w:rsid w:val="00C56785"/>
    <w:rsid w:val="00C568C2"/>
    <w:rsid w:val="00C57635"/>
    <w:rsid w:val="00C626AC"/>
    <w:rsid w:val="00C6797E"/>
    <w:rsid w:val="00C73A47"/>
    <w:rsid w:val="00C7766E"/>
    <w:rsid w:val="00C80D38"/>
    <w:rsid w:val="00C81569"/>
    <w:rsid w:val="00C83416"/>
    <w:rsid w:val="00C84DF0"/>
    <w:rsid w:val="00C86199"/>
    <w:rsid w:val="00C875B3"/>
    <w:rsid w:val="00C938F0"/>
    <w:rsid w:val="00C94277"/>
    <w:rsid w:val="00C94592"/>
    <w:rsid w:val="00C95946"/>
    <w:rsid w:val="00C9620C"/>
    <w:rsid w:val="00C96BDD"/>
    <w:rsid w:val="00CA416A"/>
    <w:rsid w:val="00CA5EC6"/>
    <w:rsid w:val="00CA658D"/>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CF0067"/>
    <w:rsid w:val="00CF338D"/>
    <w:rsid w:val="00D144AC"/>
    <w:rsid w:val="00D160E8"/>
    <w:rsid w:val="00D17CD2"/>
    <w:rsid w:val="00D2226E"/>
    <w:rsid w:val="00D2246B"/>
    <w:rsid w:val="00D23B24"/>
    <w:rsid w:val="00D27F23"/>
    <w:rsid w:val="00D3217B"/>
    <w:rsid w:val="00D3455A"/>
    <w:rsid w:val="00D40CC3"/>
    <w:rsid w:val="00D40DF1"/>
    <w:rsid w:val="00D421CA"/>
    <w:rsid w:val="00D4352B"/>
    <w:rsid w:val="00D44267"/>
    <w:rsid w:val="00D44495"/>
    <w:rsid w:val="00D4471A"/>
    <w:rsid w:val="00D45F17"/>
    <w:rsid w:val="00D51CBF"/>
    <w:rsid w:val="00D53BFF"/>
    <w:rsid w:val="00D54D4E"/>
    <w:rsid w:val="00D5504F"/>
    <w:rsid w:val="00D60AB8"/>
    <w:rsid w:val="00D6496A"/>
    <w:rsid w:val="00D72250"/>
    <w:rsid w:val="00D75E79"/>
    <w:rsid w:val="00D76B35"/>
    <w:rsid w:val="00D77918"/>
    <w:rsid w:val="00D77C0D"/>
    <w:rsid w:val="00D82F3D"/>
    <w:rsid w:val="00D902B0"/>
    <w:rsid w:val="00D9092F"/>
    <w:rsid w:val="00D95671"/>
    <w:rsid w:val="00D96680"/>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7284"/>
    <w:rsid w:val="00E222FC"/>
    <w:rsid w:val="00E25051"/>
    <w:rsid w:val="00E3036D"/>
    <w:rsid w:val="00E34A99"/>
    <w:rsid w:val="00E41075"/>
    <w:rsid w:val="00E432DE"/>
    <w:rsid w:val="00E50BF2"/>
    <w:rsid w:val="00E51BF7"/>
    <w:rsid w:val="00E52C00"/>
    <w:rsid w:val="00E543AA"/>
    <w:rsid w:val="00E613E1"/>
    <w:rsid w:val="00E63FB6"/>
    <w:rsid w:val="00E65476"/>
    <w:rsid w:val="00E65509"/>
    <w:rsid w:val="00E66FA7"/>
    <w:rsid w:val="00E706C7"/>
    <w:rsid w:val="00E71537"/>
    <w:rsid w:val="00E7285E"/>
    <w:rsid w:val="00E72AAB"/>
    <w:rsid w:val="00E72E8A"/>
    <w:rsid w:val="00E76BA7"/>
    <w:rsid w:val="00E76DBB"/>
    <w:rsid w:val="00E906B2"/>
    <w:rsid w:val="00E94AF1"/>
    <w:rsid w:val="00EA5DFE"/>
    <w:rsid w:val="00EB06CD"/>
    <w:rsid w:val="00EB4333"/>
    <w:rsid w:val="00EB5920"/>
    <w:rsid w:val="00EC06FD"/>
    <w:rsid w:val="00EC0FDD"/>
    <w:rsid w:val="00EC47C3"/>
    <w:rsid w:val="00ED2C2D"/>
    <w:rsid w:val="00ED7F85"/>
    <w:rsid w:val="00EE1805"/>
    <w:rsid w:val="00EE4B58"/>
    <w:rsid w:val="00EE7D34"/>
    <w:rsid w:val="00EF263F"/>
    <w:rsid w:val="00EF2C5B"/>
    <w:rsid w:val="00EF3F6E"/>
    <w:rsid w:val="00EF521A"/>
    <w:rsid w:val="00F003A1"/>
    <w:rsid w:val="00F00CCA"/>
    <w:rsid w:val="00F0254A"/>
    <w:rsid w:val="00F03BED"/>
    <w:rsid w:val="00F0683C"/>
    <w:rsid w:val="00F06AEB"/>
    <w:rsid w:val="00F10778"/>
    <w:rsid w:val="00F165F0"/>
    <w:rsid w:val="00F20BA1"/>
    <w:rsid w:val="00F2393A"/>
    <w:rsid w:val="00F23E56"/>
    <w:rsid w:val="00F24A1A"/>
    <w:rsid w:val="00F270C9"/>
    <w:rsid w:val="00F27ECC"/>
    <w:rsid w:val="00F3304C"/>
    <w:rsid w:val="00F343A1"/>
    <w:rsid w:val="00F37EA9"/>
    <w:rsid w:val="00F44364"/>
    <w:rsid w:val="00F465F8"/>
    <w:rsid w:val="00F53063"/>
    <w:rsid w:val="00F55C5B"/>
    <w:rsid w:val="00F63F77"/>
    <w:rsid w:val="00F7125A"/>
    <w:rsid w:val="00F71E41"/>
    <w:rsid w:val="00F80739"/>
    <w:rsid w:val="00F822AD"/>
    <w:rsid w:val="00F84683"/>
    <w:rsid w:val="00F90598"/>
    <w:rsid w:val="00F9099D"/>
    <w:rsid w:val="00F90C66"/>
    <w:rsid w:val="00F9348A"/>
    <w:rsid w:val="00F93961"/>
    <w:rsid w:val="00F94094"/>
    <w:rsid w:val="00F97536"/>
    <w:rsid w:val="00FA0E1D"/>
    <w:rsid w:val="00FA0E21"/>
    <w:rsid w:val="00FA0E86"/>
    <w:rsid w:val="00FA4C05"/>
    <w:rsid w:val="00FA569D"/>
    <w:rsid w:val="00FA6C85"/>
    <w:rsid w:val="00FB11A5"/>
    <w:rsid w:val="00FB3C9E"/>
    <w:rsid w:val="00FB3D3B"/>
    <w:rsid w:val="00FB492E"/>
    <w:rsid w:val="00FB572B"/>
    <w:rsid w:val="00FC09A3"/>
    <w:rsid w:val="00FC1E62"/>
    <w:rsid w:val="00FC5919"/>
    <w:rsid w:val="00FD0B07"/>
    <w:rsid w:val="00FD4DDE"/>
    <w:rsid w:val="00FD5267"/>
    <w:rsid w:val="00FD7CF1"/>
    <w:rsid w:val="00FE3B9E"/>
    <w:rsid w:val="00FE4330"/>
    <w:rsid w:val="00FE6BE7"/>
    <w:rsid w:val="00FF0170"/>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38D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38D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http://izhevsk.pulscen.ru/price/070927-svetilniki/f:30905_ip54" TargetMode="External"/><Relationship Id="rId26" Type="http://schemas.openxmlformats.org/officeDocument/2006/relationships/hyperlink" Target="http://pandia.ru/text/category/vlazhnostmz/" TargetMode="External"/><Relationship Id="rId3" Type="http://schemas.openxmlformats.org/officeDocument/2006/relationships/styles" Target="styles.xml"/><Relationship Id="rId21" Type="http://schemas.openxmlformats.org/officeDocument/2006/relationships/hyperlink" Target="http://pandia.ru/text/category/vlazhnostmz/"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5" Type="http://schemas.openxmlformats.org/officeDocument/2006/relationships/hyperlink" Target="http://izhevsk.pulscen.ru/price/070927-svetilniki/f:47_100-vt" TargetMode="Externa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http://izhevsk.pulscen.ru/price/070927-svetilniki/f:47_100-v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http://izhevsk.pulscen.ru/price/070927-svetilniki/f:61630_10000-lm"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yperlink" Target="http://izhevsk.pulscen.ru/price/070927-svetilniki/f:30905_ip54" TargetMode="External"/><Relationship Id="rId28"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http://izhevsk.pulscen.ru/price/070927-svetilniki/f:61630_10000-lm"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hyperlink" Target="mailto:krasno2@udm.net"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BC8FA-D1BC-4E4E-9461-EF4E8EBD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14985</TotalTime>
  <Pages>1</Pages>
  <Words>15535</Words>
  <Characters>88555</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103883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170</cp:revision>
  <cp:lastPrinted>2016-11-21T10:02:00Z</cp:lastPrinted>
  <dcterms:created xsi:type="dcterms:W3CDTF">2014-02-18T07:28:00Z</dcterms:created>
  <dcterms:modified xsi:type="dcterms:W3CDTF">2016-11-21T10:11:00Z</dcterms:modified>
</cp:coreProperties>
</file>