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Pr="001D68A1" w:rsidRDefault="00AC2A45" w:rsidP="00AC2A45">
      <w:pPr>
        <w:jc w:val="right"/>
        <w:rPr>
          <w:b/>
          <w:sz w:val="20"/>
          <w:szCs w:val="20"/>
        </w:rPr>
      </w:pPr>
      <w:r>
        <w:rPr>
          <w:b/>
          <w:sz w:val="20"/>
          <w:szCs w:val="20"/>
        </w:rPr>
        <w:t xml:space="preserve">Глава </w:t>
      </w:r>
      <w:r w:rsidRPr="001D68A1">
        <w:rPr>
          <w:b/>
          <w:sz w:val="20"/>
          <w:szCs w:val="20"/>
        </w:rPr>
        <w:t>Администрации</w:t>
      </w:r>
    </w:p>
    <w:p w:rsidR="00AC2A45" w:rsidRDefault="00AC2A45" w:rsidP="00AC2A45">
      <w:pPr>
        <w:jc w:val="right"/>
        <w:rPr>
          <w:b/>
          <w:sz w:val="20"/>
          <w:szCs w:val="20"/>
        </w:rPr>
      </w:pPr>
      <w:r w:rsidRPr="00DF41CE">
        <w:rPr>
          <w:b/>
          <w:sz w:val="20"/>
          <w:szCs w:val="20"/>
        </w:rPr>
        <w:t xml:space="preserve">муниципального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proofErr w:type="spellStart"/>
      <w:r>
        <w:rPr>
          <w:b/>
          <w:sz w:val="20"/>
          <w:szCs w:val="20"/>
        </w:rPr>
        <w:t>И.Б.Прокашев</w:t>
      </w:r>
      <w:proofErr w:type="spellEnd"/>
      <w:r>
        <w:rPr>
          <w:b/>
          <w:sz w:val="20"/>
          <w:szCs w:val="20"/>
        </w:rPr>
        <w:t>/</w:t>
      </w:r>
    </w:p>
    <w:p w:rsidR="00AC2A45" w:rsidRPr="00CB315C" w:rsidRDefault="00AC2A45" w:rsidP="00AC2A45">
      <w:pPr>
        <w:jc w:val="right"/>
        <w:rPr>
          <w:b/>
        </w:rPr>
      </w:pPr>
      <w:r>
        <w:rPr>
          <w:b/>
          <w:sz w:val="20"/>
          <w:szCs w:val="20"/>
        </w:rPr>
        <w:t>«___»_________________ 2016 г.</w:t>
      </w:r>
      <w:r w:rsidRPr="00CB315C">
        <w:rPr>
          <w:b/>
          <w:sz w:val="20"/>
          <w:szCs w:val="20"/>
        </w:rPr>
        <w:t xml:space="preserve">                                        </w:t>
      </w:r>
    </w:p>
    <w:p w:rsidR="00AC2A45" w:rsidRDefault="00AC2A45" w:rsidP="00AC2A45">
      <w:pPr>
        <w:jc w:val="center"/>
        <w:rPr>
          <w:rStyle w:val="a4"/>
          <w:color w:val="000000"/>
          <w:sz w:val="28"/>
          <w:szCs w:val="28"/>
        </w:rPr>
      </w:pPr>
    </w:p>
    <w:tbl>
      <w:tblPr>
        <w:tblStyle w:val="af6"/>
        <w:tblW w:w="1091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3259"/>
        <w:gridCol w:w="2410"/>
      </w:tblGrid>
      <w:tr w:rsidR="00AC2A45" w:rsidRPr="00AC2A45" w:rsidTr="00B96986">
        <w:tc>
          <w:tcPr>
            <w:tcW w:w="5246" w:type="dxa"/>
          </w:tcPr>
          <w:p w:rsidR="00AC2A45" w:rsidRPr="00AC2A45" w:rsidRDefault="00B96986" w:rsidP="00B96986">
            <w:pPr>
              <w:ind w:left="176" w:right="34"/>
              <w:rPr>
                <w:rFonts w:ascii="Cambria Math" w:hAnsi="Cambria Math"/>
                <w:bCs/>
                <w:color w:val="000000"/>
                <w:sz w:val="21"/>
                <w:szCs w:val="21"/>
              </w:rPr>
            </w:pPr>
            <w:r>
              <w:rPr>
                <w:rFonts w:ascii="Cambria Math" w:hAnsi="Cambria Math"/>
                <w:bCs/>
                <w:color w:val="000000"/>
                <w:sz w:val="21"/>
                <w:szCs w:val="21"/>
              </w:rPr>
              <w:t>Заместитель главы Администрации</w:t>
            </w:r>
            <w:r w:rsidR="006C38DD">
              <w:rPr>
                <w:rFonts w:ascii="Cambria Math" w:hAnsi="Cambria Math"/>
                <w:bCs/>
                <w:color w:val="000000"/>
                <w:sz w:val="21"/>
                <w:szCs w:val="21"/>
              </w:rPr>
              <w:t xml:space="preserve"> </w:t>
            </w:r>
            <w:r>
              <w:rPr>
                <w:rFonts w:ascii="Cambria Math" w:hAnsi="Cambria Math"/>
                <w:bCs/>
                <w:color w:val="000000"/>
                <w:sz w:val="21"/>
                <w:szCs w:val="21"/>
              </w:rPr>
              <w:t xml:space="preserve">по </w:t>
            </w:r>
            <w:r w:rsidR="006C38DD">
              <w:rPr>
                <w:rFonts w:ascii="Cambria Math" w:hAnsi="Cambria Math"/>
                <w:bCs/>
                <w:color w:val="000000"/>
                <w:sz w:val="21"/>
                <w:szCs w:val="21"/>
              </w:rPr>
              <w:t>строительств</w:t>
            </w:r>
            <w:r>
              <w:rPr>
                <w:rFonts w:ascii="Cambria Math" w:hAnsi="Cambria Math"/>
                <w:bCs/>
                <w:color w:val="000000"/>
                <w:sz w:val="21"/>
                <w:szCs w:val="21"/>
              </w:rPr>
              <w:t>у и ЖКХ</w:t>
            </w:r>
            <w:r w:rsidR="006C38DD">
              <w:rPr>
                <w:rFonts w:ascii="Cambria Math" w:hAnsi="Cambria Math"/>
                <w:bCs/>
                <w:color w:val="000000"/>
                <w:sz w:val="21"/>
                <w:szCs w:val="21"/>
              </w:rPr>
              <w:t xml:space="preserve"> </w:t>
            </w:r>
          </w:p>
          <w:p w:rsidR="00AC2A45" w:rsidRPr="00AC2A45" w:rsidRDefault="00AC2A45" w:rsidP="00B96986">
            <w:pPr>
              <w:ind w:left="176" w:right="34"/>
              <w:rPr>
                <w:rFonts w:ascii="Cambria Math" w:hAnsi="Cambria Math"/>
                <w:bCs/>
                <w:color w:val="000000"/>
                <w:sz w:val="21"/>
                <w:szCs w:val="21"/>
              </w:rPr>
            </w:pPr>
          </w:p>
        </w:tc>
        <w:tc>
          <w:tcPr>
            <w:tcW w:w="3259" w:type="dxa"/>
          </w:tcPr>
          <w:p w:rsidR="00AC2A45" w:rsidRPr="00AC2A45" w:rsidRDefault="00AC2A45"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AC2A45" w:rsidRPr="00AC2A45" w:rsidRDefault="00AC2A45" w:rsidP="00D87BEA">
            <w:pPr>
              <w:ind w:left="567"/>
              <w:rPr>
                <w:rFonts w:ascii="Cambria Math" w:hAnsi="Cambria Math"/>
                <w:sz w:val="21"/>
                <w:szCs w:val="21"/>
              </w:rPr>
            </w:pPr>
          </w:p>
          <w:p w:rsidR="00AC2A45" w:rsidRPr="00AC2A45" w:rsidRDefault="00B96986" w:rsidP="00D87BEA">
            <w:pPr>
              <w:ind w:left="567"/>
              <w:rPr>
                <w:rFonts w:ascii="Cambria Math" w:hAnsi="Cambria Math"/>
                <w:sz w:val="21"/>
                <w:szCs w:val="21"/>
              </w:rPr>
            </w:pPr>
            <w:proofErr w:type="spellStart"/>
            <w:r>
              <w:rPr>
                <w:rFonts w:ascii="Cambria Math" w:hAnsi="Cambria Math"/>
                <w:sz w:val="21"/>
                <w:szCs w:val="21"/>
              </w:rPr>
              <w:t>Т.П.Сигова</w:t>
            </w:r>
            <w:proofErr w:type="spellEnd"/>
          </w:p>
        </w:tc>
      </w:tr>
      <w:tr w:rsidR="00AC2A45" w:rsidRPr="00AC2A45" w:rsidTr="00B96986">
        <w:tc>
          <w:tcPr>
            <w:tcW w:w="5246" w:type="dxa"/>
          </w:tcPr>
          <w:p w:rsidR="00AC2A45" w:rsidRPr="00AC2A45" w:rsidRDefault="00AC2A45" w:rsidP="00B96986">
            <w:pPr>
              <w:tabs>
                <w:tab w:val="left" w:pos="4003"/>
              </w:tabs>
              <w:ind w:left="176" w:right="175"/>
              <w:rPr>
                <w:rFonts w:ascii="Cambria Math" w:hAnsi="Cambria Math"/>
                <w:bCs/>
                <w:color w:val="000000"/>
                <w:sz w:val="21"/>
                <w:szCs w:val="21"/>
              </w:rPr>
            </w:pPr>
            <w:r w:rsidRPr="00AC2A45">
              <w:rPr>
                <w:rFonts w:ascii="Cambria Math" w:hAnsi="Cambria Math"/>
                <w:bCs/>
                <w:color w:val="000000"/>
                <w:sz w:val="21"/>
                <w:szCs w:val="21"/>
              </w:rPr>
              <w:t>Заместитель главы Администрации по финансово-экономическим вопросам</w:t>
            </w:r>
          </w:p>
          <w:p w:rsidR="00AC2A45" w:rsidRPr="00AC2A45" w:rsidRDefault="00AC2A45" w:rsidP="00B96986">
            <w:pPr>
              <w:tabs>
                <w:tab w:val="left" w:pos="4003"/>
              </w:tabs>
              <w:ind w:left="176" w:right="175"/>
              <w:rPr>
                <w:rFonts w:ascii="Cambria Math" w:hAnsi="Cambria Math"/>
                <w:bCs/>
                <w:color w:val="000000"/>
                <w:sz w:val="21"/>
                <w:szCs w:val="21"/>
              </w:rPr>
            </w:pPr>
          </w:p>
        </w:tc>
        <w:tc>
          <w:tcPr>
            <w:tcW w:w="3259" w:type="dxa"/>
          </w:tcPr>
          <w:p w:rsidR="00AC2A45" w:rsidRPr="00AC2A45" w:rsidRDefault="00AC2A45"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AC2A45" w:rsidRPr="00AC2A45" w:rsidRDefault="00AC2A45" w:rsidP="00D87BEA">
            <w:pPr>
              <w:ind w:left="567"/>
              <w:rPr>
                <w:rFonts w:ascii="Cambria Math" w:hAnsi="Cambria Math"/>
                <w:sz w:val="21"/>
                <w:szCs w:val="21"/>
              </w:rPr>
            </w:pPr>
          </w:p>
          <w:p w:rsidR="00AC2A45" w:rsidRPr="00AC2A45" w:rsidRDefault="00AC2A45" w:rsidP="00D87BEA">
            <w:pPr>
              <w:ind w:left="567"/>
              <w:rPr>
                <w:rFonts w:ascii="Cambria Math" w:hAnsi="Cambria Math"/>
                <w:sz w:val="21"/>
                <w:szCs w:val="21"/>
              </w:rPr>
            </w:pPr>
            <w:proofErr w:type="spellStart"/>
            <w:r w:rsidRPr="00AC2A45">
              <w:rPr>
                <w:rFonts w:ascii="Cambria Math" w:hAnsi="Cambria Math"/>
                <w:sz w:val="21"/>
                <w:szCs w:val="21"/>
              </w:rPr>
              <w:t>Е.А.Стяжкина</w:t>
            </w:r>
            <w:proofErr w:type="spellEnd"/>
          </w:p>
        </w:tc>
      </w:tr>
      <w:tr w:rsidR="00AC2A45" w:rsidRPr="00AC2A45" w:rsidTr="00B96986">
        <w:tc>
          <w:tcPr>
            <w:tcW w:w="5246" w:type="dxa"/>
          </w:tcPr>
          <w:p w:rsidR="00AC2A45" w:rsidRPr="00AC2A45" w:rsidRDefault="005354FC" w:rsidP="00B96986">
            <w:pPr>
              <w:tabs>
                <w:tab w:val="left" w:pos="4003"/>
              </w:tabs>
              <w:ind w:left="176" w:right="175"/>
              <w:rPr>
                <w:rFonts w:ascii="Cambria Math" w:hAnsi="Cambria Math"/>
                <w:bCs/>
                <w:color w:val="000000"/>
                <w:sz w:val="21"/>
                <w:szCs w:val="21"/>
              </w:rPr>
            </w:pPr>
            <w:r>
              <w:rPr>
                <w:rFonts w:ascii="Cambria Math" w:hAnsi="Cambria Math"/>
                <w:bCs/>
                <w:color w:val="000000"/>
                <w:sz w:val="21"/>
                <w:szCs w:val="21"/>
              </w:rPr>
              <w:t>Начальник сектора правовой экспертизы</w:t>
            </w:r>
          </w:p>
          <w:p w:rsidR="00AC2A45" w:rsidRPr="00AC2A45" w:rsidRDefault="00AC2A45" w:rsidP="00B96986">
            <w:pPr>
              <w:tabs>
                <w:tab w:val="left" w:pos="4003"/>
              </w:tabs>
              <w:ind w:left="176" w:right="175"/>
              <w:rPr>
                <w:rFonts w:ascii="Cambria Math" w:hAnsi="Cambria Math"/>
                <w:bCs/>
                <w:color w:val="000000"/>
                <w:sz w:val="21"/>
                <w:szCs w:val="21"/>
              </w:rPr>
            </w:pPr>
          </w:p>
        </w:tc>
        <w:tc>
          <w:tcPr>
            <w:tcW w:w="3259" w:type="dxa"/>
          </w:tcPr>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AC2A45" w:rsidRPr="00AC2A45" w:rsidRDefault="005354FC" w:rsidP="00D87BEA">
            <w:pPr>
              <w:ind w:left="567"/>
              <w:rPr>
                <w:rFonts w:ascii="Cambria Math" w:hAnsi="Cambria Math"/>
                <w:sz w:val="21"/>
                <w:szCs w:val="21"/>
              </w:rPr>
            </w:pPr>
            <w:proofErr w:type="spellStart"/>
            <w:r>
              <w:rPr>
                <w:rFonts w:ascii="Cambria Math" w:hAnsi="Cambria Math"/>
                <w:sz w:val="21"/>
                <w:szCs w:val="21"/>
              </w:rPr>
              <w:t>А.Н.Симонов</w:t>
            </w:r>
            <w:proofErr w:type="spellEnd"/>
          </w:p>
        </w:tc>
      </w:tr>
      <w:tr w:rsidR="00AC2A45" w:rsidRPr="00AC2A45" w:rsidTr="00B96986">
        <w:tc>
          <w:tcPr>
            <w:tcW w:w="5246" w:type="dxa"/>
          </w:tcPr>
          <w:p w:rsidR="00AC2A45" w:rsidRPr="00AC2A45" w:rsidRDefault="00AC2A45" w:rsidP="00B96986">
            <w:pPr>
              <w:tabs>
                <w:tab w:val="left" w:pos="4003"/>
              </w:tabs>
              <w:ind w:left="176" w:right="175"/>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p>
        </w:tc>
        <w:tc>
          <w:tcPr>
            <w:tcW w:w="3259" w:type="dxa"/>
          </w:tcPr>
          <w:p w:rsidR="00AC2A45" w:rsidRPr="00AC2A45" w:rsidRDefault="006821B6" w:rsidP="00D87BEA">
            <w:pPr>
              <w:ind w:left="567"/>
              <w:jc w:val="center"/>
              <w:rPr>
                <w:rFonts w:ascii="Cambria Math" w:hAnsi="Cambria Math"/>
                <w:sz w:val="21"/>
                <w:szCs w:val="21"/>
              </w:rPr>
            </w:pPr>
            <w:r>
              <w:rPr>
                <w:rFonts w:ascii="Cambria Math" w:hAnsi="Cambria Math"/>
                <w:sz w:val="21"/>
                <w:szCs w:val="21"/>
              </w:rPr>
              <w:t>_______________</w:t>
            </w:r>
          </w:p>
        </w:tc>
        <w:tc>
          <w:tcPr>
            <w:tcW w:w="2410" w:type="dxa"/>
          </w:tcPr>
          <w:p w:rsidR="00AC2A45" w:rsidRPr="00AC2A45" w:rsidRDefault="00AC2A45" w:rsidP="00D87BEA">
            <w:pPr>
              <w:ind w:left="567"/>
              <w:rPr>
                <w:rFonts w:ascii="Cambria Math" w:hAnsi="Cambria Math"/>
                <w:sz w:val="21"/>
                <w:szCs w:val="21"/>
              </w:rPr>
            </w:pPr>
            <w:proofErr w:type="spellStart"/>
            <w:r w:rsidRPr="00AC2A45">
              <w:rPr>
                <w:rFonts w:ascii="Cambria Math" w:hAnsi="Cambria Math"/>
                <w:sz w:val="21"/>
                <w:szCs w:val="21"/>
              </w:rPr>
              <w:t>Т.Л.Максимова</w:t>
            </w:r>
            <w:proofErr w:type="spellEnd"/>
          </w:p>
        </w:tc>
      </w:tr>
    </w:tbl>
    <w:p w:rsidR="00D87BEA" w:rsidRDefault="00D87BEA" w:rsidP="00657268">
      <w:pPr>
        <w:jc w:val="center"/>
        <w:rPr>
          <w:rStyle w:val="a4"/>
          <w:rFonts w:ascii="Cambria Math" w:hAnsi="Cambria Math"/>
          <w:color w:val="000000"/>
          <w:sz w:val="28"/>
          <w:szCs w:val="28"/>
        </w:rPr>
      </w:pPr>
    </w:p>
    <w:p w:rsidR="00CD4521" w:rsidRDefault="001F115E" w:rsidP="00657268">
      <w:pPr>
        <w:jc w:val="center"/>
        <w:rPr>
          <w:rFonts w:ascii="Cambria Math" w:hAnsi="Cambria Math"/>
          <w:sz w:val="28"/>
          <w:szCs w:val="28"/>
        </w:rPr>
      </w:pPr>
      <w:r w:rsidRPr="00AC2A45">
        <w:rPr>
          <w:rStyle w:val="a4"/>
          <w:rFonts w:ascii="Cambria Math" w:hAnsi="Cambria Math"/>
          <w:color w:val="000000"/>
          <w:sz w:val="28"/>
          <w:szCs w:val="28"/>
        </w:rPr>
        <w:t>Извещение о проведении запроса котировок</w:t>
      </w:r>
      <w:r w:rsidR="00006992" w:rsidRPr="00AC2A45">
        <w:rPr>
          <w:rFonts w:ascii="Cambria Math" w:hAnsi="Cambria Math"/>
          <w:sz w:val="28"/>
          <w:szCs w:val="28"/>
        </w:rPr>
        <w:t xml:space="preserve"> </w:t>
      </w:r>
      <w:r w:rsidR="004C7CB3" w:rsidRPr="00AC2A45">
        <w:rPr>
          <w:rFonts w:ascii="Cambria Math" w:hAnsi="Cambria Math"/>
          <w:sz w:val="28"/>
          <w:szCs w:val="28"/>
        </w:rPr>
        <w:t xml:space="preserve"> </w:t>
      </w:r>
    </w:p>
    <w:tbl>
      <w:tblPr>
        <w:tblW w:w="10773" w:type="dxa"/>
        <w:tblInd w:w="392" w:type="dxa"/>
        <w:tblLayout w:type="fixed"/>
        <w:tblLook w:val="0000" w:firstRow="0" w:lastRow="0" w:firstColumn="0" w:lastColumn="0" w:noHBand="0" w:noVBand="0"/>
      </w:tblPr>
      <w:tblGrid>
        <w:gridCol w:w="567"/>
        <w:gridCol w:w="3685"/>
        <w:gridCol w:w="6521"/>
      </w:tblGrid>
      <w:tr w:rsidR="001F115E" w:rsidRPr="00CE581A" w:rsidTr="00B50999">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B50999">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1</w:t>
            </w:r>
          </w:p>
        </w:tc>
        <w:tc>
          <w:tcPr>
            <w:tcW w:w="3685"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521" w:type="dxa"/>
            <w:tcBorders>
              <w:left w:val="single" w:sz="4" w:space="0" w:color="000000"/>
              <w:bottom w:val="single" w:sz="4" w:space="0" w:color="000000"/>
              <w:right w:val="single" w:sz="4" w:space="0" w:color="000000"/>
            </w:tcBorders>
          </w:tcPr>
          <w:p w:rsidR="004642B3" w:rsidRPr="00CE581A" w:rsidRDefault="004642B3" w:rsidP="00B96986">
            <w:pPr>
              <w:shd w:val="clear" w:color="auto" w:fill="FFFFFF"/>
              <w:tabs>
                <w:tab w:val="left" w:pos="0"/>
              </w:tabs>
              <w:jc w:val="both"/>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B96986">
            <w:pPr>
              <w:shd w:val="clear" w:color="auto" w:fill="FFFFFF"/>
              <w:tabs>
                <w:tab w:val="left" w:pos="0"/>
              </w:tabs>
              <w:jc w:val="both"/>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B96986">
            <w:pPr>
              <w:shd w:val="clear" w:color="auto" w:fill="FFFFFF"/>
              <w:tabs>
                <w:tab w:val="left" w:pos="0"/>
              </w:tabs>
              <w:jc w:val="both"/>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B96986">
            <w:pPr>
              <w:shd w:val="clear" w:color="auto" w:fill="FFFFFF"/>
              <w:tabs>
                <w:tab w:val="left" w:pos="0"/>
              </w:tabs>
              <w:jc w:val="both"/>
              <w:rPr>
                <w:sz w:val="21"/>
                <w:szCs w:val="21"/>
              </w:rPr>
            </w:pPr>
            <w:r w:rsidRPr="00CE581A">
              <w:rPr>
                <w:sz w:val="21"/>
                <w:szCs w:val="21"/>
              </w:rPr>
              <w:t>тел./факс +7 (34164) 2-19-32, 2-17-51</w:t>
            </w:r>
          </w:p>
        </w:tc>
      </w:tr>
      <w:tr w:rsidR="004642B3" w:rsidRPr="00CE581A" w:rsidTr="00B50999">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685"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521" w:type="dxa"/>
            <w:tcBorders>
              <w:left w:val="single" w:sz="4" w:space="0" w:color="000000"/>
              <w:bottom w:val="single" w:sz="4" w:space="0" w:color="000000"/>
              <w:right w:val="single" w:sz="4" w:space="0" w:color="000000"/>
            </w:tcBorders>
          </w:tcPr>
          <w:p w:rsidR="004642B3" w:rsidRPr="00CE581A" w:rsidRDefault="006272F7" w:rsidP="00B96986">
            <w:pPr>
              <w:jc w:val="both"/>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B50999">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685"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AC2A45" w:rsidRDefault="00AC2A45" w:rsidP="00B96986">
            <w:pPr>
              <w:pStyle w:val="a5"/>
              <w:snapToGrid w:val="0"/>
              <w:rPr>
                <w:sz w:val="21"/>
                <w:szCs w:val="21"/>
              </w:rPr>
            </w:pPr>
            <w:r>
              <w:rPr>
                <w:sz w:val="21"/>
                <w:szCs w:val="21"/>
              </w:rPr>
              <w:t xml:space="preserve">Заместитель главы Администрации </w:t>
            </w:r>
            <w:r w:rsidR="00DA2ED8">
              <w:rPr>
                <w:sz w:val="21"/>
                <w:szCs w:val="21"/>
              </w:rPr>
              <w:t xml:space="preserve">муниципального образования «Красногорский район» </w:t>
            </w:r>
            <w:r>
              <w:rPr>
                <w:sz w:val="21"/>
                <w:szCs w:val="21"/>
              </w:rPr>
              <w:t xml:space="preserve">по строительству - </w:t>
            </w:r>
            <w:proofErr w:type="spellStart"/>
            <w:r>
              <w:rPr>
                <w:sz w:val="21"/>
                <w:szCs w:val="21"/>
              </w:rPr>
              <w:t>Сигова</w:t>
            </w:r>
            <w:proofErr w:type="spellEnd"/>
            <w:r>
              <w:rPr>
                <w:sz w:val="21"/>
                <w:szCs w:val="21"/>
              </w:rPr>
              <w:t xml:space="preserve"> Тамара Петровна, тел. 8(34164) 2-12-31</w:t>
            </w:r>
          </w:p>
          <w:p w:rsidR="00CB315C" w:rsidRPr="00CE581A" w:rsidRDefault="00CB315C" w:rsidP="00B96986">
            <w:pPr>
              <w:pStyle w:val="a5"/>
              <w:snapToGrid w:val="0"/>
              <w:rPr>
                <w:sz w:val="21"/>
                <w:szCs w:val="21"/>
              </w:rPr>
            </w:pPr>
          </w:p>
        </w:tc>
      </w:tr>
      <w:tr w:rsidR="004642B3" w:rsidRPr="00CE581A" w:rsidTr="00B50999">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685"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521" w:type="dxa"/>
            <w:tcBorders>
              <w:left w:val="single" w:sz="4" w:space="0" w:color="000000"/>
              <w:bottom w:val="single" w:sz="4" w:space="0" w:color="000000"/>
              <w:right w:val="single" w:sz="4" w:space="0" w:color="000000"/>
            </w:tcBorders>
          </w:tcPr>
          <w:p w:rsidR="004155E9" w:rsidRPr="00DA2ED8" w:rsidRDefault="004642B3" w:rsidP="00DA2ED8">
            <w:pPr>
              <w:jc w:val="both"/>
              <w:rPr>
                <w:sz w:val="21"/>
                <w:szCs w:val="21"/>
              </w:rPr>
            </w:pPr>
            <w:r w:rsidRPr="00DA2ED8">
              <w:rPr>
                <w:sz w:val="21"/>
                <w:szCs w:val="21"/>
              </w:rPr>
              <w:t>Филиппова Юлия Владимировна</w:t>
            </w:r>
            <w:r w:rsidR="00DA2ED8" w:rsidRPr="00DA2ED8">
              <w:rPr>
                <w:sz w:val="21"/>
                <w:szCs w:val="21"/>
              </w:rPr>
              <w:t xml:space="preserve"> – специалист-эксперт отдела строительства и ЖКХ Администрации муниципального образования «Красногорский район» тел. 8(34164)</w:t>
            </w:r>
            <w:r w:rsidR="003629AC" w:rsidRPr="00DA2ED8">
              <w:rPr>
                <w:sz w:val="21"/>
                <w:szCs w:val="21"/>
              </w:rPr>
              <w:t xml:space="preserve"> 2-19-32</w:t>
            </w:r>
            <w:r w:rsidR="00DA2ED8" w:rsidRPr="00DA2ED8">
              <w:rPr>
                <w:sz w:val="21"/>
                <w:szCs w:val="21"/>
              </w:rPr>
              <w:t xml:space="preserve"> </w:t>
            </w:r>
          </w:p>
        </w:tc>
      </w:tr>
      <w:tr w:rsidR="00741DCE" w:rsidRPr="00CE581A" w:rsidTr="00B50999">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5</w:t>
            </w:r>
          </w:p>
        </w:tc>
        <w:tc>
          <w:tcPr>
            <w:tcW w:w="3685" w:type="dxa"/>
            <w:tcBorders>
              <w:left w:val="single" w:sz="4" w:space="0" w:color="000000"/>
              <w:bottom w:val="single" w:sz="4" w:space="0" w:color="000000"/>
            </w:tcBorders>
          </w:tcPr>
          <w:p w:rsidR="00741DCE" w:rsidRPr="00CE581A" w:rsidRDefault="0091513E" w:rsidP="00D87BEA">
            <w:pPr>
              <w:snapToGrid w:val="0"/>
              <w:rPr>
                <w:sz w:val="21"/>
                <w:szCs w:val="21"/>
              </w:rPr>
            </w:pPr>
            <w:r w:rsidRPr="00CE581A">
              <w:rPr>
                <w:sz w:val="21"/>
                <w:szCs w:val="21"/>
              </w:rPr>
              <w:t xml:space="preserve">Способ определения </w:t>
            </w:r>
            <w:r w:rsidR="00AC2A45">
              <w:rPr>
                <w:sz w:val="21"/>
                <w:szCs w:val="21"/>
              </w:rPr>
              <w:t>Подрядчика</w:t>
            </w:r>
          </w:p>
        </w:tc>
        <w:tc>
          <w:tcPr>
            <w:tcW w:w="6521" w:type="dxa"/>
            <w:tcBorders>
              <w:left w:val="single" w:sz="4" w:space="0" w:color="000000"/>
              <w:bottom w:val="single" w:sz="4" w:space="0" w:color="000000"/>
              <w:right w:val="single" w:sz="4" w:space="0" w:color="000000"/>
            </w:tcBorders>
          </w:tcPr>
          <w:p w:rsidR="00741DCE" w:rsidRPr="00CE581A" w:rsidRDefault="00741DCE" w:rsidP="00B96986">
            <w:pPr>
              <w:snapToGrid w:val="0"/>
              <w:jc w:val="both"/>
              <w:rPr>
                <w:sz w:val="21"/>
                <w:szCs w:val="21"/>
              </w:rPr>
            </w:pPr>
            <w:r w:rsidRPr="00CE581A">
              <w:rPr>
                <w:sz w:val="21"/>
                <w:szCs w:val="21"/>
              </w:rPr>
              <w:t>Запрос котировок</w:t>
            </w:r>
          </w:p>
          <w:p w:rsidR="004155E9" w:rsidRPr="00CE581A" w:rsidRDefault="004155E9" w:rsidP="00B96986">
            <w:pPr>
              <w:snapToGrid w:val="0"/>
              <w:jc w:val="both"/>
              <w:rPr>
                <w:sz w:val="21"/>
                <w:szCs w:val="21"/>
              </w:rPr>
            </w:pPr>
          </w:p>
        </w:tc>
      </w:tr>
      <w:tr w:rsidR="001F115E" w:rsidRPr="00CE581A" w:rsidTr="00B50999">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6</w:t>
            </w:r>
          </w:p>
        </w:tc>
        <w:tc>
          <w:tcPr>
            <w:tcW w:w="3685"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AC2A45" w:rsidRDefault="00AC2A45" w:rsidP="00B96986">
            <w:pPr>
              <w:tabs>
                <w:tab w:val="left" w:pos="142"/>
                <w:tab w:val="left" w:pos="284"/>
                <w:tab w:val="left" w:pos="567"/>
              </w:tabs>
              <w:jc w:val="both"/>
              <w:rPr>
                <w:b/>
                <w:sz w:val="21"/>
                <w:szCs w:val="21"/>
              </w:rPr>
            </w:pPr>
            <w:r w:rsidRPr="00AC2A45">
              <w:rPr>
                <w:sz w:val="21"/>
                <w:szCs w:val="21"/>
              </w:rPr>
              <w:t>Выполнение работ</w:t>
            </w:r>
            <w:r w:rsidR="00DD393F">
              <w:rPr>
                <w:sz w:val="21"/>
                <w:szCs w:val="21"/>
              </w:rPr>
              <w:t xml:space="preserve"> по </w:t>
            </w:r>
            <w:r w:rsidR="00DD393F" w:rsidRPr="00DD393F">
              <w:rPr>
                <w:b/>
                <w:sz w:val="21"/>
                <w:szCs w:val="21"/>
              </w:rPr>
              <w:t>замене</w:t>
            </w:r>
            <w:r w:rsidRPr="00AC2A45">
              <w:rPr>
                <w:b/>
                <w:sz w:val="21"/>
                <w:szCs w:val="21"/>
              </w:rPr>
              <w:t xml:space="preserve"> оконных блоков </w:t>
            </w:r>
            <w:r w:rsidR="00B96986">
              <w:rPr>
                <w:b/>
                <w:sz w:val="21"/>
                <w:szCs w:val="21"/>
              </w:rPr>
              <w:t>в здании МБДОУ Красногорский детский сад № 2</w:t>
            </w:r>
            <w:r>
              <w:rPr>
                <w:b/>
                <w:sz w:val="21"/>
                <w:szCs w:val="21"/>
              </w:rPr>
              <w:t xml:space="preserve"> </w:t>
            </w:r>
            <w:r w:rsidR="00623221" w:rsidRPr="00AC2A45">
              <w:rPr>
                <w:sz w:val="21"/>
                <w:szCs w:val="21"/>
              </w:rPr>
              <w:t>в соответствии с Приложением № 3 «Техническое задание»</w:t>
            </w:r>
          </w:p>
        </w:tc>
      </w:tr>
      <w:tr w:rsidR="0009512F" w:rsidRPr="00CE581A" w:rsidTr="00B50999">
        <w:tc>
          <w:tcPr>
            <w:tcW w:w="567" w:type="dxa"/>
            <w:tcBorders>
              <w:left w:val="single" w:sz="4" w:space="0" w:color="000000"/>
              <w:bottom w:val="single" w:sz="4" w:space="0" w:color="000000"/>
            </w:tcBorders>
            <w:vAlign w:val="center"/>
          </w:tcPr>
          <w:p w:rsidR="0009512F" w:rsidRPr="00CE581A" w:rsidRDefault="004642B3" w:rsidP="00D87BEA">
            <w:pPr>
              <w:snapToGrid w:val="0"/>
              <w:ind w:right="34"/>
              <w:jc w:val="both"/>
              <w:rPr>
                <w:sz w:val="21"/>
                <w:szCs w:val="21"/>
              </w:rPr>
            </w:pPr>
            <w:r w:rsidRPr="00CE581A">
              <w:rPr>
                <w:sz w:val="21"/>
                <w:szCs w:val="21"/>
              </w:rPr>
              <w:t>7</w:t>
            </w:r>
          </w:p>
        </w:tc>
        <w:tc>
          <w:tcPr>
            <w:tcW w:w="3685" w:type="dxa"/>
            <w:tcBorders>
              <w:left w:val="single" w:sz="4" w:space="0" w:color="000000"/>
              <w:bottom w:val="single" w:sz="4" w:space="0" w:color="000000"/>
            </w:tcBorders>
            <w:vAlign w:val="center"/>
          </w:tcPr>
          <w:p w:rsidR="005935B0" w:rsidRPr="00CE581A" w:rsidRDefault="0009512F" w:rsidP="00D87BEA">
            <w:pPr>
              <w:snapToGrid w:val="0"/>
              <w:ind w:right="34"/>
              <w:jc w:val="both"/>
              <w:rPr>
                <w:sz w:val="21"/>
                <w:szCs w:val="21"/>
              </w:rPr>
            </w:pPr>
            <w:r w:rsidRPr="00CE581A">
              <w:rPr>
                <w:sz w:val="21"/>
                <w:szCs w:val="21"/>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623221" w:rsidRDefault="00AC2A45" w:rsidP="00D87BEA">
            <w:pPr>
              <w:pStyle w:val="a5"/>
              <w:snapToGrid w:val="0"/>
              <w:rPr>
                <w:sz w:val="21"/>
                <w:szCs w:val="21"/>
                <w:highlight w:val="yellow"/>
              </w:rPr>
            </w:pPr>
            <w:r>
              <w:rPr>
                <w:sz w:val="21"/>
                <w:szCs w:val="21"/>
              </w:rPr>
              <w:t>43.32.10.110</w:t>
            </w:r>
          </w:p>
        </w:tc>
      </w:tr>
      <w:tr w:rsidR="0094244B" w:rsidRPr="00CE581A" w:rsidTr="00B50999">
        <w:trPr>
          <w:trHeight w:val="305"/>
        </w:trPr>
        <w:tc>
          <w:tcPr>
            <w:tcW w:w="567" w:type="dxa"/>
            <w:vMerge w:val="restart"/>
            <w:tcBorders>
              <w:left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8</w:t>
            </w:r>
          </w:p>
        </w:tc>
        <w:tc>
          <w:tcPr>
            <w:tcW w:w="3685" w:type="dxa"/>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КБК</w:t>
            </w:r>
          </w:p>
        </w:tc>
        <w:tc>
          <w:tcPr>
            <w:tcW w:w="6521" w:type="dxa"/>
            <w:tcBorders>
              <w:left w:val="single" w:sz="4" w:space="0" w:color="000000"/>
              <w:bottom w:val="single" w:sz="4" w:space="0" w:color="000000"/>
              <w:right w:val="single" w:sz="4" w:space="0" w:color="000000"/>
            </w:tcBorders>
            <w:vAlign w:val="center"/>
          </w:tcPr>
          <w:p w:rsidR="00E26F43" w:rsidRPr="00623221" w:rsidRDefault="00623221" w:rsidP="00B96986">
            <w:pPr>
              <w:pStyle w:val="a5"/>
              <w:snapToGrid w:val="0"/>
              <w:rPr>
                <w:sz w:val="21"/>
                <w:szCs w:val="21"/>
              </w:rPr>
            </w:pPr>
            <w:r w:rsidRPr="00623221">
              <w:rPr>
                <w:sz w:val="21"/>
                <w:szCs w:val="21"/>
              </w:rPr>
              <w:t>526</w:t>
            </w:r>
            <w:r>
              <w:rPr>
                <w:sz w:val="21"/>
                <w:szCs w:val="21"/>
              </w:rPr>
              <w:t xml:space="preserve"> </w:t>
            </w:r>
            <w:r w:rsidR="00B96986">
              <w:rPr>
                <w:sz w:val="21"/>
                <w:szCs w:val="21"/>
              </w:rPr>
              <w:t>0701</w:t>
            </w:r>
            <w:r>
              <w:rPr>
                <w:sz w:val="21"/>
                <w:szCs w:val="21"/>
              </w:rPr>
              <w:t xml:space="preserve"> </w:t>
            </w:r>
            <w:r w:rsidR="00B96986">
              <w:rPr>
                <w:sz w:val="21"/>
                <w:szCs w:val="21"/>
              </w:rPr>
              <w:t>0110163010</w:t>
            </w:r>
            <w:r>
              <w:rPr>
                <w:sz w:val="21"/>
                <w:szCs w:val="21"/>
              </w:rPr>
              <w:t xml:space="preserve"> </w:t>
            </w:r>
            <w:r w:rsidRPr="00623221">
              <w:rPr>
                <w:sz w:val="21"/>
                <w:szCs w:val="21"/>
              </w:rPr>
              <w:t>244</w:t>
            </w:r>
          </w:p>
        </w:tc>
      </w:tr>
      <w:tr w:rsidR="0094244B" w:rsidRPr="00CE581A" w:rsidTr="00B50999">
        <w:tc>
          <w:tcPr>
            <w:tcW w:w="567" w:type="dxa"/>
            <w:vMerge/>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p>
        </w:tc>
        <w:tc>
          <w:tcPr>
            <w:tcW w:w="3685" w:type="dxa"/>
            <w:tcBorders>
              <w:left w:val="single" w:sz="4" w:space="0" w:color="000000"/>
              <w:bottom w:val="single" w:sz="4" w:space="0" w:color="000000"/>
            </w:tcBorders>
            <w:vAlign w:val="center"/>
          </w:tcPr>
          <w:p w:rsidR="0094244B" w:rsidRPr="00623221" w:rsidRDefault="00623221" w:rsidP="00D87BEA">
            <w:pPr>
              <w:snapToGrid w:val="0"/>
              <w:ind w:right="34"/>
              <w:jc w:val="both"/>
              <w:rPr>
                <w:sz w:val="21"/>
                <w:szCs w:val="21"/>
              </w:rPr>
            </w:pPr>
            <w:r w:rsidRPr="00623221">
              <w:rPr>
                <w:bCs/>
                <w:sz w:val="21"/>
                <w:szCs w:val="21"/>
              </w:rPr>
              <w:t>Уникальный реестровый номер заказа в плане-графике</w:t>
            </w:r>
          </w:p>
        </w:tc>
        <w:tc>
          <w:tcPr>
            <w:tcW w:w="6521" w:type="dxa"/>
            <w:tcBorders>
              <w:left w:val="single" w:sz="4" w:space="0" w:color="000000"/>
              <w:bottom w:val="single" w:sz="4" w:space="0" w:color="000000"/>
              <w:right w:val="single" w:sz="4" w:space="0" w:color="000000"/>
            </w:tcBorders>
            <w:vAlign w:val="center"/>
          </w:tcPr>
          <w:p w:rsidR="0094244B" w:rsidRPr="00623221" w:rsidRDefault="00623221" w:rsidP="00D87BEA">
            <w:pPr>
              <w:pStyle w:val="a5"/>
              <w:snapToGrid w:val="0"/>
              <w:rPr>
                <w:sz w:val="21"/>
                <w:szCs w:val="21"/>
                <w:highlight w:val="yellow"/>
              </w:rPr>
            </w:pPr>
            <w:r w:rsidRPr="00623221">
              <w:rPr>
                <w:bCs/>
                <w:sz w:val="21"/>
                <w:szCs w:val="21"/>
              </w:rPr>
              <w:t>П442016011330002460010000</w:t>
            </w:r>
            <w:r w:rsidR="00B96986">
              <w:rPr>
                <w:bCs/>
                <w:sz w:val="21"/>
                <w:szCs w:val="21"/>
              </w:rPr>
              <w:t>44</w:t>
            </w:r>
          </w:p>
        </w:tc>
      </w:tr>
      <w:tr w:rsidR="00165F58" w:rsidRPr="00CE581A" w:rsidTr="00B50999">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9</w:t>
            </w:r>
          </w:p>
        </w:tc>
        <w:tc>
          <w:tcPr>
            <w:tcW w:w="3685" w:type="dxa"/>
            <w:tcBorders>
              <w:left w:val="single" w:sz="4" w:space="0" w:color="000000"/>
              <w:bottom w:val="single" w:sz="4" w:space="0" w:color="000000"/>
            </w:tcBorders>
            <w:vAlign w:val="center"/>
          </w:tcPr>
          <w:p w:rsidR="001F115E" w:rsidRPr="00C7766E" w:rsidRDefault="00385236" w:rsidP="00D87BEA">
            <w:pPr>
              <w:snapToGrid w:val="0"/>
              <w:ind w:right="34"/>
              <w:jc w:val="both"/>
              <w:rPr>
                <w:sz w:val="21"/>
                <w:szCs w:val="21"/>
              </w:rPr>
            </w:pPr>
            <w:r>
              <w:rPr>
                <w:sz w:val="21"/>
                <w:szCs w:val="21"/>
              </w:rPr>
              <w:t xml:space="preserve">Сроки </w:t>
            </w:r>
            <w:r w:rsidR="00AC2A45">
              <w:rPr>
                <w:sz w:val="21"/>
                <w:szCs w:val="21"/>
              </w:rPr>
              <w:t>выполнения работ</w:t>
            </w:r>
          </w:p>
        </w:tc>
        <w:tc>
          <w:tcPr>
            <w:tcW w:w="6521" w:type="dxa"/>
            <w:tcBorders>
              <w:left w:val="single" w:sz="4" w:space="0" w:color="000000"/>
              <w:bottom w:val="single" w:sz="4" w:space="0" w:color="000000"/>
              <w:right w:val="single" w:sz="4" w:space="0" w:color="000000"/>
            </w:tcBorders>
            <w:vAlign w:val="center"/>
          </w:tcPr>
          <w:p w:rsidR="00956774" w:rsidRPr="00623221" w:rsidRDefault="00623221" w:rsidP="00B96986">
            <w:pPr>
              <w:spacing w:line="276" w:lineRule="auto"/>
              <w:jc w:val="both"/>
              <w:rPr>
                <w:bCs/>
                <w:sz w:val="21"/>
                <w:szCs w:val="21"/>
              </w:rPr>
            </w:pPr>
            <w:r w:rsidRPr="00623221">
              <w:rPr>
                <w:bCs/>
                <w:sz w:val="21"/>
                <w:szCs w:val="21"/>
              </w:rPr>
              <w:t xml:space="preserve">С момента заключения муниципального контракта </w:t>
            </w:r>
            <w:r w:rsidR="00DA2ED8">
              <w:rPr>
                <w:b/>
                <w:bCs/>
                <w:sz w:val="21"/>
                <w:szCs w:val="21"/>
              </w:rPr>
              <w:t>д</w:t>
            </w:r>
            <w:r w:rsidRPr="006A558A">
              <w:rPr>
                <w:b/>
                <w:bCs/>
                <w:sz w:val="21"/>
                <w:szCs w:val="21"/>
              </w:rPr>
              <w:t xml:space="preserve">о </w:t>
            </w:r>
            <w:r w:rsidR="00B96986">
              <w:rPr>
                <w:b/>
                <w:bCs/>
                <w:sz w:val="21"/>
                <w:szCs w:val="21"/>
              </w:rPr>
              <w:t>15</w:t>
            </w:r>
            <w:r w:rsidR="00AC2A45">
              <w:rPr>
                <w:b/>
                <w:bCs/>
                <w:sz w:val="21"/>
                <w:szCs w:val="21"/>
              </w:rPr>
              <w:t xml:space="preserve"> </w:t>
            </w:r>
            <w:r w:rsidR="00B96986">
              <w:rPr>
                <w:b/>
                <w:bCs/>
                <w:sz w:val="21"/>
                <w:szCs w:val="21"/>
              </w:rPr>
              <w:t>августа</w:t>
            </w:r>
            <w:r w:rsidR="00AC2A45">
              <w:rPr>
                <w:b/>
                <w:bCs/>
                <w:sz w:val="21"/>
                <w:szCs w:val="21"/>
              </w:rPr>
              <w:t xml:space="preserve"> </w:t>
            </w:r>
            <w:r w:rsidRPr="006A558A">
              <w:rPr>
                <w:b/>
                <w:bCs/>
                <w:sz w:val="21"/>
                <w:szCs w:val="21"/>
              </w:rPr>
              <w:t>2016 г. (включительно).</w:t>
            </w:r>
            <w:r w:rsidR="00B96986">
              <w:rPr>
                <w:b/>
                <w:bCs/>
                <w:sz w:val="21"/>
                <w:szCs w:val="21"/>
              </w:rPr>
              <w:t xml:space="preserve"> </w:t>
            </w:r>
            <w:r w:rsidR="00B96986" w:rsidRPr="00B96986">
              <w:rPr>
                <w:bCs/>
                <w:sz w:val="21"/>
                <w:szCs w:val="21"/>
              </w:rPr>
              <w:t>Работы выполняются в один этап.</w:t>
            </w:r>
          </w:p>
        </w:tc>
      </w:tr>
      <w:tr w:rsidR="001F115E" w:rsidRPr="00CE581A" w:rsidTr="00B50999">
        <w:trPr>
          <w:trHeight w:val="533"/>
        </w:trPr>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10</w:t>
            </w:r>
          </w:p>
        </w:tc>
        <w:tc>
          <w:tcPr>
            <w:tcW w:w="3685"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 xml:space="preserve">Срок и условия оплаты </w:t>
            </w:r>
          </w:p>
        </w:tc>
        <w:tc>
          <w:tcPr>
            <w:tcW w:w="6521" w:type="dxa"/>
            <w:tcBorders>
              <w:left w:val="single" w:sz="4" w:space="0" w:color="000000"/>
              <w:bottom w:val="single" w:sz="4" w:space="0" w:color="000000"/>
              <w:right w:val="single" w:sz="4" w:space="0" w:color="000000"/>
            </w:tcBorders>
            <w:vAlign w:val="center"/>
          </w:tcPr>
          <w:p w:rsidR="004155E9" w:rsidRPr="004C08B1" w:rsidRDefault="00694476" w:rsidP="00D87BEA">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B50999">
        <w:tc>
          <w:tcPr>
            <w:tcW w:w="567" w:type="dxa"/>
            <w:tcBorders>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11</w:t>
            </w:r>
          </w:p>
        </w:tc>
        <w:tc>
          <w:tcPr>
            <w:tcW w:w="3685" w:type="dxa"/>
            <w:tcBorders>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623221" w:rsidRPr="00B96986" w:rsidRDefault="00B96986" w:rsidP="00D87BEA">
            <w:pPr>
              <w:snapToGrid w:val="0"/>
              <w:jc w:val="both"/>
              <w:rPr>
                <w:sz w:val="21"/>
                <w:szCs w:val="21"/>
              </w:rPr>
            </w:pPr>
            <w:r w:rsidRPr="00B96986">
              <w:rPr>
                <w:sz w:val="21"/>
                <w:szCs w:val="21"/>
              </w:rPr>
              <w:t>Бюджет Удмуртской Республики</w:t>
            </w:r>
            <w:r w:rsidR="00623221" w:rsidRPr="00B96986">
              <w:rPr>
                <w:sz w:val="21"/>
                <w:szCs w:val="21"/>
              </w:rPr>
              <w:t xml:space="preserve"> </w:t>
            </w:r>
          </w:p>
        </w:tc>
      </w:tr>
      <w:tr w:rsidR="00623221" w:rsidRPr="00CE581A" w:rsidTr="00B50999">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12</w:t>
            </w:r>
          </w:p>
        </w:tc>
        <w:tc>
          <w:tcPr>
            <w:tcW w:w="3685"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rPr>
                <w:rStyle w:val="FontStyle12"/>
                <w:sz w:val="21"/>
                <w:szCs w:val="21"/>
              </w:rPr>
            </w:pPr>
            <w:r w:rsidRPr="00CE581A">
              <w:rPr>
                <w:rStyle w:val="FontStyle12"/>
                <w:sz w:val="21"/>
                <w:szCs w:val="21"/>
              </w:rPr>
              <w:t xml:space="preserve">Место </w:t>
            </w:r>
            <w:r w:rsidR="00AC2A45">
              <w:rPr>
                <w:rStyle w:val="FontStyle12"/>
                <w:sz w:val="21"/>
                <w:szCs w:val="21"/>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623221" w:rsidRPr="00F95D55" w:rsidRDefault="00AC2A45" w:rsidP="00B96986">
            <w:pPr>
              <w:pStyle w:val="a5"/>
              <w:snapToGrid w:val="0"/>
              <w:spacing w:before="60" w:after="60"/>
              <w:rPr>
                <w:sz w:val="21"/>
                <w:szCs w:val="21"/>
              </w:rPr>
            </w:pPr>
            <w:r>
              <w:rPr>
                <w:iCs/>
                <w:sz w:val="21"/>
                <w:szCs w:val="21"/>
                <w:shd w:val="clear" w:color="auto" w:fill="FFFFFF"/>
              </w:rPr>
              <w:t xml:space="preserve">Удмуртская Республика, Красногорский район, </w:t>
            </w:r>
            <w:r w:rsidR="00B96986">
              <w:rPr>
                <w:iCs/>
                <w:sz w:val="21"/>
                <w:szCs w:val="21"/>
                <w:shd w:val="clear" w:color="auto" w:fill="FFFFFF"/>
              </w:rPr>
              <w:t>с. Красногорское, ул. Комсомольская</w:t>
            </w:r>
            <w:r w:rsidR="00B96986" w:rsidRPr="00B50999">
              <w:rPr>
                <w:iCs/>
                <w:sz w:val="21"/>
                <w:szCs w:val="21"/>
                <w:shd w:val="clear" w:color="auto" w:fill="FFFFFF"/>
              </w:rPr>
              <w:t>, д. 33</w:t>
            </w:r>
            <w:r w:rsidR="00B96986" w:rsidRPr="00B96986">
              <w:rPr>
                <w:iCs/>
                <w:sz w:val="21"/>
                <w:szCs w:val="21"/>
                <w:shd w:val="clear" w:color="auto" w:fill="FFFFFF"/>
              </w:rPr>
              <w:t xml:space="preserve"> </w:t>
            </w:r>
          </w:p>
        </w:tc>
      </w:tr>
      <w:tr w:rsidR="001F115E" w:rsidRPr="00CE581A" w:rsidTr="00B50999">
        <w:tc>
          <w:tcPr>
            <w:tcW w:w="567" w:type="dxa"/>
            <w:tcBorders>
              <w:top w:val="single" w:sz="4" w:space="0" w:color="000000"/>
              <w:left w:val="single" w:sz="4" w:space="0" w:color="000000"/>
              <w:bottom w:val="single" w:sz="4" w:space="0" w:color="000000"/>
            </w:tcBorders>
            <w:vAlign w:val="center"/>
          </w:tcPr>
          <w:p w:rsidR="001F115E" w:rsidRPr="00CE581A" w:rsidRDefault="00E63FB6" w:rsidP="00D87BEA">
            <w:pPr>
              <w:snapToGrid w:val="0"/>
              <w:ind w:right="34"/>
              <w:jc w:val="both"/>
              <w:rPr>
                <w:sz w:val="21"/>
                <w:szCs w:val="21"/>
              </w:rPr>
            </w:pPr>
            <w:r w:rsidRPr="00CE581A">
              <w:rPr>
                <w:sz w:val="21"/>
                <w:szCs w:val="21"/>
              </w:rPr>
              <w:t>13</w:t>
            </w:r>
          </w:p>
        </w:tc>
        <w:tc>
          <w:tcPr>
            <w:tcW w:w="3685"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4C08B1" w:rsidRPr="00B96986" w:rsidRDefault="00B96986" w:rsidP="00D87BEA">
            <w:pPr>
              <w:snapToGrid w:val="0"/>
              <w:jc w:val="both"/>
              <w:rPr>
                <w:b/>
                <w:sz w:val="21"/>
                <w:szCs w:val="21"/>
              </w:rPr>
            </w:pPr>
            <w:r>
              <w:rPr>
                <w:b/>
                <w:sz w:val="21"/>
                <w:szCs w:val="21"/>
              </w:rPr>
              <w:t>200 000,00</w:t>
            </w:r>
            <w:r w:rsidR="00623221">
              <w:rPr>
                <w:b/>
                <w:sz w:val="21"/>
                <w:szCs w:val="21"/>
              </w:rPr>
              <w:t xml:space="preserve"> (</w:t>
            </w:r>
            <w:r w:rsidR="00AC2A45">
              <w:rPr>
                <w:b/>
                <w:sz w:val="21"/>
                <w:szCs w:val="21"/>
              </w:rPr>
              <w:t>Двести тысяч</w:t>
            </w:r>
            <w:r w:rsidR="00623221">
              <w:rPr>
                <w:b/>
                <w:sz w:val="21"/>
                <w:szCs w:val="21"/>
              </w:rPr>
              <w:t>) рублей 00 копеек.</w:t>
            </w:r>
          </w:p>
          <w:p w:rsidR="00623221" w:rsidRDefault="00623221" w:rsidP="00D87BEA">
            <w:pPr>
              <w:snapToGrid w:val="0"/>
              <w:jc w:val="both"/>
              <w:rPr>
                <w:color w:val="000000" w:themeColor="text1"/>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p w:rsidR="00DA2ED8" w:rsidRDefault="00DA2ED8" w:rsidP="00D87BEA">
            <w:pPr>
              <w:snapToGrid w:val="0"/>
              <w:jc w:val="both"/>
              <w:rPr>
                <w:sz w:val="20"/>
                <w:szCs w:val="20"/>
              </w:rPr>
            </w:pPr>
            <w:proofErr w:type="gramStart"/>
            <w:r w:rsidRPr="00DA2ED8">
              <w:rPr>
                <w:sz w:val="20"/>
                <w:szCs w:val="20"/>
              </w:rPr>
              <w:t xml:space="preserve">Цена контракта включает в себя: стоимость затрат на выполнение ремонтных работ, стоимость используемых материалов, изделий, конструкций и оборудования и их транспортировка до объекта, транспортные расходы, связанные с утилизацией строительного мусора и отходов, все сезонные затраты, все установленные налоги, страхование, экологические сборы и налоги и другие обязательные </w:t>
            </w:r>
            <w:r w:rsidRPr="00DA2ED8">
              <w:rPr>
                <w:sz w:val="20"/>
                <w:szCs w:val="20"/>
              </w:rPr>
              <w:lastRenderedPageBreak/>
              <w:t xml:space="preserve">платежи, выплаченные или подлежащие выплате, затраты по непредвиденным работам, круглосуточная охрана объекта, </w:t>
            </w:r>
            <w:r w:rsidRPr="00DA2ED8">
              <w:rPr>
                <w:color w:val="000000"/>
                <w:sz w:val="20"/>
                <w:szCs w:val="20"/>
              </w:rPr>
              <w:t>расходы по</w:t>
            </w:r>
            <w:proofErr w:type="gramEnd"/>
            <w:r w:rsidRPr="00DA2ED8">
              <w:rPr>
                <w:color w:val="000000"/>
                <w:sz w:val="20"/>
                <w:szCs w:val="20"/>
              </w:rPr>
              <w:t xml:space="preserve"> затраченной энергии и коммунальным услугам (водоснабжение, электроснабжение, теплоснабжение), уборку объекта и прилегающей территории</w:t>
            </w:r>
            <w:r w:rsidRPr="00DA2ED8">
              <w:rPr>
                <w:sz w:val="20"/>
                <w:szCs w:val="20"/>
              </w:rPr>
              <w:t xml:space="preserve">, доставка рабочих до объекта, их заработная плата с начислениями, затраты на содержание ИТР, затраты на уборку и мытье объекта после ремонта и другие затраты.  </w:t>
            </w:r>
          </w:p>
          <w:p w:rsidR="00DA2ED8" w:rsidRPr="00DA2ED8" w:rsidRDefault="00DA2ED8" w:rsidP="00D87BEA">
            <w:pPr>
              <w:snapToGrid w:val="0"/>
              <w:jc w:val="both"/>
              <w:rPr>
                <w:b/>
                <w:sz w:val="20"/>
                <w:szCs w:val="20"/>
              </w:rPr>
            </w:pPr>
            <w:r w:rsidRPr="00A66365">
              <w:rPr>
                <w:sz w:val="20"/>
                <w:szCs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DF41CE" w:rsidRPr="00CE581A" w:rsidTr="00B50999">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14</w:t>
            </w:r>
          </w:p>
        </w:tc>
        <w:tc>
          <w:tcPr>
            <w:tcW w:w="3685" w:type="dxa"/>
            <w:tcBorders>
              <w:top w:val="single" w:sz="4" w:space="0" w:color="000000"/>
              <w:left w:val="single" w:sz="4" w:space="0" w:color="000000"/>
              <w:bottom w:val="single" w:sz="4" w:space="0" w:color="000000"/>
            </w:tcBorders>
          </w:tcPr>
          <w:p w:rsidR="00DF41CE" w:rsidRPr="00CE581A" w:rsidRDefault="00DF41CE" w:rsidP="00B96986">
            <w:pPr>
              <w:jc w:val="both"/>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AC2A45">
              <w:rPr>
                <w:sz w:val="21"/>
                <w:szCs w:val="21"/>
              </w:rPr>
              <w:t>Подрядчиком</w:t>
            </w:r>
          </w:p>
        </w:tc>
        <w:tc>
          <w:tcPr>
            <w:tcW w:w="6521"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jc w:val="both"/>
              <w:rPr>
                <w:sz w:val="21"/>
                <w:szCs w:val="21"/>
              </w:rPr>
            </w:pPr>
            <w:r w:rsidRPr="004C08B1">
              <w:rPr>
                <w:sz w:val="21"/>
                <w:szCs w:val="21"/>
              </w:rPr>
              <w:t xml:space="preserve">Валюта, используемая для формирования цены контракта и расчетов с </w:t>
            </w:r>
            <w:r w:rsidR="00AC2A45">
              <w:rPr>
                <w:sz w:val="21"/>
                <w:szCs w:val="21"/>
              </w:rPr>
              <w:t>Подрядчиком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B50999">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15</w:t>
            </w:r>
          </w:p>
        </w:tc>
        <w:tc>
          <w:tcPr>
            <w:tcW w:w="3685" w:type="dxa"/>
            <w:tcBorders>
              <w:top w:val="single" w:sz="4" w:space="0" w:color="000000"/>
              <w:left w:val="single" w:sz="4" w:space="0" w:color="000000"/>
              <w:bottom w:val="single" w:sz="4" w:space="0" w:color="000000"/>
            </w:tcBorders>
          </w:tcPr>
          <w:p w:rsidR="00DF41CE" w:rsidRPr="00CE581A" w:rsidRDefault="00DF41CE" w:rsidP="00DA2ED8">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521"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623221" w:rsidRPr="00CE581A" w:rsidTr="00B50999">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16</w:t>
            </w:r>
          </w:p>
        </w:tc>
        <w:tc>
          <w:tcPr>
            <w:tcW w:w="3685" w:type="dxa"/>
            <w:tcBorders>
              <w:top w:val="single" w:sz="4" w:space="0" w:color="000000"/>
              <w:left w:val="single" w:sz="4" w:space="0" w:color="000000"/>
              <w:bottom w:val="single" w:sz="4" w:space="0" w:color="000000"/>
            </w:tcBorders>
            <w:vAlign w:val="center"/>
          </w:tcPr>
          <w:p w:rsidR="00623221" w:rsidRPr="00CE581A" w:rsidRDefault="00623221" w:rsidP="00DA2ED8">
            <w:pPr>
              <w:snapToGrid w:val="0"/>
              <w:jc w:val="both"/>
              <w:rPr>
                <w:sz w:val="21"/>
                <w:szCs w:val="21"/>
              </w:rPr>
            </w:pPr>
            <w:r w:rsidRPr="00CE581A">
              <w:rPr>
                <w:sz w:val="21"/>
                <w:szCs w:val="21"/>
              </w:rPr>
              <w:t>Порядок  формирования цены контракта</w:t>
            </w:r>
          </w:p>
        </w:tc>
        <w:tc>
          <w:tcPr>
            <w:tcW w:w="6521" w:type="dxa"/>
            <w:tcBorders>
              <w:top w:val="single" w:sz="4" w:space="0" w:color="000000"/>
              <w:left w:val="single" w:sz="4" w:space="0" w:color="000000"/>
              <w:bottom w:val="single" w:sz="4" w:space="0" w:color="000000"/>
              <w:right w:val="single" w:sz="4" w:space="0" w:color="000000"/>
            </w:tcBorders>
          </w:tcPr>
          <w:p w:rsidR="00623221" w:rsidRPr="00D87BEA" w:rsidRDefault="00623221" w:rsidP="00D87BEA">
            <w:pPr>
              <w:tabs>
                <w:tab w:val="center" w:pos="7689"/>
              </w:tabs>
              <w:jc w:val="both"/>
              <w:rPr>
                <w:rFonts w:eastAsia="Calibri"/>
                <w:sz w:val="21"/>
                <w:szCs w:val="21"/>
              </w:rPr>
            </w:pPr>
            <w:r w:rsidRPr="00D87BEA">
              <w:rPr>
                <w:sz w:val="21"/>
                <w:szCs w:val="21"/>
              </w:rPr>
              <w:t xml:space="preserve">Цена муниципального контракта сформирована </w:t>
            </w:r>
            <w:r w:rsidR="00D87BEA" w:rsidRPr="00D87BEA">
              <w:rPr>
                <w:sz w:val="21"/>
                <w:szCs w:val="21"/>
              </w:rPr>
              <w:t>проектно-сметным методом</w:t>
            </w:r>
            <w:r w:rsidR="003629AC" w:rsidRPr="00D87BEA">
              <w:rPr>
                <w:sz w:val="21"/>
                <w:szCs w:val="21"/>
              </w:rPr>
              <w:t xml:space="preserve"> - Приложение № 2 к извещению о проведении запроса котировок «Обоснование начальной (максимальной) цены контракта</w:t>
            </w:r>
            <w:r w:rsidR="00D87BEA" w:rsidRPr="00D87BEA">
              <w:rPr>
                <w:sz w:val="21"/>
                <w:szCs w:val="21"/>
              </w:rPr>
              <w:t>»</w:t>
            </w:r>
            <w:r w:rsidR="003629AC" w:rsidRPr="00D87BEA">
              <w:rPr>
                <w:sz w:val="21"/>
                <w:szCs w:val="21"/>
              </w:rPr>
              <w:t>.</w:t>
            </w:r>
          </w:p>
          <w:p w:rsidR="00623221" w:rsidRPr="00D87BEA" w:rsidRDefault="00623221" w:rsidP="00D87BEA">
            <w:pPr>
              <w:pStyle w:val="a5"/>
              <w:snapToGrid w:val="0"/>
              <w:rPr>
                <w:sz w:val="21"/>
                <w:szCs w:val="21"/>
              </w:rPr>
            </w:pPr>
            <w:r w:rsidRPr="00D87BEA">
              <w:rPr>
                <w:sz w:val="21"/>
                <w:szCs w:val="21"/>
              </w:rPr>
              <w:t>Цена контракта является твердой и определяется на весь срок исполнения контракта и изменение его условий не допускается.</w:t>
            </w:r>
          </w:p>
        </w:tc>
      </w:tr>
      <w:tr w:rsidR="00623221" w:rsidRPr="00CE581A" w:rsidTr="00B50999">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17</w:t>
            </w:r>
          </w:p>
        </w:tc>
        <w:tc>
          <w:tcPr>
            <w:tcW w:w="3685" w:type="dxa"/>
            <w:tcBorders>
              <w:top w:val="single" w:sz="4" w:space="0" w:color="000000"/>
              <w:left w:val="single" w:sz="4" w:space="0" w:color="000000"/>
              <w:bottom w:val="single" w:sz="4" w:space="0" w:color="000000"/>
            </w:tcBorders>
            <w:vAlign w:val="center"/>
          </w:tcPr>
          <w:p w:rsidR="00623221" w:rsidRPr="00CE581A" w:rsidRDefault="00623221" w:rsidP="00DA2ED8">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D87BEA" w:rsidRPr="00F95D55" w:rsidRDefault="00B96986" w:rsidP="00D87BEA">
            <w:pPr>
              <w:jc w:val="both"/>
              <w:rPr>
                <w:rFonts w:eastAsia="Calibri"/>
                <w:sz w:val="21"/>
                <w:szCs w:val="21"/>
                <w:lang w:eastAsia="en-US"/>
              </w:rPr>
            </w:pPr>
            <w:r>
              <w:rPr>
                <w:rFonts w:eastAsia="Calibri"/>
                <w:sz w:val="21"/>
                <w:szCs w:val="21"/>
                <w:lang w:eastAsia="en-US"/>
              </w:rPr>
              <w:t>П</w:t>
            </w:r>
            <w:r w:rsidR="00623221" w:rsidRPr="00F95D55">
              <w:rPr>
                <w:rFonts w:eastAsia="Calibri"/>
                <w:sz w:val="21"/>
                <w:szCs w:val="21"/>
                <w:lang w:eastAsia="en-US"/>
              </w:rPr>
              <w:t>редоставляются.</w:t>
            </w:r>
            <w:r w:rsidR="00623221" w:rsidRPr="00F95D55">
              <w:rPr>
                <w:sz w:val="21"/>
                <w:szCs w:val="21"/>
                <w:lang w:eastAsia="ru-RU"/>
              </w:rPr>
              <w:t xml:space="preserve"> </w:t>
            </w:r>
          </w:p>
          <w:p w:rsidR="00623221" w:rsidRPr="00F95D55" w:rsidRDefault="00623221" w:rsidP="00D87BEA">
            <w:pPr>
              <w:snapToGrid w:val="0"/>
              <w:jc w:val="both"/>
              <w:rPr>
                <w:rFonts w:eastAsia="Calibri"/>
                <w:sz w:val="21"/>
                <w:szCs w:val="21"/>
                <w:lang w:eastAsia="en-US"/>
              </w:rPr>
            </w:pPr>
          </w:p>
        </w:tc>
      </w:tr>
      <w:tr w:rsidR="00BE06B0" w:rsidRPr="00CE581A" w:rsidTr="00B50999">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18</w:t>
            </w:r>
          </w:p>
        </w:tc>
        <w:tc>
          <w:tcPr>
            <w:tcW w:w="3685"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CE581A" w:rsidRDefault="003D6D75"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B50999">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19</w:t>
            </w:r>
          </w:p>
        </w:tc>
        <w:tc>
          <w:tcPr>
            <w:tcW w:w="3685"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CE581A" w:rsidRDefault="002010E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5755EC" w:rsidRPr="00CE581A" w:rsidTr="00B50999">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20</w:t>
            </w:r>
          </w:p>
        </w:tc>
        <w:tc>
          <w:tcPr>
            <w:tcW w:w="3685"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521" w:type="dxa"/>
            <w:tcBorders>
              <w:top w:val="single" w:sz="4" w:space="0" w:color="000000"/>
              <w:left w:val="single" w:sz="4" w:space="0" w:color="000000"/>
              <w:bottom w:val="single" w:sz="4" w:space="0" w:color="000000"/>
              <w:right w:val="single" w:sz="4" w:space="0" w:color="000000"/>
            </w:tcBorders>
          </w:tcPr>
          <w:p w:rsidR="005755EC" w:rsidRPr="00D87BEA" w:rsidRDefault="00B96986" w:rsidP="00D87BEA">
            <w:pPr>
              <w:jc w:val="both"/>
              <w:rPr>
                <w:sz w:val="21"/>
                <w:szCs w:val="21"/>
              </w:rPr>
            </w:pPr>
            <w:r>
              <w:rPr>
                <w:kern w:val="28"/>
                <w:sz w:val="21"/>
                <w:szCs w:val="21"/>
                <w:lang w:eastAsia="ru-RU"/>
              </w:rPr>
              <w:t xml:space="preserve">Установлено. </w:t>
            </w:r>
            <w:r w:rsidRPr="00F95D55">
              <w:rPr>
                <w:kern w:val="28"/>
                <w:sz w:val="21"/>
                <w:szCs w:val="21"/>
                <w:lang w:eastAsia="ru-RU"/>
              </w:rPr>
              <w:t xml:space="preserve">Участник должен </w:t>
            </w:r>
            <w:r>
              <w:rPr>
                <w:kern w:val="28"/>
                <w:sz w:val="21"/>
                <w:szCs w:val="21"/>
                <w:lang w:eastAsia="ru-RU"/>
              </w:rPr>
              <w:t>про</w:t>
            </w:r>
            <w:r w:rsidRPr="00F95D55">
              <w:rPr>
                <w:kern w:val="28"/>
                <w:sz w:val="21"/>
                <w:szCs w:val="21"/>
                <w:lang w:eastAsia="ru-RU"/>
              </w:rPr>
              <w:t xml:space="preserve">декларировать свою принадлежность к субъектам малого предпринимательства, социально ориентированным некоммерческим организациям в </w:t>
            </w:r>
            <w:r>
              <w:rPr>
                <w:kern w:val="28"/>
                <w:sz w:val="21"/>
                <w:szCs w:val="21"/>
                <w:lang w:eastAsia="ru-RU"/>
              </w:rPr>
              <w:t xml:space="preserve">котировочной </w:t>
            </w:r>
            <w:r w:rsidRPr="00F95D55">
              <w:rPr>
                <w:kern w:val="28"/>
                <w:sz w:val="21"/>
                <w:szCs w:val="21"/>
                <w:lang w:eastAsia="ru-RU"/>
              </w:rPr>
              <w:t>заявке.</w:t>
            </w:r>
          </w:p>
        </w:tc>
      </w:tr>
      <w:tr w:rsidR="00B96986" w:rsidRPr="00CE581A" w:rsidTr="00B50999">
        <w:tc>
          <w:tcPr>
            <w:tcW w:w="567" w:type="dxa"/>
            <w:tcBorders>
              <w:top w:val="single" w:sz="4" w:space="0" w:color="000000"/>
              <w:left w:val="single" w:sz="4" w:space="0" w:color="000000"/>
              <w:bottom w:val="single" w:sz="4" w:space="0" w:color="000000"/>
            </w:tcBorders>
          </w:tcPr>
          <w:p w:rsidR="00B96986" w:rsidRPr="00CE581A" w:rsidRDefault="00B96986" w:rsidP="00D87BEA">
            <w:pPr>
              <w:rPr>
                <w:sz w:val="21"/>
                <w:szCs w:val="21"/>
              </w:rPr>
            </w:pPr>
            <w:r>
              <w:rPr>
                <w:sz w:val="21"/>
                <w:szCs w:val="21"/>
              </w:rPr>
              <w:t>21</w:t>
            </w:r>
          </w:p>
        </w:tc>
        <w:tc>
          <w:tcPr>
            <w:tcW w:w="3685" w:type="dxa"/>
            <w:tcBorders>
              <w:top w:val="single" w:sz="4" w:space="0" w:color="000000"/>
              <w:left w:val="single" w:sz="4" w:space="0" w:color="000000"/>
              <w:bottom w:val="single" w:sz="4" w:space="0" w:color="000000"/>
            </w:tcBorders>
          </w:tcPr>
          <w:p w:rsidR="00B96986" w:rsidRPr="00275B01" w:rsidRDefault="00B96986"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B96986" w:rsidRDefault="00B96986" w:rsidP="00477B1F">
            <w:pPr>
              <w:jc w:val="both"/>
              <w:rPr>
                <w:sz w:val="21"/>
                <w:szCs w:val="21"/>
              </w:rPr>
            </w:pPr>
            <w:r w:rsidRPr="00B96986">
              <w:rPr>
                <w:sz w:val="21"/>
                <w:szCs w:val="21"/>
              </w:rPr>
              <w:t xml:space="preserve">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w:t>
            </w:r>
            <w:bookmarkStart w:id="0" w:name="_GoBack"/>
            <w:r w:rsidRPr="00B96986">
              <w:rPr>
                <w:sz w:val="21"/>
                <w:szCs w:val="21"/>
              </w:rPr>
              <w:t xml:space="preserve">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w:t>
            </w:r>
            <w:r w:rsidRPr="00B96986">
              <w:rPr>
                <w:sz w:val="21"/>
                <w:szCs w:val="21"/>
              </w:rPr>
              <w:lastRenderedPageBreak/>
              <w:t>Турецкой Республики и (или) организациями, находящимися под юрисдикцией Турецкой Республики, запрещено».</w:t>
            </w:r>
          </w:p>
          <w:p w:rsidR="00DA2ED8" w:rsidRPr="00DA2ED8" w:rsidRDefault="00DA2ED8" w:rsidP="00477B1F">
            <w:pPr>
              <w:jc w:val="both"/>
              <w:rPr>
                <w:i/>
                <w:sz w:val="21"/>
                <w:szCs w:val="21"/>
              </w:rPr>
            </w:pPr>
            <w:r w:rsidRPr="00DA2ED8">
              <w:rPr>
                <w:sz w:val="21"/>
                <w:szCs w:val="21"/>
              </w:rPr>
              <w:t>Участник закупки вправе предоставить информацию по форме указанной в Приложение №1 к форме заявки на участие в запросе котировок (</w:t>
            </w:r>
            <w:proofErr w:type="gramStart"/>
            <w:r w:rsidRPr="00DA2ED8">
              <w:rPr>
                <w:sz w:val="21"/>
                <w:szCs w:val="21"/>
              </w:rPr>
              <w:t>рекомендуемая</w:t>
            </w:r>
            <w:proofErr w:type="gramEnd"/>
            <w:r w:rsidRPr="00DA2ED8">
              <w:rPr>
                <w:sz w:val="21"/>
                <w:szCs w:val="21"/>
              </w:rPr>
              <w:t>).</w:t>
            </w:r>
            <w:bookmarkEnd w:id="0"/>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rPr>
            </w:pPr>
            <w:r>
              <w:rPr>
                <w:sz w:val="21"/>
                <w:szCs w:val="21"/>
              </w:rPr>
              <w:lastRenderedPageBreak/>
              <w:t>22</w:t>
            </w:r>
          </w:p>
        </w:tc>
        <w:tc>
          <w:tcPr>
            <w:tcW w:w="3685" w:type="dxa"/>
            <w:tcBorders>
              <w:top w:val="single" w:sz="4" w:space="0" w:color="000000"/>
              <w:left w:val="single" w:sz="4" w:space="0" w:color="000000"/>
              <w:bottom w:val="single" w:sz="4" w:space="0" w:color="000000"/>
            </w:tcBorders>
          </w:tcPr>
          <w:p w:rsidR="00B96986" w:rsidRPr="00CE581A" w:rsidRDefault="00B96986"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521" w:type="dxa"/>
            <w:tcBorders>
              <w:top w:val="single" w:sz="4" w:space="0" w:color="000000"/>
              <w:left w:val="single" w:sz="4" w:space="0" w:color="000000"/>
              <w:bottom w:val="single" w:sz="4" w:space="0" w:color="000000"/>
              <w:right w:val="single" w:sz="4" w:space="0" w:color="000000"/>
            </w:tcBorders>
          </w:tcPr>
          <w:p w:rsidR="00B96986" w:rsidRPr="002010E9" w:rsidRDefault="00DA2ED8" w:rsidP="00D87BEA">
            <w:pPr>
              <w:rPr>
                <w:b/>
                <w:color w:val="000000" w:themeColor="text1"/>
                <w:sz w:val="21"/>
                <w:szCs w:val="21"/>
                <w:highlight w:val="yellow"/>
              </w:rPr>
            </w:pPr>
            <w:r>
              <w:rPr>
                <w:b/>
                <w:color w:val="000000" w:themeColor="text1"/>
                <w:sz w:val="21"/>
                <w:szCs w:val="21"/>
              </w:rPr>
              <w:t>29</w:t>
            </w:r>
            <w:r w:rsidR="00B96986">
              <w:rPr>
                <w:b/>
                <w:color w:val="000000" w:themeColor="text1"/>
                <w:sz w:val="21"/>
                <w:szCs w:val="21"/>
              </w:rPr>
              <w:t>.06.2016</w:t>
            </w:r>
            <w:r w:rsidR="00B96986" w:rsidRPr="00974F6E">
              <w:rPr>
                <w:b/>
                <w:color w:val="000000" w:themeColor="text1"/>
                <w:sz w:val="21"/>
                <w:szCs w:val="21"/>
              </w:rPr>
              <w:t xml:space="preserve"> г. </w:t>
            </w:r>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rPr>
            </w:pPr>
            <w:r>
              <w:rPr>
                <w:sz w:val="21"/>
                <w:szCs w:val="21"/>
              </w:rPr>
              <w:t>23</w:t>
            </w:r>
          </w:p>
        </w:tc>
        <w:tc>
          <w:tcPr>
            <w:tcW w:w="3685" w:type="dxa"/>
            <w:tcBorders>
              <w:top w:val="single" w:sz="4" w:space="0" w:color="000000"/>
              <w:left w:val="single" w:sz="4" w:space="0" w:color="000000"/>
              <w:bottom w:val="single" w:sz="4" w:space="0" w:color="000000"/>
            </w:tcBorders>
          </w:tcPr>
          <w:p w:rsidR="00B96986" w:rsidRPr="00CE581A" w:rsidRDefault="00B96986"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B96986" w:rsidRPr="00DD393F" w:rsidRDefault="00DA2ED8" w:rsidP="00DD393F">
            <w:pPr>
              <w:shd w:val="clear" w:color="auto" w:fill="FFFFFF"/>
              <w:tabs>
                <w:tab w:val="left" w:pos="0"/>
              </w:tabs>
              <w:ind w:firstLine="33"/>
              <w:jc w:val="both"/>
              <w:rPr>
                <w:b/>
                <w:sz w:val="21"/>
                <w:szCs w:val="21"/>
              </w:rPr>
            </w:pPr>
            <w:r>
              <w:rPr>
                <w:b/>
                <w:color w:val="000000" w:themeColor="text1"/>
                <w:sz w:val="21"/>
                <w:szCs w:val="21"/>
              </w:rPr>
              <w:t>30</w:t>
            </w:r>
            <w:r w:rsidR="00B96986" w:rsidRPr="00974F6E">
              <w:rPr>
                <w:b/>
                <w:color w:val="000000" w:themeColor="text1"/>
                <w:sz w:val="21"/>
                <w:szCs w:val="21"/>
              </w:rPr>
              <w:t>.</w:t>
            </w:r>
            <w:r>
              <w:rPr>
                <w:b/>
                <w:color w:val="000000" w:themeColor="text1"/>
                <w:sz w:val="21"/>
                <w:szCs w:val="21"/>
              </w:rPr>
              <w:t>06</w:t>
            </w:r>
            <w:r w:rsidR="00B96986" w:rsidRPr="00974F6E">
              <w:rPr>
                <w:b/>
                <w:color w:val="000000" w:themeColor="text1"/>
                <w:sz w:val="21"/>
                <w:szCs w:val="21"/>
              </w:rPr>
              <w:t>.</w:t>
            </w:r>
            <w:r w:rsidR="00B96986">
              <w:rPr>
                <w:b/>
                <w:color w:val="000000" w:themeColor="text1"/>
                <w:sz w:val="21"/>
                <w:szCs w:val="21"/>
              </w:rPr>
              <w:t>2016</w:t>
            </w:r>
            <w:r w:rsidR="00B96986" w:rsidRPr="00974F6E">
              <w:rPr>
                <w:b/>
                <w:color w:val="000000" w:themeColor="text1"/>
                <w:sz w:val="21"/>
                <w:szCs w:val="21"/>
              </w:rPr>
              <w:t xml:space="preserve"> г</w:t>
            </w:r>
            <w:r w:rsidR="00B96986" w:rsidRPr="00974F6E">
              <w:rPr>
                <w:color w:val="000000" w:themeColor="text1"/>
                <w:sz w:val="21"/>
                <w:szCs w:val="21"/>
              </w:rPr>
              <w:t xml:space="preserve">. </w:t>
            </w:r>
            <w:r w:rsidR="00B96986" w:rsidRPr="00DD393F">
              <w:rPr>
                <w:sz w:val="21"/>
                <w:szCs w:val="21"/>
              </w:rPr>
              <w:t>в понедельник 8:00 до 17:00 часов, вторник-пятница  с 8:00 до 16:00</w:t>
            </w:r>
            <w:r w:rsidR="00B96986">
              <w:rPr>
                <w:sz w:val="21"/>
                <w:szCs w:val="21"/>
              </w:rPr>
              <w:t xml:space="preserve"> часов </w:t>
            </w:r>
            <w:r w:rsidR="00B96986">
              <w:rPr>
                <w:color w:val="000000" w:themeColor="text1"/>
                <w:sz w:val="21"/>
                <w:szCs w:val="21"/>
              </w:rPr>
              <w:t>(перерыв с 12:00 до 13:</w:t>
            </w:r>
            <w:r w:rsidR="00B96986" w:rsidRPr="00974F6E">
              <w:rPr>
                <w:color w:val="000000" w:themeColor="text1"/>
                <w:sz w:val="21"/>
                <w:szCs w:val="21"/>
              </w:rPr>
              <w:t>00)</w:t>
            </w:r>
            <w:r w:rsidR="00B96986">
              <w:rPr>
                <w:color w:val="000000" w:themeColor="text1"/>
                <w:sz w:val="21"/>
                <w:szCs w:val="21"/>
              </w:rPr>
              <w:t>, кроме выходных и праздничных дней</w:t>
            </w:r>
            <w:r w:rsidR="00B96986" w:rsidRPr="00974F6E">
              <w:rPr>
                <w:color w:val="000000" w:themeColor="text1"/>
                <w:sz w:val="21"/>
                <w:szCs w:val="21"/>
              </w:rPr>
              <w:t xml:space="preserve"> </w:t>
            </w:r>
            <w:r w:rsidR="00B96986">
              <w:rPr>
                <w:color w:val="000000" w:themeColor="text1"/>
                <w:sz w:val="21"/>
                <w:szCs w:val="21"/>
              </w:rPr>
              <w:t>(</w:t>
            </w:r>
            <w:r w:rsidR="00B96986" w:rsidRPr="00974F6E">
              <w:rPr>
                <w:color w:val="000000" w:themeColor="text1"/>
                <w:sz w:val="21"/>
                <w:szCs w:val="21"/>
              </w:rPr>
              <w:t>время местное</w:t>
            </w:r>
            <w:r w:rsidR="00B96986">
              <w:rPr>
                <w:color w:val="000000" w:themeColor="text1"/>
                <w:sz w:val="21"/>
                <w:szCs w:val="21"/>
              </w:rPr>
              <w:t>).</w:t>
            </w:r>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rPr>
            </w:pPr>
            <w:r>
              <w:rPr>
                <w:sz w:val="21"/>
                <w:szCs w:val="21"/>
              </w:rPr>
              <w:t>24</w:t>
            </w:r>
          </w:p>
        </w:tc>
        <w:tc>
          <w:tcPr>
            <w:tcW w:w="3685" w:type="dxa"/>
            <w:tcBorders>
              <w:top w:val="single" w:sz="4" w:space="0" w:color="000000"/>
              <w:left w:val="single" w:sz="4" w:space="0" w:color="000000"/>
              <w:bottom w:val="single" w:sz="4" w:space="0" w:color="000000"/>
            </w:tcBorders>
          </w:tcPr>
          <w:p w:rsidR="00B96986" w:rsidRPr="00CE581A" w:rsidRDefault="00B96986" w:rsidP="00D87BEA">
            <w:pPr>
              <w:jc w:val="both"/>
              <w:rPr>
                <w:sz w:val="21"/>
                <w:szCs w:val="21"/>
              </w:rPr>
            </w:pPr>
            <w:r w:rsidRPr="00CE581A">
              <w:rPr>
                <w:sz w:val="21"/>
                <w:szCs w:val="21"/>
              </w:rPr>
              <w:t>Дата и время окончания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B96986" w:rsidRPr="002010E9" w:rsidRDefault="00B96986" w:rsidP="00D87BEA">
            <w:pPr>
              <w:rPr>
                <w:color w:val="000000" w:themeColor="text1"/>
                <w:sz w:val="21"/>
                <w:szCs w:val="21"/>
                <w:highlight w:val="yellow"/>
              </w:rPr>
            </w:pPr>
            <w:r>
              <w:rPr>
                <w:b/>
                <w:color w:val="000000" w:themeColor="text1"/>
                <w:sz w:val="21"/>
                <w:szCs w:val="21"/>
              </w:rPr>
              <w:t>07</w:t>
            </w:r>
            <w:r w:rsidRPr="00974F6E">
              <w:rPr>
                <w:b/>
                <w:color w:val="000000" w:themeColor="text1"/>
                <w:sz w:val="21"/>
                <w:szCs w:val="21"/>
              </w:rPr>
              <w:t>.</w:t>
            </w:r>
            <w:r>
              <w:rPr>
                <w:b/>
                <w:color w:val="000000" w:themeColor="text1"/>
                <w:sz w:val="21"/>
                <w:szCs w:val="21"/>
              </w:rPr>
              <w:t>07.2016</w:t>
            </w:r>
            <w:r w:rsidRPr="00974F6E">
              <w:rPr>
                <w:b/>
                <w:color w:val="000000" w:themeColor="text1"/>
                <w:sz w:val="21"/>
                <w:szCs w:val="21"/>
              </w:rPr>
              <w:t xml:space="preserve"> г</w:t>
            </w:r>
            <w:r w:rsidRPr="00974F6E">
              <w:rPr>
                <w:color w:val="000000" w:themeColor="text1"/>
                <w:sz w:val="21"/>
                <w:szCs w:val="21"/>
              </w:rPr>
              <w:t xml:space="preserve">. </w:t>
            </w:r>
            <w:r w:rsidRPr="00974F6E">
              <w:rPr>
                <w:b/>
                <w:color w:val="000000" w:themeColor="text1"/>
                <w:sz w:val="21"/>
                <w:szCs w:val="21"/>
              </w:rPr>
              <w:t>в  1</w:t>
            </w:r>
            <w:r>
              <w:rPr>
                <w:b/>
                <w:color w:val="000000" w:themeColor="text1"/>
                <w:sz w:val="21"/>
                <w:szCs w:val="21"/>
              </w:rPr>
              <w:t>0</w:t>
            </w:r>
            <w:r w:rsidRPr="00974F6E">
              <w:rPr>
                <w:b/>
                <w:color w:val="000000" w:themeColor="text1"/>
                <w:sz w:val="21"/>
                <w:szCs w:val="21"/>
              </w:rPr>
              <w:t>-00 ч</w:t>
            </w:r>
            <w:r w:rsidRPr="00974F6E">
              <w:rPr>
                <w:color w:val="000000" w:themeColor="text1"/>
                <w:sz w:val="21"/>
                <w:szCs w:val="21"/>
              </w:rPr>
              <w:t>. время местное</w:t>
            </w:r>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rPr>
            </w:pPr>
            <w:r>
              <w:rPr>
                <w:sz w:val="21"/>
                <w:szCs w:val="21"/>
              </w:rPr>
              <w:t>25</w:t>
            </w:r>
          </w:p>
        </w:tc>
        <w:tc>
          <w:tcPr>
            <w:tcW w:w="3685"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Pr="00CE29F0">
              <w:rPr>
                <w:rFonts w:eastAsiaTheme="minorHAnsi"/>
                <w:sz w:val="20"/>
                <w:szCs w:val="20"/>
                <w:lang w:eastAsia="en-US"/>
              </w:rPr>
              <w:t xml:space="preserve"> </w:t>
            </w:r>
            <w:r w:rsidRPr="00CE29F0">
              <w:rPr>
                <w:sz w:val="21"/>
                <w:szCs w:val="21"/>
              </w:rPr>
              <w:t>и открытия доступа к поданным в форме электронных документов заявкам</w:t>
            </w:r>
            <w:r>
              <w:rPr>
                <w:sz w:val="21"/>
                <w:szCs w:val="21"/>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B96986" w:rsidRPr="00CE581A" w:rsidRDefault="00B96986" w:rsidP="00D87BEA">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xml:space="preserve">. № 19 в здании Администрации муниципального образования «Красногорский район» </w:t>
            </w:r>
            <w:r>
              <w:rPr>
                <w:b/>
                <w:color w:val="000000" w:themeColor="text1"/>
                <w:sz w:val="21"/>
                <w:szCs w:val="21"/>
              </w:rPr>
              <w:t>07.07.2016</w:t>
            </w:r>
            <w:r w:rsidRPr="00974F6E">
              <w:rPr>
                <w:b/>
                <w:color w:val="000000" w:themeColor="text1"/>
                <w:sz w:val="21"/>
                <w:szCs w:val="21"/>
              </w:rPr>
              <w:t xml:space="preserve"> г. в 1</w:t>
            </w:r>
            <w:r>
              <w:rPr>
                <w:b/>
                <w:color w:val="000000" w:themeColor="text1"/>
                <w:sz w:val="21"/>
                <w:szCs w:val="21"/>
              </w:rPr>
              <w:t>0</w:t>
            </w:r>
            <w:r w:rsidRPr="00974F6E">
              <w:rPr>
                <w:b/>
                <w:color w:val="000000" w:themeColor="text1"/>
                <w:sz w:val="21"/>
                <w:szCs w:val="21"/>
              </w:rPr>
              <w:t>-00 ч</w:t>
            </w:r>
            <w:r w:rsidRPr="00974F6E">
              <w:rPr>
                <w:color w:val="000000" w:themeColor="text1"/>
                <w:sz w:val="21"/>
                <w:szCs w:val="21"/>
              </w:rPr>
              <w:t>. (время местное)</w:t>
            </w:r>
            <w:proofErr w:type="gramEnd"/>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rPr>
            </w:pPr>
            <w:r>
              <w:rPr>
                <w:sz w:val="21"/>
                <w:szCs w:val="21"/>
              </w:rPr>
              <w:t>26</w:t>
            </w:r>
          </w:p>
        </w:tc>
        <w:tc>
          <w:tcPr>
            <w:tcW w:w="3685"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B96986" w:rsidRPr="00DA2ED8" w:rsidRDefault="00B96986" w:rsidP="00DA2ED8">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r w:rsidR="00DA2ED8">
              <w:rPr>
                <w:sz w:val="21"/>
                <w:szCs w:val="21"/>
              </w:rPr>
              <w:t xml:space="preserve"> </w:t>
            </w: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№19,</w:t>
            </w:r>
            <w:r w:rsidRPr="00103157">
              <w:rPr>
                <w:b/>
                <w:sz w:val="21"/>
                <w:szCs w:val="21"/>
              </w:rPr>
              <w:t xml:space="preserve"> в понедельник 8:00 до 17:00 часов, вторник-пятница  с 8:00 до 16:00</w:t>
            </w:r>
            <w:r>
              <w:rPr>
                <w:b/>
                <w:sz w:val="21"/>
                <w:szCs w:val="21"/>
              </w:rPr>
              <w:t xml:space="preserve"> часов</w:t>
            </w:r>
            <w:r>
              <w:rPr>
                <w:color w:val="000000" w:themeColor="text1"/>
                <w:sz w:val="21"/>
                <w:szCs w:val="21"/>
              </w:rPr>
              <w:t xml:space="preserve"> </w:t>
            </w:r>
            <w:r w:rsidRPr="00DD393F">
              <w:rPr>
                <w:b/>
                <w:color w:val="000000" w:themeColor="text1"/>
                <w:sz w:val="21"/>
                <w:szCs w:val="21"/>
              </w:rPr>
              <w:t>(перерыв с 12:00 до 13:00)</w:t>
            </w:r>
            <w:r>
              <w:rPr>
                <w:b/>
                <w:color w:val="000000" w:themeColor="text1"/>
                <w:sz w:val="21"/>
                <w:szCs w:val="21"/>
              </w:rPr>
              <w:t>, кроме выходных и праздничных дней</w:t>
            </w:r>
            <w:r w:rsidRPr="00DD393F">
              <w:rPr>
                <w:b/>
                <w:color w:val="000000" w:themeColor="text1"/>
                <w:sz w:val="21"/>
                <w:szCs w:val="21"/>
              </w:rPr>
              <w:t>.</w:t>
            </w:r>
          </w:p>
          <w:p w:rsidR="00B96986" w:rsidRPr="00103157" w:rsidRDefault="00B96986" w:rsidP="00D87BEA">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103157">
              <w:rPr>
                <w:rFonts w:ascii="Times New Roman" w:hAnsi="Times New Roman" w:cs="Times New Roman"/>
                <w:sz w:val="21"/>
                <w:szCs w:val="21"/>
              </w:rPr>
              <w:t>случае</w:t>
            </w:r>
            <w:proofErr w:type="gramEnd"/>
            <w:r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B96986" w:rsidRPr="00CE581A" w:rsidRDefault="00B96986" w:rsidP="00D87BEA">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rPr>
            </w:pPr>
            <w:r>
              <w:rPr>
                <w:sz w:val="21"/>
                <w:szCs w:val="21"/>
              </w:rPr>
              <w:t>27</w:t>
            </w:r>
          </w:p>
        </w:tc>
        <w:tc>
          <w:tcPr>
            <w:tcW w:w="3685"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B96986" w:rsidRPr="00CE581A" w:rsidRDefault="00B96986" w:rsidP="00D87BEA">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Подача заявок на участие в запросе котировок в форме электронного документа не осуществляется.</w:t>
            </w:r>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rPr>
            </w:pPr>
            <w:r>
              <w:rPr>
                <w:sz w:val="21"/>
                <w:szCs w:val="21"/>
              </w:rPr>
              <w:t>28</w:t>
            </w:r>
          </w:p>
        </w:tc>
        <w:tc>
          <w:tcPr>
            <w:tcW w:w="3685"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lang w:eastAsia="ru-RU"/>
              </w:rPr>
            </w:pPr>
            <w:r w:rsidRPr="00CE581A">
              <w:rPr>
                <w:sz w:val="21"/>
                <w:szCs w:val="21"/>
                <w:lang w:eastAsia="ru-RU"/>
              </w:rPr>
              <w:t>Форма заявки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B96986" w:rsidRPr="00CE581A" w:rsidRDefault="00B96986" w:rsidP="00D87BEA">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Pr="00CE581A">
              <w:rPr>
                <w:sz w:val="21"/>
                <w:szCs w:val="21"/>
                <w:lang w:eastAsia="ru-RU"/>
              </w:rPr>
              <w:t xml:space="preserve"> приведенной в П</w:t>
            </w:r>
            <w:r>
              <w:rPr>
                <w:sz w:val="21"/>
                <w:szCs w:val="21"/>
                <w:lang w:eastAsia="ru-RU"/>
              </w:rPr>
              <w:t xml:space="preserve">риложении №1 </w:t>
            </w:r>
            <w:r w:rsidRPr="003629AC">
              <w:rPr>
                <w:sz w:val="21"/>
                <w:szCs w:val="21"/>
                <w:lang w:eastAsia="ru-RU"/>
              </w:rPr>
              <w:t xml:space="preserve"> к извещению </w:t>
            </w:r>
            <w:r>
              <w:rPr>
                <w:sz w:val="21"/>
                <w:szCs w:val="21"/>
                <w:lang w:eastAsia="ru-RU"/>
              </w:rPr>
              <w:t>о проведении запроса котировок «</w:t>
            </w:r>
            <w:r w:rsidRPr="003629AC">
              <w:rPr>
                <w:sz w:val="21"/>
                <w:szCs w:val="21"/>
                <w:lang w:eastAsia="ru-RU"/>
              </w:rPr>
              <w:t>Форма заявки</w:t>
            </w:r>
            <w:r>
              <w:rPr>
                <w:sz w:val="21"/>
                <w:szCs w:val="21"/>
                <w:lang w:eastAsia="ru-RU"/>
              </w:rPr>
              <w:t xml:space="preserve"> на участие в запросе котировок»</w:t>
            </w:r>
            <w:r w:rsidRPr="00CE581A">
              <w:rPr>
                <w:sz w:val="21"/>
                <w:szCs w:val="21"/>
                <w:lang w:eastAsia="ru-RU"/>
              </w:rPr>
              <w:t>.</w:t>
            </w:r>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rPr>
            </w:pPr>
            <w:r>
              <w:rPr>
                <w:sz w:val="21"/>
                <w:szCs w:val="21"/>
              </w:rPr>
              <w:t>29</w:t>
            </w:r>
          </w:p>
        </w:tc>
        <w:tc>
          <w:tcPr>
            <w:tcW w:w="3685"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rStyle w:val="FontStyle12"/>
                <w:sz w:val="21"/>
                <w:szCs w:val="21"/>
              </w:rPr>
            </w:pPr>
            <w:r w:rsidRPr="00CE581A">
              <w:rPr>
                <w:rStyle w:val="FontStyle12"/>
                <w:sz w:val="21"/>
                <w:szCs w:val="21"/>
              </w:rPr>
              <w:t>Размер обеспечения исполнения контракта. Информация о банковском сопровождении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B96986" w:rsidRPr="00CE581A" w:rsidRDefault="00B96986" w:rsidP="00D87BEA">
            <w:pPr>
              <w:snapToGrid w:val="0"/>
              <w:jc w:val="both"/>
              <w:rPr>
                <w:sz w:val="21"/>
                <w:szCs w:val="21"/>
              </w:rPr>
            </w:pPr>
            <w:r w:rsidRPr="00CE581A">
              <w:rPr>
                <w:sz w:val="21"/>
                <w:szCs w:val="21"/>
              </w:rPr>
              <w:t>Не предусмотрено. Банковское сопровождение не осуществляется.</w:t>
            </w:r>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rPr>
            </w:pPr>
            <w:r>
              <w:rPr>
                <w:sz w:val="21"/>
                <w:szCs w:val="21"/>
              </w:rPr>
              <w:t>30</w:t>
            </w:r>
          </w:p>
        </w:tc>
        <w:tc>
          <w:tcPr>
            <w:tcW w:w="3685"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B96986" w:rsidRPr="00DA2ED8" w:rsidRDefault="00B96986" w:rsidP="00DA2ED8">
            <w:pPr>
              <w:snapToGrid w:val="0"/>
              <w:ind w:firstLine="34"/>
              <w:jc w:val="both"/>
              <w:rPr>
                <w:color w:val="000000"/>
                <w:sz w:val="20"/>
                <w:szCs w:val="20"/>
              </w:rPr>
            </w:pPr>
            <w:r w:rsidRPr="00DA2ED8">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p>
          <w:p w:rsidR="00B96986" w:rsidRPr="00DA2ED8" w:rsidRDefault="00B96986" w:rsidP="00DA2ED8">
            <w:pPr>
              <w:snapToGrid w:val="0"/>
              <w:ind w:firstLine="34"/>
              <w:jc w:val="both"/>
              <w:rPr>
                <w:color w:val="000000"/>
                <w:sz w:val="20"/>
                <w:szCs w:val="20"/>
              </w:rPr>
            </w:pPr>
            <w:r w:rsidRPr="00DA2ED8">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96986" w:rsidRPr="00DA2ED8" w:rsidRDefault="00B96986" w:rsidP="00DA2ED8">
            <w:pPr>
              <w:snapToGrid w:val="0"/>
              <w:ind w:firstLine="34"/>
              <w:jc w:val="both"/>
              <w:rPr>
                <w:color w:val="000000"/>
                <w:sz w:val="20"/>
                <w:szCs w:val="20"/>
              </w:rPr>
            </w:pPr>
            <w:r w:rsidRPr="00DA2ED8">
              <w:rPr>
                <w:color w:val="000000"/>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96986" w:rsidRPr="00DA2ED8" w:rsidRDefault="00B96986" w:rsidP="00DA2ED8">
            <w:pPr>
              <w:pStyle w:val="a5"/>
              <w:snapToGrid w:val="0"/>
              <w:ind w:firstLine="34"/>
              <w:rPr>
                <w:color w:val="000000"/>
                <w:sz w:val="20"/>
                <w:szCs w:val="20"/>
              </w:rPr>
            </w:pPr>
            <w:proofErr w:type="gramStart"/>
            <w:r w:rsidRPr="00DA2ED8">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2ED8">
              <w:rPr>
                <w:color w:val="000000"/>
                <w:sz w:val="20"/>
                <w:szCs w:val="20"/>
              </w:rPr>
              <w:t xml:space="preserve"> </w:t>
            </w:r>
            <w:proofErr w:type="gramStart"/>
            <w:r w:rsidRPr="00DA2ED8">
              <w:rPr>
                <w:color w:val="000000"/>
                <w:sz w:val="20"/>
                <w:szCs w:val="20"/>
              </w:rPr>
              <w:t xml:space="preserve">заявителя по уплате этих </w:t>
            </w:r>
            <w:r w:rsidRPr="00DA2ED8">
              <w:rPr>
                <w:color w:val="000000"/>
                <w:sz w:val="20"/>
                <w:szCs w:val="20"/>
              </w:rPr>
              <w:lastRenderedPageBreak/>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2ED8">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2ED8">
              <w:rPr>
                <w:color w:val="000000"/>
                <w:sz w:val="20"/>
                <w:szCs w:val="20"/>
              </w:rPr>
              <w:t>указанных</w:t>
            </w:r>
            <w:proofErr w:type="gramEnd"/>
            <w:r w:rsidRPr="00DA2ED8">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96986" w:rsidRPr="00DA2ED8" w:rsidRDefault="00B96986" w:rsidP="004776C7">
            <w:pPr>
              <w:pStyle w:val="a5"/>
              <w:ind w:firstLine="34"/>
              <w:rPr>
                <w:color w:val="000000"/>
                <w:sz w:val="20"/>
                <w:szCs w:val="20"/>
              </w:rPr>
            </w:pPr>
            <w:proofErr w:type="gramStart"/>
            <w:r w:rsidRPr="00DA2ED8">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2ED8">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B96986" w:rsidRPr="00DA2ED8" w:rsidRDefault="00B96986" w:rsidP="004776C7">
            <w:pPr>
              <w:widowControl w:val="0"/>
              <w:autoSpaceDE w:val="0"/>
              <w:autoSpaceDN w:val="0"/>
              <w:adjustRightInd w:val="0"/>
              <w:ind w:firstLine="34"/>
              <w:jc w:val="both"/>
              <w:rPr>
                <w:sz w:val="20"/>
                <w:szCs w:val="20"/>
              </w:rPr>
            </w:pPr>
            <w:proofErr w:type="gramStart"/>
            <w:r w:rsidRPr="00DA2ED8">
              <w:rPr>
                <w:color w:val="000000"/>
                <w:sz w:val="20"/>
                <w:szCs w:val="20"/>
              </w:rPr>
              <w:t>-</w:t>
            </w:r>
            <w:r w:rsidRPr="00DA2ED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2ED8">
              <w:rPr>
                <w:sz w:val="20"/>
                <w:szCs w:val="20"/>
              </w:rPr>
              <w:t xml:space="preserve"> </w:t>
            </w:r>
            <w:proofErr w:type="gramStart"/>
            <w:r w:rsidRPr="00DA2ED8">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A2ED8">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96986" w:rsidRPr="00DA2ED8" w:rsidRDefault="00B96986" w:rsidP="00B96986">
            <w:pPr>
              <w:widowControl w:val="0"/>
              <w:autoSpaceDE w:val="0"/>
              <w:autoSpaceDN w:val="0"/>
              <w:adjustRightInd w:val="0"/>
              <w:ind w:firstLine="34"/>
              <w:jc w:val="both"/>
              <w:rPr>
                <w:bCs/>
                <w:sz w:val="20"/>
                <w:szCs w:val="20"/>
              </w:rPr>
            </w:pPr>
            <w:r w:rsidRPr="00DA2ED8">
              <w:rPr>
                <w:sz w:val="20"/>
                <w:szCs w:val="20"/>
              </w:rPr>
              <w:t>-</w:t>
            </w:r>
            <w:r w:rsidRPr="00DA2ED8">
              <w:rPr>
                <w:rFonts w:eastAsiaTheme="minorHAnsi"/>
                <w:bCs/>
                <w:sz w:val="20"/>
                <w:szCs w:val="20"/>
                <w:lang w:eastAsia="en-US"/>
              </w:rPr>
              <w:t xml:space="preserve"> </w:t>
            </w:r>
            <w:r w:rsidRPr="00DA2ED8">
              <w:rPr>
                <w:bCs/>
                <w:sz w:val="20"/>
                <w:szCs w:val="20"/>
              </w:rPr>
              <w:t>участник закупки не является офшорной компанией.</w:t>
            </w:r>
          </w:p>
        </w:tc>
      </w:tr>
      <w:tr w:rsidR="00477B1F" w:rsidRPr="00CE581A" w:rsidTr="00477B1F">
        <w:tc>
          <w:tcPr>
            <w:tcW w:w="567" w:type="dxa"/>
            <w:vMerge w:val="restart"/>
            <w:tcBorders>
              <w:top w:val="single" w:sz="4" w:space="0" w:color="000000"/>
              <w:left w:val="single" w:sz="4" w:space="0" w:color="000000"/>
            </w:tcBorders>
            <w:vAlign w:val="center"/>
          </w:tcPr>
          <w:p w:rsidR="00477B1F" w:rsidRPr="00CE581A" w:rsidRDefault="00477B1F" w:rsidP="00D87BEA">
            <w:pPr>
              <w:snapToGrid w:val="0"/>
              <w:ind w:right="34"/>
              <w:rPr>
                <w:sz w:val="21"/>
                <w:szCs w:val="21"/>
              </w:rPr>
            </w:pPr>
            <w:r>
              <w:rPr>
                <w:sz w:val="21"/>
                <w:szCs w:val="21"/>
              </w:rPr>
              <w:lastRenderedPageBreak/>
              <w:t>31</w:t>
            </w:r>
          </w:p>
        </w:tc>
        <w:tc>
          <w:tcPr>
            <w:tcW w:w="3685" w:type="dxa"/>
            <w:tcBorders>
              <w:top w:val="single" w:sz="4" w:space="0" w:color="000000"/>
              <w:left w:val="single" w:sz="4" w:space="0" w:color="000000"/>
              <w:bottom w:val="single" w:sz="4" w:space="0" w:color="000000"/>
            </w:tcBorders>
            <w:vAlign w:val="center"/>
          </w:tcPr>
          <w:p w:rsidR="00477B1F" w:rsidRPr="00CE581A" w:rsidRDefault="00477B1F" w:rsidP="00B96986">
            <w:pPr>
              <w:snapToGrid w:val="0"/>
              <w:ind w:right="34"/>
              <w:jc w:val="both"/>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477B1F" w:rsidRPr="00CE581A" w:rsidRDefault="00477B1F" w:rsidP="00D87BE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477B1F" w:rsidRPr="00CE581A" w:rsidRDefault="00477B1F" w:rsidP="00D87BEA">
            <w:pPr>
              <w:snapToGrid w:val="0"/>
              <w:jc w:val="both"/>
              <w:rPr>
                <w:sz w:val="21"/>
                <w:szCs w:val="21"/>
              </w:rPr>
            </w:pPr>
            <w:r w:rsidRPr="00CE581A">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477B1F" w:rsidRPr="00CE581A" w:rsidTr="00477B1F">
        <w:tc>
          <w:tcPr>
            <w:tcW w:w="567" w:type="dxa"/>
            <w:vMerge/>
            <w:tcBorders>
              <w:left w:val="single" w:sz="4" w:space="0" w:color="000000"/>
              <w:bottom w:val="single" w:sz="4" w:space="0" w:color="000000"/>
            </w:tcBorders>
            <w:vAlign w:val="center"/>
          </w:tcPr>
          <w:p w:rsidR="00477B1F" w:rsidRDefault="00477B1F" w:rsidP="00D87BEA">
            <w:pPr>
              <w:snapToGrid w:val="0"/>
              <w:ind w:right="34"/>
              <w:rPr>
                <w:sz w:val="21"/>
                <w:szCs w:val="21"/>
              </w:rPr>
            </w:pPr>
          </w:p>
        </w:tc>
        <w:tc>
          <w:tcPr>
            <w:tcW w:w="3685" w:type="dxa"/>
            <w:tcBorders>
              <w:top w:val="single" w:sz="4" w:space="0" w:color="000000"/>
              <w:left w:val="single" w:sz="4" w:space="0" w:color="000000"/>
              <w:bottom w:val="single" w:sz="4" w:space="0" w:color="000000"/>
            </w:tcBorders>
            <w:vAlign w:val="center"/>
          </w:tcPr>
          <w:p w:rsidR="00477B1F" w:rsidRPr="00CE581A" w:rsidRDefault="00477B1F" w:rsidP="00B96986">
            <w:pPr>
              <w:snapToGrid w:val="0"/>
              <w:ind w:right="34"/>
              <w:jc w:val="both"/>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477B1F" w:rsidRPr="00CE581A" w:rsidRDefault="00477B1F" w:rsidP="00477B1F">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Гагарина Анастасия Андреевна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w:t>
            </w:r>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rPr>
                <w:sz w:val="21"/>
                <w:szCs w:val="21"/>
              </w:rPr>
            </w:pPr>
            <w:r>
              <w:rPr>
                <w:sz w:val="21"/>
                <w:szCs w:val="21"/>
              </w:rPr>
              <w:t>32</w:t>
            </w:r>
          </w:p>
        </w:tc>
        <w:tc>
          <w:tcPr>
            <w:tcW w:w="3685" w:type="dxa"/>
            <w:tcBorders>
              <w:top w:val="single" w:sz="4" w:space="0" w:color="000000"/>
              <w:left w:val="single" w:sz="4" w:space="0" w:color="000000"/>
              <w:bottom w:val="single" w:sz="4" w:space="0" w:color="000000"/>
            </w:tcBorders>
            <w:vAlign w:val="center"/>
          </w:tcPr>
          <w:p w:rsidR="00B96986" w:rsidRPr="00CE581A" w:rsidRDefault="00B96986" w:rsidP="00B96986">
            <w:pPr>
              <w:snapToGrid w:val="0"/>
              <w:ind w:right="34"/>
              <w:jc w:val="both"/>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B96986" w:rsidRPr="00CE581A" w:rsidRDefault="00B96986" w:rsidP="00D87BEA">
            <w:pPr>
              <w:snapToGrid w:val="0"/>
              <w:spacing w:before="60" w:after="60"/>
              <w:jc w:val="both"/>
              <w:rPr>
                <w:sz w:val="21"/>
                <w:szCs w:val="21"/>
              </w:rPr>
            </w:pPr>
            <w:proofErr w:type="gramStart"/>
            <w:r w:rsidRPr="00CE581A">
              <w:rPr>
                <w:sz w:val="21"/>
                <w:szCs w:val="21"/>
              </w:rPr>
              <w:t xml:space="preserve">В случае, если победитель запроса котировок не представил заказчику подписанный контракт </w:t>
            </w:r>
            <w:r w:rsidRPr="007E7863">
              <w:rPr>
                <w:sz w:val="21"/>
                <w:szCs w:val="21"/>
              </w:rPr>
              <w:t xml:space="preserve">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w:t>
            </w:r>
            <w:r w:rsidRPr="007E7863">
              <w:rPr>
                <w:sz w:val="21"/>
                <w:szCs w:val="21"/>
              </w:rPr>
              <w:lastRenderedPageBreak/>
              <w:t>образом заверенный перевод на русский язык документов о государственной</w:t>
            </w:r>
            <w:proofErr w:type="gramEnd"/>
            <w:r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DA2ED8" w:rsidRPr="00CE581A" w:rsidTr="00095C49">
        <w:tc>
          <w:tcPr>
            <w:tcW w:w="567" w:type="dxa"/>
            <w:tcBorders>
              <w:top w:val="single" w:sz="4" w:space="0" w:color="000000"/>
              <w:left w:val="single" w:sz="4" w:space="0" w:color="000000"/>
              <w:bottom w:val="single" w:sz="4" w:space="0" w:color="000000"/>
            </w:tcBorders>
            <w:vAlign w:val="center"/>
          </w:tcPr>
          <w:p w:rsidR="00DA2ED8" w:rsidRPr="00CE581A" w:rsidRDefault="00DA2ED8" w:rsidP="00D87BEA">
            <w:pPr>
              <w:snapToGrid w:val="0"/>
              <w:ind w:right="34"/>
              <w:jc w:val="both"/>
              <w:rPr>
                <w:sz w:val="21"/>
                <w:szCs w:val="21"/>
              </w:rPr>
            </w:pPr>
            <w:r>
              <w:rPr>
                <w:sz w:val="21"/>
                <w:szCs w:val="21"/>
              </w:rPr>
              <w:lastRenderedPageBreak/>
              <w:t>33</w:t>
            </w:r>
          </w:p>
        </w:tc>
        <w:tc>
          <w:tcPr>
            <w:tcW w:w="3685" w:type="dxa"/>
            <w:tcBorders>
              <w:top w:val="single" w:sz="4" w:space="0" w:color="000000"/>
              <w:left w:val="single" w:sz="4" w:space="0" w:color="000000"/>
              <w:bottom w:val="single" w:sz="4" w:space="0" w:color="000000"/>
            </w:tcBorders>
            <w:vAlign w:val="center"/>
          </w:tcPr>
          <w:p w:rsidR="00DA2ED8" w:rsidRPr="00CE581A" w:rsidRDefault="00DA2ED8" w:rsidP="00D87BEA">
            <w:pPr>
              <w:snapToGrid w:val="0"/>
              <w:ind w:right="34"/>
              <w:jc w:val="both"/>
              <w:rPr>
                <w:sz w:val="21"/>
                <w:szCs w:val="21"/>
              </w:rPr>
            </w:pPr>
            <w:r>
              <w:rPr>
                <w:sz w:val="21"/>
                <w:szCs w:val="21"/>
              </w:rPr>
              <w:t xml:space="preserve"> Изменение условий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A2ED8" w:rsidRPr="00DA1F4F" w:rsidRDefault="00DA2ED8" w:rsidP="00F02CAE">
            <w:pPr>
              <w:suppressAutoHyphens w:val="0"/>
              <w:autoSpaceDE w:val="0"/>
              <w:autoSpaceDN w:val="0"/>
              <w:adjustRightInd w:val="0"/>
              <w:ind w:firstLine="174"/>
              <w:jc w:val="both"/>
              <w:rPr>
                <w:sz w:val="20"/>
                <w:szCs w:val="20"/>
              </w:rPr>
            </w:pPr>
            <w:r w:rsidRPr="00DA1F4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A2ED8" w:rsidRPr="00DA1F4F" w:rsidRDefault="00DA2ED8" w:rsidP="00F02CAE">
            <w:pPr>
              <w:suppressAutoHyphens w:val="0"/>
              <w:autoSpaceDE w:val="0"/>
              <w:autoSpaceDN w:val="0"/>
              <w:adjustRightInd w:val="0"/>
              <w:ind w:firstLine="174"/>
              <w:jc w:val="both"/>
              <w:rPr>
                <w:sz w:val="20"/>
                <w:szCs w:val="20"/>
              </w:rPr>
            </w:pPr>
            <w:bookmarkStart w:id="1" w:name="Par9"/>
            <w:bookmarkEnd w:id="1"/>
            <w:r w:rsidRPr="00DA1F4F">
              <w:rPr>
                <w:sz w:val="20"/>
                <w:szCs w:val="20"/>
              </w:rPr>
              <w:t xml:space="preserve">- в случаях, предусмотренных </w:t>
            </w:r>
            <w:hyperlink r:id="rId12" w:history="1">
              <w:r w:rsidRPr="004163E7">
                <w:rPr>
                  <w:rStyle w:val="af2"/>
                  <w:sz w:val="20"/>
                  <w:szCs w:val="20"/>
                  <w:u w:val="none"/>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4163E7">
                <w:rPr>
                  <w:rStyle w:val="af2"/>
                  <w:sz w:val="20"/>
                  <w:szCs w:val="20"/>
                  <w:u w:val="none"/>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w:t>
            </w:r>
            <w:r>
              <w:rPr>
                <w:sz w:val="20"/>
                <w:szCs w:val="20"/>
              </w:rPr>
              <w:t xml:space="preserve"> </w:t>
            </w:r>
            <w:r w:rsidRPr="00191746">
              <w:rPr>
                <w:bCs/>
                <w:sz w:val="20"/>
                <w:szCs w:val="20"/>
              </w:rPr>
              <w:t xml:space="preserve">при уменьшении цены контракта осуществляется в соответствии с </w:t>
            </w:r>
            <w:hyperlink r:id="rId14" w:history="1">
              <w:r w:rsidRPr="004163E7">
                <w:rPr>
                  <w:rStyle w:val="af2"/>
                  <w:bCs/>
                  <w:sz w:val="20"/>
                  <w:szCs w:val="20"/>
                  <w:u w:val="none"/>
                </w:rPr>
                <w:t>методикой</w:t>
              </w:r>
            </w:hyperlink>
            <w:r w:rsidRPr="00191746">
              <w:rPr>
                <w:bCs/>
                <w:sz w:val="20"/>
                <w:szCs w:val="20"/>
              </w:rPr>
              <w:t>, утвержденной Правительством Российской Федерации</w:t>
            </w:r>
            <w:r w:rsidRPr="00FA0E1D">
              <w:rPr>
                <w:b/>
                <w:bCs/>
                <w:sz w:val="20"/>
                <w:szCs w:val="20"/>
              </w:rPr>
              <w:t>.</w:t>
            </w:r>
            <w:r w:rsidRPr="00DA1F4F">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163E7">
                <w:rPr>
                  <w:rStyle w:val="af2"/>
                  <w:sz w:val="20"/>
                  <w:szCs w:val="20"/>
                  <w:u w:val="none"/>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A2ED8" w:rsidRPr="00DA1F4F" w:rsidRDefault="00DA2ED8" w:rsidP="00F02CA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A2ED8" w:rsidRPr="00DA1F4F" w:rsidRDefault="00DA2ED8" w:rsidP="00F02CAE">
            <w:pPr>
              <w:suppressAutoHyphens w:val="0"/>
              <w:autoSpaceDE w:val="0"/>
              <w:autoSpaceDN w:val="0"/>
              <w:adjustRightInd w:val="0"/>
              <w:ind w:firstLine="174"/>
              <w:jc w:val="both"/>
              <w:rPr>
                <w:sz w:val="20"/>
                <w:szCs w:val="20"/>
              </w:rPr>
            </w:pPr>
            <w:r w:rsidRPr="00DA1F4F">
              <w:rPr>
                <w:sz w:val="20"/>
                <w:szCs w:val="20"/>
              </w:rPr>
              <w:t xml:space="preserve">3. В </w:t>
            </w:r>
            <w:proofErr w:type="gramStart"/>
            <w:r w:rsidRPr="00DA1F4F">
              <w:rPr>
                <w:sz w:val="20"/>
                <w:szCs w:val="20"/>
              </w:rPr>
              <w:t>случае</w:t>
            </w:r>
            <w:proofErr w:type="gramEnd"/>
            <w:r w:rsidRPr="00DA1F4F">
              <w:rPr>
                <w:sz w:val="20"/>
                <w:szCs w:val="20"/>
              </w:rPr>
              <w:t xml:space="preserve"> перемены заказчика права и обязанности заказчика, предусмотренные контрактом, переходят к новому заказчику.</w:t>
            </w:r>
          </w:p>
          <w:p w:rsidR="00DA2ED8" w:rsidRPr="00DA1F4F" w:rsidRDefault="00DA2ED8" w:rsidP="00F02CAE">
            <w:pPr>
              <w:suppressAutoHyphens w:val="0"/>
              <w:autoSpaceDE w:val="0"/>
              <w:autoSpaceDN w:val="0"/>
              <w:adjustRightInd w:val="0"/>
              <w:ind w:firstLine="174"/>
              <w:jc w:val="both"/>
              <w:rPr>
                <w:sz w:val="20"/>
                <w:szCs w:val="20"/>
              </w:rPr>
            </w:pPr>
            <w:r w:rsidRPr="00DA1F4F">
              <w:rPr>
                <w:sz w:val="20"/>
                <w:szCs w:val="20"/>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DA1F4F">
              <w:rPr>
                <w:sz w:val="20"/>
                <w:szCs w:val="20"/>
              </w:rPr>
              <w:t>этом</w:t>
            </w:r>
            <w:proofErr w:type="gramEnd"/>
            <w:r w:rsidRPr="00DA1F4F">
              <w:rPr>
                <w:sz w:val="20"/>
                <w:szCs w:val="20"/>
              </w:rPr>
              <w:t xml:space="preserve"> случае соответствующие изменения должны быть внесены заказчиком в реестр контрактов, заключенных заказчиком.</w:t>
            </w:r>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rPr>
            </w:pPr>
            <w:r>
              <w:rPr>
                <w:sz w:val="21"/>
                <w:szCs w:val="21"/>
              </w:rPr>
              <w:t>34</w:t>
            </w:r>
          </w:p>
        </w:tc>
        <w:tc>
          <w:tcPr>
            <w:tcW w:w="3685" w:type="dxa"/>
            <w:tcBorders>
              <w:top w:val="single" w:sz="4" w:space="0" w:color="000000"/>
              <w:left w:val="single" w:sz="4" w:space="0" w:color="000000"/>
              <w:bottom w:val="single" w:sz="4" w:space="0" w:color="000000"/>
            </w:tcBorders>
            <w:vAlign w:val="center"/>
          </w:tcPr>
          <w:p w:rsidR="00B96986" w:rsidRPr="00CE581A" w:rsidRDefault="00B96986"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w:t>
            </w:r>
            <w:r w:rsidRPr="00DA2ED8">
              <w:rPr>
                <w:sz w:val="20"/>
                <w:szCs w:val="20"/>
              </w:rPr>
              <w:lastRenderedPageBreak/>
              <w:t>основанием для одностороннего отказа заказчика от исполнения контракта.</w:t>
            </w:r>
          </w:p>
          <w:p w:rsidR="00B96986" w:rsidRPr="00DA2ED8" w:rsidRDefault="00B96986" w:rsidP="00D87BEA">
            <w:pPr>
              <w:suppressAutoHyphens w:val="0"/>
              <w:autoSpaceDE w:val="0"/>
              <w:autoSpaceDN w:val="0"/>
              <w:adjustRightInd w:val="0"/>
              <w:ind w:firstLine="174"/>
              <w:jc w:val="both"/>
              <w:rPr>
                <w:sz w:val="20"/>
                <w:szCs w:val="20"/>
              </w:rPr>
            </w:pPr>
            <w:proofErr w:type="gramStart"/>
            <w:r w:rsidRPr="00DA2ED8">
              <w:rPr>
                <w:sz w:val="20"/>
                <w:szCs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DA2ED8">
              <w:rPr>
                <w:sz w:val="20"/>
                <w:szCs w:val="20"/>
              </w:rPr>
              <w:t xml:space="preserve"> использованием иных сре</w:t>
            </w:r>
            <w:proofErr w:type="gramStart"/>
            <w:r w:rsidRPr="00DA2ED8">
              <w:rPr>
                <w:sz w:val="20"/>
                <w:szCs w:val="20"/>
              </w:rPr>
              <w:t>дств св</w:t>
            </w:r>
            <w:proofErr w:type="gramEnd"/>
            <w:r w:rsidRPr="00DA2ED8">
              <w:rPr>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2ED8">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2ED8">
              <w:rPr>
                <w:sz w:val="20"/>
                <w:szCs w:val="20"/>
              </w:rPr>
              <w:t>.</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2ED8">
              <w:rPr>
                <w:sz w:val="20"/>
                <w:szCs w:val="20"/>
              </w:rPr>
              <w:t>с даты</w:t>
            </w:r>
            <w:proofErr w:type="gramEnd"/>
            <w:r w:rsidRPr="00DA2ED8">
              <w:rPr>
                <w:sz w:val="20"/>
                <w:szCs w:val="20"/>
              </w:rPr>
              <w:t xml:space="preserve"> надлежащего уведомления заказчиком Поставщика (подрядчика, исполнителя) об одностороннем отказе от исполнения контракта.</w:t>
            </w:r>
          </w:p>
          <w:p w:rsidR="00B96986" w:rsidRPr="00DA2ED8" w:rsidRDefault="00B96986" w:rsidP="00D87BEA">
            <w:pPr>
              <w:suppressAutoHyphens w:val="0"/>
              <w:autoSpaceDE w:val="0"/>
              <w:autoSpaceDN w:val="0"/>
              <w:adjustRightInd w:val="0"/>
              <w:ind w:firstLine="174"/>
              <w:jc w:val="both"/>
              <w:rPr>
                <w:sz w:val="20"/>
                <w:szCs w:val="20"/>
              </w:rPr>
            </w:pPr>
            <w:proofErr w:type="gramStart"/>
            <w:r w:rsidRPr="00DA2ED8">
              <w:rPr>
                <w:sz w:val="20"/>
                <w:szCs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DA2ED8">
              <w:rPr>
                <w:sz w:val="20"/>
                <w:szCs w:val="20"/>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 xml:space="preserve">Информация о Поставщике (подрядчике, исполнителе), с которым контракт </w:t>
            </w:r>
            <w:proofErr w:type="gramStart"/>
            <w:r w:rsidRPr="00DA2ED8">
              <w:rPr>
                <w:sz w:val="20"/>
                <w:szCs w:val="20"/>
              </w:rPr>
              <w:t>был</w:t>
            </w:r>
            <w:proofErr w:type="gramEnd"/>
            <w:r w:rsidRPr="00DA2ED8">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 xml:space="preserve">В </w:t>
            </w:r>
            <w:proofErr w:type="gramStart"/>
            <w:r w:rsidRPr="00DA2ED8">
              <w:rPr>
                <w:sz w:val="20"/>
                <w:szCs w:val="20"/>
              </w:rPr>
              <w:t>случае</w:t>
            </w:r>
            <w:proofErr w:type="gramEnd"/>
            <w:r w:rsidRPr="00DA2ED8">
              <w:rPr>
                <w:sz w:val="20"/>
                <w:szCs w:val="20"/>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DA2ED8">
                <w:rPr>
                  <w:rStyle w:val="af2"/>
                  <w:sz w:val="20"/>
                  <w:szCs w:val="20"/>
                </w:rPr>
                <w:t>пункта 6 части 2 статьи 83</w:t>
              </w:r>
            </w:hyperlink>
            <w:r w:rsidRPr="00DA2ED8">
              <w:rPr>
                <w:sz w:val="20"/>
                <w:szCs w:val="20"/>
              </w:rPr>
              <w:t xml:space="preserve"> Федерального закона №44-ФЗ.</w:t>
            </w:r>
          </w:p>
          <w:p w:rsidR="00DA2ED8" w:rsidRDefault="00B96986" w:rsidP="00D87BEA">
            <w:pPr>
              <w:suppressAutoHyphens w:val="0"/>
              <w:autoSpaceDE w:val="0"/>
              <w:autoSpaceDN w:val="0"/>
              <w:adjustRightInd w:val="0"/>
              <w:ind w:firstLine="174"/>
              <w:jc w:val="both"/>
              <w:rPr>
                <w:sz w:val="20"/>
                <w:szCs w:val="20"/>
              </w:rPr>
            </w:pPr>
            <w:proofErr w:type="gramStart"/>
            <w:r w:rsidRPr="00DA2ED8">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2ED8">
              <w:rPr>
                <w:sz w:val="20"/>
                <w:szCs w:val="20"/>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 </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 xml:space="preserve">Поставщик (подрядчик, исполнитель) вправе принять решение об одностороннем отказе от исполнения контракта по основаниям, </w:t>
            </w:r>
            <w:r w:rsidRPr="00DA2ED8">
              <w:rPr>
                <w:sz w:val="20"/>
                <w:szCs w:val="20"/>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 xml:space="preserve"> </w:t>
            </w:r>
            <w:proofErr w:type="gramStart"/>
            <w:r w:rsidRPr="00DA2ED8">
              <w:rPr>
                <w:sz w:val="20"/>
                <w:szCs w:val="20"/>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2ED8">
              <w:rPr>
                <w:sz w:val="20"/>
                <w:szCs w:val="20"/>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 xml:space="preserve"> Решение поставщика (подрядчика, исполнителя) об одностороннем отказе от исполнения контракта вступает в </w:t>
            </w:r>
            <w:proofErr w:type="gramStart"/>
            <w:r w:rsidRPr="00DA2ED8">
              <w:rPr>
                <w:sz w:val="20"/>
                <w:szCs w:val="20"/>
              </w:rPr>
              <w:t>силу</w:t>
            </w:r>
            <w:proofErr w:type="gramEnd"/>
            <w:r w:rsidRPr="00DA2ED8">
              <w:rPr>
                <w:sz w:val="20"/>
                <w:szCs w:val="20"/>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A2ED8">
              <w:rPr>
                <w:sz w:val="20"/>
                <w:szCs w:val="20"/>
              </w:rPr>
              <w:t>решении</w:t>
            </w:r>
            <w:proofErr w:type="gramEnd"/>
            <w:r w:rsidRPr="00DA2ED8">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 xml:space="preserve">В </w:t>
            </w:r>
            <w:proofErr w:type="gramStart"/>
            <w:r w:rsidRPr="00DA2ED8">
              <w:rPr>
                <w:sz w:val="20"/>
                <w:szCs w:val="20"/>
              </w:rPr>
              <w:t>случае</w:t>
            </w:r>
            <w:proofErr w:type="gramEnd"/>
            <w:r w:rsidRPr="00DA2ED8">
              <w:rPr>
                <w:sz w:val="20"/>
                <w:szCs w:val="20"/>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B96986" w:rsidRPr="00DA2ED8" w:rsidRDefault="00B96986" w:rsidP="00D87BEA">
            <w:pPr>
              <w:suppressAutoHyphens w:val="0"/>
              <w:autoSpaceDE w:val="0"/>
              <w:autoSpaceDN w:val="0"/>
              <w:adjustRightInd w:val="0"/>
              <w:ind w:firstLine="174"/>
              <w:jc w:val="both"/>
              <w:rPr>
                <w:sz w:val="20"/>
                <w:szCs w:val="20"/>
              </w:rPr>
            </w:pPr>
            <w:r w:rsidRPr="00DA2ED8">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B96986" w:rsidRPr="00CE581A" w:rsidTr="00B50999">
        <w:tc>
          <w:tcPr>
            <w:tcW w:w="567" w:type="dxa"/>
            <w:tcBorders>
              <w:top w:val="single" w:sz="4" w:space="0" w:color="000000"/>
              <w:left w:val="single" w:sz="4" w:space="0" w:color="000000"/>
              <w:bottom w:val="single" w:sz="4" w:space="0" w:color="000000"/>
            </w:tcBorders>
            <w:vAlign w:val="center"/>
          </w:tcPr>
          <w:p w:rsidR="00B96986" w:rsidRPr="00B96986" w:rsidRDefault="00B96986" w:rsidP="00477B1F">
            <w:pPr>
              <w:snapToGrid w:val="0"/>
              <w:ind w:left="34" w:right="34"/>
              <w:jc w:val="center"/>
              <w:rPr>
                <w:sz w:val="21"/>
                <w:szCs w:val="21"/>
              </w:rPr>
            </w:pPr>
            <w:r w:rsidRPr="00B96986">
              <w:rPr>
                <w:sz w:val="21"/>
                <w:szCs w:val="21"/>
              </w:rPr>
              <w:lastRenderedPageBreak/>
              <w:t>37</w:t>
            </w:r>
          </w:p>
        </w:tc>
        <w:tc>
          <w:tcPr>
            <w:tcW w:w="3685" w:type="dxa"/>
            <w:tcBorders>
              <w:top w:val="single" w:sz="4" w:space="0" w:color="000000"/>
              <w:left w:val="single" w:sz="4" w:space="0" w:color="000000"/>
              <w:bottom w:val="single" w:sz="4" w:space="0" w:color="000000"/>
            </w:tcBorders>
            <w:vAlign w:val="center"/>
          </w:tcPr>
          <w:p w:rsidR="00B96986" w:rsidRPr="00B96986" w:rsidRDefault="00B96986" w:rsidP="00B96986">
            <w:pPr>
              <w:suppressAutoHyphens w:val="0"/>
              <w:snapToGrid w:val="0"/>
              <w:jc w:val="both"/>
              <w:rPr>
                <w:kern w:val="28"/>
                <w:sz w:val="21"/>
                <w:szCs w:val="21"/>
                <w:lang w:eastAsia="ru-RU"/>
              </w:rPr>
            </w:pPr>
            <w:r w:rsidRPr="00B96986">
              <w:rPr>
                <w:kern w:val="28"/>
                <w:sz w:val="21"/>
                <w:szCs w:val="21"/>
                <w:lang w:eastAsia="ru-RU"/>
              </w:rPr>
              <w:t>Применение национального режима при осуществлении закупок</w:t>
            </w:r>
          </w:p>
          <w:p w:rsidR="00B96986" w:rsidRPr="00B96986" w:rsidRDefault="00B96986" w:rsidP="00B96986">
            <w:pPr>
              <w:snapToGrid w:val="0"/>
              <w:ind w:left="34" w:right="34"/>
              <w:jc w:val="both"/>
              <w:rPr>
                <w:sz w:val="21"/>
                <w:szCs w:val="21"/>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B96986" w:rsidRPr="00DA2ED8" w:rsidRDefault="00B96986" w:rsidP="00477B1F">
            <w:pPr>
              <w:suppressAutoHyphens w:val="0"/>
              <w:autoSpaceDE w:val="0"/>
              <w:autoSpaceDN w:val="0"/>
              <w:adjustRightInd w:val="0"/>
              <w:ind w:firstLine="174"/>
              <w:jc w:val="both"/>
              <w:rPr>
                <w:sz w:val="20"/>
                <w:szCs w:val="20"/>
              </w:rPr>
            </w:pPr>
            <w:r w:rsidRPr="00DA2ED8">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B96986" w:rsidRPr="00DA2ED8" w:rsidRDefault="00B96986" w:rsidP="00477B1F">
            <w:pPr>
              <w:suppressAutoHyphens w:val="0"/>
              <w:autoSpaceDE w:val="0"/>
              <w:autoSpaceDN w:val="0"/>
              <w:adjustRightInd w:val="0"/>
              <w:ind w:firstLine="174"/>
              <w:jc w:val="both"/>
              <w:rPr>
                <w:sz w:val="20"/>
                <w:szCs w:val="20"/>
              </w:rPr>
            </w:pPr>
            <w:r w:rsidRPr="00DA2ED8">
              <w:rPr>
                <w:sz w:val="20"/>
                <w:szCs w:val="20"/>
              </w:rPr>
              <w:t xml:space="preserve">2. </w:t>
            </w:r>
            <w:proofErr w:type="gramStart"/>
            <w:r w:rsidRPr="00DA2ED8">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2ED8">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B96986" w:rsidRPr="00DA2ED8" w:rsidRDefault="00B96986" w:rsidP="00477B1F">
            <w:pPr>
              <w:suppressAutoHyphens w:val="0"/>
              <w:autoSpaceDE w:val="0"/>
              <w:autoSpaceDN w:val="0"/>
              <w:adjustRightInd w:val="0"/>
              <w:ind w:firstLine="174"/>
              <w:jc w:val="both"/>
              <w:rPr>
                <w:sz w:val="20"/>
                <w:szCs w:val="20"/>
              </w:rPr>
            </w:pPr>
            <w:r w:rsidRPr="00DA2ED8">
              <w:rPr>
                <w:sz w:val="20"/>
                <w:szCs w:val="20"/>
              </w:rPr>
              <w:t xml:space="preserve">3. </w:t>
            </w:r>
            <w:proofErr w:type="gramStart"/>
            <w:r w:rsidRPr="00DA2ED8">
              <w:rPr>
                <w:sz w:val="20"/>
                <w:szCs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w:t>
            </w:r>
            <w:r w:rsidRPr="00DA2ED8">
              <w:rPr>
                <w:sz w:val="20"/>
                <w:szCs w:val="20"/>
              </w:rPr>
              <w:lastRenderedPageBreak/>
              <w:t>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B96986" w:rsidRPr="00DA2ED8" w:rsidRDefault="00B96986" w:rsidP="00477B1F">
            <w:pPr>
              <w:suppressAutoHyphens w:val="0"/>
              <w:autoSpaceDE w:val="0"/>
              <w:autoSpaceDN w:val="0"/>
              <w:adjustRightInd w:val="0"/>
              <w:ind w:firstLine="174"/>
              <w:jc w:val="both"/>
              <w:rPr>
                <w:sz w:val="20"/>
                <w:szCs w:val="20"/>
              </w:rPr>
            </w:pPr>
            <w:r w:rsidRPr="00DA2ED8">
              <w:rPr>
                <w:sz w:val="20"/>
                <w:szCs w:val="20"/>
              </w:rPr>
              <w:t xml:space="preserve">4. </w:t>
            </w:r>
            <w:proofErr w:type="gramStart"/>
            <w:r w:rsidRPr="00DA2ED8">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2ED8">
              <w:rPr>
                <w:sz w:val="20"/>
                <w:szCs w:val="20"/>
              </w:rPr>
              <w:t xml:space="preserve"> исполнительной власти, и в течение трех рабочих дней </w:t>
            </w:r>
            <w:proofErr w:type="gramStart"/>
            <w:r w:rsidRPr="00DA2ED8">
              <w:rPr>
                <w:sz w:val="20"/>
                <w:szCs w:val="20"/>
              </w:rPr>
              <w:t>с даты опубликования</w:t>
            </w:r>
            <w:proofErr w:type="gramEnd"/>
            <w:r w:rsidRPr="00DA2ED8">
              <w:rPr>
                <w:sz w:val="20"/>
                <w:szCs w:val="20"/>
              </w:rPr>
              <w:t xml:space="preserve"> подлежат размещению в единой информационной системе.</w:t>
            </w:r>
          </w:p>
          <w:p w:rsidR="00B96986" w:rsidRPr="00DA2ED8" w:rsidRDefault="00B96986" w:rsidP="00B50999">
            <w:pPr>
              <w:suppressAutoHyphens w:val="0"/>
              <w:autoSpaceDE w:val="0"/>
              <w:autoSpaceDN w:val="0"/>
              <w:adjustRightInd w:val="0"/>
              <w:ind w:firstLine="174"/>
              <w:jc w:val="both"/>
              <w:rPr>
                <w:sz w:val="20"/>
                <w:szCs w:val="20"/>
              </w:rPr>
            </w:pPr>
            <w:r w:rsidRPr="00DA2ED8">
              <w:rPr>
                <w:sz w:val="20"/>
                <w:szCs w:val="20"/>
              </w:rPr>
              <w:t xml:space="preserve">5. </w:t>
            </w:r>
            <w:proofErr w:type="gramStart"/>
            <w:r w:rsidRPr="00DA2ED8">
              <w:rPr>
                <w:sz w:val="20"/>
                <w:szCs w:val="20"/>
              </w:rPr>
              <w:t xml:space="preserve">В соответствии с Постановлением </w:t>
            </w:r>
            <w:r w:rsidR="00DA2ED8">
              <w:rPr>
                <w:sz w:val="20"/>
                <w:szCs w:val="20"/>
              </w:rPr>
              <w:t>Правительства РФ от 29.12.2015 №</w:t>
            </w:r>
            <w:r w:rsidRPr="00DA2ED8">
              <w:rPr>
                <w:sz w:val="20"/>
                <w:szCs w:val="20"/>
              </w:rPr>
              <w:t xml:space="preserve">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 Турецкой</w:t>
            </w:r>
            <w:proofErr w:type="gramEnd"/>
            <w:r w:rsidRPr="00DA2ED8">
              <w:rPr>
                <w:sz w:val="20"/>
                <w:szCs w:val="20"/>
              </w:rPr>
              <w:t xml:space="preserve">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956774" w:rsidRPr="00725078">
        <w:rPr>
          <w:sz w:val="21"/>
          <w:szCs w:val="21"/>
        </w:rPr>
        <w:t>Техническое задание</w:t>
      </w:r>
      <w:r w:rsidR="00D87BEA">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DA388E" w:rsidRDefault="00DA388E"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2ED8" w:rsidRDefault="00DA2ED8" w:rsidP="004D7FBA">
      <w:pPr>
        <w:ind w:left="5672" w:firstLine="1699"/>
        <w:rPr>
          <w:rFonts w:cs="Tahoma"/>
          <w:sz w:val="20"/>
          <w:szCs w:val="20"/>
        </w:rPr>
      </w:pPr>
    </w:p>
    <w:p w:rsidR="00DA388E" w:rsidRDefault="00DA388E" w:rsidP="004D7FBA">
      <w:pPr>
        <w:ind w:left="5672" w:firstLine="1699"/>
        <w:rPr>
          <w:rFonts w:cs="Tahoma"/>
          <w:sz w:val="20"/>
          <w:szCs w:val="20"/>
        </w:rPr>
      </w:pPr>
    </w:p>
    <w:p w:rsidR="00B96986" w:rsidRDefault="00B96986" w:rsidP="00D87BEA">
      <w:pPr>
        <w:rPr>
          <w:rFonts w:cs="Tahoma"/>
          <w:sz w:val="20"/>
          <w:szCs w:val="20"/>
        </w:rPr>
      </w:pPr>
    </w:p>
    <w:p w:rsidR="00DA2ED8" w:rsidRDefault="004C08B1" w:rsidP="004D7FBA">
      <w:pPr>
        <w:ind w:left="5672" w:firstLine="1699"/>
        <w:rPr>
          <w:rFonts w:cs="Tahoma"/>
          <w:sz w:val="20"/>
          <w:szCs w:val="20"/>
        </w:rPr>
      </w:pPr>
      <w:r>
        <w:rPr>
          <w:rFonts w:cs="Tahoma"/>
          <w:sz w:val="20"/>
          <w:szCs w:val="20"/>
        </w:rPr>
        <w:lastRenderedPageBreak/>
        <w:t xml:space="preserve">   </w:t>
      </w:r>
      <w:r w:rsidR="00D87BEA">
        <w:rPr>
          <w:rFonts w:cs="Tahoma"/>
          <w:sz w:val="20"/>
          <w:szCs w:val="20"/>
        </w:rPr>
        <w:t xml:space="preserve">           </w:t>
      </w:r>
    </w:p>
    <w:p w:rsidR="00330897" w:rsidRPr="004642B3" w:rsidRDefault="00DA2ED8"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DA2ED8" w:rsidRDefault="00DA2ED8" w:rsidP="00DA2ED8">
      <w:pPr>
        <w:pStyle w:val="a5"/>
        <w:ind w:left="142"/>
        <w:rPr>
          <w:rFonts w:cs="Tahoma"/>
          <w:sz w:val="20"/>
          <w:szCs w:val="20"/>
        </w:rPr>
      </w:pPr>
    </w:p>
    <w:p w:rsidR="00DA2ED8" w:rsidRDefault="00330897" w:rsidP="00DA2ED8">
      <w:pPr>
        <w:pStyle w:val="a5"/>
        <w:ind w:left="142"/>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DA2ED8">
      <w:pPr>
        <w:pStyle w:val="a5"/>
        <w:ind w:left="142"/>
        <w:rPr>
          <w:b/>
          <w:sz w:val="20"/>
          <w:szCs w:val="20"/>
        </w:rPr>
      </w:pPr>
      <w:r w:rsidRPr="004642B3">
        <w:rPr>
          <w:sz w:val="20"/>
          <w:szCs w:val="20"/>
        </w:rPr>
        <w:t>исх. № ___________________</w:t>
      </w:r>
    </w:p>
    <w:p w:rsidR="00330897"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DA2ED8" w:rsidRPr="00F20BA1" w:rsidRDefault="00DA2ED8" w:rsidP="00D87BEA">
      <w:pPr>
        <w:pStyle w:val="ConsNormal"/>
        <w:widowControl/>
        <w:spacing w:line="240" w:lineRule="exact"/>
        <w:ind w:left="142" w:firstLine="0"/>
        <w:outlineLvl w:val="0"/>
        <w:rPr>
          <w:rFonts w:ascii="Times New Roman" w:hAnsi="Times New Roman"/>
          <w:lang w:val="ru-RU"/>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A2ED8">
      <w:pPr>
        <w:tabs>
          <w:tab w:val="left" w:pos="9923"/>
          <w:tab w:val="left" w:pos="10348"/>
        </w:tabs>
        <w:ind w:left="142" w:right="-3"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A2ED8">
      <w:pPr>
        <w:tabs>
          <w:tab w:val="left" w:pos="9923"/>
          <w:tab w:val="left" w:pos="10348"/>
        </w:tabs>
        <w:ind w:left="142" w:right="-3"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p>
    <w:p w:rsidR="00087E5D" w:rsidRPr="00EC06FD" w:rsidRDefault="004D5B1F" w:rsidP="00DA2ED8">
      <w:pPr>
        <w:tabs>
          <w:tab w:val="left" w:pos="9923"/>
          <w:tab w:val="left" w:pos="10348"/>
        </w:tabs>
        <w:ind w:left="142" w:right="-3"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DA2ED8">
      <w:pPr>
        <w:tabs>
          <w:tab w:val="left" w:pos="9923"/>
          <w:tab w:val="left" w:pos="10348"/>
        </w:tabs>
        <w:ind w:left="142" w:right="-3"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p>
    <w:p w:rsidR="00087E5D" w:rsidRPr="009504D4" w:rsidRDefault="00087E5D" w:rsidP="00DA2ED8">
      <w:pPr>
        <w:tabs>
          <w:tab w:val="left" w:pos="9923"/>
          <w:tab w:val="left" w:pos="10348"/>
        </w:tabs>
        <w:ind w:left="142" w:right="-3" w:firstLine="142"/>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DA2ED8">
      <w:pPr>
        <w:tabs>
          <w:tab w:val="left" w:pos="9923"/>
          <w:tab w:val="left" w:pos="10348"/>
        </w:tabs>
        <w:ind w:left="142" w:right="-3" w:firstLine="142"/>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p>
    <w:p w:rsidR="00087E5D" w:rsidRPr="00657268" w:rsidRDefault="00087E5D" w:rsidP="00DA2ED8">
      <w:pPr>
        <w:tabs>
          <w:tab w:val="left" w:pos="9923"/>
          <w:tab w:val="left" w:pos="10348"/>
        </w:tabs>
        <w:ind w:left="142" w:right="-3" w:firstLine="142"/>
        <w:jc w:val="both"/>
        <w:rPr>
          <w:sz w:val="22"/>
          <w:szCs w:val="22"/>
        </w:rPr>
      </w:pPr>
      <w:r w:rsidRPr="00657268">
        <w:rPr>
          <w:sz w:val="22"/>
          <w:szCs w:val="22"/>
        </w:rPr>
        <w:t>*Телефон _______________________ *тел\факс __________________________________________</w:t>
      </w:r>
      <w:r w:rsidR="00D87BEA">
        <w:rPr>
          <w:sz w:val="22"/>
          <w:szCs w:val="22"/>
        </w:rPr>
        <w:t>___</w:t>
      </w:r>
    </w:p>
    <w:p w:rsidR="00087E5D" w:rsidRPr="00657268" w:rsidRDefault="00F20BA1" w:rsidP="00DA2ED8">
      <w:pPr>
        <w:tabs>
          <w:tab w:val="left" w:pos="9923"/>
          <w:tab w:val="left" w:pos="10348"/>
        </w:tabs>
        <w:ind w:left="142" w:right="-3" w:firstLine="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p>
    <w:p w:rsidR="00087E5D" w:rsidRPr="00391ED8" w:rsidRDefault="00B96986" w:rsidP="00DA2ED8">
      <w:pPr>
        <w:tabs>
          <w:tab w:val="left" w:pos="9923"/>
          <w:tab w:val="left" w:pos="10348"/>
        </w:tabs>
        <w:ind w:left="142" w:right="-3" w:firstLine="142"/>
        <w:jc w:val="both"/>
        <w:rPr>
          <w:sz w:val="22"/>
          <w:szCs w:val="22"/>
        </w:rPr>
      </w:pPr>
      <w:r>
        <w:rPr>
          <w:sz w:val="22"/>
          <w:szCs w:val="22"/>
        </w:rPr>
        <w:t>*</w:t>
      </w:r>
      <w:r w:rsidR="00087E5D" w:rsidRPr="00391ED8">
        <w:rPr>
          <w:sz w:val="22"/>
          <w:szCs w:val="22"/>
        </w:rPr>
        <w:t>ИНН участника запроса котировок_________________________________________________________</w:t>
      </w:r>
    </w:p>
    <w:p w:rsidR="00087E5D" w:rsidRPr="00391ED8" w:rsidRDefault="00087E5D" w:rsidP="00DA2ED8">
      <w:pPr>
        <w:tabs>
          <w:tab w:val="left" w:pos="9923"/>
          <w:tab w:val="left" w:pos="10348"/>
        </w:tabs>
        <w:ind w:left="142" w:right="-3" w:firstLine="142"/>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p>
    <w:p w:rsidR="00087E5D" w:rsidRPr="00391ED8" w:rsidRDefault="00087E5D" w:rsidP="00DA2ED8">
      <w:pPr>
        <w:tabs>
          <w:tab w:val="left" w:pos="9923"/>
          <w:tab w:val="left" w:pos="10348"/>
        </w:tabs>
        <w:ind w:left="142" w:right="-3"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p>
    <w:p w:rsidR="00087E5D" w:rsidRPr="00391ED8" w:rsidRDefault="00087E5D" w:rsidP="00DA2ED8">
      <w:pPr>
        <w:tabs>
          <w:tab w:val="left" w:pos="9923"/>
          <w:tab w:val="left" w:pos="10348"/>
        </w:tabs>
        <w:ind w:left="142" w:right="-3"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p>
    <w:p w:rsidR="00087E5D" w:rsidRPr="00391ED8" w:rsidRDefault="00087E5D" w:rsidP="00DA2ED8">
      <w:pPr>
        <w:tabs>
          <w:tab w:val="left" w:pos="9923"/>
          <w:tab w:val="left" w:pos="10348"/>
        </w:tabs>
        <w:ind w:left="142" w:right="-3" w:firstLine="142"/>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DA2ED8">
      <w:pPr>
        <w:tabs>
          <w:tab w:val="left" w:pos="9923"/>
          <w:tab w:val="left" w:pos="10348"/>
        </w:tabs>
        <w:ind w:left="142" w:right="-3"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p>
    <w:p w:rsidR="00087E5D" w:rsidRPr="00657268" w:rsidRDefault="00087E5D" w:rsidP="00DA2ED8">
      <w:pPr>
        <w:tabs>
          <w:tab w:val="left" w:pos="9923"/>
          <w:tab w:val="left" w:pos="10348"/>
        </w:tabs>
        <w:ind w:left="142" w:right="-3" w:firstLine="142"/>
        <w:jc w:val="both"/>
        <w:rPr>
          <w:sz w:val="22"/>
          <w:szCs w:val="22"/>
        </w:rPr>
      </w:pPr>
      <w:r w:rsidRPr="00657268">
        <w:rPr>
          <w:sz w:val="22"/>
          <w:szCs w:val="22"/>
        </w:rPr>
        <w:t>__________________________ в _______________________________________________________</w:t>
      </w:r>
      <w:r w:rsidR="00D87BEA">
        <w:rPr>
          <w:sz w:val="22"/>
          <w:szCs w:val="22"/>
        </w:rPr>
        <w:t>___</w:t>
      </w:r>
    </w:p>
    <w:p w:rsidR="00087E5D" w:rsidRPr="00EC06FD" w:rsidRDefault="00087E5D" w:rsidP="00DA2ED8">
      <w:pPr>
        <w:tabs>
          <w:tab w:val="left" w:pos="9923"/>
          <w:tab w:val="left" w:pos="10348"/>
        </w:tabs>
        <w:ind w:left="142" w:right="-3" w:firstLine="142"/>
        <w:jc w:val="center"/>
        <w:rPr>
          <w:sz w:val="20"/>
          <w:szCs w:val="20"/>
        </w:rPr>
      </w:pPr>
      <w:r w:rsidRPr="00EC06FD">
        <w:rPr>
          <w:sz w:val="20"/>
          <w:szCs w:val="20"/>
        </w:rPr>
        <w:t>(наименование банка)</w:t>
      </w:r>
    </w:p>
    <w:p w:rsidR="00087E5D" w:rsidRPr="00657268" w:rsidRDefault="00087E5D" w:rsidP="00DA2ED8">
      <w:pPr>
        <w:tabs>
          <w:tab w:val="left" w:pos="9923"/>
          <w:tab w:val="left" w:pos="10348"/>
        </w:tabs>
        <w:ind w:left="142" w:right="-3"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p>
    <w:p w:rsidR="00087E5D" w:rsidRPr="00EC06FD" w:rsidRDefault="00087E5D" w:rsidP="00DA2ED8">
      <w:pPr>
        <w:tabs>
          <w:tab w:val="left" w:pos="9923"/>
          <w:tab w:val="left" w:pos="10348"/>
        </w:tabs>
        <w:ind w:left="142" w:right="-3" w:firstLine="142"/>
        <w:jc w:val="center"/>
        <w:rPr>
          <w:sz w:val="20"/>
          <w:szCs w:val="20"/>
        </w:rPr>
      </w:pPr>
      <w:r w:rsidRPr="00EC06FD">
        <w:rPr>
          <w:sz w:val="20"/>
          <w:szCs w:val="20"/>
        </w:rPr>
        <w:t>(должность, Ф.И.О.)</w:t>
      </w:r>
    </w:p>
    <w:p w:rsidR="00330897" w:rsidRDefault="00087E5D" w:rsidP="00DA2ED8">
      <w:pPr>
        <w:tabs>
          <w:tab w:val="left" w:pos="9923"/>
          <w:tab w:val="left" w:pos="10348"/>
        </w:tabs>
        <w:ind w:left="142" w:right="-3"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p>
    <w:p w:rsidR="00DA2ED8" w:rsidRPr="00DA2ED8" w:rsidRDefault="00DA2ED8" w:rsidP="00DA2ED8">
      <w:pPr>
        <w:tabs>
          <w:tab w:val="left" w:pos="9923"/>
          <w:tab w:val="left" w:pos="10348"/>
        </w:tabs>
        <w:ind w:left="142" w:right="-3" w:firstLine="142"/>
        <w:jc w:val="both"/>
        <w:rPr>
          <w:sz w:val="22"/>
          <w:szCs w:val="22"/>
        </w:rPr>
      </w:pPr>
    </w:p>
    <w:p w:rsidR="00087E5D" w:rsidRPr="00DA2ED8" w:rsidRDefault="00087E5D" w:rsidP="00DA2ED8">
      <w:pPr>
        <w:tabs>
          <w:tab w:val="left" w:pos="9923"/>
          <w:tab w:val="left" w:pos="10348"/>
        </w:tabs>
        <w:suppressAutoHyphens w:val="0"/>
        <w:autoSpaceDE w:val="0"/>
        <w:autoSpaceDN w:val="0"/>
        <w:adjustRightInd w:val="0"/>
        <w:ind w:left="142" w:right="-3" w:firstLine="142"/>
        <w:jc w:val="both"/>
        <w:rPr>
          <w:rFonts w:eastAsiaTheme="minorHAnsi"/>
          <w:sz w:val="22"/>
          <w:szCs w:val="22"/>
          <w:lang w:eastAsia="en-US"/>
        </w:rPr>
      </w:pPr>
      <w:r w:rsidRPr="00DA2ED8">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A2ED8">
        <w:rPr>
          <w:rFonts w:eastAsiaTheme="minorHAnsi"/>
          <w:sz w:val="22"/>
          <w:szCs w:val="22"/>
          <w:lang w:eastAsia="en-US"/>
        </w:rPr>
        <w:t>допуска</w:t>
      </w:r>
      <w:proofErr w:type="gramEnd"/>
      <w:r w:rsidRPr="00DA2ED8">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6" w:history="1">
        <w:r w:rsidRPr="00DA2ED8">
          <w:rPr>
            <w:rFonts w:eastAsiaTheme="minorHAnsi"/>
            <w:sz w:val="22"/>
            <w:szCs w:val="22"/>
            <w:lang w:eastAsia="en-US"/>
          </w:rPr>
          <w:t>статьей 14</w:t>
        </w:r>
      </w:hyperlink>
      <w:r w:rsidRPr="00DA2ED8">
        <w:rPr>
          <w:rFonts w:eastAsiaTheme="minorHAnsi"/>
          <w:sz w:val="22"/>
          <w:szCs w:val="22"/>
          <w:lang w:eastAsia="en-US"/>
        </w:rPr>
        <w:t xml:space="preserve">  Федерального закона 44-ФЗ, либо заве</w:t>
      </w:r>
      <w:r w:rsidR="00B96986" w:rsidRPr="00DA2ED8">
        <w:rPr>
          <w:rFonts w:eastAsiaTheme="minorHAnsi"/>
          <w:sz w:val="22"/>
          <w:szCs w:val="22"/>
          <w:lang w:eastAsia="en-US"/>
        </w:rPr>
        <w:t xml:space="preserve">ренные копии данных документов </w:t>
      </w:r>
      <w:r w:rsidRPr="00DA2ED8">
        <w:rPr>
          <w:rFonts w:eastAsiaTheme="minorHAnsi"/>
          <w:b/>
          <w:sz w:val="22"/>
          <w:szCs w:val="22"/>
          <w:u w:val="single"/>
          <w:lang w:eastAsia="en-US"/>
        </w:rPr>
        <w:t>установлены.</w:t>
      </w:r>
    </w:p>
    <w:p w:rsidR="00330897" w:rsidRPr="00DA2ED8" w:rsidRDefault="00330897" w:rsidP="00DA2ED8">
      <w:pPr>
        <w:widowControl w:val="0"/>
        <w:tabs>
          <w:tab w:val="left" w:pos="9923"/>
          <w:tab w:val="left" w:pos="10348"/>
        </w:tabs>
        <w:ind w:left="142" w:right="-3" w:firstLine="142"/>
        <w:jc w:val="both"/>
        <w:rPr>
          <w:sz w:val="22"/>
          <w:szCs w:val="22"/>
        </w:rPr>
      </w:pPr>
      <w:r w:rsidRPr="00DA2ED8">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623221" w:rsidRPr="00DA2ED8" w:rsidRDefault="00330897" w:rsidP="00DA2ED8">
      <w:pPr>
        <w:widowControl w:val="0"/>
        <w:tabs>
          <w:tab w:val="left" w:pos="9923"/>
          <w:tab w:val="left" w:pos="10348"/>
        </w:tabs>
        <w:ind w:left="142" w:right="-3" w:firstLine="142"/>
        <w:jc w:val="both"/>
        <w:rPr>
          <w:sz w:val="22"/>
          <w:szCs w:val="22"/>
        </w:rPr>
      </w:pPr>
      <w:r w:rsidRPr="00DA2ED8">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D87BEA" w:rsidRPr="00DA2ED8">
        <w:rPr>
          <w:sz w:val="22"/>
          <w:szCs w:val="22"/>
        </w:rPr>
        <w:t xml:space="preserve">выполнить </w:t>
      </w:r>
      <w:r w:rsidR="00DD393F" w:rsidRPr="00DA2ED8">
        <w:rPr>
          <w:sz w:val="22"/>
          <w:szCs w:val="22"/>
        </w:rPr>
        <w:t>работы по замене</w:t>
      </w:r>
      <w:r w:rsidR="00D87BEA" w:rsidRPr="00DA2ED8">
        <w:rPr>
          <w:sz w:val="22"/>
          <w:szCs w:val="22"/>
        </w:rPr>
        <w:t xml:space="preserve"> оконных блоков </w:t>
      </w:r>
      <w:r w:rsidR="00B96986" w:rsidRPr="00DA2ED8">
        <w:rPr>
          <w:sz w:val="22"/>
          <w:szCs w:val="22"/>
        </w:rPr>
        <w:t>в здании МБДОУ Красногорский детский сад № 2.</w:t>
      </w:r>
    </w:p>
    <w:p w:rsidR="00DA2ED8" w:rsidRPr="00DA2ED8" w:rsidRDefault="00DA2ED8" w:rsidP="00DA2ED8">
      <w:pPr>
        <w:widowControl w:val="0"/>
        <w:tabs>
          <w:tab w:val="left" w:pos="9923"/>
          <w:tab w:val="left" w:pos="10348"/>
        </w:tabs>
        <w:ind w:left="142" w:right="-3" w:firstLine="142"/>
        <w:jc w:val="both"/>
        <w:rPr>
          <w:sz w:val="22"/>
          <w:szCs w:val="22"/>
        </w:rPr>
      </w:pPr>
    </w:p>
    <w:p w:rsidR="00DD393F" w:rsidRPr="00DA2ED8" w:rsidRDefault="00B50999" w:rsidP="00D87BEA">
      <w:pPr>
        <w:widowControl w:val="0"/>
        <w:tabs>
          <w:tab w:val="left" w:pos="9923"/>
          <w:tab w:val="left" w:pos="10348"/>
        </w:tabs>
        <w:ind w:right="-3" w:firstLine="284"/>
        <w:jc w:val="both"/>
        <w:rPr>
          <w:b/>
          <w:sz w:val="22"/>
          <w:szCs w:val="22"/>
        </w:rPr>
      </w:pPr>
      <w:r w:rsidRPr="00DA2ED8">
        <w:rPr>
          <w:b/>
          <w:sz w:val="22"/>
          <w:szCs w:val="22"/>
        </w:rPr>
        <w:t>Ведомость материалов:</w:t>
      </w:r>
    </w:p>
    <w:tbl>
      <w:tblPr>
        <w:tblStyle w:val="af6"/>
        <w:tblW w:w="0" w:type="auto"/>
        <w:tblInd w:w="392" w:type="dxa"/>
        <w:tblLayout w:type="fixed"/>
        <w:tblLook w:val="04A0" w:firstRow="1" w:lastRow="0" w:firstColumn="1" w:lastColumn="0" w:noHBand="0" w:noVBand="1"/>
      </w:tblPr>
      <w:tblGrid>
        <w:gridCol w:w="425"/>
        <w:gridCol w:w="2410"/>
        <w:gridCol w:w="4111"/>
        <w:gridCol w:w="3543"/>
      </w:tblGrid>
      <w:tr w:rsidR="00B50999" w:rsidRPr="00DA2ED8" w:rsidTr="00B50999">
        <w:tc>
          <w:tcPr>
            <w:tcW w:w="425" w:type="dxa"/>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r w:rsidRPr="00DA2ED8">
              <w:rPr>
                <w:b/>
                <w:kern w:val="28"/>
                <w:sz w:val="21"/>
                <w:szCs w:val="21"/>
              </w:rPr>
              <w:t xml:space="preserve">№ </w:t>
            </w:r>
            <w:proofErr w:type="gramStart"/>
            <w:r w:rsidRPr="00DA2ED8">
              <w:rPr>
                <w:b/>
                <w:kern w:val="28"/>
                <w:sz w:val="21"/>
                <w:szCs w:val="21"/>
              </w:rPr>
              <w:t>п</w:t>
            </w:r>
            <w:proofErr w:type="gramEnd"/>
            <w:r w:rsidRPr="00DA2ED8">
              <w:rPr>
                <w:b/>
                <w:kern w:val="28"/>
                <w:sz w:val="21"/>
                <w:szCs w:val="21"/>
              </w:rPr>
              <w:t>/п</w:t>
            </w:r>
          </w:p>
        </w:tc>
        <w:tc>
          <w:tcPr>
            <w:tcW w:w="2410" w:type="dxa"/>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r w:rsidRPr="00DA2ED8">
              <w:rPr>
                <w:b/>
                <w:kern w:val="28"/>
                <w:sz w:val="21"/>
                <w:szCs w:val="21"/>
              </w:rPr>
              <w:t>Наименование товара</w:t>
            </w:r>
          </w:p>
        </w:tc>
        <w:tc>
          <w:tcPr>
            <w:tcW w:w="4111" w:type="dxa"/>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r w:rsidRPr="00DA2ED8">
              <w:rPr>
                <w:b/>
                <w:kern w:val="28"/>
                <w:sz w:val="21"/>
                <w:szCs w:val="21"/>
              </w:rPr>
              <w:t>Характеристика (показатель)</w:t>
            </w:r>
          </w:p>
        </w:tc>
        <w:tc>
          <w:tcPr>
            <w:tcW w:w="3543" w:type="dxa"/>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r w:rsidRPr="00DA2ED8">
              <w:rPr>
                <w:b/>
                <w:kern w:val="28"/>
                <w:sz w:val="21"/>
                <w:szCs w:val="21"/>
              </w:rPr>
              <w:t>Значение показателя</w:t>
            </w:r>
          </w:p>
        </w:tc>
      </w:tr>
      <w:tr w:rsidR="00B50999" w:rsidRPr="00DA2ED8" w:rsidTr="00B50999">
        <w:tc>
          <w:tcPr>
            <w:tcW w:w="425" w:type="dxa"/>
            <w:vMerge w:val="restart"/>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r w:rsidRPr="00DA2ED8">
              <w:rPr>
                <w:b/>
                <w:kern w:val="28"/>
                <w:sz w:val="21"/>
                <w:szCs w:val="21"/>
              </w:rPr>
              <w:t>1</w:t>
            </w:r>
          </w:p>
        </w:tc>
        <w:tc>
          <w:tcPr>
            <w:tcW w:w="2410" w:type="dxa"/>
            <w:vMerge w:val="restart"/>
          </w:tcPr>
          <w:p w:rsidR="00B50999" w:rsidRPr="00DA2ED8" w:rsidRDefault="00B50999" w:rsidP="00B50999">
            <w:pPr>
              <w:tabs>
                <w:tab w:val="left" w:pos="426"/>
                <w:tab w:val="left" w:pos="567"/>
              </w:tabs>
              <w:suppressAutoHyphens w:val="0"/>
              <w:spacing w:line="276" w:lineRule="auto"/>
              <w:ind w:right="281"/>
              <w:rPr>
                <w:b/>
                <w:i/>
                <w:kern w:val="28"/>
                <w:sz w:val="21"/>
                <w:szCs w:val="21"/>
              </w:rPr>
            </w:pPr>
            <w:r w:rsidRPr="00DA2ED8">
              <w:rPr>
                <w:b/>
                <w:i/>
                <w:kern w:val="28"/>
                <w:sz w:val="21"/>
                <w:szCs w:val="21"/>
              </w:rPr>
              <w:t>Оконный блок</w:t>
            </w:r>
          </w:p>
        </w:tc>
        <w:tc>
          <w:tcPr>
            <w:tcW w:w="4111" w:type="dxa"/>
          </w:tcPr>
          <w:p w:rsidR="00B50999" w:rsidRPr="00DA2ED8" w:rsidRDefault="00B50999" w:rsidP="00F705A9">
            <w:pPr>
              <w:numPr>
                <w:ilvl w:val="1"/>
                <w:numId w:val="3"/>
              </w:numPr>
              <w:tabs>
                <w:tab w:val="left" w:pos="459"/>
              </w:tabs>
              <w:suppressAutoHyphens w:val="0"/>
              <w:spacing w:after="200"/>
              <w:ind w:left="34" w:firstLine="0"/>
              <w:contextualSpacing/>
              <w:rPr>
                <w:sz w:val="21"/>
                <w:szCs w:val="21"/>
                <w:lang w:eastAsia="ru-RU"/>
              </w:rPr>
            </w:pPr>
            <w:r w:rsidRPr="00DA2ED8">
              <w:rPr>
                <w:sz w:val="21"/>
                <w:szCs w:val="21"/>
                <w:lang w:eastAsia="ru-RU"/>
              </w:rPr>
              <w:t>Соответствует ГОСТ</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459"/>
              </w:tabs>
              <w:suppressAutoHyphens w:val="0"/>
              <w:spacing w:after="200"/>
              <w:ind w:left="34" w:firstLine="0"/>
              <w:contextualSpacing/>
              <w:rPr>
                <w:sz w:val="21"/>
                <w:szCs w:val="21"/>
                <w:lang w:val="en-US" w:eastAsia="ru-RU"/>
              </w:rPr>
            </w:pPr>
            <w:r w:rsidRPr="00DA2ED8">
              <w:rPr>
                <w:sz w:val="21"/>
                <w:szCs w:val="21"/>
                <w:lang w:eastAsia="ru-RU"/>
              </w:rPr>
              <w:t>Материал</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459"/>
              </w:tabs>
              <w:suppressAutoHyphens w:val="0"/>
              <w:spacing w:after="200"/>
              <w:ind w:left="34" w:firstLine="0"/>
              <w:contextualSpacing/>
              <w:rPr>
                <w:sz w:val="21"/>
                <w:szCs w:val="21"/>
                <w:lang w:val="en-US" w:eastAsia="ru-RU"/>
              </w:rPr>
            </w:pPr>
            <w:r w:rsidRPr="00DA2ED8">
              <w:rPr>
                <w:sz w:val="21"/>
                <w:szCs w:val="21"/>
                <w:lang w:eastAsia="ru-RU"/>
              </w:rPr>
              <w:t>Количество камер</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459"/>
              </w:tabs>
              <w:suppressAutoHyphens w:val="0"/>
              <w:spacing w:after="200"/>
              <w:ind w:left="34" w:firstLine="0"/>
              <w:contextualSpacing/>
              <w:rPr>
                <w:sz w:val="21"/>
                <w:szCs w:val="21"/>
                <w:lang w:val="en-US" w:eastAsia="ru-RU"/>
              </w:rPr>
            </w:pPr>
            <w:r w:rsidRPr="00DA2ED8">
              <w:rPr>
                <w:sz w:val="21"/>
                <w:szCs w:val="21"/>
                <w:lang w:eastAsia="ru-RU"/>
              </w:rPr>
              <w:t>Цвет</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459"/>
              </w:tabs>
              <w:suppressAutoHyphens w:val="0"/>
              <w:spacing w:after="200"/>
              <w:ind w:left="34" w:firstLine="0"/>
              <w:contextualSpacing/>
              <w:rPr>
                <w:sz w:val="21"/>
                <w:szCs w:val="21"/>
                <w:lang w:eastAsia="ru-RU"/>
              </w:rPr>
            </w:pPr>
            <w:r w:rsidRPr="00DA2ED8">
              <w:rPr>
                <w:sz w:val="21"/>
                <w:szCs w:val="21"/>
                <w:lang w:eastAsia="ru-RU"/>
              </w:rPr>
              <w:t>Поверхность</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459"/>
              </w:tabs>
              <w:suppressAutoHyphens w:val="0"/>
              <w:spacing w:after="200"/>
              <w:ind w:left="34" w:firstLine="0"/>
              <w:contextualSpacing/>
              <w:rPr>
                <w:sz w:val="21"/>
                <w:szCs w:val="21"/>
                <w:lang w:val="en-US" w:eastAsia="ru-RU"/>
              </w:rPr>
            </w:pPr>
            <w:r w:rsidRPr="00DA2ED8">
              <w:rPr>
                <w:sz w:val="21"/>
                <w:szCs w:val="21"/>
                <w:lang w:eastAsia="ru-RU"/>
              </w:rPr>
              <w:t>Показатель приведенного сопротивления теплопередаче</w:t>
            </w:r>
          </w:p>
        </w:tc>
        <w:tc>
          <w:tcPr>
            <w:tcW w:w="3543" w:type="dxa"/>
          </w:tcPr>
          <w:p w:rsidR="00B50999" w:rsidRPr="00DA2ED8" w:rsidRDefault="00B50999" w:rsidP="00477B1F">
            <w:pPr>
              <w:suppressAutoHyphens w:val="0"/>
              <w:rPr>
                <w:rFonts w:eastAsia="Calibr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459"/>
              </w:tabs>
              <w:suppressAutoHyphens w:val="0"/>
              <w:spacing w:after="200"/>
              <w:ind w:left="34" w:firstLine="0"/>
              <w:contextualSpacing/>
              <w:rPr>
                <w:sz w:val="21"/>
                <w:szCs w:val="21"/>
                <w:lang w:val="en-US" w:eastAsia="ru-RU"/>
              </w:rPr>
            </w:pPr>
            <w:r w:rsidRPr="00DA2ED8">
              <w:rPr>
                <w:sz w:val="21"/>
                <w:szCs w:val="21"/>
                <w:lang w:eastAsia="ru-RU"/>
              </w:rPr>
              <w:t>Группа горючести</w:t>
            </w:r>
          </w:p>
        </w:tc>
        <w:tc>
          <w:tcPr>
            <w:tcW w:w="3543" w:type="dxa"/>
          </w:tcPr>
          <w:p w:rsidR="00B50999" w:rsidRPr="00DA2ED8" w:rsidRDefault="00B50999" w:rsidP="00477B1F">
            <w:pPr>
              <w:suppressAutoHyphens w:val="0"/>
              <w:rPr>
                <w:rFonts w:eastAsia="Calibr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601"/>
              </w:tabs>
              <w:suppressAutoHyphens w:val="0"/>
              <w:spacing w:after="200"/>
              <w:ind w:left="34" w:firstLine="0"/>
              <w:contextualSpacing/>
              <w:rPr>
                <w:sz w:val="21"/>
                <w:szCs w:val="21"/>
                <w:lang w:val="en-US" w:eastAsia="ru-RU"/>
              </w:rPr>
            </w:pPr>
            <w:r w:rsidRPr="00DA2ED8">
              <w:rPr>
                <w:sz w:val="21"/>
                <w:szCs w:val="21"/>
                <w:lang w:eastAsia="ru-RU"/>
              </w:rPr>
              <w:t>Группа воспламеняемости</w:t>
            </w:r>
          </w:p>
        </w:tc>
        <w:tc>
          <w:tcPr>
            <w:tcW w:w="3543" w:type="dxa"/>
          </w:tcPr>
          <w:p w:rsidR="00B50999" w:rsidRPr="00DA2ED8" w:rsidRDefault="00B50999" w:rsidP="00477B1F">
            <w:pPr>
              <w:suppressAutoHyphens w:val="0"/>
              <w:rPr>
                <w:rFonts w:eastAsia="Calibr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601"/>
              </w:tabs>
              <w:suppressAutoHyphens w:val="0"/>
              <w:spacing w:after="200"/>
              <w:ind w:left="34" w:firstLine="0"/>
              <w:contextualSpacing/>
              <w:rPr>
                <w:sz w:val="21"/>
                <w:szCs w:val="21"/>
                <w:lang w:val="en-US" w:eastAsia="ru-RU"/>
              </w:rPr>
            </w:pPr>
            <w:r w:rsidRPr="00DA2ED8">
              <w:rPr>
                <w:sz w:val="21"/>
                <w:szCs w:val="21"/>
                <w:lang w:eastAsia="ru-RU"/>
              </w:rPr>
              <w:t>Ширина камеры армирования</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601"/>
              </w:tabs>
              <w:suppressAutoHyphens w:val="0"/>
              <w:spacing w:after="200"/>
              <w:ind w:left="34" w:firstLine="0"/>
              <w:contextualSpacing/>
              <w:rPr>
                <w:sz w:val="21"/>
                <w:szCs w:val="21"/>
                <w:lang w:val="en-US" w:eastAsia="ru-RU"/>
              </w:rPr>
            </w:pPr>
            <w:r w:rsidRPr="00DA2ED8">
              <w:rPr>
                <w:sz w:val="21"/>
                <w:szCs w:val="21"/>
                <w:lang w:eastAsia="ru-RU"/>
              </w:rPr>
              <w:t>Системная глубина</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601"/>
              </w:tabs>
              <w:suppressAutoHyphens w:val="0"/>
              <w:spacing w:after="200"/>
              <w:ind w:left="34" w:firstLine="0"/>
              <w:contextualSpacing/>
              <w:rPr>
                <w:sz w:val="21"/>
                <w:szCs w:val="21"/>
                <w:lang w:val="en-US" w:eastAsia="ru-RU"/>
              </w:rPr>
            </w:pPr>
            <w:r w:rsidRPr="00DA2ED8">
              <w:rPr>
                <w:sz w:val="21"/>
                <w:szCs w:val="21"/>
                <w:lang w:eastAsia="ru-RU"/>
              </w:rPr>
              <w:t>Исполнение</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601"/>
              </w:tabs>
              <w:suppressAutoHyphens w:val="0"/>
              <w:spacing w:after="200"/>
              <w:ind w:left="34" w:firstLine="0"/>
              <w:contextualSpacing/>
              <w:rPr>
                <w:sz w:val="21"/>
                <w:szCs w:val="21"/>
                <w:lang w:eastAsia="ru-RU"/>
              </w:rPr>
            </w:pPr>
            <w:r w:rsidRPr="00DA2ED8">
              <w:rPr>
                <w:sz w:val="21"/>
                <w:szCs w:val="21"/>
                <w:lang w:eastAsia="ru-RU"/>
              </w:rPr>
              <w:t>Стеклопакет соответствует ГОСТ</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601"/>
              </w:tabs>
              <w:suppressAutoHyphens w:val="0"/>
              <w:spacing w:after="200"/>
              <w:ind w:left="34" w:firstLine="0"/>
              <w:contextualSpacing/>
              <w:rPr>
                <w:sz w:val="21"/>
                <w:szCs w:val="21"/>
                <w:lang w:eastAsia="ru-RU"/>
              </w:rPr>
            </w:pPr>
            <w:r w:rsidRPr="00DA2ED8">
              <w:rPr>
                <w:sz w:val="21"/>
                <w:szCs w:val="21"/>
                <w:lang w:eastAsia="ru-RU"/>
              </w:rPr>
              <w:t>Количество камер стеклопакета</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601"/>
              </w:tabs>
              <w:suppressAutoHyphens w:val="0"/>
              <w:spacing w:after="200"/>
              <w:ind w:left="34" w:firstLine="0"/>
              <w:contextualSpacing/>
              <w:rPr>
                <w:sz w:val="21"/>
                <w:szCs w:val="21"/>
                <w:lang w:eastAsia="ru-RU"/>
              </w:rPr>
            </w:pPr>
            <w:r w:rsidRPr="00DA2ED8">
              <w:rPr>
                <w:sz w:val="21"/>
                <w:szCs w:val="21"/>
                <w:lang w:eastAsia="ru-RU"/>
              </w:rPr>
              <w:t>Фурнитура соответствует ГОСТ</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601"/>
              </w:tabs>
              <w:suppressAutoHyphens w:val="0"/>
              <w:spacing w:after="200"/>
              <w:ind w:left="34" w:firstLine="0"/>
              <w:contextualSpacing/>
              <w:rPr>
                <w:sz w:val="21"/>
                <w:szCs w:val="21"/>
                <w:lang w:eastAsia="ru-RU"/>
              </w:rPr>
            </w:pPr>
            <w:r w:rsidRPr="00DA2ED8">
              <w:rPr>
                <w:sz w:val="21"/>
                <w:szCs w:val="21"/>
                <w:lang w:eastAsia="ru-RU"/>
              </w:rPr>
              <w:t>Тип покрытия фурнитуры</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601"/>
              </w:tabs>
              <w:suppressAutoHyphens w:val="0"/>
              <w:spacing w:after="200"/>
              <w:ind w:left="34" w:firstLine="0"/>
              <w:contextualSpacing/>
              <w:rPr>
                <w:sz w:val="21"/>
                <w:szCs w:val="21"/>
                <w:lang w:eastAsia="ru-RU"/>
              </w:rPr>
            </w:pPr>
            <w:r w:rsidRPr="00DA2ED8">
              <w:rPr>
                <w:sz w:val="21"/>
                <w:szCs w:val="21"/>
                <w:lang w:eastAsia="ru-RU"/>
              </w:rPr>
              <w:t>Крепление фурнитуры</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601"/>
              </w:tabs>
              <w:suppressAutoHyphens w:val="0"/>
              <w:spacing w:after="200"/>
              <w:ind w:left="34" w:firstLine="0"/>
              <w:contextualSpacing/>
              <w:rPr>
                <w:sz w:val="21"/>
                <w:szCs w:val="21"/>
                <w:lang w:eastAsia="ru-RU"/>
              </w:rPr>
            </w:pPr>
            <w:r w:rsidRPr="00DA2ED8">
              <w:rPr>
                <w:sz w:val="21"/>
                <w:szCs w:val="21"/>
                <w:lang w:eastAsia="ru-RU"/>
              </w:rPr>
              <w:t>Уплотнитель соответствует ГОСТ</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kern w:val="28"/>
                <w:sz w:val="21"/>
                <w:szCs w:val="21"/>
              </w:rPr>
            </w:pPr>
          </w:p>
        </w:tc>
        <w:tc>
          <w:tcPr>
            <w:tcW w:w="4111" w:type="dxa"/>
          </w:tcPr>
          <w:p w:rsidR="00B50999" w:rsidRPr="00DA2ED8" w:rsidRDefault="00B50999" w:rsidP="00F705A9">
            <w:pPr>
              <w:numPr>
                <w:ilvl w:val="1"/>
                <w:numId w:val="3"/>
              </w:numPr>
              <w:tabs>
                <w:tab w:val="left" w:pos="601"/>
              </w:tabs>
              <w:suppressAutoHyphens w:val="0"/>
              <w:spacing w:after="200"/>
              <w:ind w:left="34" w:firstLine="0"/>
              <w:contextualSpacing/>
              <w:rPr>
                <w:sz w:val="21"/>
                <w:szCs w:val="21"/>
                <w:lang w:eastAsia="ru-RU"/>
              </w:rPr>
            </w:pPr>
            <w:r w:rsidRPr="00DA2ED8">
              <w:rPr>
                <w:sz w:val="21"/>
                <w:szCs w:val="21"/>
                <w:lang w:eastAsia="ru-RU"/>
              </w:rPr>
              <w:t>Тип уплотнителя</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val="restart"/>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r w:rsidRPr="00DA2ED8">
              <w:rPr>
                <w:b/>
                <w:kern w:val="28"/>
                <w:sz w:val="21"/>
                <w:szCs w:val="21"/>
              </w:rPr>
              <w:t>2</w:t>
            </w:r>
          </w:p>
        </w:tc>
        <w:tc>
          <w:tcPr>
            <w:tcW w:w="2410" w:type="dxa"/>
            <w:vMerge w:val="restart"/>
          </w:tcPr>
          <w:p w:rsidR="00B50999" w:rsidRPr="00DA2ED8" w:rsidRDefault="00B50999" w:rsidP="00B50999">
            <w:pPr>
              <w:tabs>
                <w:tab w:val="left" w:pos="426"/>
                <w:tab w:val="left" w:pos="567"/>
              </w:tabs>
              <w:suppressAutoHyphens w:val="0"/>
              <w:spacing w:line="276" w:lineRule="auto"/>
              <w:ind w:right="281"/>
              <w:rPr>
                <w:b/>
                <w:i/>
                <w:kern w:val="28"/>
                <w:sz w:val="21"/>
                <w:szCs w:val="21"/>
              </w:rPr>
            </w:pPr>
            <w:r w:rsidRPr="00DA2ED8">
              <w:rPr>
                <w:b/>
                <w:i/>
                <w:kern w:val="28"/>
                <w:sz w:val="21"/>
                <w:szCs w:val="21"/>
              </w:rPr>
              <w:t>Откосы</w:t>
            </w:r>
          </w:p>
        </w:tc>
        <w:tc>
          <w:tcPr>
            <w:tcW w:w="4111" w:type="dxa"/>
          </w:tcPr>
          <w:p w:rsidR="00B50999" w:rsidRPr="00DA2ED8" w:rsidRDefault="00B50999" w:rsidP="00F705A9">
            <w:pPr>
              <w:pStyle w:val="af4"/>
              <w:numPr>
                <w:ilvl w:val="1"/>
                <w:numId w:val="4"/>
              </w:numPr>
              <w:tabs>
                <w:tab w:val="left" w:pos="459"/>
                <w:tab w:val="left" w:pos="601"/>
              </w:tabs>
              <w:spacing w:after="200"/>
              <w:rPr>
                <w:sz w:val="21"/>
                <w:szCs w:val="21"/>
              </w:rPr>
            </w:pPr>
            <w:r w:rsidRPr="00DA2ED8">
              <w:rPr>
                <w:sz w:val="21"/>
                <w:szCs w:val="21"/>
              </w:rPr>
              <w:t>Материал</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F705A9">
            <w:pPr>
              <w:numPr>
                <w:ilvl w:val="1"/>
                <w:numId w:val="4"/>
              </w:numPr>
              <w:tabs>
                <w:tab w:val="left" w:pos="459"/>
                <w:tab w:val="left" w:pos="601"/>
              </w:tabs>
              <w:suppressAutoHyphens w:val="0"/>
              <w:spacing w:after="200"/>
              <w:ind w:left="34" w:firstLine="0"/>
              <w:contextualSpacing/>
              <w:rPr>
                <w:sz w:val="21"/>
                <w:szCs w:val="21"/>
                <w:lang w:eastAsia="ru-RU"/>
              </w:rPr>
            </w:pPr>
            <w:r w:rsidRPr="00DA2ED8">
              <w:rPr>
                <w:sz w:val="21"/>
                <w:szCs w:val="21"/>
                <w:lang w:eastAsia="ru-RU"/>
              </w:rPr>
              <w:t>Материал утеплителя</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F705A9">
            <w:pPr>
              <w:numPr>
                <w:ilvl w:val="1"/>
                <w:numId w:val="4"/>
              </w:numPr>
              <w:tabs>
                <w:tab w:val="left" w:pos="459"/>
                <w:tab w:val="left" w:pos="601"/>
              </w:tabs>
              <w:suppressAutoHyphens w:val="0"/>
              <w:spacing w:after="200"/>
              <w:ind w:left="34" w:firstLine="0"/>
              <w:contextualSpacing/>
              <w:rPr>
                <w:sz w:val="21"/>
                <w:szCs w:val="21"/>
                <w:lang w:eastAsia="ru-RU"/>
              </w:rPr>
            </w:pPr>
            <w:r w:rsidRPr="00DA2ED8">
              <w:rPr>
                <w:sz w:val="21"/>
                <w:szCs w:val="21"/>
                <w:lang w:eastAsia="ru-RU"/>
              </w:rPr>
              <w:t>Толщина</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F705A9">
            <w:pPr>
              <w:numPr>
                <w:ilvl w:val="1"/>
                <w:numId w:val="4"/>
              </w:numPr>
              <w:tabs>
                <w:tab w:val="left" w:pos="459"/>
                <w:tab w:val="left" w:pos="601"/>
              </w:tabs>
              <w:suppressAutoHyphens w:val="0"/>
              <w:spacing w:after="200"/>
              <w:ind w:left="34" w:firstLine="0"/>
              <w:contextualSpacing/>
              <w:rPr>
                <w:sz w:val="21"/>
                <w:szCs w:val="21"/>
                <w:lang w:eastAsia="ru-RU"/>
              </w:rPr>
            </w:pPr>
            <w:r w:rsidRPr="00DA2ED8">
              <w:rPr>
                <w:sz w:val="21"/>
                <w:szCs w:val="21"/>
                <w:lang w:eastAsia="ru-RU"/>
              </w:rPr>
              <w:t>Цвет</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F705A9">
            <w:pPr>
              <w:numPr>
                <w:ilvl w:val="1"/>
                <w:numId w:val="4"/>
              </w:numPr>
              <w:tabs>
                <w:tab w:val="left" w:pos="459"/>
                <w:tab w:val="left" w:pos="601"/>
              </w:tabs>
              <w:suppressAutoHyphens w:val="0"/>
              <w:spacing w:after="200"/>
              <w:ind w:left="34" w:firstLine="0"/>
              <w:contextualSpacing/>
              <w:rPr>
                <w:sz w:val="21"/>
                <w:szCs w:val="21"/>
                <w:lang w:eastAsia="ru-RU"/>
              </w:rPr>
            </w:pPr>
            <w:r w:rsidRPr="00DA2ED8">
              <w:rPr>
                <w:sz w:val="21"/>
                <w:szCs w:val="21"/>
                <w:lang w:eastAsia="ru-RU"/>
              </w:rPr>
              <w:t>Стойкость покрытия</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val="restart"/>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r w:rsidRPr="00DA2ED8">
              <w:rPr>
                <w:b/>
                <w:kern w:val="28"/>
                <w:sz w:val="21"/>
                <w:szCs w:val="21"/>
              </w:rPr>
              <w:t>3</w:t>
            </w:r>
          </w:p>
        </w:tc>
        <w:tc>
          <w:tcPr>
            <w:tcW w:w="2410" w:type="dxa"/>
            <w:vMerge w:val="restart"/>
          </w:tcPr>
          <w:p w:rsidR="00B50999" w:rsidRPr="00DA2ED8" w:rsidRDefault="00B50999" w:rsidP="00B50999">
            <w:pPr>
              <w:tabs>
                <w:tab w:val="left" w:pos="426"/>
                <w:tab w:val="left" w:pos="567"/>
              </w:tabs>
              <w:suppressAutoHyphens w:val="0"/>
              <w:spacing w:line="276" w:lineRule="auto"/>
              <w:ind w:right="281"/>
              <w:rPr>
                <w:b/>
                <w:i/>
                <w:kern w:val="28"/>
                <w:sz w:val="21"/>
                <w:szCs w:val="21"/>
              </w:rPr>
            </w:pPr>
            <w:r w:rsidRPr="00DA2ED8">
              <w:rPr>
                <w:b/>
                <w:i/>
                <w:kern w:val="28"/>
                <w:sz w:val="21"/>
                <w:szCs w:val="21"/>
              </w:rPr>
              <w:t>Подоконник</w:t>
            </w:r>
          </w:p>
        </w:tc>
        <w:tc>
          <w:tcPr>
            <w:tcW w:w="4111" w:type="dxa"/>
          </w:tcPr>
          <w:p w:rsidR="00B50999" w:rsidRPr="00DA2ED8" w:rsidRDefault="00B50999" w:rsidP="00F705A9">
            <w:pPr>
              <w:pStyle w:val="af4"/>
              <w:numPr>
                <w:ilvl w:val="1"/>
                <w:numId w:val="5"/>
              </w:numPr>
              <w:tabs>
                <w:tab w:val="left" w:pos="459"/>
              </w:tabs>
              <w:spacing w:after="200"/>
              <w:rPr>
                <w:sz w:val="21"/>
                <w:szCs w:val="21"/>
              </w:rPr>
            </w:pPr>
            <w:r w:rsidRPr="00DA2ED8">
              <w:rPr>
                <w:sz w:val="21"/>
                <w:szCs w:val="21"/>
              </w:rPr>
              <w:t>Материал</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F705A9">
            <w:pPr>
              <w:numPr>
                <w:ilvl w:val="1"/>
                <w:numId w:val="5"/>
              </w:numPr>
              <w:tabs>
                <w:tab w:val="left" w:pos="459"/>
              </w:tabs>
              <w:suppressAutoHyphens w:val="0"/>
              <w:spacing w:after="200"/>
              <w:ind w:left="34" w:firstLine="0"/>
              <w:contextualSpacing/>
              <w:rPr>
                <w:sz w:val="21"/>
                <w:szCs w:val="21"/>
                <w:lang w:eastAsia="ru-RU"/>
              </w:rPr>
            </w:pPr>
            <w:r w:rsidRPr="00DA2ED8">
              <w:rPr>
                <w:sz w:val="21"/>
                <w:szCs w:val="21"/>
                <w:lang w:eastAsia="ru-RU"/>
              </w:rPr>
              <w:t>Ширина</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F705A9">
            <w:pPr>
              <w:numPr>
                <w:ilvl w:val="1"/>
                <w:numId w:val="5"/>
              </w:numPr>
              <w:tabs>
                <w:tab w:val="left" w:pos="459"/>
              </w:tabs>
              <w:suppressAutoHyphens w:val="0"/>
              <w:spacing w:after="200"/>
              <w:ind w:left="34" w:firstLine="0"/>
              <w:contextualSpacing/>
              <w:rPr>
                <w:sz w:val="21"/>
                <w:szCs w:val="21"/>
                <w:lang w:eastAsia="ru-RU"/>
              </w:rPr>
            </w:pPr>
            <w:r w:rsidRPr="00DA2ED8">
              <w:rPr>
                <w:sz w:val="21"/>
                <w:szCs w:val="21"/>
                <w:lang w:eastAsia="ru-RU"/>
              </w:rPr>
              <w:t>Толщина</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F705A9">
            <w:pPr>
              <w:numPr>
                <w:ilvl w:val="1"/>
                <w:numId w:val="5"/>
              </w:numPr>
              <w:tabs>
                <w:tab w:val="left" w:pos="459"/>
              </w:tabs>
              <w:suppressAutoHyphens w:val="0"/>
              <w:spacing w:after="200"/>
              <w:ind w:left="34" w:firstLine="0"/>
              <w:contextualSpacing/>
              <w:rPr>
                <w:sz w:val="21"/>
                <w:szCs w:val="21"/>
                <w:lang w:eastAsia="ru-RU"/>
              </w:rPr>
            </w:pPr>
            <w:r w:rsidRPr="00DA2ED8">
              <w:rPr>
                <w:sz w:val="21"/>
                <w:szCs w:val="21"/>
                <w:lang w:eastAsia="ru-RU"/>
              </w:rPr>
              <w:t>Высота лицевой части</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F705A9">
            <w:pPr>
              <w:numPr>
                <w:ilvl w:val="1"/>
                <w:numId w:val="5"/>
              </w:numPr>
              <w:tabs>
                <w:tab w:val="left" w:pos="459"/>
              </w:tabs>
              <w:suppressAutoHyphens w:val="0"/>
              <w:spacing w:after="200"/>
              <w:ind w:left="34" w:firstLine="0"/>
              <w:contextualSpacing/>
              <w:rPr>
                <w:sz w:val="21"/>
                <w:szCs w:val="21"/>
                <w:lang w:eastAsia="ru-RU"/>
              </w:rPr>
            </w:pPr>
            <w:r w:rsidRPr="00DA2ED8">
              <w:rPr>
                <w:sz w:val="21"/>
                <w:szCs w:val="21"/>
                <w:lang w:eastAsia="ru-RU"/>
              </w:rPr>
              <w:t>Стойкость покрытия</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F705A9">
            <w:pPr>
              <w:numPr>
                <w:ilvl w:val="1"/>
                <w:numId w:val="5"/>
              </w:numPr>
              <w:tabs>
                <w:tab w:val="left" w:pos="459"/>
              </w:tabs>
              <w:suppressAutoHyphens w:val="0"/>
              <w:spacing w:after="200"/>
              <w:ind w:left="34" w:firstLine="0"/>
              <w:contextualSpacing/>
              <w:rPr>
                <w:sz w:val="21"/>
                <w:szCs w:val="21"/>
                <w:lang w:eastAsia="ru-RU"/>
              </w:rPr>
            </w:pPr>
            <w:r w:rsidRPr="00DA2ED8">
              <w:rPr>
                <w:sz w:val="21"/>
                <w:szCs w:val="21"/>
                <w:lang w:eastAsia="ru-RU"/>
              </w:rPr>
              <w:t>Комплектация</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val="restart"/>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r w:rsidRPr="00DA2ED8">
              <w:rPr>
                <w:b/>
                <w:kern w:val="28"/>
                <w:sz w:val="21"/>
                <w:szCs w:val="21"/>
              </w:rPr>
              <w:t>4</w:t>
            </w:r>
          </w:p>
        </w:tc>
        <w:tc>
          <w:tcPr>
            <w:tcW w:w="2410" w:type="dxa"/>
            <w:vMerge w:val="restart"/>
          </w:tcPr>
          <w:p w:rsidR="00B50999" w:rsidRPr="00DA2ED8" w:rsidRDefault="00B50999" w:rsidP="00B50999">
            <w:pPr>
              <w:tabs>
                <w:tab w:val="left" w:pos="426"/>
                <w:tab w:val="left" w:pos="567"/>
              </w:tabs>
              <w:suppressAutoHyphens w:val="0"/>
              <w:spacing w:line="276" w:lineRule="auto"/>
              <w:ind w:right="281"/>
              <w:rPr>
                <w:b/>
                <w:i/>
                <w:kern w:val="28"/>
                <w:sz w:val="21"/>
                <w:szCs w:val="21"/>
              </w:rPr>
            </w:pPr>
            <w:r w:rsidRPr="00DA2ED8">
              <w:rPr>
                <w:b/>
                <w:i/>
                <w:kern w:val="28"/>
                <w:sz w:val="21"/>
                <w:szCs w:val="21"/>
              </w:rPr>
              <w:t>Уголок декоративный</w:t>
            </w:r>
          </w:p>
        </w:tc>
        <w:tc>
          <w:tcPr>
            <w:tcW w:w="4111" w:type="dxa"/>
          </w:tcPr>
          <w:p w:rsidR="00B50999" w:rsidRPr="00DA2ED8" w:rsidRDefault="00B50999" w:rsidP="00B50999">
            <w:pPr>
              <w:pStyle w:val="af4"/>
              <w:numPr>
                <w:ilvl w:val="1"/>
                <w:numId w:val="2"/>
              </w:numPr>
              <w:tabs>
                <w:tab w:val="left" w:pos="459"/>
              </w:tabs>
              <w:ind w:left="0" w:firstLine="34"/>
              <w:rPr>
                <w:sz w:val="21"/>
                <w:szCs w:val="21"/>
              </w:rPr>
            </w:pPr>
            <w:r w:rsidRPr="00DA2ED8">
              <w:rPr>
                <w:sz w:val="21"/>
                <w:szCs w:val="21"/>
              </w:rPr>
              <w:t>Материал</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rPr>
          <w:trHeight w:val="290"/>
        </w:trPr>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B50999">
            <w:pPr>
              <w:pStyle w:val="af4"/>
              <w:numPr>
                <w:ilvl w:val="1"/>
                <w:numId w:val="2"/>
              </w:numPr>
              <w:tabs>
                <w:tab w:val="left" w:pos="176"/>
                <w:tab w:val="left" w:pos="459"/>
              </w:tabs>
              <w:ind w:left="-108" w:firstLine="142"/>
              <w:rPr>
                <w:sz w:val="21"/>
                <w:szCs w:val="21"/>
              </w:rPr>
            </w:pPr>
            <w:r w:rsidRPr="00DA2ED8">
              <w:rPr>
                <w:sz w:val="21"/>
                <w:szCs w:val="21"/>
              </w:rPr>
              <w:t>Ширина</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477B1F">
            <w:pPr>
              <w:numPr>
                <w:ilvl w:val="1"/>
                <w:numId w:val="2"/>
              </w:numPr>
              <w:tabs>
                <w:tab w:val="left" w:pos="459"/>
              </w:tabs>
              <w:suppressAutoHyphens w:val="0"/>
              <w:spacing w:after="200"/>
              <w:ind w:left="34" w:firstLine="0"/>
              <w:contextualSpacing/>
              <w:rPr>
                <w:sz w:val="21"/>
                <w:szCs w:val="21"/>
                <w:lang w:eastAsia="ru-RU"/>
              </w:rPr>
            </w:pPr>
            <w:r w:rsidRPr="00DA2ED8">
              <w:rPr>
                <w:sz w:val="21"/>
                <w:szCs w:val="21"/>
                <w:lang w:eastAsia="ru-RU"/>
              </w:rPr>
              <w:t>Толщина</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477B1F">
            <w:pPr>
              <w:numPr>
                <w:ilvl w:val="1"/>
                <w:numId w:val="2"/>
              </w:numPr>
              <w:tabs>
                <w:tab w:val="left" w:pos="459"/>
                <w:tab w:val="left" w:pos="601"/>
              </w:tabs>
              <w:suppressAutoHyphens w:val="0"/>
              <w:spacing w:after="200"/>
              <w:ind w:left="34" w:firstLine="0"/>
              <w:contextualSpacing/>
              <w:rPr>
                <w:sz w:val="21"/>
                <w:szCs w:val="21"/>
                <w:lang w:eastAsia="ru-RU"/>
              </w:rPr>
            </w:pPr>
            <w:r w:rsidRPr="00DA2ED8">
              <w:rPr>
                <w:sz w:val="21"/>
                <w:szCs w:val="21"/>
                <w:lang w:eastAsia="ru-RU"/>
              </w:rPr>
              <w:t>Высота лицевой части</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477B1F">
            <w:pPr>
              <w:numPr>
                <w:ilvl w:val="1"/>
                <w:numId w:val="2"/>
              </w:numPr>
              <w:tabs>
                <w:tab w:val="left" w:pos="459"/>
                <w:tab w:val="left" w:pos="601"/>
              </w:tabs>
              <w:suppressAutoHyphens w:val="0"/>
              <w:spacing w:after="200"/>
              <w:ind w:left="34" w:firstLine="0"/>
              <w:contextualSpacing/>
              <w:rPr>
                <w:sz w:val="21"/>
                <w:szCs w:val="21"/>
                <w:lang w:eastAsia="ru-RU"/>
              </w:rPr>
            </w:pPr>
            <w:r w:rsidRPr="00DA2ED8">
              <w:rPr>
                <w:sz w:val="21"/>
                <w:szCs w:val="21"/>
                <w:lang w:eastAsia="ru-RU"/>
              </w:rPr>
              <w:t>Стойкость покрытия</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B50999">
            <w:pPr>
              <w:tabs>
                <w:tab w:val="left" w:pos="426"/>
                <w:tab w:val="left" w:pos="567"/>
              </w:tabs>
              <w:suppressAutoHyphens w:val="0"/>
              <w:spacing w:line="276" w:lineRule="auto"/>
              <w:ind w:right="281"/>
              <w:rPr>
                <w:b/>
                <w:i/>
                <w:kern w:val="28"/>
                <w:sz w:val="21"/>
                <w:szCs w:val="21"/>
              </w:rPr>
            </w:pPr>
          </w:p>
        </w:tc>
        <w:tc>
          <w:tcPr>
            <w:tcW w:w="4111" w:type="dxa"/>
          </w:tcPr>
          <w:p w:rsidR="00B50999" w:rsidRPr="00DA2ED8" w:rsidRDefault="00B50999" w:rsidP="00477B1F">
            <w:pPr>
              <w:numPr>
                <w:ilvl w:val="1"/>
                <w:numId w:val="2"/>
              </w:numPr>
              <w:tabs>
                <w:tab w:val="left" w:pos="459"/>
                <w:tab w:val="left" w:pos="601"/>
              </w:tabs>
              <w:suppressAutoHyphens w:val="0"/>
              <w:spacing w:after="200"/>
              <w:ind w:left="34" w:firstLine="0"/>
              <w:contextualSpacing/>
              <w:rPr>
                <w:sz w:val="21"/>
                <w:szCs w:val="21"/>
                <w:lang w:eastAsia="ru-RU"/>
              </w:rPr>
            </w:pPr>
            <w:r w:rsidRPr="00DA2ED8">
              <w:rPr>
                <w:sz w:val="21"/>
                <w:szCs w:val="21"/>
                <w:lang w:eastAsia="ru-RU"/>
              </w:rPr>
              <w:t>Комплектация</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val="restart"/>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r w:rsidRPr="00DA2ED8">
              <w:rPr>
                <w:b/>
                <w:kern w:val="28"/>
                <w:sz w:val="21"/>
                <w:szCs w:val="21"/>
              </w:rPr>
              <w:t>5</w:t>
            </w:r>
          </w:p>
        </w:tc>
        <w:tc>
          <w:tcPr>
            <w:tcW w:w="2410" w:type="dxa"/>
            <w:vMerge w:val="restart"/>
          </w:tcPr>
          <w:p w:rsidR="00B50999" w:rsidRPr="00DA2ED8" w:rsidRDefault="00B50999" w:rsidP="00B50999">
            <w:pPr>
              <w:tabs>
                <w:tab w:val="left" w:pos="426"/>
                <w:tab w:val="left" w:pos="567"/>
              </w:tabs>
              <w:suppressAutoHyphens w:val="0"/>
              <w:spacing w:line="276" w:lineRule="auto"/>
              <w:ind w:right="281"/>
              <w:rPr>
                <w:b/>
                <w:i/>
                <w:kern w:val="28"/>
                <w:sz w:val="21"/>
                <w:szCs w:val="21"/>
              </w:rPr>
            </w:pPr>
            <w:r w:rsidRPr="00DA2ED8">
              <w:rPr>
                <w:b/>
                <w:i/>
                <w:kern w:val="28"/>
                <w:sz w:val="21"/>
                <w:szCs w:val="21"/>
              </w:rPr>
              <w:t>Отливы</w:t>
            </w:r>
          </w:p>
        </w:tc>
        <w:tc>
          <w:tcPr>
            <w:tcW w:w="4111" w:type="dxa"/>
          </w:tcPr>
          <w:p w:rsidR="00B50999" w:rsidRPr="00DA2ED8" w:rsidRDefault="00B50999" w:rsidP="00F705A9">
            <w:pPr>
              <w:pStyle w:val="af4"/>
              <w:numPr>
                <w:ilvl w:val="1"/>
                <w:numId w:val="6"/>
              </w:numPr>
              <w:tabs>
                <w:tab w:val="left" w:pos="459"/>
              </w:tabs>
              <w:rPr>
                <w:sz w:val="21"/>
                <w:szCs w:val="21"/>
              </w:rPr>
            </w:pPr>
            <w:r w:rsidRPr="00DA2ED8">
              <w:rPr>
                <w:sz w:val="21"/>
                <w:szCs w:val="21"/>
              </w:rPr>
              <w:t>Материал</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477B1F">
            <w:pPr>
              <w:tabs>
                <w:tab w:val="left" w:pos="426"/>
                <w:tab w:val="left" w:pos="567"/>
              </w:tabs>
              <w:suppressAutoHyphens w:val="0"/>
              <w:spacing w:line="276" w:lineRule="auto"/>
              <w:ind w:right="281"/>
              <w:jc w:val="center"/>
              <w:rPr>
                <w:b/>
                <w:i/>
                <w:kern w:val="28"/>
                <w:sz w:val="21"/>
                <w:szCs w:val="21"/>
              </w:rPr>
            </w:pPr>
          </w:p>
        </w:tc>
        <w:tc>
          <w:tcPr>
            <w:tcW w:w="4111" w:type="dxa"/>
          </w:tcPr>
          <w:p w:rsidR="00B50999" w:rsidRPr="00DA2ED8" w:rsidRDefault="00B50999" w:rsidP="00F705A9">
            <w:pPr>
              <w:numPr>
                <w:ilvl w:val="1"/>
                <w:numId w:val="6"/>
              </w:numPr>
              <w:tabs>
                <w:tab w:val="left" w:pos="459"/>
              </w:tabs>
              <w:suppressAutoHyphens w:val="0"/>
              <w:spacing w:after="200"/>
              <w:ind w:left="34" w:firstLine="0"/>
              <w:contextualSpacing/>
              <w:rPr>
                <w:sz w:val="21"/>
                <w:szCs w:val="21"/>
                <w:lang w:eastAsia="ru-RU"/>
              </w:rPr>
            </w:pPr>
            <w:r w:rsidRPr="00DA2ED8">
              <w:rPr>
                <w:sz w:val="21"/>
                <w:szCs w:val="21"/>
                <w:lang w:eastAsia="ru-RU"/>
              </w:rPr>
              <w:t>Толщина</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477B1F">
            <w:pPr>
              <w:tabs>
                <w:tab w:val="left" w:pos="426"/>
                <w:tab w:val="left" w:pos="567"/>
              </w:tabs>
              <w:suppressAutoHyphens w:val="0"/>
              <w:spacing w:line="276" w:lineRule="auto"/>
              <w:ind w:right="281"/>
              <w:jc w:val="center"/>
              <w:rPr>
                <w:b/>
                <w:i/>
                <w:kern w:val="28"/>
                <w:sz w:val="21"/>
                <w:szCs w:val="21"/>
              </w:rPr>
            </w:pPr>
          </w:p>
        </w:tc>
        <w:tc>
          <w:tcPr>
            <w:tcW w:w="4111" w:type="dxa"/>
          </w:tcPr>
          <w:p w:rsidR="00B50999" w:rsidRPr="00DA2ED8" w:rsidRDefault="00B50999" w:rsidP="00F705A9">
            <w:pPr>
              <w:numPr>
                <w:ilvl w:val="1"/>
                <w:numId w:val="6"/>
              </w:numPr>
              <w:tabs>
                <w:tab w:val="left" w:pos="459"/>
              </w:tabs>
              <w:suppressAutoHyphens w:val="0"/>
              <w:spacing w:after="200"/>
              <w:ind w:left="34" w:firstLine="0"/>
              <w:contextualSpacing/>
              <w:rPr>
                <w:sz w:val="21"/>
                <w:szCs w:val="21"/>
                <w:lang w:eastAsia="ru-RU"/>
              </w:rPr>
            </w:pPr>
            <w:r w:rsidRPr="00DA2ED8">
              <w:rPr>
                <w:sz w:val="21"/>
                <w:szCs w:val="21"/>
                <w:lang w:eastAsia="ru-RU"/>
              </w:rPr>
              <w:t>Ширина</w:t>
            </w:r>
          </w:p>
        </w:tc>
        <w:tc>
          <w:tcPr>
            <w:tcW w:w="3543" w:type="dxa"/>
          </w:tcPr>
          <w:p w:rsidR="00B50999" w:rsidRPr="00DA2ED8" w:rsidRDefault="00B50999" w:rsidP="00477B1F">
            <w:pPr>
              <w:suppressAutoHyphens w:val="0"/>
              <w:rPr>
                <w:rFonts w:eastAsiaTheme="minorHAnsi"/>
                <w:sz w:val="21"/>
                <w:szCs w:val="21"/>
                <w:lang w:eastAsia="en-US"/>
              </w:rPr>
            </w:pPr>
          </w:p>
        </w:tc>
      </w:tr>
      <w:tr w:rsidR="00B50999" w:rsidRPr="00DA2ED8" w:rsidTr="00B50999">
        <w:tc>
          <w:tcPr>
            <w:tcW w:w="425" w:type="dxa"/>
            <w:vMerge/>
          </w:tcPr>
          <w:p w:rsidR="00B50999" w:rsidRPr="00DA2ED8" w:rsidRDefault="00B50999" w:rsidP="00477B1F">
            <w:pPr>
              <w:tabs>
                <w:tab w:val="left" w:pos="426"/>
                <w:tab w:val="left" w:pos="567"/>
              </w:tabs>
              <w:suppressAutoHyphens w:val="0"/>
              <w:spacing w:line="276" w:lineRule="auto"/>
              <w:ind w:right="281"/>
              <w:jc w:val="center"/>
              <w:rPr>
                <w:b/>
                <w:kern w:val="28"/>
                <w:sz w:val="21"/>
                <w:szCs w:val="21"/>
              </w:rPr>
            </w:pPr>
          </w:p>
        </w:tc>
        <w:tc>
          <w:tcPr>
            <w:tcW w:w="2410" w:type="dxa"/>
            <w:vMerge/>
          </w:tcPr>
          <w:p w:rsidR="00B50999" w:rsidRPr="00DA2ED8" w:rsidRDefault="00B50999" w:rsidP="00477B1F">
            <w:pPr>
              <w:tabs>
                <w:tab w:val="left" w:pos="426"/>
                <w:tab w:val="left" w:pos="567"/>
              </w:tabs>
              <w:suppressAutoHyphens w:val="0"/>
              <w:spacing w:line="276" w:lineRule="auto"/>
              <w:ind w:right="281"/>
              <w:jc w:val="center"/>
              <w:rPr>
                <w:b/>
                <w:i/>
                <w:kern w:val="28"/>
                <w:sz w:val="21"/>
                <w:szCs w:val="21"/>
              </w:rPr>
            </w:pPr>
          </w:p>
        </w:tc>
        <w:tc>
          <w:tcPr>
            <w:tcW w:w="4111" w:type="dxa"/>
          </w:tcPr>
          <w:p w:rsidR="00B50999" w:rsidRPr="00DA2ED8" w:rsidRDefault="00B50999" w:rsidP="00F705A9">
            <w:pPr>
              <w:numPr>
                <w:ilvl w:val="1"/>
                <w:numId w:val="6"/>
              </w:numPr>
              <w:tabs>
                <w:tab w:val="left" w:pos="459"/>
              </w:tabs>
              <w:suppressAutoHyphens w:val="0"/>
              <w:spacing w:after="200"/>
              <w:ind w:left="34" w:firstLine="0"/>
              <w:contextualSpacing/>
              <w:rPr>
                <w:sz w:val="21"/>
                <w:szCs w:val="21"/>
                <w:lang w:eastAsia="ru-RU"/>
              </w:rPr>
            </w:pPr>
            <w:r w:rsidRPr="00DA2ED8">
              <w:rPr>
                <w:sz w:val="21"/>
                <w:szCs w:val="21"/>
                <w:lang w:eastAsia="ru-RU"/>
              </w:rPr>
              <w:t>Покрытие</w:t>
            </w:r>
          </w:p>
        </w:tc>
        <w:tc>
          <w:tcPr>
            <w:tcW w:w="3543" w:type="dxa"/>
          </w:tcPr>
          <w:p w:rsidR="00B50999" w:rsidRPr="00DA2ED8" w:rsidRDefault="00B50999" w:rsidP="00477B1F">
            <w:pPr>
              <w:suppressAutoHyphens w:val="0"/>
              <w:rPr>
                <w:rFonts w:eastAsiaTheme="minorHAnsi"/>
                <w:sz w:val="21"/>
                <w:szCs w:val="21"/>
                <w:lang w:eastAsia="en-US"/>
              </w:rPr>
            </w:pPr>
          </w:p>
        </w:tc>
      </w:tr>
    </w:tbl>
    <w:p w:rsidR="00DA2ED8" w:rsidRDefault="00DA2ED8" w:rsidP="00D87BEA">
      <w:pPr>
        <w:tabs>
          <w:tab w:val="left" w:pos="9923"/>
          <w:tab w:val="left" w:pos="10348"/>
        </w:tabs>
        <w:ind w:right="-3" w:firstLine="284"/>
        <w:rPr>
          <w:sz w:val="21"/>
          <w:szCs w:val="21"/>
        </w:rPr>
      </w:pPr>
    </w:p>
    <w:p w:rsidR="00330897" w:rsidRPr="00DA2ED8" w:rsidRDefault="00330897" w:rsidP="00DA2ED8">
      <w:pPr>
        <w:tabs>
          <w:tab w:val="left" w:pos="9923"/>
          <w:tab w:val="left" w:pos="10348"/>
        </w:tabs>
        <w:ind w:left="284" w:right="-3" w:firstLine="283"/>
        <w:rPr>
          <w:i/>
        </w:rPr>
      </w:pPr>
      <w:r w:rsidRPr="00DA2ED8">
        <w:t>Цена к</w:t>
      </w:r>
      <w:r w:rsidR="00041468" w:rsidRPr="00DA2ED8">
        <w:t>онтракта составляет</w:t>
      </w:r>
      <w:r w:rsidR="009504D4" w:rsidRPr="00DA2ED8">
        <w:t>: ___</w:t>
      </w:r>
      <w:r w:rsidR="004D5B1F" w:rsidRPr="00DA2ED8">
        <w:t>______</w:t>
      </w:r>
      <w:r w:rsidR="00041468" w:rsidRPr="00DA2ED8">
        <w:t>_</w:t>
      </w:r>
      <w:r w:rsidR="009504D4" w:rsidRPr="00DA2ED8">
        <w:t xml:space="preserve"> рублей ____ копеек</w:t>
      </w:r>
      <w:proofErr w:type="gramStart"/>
      <w:r w:rsidR="004D5B1F" w:rsidRPr="00DA2ED8">
        <w:t xml:space="preserve"> (______________________________________________________________</w:t>
      </w:r>
      <w:r w:rsidR="009504D4" w:rsidRPr="00DA2ED8">
        <w:t>__</w:t>
      </w:r>
      <w:r w:rsidR="004D5B1F" w:rsidRPr="00DA2ED8">
        <w:t>_</w:t>
      </w:r>
      <w:r w:rsidR="008B5453" w:rsidRPr="00DA2ED8">
        <w:t>________________</w:t>
      </w:r>
      <w:r w:rsidRPr="00DA2ED8">
        <w:t xml:space="preserve">) </w:t>
      </w:r>
      <w:r w:rsidR="00041468" w:rsidRPr="00DA2ED8">
        <w:t xml:space="preserve">                              </w:t>
      </w:r>
      <w:r w:rsidR="004D5B1F" w:rsidRPr="00DA2ED8">
        <w:t xml:space="preserve">                      </w:t>
      </w:r>
      <w:r w:rsidR="00E65476" w:rsidRPr="00DA2ED8">
        <w:t xml:space="preserve">               </w:t>
      </w:r>
      <w:r w:rsidR="00C05BA5" w:rsidRPr="00DA2ED8">
        <w:t xml:space="preserve">      </w:t>
      </w:r>
      <w:r w:rsidR="008B5453" w:rsidRPr="00DA2ED8">
        <w:t xml:space="preserve">                          </w:t>
      </w:r>
      <w:r w:rsidR="00DD393F" w:rsidRPr="00DA2ED8">
        <w:t xml:space="preserve">                                                                      </w:t>
      </w:r>
      <w:r w:rsidRPr="00DA2ED8">
        <w:t>(</w:t>
      </w:r>
      <w:proofErr w:type="gramEnd"/>
      <w:r w:rsidRPr="00DA2ED8">
        <w:rPr>
          <w:i/>
        </w:rPr>
        <w:t>цена указывается цифрами и прописью).</w:t>
      </w:r>
    </w:p>
    <w:p w:rsidR="00CD4521" w:rsidRPr="00DA2ED8" w:rsidRDefault="00CD4521" w:rsidP="00DA2ED8">
      <w:pPr>
        <w:tabs>
          <w:tab w:val="center" w:pos="7689"/>
          <w:tab w:val="left" w:pos="9923"/>
          <w:tab w:val="left" w:pos="10348"/>
        </w:tabs>
        <w:ind w:left="284" w:right="-3" w:firstLine="283"/>
        <w:jc w:val="both"/>
      </w:pPr>
    </w:p>
    <w:p w:rsidR="00D87BEA" w:rsidRPr="00DA2ED8" w:rsidRDefault="00D87BEA" w:rsidP="00DA2ED8">
      <w:pPr>
        <w:tabs>
          <w:tab w:val="left" w:pos="709"/>
          <w:tab w:val="left" w:pos="9923"/>
          <w:tab w:val="left" w:pos="10348"/>
        </w:tabs>
        <w:ind w:left="284" w:right="-3" w:firstLine="283"/>
        <w:jc w:val="both"/>
      </w:pPr>
      <w:proofErr w:type="gramStart"/>
      <w:r w:rsidRPr="00DA2ED8">
        <w:t>Цена контракта включает в себя: стоимость затрат на выполнение ремонтных работ, стоимость используемых материалов, изделий</w:t>
      </w:r>
      <w:r w:rsidR="000C3726" w:rsidRPr="00DA2ED8">
        <w:t>,</w:t>
      </w:r>
      <w:r w:rsidRPr="00DA2ED8">
        <w:t xml:space="preserve"> конструкций и оборудования и их транспортировка до объекта, транспортные расходы, связанные с утилизацией строительного мусора и отходов, все сезонные затраты, все установленные налоги, страхование, экологические сборы и налоги и другие обязательные платежи, выплаченные или подлежащие выплате, затраты по непредвиденным работам, круглосуточная охрана объекта, </w:t>
      </w:r>
      <w:r w:rsidRPr="00DA2ED8">
        <w:rPr>
          <w:color w:val="000000"/>
        </w:rPr>
        <w:t>расходы по</w:t>
      </w:r>
      <w:proofErr w:type="gramEnd"/>
      <w:r w:rsidRPr="00DA2ED8">
        <w:rPr>
          <w:color w:val="000000"/>
        </w:rPr>
        <w:t xml:space="preserve"> затраченной энергии и коммунальным услугам (водоснабжение, электроснабжение, теплоснабжение), уборку объекта и прилегающей территории</w:t>
      </w:r>
      <w:r w:rsidRPr="00DA2ED8">
        <w:t xml:space="preserve">, доставка рабочих до объекта, их заработная плата с начислениями, затраты на содержание ИТР, затраты на уборку и мытье объекта после ремонта и другие затраты.                                         </w:t>
      </w:r>
    </w:p>
    <w:p w:rsidR="006A558A" w:rsidRPr="00DA2ED8" w:rsidRDefault="00623221" w:rsidP="00DA2ED8">
      <w:pPr>
        <w:tabs>
          <w:tab w:val="center" w:pos="7689"/>
          <w:tab w:val="left" w:pos="9923"/>
          <w:tab w:val="left" w:pos="10348"/>
        </w:tabs>
        <w:ind w:left="284" w:right="-3" w:firstLine="283"/>
        <w:jc w:val="both"/>
      </w:pPr>
      <w:r w:rsidRPr="00DA2ED8">
        <w:rPr>
          <w:color w:val="000000" w:themeColor="text1"/>
        </w:rPr>
        <w:t>Цена Контракта является твердой и определяется на весь срок исполнения контракта.</w:t>
      </w:r>
    </w:p>
    <w:p w:rsidR="00DA2ED8" w:rsidRPr="00DA2ED8" w:rsidRDefault="00DA2ED8" w:rsidP="00DA2ED8">
      <w:pPr>
        <w:tabs>
          <w:tab w:val="center" w:pos="7689"/>
        </w:tabs>
        <w:ind w:left="284" w:firstLine="283"/>
        <w:jc w:val="both"/>
        <w:rPr>
          <w:bCs/>
        </w:rPr>
      </w:pPr>
    </w:p>
    <w:p w:rsidR="00DA2ED8" w:rsidRPr="00DA2ED8" w:rsidRDefault="00DA2ED8" w:rsidP="00DA2ED8">
      <w:pPr>
        <w:tabs>
          <w:tab w:val="center" w:pos="7689"/>
        </w:tabs>
        <w:ind w:left="284" w:firstLine="283"/>
        <w:jc w:val="both"/>
        <w:rPr>
          <w:bCs/>
        </w:rPr>
      </w:pPr>
      <w:r w:rsidRPr="00DA2ED8">
        <w:rPr>
          <w:bCs/>
        </w:rPr>
        <w:t>Необходимо выбрать один из вариантов:</w:t>
      </w:r>
    </w:p>
    <w:p w:rsidR="00DA2ED8" w:rsidRPr="00DA2ED8" w:rsidRDefault="00DA2ED8" w:rsidP="00DA2ED8">
      <w:pPr>
        <w:tabs>
          <w:tab w:val="center" w:pos="7689"/>
        </w:tabs>
        <w:ind w:left="284" w:firstLine="283"/>
        <w:jc w:val="both"/>
        <w:rPr>
          <w:bCs/>
        </w:rPr>
      </w:pPr>
      <w:r w:rsidRPr="00DA2ED8">
        <w:rPr>
          <w:b/>
          <w:bCs/>
          <w:u w:val="single"/>
        </w:rPr>
        <w:t>Декларируем</w:t>
      </w:r>
      <w:r w:rsidRPr="00DA2ED8">
        <w:rPr>
          <w:bCs/>
        </w:rPr>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tbl>
      <w:tblPr>
        <w:tblW w:w="0" w:type="auto"/>
        <w:jc w:val="center"/>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7841"/>
        <w:gridCol w:w="1580"/>
      </w:tblGrid>
      <w:tr w:rsidR="00DA2ED8" w:rsidRPr="00DA2ED8" w:rsidTr="00DA2ED8">
        <w:trPr>
          <w:jc w:val="center"/>
        </w:trPr>
        <w:tc>
          <w:tcPr>
            <w:tcW w:w="1192" w:type="dxa"/>
            <w:shd w:val="clear" w:color="auto" w:fill="auto"/>
          </w:tcPr>
          <w:p w:rsidR="00DA2ED8" w:rsidRPr="00DA2ED8" w:rsidRDefault="00DA2ED8" w:rsidP="00F02CAE">
            <w:pPr>
              <w:tabs>
                <w:tab w:val="center" w:pos="7689"/>
              </w:tabs>
              <w:ind w:firstLine="284"/>
              <w:jc w:val="both"/>
              <w:rPr>
                <w:bCs/>
              </w:rPr>
            </w:pPr>
            <w:r w:rsidRPr="00DA2ED8">
              <w:rPr>
                <w:bCs/>
              </w:rPr>
              <w:t>1</w:t>
            </w:r>
          </w:p>
        </w:tc>
        <w:tc>
          <w:tcPr>
            <w:tcW w:w="7841" w:type="dxa"/>
            <w:shd w:val="clear" w:color="auto" w:fill="auto"/>
          </w:tcPr>
          <w:p w:rsidR="00DA2ED8" w:rsidRPr="00DA2ED8" w:rsidRDefault="00DA2ED8" w:rsidP="00DA2ED8">
            <w:pPr>
              <w:tabs>
                <w:tab w:val="center" w:pos="7689"/>
              </w:tabs>
              <w:ind w:firstLine="40"/>
              <w:jc w:val="both"/>
              <w:rPr>
                <w:bCs/>
              </w:rPr>
            </w:pPr>
            <w:r w:rsidRPr="00DA2ED8">
              <w:rPr>
                <w:bCs/>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shd w:val="clear" w:color="auto" w:fill="auto"/>
          </w:tcPr>
          <w:p w:rsidR="00DA2ED8" w:rsidRPr="00DA2ED8" w:rsidRDefault="00DA2ED8" w:rsidP="00F02CAE">
            <w:pPr>
              <w:tabs>
                <w:tab w:val="center" w:pos="7689"/>
              </w:tabs>
              <w:ind w:firstLine="284"/>
              <w:jc w:val="both"/>
              <w:rPr>
                <w:bCs/>
              </w:rPr>
            </w:pPr>
          </w:p>
        </w:tc>
      </w:tr>
      <w:tr w:rsidR="00DA2ED8" w:rsidRPr="00DA2ED8" w:rsidTr="00DA2ED8">
        <w:trPr>
          <w:jc w:val="center"/>
        </w:trPr>
        <w:tc>
          <w:tcPr>
            <w:tcW w:w="1192" w:type="dxa"/>
            <w:shd w:val="clear" w:color="auto" w:fill="auto"/>
          </w:tcPr>
          <w:p w:rsidR="00DA2ED8" w:rsidRPr="00DA2ED8" w:rsidRDefault="00DA2ED8" w:rsidP="00F02CAE">
            <w:pPr>
              <w:tabs>
                <w:tab w:val="center" w:pos="7689"/>
              </w:tabs>
              <w:ind w:firstLine="284"/>
              <w:jc w:val="both"/>
              <w:rPr>
                <w:bCs/>
                <w:sz w:val="22"/>
                <w:szCs w:val="22"/>
              </w:rPr>
            </w:pPr>
            <w:r w:rsidRPr="00DA2ED8">
              <w:rPr>
                <w:bCs/>
                <w:sz w:val="22"/>
                <w:szCs w:val="22"/>
              </w:rPr>
              <w:t>2</w:t>
            </w:r>
          </w:p>
        </w:tc>
        <w:tc>
          <w:tcPr>
            <w:tcW w:w="7841" w:type="dxa"/>
            <w:shd w:val="clear" w:color="auto" w:fill="auto"/>
          </w:tcPr>
          <w:p w:rsidR="00DA2ED8" w:rsidRPr="00DA2ED8" w:rsidRDefault="00DA2ED8" w:rsidP="00DA2ED8">
            <w:pPr>
              <w:tabs>
                <w:tab w:val="center" w:pos="7689"/>
              </w:tabs>
              <w:ind w:firstLine="40"/>
              <w:jc w:val="both"/>
              <w:rPr>
                <w:bCs/>
                <w:sz w:val="22"/>
                <w:szCs w:val="22"/>
              </w:rPr>
            </w:pPr>
            <w:r w:rsidRPr="00DA2ED8">
              <w:rPr>
                <w:bCs/>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shd w:val="clear" w:color="auto" w:fill="auto"/>
          </w:tcPr>
          <w:p w:rsidR="00DA2ED8" w:rsidRPr="00DA2ED8" w:rsidRDefault="00DA2ED8" w:rsidP="00F02CAE">
            <w:pPr>
              <w:tabs>
                <w:tab w:val="center" w:pos="7689"/>
              </w:tabs>
              <w:ind w:firstLine="284"/>
              <w:jc w:val="both"/>
              <w:rPr>
                <w:bCs/>
                <w:sz w:val="22"/>
                <w:szCs w:val="22"/>
              </w:rPr>
            </w:pPr>
          </w:p>
        </w:tc>
      </w:tr>
      <w:tr w:rsidR="00DA2ED8" w:rsidRPr="00DA2ED8" w:rsidTr="00DA2ED8">
        <w:trPr>
          <w:jc w:val="center"/>
        </w:trPr>
        <w:tc>
          <w:tcPr>
            <w:tcW w:w="1192" w:type="dxa"/>
            <w:shd w:val="clear" w:color="auto" w:fill="auto"/>
          </w:tcPr>
          <w:p w:rsidR="00DA2ED8" w:rsidRPr="00DA2ED8" w:rsidRDefault="00DA2ED8" w:rsidP="00F02CAE">
            <w:pPr>
              <w:tabs>
                <w:tab w:val="center" w:pos="7689"/>
              </w:tabs>
              <w:ind w:firstLine="284"/>
              <w:jc w:val="both"/>
              <w:rPr>
                <w:bCs/>
                <w:sz w:val="22"/>
                <w:szCs w:val="22"/>
              </w:rPr>
            </w:pPr>
            <w:r w:rsidRPr="00DA2ED8">
              <w:rPr>
                <w:bCs/>
                <w:sz w:val="22"/>
                <w:szCs w:val="22"/>
              </w:rPr>
              <w:lastRenderedPageBreak/>
              <w:t>3</w:t>
            </w:r>
          </w:p>
        </w:tc>
        <w:tc>
          <w:tcPr>
            <w:tcW w:w="7841" w:type="dxa"/>
            <w:shd w:val="clear" w:color="auto" w:fill="auto"/>
          </w:tcPr>
          <w:p w:rsidR="00DA2ED8" w:rsidRPr="00DA2ED8" w:rsidRDefault="00DA2ED8" w:rsidP="00DA2ED8">
            <w:pPr>
              <w:tabs>
                <w:tab w:val="center" w:pos="7689"/>
              </w:tabs>
              <w:ind w:firstLine="40"/>
              <w:jc w:val="both"/>
              <w:rPr>
                <w:bCs/>
                <w:sz w:val="22"/>
                <w:szCs w:val="22"/>
              </w:rPr>
            </w:pPr>
            <w:r w:rsidRPr="00DA2ED8">
              <w:rPr>
                <w:bCs/>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shd w:val="clear" w:color="auto" w:fill="auto"/>
          </w:tcPr>
          <w:p w:rsidR="00DA2ED8" w:rsidRPr="00DA2ED8" w:rsidRDefault="00DA2ED8" w:rsidP="00F02CAE">
            <w:pPr>
              <w:tabs>
                <w:tab w:val="center" w:pos="7689"/>
              </w:tabs>
              <w:ind w:firstLine="284"/>
              <w:jc w:val="both"/>
              <w:rPr>
                <w:bCs/>
                <w:sz w:val="22"/>
                <w:szCs w:val="22"/>
              </w:rPr>
            </w:pPr>
          </w:p>
        </w:tc>
      </w:tr>
    </w:tbl>
    <w:p w:rsidR="00DA2ED8" w:rsidRPr="00DA2ED8" w:rsidRDefault="00DA2ED8" w:rsidP="00DA2ED8">
      <w:pPr>
        <w:tabs>
          <w:tab w:val="center" w:pos="7689"/>
        </w:tabs>
        <w:ind w:firstLine="284"/>
        <w:jc w:val="both"/>
        <w:rPr>
          <w:b/>
          <w:bCs/>
          <w:sz w:val="20"/>
          <w:szCs w:val="20"/>
        </w:rPr>
      </w:pPr>
    </w:p>
    <w:p w:rsidR="00DA2ED8" w:rsidRPr="00DA2ED8" w:rsidRDefault="00DA2ED8" w:rsidP="00DA2ED8">
      <w:pPr>
        <w:tabs>
          <w:tab w:val="center" w:pos="7689"/>
        </w:tabs>
        <w:ind w:firstLine="284"/>
        <w:jc w:val="both"/>
        <w:rPr>
          <w:bCs/>
          <w:sz w:val="22"/>
          <w:szCs w:val="22"/>
        </w:rPr>
      </w:pPr>
      <w:r w:rsidRPr="00DA2ED8">
        <w:rPr>
          <w:b/>
          <w:bCs/>
          <w:sz w:val="22"/>
          <w:szCs w:val="22"/>
          <w:u w:val="single"/>
        </w:rPr>
        <w:t>декларируем</w:t>
      </w:r>
      <w:r w:rsidRPr="00DA2ED8">
        <w:rPr>
          <w:bCs/>
          <w:sz w:val="22"/>
          <w:szCs w:val="22"/>
        </w:rPr>
        <w:t xml:space="preserve"> принадлежность  к социально ориентированным некоммерческим организациям: </w:t>
      </w:r>
    </w:p>
    <w:p w:rsidR="00DA2ED8" w:rsidRPr="00DA2ED8" w:rsidRDefault="00DA2ED8" w:rsidP="00DA2ED8">
      <w:pPr>
        <w:tabs>
          <w:tab w:val="center" w:pos="7689"/>
        </w:tabs>
        <w:ind w:firstLine="284"/>
        <w:jc w:val="both"/>
        <w:rPr>
          <w:bCs/>
          <w:sz w:val="22"/>
          <w:szCs w:val="22"/>
        </w:rPr>
      </w:pPr>
    </w:p>
    <w:tbl>
      <w:tblPr>
        <w:tblW w:w="0" w:type="auto"/>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7796"/>
        <w:gridCol w:w="1612"/>
      </w:tblGrid>
      <w:tr w:rsidR="00DA2ED8" w:rsidRPr="00DA2ED8" w:rsidTr="00DA2ED8">
        <w:trPr>
          <w:jc w:val="center"/>
        </w:trPr>
        <w:tc>
          <w:tcPr>
            <w:tcW w:w="935" w:type="dxa"/>
            <w:shd w:val="clear" w:color="auto" w:fill="auto"/>
          </w:tcPr>
          <w:p w:rsidR="00DA2ED8" w:rsidRPr="00DA2ED8" w:rsidRDefault="00DA2ED8" w:rsidP="00F02CAE">
            <w:pPr>
              <w:tabs>
                <w:tab w:val="center" w:pos="7689"/>
              </w:tabs>
              <w:ind w:firstLine="284"/>
              <w:jc w:val="both"/>
              <w:rPr>
                <w:bCs/>
                <w:sz w:val="22"/>
                <w:szCs w:val="22"/>
              </w:rPr>
            </w:pPr>
            <w:r w:rsidRPr="00DA2ED8">
              <w:rPr>
                <w:bCs/>
                <w:sz w:val="22"/>
                <w:szCs w:val="22"/>
              </w:rPr>
              <w:t>1</w:t>
            </w:r>
          </w:p>
        </w:tc>
        <w:tc>
          <w:tcPr>
            <w:tcW w:w="7796" w:type="dxa"/>
            <w:shd w:val="clear" w:color="auto" w:fill="auto"/>
          </w:tcPr>
          <w:p w:rsidR="00DA2ED8" w:rsidRPr="00DA2ED8" w:rsidRDefault="00DA2ED8" w:rsidP="00DA2ED8">
            <w:pPr>
              <w:tabs>
                <w:tab w:val="center" w:pos="7689"/>
              </w:tabs>
              <w:ind w:firstLine="20"/>
              <w:jc w:val="both"/>
              <w:rPr>
                <w:bCs/>
                <w:sz w:val="22"/>
                <w:szCs w:val="22"/>
              </w:rPr>
            </w:pPr>
            <w:r w:rsidRPr="00DA2ED8">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shd w:val="clear" w:color="auto" w:fill="auto"/>
          </w:tcPr>
          <w:p w:rsidR="00DA2ED8" w:rsidRPr="00DA2ED8" w:rsidRDefault="00DA2ED8" w:rsidP="00F02CAE">
            <w:pPr>
              <w:tabs>
                <w:tab w:val="center" w:pos="7689"/>
              </w:tabs>
              <w:ind w:firstLine="284"/>
              <w:jc w:val="both"/>
              <w:rPr>
                <w:bCs/>
                <w:sz w:val="22"/>
                <w:szCs w:val="22"/>
              </w:rPr>
            </w:pPr>
          </w:p>
        </w:tc>
      </w:tr>
      <w:tr w:rsidR="00DA2ED8" w:rsidRPr="00DA2ED8" w:rsidTr="00DA2ED8">
        <w:trPr>
          <w:jc w:val="center"/>
        </w:trPr>
        <w:tc>
          <w:tcPr>
            <w:tcW w:w="935" w:type="dxa"/>
            <w:shd w:val="clear" w:color="auto" w:fill="auto"/>
          </w:tcPr>
          <w:p w:rsidR="00DA2ED8" w:rsidRPr="00DA2ED8" w:rsidRDefault="00DA2ED8" w:rsidP="00F02CAE">
            <w:pPr>
              <w:tabs>
                <w:tab w:val="center" w:pos="7689"/>
              </w:tabs>
              <w:ind w:firstLine="284"/>
              <w:jc w:val="both"/>
              <w:rPr>
                <w:bCs/>
                <w:sz w:val="22"/>
                <w:szCs w:val="22"/>
              </w:rPr>
            </w:pPr>
            <w:r w:rsidRPr="00DA2ED8">
              <w:rPr>
                <w:bCs/>
                <w:sz w:val="22"/>
                <w:szCs w:val="22"/>
              </w:rPr>
              <w:t>2</w:t>
            </w:r>
          </w:p>
        </w:tc>
        <w:tc>
          <w:tcPr>
            <w:tcW w:w="7796" w:type="dxa"/>
            <w:shd w:val="clear" w:color="auto" w:fill="auto"/>
          </w:tcPr>
          <w:p w:rsidR="00DA2ED8" w:rsidRPr="00DA2ED8" w:rsidRDefault="00DA2ED8" w:rsidP="00DA2ED8">
            <w:pPr>
              <w:tabs>
                <w:tab w:val="center" w:pos="7689"/>
              </w:tabs>
              <w:ind w:firstLine="20"/>
              <w:jc w:val="both"/>
              <w:rPr>
                <w:bCs/>
                <w:sz w:val="22"/>
                <w:szCs w:val="22"/>
              </w:rPr>
            </w:pPr>
            <w:r w:rsidRPr="00DA2ED8">
              <w:rPr>
                <w:bCs/>
                <w:sz w:val="22"/>
                <w:szCs w:val="22"/>
              </w:rPr>
              <w:t>Осуществляемые в соответствии с учредительными документами виды деятельности</w:t>
            </w:r>
          </w:p>
        </w:tc>
        <w:tc>
          <w:tcPr>
            <w:tcW w:w="1612" w:type="dxa"/>
            <w:shd w:val="clear" w:color="auto" w:fill="auto"/>
          </w:tcPr>
          <w:p w:rsidR="00DA2ED8" w:rsidRPr="00DA2ED8" w:rsidRDefault="00DA2ED8" w:rsidP="00F02CAE">
            <w:pPr>
              <w:tabs>
                <w:tab w:val="center" w:pos="7689"/>
              </w:tabs>
              <w:ind w:firstLine="284"/>
              <w:jc w:val="both"/>
              <w:rPr>
                <w:bCs/>
                <w:sz w:val="22"/>
                <w:szCs w:val="22"/>
              </w:rPr>
            </w:pPr>
          </w:p>
        </w:tc>
      </w:tr>
    </w:tbl>
    <w:p w:rsidR="00DA2ED8" w:rsidRPr="00DA2ED8" w:rsidRDefault="00DA2ED8" w:rsidP="00DA2ED8">
      <w:pPr>
        <w:tabs>
          <w:tab w:val="center" w:pos="7689"/>
        </w:tabs>
        <w:ind w:firstLine="284"/>
        <w:jc w:val="both"/>
        <w:rPr>
          <w:bCs/>
          <w:sz w:val="22"/>
          <w:szCs w:val="22"/>
        </w:rPr>
      </w:pPr>
    </w:p>
    <w:p w:rsidR="00DA2ED8" w:rsidRPr="00AC52DE" w:rsidRDefault="00DA2ED8" w:rsidP="00DA2ED8">
      <w:pPr>
        <w:widowControl w:val="0"/>
        <w:tabs>
          <w:tab w:val="left" w:pos="709"/>
        </w:tabs>
        <w:ind w:left="284" w:firstLine="142"/>
        <w:jc w:val="both"/>
      </w:pPr>
      <w:r w:rsidRPr="00AC52DE">
        <w:t xml:space="preserve">*___________________ </w:t>
      </w:r>
      <w:r w:rsidRPr="00AC52DE">
        <w:tab/>
      </w:r>
      <w:r w:rsidRPr="00AC52DE">
        <w:tab/>
        <w:t>*_______________________       * /___________________/</w:t>
      </w:r>
    </w:p>
    <w:p w:rsidR="00DA2ED8" w:rsidRPr="00DA2ED8" w:rsidRDefault="00DA2ED8" w:rsidP="00DA2ED8">
      <w:pPr>
        <w:widowControl w:val="0"/>
        <w:tabs>
          <w:tab w:val="left" w:pos="709"/>
        </w:tabs>
        <w:ind w:left="284" w:firstLine="142"/>
        <w:jc w:val="both"/>
        <w:rPr>
          <w:sz w:val="20"/>
          <w:szCs w:val="20"/>
        </w:rPr>
      </w:pPr>
      <w:r>
        <w:rPr>
          <w:sz w:val="20"/>
          <w:szCs w:val="20"/>
        </w:rPr>
        <w:t xml:space="preserve">        </w:t>
      </w:r>
      <w:r w:rsidRPr="00DA2ED8">
        <w:rPr>
          <w:sz w:val="20"/>
          <w:szCs w:val="20"/>
        </w:rPr>
        <w:t>(должность)</w:t>
      </w:r>
      <w:r w:rsidRPr="00DA2ED8">
        <w:rPr>
          <w:sz w:val="20"/>
          <w:szCs w:val="20"/>
        </w:rPr>
        <w:tab/>
      </w:r>
      <w:r w:rsidRPr="00DA2ED8">
        <w:rPr>
          <w:sz w:val="20"/>
          <w:szCs w:val="20"/>
        </w:rPr>
        <w:tab/>
      </w:r>
      <w:r w:rsidRPr="00DA2ED8">
        <w:rPr>
          <w:sz w:val="20"/>
          <w:szCs w:val="20"/>
        </w:rPr>
        <w:tab/>
      </w:r>
      <w:r w:rsidRPr="00DA2ED8">
        <w:rPr>
          <w:sz w:val="20"/>
          <w:szCs w:val="20"/>
        </w:rPr>
        <w:tab/>
      </w:r>
      <w:r>
        <w:rPr>
          <w:sz w:val="20"/>
          <w:szCs w:val="20"/>
        </w:rPr>
        <w:t xml:space="preserve">            </w:t>
      </w:r>
      <w:r w:rsidRPr="00DA2ED8">
        <w:rPr>
          <w:sz w:val="20"/>
          <w:szCs w:val="20"/>
        </w:rPr>
        <w:t>(подпись)</w:t>
      </w:r>
      <w:r w:rsidRPr="00DA2ED8">
        <w:rPr>
          <w:sz w:val="20"/>
          <w:szCs w:val="20"/>
        </w:rPr>
        <w:tab/>
      </w:r>
      <w:r w:rsidRPr="00DA2ED8">
        <w:rPr>
          <w:sz w:val="20"/>
          <w:szCs w:val="20"/>
        </w:rPr>
        <w:tab/>
        <w:t xml:space="preserve">                     (расшифровка подписи)</w:t>
      </w:r>
    </w:p>
    <w:p w:rsidR="00DA2ED8" w:rsidRDefault="00DA2ED8" w:rsidP="00DA2ED8">
      <w:pPr>
        <w:widowControl w:val="0"/>
        <w:tabs>
          <w:tab w:val="left" w:pos="709"/>
        </w:tabs>
        <w:ind w:left="284" w:firstLine="142"/>
        <w:jc w:val="both"/>
      </w:pPr>
    </w:p>
    <w:p w:rsidR="00DA2ED8" w:rsidRDefault="00DA2ED8" w:rsidP="00DA2ED8">
      <w:pPr>
        <w:ind w:left="284" w:firstLine="142"/>
        <w:jc w:val="both"/>
        <w:rPr>
          <w:sz w:val="20"/>
          <w:szCs w:val="20"/>
        </w:rPr>
      </w:pPr>
    </w:p>
    <w:p w:rsidR="00DA2ED8" w:rsidRDefault="00DA2ED8" w:rsidP="00DA2ED8">
      <w:pPr>
        <w:ind w:left="284" w:firstLine="142"/>
        <w:rPr>
          <w:sz w:val="18"/>
          <w:szCs w:val="18"/>
        </w:rPr>
      </w:pPr>
      <w:r w:rsidRPr="00E523D8">
        <w:rPr>
          <w:sz w:val="18"/>
          <w:szCs w:val="18"/>
        </w:rPr>
        <w:t>*-пол</w:t>
      </w:r>
      <w:r>
        <w:rPr>
          <w:sz w:val="18"/>
          <w:szCs w:val="18"/>
        </w:rPr>
        <w:t>я, необязательные для заполнения</w:t>
      </w:r>
    </w:p>
    <w:p w:rsidR="00B50999" w:rsidRDefault="00B50999" w:rsidP="00DA2ED8">
      <w:pPr>
        <w:ind w:left="284" w:firstLine="142"/>
        <w:rPr>
          <w:sz w:val="20"/>
          <w:szCs w:val="20"/>
        </w:rPr>
      </w:pPr>
    </w:p>
    <w:p w:rsidR="00DA2ED8" w:rsidRDefault="00DD393F" w:rsidP="00D87BEA">
      <w:pPr>
        <w:rPr>
          <w:sz w:val="20"/>
          <w:szCs w:val="20"/>
        </w:rPr>
      </w:pPr>
      <w:r>
        <w:rPr>
          <w:sz w:val="20"/>
          <w:szCs w:val="20"/>
        </w:rPr>
        <w:t xml:space="preserve">                                                                                                                                                                     </w:t>
      </w:r>
      <w:r w:rsidR="00D87BEA">
        <w:rPr>
          <w:sz w:val="20"/>
          <w:szCs w:val="20"/>
        </w:rPr>
        <w:t xml:space="preserve">  </w:t>
      </w: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A2ED8">
      <w:pPr>
        <w:jc w:val="right"/>
        <w:rPr>
          <w:sz w:val="20"/>
          <w:szCs w:val="20"/>
        </w:rPr>
      </w:pPr>
      <w:r w:rsidRPr="00DA2ED8">
        <w:rPr>
          <w:sz w:val="20"/>
          <w:szCs w:val="20"/>
        </w:rPr>
        <w:lastRenderedPageBreak/>
        <w:t>Приложение № 1 к</w:t>
      </w:r>
      <w:r>
        <w:rPr>
          <w:sz w:val="20"/>
          <w:szCs w:val="20"/>
        </w:rPr>
        <w:t xml:space="preserve"> </w:t>
      </w:r>
      <w:r w:rsidRPr="00DA2ED8">
        <w:rPr>
          <w:sz w:val="20"/>
          <w:szCs w:val="20"/>
        </w:rPr>
        <w:t xml:space="preserve">форме заявки </w:t>
      </w:r>
    </w:p>
    <w:p w:rsidR="00DA2ED8" w:rsidRPr="00DA2ED8" w:rsidRDefault="00DA2ED8" w:rsidP="00DA2ED8">
      <w:pPr>
        <w:jc w:val="right"/>
        <w:rPr>
          <w:sz w:val="20"/>
          <w:szCs w:val="20"/>
        </w:rPr>
      </w:pPr>
      <w:r w:rsidRPr="00DA2ED8">
        <w:rPr>
          <w:sz w:val="20"/>
          <w:szCs w:val="20"/>
        </w:rPr>
        <w:t xml:space="preserve">на участие в запросе котировок </w:t>
      </w:r>
    </w:p>
    <w:p w:rsidR="00DA2ED8" w:rsidRPr="00DA2ED8" w:rsidRDefault="00DA2ED8" w:rsidP="00DA2ED8">
      <w:pPr>
        <w:jc w:val="right"/>
        <w:rPr>
          <w:sz w:val="20"/>
          <w:szCs w:val="20"/>
        </w:rPr>
      </w:pPr>
      <w:r w:rsidRPr="00DA2ED8">
        <w:rPr>
          <w:sz w:val="20"/>
          <w:szCs w:val="20"/>
        </w:rPr>
        <w:t xml:space="preserve">(рекомендуемая) </w:t>
      </w:r>
    </w:p>
    <w:p w:rsidR="00DA2ED8" w:rsidRPr="00DA2ED8" w:rsidRDefault="00DA2ED8" w:rsidP="00DA2ED8">
      <w:pPr>
        <w:rPr>
          <w:sz w:val="20"/>
          <w:szCs w:val="20"/>
        </w:rPr>
      </w:pPr>
    </w:p>
    <w:p w:rsidR="00DA2ED8" w:rsidRDefault="00DA2ED8" w:rsidP="00DA2ED8">
      <w:pPr>
        <w:rPr>
          <w:sz w:val="18"/>
          <w:szCs w:val="18"/>
        </w:rPr>
      </w:pPr>
    </w:p>
    <w:p w:rsidR="00DA2ED8" w:rsidRDefault="00DA2ED8" w:rsidP="00DA2ED8">
      <w:pPr>
        <w:rPr>
          <w:sz w:val="18"/>
          <w:szCs w:val="18"/>
        </w:rPr>
      </w:pPr>
    </w:p>
    <w:p w:rsidR="00DA2ED8" w:rsidRDefault="00DA2ED8" w:rsidP="00DA2ED8">
      <w:pPr>
        <w:ind w:left="709" w:right="281"/>
        <w:rPr>
          <w:sz w:val="18"/>
          <w:szCs w:val="18"/>
        </w:rPr>
      </w:pPr>
    </w:p>
    <w:p w:rsidR="00DA2ED8" w:rsidRPr="006B32E7" w:rsidRDefault="00DA2ED8" w:rsidP="00DA2ED8">
      <w:pPr>
        <w:ind w:left="709" w:right="281"/>
        <w:rPr>
          <w:sz w:val="18"/>
          <w:szCs w:val="18"/>
        </w:rPr>
      </w:pPr>
      <w:r w:rsidRPr="006B32E7">
        <w:rPr>
          <w:sz w:val="18"/>
          <w:szCs w:val="18"/>
        </w:rPr>
        <w:t>___________________________________________________________</w:t>
      </w:r>
      <w:r>
        <w:rPr>
          <w:sz w:val="18"/>
          <w:szCs w:val="18"/>
        </w:rPr>
        <w:t>___________________________________________</w:t>
      </w:r>
      <w:r w:rsidRPr="006B32E7">
        <w:rPr>
          <w:sz w:val="18"/>
          <w:szCs w:val="18"/>
        </w:rPr>
        <w:t>__</w:t>
      </w:r>
    </w:p>
    <w:p w:rsidR="00DA2ED8" w:rsidRPr="006B32E7" w:rsidRDefault="00DA2ED8" w:rsidP="00DA2ED8">
      <w:pPr>
        <w:ind w:left="709" w:right="281"/>
        <w:rPr>
          <w:sz w:val="18"/>
          <w:szCs w:val="18"/>
        </w:rPr>
      </w:pPr>
      <w:r w:rsidRPr="006B32E7">
        <w:rPr>
          <w:sz w:val="18"/>
          <w:szCs w:val="18"/>
        </w:rPr>
        <w:t xml:space="preserve">           </w:t>
      </w:r>
      <w:r>
        <w:rPr>
          <w:sz w:val="18"/>
          <w:szCs w:val="18"/>
        </w:rPr>
        <w:t xml:space="preserve">                                                            </w:t>
      </w:r>
      <w:r w:rsidRPr="006B32E7">
        <w:rPr>
          <w:sz w:val="18"/>
          <w:szCs w:val="18"/>
        </w:rPr>
        <w:t xml:space="preserve">  </w:t>
      </w:r>
      <w:r w:rsidR="006F634C">
        <w:rPr>
          <w:sz w:val="18"/>
          <w:szCs w:val="18"/>
        </w:rPr>
        <w:t>Участник запроса котировок</w:t>
      </w:r>
    </w:p>
    <w:p w:rsidR="00DA2ED8" w:rsidRDefault="00DA2ED8" w:rsidP="00DA2ED8">
      <w:pPr>
        <w:ind w:left="709" w:right="281"/>
        <w:rPr>
          <w:sz w:val="18"/>
          <w:szCs w:val="18"/>
        </w:rPr>
      </w:pPr>
    </w:p>
    <w:p w:rsidR="00DA2ED8" w:rsidRDefault="00DA2ED8" w:rsidP="00DA2ED8">
      <w:pPr>
        <w:ind w:left="709" w:right="281"/>
        <w:rPr>
          <w:sz w:val="18"/>
          <w:szCs w:val="18"/>
        </w:rPr>
      </w:pPr>
    </w:p>
    <w:p w:rsidR="00DA2ED8" w:rsidRDefault="00DA2ED8" w:rsidP="00DA2ED8">
      <w:pPr>
        <w:ind w:left="709" w:right="281"/>
        <w:rPr>
          <w:sz w:val="18"/>
          <w:szCs w:val="18"/>
        </w:rPr>
      </w:pPr>
    </w:p>
    <w:p w:rsidR="00DA2ED8" w:rsidRPr="006B32E7" w:rsidRDefault="00DA2ED8" w:rsidP="00DA2ED8">
      <w:pPr>
        <w:ind w:left="709" w:right="281"/>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DA2ED8" w:rsidRDefault="00DA2ED8" w:rsidP="00DA2ED8">
      <w:pPr>
        <w:ind w:left="709" w:right="281"/>
        <w:rPr>
          <w:sz w:val="18"/>
          <w:szCs w:val="18"/>
        </w:rPr>
      </w:pPr>
    </w:p>
    <w:p w:rsidR="00DA2ED8" w:rsidRDefault="00DA2ED8" w:rsidP="00DA2ED8">
      <w:pPr>
        <w:ind w:left="709" w:right="281"/>
        <w:rPr>
          <w:sz w:val="18"/>
          <w:szCs w:val="18"/>
        </w:rPr>
      </w:pPr>
    </w:p>
    <w:p w:rsidR="00DA2ED8" w:rsidRDefault="00DA2ED8" w:rsidP="00DA2ED8">
      <w:pPr>
        <w:ind w:left="709" w:right="281"/>
        <w:rPr>
          <w:sz w:val="18"/>
          <w:szCs w:val="18"/>
        </w:rPr>
      </w:pPr>
    </w:p>
    <w:p w:rsidR="00DA2ED8" w:rsidRDefault="00DA2ED8" w:rsidP="00DA2ED8">
      <w:pPr>
        <w:ind w:left="709" w:right="281"/>
        <w:rPr>
          <w:sz w:val="18"/>
          <w:szCs w:val="18"/>
        </w:rPr>
      </w:pPr>
    </w:p>
    <w:p w:rsidR="00DA2ED8" w:rsidRDefault="00DA2ED8" w:rsidP="00DA2ED8">
      <w:pPr>
        <w:ind w:left="709" w:right="281"/>
        <w:rPr>
          <w:sz w:val="18"/>
          <w:szCs w:val="18"/>
        </w:rPr>
      </w:pPr>
    </w:p>
    <w:p w:rsidR="00DA2ED8" w:rsidRDefault="00DA2ED8" w:rsidP="00DA2ED8">
      <w:pPr>
        <w:ind w:left="709" w:right="281"/>
        <w:rPr>
          <w:sz w:val="18"/>
          <w:szCs w:val="18"/>
        </w:rPr>
      </w:pPr>
    </w:p>
    <w:p w:rsidR="00DA2ED8" w:rsidRPr="006B32E7" w:rsidRDefault="00DA2ED8" w:rsidP="00DA2ED8">
      <w:pPr>
        <w:ind w:left="709" w:right="281"/>
      </w:pPr>
      <w:r w:rsidRPr="006B32E7">
        <w:t xml:space="preserve">*___________________ </w:t>
      </w:r>
      <w:r w:rsidRPr="006B32E7">
        <w:tab/>
      </w:r>
      <w:r w:rsidRPr="006B32E7">
        <w:tab/>
        <w:t>*_______________________       * /___________________/</w:t>
      </w:r>
    </w:p>
    <w:p w:rsidR="00DA2ED8" w:rsidRPr="00DA2ED8" w:rsidRDefault="00DA2ED8" w:rsidP="00DA2ED8">
      <w:pPr>
        <w:ind w:left="709" w:right="281"/>
        <w:rPr>
          <w:sz w:val="20"/>
          <w:szCs w:val="20"/>
        </w:rPr>
      </w:pPr>
      <w:r>
        <w:rPr>
          <w:sz w:val="20"/>
          <w:szCs w:val="20"/>
        </w:rPr>
        <w:t xml:space="preserve">       </w:t>
      </w:r>
      <w:r w:rsidRPr="00DA2ED8">
        <w:rPr>
          <w:sz w:val="20"/>
          <w:szCs w:val="20"/>
        </w:rPr>
        <w:t>(должность)</w:t>
      </w:r>
      <w:r w:rsidRPr="00DA2ED8">
        <w:rPr>
          <w:sz w:val="20"/>
          <w:szCs w:val="20"/>
        </w:rPr>
        <w:tab/>
      </w:r>
      <w:r w:rsidRPr="00DA2ED8">
        <w:rPr>
          <w:sz w:val="20"/>
          <w:szCs w:val="20"/>
        </w:rPr>
        <w:tab/>
      </w:r>
      <w:r w:rsidRPr="00DA2ED8">
        <w:rPr>
          <w:sz w:val="20"/>
          <w:szCs w:val="20"/>
        </w:rPr>
        <w:tab/>
      </w:r>
      <w:r w:rsidRPr="00DA2ED8">
        <w:rPr>
          <w:sz w:val="20"/>
          <w:szCs w:val="20"/>
        </w:rPr>
        <w:tab/>
      </w:r>
      <w:r>
        <w:rPr>
          <w:sz w:val="20"/>
          <w:szCs w:val="20"/>
        </w:rPr>
        <w:t xml:space="preserve">              </w:t>
      </w:r>
      <w:r w:rsidRPr="00DA2ED8">
        <w:rPr>
          <w:sz w:val="20"/>
          <w:szCs w:val="20"/>
        </w:rPr>
        <w:t>(подпись)</w:t>
      </w:r>
      <w:r w:rsidRPr="00DA2ED8">
        <w:rPr>
          <w:sz w:val="20"/>
          <w:szCs w:val="20"/>
        </w:rPr>
        <w:tab/>
      </w:r>
      <w:r w:rsidRPr="00DA2ED8">
        <w:rPr>
          <w:sz w:val="20"/>
          <w:szCs w:val="20"/>
        </w:rPr>
        <w:tab/>
        <w:t xml:space="preserve">                     (расшифровка подписи)</w:t>
      </w:r>
    </w:p>
    <w:p w:rsidR="00DA2ED8" w:rsidRPr="006B32E7" w:rsidRDefault="00DA2ED8" w:rsidP="00DA2ED8">
      <w:pPr>
        <w:ind w:left="709" w:right="281"/>
      </w:pPr>
    </w:p>
    <w:p w:rsidR="00DA2ED8" w:rsidRPr="006B32E7" w:rsidRDefault="00DA2ED8" w:rsidP="00DA2ED8">
      <w:pPr>
        <w:ind w:left="709" w:right="281"/>
        <w:rPr>
          <w:sz w:val="18"/>
          <w:szCs w:val="18"/>
        </w:rPr>
      </w:pPr>
    </w:p>
    <w:p w:rsidR="00DA2ED8" w:rsidRPr="006B32E7" w:rsidRDefault="00DA2ED8" w:rsidP="00DA2ED8">
      <w:pPr>
        <w:ind w:left="709" w:right="281"/>
        <w:rPr>
          <w:sz w:val="18"/>
          <w:szCs w:val="18"/>
        </w:rPr>
      </w:pPr>
      <w:r w:rsidRPr="006B32E7">
        <w:rPr>
          <w:sz w:val="18"/>
          <w:szCs w:val="18"/>
        </w:rPr>
        <w:t>*-поля, необязательные для заполнения</w:t>
      </w:r>
    </w:p>
    <w:p w:rsidR="00DA2ED8" w:rsidRDefault="00DA2ED8" w:rsidP="00DA2ED8">
      <w:pPr>
        <w:ind w:left="709" w:right="281"/>
        <w:rPr>
          <w:sz w:val="20"/>
          <w:szCs w:val="20"/>
        </w:rPr>
      </w:pPr>
    </w:p>
    <w:p w:rsidR="00DA2ED8" w:rsidRDefault="00DA2ED8" w:rsidP="00DA2ED8">
      <w:pPr>
        <w:ind w:left="709" w:right="281"/>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A2ED8" w:rsidRDefault="00DA2ED8" w:rsidP="00D87BEA">
      <w:pPr>
        <w:rPr>
          <w:sz w:val="20"/>
          <w:szCs w:val="20"/>
        </w:rPr>
      </w:pPr>
    </w:p>
    <w:p w:rsidR="00D87BEA" w:rsidRPr="004642B3" w:rsidRDefault="00DA2ED8" w:rsidP="00D87BEA">
      <w:pPr>
        <w:rPr>
          <w:sz w:val="20"/>
          <w:szCs w:val="20"/>
        </w:rPr>
      </w:pPr>
      <w:r>
        <w:rPr>
          <w:sz w:val="20"/>
          <w:szCs w:val="20"/>
        </w:rPr>
        <w:lastRenderedPageBreak/>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D87BEA" w:rsidRDefault="00D87BEA" w:rsidP="00D87BEA">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D87BEA" w:rsidRDefault="00D87BEA" w:rsidP="00D87BEA">
      <w:pPr>
        <w:jc w:val="center"/>
        <w:rPr>
          <w:rFonts w:cs="Tahoma"/>
          <w:sz w:val="20"/>
          <w:szCs w:val="20"/>
        </w:rPr>
      </w:pPr>
    </w:p>
    <w:p w:rsidR="00B96986" w:rsidRDefault="00B96986" w:rsidP="00B96986">
      <w:pPr>
        <w:rPr>
          <w:rFonts w:ascii="Courier New" w:hAnsi="Courier New" w:cs="Courier New"/>
          <w:sz w:val="16"/>
          <w:szCs w:val="16"/>
        </w:rPr>
      </w:pPr>
      <w:r>
        <w:rPr>
          <w:rFonts w:ascii="Courier New" w:hAnsi="Courier New" w:cs="Courier New"/>
          <w:sz w:val="16"/>
          <w:szCs w:val="16"/>
        </w:rPr>
        <w:t>Санкт-Петербург    БАРС+ версия  12.095</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Замена оконных блоков здания МБДО</w:t>
      </w:r>
      <w:r w:rsidR="00DA2ED8">
        <w:rPr>
          <w:rFonts w:ascii="Courier New" w:hAnsi="Courier New" w:cs="Courier New"/>
          <w:spacing w:val="-16"/>
          <w:sz w:val="16"/>
          <w:szCs w:val="16"/>
        </w:rPr>
        <w:t>У Красногорский детский сад №2</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roofErr w:type="gramStart"/>
      <w:r>
        <w:rPr>
          <w:rFonts w:ascii="Courier New" w:hAnsi="Courier New" w:cs="Courier New"/>
          <w:spacing w:val="-16"/>
          <w:sz w:val="16"/>
          <w:szCs w:val="16"/>
        </w:rPr>
        <w:t>Замена</w:t>
      </w:r>
      <w:proofErr w:type="gramEnd"/>
      <w:r>
        <w:rPr>
          <w:rFonts w:ascii="Courier New" w:hAnsi="Courier New" w:cs="Courier New"/>
          <w:spacing w:val="-16"/>
          <w:sz w:val="16"/>
          <w:szCs w:val="16"/>
        </w:rPr>
        <w:t xml:space="preserve"> оконных блоков здания МБДО</w:t>
      </w:r>
      <w:r w:rsidR="00DA2ED8">
        <w:rPr>
          <w:rFonts w:ascii="Courier New" w:hAnsi="Courier New" w:cs="Courier New"/>
          <w:spacing w:val="-16"/>
          <w:sz w:val="16"/>
          <w:szCs w:val="16"/>
        </w:rPr>
        <w:t>У Красногорский детский сад №2</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Замена оконных блоков здания МБДОУ "Красногорский детский сад №2"</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200.000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16.050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_______июнь_________20__16___г.</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руб.</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Окна</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 ТЕРр56-01-1     Демонтаж оконных коробок в         0.09   1250.03    121.97       113       102        11    128.73     11.59</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(=108)        каменных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с отбивкой   100 </w:t>
      </w:r>
      <w:proofErr w:type="spellStart"/>
      <w:r>
        <w:rPr>
          <w:rFonts w:ascii="Courier New" w:hAnsi="Courier New" w:cs="Courier New"/>
          <w:spacing w:val="-16"/>
          <w:sz w:val="16"/>
          <w:szCs w:val="16"/>
        </w:rPr>
        <w:t>коро</w:t>
      </w:r>
      <w:proofErr w:type="spellEnd"/>
      <w:r>
        <w:rPr>
          <w:rFonts w:ascii="Courier New" w:hAnsi="Courier New" w:cs="Courier New"/>
          <w:spacing w:val="-16"/>
          <w:sz w:val="16"/>
          <w:szCs w:val="16"/>
        </w:rPr>
        <w:t xml:space="preserve">   --------- ---------                     --------- ---------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штукатурки в откосах                      1128.06     25.47                             2      2.15      0.19</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3 ТЕРр56-02-2     Снятие оконных переплетов      0.271684    427.91     31.27       116       108         8     46.11     12.53</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(=108)        остекленных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396.64     13.33                             4      0.93      0.25</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V = (2.05*1.42+2.11*1.47*2+2</w:t>
      </w:r>
      <w:proofErr w:type="gramEnd"/>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.1*1.46*3+2.05*1.44*3)/100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4 ТЕР10-01034-08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0.271684  12135.38    564.32      3297       437       153    171.53     46.60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1609.68     11.82                             3      0.83      0.23</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профилей поворотных</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(откидных,</w:t>
      </w:r>
      <w:proofErr w:type="gramEnd"/>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поворотно-откидных) с</w:t>
      </w:r>
      <w:proofErr w:type="gramEnd"/>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площадью проема более 2 м</w:t>
      </w:r>
      <w:proofErr w:type="gramStart"/>
      <w:r>
        <w:rPr>
          <w:rFonts w:ascii="Courier New" w:hAnsi="Courier New" w:cs="Courier New"/>
          <w:spacing w:val="-16"/>
          <w:sz w:val="16"/>
          <w:szCs w:val="16"/>
        </w:rPr>
        <w:t>2</w:t>
      </w:r>
      <w:proofErr w:type="gramEnd"/>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трехстворчатых</w:t>
      </w:r>
      <w:proofErr w:type="gramEnd"/>
      <w:r>
        <w:rPr>
          <w:rFonts w:ascii="Courier New" w:hAnsi="Courier New" w:cs="Courier New"/>
          <w:spacing w:val="-16"/>
          <w:sz w:val="16"/>
          <w:szCs w:val="16"/>
        </w:rPr>
        <w:t xml:space="preserve">, в том числе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при наличии створок глухого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остекления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5 203-1026        Блок оконный пластиковый        27.1684   2783.24               75616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19)        трехстворчатый,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поворотной створкой,</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(32 мм), площадью до 3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6 ТЕРр58-20-1     Смена обделок из </w:t>
      </w:r>
      <w:proofErr w:type="gramStart"/>
      <w:r>
        <w:rPr>
          <w:rFonts w:ascii="Courier New" w:hAnsi="Courier New" w:cs="Courier New"/>
          <w:spacing w:val="-16"/>
          <w:sz w:val="16"/>
          <w:szCs w:val="16"/>
        </w:rPr>
        <w:t>листовой</w:t>
      </w:r>
      <w:proofErr w:type="gramEnd"/>
      <w:r>
        <w:rPr>
          <w:rFonts w:ascii="Courier New" w:hAnsi="Courier New" w:cs="Courier New"/>
          <w:spacing w:val="-16"/>
          <w:sz w:val="16"/>
          <w:szCs w:val="16"/>
        </w:rPr>
        <w:t xml:space="preserve">        0.1935   2921.65      6.81       565        73         1     41.41      8.01</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(=110)        стали (поясков, </w:t>
      </w:r>
      <w:proofErr w:type="spellStart"/>
      <w:r>
        <w:rPr>
          <w:rFonts w:ascii="Courier New" w:hAnsi="Courier New" w:cs="Courier New"/>
          <w:spacing w:val="-16"/>
          <w:sz w:val="16"/>
          <w:szCs w:val="16"/>
        </w:rPr>
        <w:t>сандриков</w:t>
      </w:r>
      <w:proofErr w:type="spellEnd"/>
      <w:r>
        <w:rPr>
          <w:rFonts w:ascii="Courier New" w:hAnsi="Courier New" w:cs="Courier New"/>
          <w:spacing w:val="-16"/>
          <w:sz w:val="16"/>
          <w:szCs w:val="16"/>
        </w:rPr>
        <w:t>,   100 м      --------- ---------                               --------- ---------</w:t>
      </w:r>
      <w:proofErr w:type="gramEnd"/>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отливов, карнизов) шириной                 379.06      1.15                                    0.08      0.02</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до 0,4 м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7 101-1875        Сталь листовая оцинкованная   -0.035604  13306.52                -474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(=110)        толщиной листа 0,7 мм        т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8 101-2411        Водоотлив оконный шириной         19.35     30.00                 581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(=110)        планки 250 мм из             </w:t>
      </w:r>
      <w:proofErr w:type="spellStart"/>
      <w:r>
        <w:rPr>
          <w:rFonts w:ascii="Courier New" w:hAnsi="Courier New" w:cs="Courier New"/>
          <w:spacing w:val="-16"/>
          <w:sz w:val="16"/>
          <w:szCs w:val="16"/>
        </w:rPr>
        <w:t>п</w:t>
      </w:r>
      <w:proofErr w:type="gramStart"/>
      <w:r>
        <w:rPr>
          <w:rFonts w:ascii="Courier New" w:hAnsi="Courier New" w:cs="Courier New"/>
          <w:spacing w:val="-16"/>
          <w:sz w:val="16"/>
          <w:szCs w:val="16"/>
        </w:rPr>
        <w:t>.м</w:t>
      </w:r>
      <w:proofErr w:type="spellEnd"/>
      <w:proofErr w:type="gramEnd"/>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оцинкованной стали </w:t>
      </w:r>
      <w:proofErr w:type="gramStart"/>
      <w:r>
        <w:rPr>
          <w:rFonts w:ascii="Courier New" w:hAnsi="Courier New" w:cs="Courier New"/>
          <w:spacing w:val="-16"/>
          <w:sz w:val="16"/>
          <w:szCs w:val="16"/>
        </w:rPr>
        <w:t>с</w:t>
      </w:r>
      <w:proofErr w:type="gramEnd"/>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полимерным покрытием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9 ТЕР15-01050-04  Облицовка </w:t>
      </w:r>
      <w:proofErr w:type="gramStart"/>
      <w:r>
        <w:rPr>
          <w:rFonts w:ascii="Courier New" w:hAnsi="Courier New" w:cs="Courier New"/>
          <w:spacing w:val="-16"/>
          <w:sz w:val="16"/>
          <w:szCs w:val="16"/>
        </w:rPr>
        <w:t>оконных</w:t>
      </w:r>
      <w:proofErr w:type="gramEnd"/>
      <w:r>
        <w:rPr>
          <w:rFonts w:ascii="Courier New" w:hAnsi="Courier New" w:cs="Courier New"/>
          <w:spacing w:val="-16"/>
          <w:sz w:val="16"/>
          <w:szCs w:val="16"/>
        </w:rPr>
        <w:t xml:space="preserve"> и дверных       0.197  12675.47     54.38      2497       323        11    166.47     32.79</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32)        откосов декоративным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бумажно-слоистым пластиком                1640.65      1.15                                    0.08      0.02</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или листами </w:t>
      </w:r>
      <w:proofErr w:type="gramStart"/>
      <w:r>
        <w:rPr>
          <w:rFonts w:ascii="Courier New" w:hAnsi="Courier New" w:cs="Courier New"/>
          <w:spacing w:val="-16"/>
          <w:sz w:val="16"/>
          <w:szCs w:val="16"/>
        </w:rPr>
        <w:t>из</w:t>
      </w:r>
      <w:proofErr w:type="gramEnd"/>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lastRenderedPageBreak/>
        <w:t xml:space="preserve">                      синтетических материалов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клее</w:t>
      </w:r>
      <w:proofErr w:type="gramEnd"/>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10 ТЕР10-01035-03  Установка подоконных досок        0.203   6900.59     33.23      1401        40         7     21.38      4.34</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19)        из ПВХ в каменных стенах     100 п.     --------- ---------                               ---------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толщиной свыше 0,51 м                      195.71      1.00                                    0.07      0.01</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11 101-2912        Доски подоконные ПВХ,             20.30    388.62                7889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19)        шириной 550 мм               м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12 ТЕРр61-02-1     Ремонт штукатурки                 0.011   3124.02     22.52        34        21              203.07      2.23</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(=113)        внутренних стен по камню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известковым раствором                     1931.30      9.60                                    0.67      0.01</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площадью отдельных мест </w:t>
      </w:r>
      <w:proofErr w:type="gramStart"/>
      <w:r>
        <w:rPr>
          <w:rFonts w:ascii="Courier New" w:hAnsi="Courier New" w:cs="Courier New"/>
          <w:spacing w:val="-16"/>
          <w:sz w:val="16"/>
          <w:szCs w:val="16"/>
        </w:rPr>
        <w:t>до</w:t>
      </w:r>
      <w:proofErr w:type="gramEnd"/>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толщиной слоя до 20 мм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91635      1104       191     90340       119</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9</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1160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603</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93398</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ВСЕГО:                                                                          93398</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(п.37 прил.10  апрель 2016 г )          14.4200               15920        [2_1_6]</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6.0700                1105        [2_1_7]</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130        [2_1_8]</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1.4600              131896        [2_1_9]</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ИТОГО:                                                                         149051     15920      1235    131896</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130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14210        [3_2_10]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ИТОГО:                                                                         163261</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6231        [4_3_11]</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169492</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91635      1104       191     90340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9</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1160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603</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93398</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149051     15920      1235    131896       119</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130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14210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6231</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169492</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ВСЕГО:                                                                         169492</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НДС к СМР                                                  0.1800               30508        [8_7_0]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200000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93398</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Двести тысяч руб.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19)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-0.5400  (5)</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- 1.1800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32)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-0.4700  (5)</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lastRenderedPageBreak/>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Определитель - (=108)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-0.6200  (5)</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- 0.8200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Определитель - (=110)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-0.6500  (5)</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- 0.8300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Определитель - (=113)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-0.5000  (5)</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- 0.7900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B96986" w:rsidRDefault="00B96986" w:rsidP="00B96986">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jc w:val="center"/>
        <w:rPr>
          <w:rFonts w:cs="Tahoma"/>
          <w:sz w:val="20"/>
          <w:szCs w:val="20"/>
        </w:rPr>
      </w:pPr>
    </w:p>
    <w:p w:rsidR="006A558A" w:rsidRPr="004C08B1" w:rsidRDefault="006A558A" w:rsidP="00D87BEA">
      <w:pPr>
        <w:jc w:val="center"/>
        <w:rPr>
          <w:sz w:val="20"/>
          <w:szCs w:val="20"/>
        </w:rPr>
      </w:pPr>
      <w:r>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B50999">
          <w:footnotePr>
            <w:pos w:val="beneathText"/>
          </w:footnotePr>
          <w:pgSz w:w="11905" w:h="16837"/>
          <w:pgMar w:top="426" w:right="425" w:bottom="567"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623221" w:rsidRDefault="00623221" w:rsidP="00623221">
      <w:pPr>
        <w:keepNext/>
        <w:suppressAutoHyphens w:val="0"/>
        <w:spacing w:after="120"/>
        <w:ind w:firstLine="425"/>
        <w:jc w:val="center"/>
        <w:outlineLvl w:val="0"/>
        <w:rPr>
          <w:b/>
          <w:color w:val="000000"/>
          <w:kern w:val="28"/>
          <w:lang w:eastAsia="ru-RU"/>
        </w:rPr>
      </w:pPr>
    </w:p>
    <w:p w:rsidR="00545619" w:rsidRPr="00B96986" w:rsidRDefault="00B96986" w:rsidP="00B96986">
      <w:pPr>
        <w:spacing w:line="276" w:lineRule="auto"/>
        <w:jc w:val="center"/>
        <w:rPr>
          <w:b/>
        </w:rPr>
      </w:pPr>
      <w:r w:rsidRPr="00B96986">
        <w:rPr>
          <w:b/>
        </w:rPr>
        <w:t>Техническое задание</w:t>
      </w:r>
    </w:p>
    <w:p w:rsidR="00545619" w:rsidRPr="00A5770C" w:rsidRDefault="00545619" w:rsidP="00545619">
      <w:pPr>
        <w:ind w:right="281"/>
        <w:jc w:val="center"/>
        <w:rPr>
          <w:b/>
          <w:sz w:val="20"/>
          <w:szCs w:val="20"/>
        </w:rPr>
      </w:pPr>
    </w:p>
    <w:p w:rsidR="00B96986" w:rsidRPr="00B96986" w:rsidRDefault="00B96986" w:rsidP="00B96986">
      <w:pPr>
        <w:suppressAutoHyphens w:val="0"/>
        <w:spacing w:line="276" w:lineRule="auto"/>
        <w:ind w:firstLine="284"/>
        <w:jc w:val="both"/>
        <w:rPr>
          <w:sz w:val="22"/>
          <w:szCs w:val="22"/>
          <w:lang w:eastAsia="ru-RU"/>
        </w:rPr>
      </w:pPr>
      <w:r w:rsidRPr="00B96986">
        <w:rPr>
          <w:b/>
          <w:sz w:val="22"/>
          <w:szCs w:val="22"/>
          <w:lang w:eastAsia="ru-RU"/>
        </w:rPr>
        <w:t>1.</w:t>
      </w:r>
      <w:r w:rsidRPr="00B96986">
        <w:rPr>
          <w:sz w:val="22"/>
          <w:szCs w:val="22"/>
          <w:lang w:eastAsia="ru-RU"/>
        </w:rPr>
        <w:t xml:space="preserve"> Объектом закупки является выполнение работ </w:t>
      </w:r>
      <w:r w:rsidRPr="00B96986">
        <w:rPr>
          <w:sz w:val="22"/>
          <w:szCs w:val="22"/>
        </w:rPr>
        <w:t>по замене оконных блоков в здании МБДОУ Красногорский детский сад № 2</w:t>
      </w:r>
      <w:r>
        <w:rPr>
          <w:sz w:val="22"/>
          <w:szCs w:val="22"/>
        </w:rPr>
        <w:t>.</w:t>
      </w:r>
    </w:p>
    <w:p w:rsidR="00B96986" w:rsidRPr="00B96986" w:rsidRDefault="00B96986" w:rsidP="00B96986">
      <w:pPr>
        <w:suppressAutoHyphens w:val="0"/>
        <w:spacing w:line="276" w:lineRule="auto"/>
        <w:ind w:firstLine="284"/>
        <w:contextualSpacing/>
        <w:jc w:val="both"/>
        <w:rPr>
          <w:rFonts w:eastAsia="TimesNewRomanPSMT"/>
          <w:sz w:val="22"/>
          <w:szCs w:val="22"/>
          <w:lang w:eastAsia="ru-RU"/>
        </w:rPr>
      </w:pPr>
      <w:r w:rsidRPr="00B96986">
        <w:rPr>
          <w:b/>
          <w:sz w:val="22"/>
          <w:szCs w:val="22"/>
          <w:lang w:eastAsia="ru-RU"/>
        </w:rPr>
        <w:t>2.</w:t>
      </w:r>
      <w:r>
        <w:rPr>
          <w:sz w:val="22"/>
          <w:szCs w:val="22"/>
          <w:lang w:eastAsia="ru-RU"/>
        </w:rPr>
        <w:t xml:space="preserve"> </w:t>
      </w:r>
      <w:r w:rsidRPr="00B96986">
        <w:rPr>
          <w:sz w:val="22"/>
          <w:szCs w:val="22"/>
          <w:lang w:eastAsia="ru-RU"/>
        </w:rPr>
        <w:t xml:space="preserve">Перечень </w:t>
      </w:r>
      <w:r>
        <w:rPr>
          <w:sz w:val="22"/>
          <w:szCs w:val="22"/>
          <w:lang w:eastAsia="ru-RU"/>
        </w:rPr>
        <w:t>и объё</w:t>
      </w:r>
      <w:r w:rsidRPr="00B96986">
        <w:rPr>
          <w:sz w:val="22"/>
          <w:szCs w:val="22"/>
          <w:lang w:eastAsia="ru-RU"/>
        </w:rPr>
        <w:t xml:space="preserve">мы работ, подлежащие выполнению, приведены в локальном сметном расчете (Приложение № 2 к </w:t>
      </w:r>
      <w:r>
        <w:rPr>
          <w:sz w:val="22"/>
          <w:szCs w:val="22"/>
          <w:lang w:eastAsia="ru-RU"/>
        </w:rPr>
        <w:t>извещению о проведении запроса котировок</w:t>
      </w:r>
      <w:r w:rsidRPr="00B96986">
        <w:rPr>
          <w:sz w:val="22"/>
          <w:szCs w:val="22"/>
          <w:lang w:eastAsia="ru-RU"/>
        </w:rPr>
        <w:t xml:space="preserve">). Требования к </w:t>
      </w:r>
      <w:proofErr w:type="gramStart"/>
      <w:r w:rsidRPr="00B96986">
        <w:rPr>
          <w:sz w:val="22"/>
          <w:szCs w:val="22"/>
          <w:lang w:eastAsia="ru-RU"/>
        </w:rPr>
        <w:t>товарам</w:t>
      </w:r>
      <w:r>
        <w:rPr>
          <w:sz w:val="22"/>
          <w:szCs w:val="22"/>
          <w:lang w:eastAsia="ru-RU"/>
        </w:rPr>
        <w:t>,</w:t>
      </w:r>
      <w:r w:rsidRPr="00B96986">
        <w:rPr>
          <w:sz w:val="22"/>
          <w:szCs w:val="22"/>
          <w:lang w:eastAsia="ru-RU"/>
        </w:rPr>
        <w:t xml:space="preserve"> используемым при выполнении работ приведены</w:t>
      </w:r>
      <w:proofErr w:type="gramEnd"/>
      <w:r w:rsidRPr="00B96986">
        <w:rPr>
          <w:sz w:val="22"/>
          <w:szCs w:val="22"/>
          <w:lang w:eastAsia="ru-RU"/>
        </w:rPr>
        <w:t xml:space="preserve"> в Приложении № 3 к </w:t>
      </w:r>
      <w:r>
        <w:rPr>
          <w:sz w:val="22"/>
          <w:szCs w:val="22"/>
          <w:lang w:eastAsia="ru-RU"/>
        </w:rPr>
        <w:t>извещению о проведении запроса котировок</w:t>
      </w:r>
      <w:r w:rsidRPr="00B96986">
        <w:rPr>
          <w:sz w:val="22"/>
          <w:szCs w:val="22"/>
          <w:lang w:eastAsia="ru-RU"/>
        </w:rPr>
        <w:t xml:space="preserve"> </w:t>
      </w:r>
      <w:r>
        <w:rPr>
          <w:sz w:val="22"/>
          <w:szCs w:val="22"/>
          <w:lang w:eastAsia="ru-RU"/>
        </w:rPr>
        <w:t xml:space="preserve">Техническое задание </w:t>
      </w:r>
      <w:r w:rsidRPr="00B96986">
        <w:rPr>
          <w:sz w:val="22"/>
          <w:szCs w:val="22"/>
          <w:lang w:eastAsia="ru-RU"/>
        </w:rPr>
        <w:t>(</w:t>
      </w:r>
      <w:r w:rsidRPr="00B96986">
        <w:rPr>
          <w:b/>
          <w:sz w:val="22"/>
          <w:szCs w:val="22"/>
          <w:lang w:eastAsia="ru-RU"/>
        </w:rPr>
        <w:t>ведомость товаров</w:t>
      </w:r>
      <w:r w:rsidRPr="00B96986">
        <w:rPr>
          <w:sz w:val="22"/>
          <w:szCs w:val="22"/>
          <w:lang w:eastAsia="ru-RU"/>
        </w:rPr>
        <w:t xml:space="preserve">). Эскизы оконных блоков приведены в Приложении № </w:t>
      </w:r>
      <w:r>
        <w:rPr>
          <w:sz w:val="22"/>
          <w:szCs w:val="22"/>
          <w:lang w:eastAsia="ru-RU"/>
        </w:rPr>
        <w:t>3</w:t>
      </w:r>
      <w:r w:rsidRPr="00B96986">
        <w:rPr>
          <w:sz w:val="22"/>
          <w:szCs w:val="22"/>
          <w:lang w:eastAsia="ru-RU"/>
        </w:rPr>
        <w:t xml:space="preserve"> к </w:t>
      </w:r>
      <w:r>
        <w:rPr>
          <w:sz w:val="22"/>
          <w:szCs w:val="22"/>
          <w:lang w:eastAsia="ru-RU"/>
        </w:rPr>
        <w:t>извещению о проведении запроса котировок Техническое задание (</w:t>
      </w:r>
      <w:r w:rsidRPr="00B96986">
        <w:rPr>
          <w:b/>
          <w:sz w:val="22"/>
          <w:szCs w:val="22"/>
          <w:lang w:eastAsia="ru-RU"/>
        </w:rPr>
        <w:t>эскизы окон</w:t>
      </w:r>
      <w:r>
        <w:rPr>
          <w:sz w:val="22"/>
          <w:szCs w:val="22"/>
          <w:lang w:eastAsia="ru-RU"/>
        </w:rPr>
        <w:t>)</w:t>
      </w:r>
      <w:r w:rsidRPr="00B96986">
        <w:rPr>
          <w:sz w:val="22"/>
          <w:szCs w:val="22"/>
          <w:lang w:eastAsia="ru-RU"/>
        </w:rPr>
        <w:t xml:space="preserve">. Размеры оконных блоков указаны ориентировочно. Перед началом работ, необходимо выехать на объект </w:t>
      </w:r>
      <w:r>
        <w:rPr>
          <w:sz w:val="22"/>
          <w:szCs w:val="22"/>
          <w:lang w:eastAsia="ru-RU"/>
        </w:rPr>
        <w:t>и произвести замеры оконных проё</w:t>
      </w:r>
      <w:r w:rsidRPr="00B96986">
        <w:rPr>
          <w:sz w:val="22"/>
          <w:szCs w:val="22"/>
          <w:lang w:eastAsia="ru-RU"/>
        </w:rPr>
        <w:t>мов.</w:t>
      </w:r>
    </w:p>
    <w:p w:rsidR="00B96986" w:rsidRPr="00B96986" w:rsidRDefault="00B96986" w:rsidP="00B96986">
      <w:pPr>
        <w:keepNext/>
        <w:suppressAutoHyphens w:val="0"/>
        <w:spacing w:line="276" w:lineRule="auto"/>
        <w:ind w:firstLine="284"/>
        <w:jc w:val="both"/>
        <w:rPr>
          <w:sz w:val="22"/>
          <w:szCs w:val="22"/>
          <w:lang w:eastAsia="ru-RU"/>
        </w:rPr>
      </w:pPr>
      <w:r w:rsidRPr="00B96986">
        <w:rPr>
          <w:b/>
          <w:sz w:val="22"/>
          <w:szCs w:val="22"/>
          <w:lang w:eastAsia="ru-RU"/>
        </w:rPr>
        <w:t>3.</w:t>
      </w:r>
      <w:r w:rsidRPr="00B96986">
        <w:rPr>
          <w:sz w:val="22"/>
          <w:szCs w:val="22"/>
          <w:lang w:eastAsia="ru-RU"/>
        </w:rPr>
        <w:t xml:space="preserve"> Требования к выполнению работ</w:t>
      </w:r>
      <w:r>
        <w:rPr>
          <w:sz w:val="22"/>
          <w:szCs w:val="22"/>
          <w:lang w:eastAsia="ru-RU"/>
        </w:rPr>
        <w:t>.</w:t>
      </w:r>
    </w:p>
    <w:p w:rsidR="00B96986" w:rsidRPr="00B96986" w:rsidRDefault="00B96986" w:rsidP="00B96986">
      <w:pPr>
        <w:keepNext/>
        <w:suppressAutoHyphens w:val="0"/>
        <w:spacing w:line="276" w:lineRule="auto"/>
        <w:ind w:firstLine="284"/>
        <w:jc w:val="both"/>
        <w:rPr>
          <w:sz w:val="22"/>
          <w:szCs w:val="22"/>
          <w:lang w:eastAsia="ru-RU"/>
        </w:rPr>
      </w:pPr>
      <w:r w:rsidRPr="00B96986">
        <w:rPr>
          <w:rFonts w:eastAsia="TimesNewRomanPSMT"/>
          <w:sz w:val="22"/>
          <w:szCs w:val="22"/>
          <w:lang w:eastAsia="ru-RU"/>
        </w:rPr>
        <w:t xml:space="preserve">Все работы выполнять в соответствии с </w:t>
      </w:r>
      <w:r w:rsidRPr="00B96986">
        <w:rPr>
          <w:sz w:val="22"/>
          <w:szCs w:val="22"/>
          <w:lang w:eastAsia="ru-RU"/>
        </w:rPr>
        <w:t>локальным сметным расчетом</w:t>
      </w:r>
      <w:r w:rsidRPr="00B96986">
        <w:rPr>
          <w:rFonts w:eastAsia="TimesNewRomanPSMT"/>
          <w:sz w:val="22"/>
          <w:szCs w:val="22"/>
          <w:lang w:eastAsia="ru-RU"/>
        </w:rPr>
        <w:t>, с использованием товаров, указанных в приложении № 2 к контракту (Ведомость товаров), требованиями СНиП 12-03-2001 часть 1 «Безопасность труда в строительстве. Общие требования», СНиП 12-04-2002 часть 2. «Безопасность труда в строительстве. Строительное производство»</w:t>
      </w:r>
      <w:r w:rsidRPr="00B96986">
        <w:rPr>
          <w:sz w:val="22"/>
          <w:szCs w:val="22"/>
          <w:lang w:eastAsia="ru-RU"/>
        </w:rPr>
        <w:t>.</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Работы производятся с соблюдением требований СанПиН</w:t>
      </w:r>
      <w:r>
        <w:rPr>
          <w:sz w:val="22"/>
          <w:szCs w:val="22"/>
          <w:lang w:eastAsia="ru-RU"/>
        </w:rPr>
        <w:t xml:space="preserve"> 2.2.3.1384-03 «</w:t>
      </w:r>
      <w:r w:rsidRPr="00B96986">
        <w:rPr>
          <w:sz w:val="22"/>
          <w:szCs w:val="22"/>
          <w:lang w:eastAsia="ru-RU"/>
        </w:rPr>
        <w:t>Гигиенические требования к организации строительного пр</w:t>
      </w:r>
      <w:r>
        <w:rPr>
          <w:sz w:val="22"/>
          <w:szCs w:val="22"/>
          <w:lang w:eastAsia="ru-RU"/>
        </w:rPr>
        <w:t>оизводства и строительных работ»</w:t>
      </w:r>
      <w:r w:rsidRPr="00B96986">
        <w:rPr>
          <w:sz w:val="22"/>
          <w:szCs w:val="22"/>
          <w:lang w:eastAsia="ru-RU"/>
        </w:rPr>
        <w:t xml:space="preserve"> (к условиям труда работающих, организации производственного контроля при выполнении работ, к санитарно-бытовому обеспечению, медико-профилактическому обслуживанию работников, обеспечению спецодеждой и средствами индивидуальной защиты по видам работ).</w:t>
      </w:r>
    </w:p>
    <w:p w:rsidR="00B96986" w:rsidRPr="00B96986" w:rsidRDefault="00B96986" w:rsidP="00B96986">
      <w:pPr>
        <w:suppressAutoHyphens w:val="0"/>
        <w:spacing w:line="276" w:lineRule="auto"/>
        <w:ind w:firstLine="284"/>
        <w:jc w:val="both"/>
        <w:rPr>
          <w:sz w:val="22"/>
          <w:szCs w:val="22"/>
          <w:lang w:eastAsia="ru-RU"/>
        </w:rPr>
      </w:pPr>
      <w:r w:rsidRPr="00B96986">
        <w:rPr>
          <w:rFonts w:eastAsia="TimesNewRomanPSMT"/>
          <w:sz w:val="22"/>
          <w:szCs w:val="22"/>
          <w:lang w:eastAsia="ru-RU"/>
        </w:rPr>
        <w:t>При производстве строительно-монтажных работ строго выполнять требования  «Правил противопожарного режима в Российской Федерации» утвержденные Постановлением Правительства РФ от 25.04.2012г. № 390, СНиП 21-01-97* «Пожарная безопасность зданий и сооружений».</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санитарно-гигиенические требования. Не допускается использование материалов с истекшим сроком годности, бывших в употреблении.</w:t>
      </w:r>
    </w:p>
    <w:p w:rsidR="00B96986" w:rsidRPr="00B96986" w:rsidRDefault="00B96986" w:rsidP="00B96986">
      <w:pPr>
        <w:suppressAutoHyphens w:val="0"/>
        <w:spacing w:line="276" w:lineRule="auto"/>
        <w:ind w:firstLine="284"/>
        <w:jc w:val="both"/>
        <w:rPr>
          <w:color w:val="00B050"/>
          <w:sz w:val="22"/>
          <w:szCs w:val="22"/>
          <w:lang w:eastAsia="ru-RU"/>
        </w:rPr>
      </w:pPr>
      <w:r w:rsidRPr="00B96986">
        <w:rPr>
          <w:b/>
          <w:sz w:val="22"/>
          <w:szCs w:val="22"/>
          <w:lang w:eastAsia="ru-RU"/>
        </w:rPr>
        <w:t>4.</w:t>
      </w:r>
      <w:r w:rsidRPr="00B96986">
        <w:rPr>
          <w:sz w:val="22"/>
          <w:szCs w:val="22"/>
          <w:lang w:eastAsia="ru-RU"/>
        </w:rPr>
        <w:t xml:space="preserve"> Результатом работ по контракту являются замененные оконные блоки </w:t>
      </w:r>
      <w:r>
        <w:rPr>
          <w:sz w:val="22"/>
          <w:szCs w:val="22"/>
          <w:lang w:eastAsia="ru-RU"/>
        </w:rPr>
        <w:t>в МБДОУ Красногорский детский сад № 2</w:t>
      </w:r>
      <w:r w:rsidRPr="00B96986">
        <w:rPr>
          <w:sz w:val="22"/>
          <w:szCs w:val="22"/>
          <w:lang w:eastAsia="ru-RU"/>
        </w:rPr>
        <w:t>.</w:t>
      </w:r>
    </w:p>
    <w:p w:rsidR="00396E04" w:rsidRPr="00B96986" w:rsidRDefault="00B96986" w:rsidP="00B96986">
      <w:pPr>
        <w:suppressAutoHyphens w:val="0"/>
        <w:spacing w:line="276" w:lineRule="auto"/>
        <w:ind w:firstLine="284"/>
        <w:jc w:val="both"/>
        <w:rPr>
          <w:sz w:val="22"/>
          <w:szCs w:val="22"/>
        </w:rPr>
      </w:pPr>
      <w:r w:rsidRPr="00B96986">
        <w:rPr>
          <w:b/>
          <w:sz w:val="22"/>
          <w:szCs w:val="22"/>
          <w:lang w:eastAsia="ru-RU"/>
        </w:rPr>
        <w:t>5.</w:t>
      </w:r>
      <w:r w:rsidRPr="00B96986">
        <w:rPr>
          <w:sz w:val="22"/>
          <w:szCs w:val="22"/>
          <w:lang w:eastAsia="ru-RU"/>
        </w:rPr>
        <w:t xml:space="preserve"> Требования к качеству, результатам работ и иные показатели, связанные с определением соответствия выполняемых работ потребностям Заказчика приведе</w:t>
      </w:r>
      <w:r>
        <w:rPr>
          <w:sz w:val="22"/>
          <w:szCs w:val="22"/>
          <w:lang w:eastAsia="ru-RU"/>
        </w:rPr>
        <w:t>ны в Проекте контракта (Приложение № 4 к извещению о проведении запроса котировок</w:t>
      </w:r>
      <w:r w:rsidRPr="00B96986">
        <w:rPr>
          <w:sz w:val="22"/>
          <w:szCs w:val="22"/>
          <w:lang w:eastAsia="ru-RU"/>
        </w:rPr>
        <w:t>)</w:t>
      </w:r>
      <w:r>
        <w:rPr>
          <w:sz w:val="22"/>
          <w:szCs w:val="22"/>
          <w:lang w:eastAsia="ru-RU"/>
        </w:rPr>
        <w:t>.</w:t>
      </w:r>
    </w:p>
    <w:p w:rsidR="00545619" w:rsidRDefault="00B96986" w:rsidP="00396E04">
      <w:pPr>
        <w:tabs>
          <w:tab w:val="left" w:pos="426"/>
          <w:tab w:val="left" w:pos="567"/>
        </w:tabs>
        <w:suppressAutoHyphens w:val="0"/>
        <w:spacing w:line="276" w:lineRule="auto"/>
        <w:ind w:left="1004" w:right="281"/>
        <w:jc w:val="center"/>
        <w:rPr>
          <w:b/>
          <w:kern w:val="28"/>
          <w:sz w:val="22"/>
          <w:szCs w:val="22"/>
        </w:rPr>
      </w:pPr>
      <w:r>
        <w:rPr>
          <w:b/>
          <w:kern w:val="28"/>
          <w:sz w:val="22"/>
          <w:szCs w:val="22"/>
        </w:rPr>
        <w:t>Ведомость товаров:</w:t>
      </w:r>
    </w:p>
    <w:tbl>
      <w:tblPr>
        <w:tblStyle w:val="af6"/>
        <w:tblW w:w="0" w:type="auto"/>
        <w:tblInd w:w="392" w:type="dxa"/>
        <w:tblLook w:val="04A0" w:firstRow="1" w:lastRow="0" w:firstColumn="1" w:lastColumn="0" w:noHBand="0" w:noVBand="1"/>
      </w:tblPr>
      <w:tblGrid>
        <w:gridCol w:w="812"/>
        <w:gridCol w:w="2306"/>
        <w:gridCol w:w="3828"/>
        <w:gridCol w:w="3543"/>
      </w:tblGrid>
      <w:tr w:rsidR="00B96986" w:rsidTr="00B96986">
        <w:tc>
          <w:tcPr>
            <w:tcW w:w="812" w:type="dxa"/>
          </w:tcPr>
          <w:p w:rsidR="00B96986" w:rsidRDefault="00B96986" w:rsidP="00396E04">
            <w:pPr>
              <w:tabs>
                <w:tab w:val="left" w:pos="426"/>
                <w:tab w:val="left" w:pos="567"/>
              </w:tabs>
              <w:suppressAutoHyphens w:val="0"/>
              <w:spacing w:line="276" w:lineRule="auto"/>
              <w:ind w:right="281"/>
              <w:jc w:val="center"/>
              <w:rPr>
                <w:b/>
                <w:kern w:val="28"/>
                <w:sz w:val="22"/>
                <w:szCs w:val="22"/>
              </w:rPr>
            </w:pPr>
            <w:r>
              <w:rPr>
                <w:b/>
                <w:kern w:val="28"/>
                <w:sz w:val="22"/>
                <w:szCs w:val="22"/>
              </w:rPr>
              <w:t xml:space="preserve">№ </w:t>
            </w:r>
            <w:proofErr w:type="gramStart"/>
            <w:r>
              <w:rPr>
                <w:b/>
                <w:kern w:val="28"/>
                <w:sz w:val="22"/>
                <w:szCs w:val="22"/>
              </w:rPr>
              <w:t>п</w:t>
            </w:r>
            <w:proofErr w:type="gramEnd"/>
            <w:r>
              <w:rPr>
                <w:b/>
                <w:kern w:val="28"/>
                <w:sz w:val="22"/>
                <w:szCs w:val="22"/>
              </w:rPr>
              <w:t>/п</w:t>
            </w:r>
          </w:p>
        </w:tc>
        <w:tc>
          <w:tcPr>
            <w:tcW w:w="2306" w:type="dxa"/>
          </w:tcPr>
          <w:p w:rsidR="00B96986" w:rsidRDefault="00B96986" w:rsidP="00396E04">
            <w:pPr>
              <w:tabs>
                <w:tab w:val="left" w:pos="426"/>
                <w:tab w:val="left" w:pos="567"/>
              </w:tabs>
              <w:suppressAutoHyphens w:val="0"/>
              <w:spacing w:line="276" w:lineRule="auto"/>
              <w:ind w:right="281"/>
              <w:jc w:val="center"/>
              <w:rPr>
                <w:b/>
                <w:kern w:val="28"/>
                <w:sz w:val="22"/>
                <w:szCs w:val="22"/>
              </w:rPr>
            </w:pPr>
            <w:r>
              <w:rPr>
                <w:b/>
                <w:kern w:val="28"/>
                <w:sz w:val="22"/>
                <w:szCs w:val="22"/>
              </w:rPr>
              <w:t>Наименование товара</w:t>
            </w:r>
          </w:p>
        </w:tc>
        <w:tc>
          <w:tcPr>
            <w:tcW w:w="3828" w:type="dxa"/>
          </w:tcPr>
          <w:p w:rsidR="00B96986" w:rsidRDefault="00B96986" w:rsidP="00396E04">
            <w:pPr>
              <w:tabs>
                <w:tab w:val="left" w:pos="426"/>
                <w:tab w:val="left" w:pos="567"/>
              </w:tabs>
              <w:suppressAutoHyphens w:val="0"/>
              <w:spacing w:line="276" w:lineRule="auto"/>
              <w:ind w:right="281"/>
              <w:jc w:val="center"/>
              <w:rPr>
                <w:b/>
                <w:kern w:val="28"/>
                <w:sz w:val="22"/>
                <w:szCs w:val="22"/>
              </w:rPr>
            </w:pPr>
            <w:r>
              <w:rPr>
                <w:b/>
                <w:kern w:val="28"/>
                <w:sz w:val="22"/>
                <w:szCs w:val="22"/>
              </w:rPr>
              <w:t>Характеристика (показатель)</w:t>
            </w:r>
          </w:p>
        </w:tc>
        <w:tc>
          <w:tcPr>
            <w:tcW w:w="3543" w:type="dxa"/>
          </w:tcPr>
          <w:p w:rsidR="00B96986" w:rsidRDefault="00B96986" w:rsidP="00396E04">
            <w:pPr>
              <w:tabs>
                <w:tab w:val="left" w:pos="426"/>
                <w:tab w:val="left" w:pos="567"/>
              </w:tabs>
              <w:suppressAutoHyphens w:val="0"/>
              <w:spacing w:line="276" w:lineRule="auto"/>
              <w:ind w:right="281"/>
              <w:jc w:val="center"/>
              <w:rPr>
                <w:b/>
                <w:kern w:val="28"/>
                <w:sz w:val="22"/>
                <w:szCs w:val="22"/>
              </w:rPr>
            </w:pPr>
            <w:r>
              <w:rPr>
                <w:b/>
                <w:kern w:val="28"/>
                <w:sz w:val="22"/>
                <w:szCs w:val="22"/>
              </w:rPr>
              <w:t>Значение показателя</w:t>
            </w:r>
          </w:p>
        </w:tc>
      </w:tr>
      <w:tr w:rsidR="00B96986" w:rsidTr="00B96986">
        <w:tc>
          <w:tcPr>
            <w:tcW w:w="812" w:type="dxa"/>
            <w:vMerge w:val="restart"/>
          </w:tcPr>
          <w:p w:rsidR="00B96986" w:rsidRDefault="00B96986" w:rsidP="00396E04">
            <w:pPr>
              <w:tabs>
                <w:tab w:val="left" w:pos="426"/>
                <w:tab w:val="left" w:pos="567"/>
              </w:tabs>
              <w:suppressAutoHyphens w:val="0"/>
              <w:spacing w:line="276" w:lineRule="auto"/>
              <w:ind w:right="281"/>
              <w:jc w:val="center"/>
              <w:rPr>
                <w:b/>
                <w:kern w:val="28"/>
                <w:sz w:val="22"/>
                <w:szCs w:val="22"/>
              </w:rPr>
            </w:pPr>
            <w:r>
              <w:rPr>
                <w:b/>
                <w:kern w:val="28"/>
                <w:sz w:val="22"/>
                <w:szCs w:val="22"/>
              </w:rPr>
              <w:t>1</w:t>
            </w:r>
          </w:p>
        </w:tc>
        <w:tc>
          <w:tcPr>
            <w:tcW w:w="2306" w:type="dxa"/>
            <w:vMerge w:val="restart"/>
          </w:tcPr>
          <w:p w:rsidR="00B96986" w:rsidRPr="00B96986" w:rsidRDefault="00B96986" w:rsidP="00396E04">
            <w:pPr>
              <w:tabs>
                <w:tab w:val="left" w:pos="426"/>
                <w:tab w:val="left" w:pos="567"/>
              </w:tabs>
              <w:suppressAutoHyphens w:val="0"/>
              <w:spacing w:line="276" w:lineRule="auto"/>
              <w:ind w:right="281"/>
              <w:jc w:val="center"/>
              <w:rPr>
                <w:b/>
                <w:i/>
                <w:kern w:val="28"/>
                <w:sz w:val="22"/>
                <w:szCs w:val="22"/>
              </w:rPr>
            </w:pPr>
            <w:r w:rsidRPr="00B96986">
              <w:rPr>
                <w:b/>
                <w:i/>
                <w:kern w:val="28"/>
                <w:sz w:val="22"/>
                <w:szCs w:val="22"/>
              </w:rPr>
              <w:t>Оконный блок</w:t>
            </w:r>
          </w:p>
        </w:tc>
        <w:tc>
          <w:tcPr>
            <w:tcW w:w="3828" w:type="dxa"/>
          </w:tcPr>
          <w:p w:rsidR="00B96986" w:rsidRPr="00B96986" w:rsidRDefault="00E14CB0" w:rsidP="00E14CB0">
            <w:pPr>
              <w:tabs>
                <w:tab w:val="left" w:pos="0"/>
              </w:tabs>
              <w:suppressAutoHyphens w:val="0"/>
              <w:spacing w:after="200"/>
              <w:ind w:left="-108"/>
              <w:contextualSpacing/>
              <w:rPr>
                <w:lang w:eastAsia="ru-RU"/>
              </w:rPr>
            </w:pPr>
            <w:r>
              <w:rPr>
                <w:lang w:eastAsia="ru-RU"/>
              </w:rPr>
              <w:t xml:space="preserve"> 1.1.</w:t>
            </w:r>
            <w:r w:rsidR="00B96986" w:rsidRPr="00B96986">
              <w:rPr>
                <w:lang w:eastAsia="ru-RU"/>
              </w:rPr>
              <w:t>Соответствует ГОСТ</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30673-2013, 30674-99, 23166-99</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E14CB0" w:rsidRDefault="00B96986" w:rsidP="00F705A9">
            <w:pPr>
              <w:pStyle w:val="af4"/>
              <w:numPr>
                <w:ilvl w:val="1"/>
                <w:numId w:val="14"/>
              </w:numPr>
              <w:tabs>
                <w:tab w:val="left" w:pos="459"/>
              </w:tabs>
              <w:ind w:left="34" w:firstLine="0"/>
              <w:rPr>
                <w:lang w:val="en-US"/>
              </w:rPr>
            </w:pPr>
            <w:r w:rsidRPr="00B96986">
              <w:t>Материал</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ПВХ</w:t>
            </w:r>
          </w:p>
        </w:tc>
      </w:tr>
      <w:tr w:rsidR="00B96986" w:rsidTr="00E14CB0">
        <w:trPr>
          <w:trHeight w:val="310"/>
        </w:trPr>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E14CB0" w:rsidRDefault="00B96986" w:rsidP="00F705A9">
            <w:pPr>
              <w:pStyle w:val="af4"/>
              <w:numPr>
                <w:ilvl w:val="1"/>
                <w:numId w:val="14"/>
              </w:numPr>
              <w:tabs>
                <w:tab w:val="left" w:pos="459"/>
              </w:tabs>
              <w:ind w:left="34" w:firstLine="0"/>
              <w:rPr>
                <w:lang w:val="en-US"/>
              </w:rPr>
            </w:pPr>
            <w:r w:rsidRPr="00B96986">
              <w:t>Количество камер</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3</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459"/>
              </w:tabs>
              <w:suppressAutoHyphens w:val="0"/>
              <w:spacing w:after="200"/>
              <w:ind w:left="34" w:firstLine="0"/>
              <w:contextualSpacing/>
              <w:rPr>
                <w:lang w:val="en-US" w:eastAsia="ru-RU"/>
              </w:rPr>
            </w:pPr>
            <w:r w:rsidRPr="00B96986">
              <w:rPr>
                <w:lang w:eastAsia="ru-RU"/>
              </w:rPr>
              <w:t>Цвет</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белый</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459"/>
              </w:tabs>
              <w:suppressAutoHyphens w:val="0"/>
              <w:spacing w:after="200"/>
              <w:ind w:left="34" w:firstLine="0"/>
              <w:contextualSpacing/>
              <w:rPr>
                <w:lang w:eastAsia="ru-RU"/>
              </w:rPr>
            </w:pPr>
            <w:r w:rsidRPr="00B96986">
              <w:rPr>
                <w:lang w:eastAsia="ru-RU"/>
              </w:rPr>
              <w:t>Поверхность</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гладкая</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459"/>
              </w:tabs>
              <w:suppressAutoHyphens w:val="0"/>
              <w:spacing w:after="200"/>
              <w:ind w:left="34" w:firstLine="0"/>
              <w:contextualSpacing/>
              <w:rPr>
                <w:lang w:val="en-US" w:eastAsia="ru-RU"/>
              </w:rPr>
            </w:pPr>
            <w:r w:rsidRPr="00B96986">
              <w:rPr>
                <w:lang w:eastAsia="ru-RU"/>
              </w:rPr>
              <w:t>Показатель приведенного сопротивления теплопередаче</w:t>
            </w:r>
          </w:p>
        </w:tc>
        <w:tc>
          <w:tcPr>
            <w:tcW w:w="3543" w:type="dxa"/>
          </w:tcPr>
          <w:p w:rsidR="00B96986" w:rsidRPr="00B96986" w:rsidRDefault="00B96986" w:rsidP="00477B1F">
            <w:pPr>
              <w:suppressAutoHyphens w:val="0"/>
              <w:rPr>
                <w:rFonts w:eastAsia="Calibri"/>
                <w:lang w:eastAsia="en-US"/>
              </w:rPr>
            </w:pPr>
            <w:r w:rsidRPr="00B96986">
              <w:rPr>
                <w:rFonts w:eastAsia="Calibri"/>
                <w:lang w:eastAsia="en-US"/>
              </w:rPr>
              <w:t>не ниже В</w:t>
            </w:r>
            <w:proofErr w:type="gramStart"/>
            <w:r w:rsidRPr="00B96986">
              <w:rPr>
                <w:rFonts w:eastAsia="Calibri"/>
                <w:lang w:eastAsia="en-US"/>
              </w:rPr>
              <w:t>1</w:t>
            </w:r>
            <w:proofErr w:type="gramEnd"/>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459"/>
              </w:tabs>
              <w:suppressAutoHyphens w:val="0"/>
              <w:spacing w:after="200"/>
              <w:ind w:left="34" w:firstLine="0"/>
              <w:contextualSpacing/>
              <w:rPr>
                <w:lang w:val="en-US" w:eastAsia="ru-RU"/>
              </w:rPr>
            </w:pPr>
            <w:r w:rsidRPr="00B96986">
              <w:rPr>
                <w:lang w:eastAsia="ru-RU"/>
              </w:rPr>
              <w:t>Группа горючести</w:t>
            </w:r>
          </w:p>
        </w:tc>
        <w:tc>
          <w:tcPr>
            <w:tcW w:w="3543" w:type="dxa"/>
          </w:tcPr>
          <w:p w:rsidR="00B96986" w:rsidRPr="00B96986" w:rsidRDefault="00B96986" w:rsidP="00477B1F">
            <w:pPr>
              <w:suppressAutoHyphens w:val="0"/>
              <w:rPr>
                <w:rFonts w:eastAsia="Calibri"/>
                <w:lang w:eastAsia="en-US"/>
              </w:rPr>
            </w:pPr>
            <w:r w:rsidRPr="00B96986">
              <w:rPr>
                <w:rFonts w:eastAsia="Calibri"/>
                <w:lang w:eastAsia="en-US"/>
              </w:rPr>
              <w:t>не ниже Г3</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601"/>
              </w:tabs>
              <w:suppressAutoHyphens w:val="0"/>
              <w:spacing w:after="200"/>
              <w:ind w:left="34" w:firstLine="0"/>
              <w:contextualSpacing/>
              <w:rPr>
                <w:lang w:val="en-US" w:eastAsia="ru-RU"/>
              </w:rPr>
            </w:pPr>
            <w:r w:rsidRPr="00B96986">
              <w:rPr>
                <w:lang w:eastAsia="ru-RU"/>
              </w:rPr>
              <w:t>Группа воспламеняемости</w:t>
            </w:r>
          </w:p>
        </w:tc>
        <w:tc>
          <w:tcPr>
            <w:tcW w:w="3543" w:type="dxa"/>
          </w:tcPr>
          <w:p w:rsidR="00B96986" w:rsidRPr="00B96986" w:rsidRDefault="00B96986" w:rsidP="00477B1F">
            <w:pPr>
              <w:suppressAutoHyphens w:val="0"/>
              <w:rPr>
                <w:rFonts w:eastAsia="Calibri"/>
                <w:lang w:eastAsia="en-US"/>
              </w:rPr>
            </w:pPr>
            <w:r w:rsidRPr="00B96986">
              <w:rPr>
                <w:rFonts w:eastAsia="Calibri"/>
                <w:lang w:eastAsia="en-US"/>
              </w:rPr>
              <w:t>не ниже В</w:t>
            </w:r>
            <w:proofErr w:type="gramStart"/>
            <w:r w:rsidRPr="00B96986">
              <w:rPr>
                <w:rFonts w:eastAsia="Calibri"/>
                <w:lang w:eastAsia="en-US"/>
              </w:rPr>
              <w:t>2</w:t>
            </w:r>
            <w:proofErr w:type="gramEnd"/>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601"/>
              </w:tabs>
              <w:suppressAutoHyphens w:val="0"/>
              <w:spacing w:after="200"/>
              <w:ind w:left="34" w:firstLine="0"/>
              <w:contextualSpacing/>
              <w:rPr>
                <w:lang w:val="en-US" w:eastAsia="ru-RU"/>
              </w:rPr>
            </w:pPr>
            <w:r w:rsidRPr="00B96986">
              <w:rPr>
                <w:lang w:eastAsia="ru-RU"/>
              </w:rPr>
              <w:t>Ширина камеры армирования</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32 мм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601"/>
              </w:tabs>
              <w:suppressAutoHyphens w:val="0"/>
              <w:spacing w:after="200"/>
              <w:ind w:left="34" w:firstLine="0"/>
              <w:contextualSpacing/>
              <w:rPr>
                <w:lang w:val="en-US" w:eastAsia="ru-RU"/>
              </w:rPr>
            </w:pPr>
            <w:r w:rsidRPr="00B96986">
              <w:rPr>
                <w:lang w:eastAsia="ru-RU"/>
              </w:rPr>
              <w:t>Системная глубина</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60 мм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601"/>
              </w:tabs>
              <w:suppressAutoHyphens w:val="0"/>
              <w:spacing w:after="200"/>
              <w:ind w:left="34" w:firstLine="0"/>
              <w:contextualSpacing/>
              <w:rPr>
                <w:lang w:val="en-US" w:eastAsia="ru-RU"/>
              </w:rPr>
            </w:pPr>
            <w:r w:rsidRPr="00B96986">
              <w:rPr>
                <w:lang w:eastAsia="ru-RU"/>
              </w:rPr>
              <w:t>Исполнение</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наличие предкамер снаружи и внутри профиля</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601"/>
              </w:tabs>
              <w:suppressAutoHyphens w:val="0"/>
              <w:spacing w:after="200"/>
              <w:ind w:left="34" w:firstLine="0"/>
              <w:contextualSpacing/>
              <w:rPr>
                <w:lang w:eastAsia="ru-RU"/>
              </w:rPr>
            </w:pPr>
            <w:r w:rsidRPr="00B96986">
              <w:rPr>
                <w:lang w:eastAsia="ru-RU"/>
              </w:rPr>
              <w:t xml:space="preserve">Стеклопакет соответствует </w:t>
            </w:r>
            <w:r w:rsidRPr="00B96986">
              <w:rPr>
                <w:lang w:eastAsia="ru-RU"/>
              </w:rPr>
              <w:lastRenderedPageBreak/>
              <w:t>ГОСТ</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lastRenderedPageBreak/>
              <w:t>24866-2014</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601"/>
              </w:tabs>
              <w:suppressAutoHyphens w:val="0"/>
              <w:spacing w:after="200"/>
              <w:ind w:left="34" w:firstLine="0"/>
              <w:contextualSpacing/>
              <w:rPr>
                <w:lang w:eastAsia="ru-RU"/>
              </w:rPr>
            </w:pPr>
            <w:r w:rsidRPr="00B96986">
              <w:rPr>
                <w:lang w:eastAsia="ru-RU"/>
              </w:rPr>
              <w:t>Количество камер стеклопакета</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2</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601"/>
              </w:tabs>
              <w:suppressAutoHyphens w:val="0"/>
              <w:spacing w:after="200"/>
              <w:ind w:left="34" w:firstLine="0"/>
              <w:contextualSpacing/>
              <w:rPr>
                <w:lang w:eastAsia="ru-RU"/>
              </w:rPr>
            </w:pPr>
            <w:r w:rsidRPr="00B96986">
              <w:rPr>
                <w:lang w:eastAsia="ru-RU"/>
              </w:rPr>
              <w:t>Фурнитура соответствует ГОСТ</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30777-2012, 538-2014</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601"/>
              </w:tabs>
              <w:suppressAutoHyphens w:val="0"/>
              <w:spacing w:after="200"/>
              <w:ind w:left="34" w:firstLine="0"/>
              <w:contextualSpacing/>
              <w:rPr>
                <w:lang w:eastAsia="ru-RU"/>
              </w:rPr>
            </w:pPr>
            <w:r w:rsidRPr="00B96986">
              <w:rPr>
                <w:lang w:eastAsia="ru-RU"/>
              </w:rPr>
              <w:t>Тип покрытия фурнитуры</w:t>
            </w:r>
          </w:p>
        </w:tc>
        <w:tc>
          <w:tcPr>
            <w:tcW w:w="3543" w:type="dxa"/>
          </w:tcPr>
          <w:p w:rsidR="00B96986" w:rsidRPr="00B96986" w:rsidRDefault="00B96986" w:rsidP="00477B1F">
            <w:pPr>
              <w:suppressAutoHyphens w:val="0"/>
              <w:rPr>
                <w:rFonts w:eastAsiaTheme="minorHAnsi"/>
                <w:lang w:eastAsia="en-US"/>
              </w:rPr>
            </w:pPr>
            <w:proofErr w:type="gramStart"/>
            <w:r w:rsidRPr="00B96986">
              <w:rPr>
                <w:rFonts w:eastAsiaTheme="minorHAnsi"/>
                <w:lang w:eastAsia="en-US"/>
              </w:rPr>
              <w:t>коррозионно-стойкое</w:t>
            </w:r>
            <w:proofErr w:type="gramEnd"/>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601"/>
              </w:tabs>
              <w:suppressAutoHyphens w:val="0"/>
              <w:spacing w:after="200"/>
              <w:ind w:left="34" w:firstLine="0"/>
              <w:contextualSpacing/>
              <w:rPr>
                <w:lang w:eastAsia="ru-RU"/>
              </w:rPr>
            </w:pPr>
            <w:r w:rsidRPr="00B96986">
              <w:rPr>
                <w:lang w:eastAsia="ru-RU"/>
              </w:rPr>
              <w:t>Крепление фурнитуры</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винтами и самонарезающими шурупами с антикоррозионным покрытием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601"/>
              </w:tabs>
              <w:suppressAutoHyphens w:val="0"/>
              <w:spacing w:after="200"/>
              <w:ind w:left="34" w:firstLine="0"/>
              <w:contextualSpacing/>
              <w:rPr>
                <w:lang w:eastAsia="ru-RU"/>
              </w:rPr>
            </w:pPr>
            <w:r w:rsidRPr="00B96986">
              <w:rPr>
                <w:lang w:eastAsia="ru-RU"/>
              </w:rPr>
              <w:t>Уплотнитель соответствует ГОСТ</w:t>
            </w:r>
          </w:p>
        </w:tc>
        <w:tc>
          <w:tcPr>
            <w:tcW w:w="3543" w:type="dxa"/>
          </w:tcPr>
          <w:p w:rsidR="00B96986" w:rsidRPr="00B96986" w:rsidRDefault="00B96986" w:rsidP="00477B1F">
            <w:pPr>
              <w:suppressAutoHyphens w:val="0"/>
              <w:rPr>
                <w:rFonts w:eastAsiaTheme="minorHAnsi"/>
                <w:lang w:eastAsia="en-US"/>
              </w:rPr>
            </w:pPr>
            <w:r w:rsidRPr="00B96986">
              <w:rPr>
                <w:rFonts w:eastAsia="Calibri"/>
                <w:lang w:eastAsia="en-US"/>
              </w:rPr>
              <w:t>30778-2001</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3828" w:type="dxa"/>
          </w:tcPr>
          <w:p w:rsidR="00B96986" w:rsidRPr="00B96986" w:rsidRDefault="00B96986" w:rsidP="00F705A9">
            <w:pPr>
              <w:numPr>
                <w:ilvl w:val="1"/>
                <w:numId w:val="14"/>
              </w:numPr>
              <w:tabs>
                <w:tab w:val="left" w:pos="601"/>
              </w:tabs>
              <w:suppressAutoHyphens w:val="0"/>
              <w:spacing w:after="200"/>
              <w:ind w:left="34" w:firstLine="0"/>
              <w:contextualSpacing/>
              <w:rPr>
                <w:lang w:eastAsia="ru-RU"/>
              </w:rPr>
            </w:pPr>
            <w:r w:rsidRPr="00B96986">
              <w:rPr>
                <w:lang w:eastAsia="ru-RU"/>
              </w:rPr>
              <w:t>Тип уплотнителя</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двухконтурный</w:t>
            </w:r>
          </w:p>
        </w:tc>
      </w:tr>
      <w:tr w:rsidR="00B96986" w:rsidTr="00B96986">
        <w:tc>
          <w:tcPr>
            <w:tcW w:w="812" w:type="dxa"/>
            <w:vMerge w:val="restart"/>
          </w:tcPr>
          <w:p w:rsidR="00B96986" w:rsidRDefault="00B96986" w:rsidP="00396E04">
            <w:pPr>
              <w:tabs>
                <w:tab w:val="left" w:pos="426"/>
                <w:tab w:val="left" w:pos="567"/>
              </w:tabs>
              <w:suppressAutoHyphens w:val="0"/>
              <w:spacing w:line="276" w:lineRule="auto"/>
              <w:ind w:right="281"/>
              <w:jc w:val="center"/>
              <w:rPr>
                <w:b/>
                <w:kern w:val="28"/>
                <w:sz w:val="22"/>
                <w:szCs w:val="22"/>
              </w:rPr>
            </w:pPr>
            <w:r>
              <w:rPr>
                <w:b/>
                <w:kern w:val="28"/>
                <w:sz w:val="22"/>
                <w:szCs w:val="22"/>
              </w:rPr>
              <w:t>2</w:t>
            </w:r>
          </w:p>
        </w:tc>
        <w:tc>
          <w:tcPr>
            <w:tcW w:w="2306" w:type="dxa"/>
            <w:vMerge w:val="restart"/>
          </w:tcPr>
          <w:p w:rsidR="00B96986" w:rsidRPr="00B96986" w:rsidRDefault="00B96986" w:rsidP="00396E04">
            <w:pPr>
              <w:tabs>
                <w:tab w:val="left" w:pos="426"/>
                <w:tab w:val="left" w:pos="567"/>
              </w:tabs>
              <w:suppressAutoHyphens w:val="0"/>
              <w:spacing w:line="276" w:lineRule="auto"/>
              <w:ind w:right="281"/>
              <w:jc w:val="center"/>
              <w:rPr>
                <w:b/>
                <w:i/>
                <w:kern w:val="28"/>
                <w:sz w:val="22"/>
                <w:szCs w:val="22"/>
              </w:rPr>
            </w:pPr>
            <w:r w:rsidRPr="00B96986">
              <w:rPr>
                <w:b/>
                <w:i/>
                <w:kern w:val="28"/>
                <w:sz w:val="22"/>
                <w:szCs w:val="22"/>
              </w:rPr>
              <w:t>Откосы</w:t>
            </w:r>
          </w:p>
        </w:tc>
        <w:tc>
          <w:tcPr>
            <w:tcW w:w="3828" w:type="dxa"/>
          </w:tcPr>
          <w:p w:rsidR="00B96986" w:rsidRPr="00B96986" w:rsidRDefault="00B96986" w:rsidP="00F705A9">
            <w:pPr>
              <w:pStyle w:val="af4"/>
              <w:numPr>
                <w:ilvl w:val="1"/>
                <w:numId w:val="4"/>
              </w:numPr>
              <w:tabs>
                <w:tab w:val="left" w:pos="459"/>
                <w:tab w:val="left" w:pos="601"/>
              </w:tabs>
              <w:spacing w:after="200"/>
            </w:pPr>
            <w:r w:rsidRPr="00B96986">
              <w:t>Материал</w:t>
            </w:r>
          </w:p>
        </w:tc>
        <w:tc>
          <w:tcPr>
            <w:tcW w:w="3543" w:type="dxa"/>
          </w:tcPr>
          <w:p w:rsidR="00B96986" w:rsidRPr="00B96986" w:rsidRDefault="00B96986" w:rsidP="00477B1F">
            <w:pPr>
              <w:suppressAutoHyphens w:val="0"/>
              <w:rPr>
                <w:rFonts w:eastAsiaTheme="minorHAnsi"/>
                <w:lang w:eastAsia="en-US"/>
              </w:rPr>
            </w:pPr>
            <w:proofErr w:type="gramStart"/>
            <w:r w:rsidRPr="00B96986">
              <w:rPr>
                <w:rFonts w:eastAsiaTheme="minorHAnsi"/>
                <w:lang w:eastAsia="en-US"/>
              </w:rPr>
              <w:t>стеновые</w:t>
            </w:r>
            <w:proofErr w:type="gramEnd"/>
            <w:r w:rsidRPr="00B96986">
              <w:rPr>
                <w:rFonts w:eastAsiaTheme="minorHAnsi"/>
                <w:lang w:eastAsia="en-US"/>
              </w:rPr>
              <w:t xml:space="preserve"> сэндвич-панели ПВХ с утеплителем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P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4"/>
              </w:numPr>
              <w:tabs>
                <w:tab w:val="left" w:pos="459"/>
                <w:tab w:val="left" w:pos="601"/>
              </w:tabs>
              <w:suppressAutoHyphens w:val="0"/>
              <w:spacing w:after="200"/>
              <w:ind w:left="34" w:firstLine="0"/>
              <w:contextualSpacing/>
              <w:rPr>
                <w:lang w:eastAsia="ru-RU"/>
              </w:rPr>
            </w:pPr>
            <w:r w:rsidRPr="00B96986">
              <w:rPr>
                <w:lang w:eastAsia="ru-RU"/>
              </w:rPr>
              <w:t>Материал утеплителя</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стекловолокно</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P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4"/>
              </w:numPr>
              <w:tabs>
                <w:tab w:val="left" w:pos="459"/>
                <w:tab w:val="left" w:pos="601"/>
              </w:tabs>
              <w:suppressAutoHyphens w:val="0"/>
              <w:spacing w:after="200"/>
              <w:ind w:left="34" w:firstLine="0"/>
              <w:contextualSpacing/>
              <w:rPr>
                <w:lang w:eastAsia="ru-RU"/>
              </w:rPr>
            </w:pPr>
            <w:r w:rsidRPr="00B96986">
              <w:rPr>
                <w:lang w:eastAsia="ru-RU"/>
              </w:rPr>
              <w:t>Толщина</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10 мм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P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4"/>
              </w:numPr>
              <w:tabs>
                <w:tab w:val="left" w:pos="459"/>
                <w:tab w:val="left" w:pos="601"/>
              </w:tabs>
              <w:suppressAutoHyphens w:val="0"/>
              <w:spacing w:after="200"/>
              <w:ind w:left="34" w:firstLine="0"/>
              <w:contextualSpacing/>
              <w:rPr>
                <w:lang w:eastAsia="ru-RU"/>
              </w:rPr>
            </w:pPr>
            <w:r w:rsidRPr="00B96986">
              <w:rPr>
                <w:lang w:eastAsia="ru-RU"/>
              </w:rPr>
              <w:t>Цвет</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белый</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P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4"/>
              </w:numPr>
              <w:tabs>
                <w:tab w:val="left" w:pos="459"/>
                <w:tab w:val="left" w:pos="601"/>
              </w:tabs>
              <w:suppressAutoHyphens w:val="0"/>
              <w:spacing w:after="200"/>
              <w:ind w:left="34" w:firstLine="0"/>
              <w:contextualSpacing/>
              <w:rPr>
                <w:lang w:eastAsia="ru-RU"/>
              </w:rPr>
            </w:pPr>
            <w:r w:rsidRPr="00B96986">
              <w:rPr>
                <w:lang w:eastAsia="ru-RU"/>
              </w:rPr>
              <w:t>Стойкость покрытия</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 xml:space="preserve">стойкость к загрязнению, царапинам; </w:t>
            </w:r>
          </w:p>
          <w:p w:rsidR="00B96986" w:rsidRPr="00B96986" w:rsidRDefault="00B96986" w:rsidP="00477B1F">
            <w:pPr>
              <w:suppressAutoHyphens w:val="0"/>
              <w:rPr>
                <w:rFonts w:eastAsiaTheme="minorHAnsi"/>
                <w:lang w:eastAsia="en-US"/>
              </w:rPr>
            </w:pPr>
            <w:r w:rsidRPr="00B96986">
              <w:rPr>
                <w:rFonts w:eastAsiaTheme="minorHAnsi"/>
                <w:lang w:eastAsia="en-US"/>
              </w:rPr>
              <w:t>огнестойкость</w:t>
            </w:r>
          </w:p>
        </w:tc>
      </w:tr>
      <w:tr w:rsidR="00B96986" w:rsidTr="00B96986">
        <w:tc>
          <w:tcPr>
            <w:tcW w:w="812" w:type="dxa"/>
            <w:vMerge w:val="restart"/>
          </w:tcPr>
          <w:p w:rsidR="00B96986" w:rsidRDefault="00B96986" w:rsidP="00396E04">
            <w:pPr>
              <w:tabs>
                <w:tab w:val="left" w:pos="426"/>
                <w:tab w:val="left" w:pos="567"/>
              </w:tabs>
              <w:suppressAutoHyphens w:val="0"/>
              <w:spacing w:line="276" w:lineRule="auto"/>
              <w:ind w:right="281"/>
              <w:jc w:val="center"/>
              <w:rPr>
                <w:b/>
                <w:kern w:val="28"/>
                <w:sz w:val="22"/>
                <w:szCs w:val="22"/>
              </w:rPr>
            </w:pPr>
            <w:r>
              <w:rPr>
                <w:b/>
                <w:kern w:val="28"/>
                <w:sz w:val="22"/>
                <w:szCs w:val="22"/>
              </w:rPr>
              <w:t>3</w:t>
            </w:r>
          </w:p>
        </w:tc>
        <w:tc>
          <w:tcPr>
            <w:tcW w:w="2306" w:type="dxa"/>
            <w:vMerge w:val="restart"/>
          </w:tcPr>
          <w:p w:rsidR="00B96986" w:rsidRPr="00B96986" w:rsidRDefault="00B96986" w:rsidP="00396E04">
            <w:pPr>
              <w:tabs>
                <w:tab w:val="left" w:pos="426"/>
                <w:tab w:val="left" w:pos="567"/>
              </w:tabs>
              <w:suppressAutoHyphens w:val="0"/>
              <w:spacing w:line="276" w:lineRule="auto"/>
              <w:ind w:right="281"/>
              <w:jc w:val="center"/>
              <w:rPr>
                <w:b/>
                <w:i/>
                <w:kern w:val="28"/>
                <w:sz w:val="22"/>
                <w:szCs w:val="22"/>
              </w:rPr>
            </w:pPr>
            <w:r>
              <w:rPr>
                <w:b/>
                <w:i/>
                <w:kern w:val="28"/>
                <w:sz w:val="22"/>
                <w:szCs w:val="22"/>
              </w:rPr>
              <w:t>Подоконник</w:t>
            </w:r>
          </w:p>
        </w:tc>
        <w:tc>
          <w:tcPr>
            <w:tcW w:w="3828" w:type="dxa"/>
          </w:tcPr>
          <w:p w:rsidR="00B96986" w:rsidRPr="00B96986" w:rsidRDefault="00B96986" w:rsidP="00F705A9">
            <w:pPr>
              <w:pStyle w:val="af4"/>
              <w:numPr>
                <w:ilvl w:val="1"/>
                <w:numId w:val="5"/>
              </w:numPr>
              <w:tabs>
                <w:tab w:val="left" w:pos="459"/>
              </w:tabs>
              <w:spacing w:after="200"/>
            </w:pPr>
            <w:r w:rsidRPr="00B96986">
              <w:t>Материал</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ПВХ</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5"/>
              </w:numPr>
              <w:tabs>
                <w:tab w:val="left" w:pos="459"/>
              </w:tabs>
              <w:suppressAutoHyphens w:val="0"/>
              <w:spacing w:after="200"/>
              <w:ind w:left="34" w:firstLine="0"/>
              <w:contextualSpacing/>
              <w:rPr>
                <w:lang w:eastAsia="ru-RU"/>
              </w:rPr>
            </w:pPr>
            <w:r w:rsidRPr="00B96986">
              <w:rPr>
                <w:lang w:eastAsia="ru-RU"/>
              </w:rPr>
              <w:t>Ширина</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500 мм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5"/>
              </w:numPr>
              <w:tabs>
                <w:tab w:val="left" w:pos="459"/>
              </w:tabs>
              <w:suppressAutoHyphens w:val="0"/>
              <w:spacing w:after="200"/>
              <w:ind w:left="34" w:firstLine="0"/>
              <w:contextualSpacing/>
              <w:rPr>
                <w:lang w:eastAsia="ru-RU"/>
              </w:rPr>
            </w:pPr>
            <w:r w:rsidRPr="00B96986">
              <w:rPr>
                <w:lang w:eastAsia="ru-RU"/>
              </w:rPr>
              <w:t>Толщина</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20 мм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5"/>
              </w:numPr>
              <w:tabs>
                <w:tab w:val="left" w:pos="459"/>
              </w:tabs>
              <w:suppressAutoHyphens w:val="0"/>
              <w:spacing w:after="200"/>
              <w:ind w:left="34" w:firstLine="0"/>
              <w:contextualSpacing/>
              <w:rPr>
                <w:lang w:eastAsia="ru-RU"/>
              </w:rPr>
            </w:pPr>
            <w:r w:rsidRPr="00B96986">
              <w:rPr>
                <w:lang w:eastAsia="ru-RU"/>
              </w:rPr>
              <w:t>Высота лицевой части</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40 мм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5"/>
              </w:numPr>
              <w:tabs>
                <w:tab w:val="left" w:pos="459"/>
              </w:tabs>
              <w:suppressAutoHyphens w:val="0"/>
              <w:spacing w:after="200"/>
              <w:ind w:left="34" w:firstLine="0"/>
              <w:contextualSpacing/>
              <w:rPr>
                <w:lang w:eastAsia="ru-RU"/>
              </w:rPr>
            </w:pPr>
            <w:r w:rsidRPr="00B96986">
              <w:rPr>
                <w:lang w:eastAsia="ru-RU"/>
              </w:rPr>
              <w:t>Стойкость покрытия</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стойкость к слабоагрессивному кислотному, соляному и щелочному воздействию</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5"/>
              </w:numPr>
              <w:tabs>
                <w:tab w:val="left" w:pos="459"/>
              </w:tabs>
              <w:suppressAutoHyphens w:val="0"/>
              <w:spacing w:after="200"/>
              <w:ind w:left="34" w:firstLine="0"/>
              <w:contextualSpacing/>
              <w:rPr>
                <w:lang w:eastAsia="ru-RU"/>
              </w:rPr>
            </w:pPr>
            <w:r w:rsidRPr="00B96986">
              <w:rPr>
                <w:lang w:eastAsia="ru-RU"/>
              </w:rPr>
              <w:t>Комплектация</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декоративные заглушки</w:t>
            </w:r>
          </w:p>
        </w:tc>
      </w:tr>
      <w:tr w:rsidR="00B96986" w:rsidTr="00B96986">
        <w:tc>
          <w:tcPr>
            <w:tcW w:w="812" w:type="dxa"/>
            <w:vMerge w:val="restart"/>
          </w:tcPr>
          <w:p w:rsidR="00B96986" w:rsidRDefault="00B96986" w:rsidP="00396E04">
            <w:pPr>
              <w:tabs>
                <w:tab w:val="left" w:pos="426"/>
                <w:tab w:val="left" w:pos="567"/>
              </w:tabs>
              <w:suppressAutoHyphens w:val="0"/>
              <w:spacing w:line="276" w:lineRule="auto"/>
              <w:ind w:right="281"/>
              <w:jc w:val="center"/>
              <w:rPr>
                <w:b/>
                <w:kern w:val="28"/>
                <w:sz w:val="22"/>
                <w:szCs w:val="22"/>
              </w:rPr>
            </w:pPr>
            <w:r>
              <w:rPr>
                <w:b/>
                <w:kern w:val="28"/>
                <w:sz w:val="22"/>
                <w:szCs w:val="22"/>
              </w:rPr>
              <w:t>4</w:t>
            </w:r>
          </w:p>
        </w:tc>
        <w:tc>
          <w:tcPr>
            <w:tcW w:w="2306" w:type="dxa"/>
            <w:vMerge w:val="restart"/>
          </w:tcPr>
          <w:p w:rsidR="00B96986" w:rsidRDefault="00B96986" w:rsidP="00396E04">
            <w:pPr>
              <w:tabs>
                <w:tab w:val="left" w:pos="426"/>
                <w:tab w:val="left" w:pos="567"/>
              </w:tabs>
              <w:suppressAutoHyphens w:val="0"/>
              <w:spacing w:line="276" w:lineRule="auto"/>
              <w:ind w:right="281"/>
              <w:jc w:val="center"/>
              <w:rPr>
                <w:b/>
                <w:i/>
                <w:kern w:val="28"/>
                <w:sz w:val="22"/>
                <w:szCs w:val="22"/>
              </w:rPr>
            </w:pPr>
            <w:r>
              <w:rPr>
                <w:b/>
                <w:i/>
                <w:kern w:val="28"/>
                <w:sz w:val="22"/>
                <w:szCs w:val="22"/>
              </w:rPr>
              <w:t>Уголок декоративный</w:t>
            </w:r>
          </w:p>
        </w:tc>
        <w:tc>
          <w:tcPr>
            <w:tcW w:w="3828" w:type="dxa"/>
          </w:tcPr>
          <w:p w:rsidR="00B96986" w:rsidRPr="00B96986" w:rsidRDefault="00B96986" w:rsidP="00B96986">
            <w:pPr>
              <w:pStyle w:val="af4"/>
              <w:numPr>
                <w:ilvl w:val="1"/>
                <w:numId w:val="2"/>
              </w:numPr>
              <w:tabs>
                <w:tab w:val="left" w:pos="459"/>
              </w:tabs>
              <w:spacing w:after="200"/>
              <w:ind w:left="0" w:firstLine="34"/>
            </w:pPr>
            <w:r w:rsidRPr="00B96986">
              <w:t>Материал</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ПВХ</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B96986">
            <w:pPr>
              <w:pStyle w:val="af4"/>
              <w:numPr>
                <w:ilvl w:val="1"/>
                <w:numId w:val="2"/>
              </w:numPr>
              <w:tabs>
                <w:tab w:val="left" w:pos="176"/>
                <w:tab w:val="left" w:pos="459"/>
              </w:tabs>
              <w:spacing w:after="200"/>
              <w:ind w:left="-108" w:firstLine="142"/>
            </w:pPr>
            <w:r w:rsidRPr="00B96986">
              <w:t>Ширина</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500 мм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B96986">
            <w:pPr>
              <w:numPr>
                <w:ilvl w:val="1"/>
                <w:numId w:val="2"/>
              </w:numPr>
              <w:tabs>
                <w:tab w:val="left" w:pos="459"/>
              </w:tabs>
              <w:suppressAutoHyphens w:val="0"/>
              <w:spacing w:after="200"/>
              <w:ind w:left="34" w:firstLine="0"/>
              <w:contextualSpacing/>
              <w:rPr>
                <w:lang w:eastAsia="ru-RU"/>
              </w:rPr>
            </w:pPr>
            <w:r w:rsidRPr="00B96986">
              <w:rPr>
                <w:lang w:eastAsia="ru-RU"/>
              </w:rPr>
              <w:t>Толщина</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20 мм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B96986">
            <w:pPr>
              <w:numPr>
                <w:ilvl w:val="1"/>
                <w:numId w:val="2"/>
              </w:numPr>
              <w:tabs>
                <w:tab w:val="left" w:pos="459"/>
                <w:tab w:val="left" w:pos="601"/>
              </w:tabs>
              <w:suppressAutoHyphens w:val="0"/>
              <w:spacing w:after="200"/>
              <w:ind w:left="34" w:firstLine="0"/>
              <w:contextualSpacing/>
              <w:rPr>
                <w:lang w:eastAsia="ru-RU"/>
              </w:rPr>
            </w:pPr>
            <w:r w:rsidRPr="00B96986">
              <w:rPr>
                <w:lang w:eastAsia="ru-RU"/>
              </w:rPr>
              <w:t>Высота лицевой части</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40 мм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B96986">
            <w:pPr>
              <w:numPr>
                <w:ilvl w:val="1"/>
                <w:numId w:val="2"/>
              </w:numPr>
              <w:tabs>
                <w:tab w:val="left" w:pos="459"/>
                <w:tab w:val="left" w:pos="601"/>
              </w:tabs>
              <w:suppressAutoHyphens w:val="0"/>
              <w:spacing w:after="200"/>
              <w:ind w:left="34" w:firstLine="0"/>
              <w:contextualSpacing/>
              <w:rPr>
                <w:lang w:eastAsia="ru-RU"/>
              </w:rPr>
            </w:pPr>
            <w:r w:rsidRPr="00B96986">
              <w:rPr>
                <w:lang w:eastAsia="ru-RU"/>
              </w:rPr>
              <w:t>Стойкость покрытия</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стойкость к слабоагрессивному кислотному, соляному и щелочному воздействию</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B96986">
            <w:pPr>
              <w:numPr>
                <w:ilvl w:val="1"/>
                <w:numId w:val="2"/>
              </w:numPr>
              <w:tabs>
                <w:tab w:val="left" w:pos="459"/>
                <w:tab w:val="left" w:pos="601"/>
              </w:tabs>
              <w:suppressAutoHyphens w:val="0"/>
              <w:spacing w:after="200"/>
              <w:ind w:left="34" w:firstLine="0"/>
              <w:contextualSpacing/>
              <w:rPr>
                <w:lang w:eastAsia="ru-RU"/>
              </w:rPr>
            </w:pPr>
            <w:r w:rsidRPr="00B96986">
              <w:rPr>
                <w:lang w:eastAsia="ru-RU"/>
              </w:rPr>
              <w:t>Комплектация</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декоративные заглушки</w:t>
            </w:r>
          </w:p>
        </w:tc>
      </w:tr>
      <w:tr w:rsidR="00B96986" w:rsidTr="00B96986">
        <w:tc>
          <w:tcPr>
            <w:tcW w:w="812" w:type="dxa"/>
            <w:vMerge w:val="restart"/>
          </w:tcPr>
          <w:p w:rsidR="00B96986" w:rsidRDefault="00B96986" w:rsidP="00396E04">
            <w:pPr>
              <w:tabs>
                <w:tab w:val="left" w:pos="426"/>
                <w:tab w:val="left" w:pos="567"/>
              </w:tabs>
              <w:suppressAutoHyphens w:val="0"/>
              <w:spacing w:line="276" w:lineRule="auto"/>
              <w:ind w:right="281"/>
              <w:jc w:val="center"/>
              <w:rPr>
                <w:b/>
                <w:kern w:val="28"/>
                <w:sz w:val="22"/>
                <w:szCs w:val="22"/>
              </w:rPr>
            </w:pPr>
            <w:r>
              <w:rPr>
                <w:b/>
                <w:kern w:val="28"/>
                <w:sz w:val="22"/>
                <w:szCs w:val="22"/>
              </w:rPr>
              <w:t>5</w:t>
            </w:r>
          </w:p>
        </w:tc>
        <w:tc>
          <w:tcPr>
            <w:tcW w:w="2306" w:type="dxa"/>
            <w:vMerge w:val="restart"/>
          </w:tcPr>
          <w:p w:rsidR="00B96986" w:rsidRDefault="00B96986" w:rsidP="00396E04">
            <w:pPr>
              <w:tabs>
                <w:tab w:val="left" w:pos="426"/>
                <w:tab w:val="left" w:pos="567"/>
              </w:tabs>
              <w:suppressAutoHyphens w:val="0"/>
              <w:spacing w:line="276" w:lineRule="auto"/>
              <w:ind w:right="281"/>
              <w:jc w:val="center"/>
              <w:rPr>
                <w:b/>
                <w:i/>
                <w:kern w:val="28"/>
                <w:sz w:val="22"/>
                <w:szCs w:val="22"/>
              </w:rPr>
            </w:pPr>
            <w:r>
              <w:rPr>
                <w:b/>
                <w:i/>
                <w:kern w:val="28"/>
                <w:sz w:val="22"/>
                <w:szCs w:val="22"/>
              </w:rPr>
              <w:t>Отливы</w:t>
            </w:r>
          </w:p>
        </w:tc>
        <w:tc>
          <w:tcPr>
            <w:tcW w:w="3828" w:type="dxa"/>
          </w:tcPr>
          <w:p w:rsidR="00B96986" w:rsidRPr="00B96986" w:rsidRDefault="00B96986" w:rsidP="00F705A9">
            <w:pPr>
              <w:pStyle w:val="af4"/>
              <w:numPr>
                <w:ilvl w:val="1"/>
                <w:numId w:val="14"/>
              </w:numPr>
              <w:tabs>
                <w:tab w:val="left" w:pos="459"/>
              </w:tabs>
              <w:spacing w:after="200"/>
            </w:pPr>
            <w:r w:rsidRPr="00B96986">
              <w:t>Материал</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оцинкованная сталь</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14"/>
              </w:numPr>
              <w:tabs>
                <w:tab w:val="left" w:pos="459"/>
              </w:tabs>
              <w:suppressAutoHyphens w:val="0"/>
              <w:spacing w:after="200"/>
              <w:ind w:left="34" w:firstLine="0"/>
              <w:contextualSpacing/>
              <w:rPr>
                <w:lang w:eastAsia="ru-RU"/>
              </w:rPr>
            </w:pPr>
            <w:r w:rsidRPr="00B96986">
              <w:rPr>
                <w:lang w:eastAsia="ru-RU"/>
              </w:rPr>
              <w:t>Толщина</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не менее 0,7 мм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14"/>
              </w:numPr>
              <w:tabs>
                <w:tab w:val="left" w:pos="459"/>
              </w:tabs>
              <w:suppressAutoHyphens w:val="0"/>
              <w:spacing w:after="200"/>
              <w:ind w:left="34" w:firstLine="0"/>
              <w:contextualSpacing/>
              <w:rPr>
                <w:lang w:eastAsia="ru-RU"/>
              </w:rPr>
            </w:pPr>
            <w:r w:rsidRPr="00B96986">
              <w:rPr>
                <w:lang w:eastAsia="ru-RU"/>
              </w:rPr>
              <w:t>Ширина</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не менее 200 мм</w:t>
            </w:r>
          </w:p>
        </w:tc>
      </w:tr>
      <w:tr w:rsidR="00B96986" w:rsidTr="00B96986">
        <w:tc>
          <w:tcPr>
            <w:tcW w:w="812" w:type="dxa"/>
            <w:vMerge/>
          </w:tcPr>
          <w:p w:rsidR="00B96986" w:rsidRDefault="00B96986" w:rsidP="00396E04">
            <w:pPr>
              <w:tabs>
                <w:tab w:val="left" w:pos="426"/>
                <w:tab w:val="left" w:pos="567"/>
              </w:tabs>
              <w:suppressAutoHyphens w:val="0"/>
              <w:spacing w:line="276" w:lineRule="auto"/>
              <w:ind w:right="281"/>
              <w:jc w:val="center"/>
              <w:rPr>
                <w:b/>
                <w:kern w:val="28"/>
                <w:sz w:val="22"/>
                <w:szCs w:val="22"/>
              </w:rPr>
            </w:pPr>
          </w:p>
        </w:tc>
        <w:tc>
          <w:tcPr>
            <w:tcW w:w="2306" w:type="dxa"/>
            <w:vMerge/>
          </w:tcPr>
          <w:p w:rsidR="00B96986" w:rsidRDefault="00B96986" w:rsidP="00396E04">
            <w:pPr>
              <w:tabs>
                <w:tab w:val="left" w:pos="426"/>
                <w:tab w:val="left" w:pos="567"/>
              </w:tabs>
              <w:suppressAutoHyphens w:val="0"/>
              <w:spacing w:line="276" w:lineRule="auto"/>
              <w:ind w:right="281"/>
              <w:jc w:val="center"/>
              <w:rPr>
                <w:b/>
                <w:i/>
                <w:kern w:val="28"/>
                <w:sz w:val="22"/>
                <w:szCs w:val="22"/>
              </w:rPr>
            </w:pPr>
          </w:p>
        </w:tc>
        <w:tc>
          <w:tcPr>
            <w:tcW w:w="3828" w:type="dxa"/>
          </w:tcPr>
          <w:p w:rsidR="00B96986" w:rsidRPr="00B96986" w:rsidRDefault="00B96986" w:rsidP="00F705A9">
            <w:pPr>
              <w:numPr>
                <w:ilvl w:val="1"/>
                <w:numId w:val="14"/>
              </w:numPr>
              <w:tabs>
                <w:tab w:val="left" w:pos="459"/>
              </w:tabs>
              <w:suppressAutoHyphens w:val="0"/>
              <w:spacing w:after="200"/>
              <w:ind w:left="34" w:firstLine="0"/>
              <w:contextualSpacing/>
              <w:rPr>
                <w:lang w:eastAsia="ru-RU"/>
              </w:rPr>
            </w:pPr>
            <w:r w:rsidRPr="00B96986">
              <w:rPr>
                <w:lang w:eastAsia="ru-RU"/>
              </w:rPr>
              <w:t>Покрытие</w:t>
            </w:r>
          </w:p>
        </w:tc>
        <w:tc>
          <w:tcPr>
            <w:tcW w:w="3543" w:type="dxa"/>
          </w:tcPr>
          <w:p w:rsidR="00B96986" w:rsidRPr="00B96986" w:rsidRDefault="00B96986" w:rsidP="00477B1F">
            <w:pPr>
              <w:suppressAutoHyphens w:val="0"/>
              <w:rPr>
                <w:rFonts w:eastAsiaTheme="minorHAnsi"/>
                <w:lang w:eastAsia="en-US"/>
              </w:rPr>
            </w:pPr>
            <w:r w:rsidRPr="00B96986">
              <w:rPr>
                <w:rFonts w:eastAsiaTheme="minorHAnsi"/>
                <w:lang w:eastAsia="en-US"/>
              </w:rPr>
              <w:t xml:space="preserve">антикоррозийное, </w:t>
            </w:r>
          </w:p>
          <w:p w:rsidR="00B96986" w:rsidRPr="00B96986" w:rsidRDefault="00B96986" w:rsidP="00477B1F">
            <w:pPr>
              <w:suppressAutoHyphens w:val="0"/>
              <w:rPr>
                <w:rFonts w:eastAsiaTheme="minorHAnsi"/>
                <w:lang w:eastAsia="en-US"/>
              </w:rPr>
            </w:pPr>
            <w:r w:rsidRPr="00B96986">
              <w:rPr>
                <w:rFonts w:eastAsiaTheme="minorHAnsi"/>
                <w:lang w:eastAsia="en-US"/>
              </w:rPr>
              <w:t>полиэстер</w:t>
            </w:r>
          </w:p>
        </w:tc>
      </w:tr>
    </w:tbl>
    <w:p w:rsidR="00545619" w:rsidRPr="00EE2BE5" w:rsidRDefault="00545619" w:rsidP="00545619">
      <w:pPr>
        <w:rPr>
          <w:b/>
          <w:sz w:val="16"/>
          <w:szCs w:val="16"/>
        </w:rPr>
      </w:pPr>
    </w:p>
    <w:p w:rsidR="00545619" w:rsidRPr="00EE2BE5" w:rsidRDefault="00545619" w:rsidP="00545619">
      <w:pPr>
        <w:spacing w:line="288" w:lineRule="auto"/>
        <w:jc w:val="center"/>
        <w:rPr>
          <w:b/>
          <w:sz w:val="16"/>
          <w:szCs w:val="16"/>
        </w:rPr>
      </w:pPr>
    </w:p>
    <w:p w:rsidR="000C3726" w:rsidRDefault="00B96986" w:rsidP="00B96986">
      <w:pPr>
        <w:spacing w:after="120" w:line="276" w:lineRule="auto"/>
        <w:ind w:firstLine="284"/>
        <w:jc w:val="both"/>
        <w:rPr>
          <w:b/>
        </w:rPr>
      </w:pPr>
      <w:r>
        <w:rPr>
          <w:b/>
          <w:sz w:val="22"/>
          <w:szCs w:val="22"/>
        </w:rPr>
        <w:t xml:space="preserve"> Гарантийный срок</w:t>
      </w:r>
      <w:r w:rsidR="00545619" w:rsidRPr="00EE2E4E">
        <w:rPr>
          <w:b/>
          <w:sz w:val="22"/>
          <w:szCs w:val="22"/>
        </w:rPr>
        <w:t>:</w:t>
      </w:r>
      <w:r w:rsidR="00545619" w:rsidRPr="00EE2E4E">
        <w:rPr>
          <w:sz w:val="22"/>
          <w:szCs w:val="22"/>
        </w:rPr>
        <w:t xml:space="preserve"> </w:t>
      </w:r>
      <w:r w:rsidRPr="005A61F4">
        <w:rPr>
          <w:sz w:val="22"/>
          <w:szCs w:val="22"/>
        </w:rPr>
        <w:t xml:space="preserve">на конструкции ПВХ </w:t>
      </w:r>
      <w:r w:rsidRPr="005A61F4">
        <w:rPr>
          <w:b/>
          <w:sz w:val="22"/>
          <w:szCs w:val="22"/>
        </w:rPr>
        <w:t>– 5 (пять)</w:t>
      </w:r>
      <w:r w:rsidRPr="005A61F4">
        <w:rPr>
          <w:sz w:val="22"/>
          <w:szCs w:val="22"/>
        </w:rPr>
        <w:t xml:space="preserve"> </w:t>
      </w:r>
      <w:r w:rsidRPr="005A61F4">
        <w:rPr>
          <w:b/>
          <w:sz w:val="22"/>
          <w:szCs w:val="22"/>
        </w:rPr>
        <w:t xml:space="preserve">лет, </w:t>
      </w:r>
      <w:r w:rsidRPr="005A61F4">
        <w:rPr>
          <w:sz w:val="22"/>
          <w:szCs w:val="22"/>
        </w:rPr>
        <w:t>подоконники, отливы</w:t>
      </w:r>
      <w:r w:rsidRPr="005A61F4">
        <w:rPr>
          <w:b/>
          <w:sz w:val="22"/>
          <w:szCs w:val="22"/>
        </w:rPr>
        <w:t xml:space="preserve"> – 1 (один) год,</w:t>
      </w:r>
      <w:r w:rsidRPr="005A61F4">
        <w:rPr>
          <w:sz w:val="22"/>
          <w:szCs w:val="22"/>
        </w:rPr>
        <w:t xml:space="preserve"> на выполняемые работы</w:t>
      </w:r>
      <w:r w:rsidRPr="005A61F4">
        <w:rPr>
          <w:b/>
          <w:sz w:val="22"/>
          <w:szCs w:val="22"/>
        </w:rPr>
        <w:t xml:space="preserve"> – 3 года</w:t>
      </w:r>
      <w:r w:rsidRPr="005A61F4">
        <w:rPr>
          <w:sz w:val="22"/>
          <w:szCs w:val="22"/>
        </w:rPr>
        <w:t xml:space="preserve"> с момента подписания сторонами акта выполненных работ.</w:t>
      </w:r>
    </w:p>
    <w:p w:rsidR="00396E04" w:rsidRDefault="00396E04" w:rsidP="00545619">
      <w:pPr>
        <w:jc w:val="center"/>
        <w:rPr>
          <w:b/>
        </w:rPr>
      </w:pPr>
    </w:p>
    <w:p w:rsidR="00B50999" w:rsidRDefault="00B50999" w:rsidP="00B50999">
      <w:r>
        <w:t xml:space="preserve">           Старший специалист отдела строительства и ЖКХ</w:t>
      </w:r>
    </w:p>
    <w:p w:rsidR="00B50999" w:rsidRDefault="00B50999" w:rsidP="00B50999">
      <w:r>
        <w:t xml:space="preserve">           Администрации МО «Красногорский район              ____________________ </w:t>
      </w:r>
      <w:proofErr w:type="spellStart"/>
      <w:r>
        <w:t>А.С.Харин</w:t>
      </w:r>
      <w:proofErr w:type="spellEnd"/>
    </w:p>
    <w:p w:rsidR="00396E04" w:rsidRDefault="00396E04"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r>
        <w:rPr>
          <w:b/>
        </w:rPr>
        <w:t>Эскизы окон</w:t>
      </w:r>
    </w:p>
    <w:p w:rsidR="00B96986" w:rsidRDefault="00B96986" w:rsidP="00545619">
      <w:pPr>
        <w:jc w:val="center"/>
        <w:rPr>
          <w:b/>
        </w:rPr>
      </w:pPr>
    </w:p>
    <w:p w:rsidR="00B96986" w:rsidRDefault="00B96986" w:rsidP="00545619">
      <w:pPr>
        <w:jc w:val="center"/>
        <w:rPr>
          <w:b/>
        </w:rPr>
      </w:pPr>
      <w:r>
        <w:rPr>
          <w:b/>
          <w:noProof/>
          <w:lang w:eastAsia="ru-RU"/>
        </w:rPr>
        <w:drawing>
          <wp:anchor distT="0" distB="0" distL="114300" distR="114300" simplePos="0" relativeHeight="251660288" behindDoc="1" locked="0" layoutInCell="1" allowOverlap="1" wp14:anchorId="63648589" wp14:editId="2263B250">
            <wp:simplePos x="0" y="0"/>
            <wp:positionH relativeFrom="column">
              <wp:posOffset>-2540</wp:posOffset>
            </wp:positionH>
            <wp:positionV relativeFrom="paragraph">
              <wp:posOffset>135255</wp:posOffset>
            </wp:positionV>
            <wp:extent cx="6838950" cy="7446010"/>
            <wp:effectExtent l="0" t="0" r="0" b="2540"/>
            <wp:wrapNone/>
            <wp:docPr id="2" name="Рисунок 2" descr="Z:\ЭКОНОМИЧЕСКИЙ ОТДЕЛ\Гагарина Анастасия Андреевна\от Харина А.С\окна Д.са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ЭКОНОМИЧЕСКИЙ ОТДЕЛ\Гагарина Анастасия Андреевна\от Харина А.С\окна Д.сад№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38950" cy="7446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396E04" w:rsidRPr="003415DC" w:rsidRDefault="00396E04" w:rsidP="00545619">
      <w:pPr>
        <w:jc w:val="center"/>
        <w:rPr>
          <w:b/>
        </w:rPr>
      </w:pPr>
    </w:p>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r>
        <w:t xml:space="preserve">           </w:t>
      </w:r>
    </w:p>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B96986" w:rsidRDefault="00B96986" w:rsidP="00545619"/>
    <w:p w:rsidR="00545619" w:rsidRDefault="00B96986" w:rsidP="00545619">
      <w:r>
        <w:t xml:space="preserve">          </w:t>
      </w:r>
      <w:r w:rsidR="00DD393F">
        <w:t>Старший специалист отдела строительства и ЖКХ</w:t>
      </w:r>
    </w:p>
    <w:p w:rsidR="00DD393F" w:rsidRDefault="00B96986" w:rsidP="00545619">
      <w:r>
        <w:t xml:space="preserve">           </w:t>
      </w:r>
      <w:r w:rsidR="00DD393F">
        <w:t xml:space="preserve">Администрации МО «Красногорский район              ____________________ </w:t>
      </w:r>
      <w:proofErr w:type="spellStart"/>
      <w:r w:rsidR="00DD393F">
        <w:t>А.С.Харин</w:t>
      </w:r>
      <w:proofErr w:type="spellEnd"/>
    </w:p>
    <w:p w:rsidR="00396E04" w:rsidRDefault="00545619" w:rsidP="004C08B1">
      <w:pPr>
        <w:rPr>
          <w:sz w:val="20"/>
          <w:szCs w:val="20"/>
        </w:rPr>
      </w:pPr>
      <w:r>
        <w:rPr>
          <w:noProof/>
          <w:lang w:eastAsia="ru-RU"/>
        </w:rPr>
        <mc:AlternateContent>
          <mc:Choice Requires="wps">
            <w:drawing>
              <wp:anchor distT="0" distB="0" distL="114300" distR="114300" simplePos="0" relativeHeight="251659264" behindDoc="0" locked="0" layoutInCell="1" allowOverlap="1" wp14:anchorId="0F9ADCCC" wp14:editId="4315273F">
                <wp:simplePos x="0" y="0"/>
                <wp:positionH relativeFrom="column">
                  <wp:posOffset>4979670</wp:posOffset>
                </wp:positionH>
                <wp:positionV relativeFrom="paragraph">
                  <wp:posOffset>-8782050</wp:posOffset>
                </wp:positionV>
                <wp:extent cx="228600" cy="914400"/>
                <wp:effectExtent l="3810" t="0" r="0" b="444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7B1F" w:rsidRDefault="00477B1F" w:rsidP="0054561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92.1pt;margin-top:-691.5pt;width:1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" stroked="f">
                <v:textbox inset="0,0,0,0">
                  <w:txbxContent>
                    <w:p w:rsidR="00477B1F" w:rsidRDefault="00477B1F" w:rsidP="00545619"/>
                  </w:txbxContent>
                </v:textbox>
              </v:shape>
            </w:pict>
          </mc:Fallback>
        </mc:AlternateContent>
      </w:r>
      <w:r w:rsidR="004C08B1">
        <w:rPr>
          <w:sz w:val="20"/>
          <w:szCs w:val="20"/>
        </w:rPr>
        <w:t xml:space="preserve">   </w:t>
      </w:r>
      <w:r w:rsidR="00725078">
        <w:rPr>
          <w:sz w:val="20"/>
          <w:szCs w:val="20"/>
        </w:rPr>
        <w:t xml:space="preserve">                                                                                                                                             </w:t>
      </w:r>
    </w:p>
    <w:p w:rsidR="000C3726" w:rsidRDefault="000C3726" w:rsidP="004C08B1">
      <w:pPr>
        <w:rPr>
          <w:sz w:val="20"/>
          <w:szCs w:val="20"/>
        </w:rPr>
      </w:pPr>
      <w:r>
        <w:rPr>
          <w:sz w:val="20"/>
          <w:szCs w:val="20"/>
        </w:rPr>
        <w:t xml:space="preserve">                                                                                                                 </w:t>
      </w:r>
      <w:r w:rsidR="00396E04">
        <w:rPr>
          <w:sz w:val="20"/>
          <w:szCs w:val="20"/>
        </w:rPr>
        <w:t xml:space="preserve">                              </w:t>
      </w:r>
    </w:p>
    <w:p w:rsidR="00B96986" w:rsidRDefault="00B96986" w:rsidP="00B96986">
      <w:pPr>
        <w:jc w:val="center"/>
        <w:rPr>
          <w:sz w:val="20"/>
          <w:szCs w:val="20"/>
        </w:rPr>
      </w:pPr>
      <w:r>
        <w:rPr>
          <w:sz w:val="20"/>
          <w:szCs w:val="20"/>
        </w:rPr>
        <w:t xml:space="preserve">                                                                                                        </w:t>
      </w:r>
      <w:r w:rsidR="000C3726">
        <w:rPr>
          <w:sz w:val="20"/>
          <w:szCs w:val="20"/>
        </w:rPr>
        <w:t xml:space="preserve"> </w:t>
      </w:r>
      <w:r>
        <w:rPr>
          <w:sz w:val="20"/>
          <w:szCs w:val="20"/>
        </w:rPr>
        <w:t xml:space="preserve"> </w:t>
      </w:r>
    </w:p>
    <w:p w:rsidR="00B96986" w:rsidRDefault="00B96986" w:rsidP="00B96986">
      <w:pPr>
        <w:jc w:val="center"/>
        <w:rPr>
          <w:sz w:val="20"/>
          <w:szCs w:val="20"/>
        </w:rPr>
      </w:pPr>
      <w:r>
        <w:rPr>
          <w:sz w:val="20"/>
          <w:szCs w:val="20"/>
        </w:rPr>
        <w:t xml:space="preserve">                                                                                                        </w:t>
      </w:r>
    </w:p>
    <w:p w:rsidR="00B96986" w:rsidRDefault="00B96986" w:rsidP="00B96986">
      <w:pPr>
        <w:jc w:val="center"/>
        <w:rPr>
          <w:sz w:val="20"/>
          <w:szCs w:val="20"/>
        </w:rPr>
      </w:pPr>
    </w:p>
    <w:p w:rsidR="00B96986" w:rsidRDefault="00B96986" w:rsidP="00B96986">
      <w:pPr>
        <w:jc w:val="center"/>
        <w:rPr>
          <w:sz w:val="20"/>
          <w:szCs w:val="20"/>
        </w:rPr>
      </w:pPr>
    </w:p>
    <w:p w:rsidR="00B96986" w:rsidRDefault="00B96986" w:rsidP="00B96986">
      <w:pPr>
        <w:jc w:val="center"/>
        <w:rPr>
          <w:sz w:val="20"/>
          <w:szCs w:val="20"/>
        </w:rPr>
      </w:pPr>
    </w:p>
    <w:p w:rsidR="00B96986" w:rsidRDefault="00B96986" w:rsidP="00B96986">
      <w:pPr>
        <w:jc w:val="center"/>
        <w:rPr>
          <w:sz w:val="20"/>
          <w:szCs w:val="20"/>
        </w:rPr>
      </w:pPr>
    </w:p>
    <w:p w:rsidR="00B96986" w:rsidRDefault="00B96986" w:rsidP="00B96986">
      <w:pPr>
        <w:jc w:val="center"/>
        <w:rPr>
          <w:sz w:val="20"/>
          <w:szCs w:val="20"/>
        </w:rPr>
      </w:pPr>
    </w:p>
    <w:p w:rsidR="00B96986" w:rsidRDefault="00B96986" w:rsidP="00B96986">
      <w:pPr>
        <w:jc w:val="center"/>
        <w:rPr>
          <w:sz w:val="20"/>
          <w:szCs w:val="20"/>
        </w:rPr>
      </w:pPr>
    </w:p>
    <w:p w:rsidR="00B96986" w:rsidRDefault="00B96986" w:rsidP="00B96986">
      <w:pPr>
        <w:jc w:val="center"/>
        <w:rPr>
          <w:sz w:val="20"/>
          <w:szCs w:val="20"/>
        </w:rPr>
      </w:pPr>
      <w:r>
        <w:rPr>
          <w:sz w:val="20"/>
          <w:szCs w:val="20"/>
        </w:rPr>
        <w:t xml:space="preserve">                                                                                                           </w:t>
      </w:r>
    </w:p>
    <w:p w:rsidR="00B96986" w:rsidRDefault="00B96986" w:rsidP="00B96986">
      <w:pPr>
        <w:jc w:val="center"/>
        <w:rPr>
          <w:sz w:val="20"/>
          <w:szCs w:val="20"/>
        </w:rPr>
      </w:pPr>
    </w:p>
    <w:p w:rsidR="00B96986" w:rsidRDefault="00B96986" w:rsidP="00B96986">
      <w:pPr>
        <w:jc w:val="center"/>
        <w:rPr>
          <w:sz w:val="20"/>
          <w:szCs w:val="20"/>
        </w:rPr>
      </w:pPr>
    </w:p>
    <w:p w:rsidR="00B96986" w:rsidRDefault="00B96986" w:rsidP="00B96986">
      <w:pPr>
        <w:jc w:val="center"/>
        <w:rPr>
          <w:sz w:val="20"/>
          <w:szCs w:val="20"/>
        </w:rPr>
      </w:pPr>
    </w:p>
    <w:p w:rsidR="00B96986" w:rsidRDefault="00B96986" w:rsidP="00B96986">
      <w:pPr>
        <w:jc w:val="center"/>
        <w:rPr>
          <w:sz w:val="20"/>
          <w:szCs w:val="20"/>
        </w:rPr>
      </w:pPr>
    </w:p>
    <w:p w:rsidR="004D5B1F" w:rsidRPr="004642B3" w:rsidRDefault="00B96986" w:rsidP="00B96986">
      <w:pPr>
        <w:jc w:val="center"/>
        <w:rPr>
          <w:sz w:val="20"/>
          <w:szCs w:val="20"/>
        </w:rPr>
      </w:pPr>
      <w:r>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Pr="00B50999" w:rsidRDefault="00B50999" w:rsidP="006A558A">
      <w:pPr>
        <w:pStyle w:val="a7"/>
        <w:rPr>
          <w:color w:val="000000" w:themeColor="text1"/>
        </w:rPr>
      </w:pPr>
      <w:r w:rsidRPr="00B50999">
        <w:rPr>
          <w:bCs w:val="0"/>
          <w:color w:val="000000" w:themeColor="text1"/>
        </w:rPr>
        <w:t>Муниципальный контракт</w:t>
      </w:r>
      <w:r w:rsidR="006A558A" w:rsidRPr="00B50999">
        <w:rPr>
          <w:color w:val="000000" w:themeColor="text1"/>
        </w:rPr>
        <w:t xml:space="preserve"> № ____</w:t>
      </w:r>
      <w:r w:rsidR="00B96986" w:rsidRPr="00B50999">
        <w:rPr>
          <w:color w:val="000000" w:themeColor="text1"/>
        </w:rPr>
        <w:t xml:space="preserve">                      </w:t>
      </w:r>
    </w:p>
    <w:p w:rsidR="006A558A" w:rsidRDefault="006A558A" w:rsidP="000C3726">
      <w:pPr>
        <w:jc w:val="center"/>
        <w:rPr>
          <w:rFonts w:eastAsiaTheme="majorEastAsia"/>
          <w:b/>
          <w:bCs/>
          <w:iCs/>
          <w:spacing w:val="15"/>
        </w:rPr>
      </w:pPr>
      <w:r w:rsidRPr="00F93D0D">
        <w:rPr>
          <w:rFonts w:eastAsiaTheme="majorEastAsia"/>
          <w:b/>
          <w:iCs/>
          <w:spacing w:val="15"/>
        </w:rPr>
        <w:t xml:space="preserve">на </w:t>
      </w:r>
      <w:r w:rsidR="000C3726">
        <w:rPr>
          <w:rFonts w:eastAsiaTheme="majorEastAsia"/>
          <w:b/>
          <w:iCs/>
          <w:spacing w:val="15"/>
        </w:rPr>
        <w:t>выполнение работ</w:t>
      </w:r>
      <w:r w:rsidR="00DD393F">
        <w:rPr>
          <w:rFonts w:eastAsiaTheme="majorEastAsia"/>
          <w:b/>
          <w:iCs/>
          <w:spacing w:val="15"/>
        </w:rPr>
        <w:t xml:space="preserve"> по замене</w:t>
      </w:r>
      <w:r w:rsidR="000C3726">
        <w:rPr>
          <w:rFonts w:eastAsiaTheme="majorEastAsia"/>
          <w:b/>
          <w:iCs/>
          <w:spacing w:val="15"/>
        </w:rPr>
        <w:t xml:space="preserve"> оконных блоков </w:t>
      </w:r>
      <w:r w:rsidR="00B96986">
        <w:rPr>
          <w:rFonts w:eastAsiaTheme="majorEastAsia"/>
          <w:b/>
          <w:iCs/>
          <w:spacing w:val="15"/>
        </w:rPr>
        <w:t>в здании МБДОУ Красногорский детский сад № 2 для субъектов малого предпринимательства, социально ориентированных организаций</w:t>
      </w:r>
    </w:p>
    <w:p w:rsidR="006A558A" w:rsidRPr="00BD4347" w:rsidRDefault="006A558A" w:rsidP="006A558A"/>
    <w:tbl>
      <w:tblPr>
        <w:tblW w:w="5000" w:type="pct"/>
        <w:tblLook w:val="04A0" w:firstRow="1" w:lastRow="0" w:firstColumn="1" w:lastColumn="0" w:noHBand="0" w:noVBand="1"/>
      </w:tblPr>
      <w:tblGrid>
        <w:gridCol w:w="4330"/>
        <w:gridCol w:w="6659"/>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AC2A45">
            <w:pPr>
              <w:jc w:val="right"/>
              <w:rPr>
                <w:sz w:val="20"/>
              </w:rPr>
            </w:pPr>
          </w:p>
        </w:tc>
      </w:tr>
    </w:tbl>
    <w:p w:rsidR="00B96986" w:rsidRPr="00B96986" w:rsidRDefault="00B96986" w:rsidP="00B96986">
      <w:pPr>
        <w:suppressAutoHyphens w:val="0"/>
        <w:spacing w:line="276" w:lineRule="auto"/>
        <w:ind w:firstLine="284"/>
        <w:jc w:val="both"/>
        <w:rPr>
          <w:sz w:val="22"/>
          <w:szCs w:val="22"/>
          <w:lang w:eastAsia="ru-RU"/>
        </w:rPr>
      </w:pPr>
      <w:proofErr w:type="gramStart"/>
      <w:r w:rsidRPr="00B96986">
        <w:rPr>
          <w:b/>
          <w:sz w:val="22"/>
          <w:szCs w:val="22"/>
          <w:lang w:eastAsia="ru-RU"/>
        </w:rPr>
        <w:t>Администрация муниципального образования «Красногорский район»</w:t>
      </w:r>
      <w:r w:rsidRPr="00B96986">
        <w:rPr>
          <w:sz w:val="22"/>
          <w:szCs w:val="22"/>
          <w:lang w:eastAsia="ru-RU"/>
        </w:rPr>
        <w:t>,</w:t>
      </w:r>
      <w:r w:rsidR="00DA2ED8" w:rsidRPr="00DA2ED8">
        <w:rPr>
          <w:rStyle w:val="afb"/>
          <w:i w:val="0"/>
        </w:rPr>
        <w:t xml:space="preserve"> </w:t>
      </w:r>
      <w:r w:rsidR="00DA2ED8" w:rsidRPr="00BE7313">
        <w:rPr>
          <w:rStyle w:val="afb"/>
          <w:i w:val="0"/>
        </w:rPr>
        <w:t xml:space="preserve">действующая </w:t>
      </w:r>
      <w:r w:rsidR="00DA2ED8" w:rsidRPr="00BE7313">
        <w:rPr>
          <w:iCs/>
        </w:rPr>
        <w:t>от имени муниципального образования «Красногорский район»</w:t>
      </w:r>
      <w:r w:rsidR="00DA2ED8">
        <w:rPr>
          <w:iCs/>
        </w:rPr>
        <w:t>,</w:t>
      </w:r>
      <w:r w:rsidRPr="00B96986">
        <w:rPr>
          <w:sz w:val="22"/>
          <w:szCs w:val="22"/>
          <w:lang w:eastAsia="ru-RU"/>
        </w:rPr>
        <w:t xml:space="preserve"> именуем</w:t>
      </w:r>
      <w:r>
        <w:rPr>
          <w:sz w:val="22"/>
          <w:szCs w:val="22"/>
          <w:lang w:eastAsia="ru-RU"/>
        </w:rPr>
        <w:t>ая</w:t>
      </w:r>
      <w:r w:rsidRPr="00B96986">
        <w:rPr>
          <w:sz w:val="22"/>
          <w:szCs w:val="22"/>
          <w:lang w:eastAsia="ru-RU"/>
        </w:rPr>
        <w:t xml:space="preserve"> в дальнейшем «</w:t>
      </w:r>
      <w:r w:rsidRPr="00B96986">
        <w:rPr>
          <w:b/>
          <w:sz w:val="22"/>
          <w:szCs w:val="22"/>
          <w:lang w:eastAsia="ru-RU"/>
        </w:rPr>
        <w:t>Заказчик»</w:t>
      </w:r>
      <w:r w:rsidRPr="00B96986">
        <w:rPr>
          <w:sz w:val="22"/>
          <w:szCs w:val="22"/>
          <w:lang w:eastAsia="ru-RU"/>
        </w:rPr>
        <w:t xml:space="preserve">, в лице главы Администрации </w:t>
      </w:r>
      <w:r w:rsidR="00DA2ED8">
        <w:rPr>
          <w:sz w:val="22"/>
          <w:szCs w:val="22"/>
          <w:lang w:eastAsia="ru-RU"/>
        </w:rPr>
        <w:t xml:space="preserve">муниципального образования «Красногорский район» </w:t>
      </w:r>
      <w:r w:rsidRPr="00B96986">
        <w:rPr>
          <w:sz w:val="22"/>
          <w:szCs w:val="22"/>
          <w:lang w:eastAsia="ru-RU"/>
        </w:rPr>
        <w:t xml:space="preserve">Прокашева И.Б., действующего на основании  Устава, с одной стороны и </w:t>
      </w:r>
      <w:r w:rsidRPr="00B96986">
        <w:rPr>
          <w:b/>
          <w:sz w:val="22"/>
          <w:szCs w:val="22"/>
          <w:lang w:eastAsia="ru-RU"/>
        </w:rPr>
        <w:t>_______________________________________</w:t>
      </w:r>
      <w:r w:rsidRPr="00B96986">
        <w:rPr>
          <w:sz w:val="22"/>
          <w:szCs w:val="22"/>
          <w:lang w:eastAsia="ru-RU"/>
        </w:rPr>
        <w:t>, именуемое в дальнейшем «</w:t>
      </w:r>
      <w:r w:rsidRPr="00B96986">
        <w:rPr>
          <w:b/>
          <w:sz w:val="22"/>
          <w:szCs w:val="22"/>
          <w:lang w:eastAsia="ru-RU"/>
        </w:rPr>
        <w:t>Подрядчик»,</w:t>
      </w:r>
      <w:r w:rsidRPr="00B96986">
        <w:rPr>
          <w:sz w:val="22"/>
          <w:szCs w:val="22"/>
          <w:lang w:eastAsia="ru-RU"/>
        </w:rPr>
        <w:t xml:space="preserve">  в лице __________________________________, действующего на основании __________________ с  другой стороны, с соблюдением требований Федерального закона от 05.04.2013г. № 44-ФЗ «О контрактной системе в</w:t>
      </w:r>
      <w:proofErr w:type="gramEnd"/>
      <w:r w:rsidRPr="00B96986">
        <w:rPr>
          <w:sz w:val="22"/>
          <w:szCs w:val="22"/>
          <w:lang w:eastAsia="ru-RU"/>
        </w:rPr>
        <w:t xml:space="preserve"> сфере закупок товаров, работ, услуг для обеспечения государственных и муниципальных нужд», на основании _____________________________________________________________________________________ заключили настоящий Муниципальный контракт (далее - Контракт) о нижеследующем:</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 </w:t>
      </w:r>
    </w:p>
    <w:p w:rsidR="00B96986" w:rsidRPr="00B96986" w:rsidRDefault="00B96986" w:rsidP="00B96986">
      <w:pPr>
        <w:suppressAutoHyphens w:val="0"/>
        <w:spacing w:line="276" w:lineRule="auto"/>
        <w:ind w:firstLine="284"/>
        <w:jc w:val="center"/>
        <w:rPr>
          <w:b/>
          <w:sz w:val="22"/>
          <w:szCs w:val="22"/>
          <w:lang w:eastAsia="ru-RU"/>
        </w:rPr>
      </w:pPr>
      <w:r w:rsidRPr="00B96986">
        <w:rPr>
          <w:b/>
          <w:sz w:val="22"/>
          <w:szCs w:val="22"/>
          <w:lang w:eastAsia="ru-RU"/>
        </w:rPr>
        <w:t>1. Предмет Контракта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1.1. </w:t>
      </w:r>
      <w:proofErr w:type="gramStart"/>
      <w:r w:rsidRPr="00B96986">
        <w:rPr>
          <w:sz w:val="22"/>
          <w:szCs w:val="22"/>
          <w:lang w:eastAsia="ru-RU"/>
        </w:rPr>
        <w:t xml:space="preserve">Заказчик поручает, а Подрядчик принимает на себя обязательство </w:t>
      </w:r>
      <w:r w:rsidRPr="00B96986">
        <w:rPr>
          <w:b/>
          <w:sz w:val="22"/>
          <w:szCs w:val="22"/>
          <w:lang w:eastAsia="ru-RU"/>
        </w:rPr>
        <w:t xml:space="preserve">на выполнение работ </w:t>
      </w:r>
      <w:r>
        <w:rPr>
          <w:b/>
          <w:sz w:val="22"/>
          <w:szCs w:val="22"/>
          <w:lang w:eastAsia="ru-RU"/>
        </w:rPr>
        <w:t>по замене оконных блоков в здании МБДОУ Красногорский детский сад № 2</w:t>
      </w:r>
      <w:r w:rsidRPr="00B96986">
        <w:rPr>
          <w:sz w:val="22"/>
          <w:szCs w:val="22"/>
          <w:lang w:eastAsia="ru-RU"/>
        </w:rPr>
        <w:t xml:space="preserve"> (далее «Объект») в соответствии с локальным сметным расчетом (Приложение №1 к настоящему контракту) и с использованием товаров, указанных в Приложении № 2 к настоящему контракту (Ведомость товаров) (далее – техническая документация), в установленный настоящим Контрактом срок.</w:t>
      </w:r>
      <w:proofErr w:type="gramEnd"/>
    </w:p>
    <w:p w:rsidR="00B96986" w:rsidRPr="00B96986" w:rsidRDefault="00B50999" w:rsidP="00B96986">
      <w:pPr>
        <w:suppressAutoHyphens w:val="0"/>
        <w:spacing w:line="276" w:lineRule="auto"/>
        <w:ind w:firstLine="284"/>
        <w:jc w:val="both"/>
        <w:rPr>
          <w:sz w:val="22"/>
          <w:szCs w:val="22"/>
          <w:lang w:eastAsia="ru-RU"/>
        </w:rPr>
      </w:pPr>
      <w:r>
        <w:rPr>
          <w:sz w:val="22"/>
          <w:szCs w:val="22"/>
          <w:lang w:eastAsia="ru-RU"/>
        </w:rPr>
        <w:t>1.2</w:t>
      </w:r>
      <w:r w:rsidR="00B96986" w:rsidRPr="00B96986">
        <w:rPr>
          <w:sz w:val="22"/>
          <w:szCs w:val="22"/>
          <w:lang w:eastAsia="ru-RU"/>
        </w:rPr>
        <w:t xml:space="preserve">. Подрядчик обязуется собственными и/или  привлеченными силами в установленный настоящим Контрактом срок выполнить работы в соответствии с условиями настоящего Контракта, технической частью </w:t>
      </w:r>
      <w:r>
        <w:rPr>
          <w:sz w:val="22"/>
          <w:szCs w:val="22"/>
          <w:lang w:eastAsia="ru-RU"/>
        </w:rPr>
        <w:t xml:space="preserve">котировочной </w:t>
      </w:r>
      <w:r w:rsidR="00B96986" w:rsidRPr="00B96986">
        <w:rPr>
          <w:sz w:val="22"/>
          <w:szCs w:val="22"/>
          <w:lang w:eastAsia="ru-RU"/>
        </w:rPr>
        <w:t xml:space="preserve">документации и сдать готовый Объект к эксплуатации Заказчику. </w:t>
      </w:r>
    </w:p>
    <w:p w:rsidR="00B96986" w:rsidRPr="00B96986" w:rsidRDefault="00B50999" w:rsidP="00B96986">
      <w:pPr>
        <w:suppressAutoHyphens w:val="0"/>
        <w:spacing w:line="276" w:lineRule="auto"/>
        <w:ind w:firstLine="284"/>
        <w:jc w:val="both"/>
        <w:rPr>
          <w:sz w:val="22"/>
          <w:szCs w:val="22"/>
          <w:lang w:eastAsia="ru-RU"/>
        </w:rPr>
      </w:pPr>
      <w:r>
        <w:rPr>
          <w:sz w:val="22"/>
          <w:szCs w:val="22"/>
          <w:lang w:eastAsia="ru-RU"/>
        </w:rPr>
        <w:t>1.3</w:t>
      </w:r>
      <w:r w:rsidR="00B96986" w:rsidRPr="00B96986">
        <w:rPr>
          <w:sz w:val="22"/>
          <w:szCs w:val="22"/>
          <w:lang w:eastAsia="ru-RU"/>
        </w:rPr>
        <w:t>.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B96986" w:rsidRPr="00B96986" w:rsidRDefault="00B50999" w:rsidP="00B96986">
      <w:pPr>
        <w:widowControl w:val="0"/>
        <w:suppressAutoHyphens w:val="0"/>
        <w:spacing w:line="276" w:lineRule="auto"/>
        <w:ind w:firstLine="284"/>
        <w:jc w:val="both"/>
        <w:rPr>
          <w:b/>
          <w:sz w:val="22"/>
          <w:szCs w:val="22"/>
          <w:lang w:eastAsia="ru-RU"/>
        </w:rPr>
      </w:pPr>
      <w:r>
        <w:rPr>
          <w:sz w:val="22"/>
          <w:szCs w:val="22"/>
          <w:lang w:eastAsia="ru-RU"/>
        </w:rPr>
        <w:t>1.4</w:t>
      </w:r>
      <w:r w:rsidR="00B96986" w:rsidRPr="00B96986">
        <w:rPr>
          <w:sz w:val="22"/>
          <w:szCs w:val="22"/>
          <w:lang w:eastAsia="ru-RU"/>
        </w:rPr>
        <w:t xml:space="preserve">. Финансирование Объекта, указанного в пункте 1.1 настоящего Контракта, осуществляется за счет </w:t>
      </w:r>
      <w:r>
        <w:rPr>
          <w:rFonts w:eastAsia="Calibri"/>
          <w:sz w:val="22"/>
          <w:szCs w:val="22"/>
          <w:lang w:eastAsia="ru-RU"/>
        </w:rPr>
        <w:t>средств</w:t>
      </w:r>
      <w:r w:rsidR="00B96986" w:rsidRPr="00B96986">
        <w:rPr>
          <w:rFonts w:eastAsia="Calibri"/>
          <w:sz w:val="22"/>
          <w:szCs w:val="22"/>
          <w:lang w:eastAsia="ru-RU"/>
        </w:rPr>
        <w:t xml:space="preserve"> из бюджета Удмуртской Республики</w:t>
      </w:r>
      <w:r>
        <w:rPr>
          <w:rFonts w:eastAsia="Calibri"/>
          <w:sz w:val="22"/>
          <w:szCs w:val="22"/>
          <w:lang w:eastAsia="ru-RU"/>
        </w:rPr>
        <w:t>.</w:t>
      </w:r>
    </w:p>
    <w:p w:rsidR="00B96986" w:rsidRPr="00B96986" w:rsidRDefault="00B96986" w:rsidP="00B96986">
      <w:pPr>
        <w:suppressAutoHyphens w:val="0"/>
        <w:spacing w:line="276" w:lineRule="auto"/>
        <w:ind w:firstLine="284"/>
        <w:jc w:val="center"/>
        <w:rPr>
          <w:b/>
          <w:sz w:val="22"/>
          <w:szCs w:val="22"/>
          <w:lang w:eastAsia="ru-RU"/>
        </w:rPr>
      </w:pPr>
      <w:r w:rsidRPr="00B96986">
        <w:rPr>
          <w:b/>
          <w:sz w:val="22"/>
          <w:szCs w:val="22"/>
          <w:lang w:eastAsia="ru-RU"/>
        </w:rPr>
        <w:t>2. Цена Контракта</w:t>
      </w:r>
    </w:p>
    <w:p w:rsidR="00B96986" w:rsidRPr="00DA2ED8" w:rsidRDefault="00B96986" w:rsidP="00B96986">
      <w:pPr>
        <w:suppressAutoHyphens w:val="0"/>
        <w:spacing w:line="276" w:lineRule="auto"/>
        <w:ind w:firstLine="284"/>
        <w:jc w:val="both"/>
        <w:rPr>
          <w:sz w:val="22"/>
          <w:szCs w:val="22"/>
          <w:lang w:eastAsia="ru-RU"/>
        </w:rPr>
      </w:pPr>
      <w:r w:rsidRPr="00DA2ED8">
        <w:rPr>
          <w:sz w:val="22"/>
          <w:szCs w:val="22"/>
          <w:lang w:eastAsia="ru-RU"/>
        </w:rPr>
        <w:t xml:space="preserve">2.1. Цена настоящего Контракта составляет - </w:t>
      </w:r>
      <w:r w:rsidRPr="00DA2ED8">
        <w:rPr>
          <w:b/>
          <w:sz w:val="22"/>
          <w:szCs w:val="22"/>
          <w:lang w:eastAsia="ru-RU"/>
        </w:rPr>
        <w:t>_____________________</w:t>
      </w:r>
      <w:r w:rsidRPr="00DA2ED8">
        <w:rPr>
          <w:sz w:val="22"/>
          <w:szCs w:val="22"/>
          <w:lang w:eastAsia="ru-RU"/>
        </w:rPr>
        <w:t>.</w:t>
      </w:r>
    </w:p>
    <w:p w:rsidR="00B96986" w:rsidRPr="00DA2ED8" w:rsidRDefault="00B96986" w:rsidP="00B96986">
      <w:pPr>
        <w:suppressAutoHyphens w:val="0"/>
        <w:spacing w:line="276" w:lineRule="auto"/>
        <w:ind w:firstLine="284"/>
        <w:jc w:val="both"/>
        <w:rPr>
          <w:sz w:val="22"/>
          <w:szCs w:val="22"/>
          <w:lang w:eastAsia="ru-RU"/>
        </w:rPr>
      </w:pPr>
      <w:r w:rsidRPr="00DA2ED8">
        <w:rPr>
          <w:sz w:val="22"/>
          <w:szCs w:val="22"/>
          <w:lang w:eastAsia="ru-RU"/>
        </w:rPr>
        <w:t xml:space="preserve">Цена настоящего Контракта включает в себя  все затраты, связанные с выполнением работ, прибыль, необходимые налоги, платежи и иные расходы Подрядчика, установленные законодательством Российской Федерации. </w:t>
      </w:r>
    </w:p>
    <w:p w:rsidR="00DA2ED8" w:rsidRPr="00DA2ED8" w:rsidRDefault="00DA2ED8" w:rsidP="00B96986">
      <w:pPr>
        <w:suppressAutoHyphens w:val="0"/>
        <w:spacing w:line="276" w:lineRule="auto"/>
        <w:ind w:firstLine="284"/>
        <w:jc w:val="both"/>
        <w:rPr>
          <w:sz w:val="22"/>
          <w:szCs w:val="22"/>
          <w:lang w:eastAsia="ru-RU"/>
        </w:rPr>
      </w:pPr>
      <w:proofErr w:type="gramStart"/>
      <w:r w:rsidRPr="00DA2ED8">
        <w:rPr>
          <w:sz w:val="22"/>
          <w:szCs w:val="22"/>
        </w:rPr>
        <w:t xml:space="preserve">Цена контракта включает в себя: стоимость затрат на выполнение ремонтных работ, стоимость используемых материалов, изделий, конструкций и оборудования и их транспортировка до объекта, транспортные расходы, связанные с утилизацией строительного мусора и отходов, все сезонные затраты, все установленные налоги, страхование, экологические сборы и налоги и другие обязательные платежи, выплаченные или подлежащие выплате, затраты по непредвиденным работам, круглосуточная охрана объекта, </w:t>
      </w:r>
      <w:r w:rsidRPr="00DA2ED8">
        <w:rPr>
          <w:color w:val="000000"/>
          <w:sz w:val="22"/>
          <w:szCs w:val="22"/>
        </w:rPr>
        <w:t>расходы по</w:t>
      </w:r>
      <w:proofErr w:type="gramEnd"/>
      <w:r w:rsidRPr="00DA2ED8">
        <w:rPr>
          <w:color w:val="000000"/>
          <w:sz w:val="22"/>
          <w:szCs w:val="22"/>
        </w:rPr>
        <w:t xml:space="preserve"> затраченной энергии и коммунальным услугам (водоснабжение, электроснабжение, теплоснабжение), уборку объекта и прилегающей территории</w:t>
      </w:r>
      <w:r w:rsidRPr="00DA2ED8">
        <w:rPr>
          <w:sz w:val="22"/>
          <w:szCs w:val="22"/>
        </w:rPr>
        <w:t>, доставка рабочих до объекта, их заработная плата с начислениями, затраты на содержание ИТР, затраты на уборку и мытье объекта после ремонта и другие затраты.</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2.2. Цена настоящего Контракта является твердой и определяется на весь срок исполнения контракта за исключением случаев:</w:t>
      </w:r>
    </w:p>
    <w:p w:rsidR="00B96986" w:rsidRPr="00B96986" w:rsidRDefault="00B96986" w:rsidP="00DA2ED8">
      <w:pPr>
        <w:numPr>
          <w:ilvl w:val="0"/>
          <w:numId w:val="7"/>
        </w:numPr>
        <w:tabs>
          <w:tab w:val="left" w:pos="567"/>
        </w:tabs>
        <w:suppressAutoHyphens w:val="0"/>
        <w:autoSpaceDE w:val="0"/>
        <w:autoSpaceDN w:val="0"/>
        <w:adjustRightInd w:val="0"/>
        <w:spacing w:line="276" w:lineRule="auto"/>
        <w:ind w:left="0" w:firstLine="284"/>
        <w:jc w:val="both"/>
        <w:rPr>
          <w:sz w:val="22"/>
          <w:szCs w:val="22"/>
          <w:lang w:eastAsia="ru-RU"/>
        </w:rPr>
      </w:pPr>
      <w:r w:rsidRPr="00B96986">
        <w:rPr>
          <w:sz w:val="22"/>
          <w:szCs w:val="22"/>
          <w:lang w:eastAsia="ru-RU"/>
        </w:rPr>
        <w:t xml:space="preserve">по предложению Заказчика увеличиваются предусмотренные контрактом количество товара, объем работы не более чем на десять процентов или уменьшаются предусмотренные контрактом количество поставляемого </w:t>
      </w:r>
      <w:r w:rsidRPr="00B96986">
        <w:rPr>
          <w:sz w:val="22"/>
          <w:szCs w:val="22"/>
          <w:lang w:eastAsia="ru-RU"/>
        </w:rPr>
        <w:lastRenderedPageBreak/>
        <w:t xml:space="preserve">товара, объем выполняемой работы не более чем на десять процентов. При этом изменение цены Контракта осуществляется пропорционально дополнительному количеству товара, дополнительному объему работы исходя из установленной в Контракте цены единицы товара, работы, но не более чем на десять процентов цены контракта. При уменьшении </w:t>
      </w:r>
      <w:proofErr w:type="gramStart"/>
      <w:r w:rsidRPr="00B96986">
        <w:rPr>
          <w:sz w:val="22"/>
          <w:szCs w:val="22"/>
          <w:lang w:eastAsia="ru-RU"/>
        </w:rPr>
        <w:t>предусмотренных</w:t>
      </w:r>
      <w:proofErr w:type="gramEnd"/>
      <w:r w:rsidRPr="00B96986">
        <w:rPr>
          <w:sz w:val="22"/>
          <w:szCs w:val="22"/>
          <w:lang w:eastAsia="ru-RU"/>
        </w:rPr>
        <w:t xml:space="preserve"> Контрактом количества товара, объема работы стороны Контракта обязаны уменьшить цену Контракта исходя из цены единицы товара, работы.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96986" w:rsidRPr="00B96986" w:rsidRDefault="00B96986" w:rsidP="00DA2ED8">
      <w:pPr>
        <w:numPr>
          <w:ilvl w:val="0"/>
          <w:numId w:val="7"/>
        </w:numPr>
        <w:tabs>
          <w:tab w:val="left" w:pos="567"/>
        </w:tabs>
        <w:suppressAutoHyphens w:val="0"/>
        <w:autoSpaceDE w:val="0"/>
        <w:autoSpaceDN w:val="0"/>
        <w:adjustRightInd w:val="0"/>
        <w:spacing w:line="276" w:lineRule="auto"/>
        <w:ind w:left="0" w:firstLine="284"/>
        <w:jc w:val="both"/>
        <w:rPr>
          <w:sz w:val="22"/>
          <w:szCs w:val="22"/>
          <w:lang w:eastAsia="ru-RU"/>
        </w:rPr>
      </w:pPr>
      <w:r w:rsidRPr="00B96986">
        <w:rPr>
          <w:sz w:val="22"/>
          <w:szCs w:val="22"/>
          <w:lang w:eastAsia="ru-RU"/>
        </w:rPr>
        <w:t xml:space="preserve">уменьшаются ранее доведенные до </w:t>
      </w:r>
      <w:r w:rsidR="00DA2ED8">
        <w:rPr>
          <w:sz w:val="22"/>
          <w:szCs w:val="22"/>
          <w:lang w:eastAsia="ru-RU"/>
        </w:rPr>
        <w:t>З</w:t>
      </w:r>
      <w:r w:rsidRPr="00B96986">
        <w:rPr>
          <w:sz w:val="22"/>
          <w:szCs w:val="22"/>
          <w:lang w:eastAsia="ru-RU"/>
        </w:rPr>
        <w:t>аказчика как получателя бюджетных средств лимиты бюджетных обязательств, в случаях, предусмотренных пунктом 6 статьи 161 Бюджетного кодекса Российской Федерации.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96986" w:rsidRPr="00B96986" w:rsidRDefault="00B96986" w:rsidP="00DA2ED8">
      <w:pPr>
        <w:numPr>
          <w:ilvl w:val="0"/>
          <w:numId w:val="7"/>
        </w:numPr>
        <w:tabs>
          <w:tab w:val="left" w:pos="567"/>
        </w:tabs>
        <w:suppressAutoHyphens w:val="0"/>
        <w:autoSpaceDE w:val="0"/>
        <w:autoSpaceDN w:val="0"/>
        <w:adjustRightInd w:val="0"/>
        <w:spacing w:line="276" w:lineRule="auto"/>
        <w:ind w:left="0" w:firstLine="284"/>
        <w:jc w:val="both"/>
        <w:rPr>
          <w:sz w:val="22"/>
          <w:szCs w:val="22"/>
          <w:lang w:eastAsia="ru-RU"/>
        </w:rPr>
      </w:pPr>
      <w:r w:rsidRPr="00B96986">
        <w:rPr>
          <w:sz w:val="22"/>
          <w:szCs w:val="22"/>
          <w:lang w:eastAsia="ru-RU"/>
        </w:rPr>
        <w:t>цена Контракта может быть снижена по соглашению Сторон без изменения предусмотренных Контрактом количества товара, объема работы, качества поставляемого товара, выполняемой работы и иных условий Контракта.</w:t>
      </w:r>
    </w:p>
    <w:p w:rsidR="00B96986" w:rsidRPr="00B96986" w:rsidRDefault="00B96986" w:rsidP="00B96986">
      <w:pPr>
        <w:suppressAutoHyphens w:val="0"/>
        <w:spacing w:line="276" w:lineRule="auto"/>
        <w:ind w:firstLine="284"/>
        <w:jc w:val="center"/>
        <w:rPr>
          <w:b/>
          <w:sz w:val="22"/>
          <w:szCs w:val="22"/>
          <w:lang w:eastAsia="ru-RU"/>
        </w:rPr>
      </w:pPr>
      <w:r w:rsidRPr="00B96986">
        <w:rPr>
          <w:b/>
          <w:sz w:val="22"/>
          <w:szCs w:val="22"/>
          <w:lang w:eastAsia="ru-RU"/>
        </w:rPr>
        <w:t>3. Сроки выполнения работ</w:t>
      </w:r>
    </w:p>
    <w:p w:rsidR="00B50999" w:rsidRDefault="00B96986" w:rsidP="00B50999">
      <w:pPr>
        <w:suppressAutoHyphens w:val="0"/>
        <w:spacing w:line="276" w:lineRule="auto"/>
        <w:ind w:firstLine="284"/>
        <w:jc w:val="both"/>
        <w:rPr>
          <w:bCs/>
          <w:sz w:val="21"/>
          <w:szCs w:val="21"/>
        </w:rPr>
      </w:pPr>
      <w:r w:rsidRPr="00B96986">
        <w:rPr>
          <w:sz w:val="22"/>
          <w:szCs w:val="22"/>
          <w:lang w:eastAsia="ru-RU"/>
        </w:rPr>
        <w:t xml:space="preserve">3.1. </w:t>
      </w:r>
      <w:r w:rsidR="00B50999" w:rsidRPr="00623221">
        <w:rPr>
          <w:bCs/>
          <w:sz w:val="21"/>
          <w:szCs w:val="21"/>
        </w:rPr>
        <w:t xml:space="preserve">С момента заключения муниципального контракта </w:t>
      </w:r>
      <w:r w:rsidR="00DA2ED8">
        <w:rPr>
          <w:b/>
          <w:bCs/>
          <w:sz w:val="21"/>
          <w:szCs w:val="21"/>
        </w:rPr>
        <w:t>д</w:t>
      </w:r>
      <w:r w:rsidR="00B50999" w:rsidRPr="006A558A">
        <w:rPr>
          <w:b/>
          <w:bCs/>
          <w:sz w:val="21"/>
          <w:szCs w:val="21"/>
        </w:rPr>
        <w:t xml:space="preserve">о </w:t>
      </w:r>
      <w:r w:rsidR="00B50999">
        <w:rPr>
          <w:b/>
          <w:bCs/>
          <w:sz w:val="21"/>
          <w:szCs w:val="21"/>
        </w:rPr>
        <w:t xml:space="preserve">15 августа </w:t>
      </w:r>
      <w:r w:rsidR="00B50999" w:rsidRPr="006A558A">
        <w:rPr>
          <w:b/>
          <w:bCs/>
          <w:sz w:val="21"/>
          <w:szCs w:val="21"/>
        </w:rPr>
        <w:t>2016 г. (включительно).</w:t>
      </w:r>
      <w:r w:rsidR="00B50999">
        <w:rPr>
          <w:b/>
          <w:bCs/>
          <w:sz w:val="21"/>
          <w:szCs w:val="21"/>
        </w:rPr>
        <w:t xml:space="preserve"> </w:t>
      </w:r>
      <w:r w:rsidR="00B50999" w:rsidRPr="00B96986">
        <w:rPr>
          <w:bCs/>
          <w:sz w:val="21"/>
          <w:szCs w:val="21"/>
        </w:rPr>
        <w:t>Работы выполняются в один этап.</w:t>
      </w:r>
    </w:p>
    <w:p w:rsidR="00B96986" w:rsidRPr="00B96986" w:rsidRDefault="00B96986" w:rsidP="00B50999">
      <w:pPr>
        <w:suppressAutoHyphens w:val="0"/>
        <w:spacing w:line="276" w:lineRule="auto"/>
        <w:ind w:firstLine="284"/>
        <w:jc w:val="center"/>
        <w:rPr>
          <w:b/>
          <w:sz w:val="22"/>
          <w:szCs w:val="22"/>
          <w:lang w:eastAsia="ru-RU"/>
        </w:rPr>
      </w:pPr>
      <w:r w:rsidRPr="00B96986">
        <w:rPr>
          <w:b/>
          <w:sz w:val="22"/>
          <w:szCs w:val="22"/>
          <w:lang w:eastAsia="ru-RU"/>
        </w:rPr>
        <w:t>4. Права и обязанности Заказчика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4.1. Заказчик обязуется:</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4.1.1.Утвердить перечень лиц, которые от имени Заказчика уполномочиваются осуществлять </w:t>
      </w:r>
      <w:proofErr w:type="gramStart"/>
      <w:r w:rsidRPr="00B96986">
        <w:rPr>
          <w:sz w:val="22"/>
          <w:szCs w:val="22"/>
          <w:lang w:eastAsia="ru-RU"/>
        </w:rPr>
        <w:t>контроль за</w:t>
      </w:r>
      <w:proofErr w:type="gramEnd"/>
      <w:r w:rsidRPr="00B96986">
        <w:rPr>
          <w:sz w:val="22"/>
          <w:szCs w:val="22"/>
          <w:lang w:eastAsia="ru-RU"/>
        </w:rPr>
        <w:t xml:space="preserve"> ходом выполнения работ на Объекте.</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4.1.2. Передать в течение 10-ти дней со дня подписания настоящего Контракта  Подрядчику объект для выполнения работ.</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4.1.3. Осуществлять </w:t>
      </w:r>
      <w:proofErr w:type="gramStart"/>
      <w:r w:rsidRPr="00B96986">
        <w:rPr>
          <w:sz w:val="22"/>
          <w:szCs w:val="22"/>
          <w:lang w:eastAsia="ru-RU"/>
        </w:rPr>
        <w:t>контроль за</w:t>
      </w:r>
      <w:proofErr w:type="gramEnd"/>
      <w:r w:rsidRPr="00B96986">
        <w:rPr>
          <w:sz w:val="22"/>
          <w:szCs w:val="22"/>
          <w:lang w:eastAsia="ru-RU"/>
        </w:rPr>
        <w:t xml:space="preserve"> выполнением работ на Объекте (объемами, качеством, стоимостью и сроками выполнения работ) в соответствии с условиями настоящего Контракта и требованиями нормативных документов.</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4.1.4. Осуществлять контроль за целевым и эффективным использованием средств, выделенных для финансирования работ на Объекте, ходом реализации настоящего Контракта.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4.1.5. Не вмешиваться в хозяйственную деятельность Подрядчика.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4.1.6. 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4.1.7. Выполнить в полном объеме свои обязательства, предусмотренные в других статьях настоящего Контракта.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4.2. Заказчик вправе:</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4.2.1. В </w:t>
      </w:r>
      <w:proofErr w:type="gramStart"/>
      <w:r w:rsidRPr="00B96986">
        <w:rPr>
          <w:sz w:val="22"/>
          <w:szCs w:val="22"/>
          <w:lang w:eastAsia="ru-RU"/>
        </w:rPr>
        <w:t>целях</w:t>
      </w:r>
      <w:proofErr w:type="gramEnd"/>
      <w:r w:rsidRPr="00B96986">
        <w:rPr>
          <w:sz w:val="22"/>
          <w:szCs w:val="22"/>
          <w:lang w:eastAsia="ru-RU"/>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 </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4.2.3. Расторгнуть настоящий Контракт в порядке, установленном законодательством Российской Федерации и настоящим Контрактом. </w:t>
      </w:r>
    </w:p>
    <w:p w:rsidR="00B96986" w:rsidRPr="00B96986" w:rsidRDefault="00B96986" w:rsidP="00B96986">
      <w:pPr>
        <w:suppressAutoHyphens w:val="0"/>
        <w:spacing w:line="276" w:lineRule="auto"/>
        <w:ind w:firstLine="284"/>
        <w:jc w:val="center"/>
        <w:rPr>
          <w:b/>
          <w:sz w:val="22"/>
          <w:szCs w:val="22"/>
          <w:lang w:eastAsia="ru-RU"/>
        </w:rPr>
      </w:pPr>
      <w:r w:rsidRPr="00B96986">
        <w:rPr>
          <w:b/>
          <w:sz w:val="22"/>
          <w:szCs w:val="22"/>
          <w:lang w:eastAsia="ru-RU"/>
        </w:rPr>
        <w:t>5. Права и обязанности Подрядчика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5.1. Подрядчик обязуется:</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5.1.1. В течение 3 (трех) рабочих дней со дня заключения Контракта предоставить Заказчику на утверждение календарный график производства работ.</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5.1.2.Качественно выполнить 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 Выполнить комплектацию объекта в соответствии с технической документацией. </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5.1.3. Обеспечить:</w:t>
      </w:r>
    </w:p>
    <w:p w:rsidR="00B96986" w:rsidRPr="00B96986" w:rsidRDefault="00B96986" w:rsidP="00F705A9">
      <w:pPr>
        <w:numPr>
          <w:ilvl w:val="0"/>
          <w:numId w:val="11"/>
        </w:numPr>
        <w:tabs>
          <w:tab w:val="left" w:pos="567"/>
        </w:tabs>
        <w:suppressAutoHyphens w:val="0"/>
        <w:spacing w:line="276" w:lineRule="auto"/>
        <w:ind w:left="0" w:firstLine="284"/>
        <w:jc w:val="both"/>
        <w:rPr>
          <w:sz w:val="22"/>
          <w:szCs w:val="22"/>
          <w:lang w:eastAsia="ru-RU"/>
        </w:rPr>
      </w:pPr>
      <w:r w:rsidRPr="00B96986">
        <w:rPr>
          <w:sz w:val="22"/>
          <w:szCs w:val="22"/>
          <w:lang w:eastAsia="ru-RU"/>
        </w:rPr>
        <w:t>выполнение работ по настоящему Контракту и оформление первичной исполнительной документации в полном соответствии с технической документацией, нормами и правилами и в сроки, установленные настоящим Контрактом;</w:t>
      </w:r>
    </w:p>
    <w:p w:rsidR="00B96986" w:rsidRPr="00B96986" w:rsidRDefault="00B96986" w:rsidP="00F705A9">
      <w:pPr>
        <w:numPr>
          <w:ilvl w:val="0"/>
          <w:numId w:val="11"/>
        </w:numPr>
        <w:tabs>
          <w:tab w:val="left" w:pos="567"/>
        </w:tabs>
        <w:suppressAutoHyphens w:val="0"/>
        <w:spacing w:line="276" w:lineRule="auto"/>
        <w:ind w:left="0" w:firstLine="284"/>
        <w:jc w:val="both"/>
        <w:rPr>
          <w:sz w:val="22"/>
          <w:szCs w:val="22"/>
          <w:lang w:eastAsia="ru-RU"/>
        </w:rPr>
      </w:pPr>
      <w:r w:rsidRPr="00B96986">
        <w:rPr>
          <w:sz w:val="22"/>
          <w:szCs w:val="22"/>
          <w:lang w:eastAsia="ru-RU"/>
        </w:rPr>
        <w:lastRenderedPageBreak/>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5.1.4.Обеспечить содержание и уборку на Объекте и прилегающей территории с соблюдением норм по охране труда, технической безопасности, пожарной и производственной санитарии, а также чистоту выезжающего строительного транспорта.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5.1.5.Обеспечить выполнение работ и размещение материалов, оборудования в пределах Объекта.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5.1.6. Немедленно известить Заказчика и до получения от него указаний приостановить работы при обнаружении:</w:t>
      </w:r>
    </w:p>
    <w:p w:rsidR="00B96986" w:rsidRPr="00B96986" w:rsidRDefault="00B96986" w:rsidP="00F705A9">
      <w:pPr>
        <w:numPr>
          <w:ilvl w:val="0"/>
          <w:numId w:val="12"/>
        </w:numPr>
        <w:tabs>
          <w:tab w:val="left" w:pos="567"/>
        </w:tabs>
        <w:suppressAutoHyphens w:val="0"/>
        <w:spacing w:line="276" w:lineRule="auto"/>
        <w:ind w:left="0" w:firstLine="284"/>
        <w:jc w:val="both"/>
        <w:rPr>
          <w:sz w:val="22"/>
          <w:szCs w:val="22"/>
          <w:lang w:eastAsia="ru-RU"/>
        </w:rPr>
      </w:pPr>
      <w:r w:rsidRPr="00B96986">
        <w:rPr>
          <w:sz w:val="22"/>
          <w:szCs w:val="22"/>
          <w:lang w:eastAsia="ru-RU"/>
        </w:rPr>
        <w:t>ненадлежащего качества технической документации, представленной Заказчиком;</w:t>
      </w:r>
    </w:p>
    <w:p w:rsidR="00B96986" w:rsidRPr="00B96986" w:rsidRDefault="00B96986" w:rsidP="00F705A9">
      <w:pPr>
        <w:numPr>
          <w:ilvl w:val="0"/>
          <w:numId w:val="12"/>
        </w:numPr>
        <w:tabs>
          <w:tab w:val="left" w:pos="567"/>
        </w:tabs>
        <w:suppressAutoHyphens w:val="0"/>
        <w:spacing w:line="276" w:lineRule="auto"/>
        <w:ind w:left="0" w:firstLine="284"/>
        <w:jc w:val="both"/>
        <w:rPr>
          <w:sz w:val="22"/>
          <w:szCs w:val="22"/>
          <w:lang w:eastAsia="ru-RU"/>
        </w:rPr>
      </w:pPr>
      <w:r w:rsidRPr="00B96986">
        <w:rPr>
          <w:sz w:val="22"/>
          <w:szCs w:val="22"/>
          <w:lang w:eastAsia="ru-RU"/>
        </w:rPr>
        <w:t>возможных неблагоприятных для Заказчика последствий выполнения его указаний о способе исполнения работ;</w:t>
      </w:r>
    </w:p>
    <w:p w:rsidR="00B96986" w:rsidRPr="00B96986" w:rsidRDefault="00B96986" w:rsidP="00F705A9">
      <w:pPr>
        <w:numPr>
          <w:ilvl w:val="0"/>
          <w:numId w:val="12"/>
        </w:numPr>
        <w:tabs>
          <w:tab w:val="left" w:pos="567"/>
        </w:tabs>
        <w:suppressAutoHyphens w:val="0"/>
        <w:spacing w:line="276" w:lineRule="auto"/>
        <w:ind w:left="0" w:firstLine="284"/>
        <w:jc w:val="both"/>
        <w:rPr>
          <w:sz w:val="22"/>
          <w:szCs w:val="22"/>
          <w:lang w:eastAsia="ru-RU"/>
        </w:rPr>
      </w:pPr>
      <w:r w:rsidRPr="00B96986">
        <w:rPr>
          <w:sz w:val="22"/>
          <w:szCs w:val="22"/>
          <w:lang w:eastAsia="ru-RU"/>
        </w:rPr>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5.1.7. Поставить на объе</w:t>
      </w:r>
      <w:proofErr w:type="gramStart"/>
      <w:r w:rsidRPr="00B96986">
        <w:rPr>
          <w:sz w:val="22"/>
          <w:szCs w:val="22"/>
          <w:lang w:eastAsia="ru-RU"/>
        </w:rPr>
        <w:t>кт стр</w:t>
      </w:r>
      <w:proofErr w:type="gramEnd"/>
      <w:r w:rsidRPr="00B96986">
        <w:rPr>
          <w:sz w:val="22"/>
          <w:szCs w:val="22"/>
          <w:lang w:eastAsia="ru-RU"/>
        </w:rPr>
        <w:t>оительные материалы, инструменты, необходимые для производства работ по настоящему Контракту и обеспечить их сохранность до сдачи объекта Заказчику.</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Все поставляемые материалы, инвентарь и оборудование должны иметь сертификаты соответствия, технические паспорта и другие документы, удостоверяющие их происхождение, качество и сроки годности.</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5.1.8. Вывезти в течение 5-ти дней со дня подписания Сторонами акта приемки работ на  Объекте за пределы территории </w:t>
      </w:r>
      <w:proofErr w:type="gramStart"/>
      <w:r w:rsidRPr="00B96986">
        <w:rPr>
          <w:sz w:val="22"/>
          <w:szCs w:val="22"/>
          <w:lang w:eastAsia="ru-RU"/>
        </w:rPr>
        <w:t>Заказчика</w:t>
      </w:r>
      <w:proofErr w:type="gramEnd"/>
      <w:r w:rsidRPr="00B96986">
        <w:rPr>
          <w:sz w:val="22"/>
          <w:szCs w:val="22"/>
          <w:lang w:eastAsia="ru-RU"/>
        </w:rPr>
        <w:t xml:space="preserve"> принадлежащие ему или его субподрядчикам оборудование, инструменты, приборы, инвентарь, строительные материалы, изделия, конструкции и другое имущество, а также строительный мусор.</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5.1.9. Нести ответственность перед Заказчиком:</w:t>
      </w:r>
    </w:p>
    <w:p w:rsidR="00B96986" w:rsidRPr="00B96986" w:rsidRDefault="00B96986" w:rsidP="00F705A9">
      <w:pPr>
        <w:numPr>
          <w:ilvl w:val="0"/>
          <w:numId w:val="13"/>
        </w:numPr>
        <w:tabs>
          <w:tab w:val="left" w:pos="567"/>
        </w:tabs>
        <w:suppressAutoHyphens w:val="0"/>
        <w:spacing w:line="276" w:lineRule="auto"/>
        <w:ind w:left="0" w:firstLine="284"/>
        <w:jc w:val="both"/>
        <w:rPr>
          <w:sz w:val="22"/>
          <w:szCs w:val="22"/>
          <w:lang w:eastAsia="ru-RU"/>
        </w:rPr>
      </w:pPr>
      <w:r w:rsidRPr="00B96986">
        <w:rPr>
          <w:sz w:val="22"/>
          <w:szCs w:val="22"/>
          <w:lang w:eastAsia="ru-RU"/>
        </w:rPr>
        <w:t>за неисполнение и/или ненадлежащее исполнение работ по настоящему Контракту привлеченными субподрядчиками, за координацию их деятельности;</w:t>
      </w:r>
    </w:p>
    <w:p w:rsidR="00B96986" w:rsidRPr="00B96986" w:rsidRDefault="00B96986" w:rsidP="00F705A9">
      <w:pPr>
        <w:numPr>
          <w:ilvl w:val="0"/>
          <w:numId w:val="13"/>
        </w:numPr>
        <w:tabs>
          <w:tab w:val="left" w:pos="567"/>
        </w:tabs>
        <w:suppressAutoHyphens w:val="0"/>
        <w:spacing w:line="276" w:lineRule="auto"/>
        <w:ind w:left="0" w:firstLine="284"/>
        <w:jc w:val="both"/>
        <w:rPr>
          <w:sz w:val="22"/>
          <w:szCs w:val="22"/>
          <w:lang w:eastAsia="ru-RU"/>
        </w:rPr>
      </w:pPr>
      <w:r w:rsidRPr="00B96986">
        <w:rPr>
          <w:sz w:val="22"/>
          <w:szCs w:val="22"/>
          <w:lang w:eastAsia="ru-RU"/>
        </w:rPr>
        <w:t>за случайное уничтожение и /или повреждение Объекта, до даты подписания Сторонами акта приемки работ на  Объекте.</w:t>
      </w:r>
    </w:p>
    <w:p w:rsidR="00B96986" w:rsidRPr="00B96986" w:rsidRDefault="00B96986" w:rsidP="00F705A9">
      <w:pPr>
        <w:numPr>
          <w:ilvl w:val="0"/>
          <w:numId w:val="13"/>
        </w:numPr>
        <w:tabs>
          <w:tab w:val="left" w:pos="567"/>
        </w:tabs>
        <w:suppressAutoHyphens w:val="0"/>
        <w:spacing w:line="276" w:lineRule="auto"/>
        <w:ind w:left="0" w:firstLine="284"/>
        <w:jc w:val="both"/>
        <w:rPr>
          <w:sz w:val="22"/>
          <w:szCs w:val="22"/>
          <w:lang w:eastAsia="ru-RU"/>
        </w:rPr>
      </w:pPr>
      <w:r w:rsidRPr="00B96986">
        <w:rPr>
          <w:sz w:val="22"/>
          <w:szCs w:val="22"/>
          <w:lang w:eastAsia="ru-RU"/>
        </w:rPr>
        <w:t xml:space="preserve"> за недостатки (дефекты) выполненных работ и поставляемых материалов,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5.1.10.</w:t>
      </w:r>
      <w:r w:rsidR="00B50999">
        <w:rPr>
          <w:sz w:val="22"/>
          <w:szCs w:val="22"/>
          <w:lang w:eastAsia="ru-RU"/>
        </w:rPr>
        <w:t xml:space="preserve"> </w:t>
      </w:r>
      <w:r w:rsidRPr="00B96986">
        <w:rPr>
          <w:sz w:val="22"/>
          <w:szCs w:val="22"/>
          <w:lang w:eastAsia="ru-RU"/>
        </w:rPr>
        <w:t xml:space="preserve">Осуществлять охрану Объекта, а также охрану материалов, оборудования, строительной техники и другого имущества на территории Объекта </w:t>
      </w:r>
      <w:proofErr w:type="gramStart"/>
      <w:r w:rsidRPr="00B96986">
        <w:rPr>
          <w:sz w:val="22"/>
          <w:szCs w:val="22"/>
          <w:lang w:eastAsia="ru-RU"/>
        </w:rPr>
        <w:t>с даты начала</w:t>
      </w:r>
      <w:proofErr w:type="gramEnd"/>
      <w:r w:rsidRPr="00B96986">
        <w:rPr>
          <w:sz w:val="22"/>
          <w:szCs w:val="22"/>
          <w:lang w:eastAsia="ru-RU"/>
        </w:rPr>
        <w:t xml:space="preserve"> работ до их завершения и приемки Заказчиком,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5.1.11.</w:t>
      </w:r>
      <w:r w:rsidR="00B50999">
        <w:rPr>
          <w:sz w:val="22"/>
          <w:szCs w:val="22"/>
          <w:lang w:eastAsia="ru-RU"/>
        </w:rPr>
        <w:t xml:space="preserve"> </w:t>
      </w:r>
      <w:r w:rsidRPr="00B96986">
        <w:rPr>
          <w:sz w:val="22"/>
          <w:szCs w:val="22"/>
          <w:lang w:eastAsia="ru-RU"/>
        </w:rPr>
        <w:t>Оплатить за свой счет ущерб третьим лицам, нанесенный по его вине при производстве  работ на Объекте.</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5.1.12.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5.1.13. </w:t>
      </w:r>
      <w:r w:rsidR="00B50999">
        <w:rPr>
          <w:sz w:val="22"/>
          <w:szCs w:val="22"/>
          <w:lang w:eastAsia="ru-RU"/>
        </w:rPr>
        <w:t xml:space="preserve"> </w:t>
      </w:r>
      <w:r w:rsidRPr="00B96986">
        <w:rPr>
          <w:sz w:val="22"/>
          <w:szCs w:val="22"/>
          <w:lang w:eastAsia="ru-RU"/>
        </w:rPr>
        <w:t>При проведении проверок по целевому использованию бюджетных средств, выделенных на Объект, представить все необходимые документы и информацию по проведенным работам на Объекте.</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По запросу  Заказчика предоставить в 3-х </w:t>
      </w:r>
      <w:proofErr w:type="spellStart"/>
      <w:r w:rsidRPr="00B96986">
        <w:rPr>
          <w:sz w:val="22"/>
          <w:szCs w:val="22"/>
          <w:lang w:eastAsia="ru-RU"/>
        </w:rPr>
        <w:t>дневный</w:t>
      </w:r>
      <w:proofErr w:type="spellEnd"/>
      <w:r w:rsidRPr="00B96986">
        <w:rPr>
          <w:sz w:val="22"/>
          <w:szCs w:val="22"/>
          <w:lang w:eastAsia="ru-RU"/>
        </w:rPr>
        <w:t xml:space="preserve"> срок документы, касающиеся процесса выполнения работ на Объекте.</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5.1.14. Известить Заказчика о готовности скрытых работ за 2 (два) дня до начала приемки соответствующих работ. </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5.1.15. При готовности Объекта в течение 3-х дней известить об этом Заказчика. </w:t>
      </w:r>
    </w:p>
    <w:p w:rsidR="00B96986" w:rsidRPr="00B96986" w:rsidRDefault="00B96986" w:rsidP="00B96986">
      <w:pPr>
        <w:suppressAutoHyphens w:val="0"/>
        <w:spacing w:line="276" w:lineRule="auto"/>
        <w:ind w:firstLine="284"/>
        <w:jc w:val="both"/>
        <w:rPr>
          <w:color w:val="FF0000"/>
          <w:sz w:val="22"/>
          <w:szCs w:val="22"/>
          <w:lang w:eastAsia="ru-RU"/>
        </w:rPr>
      </w:pPr>
      <w:r w:rsidRPr="00B96986">
        <w:rPr>
          <w:sz w:val="22"/>
          <w:szCs w:val="22"/>
          <w:lang w:eastAsia="ru-RU"/>
        </w:rPr>
        <w:t>5.1.16. Обеспечивать выполнение работ в пределах твердой цены, указанной в п.2.1. настоящего Контракта.</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5.1.17. Выполнить в полном объеме все свои обязательства, предусмотренные настоящим Контрактом.</w:t>
      </w:r>
    </w:p>
    <w:p w:rsidR="00B96986" w:rsidRPr="00B96986" w:rsidRDefault="00B96986" w:rsidP="00B96986">
      <w:pPr>
        <w:suppressAutoHyphens w:val="0"/>
        <w:autoSpaceDE w:val="0"/>
        <w:autoSpaceDN w:val="0"/>
        <w:adjustRightInd w:val="0"/>
        <w:spacing w:line="276" w:lineRule="auto"/>
        <w:ind w:firstLine="284"/>
        <w:jc w:val="both"/>
        <w:rPr>
          <w:b/>
          <w:sz w:val="22"/>
          <w:szCs w:val="22"/>
          <w:lang w:eastAsia="ru-RU"/>
        </w:rPr>
      </w:pPr>
    </w:p>
    <w:p w:rsidR="00DA2ED8" w:rsidRDefault="00DA2ED8" w:rsidP="00B96986">
      <w:pPr>
        <w:suppressAutoHyphens w:val="0"/>
        <w:spacing w:line="276" w:lineRule="auto"/>
        <w:ind w:firstLine="284"/>
        <w:jc w:val="center"/>
        <w:rPr>
          <w:b/>
          <w:sz w:val="22"/>
          <w:szCs w:val="22"/>
          <w:lang w:eastAsia="ru-RU"/>
        </w:rPr>
      </w:pPr>
    </w:p>
    <w:p w:rsidR="00A17C5A" w:rsidRDefault="00A17C5A" w:rsidP="00B96986">
      <w:pPr>
        <w:suppressAutoHyphens w:val="0"/>
        <w:spacing w:line="276" w:lineRule="auto"/>
        <w:ind w:firstLine="284"/>
        <w:jc w:val="center"/>
        <w:rPr>
          <w:b/>
          <w:sz w:val="22"/>
          <w:szCs w:val="22"/>
          <w:lang w:eastAsia="ru-RU"/>
        </w:rPr>
      </w:pPr>
    </w:p>
    <w:p w:rsidR="00B96986" w:rsidRPr="00B96986" w:rsidRDefault="00B96986" w:rsidP="00B96986">
      <w:pPr>
        <w:suppressAutoHyphens w:val="0"/>
        <w:spacing w:line="276" w:lineRule="auto"/>
        <w:ind w:firstLine="284"/>
        <w:jc w:val="center"/>
        <w:rPr>
          <w:b/>
          <w:sz w:val="22"/>
          <w:szCs w:val="22"/>
          <w:lang w:eastAsia="ru-RU"/>
        </w:rPr>
      </w:pPr>
      <w:r w:rsidRPr="00B96986">
        <w:rPr>
          <w:b/>
          <w:sz w:val="22"/>
          <w:szCs w:val="22"/>
          <w:lang w:eastAsia="ru-RU"/>
        </w:rPr>
        <w:t>6. Порядок выполнения работ</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6.1. Подрядчик выполняет работу, предусмотренную в пункте 1.1 настоящего Контракта, в соответствии с Календарным графиком производства работ.</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6.2. 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Еженедельно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6.3. Заказчик назначает своего представителя на Объект, который от его имени совместно с Подрядчиком осуществляет приемку выполненных работ, строительный надзор и </w:t>
      </w:r>
      <w:proofErr w:type="gramStart"/>
      <w:r w:rsidRPr="00B96986">
        <w:rPr>
          <w:sz w:val="22"/>
          <w:szCs w:val="22"/>
          <w:lang w:eastAsia="ru-RU"/>
        </w:rPr>
        <w:t>контроль за</w:t>
      </w:r>
      <w:proofErr w:type="gramEnd"/>
      <w:r w:rsidRPr="00B96986">
        <w:rPr>
          <w:sz w:val="22"/>
          <w:szCs w:val="22"/>
          <w:lang w:eastAsia="ru-RU"/>
        </w:rPr>
        <w:t xml:space="preserve"> выполнением работ по настоящему Контракту и их качеством, а также производит проверку соответствия используемых Подрядчиком материалов и условиям Контракта.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Уполномоченный представитель Заказчика имеет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выполнения работ. </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6.4. Ни один из видов работ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проекта, строительных норм и правил</w:t>
      </w:r>
      <w:r w:rsidR="00B50999">
        <w:rPr>
          <w:sz w:val="22"/>
          <w:szCs w:val="22"/>
          <w:lang w:eastAsia="ru-RU"/>
        </w:rPr>
        <w:t>.</w:t>
      </w:r>
    </w:p>
    <w:p w:rsidR="00B96986" w:rsidRPr="00B96986" w:rsidRDefault="00B96986" w:rsidP="00B96986">
      <w:pPr>
        <w:suppressAutoHyphens w:val="0"/>
        <w:spacing w:line="276" w:lineRule="auto"/>
        <w:ind w:firstLine="284"/>
        <w:jc w:val="center"/>
        <w:rPr>
          <w:b/>
          <w:sz w:val="22"/>
          <w:szCs w:val="22"/>
          <w:lang w:eastAsia="ru-RU"/>
        </w:rPr>
      </w:pPr>
    </w:p>
    <w:p w:rsidR="00B96986" w:rsidRPr="00B96986" w:rsidRDefault="00B96986" w:rsidP="00B96986">
      <w:pPr>
        <w:suppressAutoHyphens w:val="0"/>
        <w:spacing w:line="276" w:lineRule="auto"/>
        <w:ind w:firstLine="284"/>
        <w:jc w:val="center"/>
        <w:rPr>
          <w:b/>
          <w:sz w:val="22"/>
          <w:szCs w:val="22"/>
          <w:lang w:eastAsia="ru-RU"/>
        </w:rPr>
      </w:pPr>
      <w:r w:rsidRPr="00B96986">
        <w:rPr>
          <w:b/>
          <w:sz w:val="22"/>
          <w:szCs w:val="22"/>
          <w:lang w:eastAsia="ru-RU"/>
        </w:rPr>
        <w:t>7. Порядок приемки выполненных работ и порядок расчетов</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7.1. Авансирование по настоящему Контракту не предусмотрено.</w:t>
      </w:r>
    </w:p>
    <w:p w:rsidR="00B96986" w:rsidRPr="00B50999" w:rsidRDefault="00B96986" w:rsidP="00A17C5A">
      <w:pPr>
        <w:suppressAutoHyphens w:val="0"/>
        <w:spacing w:line="276" w:lineRule="auto"/>
        <w:ind w:firstLine="284"/>
        <w:jc w:val="both"/>
        <w:rPr>
          <w:sz w:val="22"/>
          <w:szCs w:val="22"/>
          <w:lang w:eastAsia="ru-RU"/>
        </w:rPr>
      </w:pPr>
      <w:r w:rsidRPr="00B96986">
        <w:rPr>
          <w:sz w:val="22"/>
          <w:szCs w:val="22"/>
          <w:lang w:eastAsia="ru-RU"/>
        </w:rPr>
        <w:t>7.2. Работы по настоящему Контракту оплачиваются исключительно в пределах годового лимита финансирования.</w:t>
      </w:r>
    </w:p>
    <w:p w:rsidR="00B50999" w:rsidRDefault="00A17C5A" w:rsidP="00B50999">
      <w:pPr>
        <w:suppressAutoHyphens w:val="0"/>
        <w:spacing w:line="276" w:lineRule="auto"/>
        <w:ind w:firstLine="284"/>
        <w:jc w:val="both"/>
        <w:rPr>
          <w:sz w:val="22"/>
          <w:szCs w:val="22"/>
          <w:lang w:eastAsia="ru-RU"/>
        </w:rPr>
      </w:pPr>
      <w:r>
        <w:rPr>
          <w:sz w:val="22"/>
          <w:szCs w:val="22"/>
          <w:lang w:eastAsia="ru-RU"/>
        </w:rPr>
        <w:t>7.3</w:t>
      </w:r>
      <w:r w:rsidR="00B50999">
        <w:rPr>
          <w:sz w:val="22"/>
          <w:szCs w:val="22"/>
          <w:lang w:eastAsia="ru-RU"/>
        </w:rPr>
        <w:t xml:space="preserve">. </w:t>
      </w:r>
      <w:proofErr w:type="gramStart"/>
      <w:r w:rsidR="00DA2ED8">
        <w:rPr>
          <w:sz w:val="22"/>
          <w:szCs w:val="22"/>
          <w:lang w:eastAsia="ru-RU"/>
        </w:rPr>
        <w:t>Р</w:t>
      </w:r>
      <w:r w:rsidR="00B50999" w:rsidRPr="00B50999">
        <w:rPr>
          <w:sz w:val="22"/>
          <w:szCs w:val="22"/>
          <w:lang w:eastAsia="ru-RU"/>
        </w:rPr>
        <w:t>асчет за выполненные работы на Объекте производится Заказчиком после полного завершения всех видов работ, предусмотренных  настоящим Контрактом</w:t>
      </w:r>
      <w:r w:rsidR="00B50999">
        <w:rPr>
          <w:sz w:val="22"/>
          <w:szCs w:val="22"/>
          <w:lang w:eastAsia="ru-RU"/>
        </w:rPr>
        <w:t>, не позднее 1</w:t>
      </w:r>
      <w:r w:rsidR="00B50999" w:rsidRPr="00B50999">
        <w:rPr>
          <w:sz w:val="22"/>
          <w:szCs w:val="22"/>
          <w:lang w:eastAsia="ru-RU"/>
        </w:rPr>
        <w:t>0 календарных  дней со дня подписания Заказчиком акта приемки выполненных работ на  Объекте</w:t>
      </w:r>
      <w:r>
        <w:rPr>
          <w:sz w:val="22"/>
          <w:szCs w:val="22"/>
          <w:lang w:eastAsia="ru-RU"/>
        </w:rPr>
        <w:t>, на основании форм КС-3 и КС-2 с расшифровкой видов работ (в текущих и базовых ценах) с учетом понижающего коэффициента, полученного по результатам закупки, с исполнительной документацией на выполненный</w:t>
      </w:r>
      <w:proofErr w:type="gramEnd"/>
      <w:r>
        <w:rPr>
          <w:sz w:val="22"/>
          <w:szCs w:val="22"/>
          <w:lang w:eastAsia="ru-RU"/>
        </w:rPr>
        <w:t xml:space="preserve"> </w:t>
      </w:r>
      <w:proofErr w:type="gramStart"/>
      <w:r>
        <w:rPr>
          <w:sz w:val="22"/>
          <w:szCs w:val="22"/>
          <w:lang w:eastAsia="ru-RU"/>
        </w:rPr>
        <w:t xml:space="preserve">объём работ (акты на скрытые работы, исполнительные съёмки) с ежемесячной сводкой затрат – в пределах цены настоящего Контракта с индексами к сметно-нормативной базе 2001 года, утвержденными Межведомственной комиссией по ценообразованию в строительстве при Министерстве строительства, архитектуры и жилищной политики Удмуртской Республики на момент выполнения работ, счёт-фактуры, </w:t>
      </w:r>
      <w:r w:rsidR="00F472CA">
        <w:rPr>
          <w:sz w:val="22"/>
          <w:szCs w:val="22"/>
          <w:lang w:eastAsia="ru-RU"/>
        </w:rPr>
        <w:t xml:space="preserve">либо </w:t>
      </w:r>
      <w:r>
        <w:rPr>
          <w:sz w:val="22"/>
          <w:szCs w:val="22"/>
          <w:lang w:eastAsia="ru-RU"/>
        </w:rPr>
        <w:t>счёта на оплату с указанием банковских реквизитов, актов выполненных работ по прочим затратам.</w:t>
      </w:r>
      <w:proofErr w:type="gramEnd"/>
    </w:p>
    <w:p w:rsidR="00B96986" w:rsidRPr="00B50999" w:rsidRDefault="00B96986" w:rsidP="00B50999">
      <w:pPr>
        <w:suppressAutoHyphens w:val="0"/>
        <w:spacing w:line="276" w:lineRule="auto"/>
        <w:ind w:firstLine="284"/>
        <w:jc w:val="both"/>
        <w:rPr>
          <w:sz w:val="22"/>
          <w:szCs w:val="22"/>
          <w:lang w:eastAsia="ru-RU"/>
        </w:rPr>
      </w:pPr>
      <w:r w:rsidRPr="00B50999">
        <w:rPr>
          <w:sz w:val="22"/>
          <w:szCs w:val="22"/>
          <w:lang w:eastAsia="ru-RU"/>
        </w:rPr>
        <w:t xml:space="preserve">По требованию Заказчика Подрядчик обязан </w:t>
      </w:r>
      <w:proofErr w:type="gramStart"/>
      <w:r w:rsidRPr="00B50999">
        <w:rPr>
          <w:sz w:val="22"/>
          <w:szCs w:val="22"/>
          <w:lang w:eastAsia="ru-RU"/>
        </w:rPr>
        <w:t>предоставлять обосновывающие документы</w:t>
      </w:r>
      <w:proofErr w:type="gramEnd"/>
      <w:r w:rsidRPr="00B50999">
        <w:rPr>
          <w:sz w:val="22"/>
          <w:szCs w:val="22"/>
          <w:lang w:eastAsia="ru-RU"/>
        </w:rPr>
        <w:t xml:space="preserve"> текущей стоимости материальных р</w:t>
      </w:r>
      <w:r w:rsidR="00DA2ED8">
        <w:rPr>
          <w:sz w:val="22"/>
          <w:szCs w:val="22"/>
          <w:lang w:eastAsia="ru-RU"/>
        </w:rPr>
        <w:t>есурсов.</w:t>
      </w:r>
    </w:p>
    <w:p w:rsidR="00B96986" w:rsidRPr="00B50999" w:rsidRDefault="00A17C5A" w:rsidP="00B96986">
      <w:pPr>
        <w:suppressAutoHyphens w:val="0"/>
        <w:spacing w:line="276" w:lineRule="auto"/>
        <w:ind w:firstLine="284"/>
        <w:jc w:val="both"/>
        <w:rPr>
          <w:sz w:val="22"/>
          <w:szCs w:val="22"/>
          <w:lang w:eastAsia="ru-RU"/>
        </w:rPr>
      </w:pPr>
      <w:r>
        <w:rPr>
          <w:rFonts w:eastAsia="Calibri"/>
          <w:sz w:val="22"/>
          <w:szCs w:val="22"/>
          <w:lang w:eastAsia="ru-RU"/>
        </w:rPr>
        <w:t>7.4</w:t>
      </w:r>
      <w:r w:rsidR="00B96986" w:rsidRPr="00B50999">
        <w:rPr>
          <w:rFonts w:eastAsia="Calibri"/>
          <w:sz w:val="22"/>
          <w:szCs w:val="22"/>
          <w:lang w:eastAsia="ru-RU"/>
        </w:rPr>
        <w:t xml:space="preserve">. В </w:t>
      </w:r>
      <w:proofErr w:type="gramStart"/>
      <w:r w:rsidR="00B96986" w:rsidRPr="00B50999">
        <w:rPr>
          <w:rFonts w:eastAsia="Calibri"/>
          <w:sz w:val="22"/>
          <w:szCs w:val="22"/>
          <w:lang w:eastAsia="ru-RU"/>
        </w:rPr>
        <w:t>случае</w:t>
      </w:r>
      <w:proofErr w:type="gramEnd"/>
      <w:r w:rsidR="00B96986" w:rsidRPr="00B50999">
        <w:rPr>
          <w:rFonts w:eastAsia="Calibri"/>
          <w:sz w:val="22"/>
          <w:szCs w:val="22"/>
          <w:lang w:eastAsia="ru-RU"/>
        </w:rPr>
        <w:t xml:space="preserve"> если настоящий контракт будет заключен с физическим лицом, сумма, подлежащая уплате такому физическому лицу, уменьшается на размер налоговых</w:t>
      </w:r>
      <w:r w:rsidR="00DA2ED8">
        <w:rPr>
          <w:rFonts w:eastAsia="Calibri"/>
          <w:sz w:val="22"/>
          <w:szCs w:val="22"/>
          <w:lang w:eastAsia="ru-RU"/>
        </w:rPr>
        <w:t xml:space="preserve"> платежей, связанных с оплатой К</w:t>
      </w:r>
      <w:r w:rsidR="00B96986" w:rsidRPr="00B50999">
        <w:rPr>
          <w:rFonts w:eastAsia="Calibri"/>
          <w:sz w:val="22"/>
          <w:szCs w:val="22"/>
          <w:lang w:eastAsia="ru-RU"/>
        </w:rPr>
        <w:t>онтракта.</w:t>
      </w:r>
    </w:p>
    <w:p w:rsidR="00B96986" w:rsidRPr="00B50999" w:rsidRDefault="00A17C5A" w:rsidP="00B96986">
      <w:pPr>
        <w:suppressAutoHyphens w:val="0"/>
        <w:spacing w:line="276" w:lineRule="auto"/>
        <w:ind w:firstLine="284"/>
        <w:jc w:val="both"/>
        <w:rPr>
          <w:sz w:val="22"/>
          <w:szCs w:val="22"/>
          <w:lang w:eastAsia="ru-RU"/>
        </w:rPr>
      </w:pPr>
      <w:r>
        <w:rPr>
          <w:sz w:val="22"/>
          <w:szCs w:val="22"/>
          <w:lang w:eastAsia="ru-RU"/>
        </w:rPr>
        <w:t>7.5</w:t>
      </w:r>
      <w:r w:rsidR="00B96986" w:rsidRPr="00B50999">
        <w:rPr>
          <w:sz w:val="22"/>
          <w:szCs w:val="22"/>
          <w:lang w:eastAsia="ru-RU"/>
        </w:rPr>
        <w:t>. Заказчик не позднее чем через 5 (пять) дней после получения письменного извещения Подрядчика о готовности к сдаче  Объекта обязан приступить к организации приемки Объекта.</w:t>
      </w:r>
    </w:p>
    <w:p w:rsidR="00B96986" w:rsidRPr="00B50999" w:rsidRDefault="00B96986" w:rsidP="00B96986">
      <w:pPr>
        <w:suppressAutoHyphens w:val="0"/>
        <w:spacing w:line="276" w:lineRule="auto"/>
        <w:ind w:firstLine="284"/>
        <w:jc w:val="both"/>
        <w:rPr>
          <w:sz w:val="22"/>
          <w:szCs w:val="22"/>
          <w:lang w:eastAsia="ru-RU"/>
        </w:rPr>
      </w:pPr>
      <w:r w:rsidRPr="00B50999">
        <w:rPr>
          <w:bCs/>
          <w:sz w:val="22"/>
          <w:szCs w:val="22"/>
          <w:lang w:eastAsia="ru-RU"/>
        </w:rPr>
        <w:t xml:space="preserve">В </w:t>
      </w:r>
      <w:proofErr w:type="gramStart"/>
      <w:r w:rsidRPr="00B50999">
        <w:rPr>
          <w:bCs/>
          <w:sz w:val="22"/>
          <w:szCs w:val="22"/>
          <w:lang w:eastAsia="ru-RU"/>
        </w:rPr>
        <w:t>рамках</w:t>
      </w:r>
      <w:proofErr w:type="gramEnd"/>
      <w:r w:rsidRPr="00B50999">
        <w:rPr>
          <w:bCs/>
          <w:sz w:val="22"/>
          <w:szCs w:val="22"/>
          <w:lang w:eastAsia="ru-RU"/>
        </w:rPr>
        <w:t xml:space="preserve"> приемки Заказчиком результата работ</w:t>
      </w:r>
      <w:r w:rsidR="00B50999">
        <w:rPr>
          <w:rFonts w:eastAsia="Calibri"/>
          <w:sz w:val="22"/>
          <w:szCs w:val="22"/>
          <w:lang w:eastAsia="ru-RU"/>
        </w:rPr>
        <w:t>, предусмотренных К</w:t>
      </w:r>
      <w:r w:rsidRPr="00B50999">
        <w:rPr>
          <w:rFonts w:eastAsia="Calibri"/>
          <w:sz w:val="22"/>
          <w:szCs w:val="22"/>
          <w:lang w:eastAsia="ru-RU"/>
        </w:rPr>
        <w:t xml:space="preserve">онтрактом, в </w:t>
      </w:r>
      <w:r w:rsidR="00B50999">
        <w:rPr>
          <w:rFonts w:eastAsia="Calibri"/>
          <w:sz w:val="22"/>
          <w:szCs w:val="22"/>
          <w:lang w:eastAsia="ru-RU"/>
        </w:rPr>
        <w:t>части их соответствия условиям Контракта З</w:t>
      </w:r>
      <w:r w:rsidRPr="00B50999">
        <w:rPr>
          <w:rFonts w:eastAsia="Calibri"/>
          <w:sz w:val="22"/>
          <w:szCs w:val="22"/>
          <w:lang w:eastAsia="ru-RU"/>
        </w:rPr>
        <w:t>аказчик проводит экспертизу. Экспертиз</w:t>
      </w:r>
      <w:r w:rsidR="00B50999">
        <w:rPr>
          <w:rFonts w:eastAsia="Calibri"/>
          <w:sz w:val="22"/>
          <w:szCs w:val="22"/>
          <w:lang w:eastAsia="ru-RU"/>
        </w:rPr>
        <w:t>а результатов, предусмотренных Контрактом, может проводиться З</w:t>
      </w:r>
      <w:r w:rsidRPr="00B50999">
        <w:rPr>
          <w:rFonts w:eastAsia="Calibri"/>
          <w:sz w:val="22"/>
          <w:szCs w:val="22"/>
          <w:lang w:eastAsia="ru-RU"/>
        </w:rPr>
        <w:t>аказчиком своими силами или к ее проведению могут привлекаться эксперты, экспертные организации,</w:t>
      </w:r>
      <w:r w:rsidRPr="00B50999">
        <w:rPr>
          <w:sz w:val="22"/>
          <w:szCs w:val="22"/>
          <w:lang w:eastAsia="ru-RU"/>
        </w:rPr>
        <w:t xml:space="preserve"> выбор которых осуществляется в соответствии с действующим законодательством  Российской Федерации.</w:t>
      </w:r>
    </w:p>
    <w:p w:rsidR="00B96986" w:rsidRPr="00B96986" w:rsidRDefault="00B96986" w:rsidP="00B96986">
      <w:pPr>
        <w:suppressAutoHyphens w:val="0"/>
        <w:spacing w:line="276" w:lineRule="auto"/>
        <w:ind w:firstLine="284"/>
        <w:jc w:val="both"/>
        <w:rPr>
          <w:sz w:val="22"/>
          <w:szCs w:val="22"/>
          <w:lang w:eastAsia="ru-RU"/>
        </w:rPr>
      </w:pPr>
      <w:r w:rsidRPr="00B96986">
        <w:rPr>
          <w:rFonts w:eastAsia="Calibri"/>
          <w:sz w:val="22"/>
          <w:szCs w:val="22"/>
          <w:lang w:eastAsia="ru-RU"/>
        </w:rPr>
        <w:t xml:space="preserve">В </w:t>
      </w:r>
      <w:proofErr w:type="gramStart"/>
      <w:r w:rsidRPr="00B96986">
        <w:rPr>
          <w:rFonts w:eastAsia="Calibri"/>
          <w:sz w:val="22"/>
          <w:szCs w:val="22"/>
          <w:lang w:eastAsia="ru-RU"/>
        </w:rPr>
        <w:t>случае</w:t>
      </w:r>
      <w:proofErr w:type="gramEnd"/>
      <w:r w:rsidRPr="00B96986">
        <w:rPr>
          <w:rFonts w:eastAsia="Calibri"/>
          <w:sz w:val="22"/>
          <w:szCs w:val="22"/>
          <w:lang w:eastAsia="ru-RU"/>
        </w:rPr>
        <w:t xml:space="preserve"> привлечения экспертов, экспертных организаций результаты экспертизы оформляются в виде заключения.</w:t>
      </w:r>
      <w:r w:rsidRPr="00B96986">
        <w:rPr>
          <w:sz w:val="22"/>
          <w:szCs w:val="22"/>
          <w:lang w:eastAsia="ru-RU"/>
        </w:rPr>
        <w:t xml:space="preserve"> </w:t>
      </w:r>
    </w:p>
    <w:p w:rsidR="00A17C5A" w:rsidRDefault="00A17C5A" w:rsidP="00B96986">
      <w:pPr>
        <w:suppressAutoHyphens w:val="0"/>
        <w:spacing w:line="276" w:lineRule="auto"/>
        <w:ind w:firstLine="284"/>
        <w:jc w:val="both"/>
        <w:rPr>
          <w:sz w:val="22"/>
          <w:szCs w:val="22"/>
          <w:lang w:eastAsia="ru-RU"/>
        </w:rPr>
      </w:pPr>
    </w:p>
    <w:p w:rsidR="00A17C5A" w:rsidRDefault="00A17C5A" w:rsidP="00B96986">
      <w:pPr>
        <w:suppressAutoHyphens w:val="0"/>
        <w:spacing w:line="276" w:lineRule="auto"/>
        <w:ind w:firstLine="284"/>
        <w:jc w:val="both"/>
        <w:rPr>
          <w:sz w:val="22"/>
          <w:szCs w:val="22"/>
          <w:lang w:eastAsia="ru-RU"/>
        </w:rPr>
      </w:pPr>
    </w:p>
    <w:p w:rsidR="00B96986" w:rsidRPr="00B96986" w:rsidRDefault="00A17C5A" w:rsidP="00B96986">
      <w:pPr>
        <w:suppressAutoHyphens w:val="0"/>
        <w:spacing w:line="276" w:lineRule="auto"/>
        <w:ind w:firstLine="284"/>
        <w:jc w:val="both"/>
        <w:rPr>
          <w:sz w:val="22"/>
          <w:szCs w:val="22"/>
          <w:lang w:eastAsia="ru-RU"/>
        </w:rPr>
      </w:pPr>
      <w:r>
        <w:rPr>
          <w:sz w:val="22"/>
          <w:szCs w:val="22"/>
          <w:lang w:eastAsia="ru-RU"/>
        </w:rPr>
        <w:lastRenderedPageBreak/>
        <w:t>7.6</w:t>
      </w:r>
      <w:r w:rsidR="00B96986" w:rsidRPr="00B96986">
        <w:rPr>
          <w:sz w:val="22"/>
          <w:szCs w:val="22"/>
          <w:lang w:eastAsia="ru-RU"/>
        </w:rPr>
        <w:t xml:space="preserve">. Заказчик в течение 5 (пяти) рабочих дней осуществляет проверку выполненных работ, рассматривает, оформляет и подписывает представленные документы или направляет обоснованный отказ. </w:t>
      </w:r>
    </w:p>
    <w:p w:rsidR="00B96986" w:rsidRPr="00B96986" w:rsidRDefault="00A17C5A" w:rsidP="00B96986">
      <w:pPr>
        <w:suppressAutoHyphens w:val="0"/>
        <w:spacing w:line="276" w:lineRule="auto"/>
        <w:ind w:firstLine="284"/>
        <w:jc w:val="both"/>
        <w:rPr>
          <w:sz w:val="22"/>
          <w:szCs w:val="22"/>
          <w:lang w:eastAsia="ru-RU"/>
        </w:rPr>
      </w:pPr>
      <w:r>
        <w:rPr>
          <w:sz w:val="22"/>
          <w:szCs w:val="22"/>
          <w:lang w:eastAsia="ru-RU"/>
        </w:rPr>
        <w:t>7.7</w:t>
      </w:r>
      <w:r w:rsidR="00B96986" w:rsidRPr="00B96986">
        <w:rPr>
          <w:sz w:val="22"/>
          <w:szCs w:val="22"/>
          <w:lang w:eastAsia="ru-RU"/>
        </w:rPr>
        <w:t>. Оплата выполненных Подрядчиком работ по настоящему Контракту осуществляется по безналичному расчету путем перечисления Заказчиком денежных средств на банковский счет Подрядчика, указанный в настоящем Контракте.</w:t>
      </w:r>
    </w:p>
    <w:p w:rsidR="00B96986" w:rsidRPr="00B96986" w:rsidRDefault="00A17C5A" w:rsidP="00B96986">
      <w:pPr>
        <w:suppressAutoHyphens w:val="0"/>
        <w:spacing w:line="276" w:lineRule="auto"/>
        <w:ind w:firstLine="284"/>
        <w:jc w:val="both"/>
        <w:rPr>
          <w:sz w:val="22"/>
          <w:szCs w:val="22"/>
          <w:lang w:eastAsia="ru-RU"/>
        </w:rPr>
      </w:pPr>
      <w:r>
        <w:rPr>
          <w:sz w:val="22"/>
          <w:szCs w:val="22"/>
          <w:lang w:eastAsia="ru-RU"/>
        </w:rPr>
        <w:t>7.8</w:t>
      </w:r>
      <w:r w:rsidR="00B96986" w:rsidRPr="00B96986">
        <w:rPr>
          <w:sz w:val="22"/>
          <w:szCs w:val="22"/>
          <w:lang w:eastAsia="ru-RU"/>
        </w:rPr>
        <w:t>. Некачественно выполненные работы, работы, выполненные с изменением или отклонением от технической документации, и не оформленные в установленном порядке, оплате не подлежат.</w:t>
      </w:r>
    </w:p>
    <w:p w:rsidR="00B96986" w:rsidRPr="00B96986" w:rsidRDefault="00A17C5A" w:rsidP="00B96986">
      <w:pPr>
        <w:suppressAutoHyphens w:val="0"/>
        <w:spacing w:line="276" w:lineRule="auto"/>
        <w:ind w:firstLine="284"/>
        <w:jc w:val="both"/>
        <w:rPr>
          <w:sz w:val="22"/>
          <w:szCs w:val="22"/>
          <w:lang w:eastAsia="ru-RU"/>
        </w:rPr>
      </w:pPr>
      <w:r>
        <w:rPr>
          <w:sz w:val="22"/>
          <w:szCs w:val="22"/>
          <w:lang w:eastAsia="ru-RU"/>
        </w:rPr>
        <w:t>7.9</w:t>
      </w:r>
      <w:r w:rsidR="00B96986" w:rsidRPr="00B96986">
        <w:rPr>
          <w:sz w:val="22"/>
          <w:szCs w:val="22"/>
          <w:lang w:eastAsia="ru-RU"/>
        </w:rPr>
        <w:t>. Заказчик вправе приостановить расчет за выполненные работы с Подрядчиком, если Подрядчиком не выполнены обязательства по настоящему Контракту, включая устранение выявленных дефектов.</w:t>
      </w:r>
    </w:p>
    <w:p w:rsidR="00B96986" w:rsidRPr="00B96986" w:rsidRDefault="00A17C5A" w:rsidP="00B96986">
      <w:pPr>
        <w:suppressAutoHyphens w:val="0"/>
        <w:spacing w:line="276" w:lineRule="auto"/>
        <w:ind w:firstLine="284"/>
        <w:jc w:val="both"/>
        <w:rPr>
          <w:color w:val="FF0000"/>
          <w:sz w:val="22"/>
          <w:szCs w:val="22"/>
          <w:lang w:eastAsia="ru-RU"/>
        </w:rPr>
      </w:pPr>
      <w:r>
        <w:rPr>
          <w:sz w:val="22"/>
          <w:szCs w:val="22"/>
          <w:lang w:eastAsia="ru-RU"/>
        </w:rPr>
        <w:t>7.10</w:t>
      </w:r>
      <w:r w:rsidR="00B96986" w:rsidRPr="00B96986">
        <w:rPr>
          <w:sz w:val="22"/>
          <w:szCs w:val="22"/>
          <w:lang w:eastAsia="ru-RU"/>
        </w:rPr>
        <w:t xml:space="preserve">. В </w:t>
      </w:r>
      <w:proofErr w:type="gramStart"/>
      <w:r w:rsidR="00B96986" w:rsidRPr="00B96986">
        <w:rPr>
          <w:sz w:val="22"/>
          <w:szCs w:val="22"/>
          <w:lang w:eastAsia="ru-RU"/>
        </w:rPr>
        <w:t>случае</w:t>
      </w:r>
      <w:proofErr w:type="gramEnd"/>
      <w:r w:rsidR="00B96986" w:rsidRPr="00B96986">
        <w:rPr>
          <w:sz w:val="22"/>
          <w:szCs w:val="22"/>
          <w:lang w:eastAsia="ru-RU"/>
        </w:rPr>
        <w:t xml:space="preserve">, если Заказчиком будут обнаружены некачественно выполненные работы, то Подрядчик своими силами и без увеличения цены Контракта обязан в согласованный срок переделать эти работы. </w:t>
      </w:r>
    </w:p>
    <w:p w:rsidR="00B96986" w:rsidRPr="00B96986" w:rsidRDefault="00A17C5A" w:rsidP="00B96986">
      <w:pPr>
        <w:suppressAutoHyphens w:val="0"/>
        <w:spacing w:line="276" w:lineRule="auto"/>
        <w:ind w:firstLine="284"/>
        <w:jc w:val="both"/>
        <w:rPr>
          <w:sz w:val="22"/>
          <w:szCs w:val="22"/>
          <w:lang w:eastAsia="ru-RU"/>
        </w:rPr>
      </w:pPr>
      <w:r>
        <w:rPr>
          <w:sz w:val="22"/>
          <w:szCs w:val="22"/>
          <w:lang w:eastAsia="ru-RU"/>
        </w:rPr>
        <w:t>7.11</w:t>
      </w:r>
      <w:r w:rsidR="00B96986" w:rsidRPr="00B96986">
        <w:rPr>
          <w:sz w:val="22"/>
          <w:szCs w:val="22"/>
          <w:lang w:eastAsia="ru-RU"/>
        </w:rPr>
        <w:t>. Расходы Подрядчика по охране объекта включены в накладные расходы Подрядчика и дополнительной компенсации Заказчиком не подлежат.</w:t>
      </w:r>
    </w:p>
    <w:p w:rsidR="00B96986" w:rsidRPr="00B96986" w:rsidRDefault="00B96986" w:rsidP="00B96986">
      <w:pPr>
        <w:suppressAutoHyphens w:val="0"/>
        <w:spacing w:line="276" w:lineRule="auto"/>
        <w:ind w:firstLine="284"/>
        <w:jc w:val="center"/>
        <w:rPr>
          <w:b/>
          <w:sz w:val="22"/>
          <w:szCs w:val="22"/>
          <w:lang w:eastAsia="ru-RU"/>
        </w:rPr>
      </w:pPr>
    </w:p>
    <w:p w:rsidR="00B96986" w:rsidRPr="00B96986" w:rsidRDefault="00B96986" w:rsidP="00B96986">
      <w:pPr>
        <w:suppressAutoHyphens w:val="0"/>
        <w:spacing w:line="276" w:lineRule="auto"/>
        <w:ind w:firstLine="284"/>
        <w:jc w:val="center"/>
        <w:rPr>
          <w:b/>
          <w:sz w:val="22"/>
          <w:szCs w:val="22"/>
          <w:lang w:eastAsia="ru-RU"/>
        </w:rPr>
      </w:pPr>
      <w:r w:rsidRPr="00B96986">
        <w:rPr>
          <w:b/>
          <w:sz w:val="22"/>
          <w:szCs w:val="22"/>
          <w:lang w:eastAsia="ru-RU"/>
        </w:rPr>
        <w:t>8.</w:t>
      </w:r>
      <w:r w:rsidR="00B50999">
        <w:rPr>
          <w:b/>
          <w:sz w:val="22"/>
          <w:szCs w:val="22"/>
          <w:lang w:eastAsia="ru-RU"/>
        </w:rPr>
        <w:t xml:space="preserve"> </w:t>
      </w:r>
      <w:r w:rsidRPr="00B96986">
        <w:rPr>
          <w:b/>
          <w:sz w:val="22"/>
          <w:szCs w:val="22"/>
          <w:lang w:eastAsia="ru-RU"/>
        </w:rPr>
        <w:t>Гарантии качества по сданным работам</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8.1. Подрядчик гарантирует:</w:t>
      </w:r>
    </w:p>
    <w:p w:rsidR="00B96986" w:rsidRPr="00B96986" w:rsidRDefault="00B96986" w:rsidP="00F705A9">
      <w:pPr>
        <w:numPr>
          <w:ilvl w:val="0"/>
          <w:numId w:val="8"/>
        </w:numPr>
        <w:tabs>
          <w:tab w:val="left" w:pos="567"/>
        </w:tabs>
        <w:suppressAutoHyphens w:val="0"/>
        <w:spacing w:line="276" w:lineRule="auto"/>
        <w:ind w:left="0" w:firstLine="284"/>
        <w:jc w:val="both"/>
        <w:rPr>
          <w:sz w:val="22"/>
          <w:szCs w:val="22"/>
          <w:lang w:eastAsia="ru-RU"/>
        </w:rPr>
      </w:pPr>
      <w:r w:rsidRPr="00B96986">
        <w:rPr>
          <w:sz w:val="22"/>
          <w:szCs w:val="22"/>
          <w:lang w:eastAsia="ru-RU"/>
        </w:rPr>
        <w:t>выполнение всех работ по настоящему Контракту в полном объеме в соответствии с технической документацией и действующими нормами и техническими условиями, а также в соответствии с настоящим Контрактом, в сроки, определенные настоящим Контрактом;</w:t>
      </w:r>
    </w:p>
    <w:p w:rsidR="00B96986" w:rsidRPr="00B96986" w:rsidRDefault="00B96986" w:rsidP="00F705A9">
      <w:pPr>
        <w:numPr>
          <w:ilvl w:val="0"/>
          <w:numId w:val="8"/>
        </w:numPr>
        <w:tabs>
          <w:tab w:val="left" w:pos="567"/>
        </w:tabs>
        <w:suppressAutoHyphens w:val="0"/>
        <w:spacing w:line="276" w:lineRule="auto"/>
        <w:ind w:left="0" w:firstLine="284"/>
        <w:jc w:val="both"/>
        <w:rPr>
          <w:sz w:val="22"/>
          <w:szCs w:val="22"/>
          <w:lang w:eastAsia="ru-RU"/>
        </w:rPr>
      </w:pPr>
      <w:r w:rsidRPr="00B96986">
        <w:rPr>
          <w:sz w:val="22"/>
          <w:szCs w:val="22"/>
          <w:lang w:eastAsia="ru-RU"/>
        </w:rPr>
        <w:t>своевременное устранение за свой счет  недостатков и дефектов, выявленных при приемке работ и в период гарантийного срока эксплуатации Объекта;</w:t>
      </w:r>
    </w:p>
    <w:p w:rsidR="00B96986" w:rsidRPr="00B96986" w:rsidRDefault="00B96986" w:rsidP="00F705A9">
      <w:pPr>
        <w:numPr>
          <w:ilvl w:val="0"/>
          <w:numId w:val="8"/>
        </w:numPr>
        <w:tabs>
          <w:tab w:val="left" w:pos="567"/>
        </w:tabs>
        <w:suppressAutoHyphens w:val="0"/>
        <w:spacing w:line="276" w:lineRule="auto"/>
        <w:ind w:left="0" w:firstLine="284"/>
        <w:jc w:val="both"/>
        <w:rPr>
          <w:sz w:val="22"/>
          <w:szCs w:val="22"/>
          <w:lang w:eastAsia="ru-RU"/>
        </w:rPr>
      </w:pPr>
      <w:r w:rsidRPr="00B96986">
        <w:rPr>
          <w:sz w:val="22"/>
          <w:szCs w:val="22"/>
          <w:lang w:eastAsia="ru-RU"/>
        </w:rPr>
        <w:t>надлежащее качество используемых строительных материалов, оборудования, комплектующих изделий, конструкций и систем, соответствие их спецификациям, указанным в технической документации,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B96986" w:rsidRPr="00B96986" w:rsidRDefault="00B96986" w:rsidP="00F705A9">
      <w:pPr>
        <w:numPr>
          <w:ilvl w:val="0"/>
          <w:numId w:val="8"/>
        </w:numPr>
        <w:tabs>
          <w:tab w:val="left" w:pos="567"/>
        </w:tabs>
        <w:suppressAutoHyphens w:val="0"/>
        <w:spacing w:line="276" w:lineRule="auto"/>
        <w:ind w:left="0" w:firstLine="284"/>
        <w:jc w:val="both"/>
        <w:rPr>
          <w:sz w:val="22"/>
          <w:szCs w:val="22"/>
          <w:lang w:eastAsia="ru-RU"/>
        </w:rPr>
      </w:pPr>
      <w:r w:rsidRPr="00B96986">
        <w:rPr>
          <w:sz w:val="22"/>
          <w:szCs w:val="22"/>
          <w:lang w:eastAsia="ru-RU"/>
        </w:rPr>
        <w:t>возможность эксплуатации Объекта на протяжении гарантийного срока.</w:t>
      </w:r>
    </w:p>
    <w:p w:rsidR="00B96986" w:rsidRPr="00B96986" w:rsidRDefault="00B96986" w:rsidP="00B96986">
      <w:pPr>
        <w:suppressAutoHyphens w:val="0"/>
        <w:spacing w:line="276" w:lineRule="auto"/>
        <w:ind w:firstLine="284"/>
        <w:jc w:val="both"/>
        <w:rPr>
          <w:sz w:val="22"/>
          <w:szCs w:val="22"/>
        </w:rPr>
      </w:pPr>
      <w:r w:rsidRPr="00B96986">
        <w:rPr>
          <w:sz w:val="22"/>
          <w:szCs w:val="22"/>
          <w:lang w:eastAsia="ru-RU"/>
        </w:rPr>
        <w:t xml:space="preserve">8.2. Гарантийный срок: </w:t>
      </w:r>
      <w:r w:rsidRPr="00B96986">
        <w:rPr>
          <w:sz w:val="22"/>
          <w:szCs w:val="22"/>
        </w:rPr>
        <w:t xml:space="preserve">на конструкции ПВХ </w:t>
      </w:r>
      <w:r w:rsidRPr="00B96986">
        <w:rPr>
          <w:b/>
          <w:sz w:val="22"/>
          <w:szCs w:val="22"/>
        </w:rPr>
        <w:t>– 5 (пять)</w:t>
      </w:r>
      <w:r w:rsidRPr="00B96986">
        <w:rPr>
          <w:sz w:val="22"/>
          <w:szCs w:val="22"/>
        </w:rPr>
        <w:t xml:space="preserve"> </w:t>
      </w:r>
      <w:r w:rsidRPr="00B96986">
        <w:rPr>
          <w:b/>
          <w:sz w:val="22"/>
          <w:szCs w:val="22"/>
        </w:rPr>
        <w:t xml:space="preserve">лет, </w:t>
      </w:r>
      <w:r w:rsidRPr="00B96986">
        <w:rPr>
          <w:sz w:val="22"/>
          <w:szCs w:val="22"/>
        </w:rPr>
        <w:t>подоконники, отливы</w:t>
      </w:r>
      <w:r w:rsidRPr="00B96986">
        <w:rPr>
          <w:b/>
          <w:sz w:val="22"/>
          <w:szCs w:val="22"/>
        </w:rPr>
        <w:t xml:space="preserve"> – 1 (один) год,</w:t>
      </w:r>
      <w:r w:rsidRPr="00B96986">
        <w:rPr>
          <w:sz w:val="22"/>
          <w:szCs w:val="22"/>
        </w:rPr>
        <w:t xml:space="preserve"> на выполняемые работы</w:t>
      </w:r>
      <w:r w:rsidRPr="00B96986">
        <w:rPr>
          <w:b/>
          <w:sz w:val="22"/>
          <w:szCs w:val="22"/>
        </w:rPr>
        <w:t xml:space="preserve"> – 3 года</w:t>
      </w:r>
      <w:r w:rsidRPr="00B96986">
        <w:rPr>
          <w:sz w:val="22"/>
          <w:szCs w:val="22"/>
        </w:rPr>
        <w:t xml:space="preserve"> с момента подписания сторонами акта выполненных работ.</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его частей или н</w:t>
      </w:r>
      <w:r w:rsidR="00B50999">
        <w:rPr>
          <w:sz w:val="22"/>
          <w:szCs w:val="22"/>
          <w:lang w:eastAsia="ru-RU"/>
        </w:rPr>
        <w:t>еправильной его эксплуатации.</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8.4. При обнаружении в течение гарантийного срока недостатков (дефектов) Объекта, Заказчик должен заявить о них Подрядчику в ра</w:t>
      </w:r>
      <w:r w:rsidR="00B50999">
        <w:rPr>
          <w:sz w:val="22"/>
          <w:szCs w:val="22"/>
          <w:lang w:eastAsia="ru-RU"/>
        </w:rPr>
        <w:t>зумный срок после их обнаружения</w:t>
      </w:r>
      <w:r w:rsidRPr="00B96986">
        <w:rPr>
          <w:sz w:val="22"/>
          <w:szCs w:val="22"/>
          <w:lang w:eastAsia="ru-RU"/>
        </w:rPr>
        <w:t>.</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В течение 5-ти дней после получения Подрядчиком уведомления об обнаруженных недостатках (дефектах) Объекта, Стороны составляют акт, в котором фиксируются обнаруженные недостатки (дефекты). </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При выявлении в период гарантийной эксплуатации Объекта недостатков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недостатков (дефектов). Устранение недостатков (дефектов) осуществляется за счет средств и силами Подрядчика в установленный Заказчиком срок.     </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8.5. </w:t>
      </w:r>
      <w:proofErr w:type="gramStart"/>
      <w:r w:rsidRPr="00B96986">
        <w:rPr>
          <w:sz w:val="22"/>
          <w:szCs w:val="22"/>
          <w:lang w:eastAsia="ru-RU"/>
        </w:rPr>
        <w:t>В случаях, когда работа выполнена Подрядчиком с отступлениями от технической документации, действующих норм  и технических условий, а также с отступлениями от  настоящего Контракта, ухудшившими результат работы или с иными недостатками, которые делают Объект не пригодных для его использования по назначению, Заказчик вправе, по своему выбору потребовать от Подрядчика:</w:t>
      </w:r>
      <w:proofErr w:type="gramEnd"/>
    </w:p>
    <w:p w:rsidR="00B96986" w:rsidRPr="00B96986" w:rsidRDefault="00B96986" w:rsidP="00F705A9">
      <w:pPr>
        <w:numPr>
          <w:ilvl w:val="0"/>
          <w:numId w:val="9"/>
        </w:numPr>
        <w:tabs>
          <w:tab w:val="left" w:pos="567"/>
        </w:tabs>
        <w:suppressAutoHyphens w:val="0"/>
        <w:spacing w:line="276" w:lineRule="auto"/>
        <w:ind w:left="0" w:firstLine="284"/>
        <w:jc w:val="both"/>
        <w:rPr>
          <w:sz w:val="22"/>
          <w:szCs w:val="22"/>
          <w:lang w:eastAsia="ru-RU"/>
        </w:rPr>
      </w:pPr>
      <w:r w:rsidRPr="00B96986">
        <w:rPr>
          <w:sz w:val="22"/>
          <w:szCs w:val="22"/>
          <w:lang w:eastAsia="ru-RU"/>
        </w:rPr>
        <w:t>безвозмездного устранения недостатков в 10-дневный срок со дня получения Подрядчиком от Заказчика письменного требования об устранении недостатков;</w:t>
      </w:r>
    </w:p>
    <w:p w:rsidR="00B96986" w:rsidRPr="00B96986" w:rsidRDefault="00B96986" w:rsidP="00F705A9">
      <w:pPr>
        <w:numPr>
          <w:ilvl w:val="0"/>
          <w:numId w:val="9"/>
        </w:numPr>
        <w:tabs>
          <w:tab w:val="left" w:pos="567"/>
        </w:tabs>
        <w:suppressAutoHyphens w:val="0"/>
        <w:spacing w:line="276" w:lineRule="auto"/>
        <w:ind w:left="0" w:firstLine="284"/>
        <w:jc w:val="both"/>
        <w:rPr>
          <w:sz w:val="22"/>
          <w:szCs w:val="22"/>
          <w:lang w:eastAsia="ru-RU"/>
        </w:rPr>
      </w:pPr>
      <w:r w:rsidRPr="00B96986">
        <w:rPr>
          <w:sz w:val="22"/>
          <w:szCs w:val="22"/>
          <w:lang w:eastAsia="ru-RU"/>
        </w:rPr>
        <w:t xml:space="preserve">возмещения своих расходов на устранение недостатков.       </w:t>
      </w:r>
    </w:p>
    <w:p w:rsidR="00B96986" w:rsidRPr="00B96986" w:rsidRDefault="00B96986" w:rsidP="00B96986">
      <w:pPr>
        <w:suppressAutoHyphens w:val="0"/>
        <w:spacing w:line="276" w:lineRule="auto"/>
        <w:ind w:firstLine="284"/>
        <w:jc w:val="center"/>
        <w:rPr>
          <w:b/>
          <w:sz w:val="22"/>
          <w:szCs w:val="22"/>
          <w:lang w:eastAsia="ru-RU"/>
        </w:rPr>
      </w:pPr>
    </w:p>
    <w:p w:rsidR="00B96986" w:rsidRPr="00B96986" w:rsidRDefault="00B96986" w:rsidP="00B96986">
      <w:pPr>
        <w:suppressAutoHyphens w:val="0"/>
        <w:spacing w:line="276" w:lineRule="auto"/>
        <w:ind w:firstLine="284"/>
        <w:jc w:val="center"/>
        <w:rPr>
          <w:b/>
          <w:sz w:val="22"/>
          <w:szCs w:val="22"/>
          <w:lang w:eastAsia="ru-RU"/>
        </w:rPr>
      </w:pPr>
      <w:r w:rsidRPr="00B96986">
        <w:rPr>
          <w:b/>
          <w:sz w:val="22"/>
          <w:szCs w:val="22"/>
          <w:lang w:eastAsia="ru-RU"/>
        </w:rPr>
        <w:t xml:space="preserve">9. </w:t>
      </w:r>
      <w:r w:rsidR="00DA2ED8">
        <w:rPr>
          <w:b/>
          <w:sz w:val="22"/>
          <w:szCs w:val="22"/>
          <w:lang w:eastAsia="ru-RU"/>
        </w:rPr>
        <w:t>О</w:t>
      </w:r>
      <w:r w:rsidRPr="00B96986">
        <w:rPr>
          <w:b/>
          <w:sz w:val="22"/>
          <w:szCs w:val="22"/>
          <w:lang w:eastAsia="ru-RU"/>
        </w:rPr>
        <w:t>тветственность</w:t>
      </w:r>
      <w:r w:rsidR="00DA2ED8">
        <w:rPr>
          <w:b/>
          <w:sz w:val="22"/>
          <w:szCs w:val="22"/>
          <w:lang w:eastAsia="ru-RU"/>
        </w:rPr>
        <w:t xml:space="preserve"> Сторон</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9.1.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lastRenderedPageBreak/>
        <w:t xml:space="preserve">9.2. При нарушении одной из сторон обязательств по Контракту, вторая сторона по факту нарушения направляет претензию. Претензия рассматривается другой стороной в течение 10  (десяти) дней, либо в течение срока установленного претензией, в течение которых претензионные требования рассматриваются, готовится ответ на претензию, который направляется отправителю претензии. Ответ на претензию рассматривается в течение 10 (десяти) дней с момента его получения. </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 xml:space="preserve">9.3. В </w:t>
      </w:r>
      <w:proofErr w:type="gramStart"/>
      <w:r w:rsidRPr="00B96986">
        <w:rPr>
          <w:sz w:val="22"/>
          <w:szCs w:val="22"/>
          <w:lang w:eastAsia="ru-RU"/>
        </w:rPr>
        <w:t>случае</w:t>
      </w:r>
      <w:proofErr w:type="gramEnd"/>
      <w:r w:rsidRPr="00B96986">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 xml:space="preserve">9.4. В </w:t>
      </w:r>
      <w:proofErr w:type="gramStart"/>
      <w:r w:rsidRPr="00B96986">
        <w:rPr>
          <w:sz w:val="22"/>
          <w:szCs w:val="22"/>
          <w:lang w:eastAsia="ru-RU"/>
        </w:rPr>
        <w:t>случае</w:t>
      </w:r>
      <w:proofErr w:type="gramEnd"/>
      <w:r w:rsidRPr="00B96986">
        <w:rPr>
          <w:sz w:val="22"/>
          <w:szCs w:val="22"/>
          <w:lang w:eastAsia="ru-RU"/>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 xml:space="preserve">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w:t>
      </w:r>
      <w:hyperlink r:id="rId18" w:history="1">
        <w:r w:rsidRPr="00B96986">
          <w:rPr>
            <w:sz w:val="22"/>
            <w:szCs w:val="22"/>
            <w:lang w:eastAsia="ru-RU"/>
          </w:rPr>
          <w:t>ставки</w:t>
        </w:r>
      </w:hyperlink>
      <w:r w:rsidRPr="00B96986">
        <w:rPr>
          <w:sz w:val="22"/>
          <w:szCs w:val="22"/>
          <w:lang w:eastAsia="ru-RU"/>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 xml:space="preserve"> </w:t>
      </w:r>
      <w:proofErr w:type="gramStart"/>
      <w:r w:rsidRPr="00B96986">
        <w:rPr>
          <w:sz w:val="22"/>
          <w:szCs w:val="22"/>
          <w:lang w:eastAsia="ru-RU"/>
        </w:rPr>
        <w:t>П</w:t>
      </w:r>
      <w:proofErr w:type="gramEnd"/>
      <w:r w:rsidRPr="00B96986">
        <w:rPr>
          <w:sz w:val="22"/>
          <w:szCs w:val="22"/>
          <w:lang w:eastAsia="ru-RU"/>
        </w:rPr>
        <w:t xml:space="preserve"> = (Ц - В) x С , где</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 xml:space="preserve"> </w:t>
      </w:r>
      <w:proofErr w:type="gramStart"/>
      <w:r w:rsidRPr="00B96986">
        <w:rPr>
          <w:sz w:val="22"/>
          <w:szCs w:val="22"/>
          <w:lang w:eastAsia="ru-RU"/>
        </w:rPr>
        <w:t>Ц</w:t>
      </w:r>
      <w:proofErr w:type="gramEnd"/>
      <w:r w:rsidRPr="00B96986">
        <w:rPr>
          <w:sz w:val="22"/>
          <w:szCs w:val="22"/>
          <w:lang w:eastAsia="ru-RU"/>
        </w:rPr>
        <w:t xml:space="preserve"> - цена Контракта; </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 xml:space="preserve"> </w:t>
      </w:r>
      <w:proofErr w:type="gramStart"/>
      <w:r w:rsidRPr="00B96986">
        <w:rPr>
          <w:sz w:val="22"/>
          <w:szCs w:val="22"/>
          <w:lang w:eastAsia="ru-RU"/>
        </w:rPr>
        <w:t xml:space="preserve">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w:t>
      </w:r>
      <w:proofErr w:type="gramEnd"/>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С - размер ставки.</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Размер ставки определяется по формуле:</w:t>
      </w:r>
      <w:r w:rsidRPr="00B96986">
        <w:rPr>
          <w:noProof/>
          <w:sz w:val="22"/>
          <w:szCs w:val="22"/>
          <w:lang w:eastAsia="ru-RU"/>
        </w:rPr>
        <w:drawing>
          <wp:inline distT="0" distB="0" distL="0" distR="0" wp14:anchorId="652965CF" wp14:editId="0033A0D4">
            <wp:extent cx="1212215" cy="318770"/>
            <wp:effectExtent l="19050" t="0" r="698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srcRect/>
                    <a:stretch>
                      <a:fillRect/>
                    </a:stretch>
                  </pic:blipFill>
                  <pic:spPr bwMode="auto">
                    <a:xfrm>
                      <a:off x="0" y="0"/>
                      <a:ext cx="1212215" cy="318770"/>
                    </a:xfrm>
                    <a:prstGeom prst="rect">
                      <a:avLst/>
                    </a:prstGeom>
                    <a:noFill/>
                    <a:ln w="9525">
                      <a:noFill/>
                      <a:miter lim="800000"/>
                      <a:headEnd/>
                      <a:tailEnd/>
                    </a:ln>
                  </pic:spPr>
                </pic:pic>
              </a:graphicData>
            </a:graphic>
          </wp:inline>
        </w:drawing>
      </w:r>
      <w:r w:rsidRPr="00B96986">
        <w:rPr>
          <w:sz w:val="22"/>
          <w:szCs w:val="22"/>
          <w:lang w:eastAsia="ru-RU"/>
        </w:rPr>
        <w:t>, где</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noProof/>
          <w:sz w:val="22"/>
          <w:szCs w:val="22"/>
          <w:lang w:eastAsia="ru-RU"/>
        </w:rPr>
        <w:drawing>
          <wp:inline distT="0" distB="0" distL="0" distR="0" wp14:anchorId="57AD8456" wp14:editId="36BAAE3C">
            <wp:extent cx="340360" cy="329565"/>
            <wp:effectExtent l="19050" t="0" r="254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srcRect/>
                    <a:stretch>
                      <a:fillRect/>
                    </a:stretch>
                  </pic:blipFill>
                  <pic:spPr bwMode="auto">
                    <a:xfrm>
                      <a:off x="0" y="0"/>
                      <a:ext cx="340360" cy="329565"/>
                    </a:xfrm>
                    <a:prstGeom prst="rect">
                      <a:avLst/>
                    </a:prstGeom>
                    <a:noFill/>
                    <a:ln w="9525">
                      <a:noFill/>
                      <a:miter lim="800000"/>
                      <a:headEnd/>
                      <a:tailEnd/>
                    </a:ln>
                  </pic:spPr>
                </pic:pic>
              </a:graphicData>
            </a:graphic>
          </wp:inline>
        </w:drawing>
      </w:r>
      <w:r w:rsidRPr="00B96986">
        <w:rPr>
          <w:sz w:val="22"/>
          <w:szCs w:val="22"/>
          <w:lang w:eastAsia="ru-RU"/>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B96986">
        <w:rPr>
          <w:sz w:val="22"/>
          <w:szCs w:val="22"/>
          <w:lang w:eastAsia="ru-RU"/>
        </w:rPr>
        <w:t xml:space="preserve"> К</w:t>
      </w:r>
      <w:proofErr w:type="gramEnd"/>
      <w:r w:rsidRPr="00B96986">
        <w:rPr>
          <w:sz w:val="22"/>
          <w:szCs w:val="22"/>
          <w:lang w:eastAsia="ru-RU"/>
        </w:rPr>
        <w:t xml:space="preserve">; </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ДП - количество дней просрочки.</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Коэффициент</w:t>
      </w:r>
      <w:proofErr w:type="gramStart"/>
      <w:r w:rsidRPr="00B96986">
        <w:rPr>
          <w:sz w:val="22"/>
          <w:szCs w:val="22"/>
          <w:lang w:eastAsia="ru-RU"/>
        </w:rPr>
        <w:t xml:space="preserve"> К</w:t>
      </w:r>
      <w:proofErr w:type="gramEnd"/>
      <w:r w:rsidRPr="00B96986">
        <w:rPr>
          <w:sz w:val="22"/>
          <w:szCs w:val="22"/>
          <w:lang w:eastAsia="ru-RU"/>
        </w:rPr>
        <w:t xml:space="preserve"> определяется по формуле:</w:t>
      </w:r>
      <w:r w:rsidRPr="00B96986">
        <w:rPr>
          <w:noProof/>
          <w:sz w:val="22"/>
          <w:szCs w:val="22"/>
          <w:lang w:eastAsia="ru-RU"/>
        </w:rPr>
        <w:drawing>
          <wp:inline distT="0" distB="0" distL="0" distR="0" wp14:anchorId="32BB179A" wp14:editId="4E8546B0">
            <wp:extent cx="1435100" cy="51054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a:srcRect/>
                    <a:stretch>
                      <a:fillRect/>
                    </a:stretch>
                  </pic:blipFill>
                  <pic:spPr bwMode="auto">
                    <a:xfrm>
                      <a:off x="0" y="0"/>
                      <a:ext cx="1435100" cy="510540"/>
                    </a:xfrm>
                    <a:prstGeom prst="rect">
                      <a:avLst/>
                    </a:prstGeom>
                    <a:noFill/>
                    <a:ln w="9525">
                      <a:noFill/>
                      <a:miter lim="800000"/>
                      <a:headEnd/>
                      <a:tailEnd/>
                    </a:ln>
                  </pic:spPr>
                </pic:pic>
              </a:graphicData>
            </a:graphic>
          </wp:inline>
        </w:drawing>
      </w:r>
      <w:r w:rsidRPr="00B96986">
        <w:rPr>
          <w:sz w:val="22"/>
          <w:szCs w:val="22"/>
          <w:lang w:eastAsia="ru-RU"/>
        </w:rPr>
        <w:t xml:space="preserve">, где </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 xml:space="preserve">ДП - количество дней просрочки; </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ДК - срок исполнения обязательства по Контракту (количество дней).</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При</w:t>
      </w:r>
      <w:proofErr w:type="gramStart"/>
      <w:r w:rsidRPr="00B96986">
        <w:rPr>
          <w:sz w:val="22"/>
          <w:szCs w:val="22"/>
          <w:lang w:eastAsia="ru-RU"/>
        </w:rPr>
        <w:t xml:space="preserve"> К</w:t>
      </w:r>
      <w:proofErr w:type="gramEnd"/>
      <w:r w:rsidRPr="00B96986">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При</w:t>
      </w:r>
      <w:proofErr w:type="gramStart"/>
      <w:r w:rsidRPr="00B96986">
        <w:rPr>
          <w:sz w:val="22"/>
          <w:szCs w:val="22"/>
          <w:lang w:eastAsia="ru-RU"/>
        </w:rPr>
        <w:t xml:space="preserve"> К</w:t>
      </w:r>
      <w:proofErr w:type="gramEnd"/>
      <w:r w:rsidRPr="00B96986">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При</w:t>
      </w:r>
      <w:proofErr w:type="gramStart"/>
      <w:r w:rsidRPr="00B96986">
        <w:rPr>
          <w:sz w:val="22"/>
          <w:szCs w:val="22"/>
          <w:lang w:eastAsia="ru-RU"/>
        </w:rPr>
        <w:t xml:space="preserve"> К</w:t>
      </w:r>
      <w:proofErr w:type="gramEnd"/>
      <w:r w:rsidRPr="00B96986">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 xml:space="preserve">9.5. В </w:t>
      </w:r>
      <w:proofErr w:type="gramStart"/>
      <w:r w:rsidRPr="00B96986">
        <w:rPr>
          <w:sz w:val="22"/>
          <w:szCs w:val="22"/>
          <w:lang w:eastAsia="ru-RU"/>
        </w:rPr>
        <w:t>случае</w:t>
      </w:r>
      <w:proofErr w:type="gramEnd"/>
      <w:r w:rsidRPr="00B96986">
        <w:rPr>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w:t>
      </w:r>
      <w:r w:rsidRPr="00B96986">
        <w:rPr>
          <w:sz w:val="22"/>
          <w:szCs w:val="22"/>
          <w:vertAlign w:val="superscript"/>
          <w:lang w:eastAsia="ru-RU"/>
        </w:rPr>
        <w:footnoteReference w:id="1"/>
      </w:r>
      <w:r w:rsidRPr="00B96986">
        <w:rPr>
          <w:sz w:val="22"/>
          <w:szCs w:val="22"/>
          <w:lang w:eastAsia="ru-RU"/>
        </w:rPr>
        <w:t>:</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а) 2,5 процента цены Контракта в случае, если цена Контракта не превышает 3 млн. рублей.</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Штраф составляет _____________ руб. ____ коп.</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lastRenderedPageBreak/>
        <w:t>9.6.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за неисполнение обязанности по исполнению гарантийного обязательства), предусмотренных Контрактом, Подрядчик выплачивает Заказчику штраф в размере</w:t>
      </w:r>
      <w:proofErr w:type="gramStart"/>
      <w:r w:rsidRPr="00B96986">
        <w:rPr>
          <w:sz w:val="22"/>
          <w:szCs w:val="22"/>
          <w:vertAlign w:val="superscript"/>
          <w:lang w:eastAsia="ru-RU"/>
        </w:rPr>
        <w:t>1</w:t>
      </w:r>
      <w:proofErr w:type="gramEnd"/>
      <w:r w:rsidRPr="00B96986">
        <w:rPr>
          <w:sz w:val="22"/>
          <w:szCs w:val="22"/>
          <w:lang w:eastAsia="ru-RU"/>
        </w:rPr>
        <w:t>:</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а) 10 процентов цены Контракта в случае, если цена Контракта не превышает 3 млн. рублей.</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Штраф составляет _____________ руб. ____ коп.</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 xml:space="preserve">9.7. Уплата неустойки (пени, штрафа) не освобождает Стороны от исполнения или надлежащего исполнения обязательств, установленных настоящим Контрактом и от возмещения убытков, причиненных </w:t>
      </w:r>
      <w:proofErr w:type="gramStart"/>
      <w:r w:rsidRPr="00B96986">
        <w:rPr>
          <w:sz w:val="22"/>
          <w:szCs w:val="22"/>
          <w:lang w:eastAsia="ru-RU"/>
        </w:rPr>
        <w:t>не исполнением</w:t>
      </w:r>
      <w:proofErr w:type="gramEnd"/>
      <w:r w:rsidRPr="00B96986">
        <w:rPr>
          <w:sz w:val="22"/>
          <w:szCs w:val="22"/>
          <w:lang w:eastAsia="ru-RU"/>
        </w:rPr>
        <w:t xml:space="preserve"> или ненадлежащим исполнением Сторонами своих обязательств по настоящему Контракту. </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sidRPr="00B96986">
        <w:rPr>
          <w:sz w:val="22"/>
          <w:szCs w:val="22"/>
          <w:lang w:eastAsia="ru-RU"/>
        </w:rPr>
        <w:t xml:space="preserve">9.8. В </w:t>
      </w:r>
      <w:proofErr w:type="gramStart"/>
      <w:r w:rsidRPr="00B96986">
        <w:rPr>
          <w:sz w:val="22"/>
          <w:szCs w:val="22"/>
          <w:lang w:eastAsia="ru-RU"/>
        </w:rPr>
        <w:t>случае</w:t>
      </w:r>
      <w:proofErr w:type="gramEnd"/>
      <w:r w:rsidRPr="00B96986">
        <w:rPr>
          <w:sz w:val="22"/>
          <w:szCs w:val="22"/>
          <w:lang w:eastAsia="ru-RU"/>
        </w:rPr>
        <w:t xml:space="preserve"> неисполнения (ненадлежащего исполнения) обязательств по настоящему Контракту со стороны Подрядчика, оплата Заказчиком по Контракту будет осуществлена путем выплаты Подрядчику суммы, уменьшенной на сумму неустойки (штрафов, пени), предусмотренной настоящим Контрактом.</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9.9. Подрядчик несет перед Заказчиком ответственность за последствия неисполнения и (или) ненадлежащего исполнения субподрядчиками своих обязательств.</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9.10.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96986" w:rsidRPr="00B96986" w:rsidRDefault="00B96986" w:rsidP="00B96986">
      <w:pPr>
        <w:suppressAutoHyphens w:val="0"/>
        <w:spacing w:line="276" w:lineRule="auto"/>
        <w:ind w:firstLine="284"/>
        <w:jc w:val="both"/>
        <w:rPr>
          <w:b/>
          <w:bCs/>
          <w:sz w:val="22"/>
          <w:szCs w:val="22"/>
          <w:lang w:eastAsia="ru-RU"/>
        </w:rPr>
      </w:pPr>
      <w:r w:rsidRPr="00B96986">
        <w:rPr>
          <w:sz w:val="22"/>
          <w:szCs w:val="22"/>
          <w:lang w:eastAsia="ru-RU"/>
        </w:rPr>
        <w:t xml:space="preserve">9.11. </w:t>
      </w:r>
      <w:r w:rsidRPr="00B96986">
        <w:rPr>
          <w:rFonts w:eastAsiaTheme="minorHAnsi"/>
          <w:sz w:val="22"/>
          <w:szCs w:val="22"/>
          <w:lang w:eastAsia="en-US"/>
        </w:rPr>
        <w:t xml:space="preserve">В </w:t>
      </w:r>
      <w:proofErr w:type="gramStart"/>
      <w:r w:rsidRPr="00B96986">
        <w:rPr>
          <w:rFonts w:eastAsiaTheme="minorHAnsi"/>
          <w:sz w:val="22"/>
          <w:szCs w:val="22"/>
          <w:lang w:eastAsia="en-US"/>
        </w:rPr>
        <w:t>случаях</w:t>
      </w:r>
      <w:proofErr w:type="gramEnd"/>
      <w:r w:rsidRPr="00B96986">
        <w:rPr>
          <w:rFonts w:eastAsiaTheme="minorHAnsi"/>
          <w:sz w:val="22"/>
          <w:szCs w:val="22"/>
          <w:lang w:eastAsia="en-US"/>
        </w:rPr>
        <w:t xml:space="preserve"> и в порядке, которые определены </w:t>
      </w:r>
      <w:r w:rsidR="00DA2ED8">
        <w:rPr>
          <w:rFonts w:eastAsiaTheme="minorHAnsi"/>
          <w:sz w:val="22"/>
          <w:szCs w:val="22"/>
          <w:lang w:eastAsia="en-US"/>
        </w:rPr>
        <w:t xml:space="preserve">Постановлением </w:t>
      </w:r>
      <w:r w:rsidRPr="00B96986">
        <w:rPr>
          <w:rFonts w:eastAsiaTheme="minorHAnsi"/>
          <w:sz w:val="22"/>
          <w:szCs w:val="22"/>
          <w:lang w:eastAsia="en-US"/>
        </w:rPr>
        <w:t>Правительств</w:t>
      </w:r>
      <w:r w:rsidR="00DA2ED8">
        <w:rPr>
          <w:rFonts w:eastAsiaTheme="minorHAnsi"/>
          <w:sz w:val="22"/>
          <w:szCs w:val="22"/>
          <w:lang w:eastAsia="en-US"/>
        </w:rPr>
        <w:t>а</w:t>
      </w:r>
      <w:r w:rsidRPr="00B96986">
        <w:rPr>
          <w:rFonts w:eastAsiaTheme="minorHAnsi"/>
          <w:sz w:val="22"/>
          <w:szCs w:val="22"/>
          <w:lang w:eastAsia="en-US"/>
        </w:rPr>
        <w:t xml:space="preserve"> Российской Федерации</w:t>
      </w:r>
      <w:r w:rsidR="00DA2ED8">
        <w:rPr>
          <w:rFonts w:eastAsiaTheme="minorHAnsi"/>
          <w:sz w:val="22"/>
          <w:szCs w:val="22"/>
          <w:lang w:eastAsia="en-US"/>
        </w:rPr>
        <w:t xml:space="preserve"> от 14.03.2016 г. № 190</w:t>
      </w:r>
      <w:r w:rsidRPr="00B96986">
        <w:rPr>
          <w:rFonts w:eastAsiaTheme="minorHAnsi"/>
          <w:sz w:val="22"/>
          <w:szCs w:val="22"/>
          <w:lang w:eastAsia="en-US"/>
        </w:rPr>
        <w:t>, Заказчик предоставляет отсрочку уплаты неустоек (штрафов, пеней) и (или) осуществляет списание начисленных сумм неустоек (штрафов, пеней).</w:t>
      </w:r>
    </w:p>
    <w:p w:rsidR="00DA2ED8" w:rsidRDefault="00DA2ED8" w:rsidP="00B96986">
      <w:pPr>
        <w:suppressAutoHyphens w:val="0"/>
        <w:spacing w:line="276" w:lineRule="auto"/>
        <w:ind w:firstLine="284"/>
        <w:jc w:val="center"/>
        <w:rPr>
          <w:b/>
          <w:sz w:val="22"/>
          <w:szCs w:val="22"/>
          <w:lang w:eastAsia="ru-RU"/>
        </w:rPr>
      </w:pPr>
    </w:p>
    <w:p w:rsidR="00B96986" w:rsidRPr="00B96986" w:rsidRDefault="00B96986" w:rsidP="00B96986">
      <w:pPr>
        <w:suppressAutoHyphens w:val="0"/>
        <w:spacing w:line="276" w:lineRule="auto"/>
        <w:ind w:firstLine="284"/>
        <w:jc w:val="center"/>
        <w:rPr>
          <w:b/>
          <w:sz w:val="22"/>
          <w:szCs w:val="22"/>
          <w:lang w:eastAsia="ru-RU"/>
        </w:rPr>
      </w:pPr>
      <w:r w:rsidRPr="00B96986">
        <w:rPr>
          <w:b/>
          <w:sz w:val="22"/>
          <w:szCs w:val="22"/>
          <w:lang w:eastAsia="ru-RU"/>
        </w:rPr>
        <w:t>10. Обстоятельства непреодолимой силы</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10.1. Стороны освобождаются от ответственности за неисполнение или ненадлежащее исполнение обязательств по настоящему Контракту, если надлежащее исполнение оказалось невозможным вследствие наступления обстоятельств непреодолимой силы.</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10.2. Понятием обстоятельств непреодолимой силы охватываются внешние и чрезвычайные события, отсутствовавшие во время подписания настоящего Контракта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природные катастрофы, эпидемии, пожары, военные действия,  акты и действия государственных органов, делающие невозможным исполнение обязательств по настоящему контракту в соответствии с законным порядком.</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10.3. Сторона по настоящему Контракту,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ссылаться как на основани</w:t>
      </w:r>
      <w:proofErr w:type="gramStart"/>
      <w:r w:rsidRPr="00B96986">
        <w:rPr>
          <w:sz w:val="22"/>
          <w:szCs w:val="22"/>
          <w:lang w:eastAsia="ru-RU"/>
        </w:rPr>
        <w:t>е</w:t>
      </w:r>
      <w:proofErr w:type="gramEnd"/>
      <w:r w:rsidRPr="00B96986">
        <w:rPr>
          <w:sz w:val="22"/>
          <w:szCs w:val="22"/>
          <w:lang w:eastAsia="ru-RU"/>
        </w:rPr>
        <w:t xml:space="preserve"> освобождения от ответственности.</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10.4. В период действия обстоятельств непреодолимой силы, которые освобождают стороны от ответственности, выполнение обязатель</w:t>
      </w:r>
      <w:proofErr w:type="gramStart"/>
      <w:r w:rsidRPr="00B96986">
        <w:rPr>
          <w:sz w:val="22"/>
          <w:szCs w:val="22"/>
          <w:lang w:eastAsia="ru-RU"/>
        </w:rPr>
        <w:t>ств пр</w:t>
      </w:r>
      <w:proofErr w:type="gramEnd"/>
      <w:r w:rsidRPr="00B96986">
        <w:rPr>
          <w:sz w:val="22"/>
          <w:szCs w:val="22"/>
          <w:lang w:eastAsia="ru-RU"/>
        </w:rPr>
        <w:t>иостанавливается, и санкции за неисполнение договорных обязательств не применяются.</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10.6. Если действие обстоятельств непреодолимой силы продолжается более трех месяцев,  стороны должны договориться о действии настоящего контракта. </w:t>
      </w:r>
    </w:p>
    <w:p w:rsidR="00B96986" w:rsidRPr="00B96986" w:rsidRDefault="00B96986" w:rsidP="00B96986">
      <w:pPr>
        <w:suppressAutoHyphens w:val="0"/>
        <w:spacing w:line="276" w:lineRule="auto"/>
        <w:ind w:firstLine="284"/>
        <w:jc w:val="center"/>
        <w:rPr>
          <w:b/>
          <w:sz w:val="22"/>
          <w:szCs w:val="22"/>
          <w:lang w:eastAsia="ru-RU"/>
        </w:rPr>
      </w:pPr>
    </w:p>
    <w:p w:rsidR="00B96986" w:rsidRPr="00B96986" w:rsidRDefault="00B96986" w:rsidP="00B96986">
      <w:pPr>
        <w:suppressAutoHyphens w:val="0"/>
        <w:spacing w:line="276" w:lineRule="auto"/>
        <w:ind w:firstLine="284"/>
        <w:jc w:val="center"/>
        <w:rPr>
          <w:b/>
          <w:sz w:val="22"/>
          <w:szCs w:val="22"/>
          <w:lang w:eastAsia="ru-RU"/>
        </w:rPr>
      </w:pPr>
      <w:r>
        <w:rPr>
          <w:b/>
          <w:sz w:val="22"/>
          <w:szCs w:val="22"/>
          <w:lang w:eastAsia="ru-RU"/>
        </w:rPr>
        <w:t>11</w:t>
      </w:r>
      <w:r w:rsidRPr="00B96986">
        <w:rPr>
          <w:b/>
          <w:sz w:val="22"/>
          <w:szCs w:val="22"/>
          <w:lang w:eastAsia="ru-RU"/>
        </w:rPr>
        <w:t>. Срок действия и порядок расторжения Контракта</w:t>
      </w:r>
    </w:p>
    <w:p w:rsidR="00B96986" w:rsidRPr="00B96986" w:rsidRDefault="00B96986" w:rsidP="00B96986">
      <w:pPr>
        <w:keepNext/>
        <w:suppressAutoHyphens w:val="0"/>
        <w:spacing w:line="276" w:lineRule="auto"/>
        <w:ind w:firstLine="284"/>
        <w:jc w:val="both"/>
        <w:rPr>
          <w:sz w:val="22"/>
          <w:szCs w:val="22"/>
          <w:lang w:eastAsia="ru-RU"/>
        </w:rPr>
      </w:pPr>
      <w:r>
        <w:rPr>
          <w:sz w:val="22"/>
          <w:szCs w:val="22"/>
          <w:lang w:eastAsia="ru-RU"/>
        </w:rPr>
        <w:t>11</w:t>
      </w:r>
      <w:r w:rsidRPr="00B96986">
        <w:rPr>
          <w:sz w:val="22"/>
          <w:szCs w:val="22"/>
          <w:lang w:eastAsia="ru-RU"/>
        </w:rPr>
        <w:t>.1. Настоящий Контра</w:t>
      </w:r>
      <w:proofErr w:type="gramStart"/>
      <w:r w:rsidRPr="00B96986">
        <w:rPr>
          <w:sz w:val="22"/>
          <w:szCs w:val="22"/>
          <w:lang w:eastAsia="ru-RU"/>
        </w:rPr>
        <w:t>кт вст</w:t>
      </w:r>
      <w:proofErr w:type="gramEnd"/>
      <w:r w:rsidRPr="00B96986">
        <w:rPr>
          <w:sz w:val="22"/>
          <w:szCs w:val="22"/>
          <w:lang w:eastAsia="ru-RU"/>
        </w:rPr>
        <w:t xml:space="preserve">упает в силу с момента </w:t>
      </w:r>
      <w:r w:rsidR="00B50999">
        <w:rPr>
          <w:sz w:val="22"/>
          <w:szCs w:val="22"/>
          <w:lang w:eastAsia="ru-RU"/>
        </w:rPr>
        <w:t>его заключения и действует до 26.08</w:t>
      </w:r>
      <w:r w:rsidRPr="00B96986">
        <w:rPr>
          <w:sz w:val="22"/>
          <w:szCs w:val="22"/>
          <w:lang w:eastAsia="ru-RU"/>
        </w:rPr>
        <w:t xml:space="preserve">.2016 г., а в части расчетов и выполнения гарантийных обязательств – до исполнения сторонами своих обязательств в полном объеме.  </w:t>
      </w:r>
    </w:p>
    <w:p w:rsidR="00B96986" w:rsidRPr="00B96986" w:rsidRDefault="00B96986" w:rsidP="00B96986">
      <w:pPr>
        <w:suppressAutoHyphens w:val="0"/>
        <w:spacing w:line="276" w:lineRule="auto"/>
        <w:ind w:firstLine="284"/>
        <w:jc w:val="both"/>
        <w:rPr>
          <w:sz w:val="22"/>
          <w:szCs w:val="22"/>
          <w:lang w:eastAsia="ru-RU"/>
        </w:rPr>
      </w:pPr>
      <w:r>
        <w:rPr>
          <w:sz w:val="22"/>
          <w:szCs w:val="22"/>
          <w:lang w:eastAsia="ru-RU"/>
        </w:rPr>
        <w:t>11</w:t>
      </w:r>
      <w:r w:rsidRPr="00B96986">
        <w:rPr>
          <w:sz w:val="22"/>
          <w:szCs w:val="22"/>
          <w:lang w:eastAsia="ru-RU"/>
        </w:rPr>
        <w:t xml:space="preserve">.2.  </w:t>
      </w:r>
      <w:proofErr w:type="gramStart"/>
      <w:r w:rsidRPr="00B96986">
        <w:rPr>
          <w:sz w:val="22"/>
          <w:szCs w:val="22"/>
          <w:lang w:eastAsia="ru-RU"/>
        </w:rPr>
        <w:t>Контракт</w:t>
      </w:r>
      <w:proofErr w:type="gramEnd"/>
      <w:r w:rsidRPr="00B96986">
        <w:rPr>
          <w:sz w:val="22"/>
          <w:szCs w:val="22"/>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w:t>
      </w:r>
      <w:r w:rsidRPr="00B96986">
        <w:rPr>
          <w:sz w:val="22"/>
          <w:szCs w:val="22"/>
          <w:lang w:eastAsia="ru-RU"/>
        </w:rPr>
        <w:lastRenderedPageBreak/>
        <w:t>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96986" w:rsidRPr="00B96986" w:rsidRDefault="00B96986" w:rsidP="00B96986">
      <w:pPr>
        <w:suppressAutoHyphens w:val="0"/>
        <w:autoSpaceDE w:val="0"/>
        <w:autoSpaceDN w:val="0"/>
        <w:adjustRightInd w:val="0"/>
        <w:spacing w:line="276" w:lineRule="auto"/>
        <w:ind w:firstLine="284"/>
        <w:jc w:val="both"/>
        <w:rPr>
          <w:sz w:val="22"/>
          <w:szCs w:val="22"/>
          <w:lang w:eastAsia="ru-RU"/>
        </w:rPr>
      </w:pPr>
      <w:r>
        <w:rPr>
          <w:sz w:val="22"/>
          <w:szCs w:val="22"/>
          <w:lang w:eastAsia="ru-RU"/>
        </w:rPr>
        <w:t>11</w:t>
      </w:r>
      <w:r w:rsidRPr="00B96986">
        <w:rPr>
          <w:sz w:val="22"/>
          <w:szCs w:val="22"/>
          <w:lang w:eastAsia="ru-RU"/>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96986" w:rsidRPr="00B96986" w:rsidRDefault="00B96986" w:rsidP="00B96986">
      <w:pPr>
        <w:spacing w:line="276" w:lineRule="auto"/>
        <w:ind w:firstLine="284"/>
        <w:jc w:val="both"/>
        <w:rPr>
          <w:sz w:val="22"/>
          <w:szCs w:val="22"/>
          <w:lang w:eastAsia="ru-RU"/>
        </w:rPr>
      </w:pPr>
      <w:r>
        <w:rPr>
          <w:sz w:val="22"/>
          <w:szCs w:val="22"/>
          <w:lang w:eastAsia="ru-RU"/>
        </w:rPr>
        <w:t>11</w:t>
      </w:r>
      <w:r w:rsidRPr="00B96986">
        <w:rPr>
          <w:sz w:val="22"/>
          <w:szCs w:val="22"/>
          <w:lang w:eastAsia="ru-RU"/>
        </w:rPr>
        <w:t>.4. Заказчик обязан принять решение об одностороннем отказе от исполнения настоящего Контракта, если в ходе исполнения настоящего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B96986" w:rsidRPr="00B96986" w:rsidRDefault="00B96986" w:rsidP="00B96986">
      <w:pPr>
        <w:suppressAutoHyphens w:val="0"/>
        <w:spacing w:line="276" w:lineRule="auto"/>
        <w:ind w:firstLine="284"/>
        <w:jc w:val="both"/>
        <w:rPr>
          <w:sz w:val="22"/>
          <w:szCs w:val="22"/>
          <w:lang w:eastAsia="ru-RU"/>
        </w:rPr>
      </w:pPr>
      <w:r>
        <w:rPr>
          <w:sz w:val="22"/>
          <w:szCs w:val="22"/>
          <w:lang w:eastAsia="ru-RU"/>
        </w:rPr>
        <w:t>11</w:t>
      </w:r>
      <w:r w:rsidRPr="00B96986">
        <w:rPr>
          <w:sz w:val="22"/>
          <w:szCs w:val="22"/>
          <w:lang w:eastAsia="ru-RU"/>
        </w:rPr>
        <w:t>.5. Прекращение действия настоящего Контракта влечет за собой прекращение обязатель</w:t>
      </w:r>
      <w:proofErr w:type="gramStart"/>
      <w:r w:rsidRPr="00B96986">
        <w:rPr>
          <w:sz w:val="22"/>
          <w:szCs w:val="22"/>
          <w:lang w:eastAsia="ru-RU"/>
        </w:rPr>
        <w:t>ств ст</w:t>
      </w:r>
      <w:proofErr w:type="gramEnd"/>
      <w:r w:rsidRPr="00B96986">
        <w:rPr>
          <w:sz w:val="22"/>
          <w:szCs w:val="22"/>
          <w:lang w:eastAsia="ru-RU"/>
        </w:rPr>
        <w:t>орон по нему, но не освобождает от ответственности за его нарушения, если таковые имели место до дня расторжения настоящего Контракта.</w:t>
      </w:r>
    </w:p>
    <w:p w:rsidR="00B96986" w:rsidRPr="00B96986" w:rsidRDefault="00B96986" w:rsidP="00B96986">
      <w:pPr>
        <w:suppressAutoHyphens w:val="0"/>
        <w:spacing w:line="276" w:lineRule="auto"/>
        <w:ind w:firstLine="284"/>
        <w:jc w:val="center"/>
        <w:rPr>
          <w:b/>
          <w:sz w:val="22"/>
          <w:szCs w:val="22"/>
          <w:lang w:eastAsia="ru-RU"/>
        </w:rPr>
      </w:pPr>
      <w:r>
        <w:rPr>
          <w:b/>
          <w:sz w:val="22"/>
          <w:szCs w:val="22"/>
          <w:lang w:eastAsia="ru-RU"/>
        </w:rPr>
        <w:t>12</w:t>
      </w:r>
      <w:r w:rsidRPr="00B96986">
        <w:rPr>
          <w:b/>
          <w:sz w:val="22"/>
          <w:szCs w:val="22"/>
          <w:lang w:eastAsia="ru-RU"/>
        </w:rPr>
        <w:t>. Прочие условия</w:t>
      </w:r>
    </w:p>
    <w:p w:rsidR="00B96986" w:rsidRPr="00B96986" w:rsidRDefault="00B96986" w:rsidP="00B96986">
      <w:pPr>
        <w:suppressAutoHyphens w:val="0"/>
        <w:spacing w:line="276" w:lineRule="auto"/>
        <w:ind w:firstLine="284"/>
        <w:jc w:val="both"/>
        <w:rPr>
          <w:sz w:val="22"/>
          <w:szCs w:val="22"/>
          <w:lang w:eastAsia="ru-RU"/>
        </w:rPr>
      </w:pPr>
      <w:proofErr w:type="gramStart"/>
      <w:r>
        <w:rPr>
          <w:sz w:val="22"/>
          <w:szCs w:val="22"/>
          <w:lang w:eastAsia="ru-RU"/>
        </w:rPr>
        <w:t>12</w:t>
      </w:r>
      <w:r w:rsidRPr="00B96986">
        <w:rPr>
          <w:sz w:val="22"/>
          <w:szCs w:val="22"/>
          <w:lang w:eastAsia="ru-RU"/>
        </w:rPr>
        <w:t>.1.Стороны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Контракту,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Контракта.</w:t>
      </w:r>
      <w:proofErr w:type="gramEnd"/>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Настоящее требование не распространяются на случаи раскрытия конфиденциальной информации по запросу уполномоченных организаций в случаях, предусмотренных законодательством Российской Федерации.</w:t>
      </w:r>
    </w:p>
    <w:p w:rsidR="00B96986" w:rsidRPr="00B96986" w:rsidRDefault="00B96986" w:rsidP="00B96986">
      <w:pPr>
        <w:suppressAutoHyphens w:val="0"/>
        <w:spacing w:line="276" w:lineRule="auto"/>
        <w:ind w:firstLine="284"/>
        <w:jc w:val="both"/>
        <w:rPr>
          <w:sz w:val="22"/>
          <w:szCs w:val="22"/>
          <w:lang w:eastAsia="ru-RU"/>
        </w:rPr>
      </w:pPr>
      <w:r>
        <w:rPr>
          <w:sz w:val="22"/>
          <w:szCs w:val="22"/>
          <w:lang w:eastAsia="ru-RU"/>
        </w:rPr>
        <w:t>12</w:t>
      </w:r>
      <w:r w:rsidRPr="00B96986">
        <w:rPr>
          <w:sz w:val="22"/>
          <w:szCs w:val="22"/>
          <w:lang w:eastAsia="ru-RU"/>
        </w:rPr>
        <w:t>.2. Во всем, что не предусмотрено настоящим Контрактом, Стороны руководствуются действующим законодательством Российской Федерации и нормативными правовыми актами Удмуртской Республики.</w:t>
      </w:r>
    </w:p>
    <w:p w:rsidR="00B96986" w:rsidRPr="00B96986" w:rsidRDefault="00B96986" w:rsidP="00B96986">
      <w:pPr>
        <w:suppressAutoHyphens w:val="0"/>
        <w:spacing w:line="276" w:lineRule="auto"/>
        <w:ind w:firstLine="284"/>
        <w:jc w:val="both"/>
        <w:rPr>
          <w:sz w:val="22"/>
          <w:szCs w:val="22"/>
          <w:lang w:eastAsia="ru-RU"/>
        </w:rPr>
      </w:pPr>
      <w:r>
        <w:rPr>
          <w:sz w:val="22"/>
          <w:szCs w:val="22"/>
          <w:lang w:eastAsia="ru-RU"/>
        </w:rPr>
        <w:t>12</w:t>
      </w:r>
      <w:r w:rsidRPr="00B96986">
        <w:rPr>
          <w:sz w:val="22"/>
          <w:szCs w:val="22"/>
          <w:lang w:eastAsia="ru-RU"/>
        </w:rPr>
        <w:t xml:space="preserve">.3. Спорные вопросы, возникающие в ходе исполнения настоящего Контракта, Стороны разрешают путем переговоров. В </w:t>
      </w:r>
      <w:proofErr w:type="gramStart"/>
      <w:r w:rsidRPr="00B96986">
        <w:rPr>
          <w:sz w:val="22"/>
          <w:szCs w:val="22"/>
          <w:lang w:eastAsia="ru-RU"/>
        </w:rPr>
        <w:t>случае</w:t>
      </w:r>
      <w:proofErr w:type="gramEnd"/>
      <w:r w:rsidRPr="00B96986">
        <w:rPr>
          <w:sz w:val="22"/>
          <w:szCs w:val="22"/>
          <w:lang w:eastAsia="ru-RU"/>
        </w:rPr>
        <w:t xml:space="preserve"> невозможности разрешения разногласий путем переговоров, споры передаются на разрешение в Арбитражный суд Удмуртской Республики.</w:t>
      </w:r>
    </w:p>
    <w:p w:rsidR="00B96986" w:rsidRPr="00B96986" w:rsidRDefault="00B96986" w:rsidP="00B96986">
      <w:pPr>
        <w:suppressAutoHyphens w:val="0"/>
        <w:spacing w:line="276" w:lineRule="auto"/>
        <w:ind w:firstLine="284"/>
        <w:jc w:val="both"/>
        <w:rPr>
          <w:sz w:val="22"/>
          <w:szCs w:val="22"/>
          <w:lang w:eastAsia="ru-RU"/>
        </w:rPr>
      </w:pPr>
      <w:r>
        <w:rPr>
          <w:sz w:val="22"/>
          <w:szCs w:val="22"/>
          <w:lang w:eastAsia="ru-RU"/>
        </w:rPr>
        <w:t>12</w:t>
      </w:r>
      <w:r w:rsidRPr="00B96986">
        <w:rPr>
          <w:sz w:val="22"/>
          <w:szCs w:val="22"/>
          <w:lang w:eastAsia="ru-RU"/>
        </w:rPr>
        <w:t xml:space="preserve">.4. Изменение существенных условий Контракта при его исполнении допускаются по соглашению сторон в случаях, предусмотренных действующим законодательством. </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Любые изменения и дополнения к настоящему Контракту оформляются дополнительным соглашением Сторон в письменной форме.</w:t>
      </w:r>
    </w:p>
    <w:p w:rsidR="00B96986" w:rsidRPr="00B96986" w:rsidRDefault="00B50999" w:rsidP="00B96986">
      <w:pPr>
        <w:suppressAutoHyphens w:val="0"/>
        <w:spacing w:line="276" w:lineRule="auto"/>
        <w:ind w:firstLine="284"/>
        <w:jc w:val="both"/>
        <w:rPr>
          <w:sz w:val="22"/>
          <w:szCs w:val="22"/>
          <w:lang w:eastAsia="ru-RU"/>
        </w:rPr>
      </w:pPr>
      <w:r>
        <w:rPr>
          <w:sz w:val="22"/>
          <w:szCs w:val="22"/>
          <w:lang w:eastAsia="ru-RU"/>
        </w:rPr>
        <w:t>12.5</w:t>
      </w:r>
      <w:r w:rsidR="00B96986" w:rsidRPr="00B96986">
        <w:rPr>
          <w:sz w:val="22"/>
          <w:szCs w:val="22"/>
          <w:lang w:eastAsia="ru-RU"/>
        </w:rPr>
        <w:t>. К настоящему Контракту прилагаются и являются его неотъемлемой частью:</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 xml:space="preserve">Приложения: </w:t>
      </w:r>
    </w:p>
    <w:p w:rsidR="00B96986" w:rsidRPr="00B96986" w:rsidRDefault="00B96986" w:rsidP="00F705A9">
      <w:pPr>
        <w:numPr>
          <w:ilvl w:val="0"/>
          <w:numId w:val="10"/>
        </w:numPr>
        <w:suppressAutoHyphens w:val="0"/>
        <w:spacing w:line="276" w:lineRule="auto"/>
        <w:ind w:left="0" w:firstLine="284"/>
        <w:jc w:val="both"/>
        <w:rPr>
          <w:sz w:val="22"/>
          <w:szCs w:val="22"/>
          <w:lang w:eastAsia="ru-RU"/>
        </w:rPr>
      </w:pPr>
      <w:r w:rsidRPr="00B96986">
        <w:rPr>
          <w:sz w:val="22"/>
          <w:szCs w:val="22"/>
          <w:lang w:eastAsia="ru-RU"/>
        </w:rPr>
        <w:t>Локальный сметный расчет.</w:t>
      </w:r>
    </w:p>
    <w:p w:rsidR="00B96986" w:rsidRPr="00B96986" w:rsidRDefault="00B96986" w:rsidP="00F705A9">
      <w:pPr>
        <w:numPr>
          <w:ilvl w:val="0"/>
          <w:numId w:val="10"/>
        </w:numPr>
        <w:suppressAutoHyphens w:val="0"/>
        <w:spacing w:line="276" w:lineRule="auto"/>
        <w:ind w:left="0" w:firstLine="284"/>
        <w:jc w:val="both"/>
        <w:rPr>
          <w:sz w:val="22"/>
          <w:szCs w:val="22"/>
          <w:lang w:eastAsia="ru-RU"/>
        </w:rPr>
      </w:pPr>
      <w:r w:rsidRPr="00B96986">
        <w:rPr>
          <w:sz w:val="22"/>
          <w:szCs w:val="22"/>
          <w:lang w:eastAsia="ru-RU"/>
        </w:rPr>
        <w:t>Ведомость товаров.</w:t>
      </w:r>
    </w:p>
    <w:p w:rsidR="00B96986" w:rsidRPr="00B96986" w:rsidRDefault="00B96986" w:rsidP="00F705A9">
      <w:pPr>
        <w:numPr>
          <w:ilvl w:val="0"/>
          <w:numId w:val="10"/>
        </w:numPr>
        <w:suppressAutoHyphens w:val="0"/>
        <w:spacing w:line="276" w:lineRule="auto"/>
        <w:ind w:left="0" w:firstLine="284"/>
        <w:jc w:val="both"/>
        <w:rPr>
          <w:sz w:val="22"/>
          <w:szCs w:val="22"/>
          <w:lang w:eastAsia="ru-RU"/>
        </w:rPr>
      </w:pPr>
      <w:r w:rsidRPr="00B96986">
        <w:rPr>
          <w:sz w:val="22"/>
          <w:szCs w:val="22"/>
          <w:lang w:eastAsia="ru-RU"/>
        </w:rPr>
        <w:t>Календарный график производства работ (при необходимости).</w:t>
      </w:r>
    </w:p>
    <w:p w:rsidR="00B96986" w:rsidRPr="00B96986" w:rsidRDefault="00B96986" w:rsidP="00B96986">
      <w:pPr>
        <w:suppressAutoHyphens w:val="0"/>
        <w:jc w:val="center"/>
        <w:rPr>
          <w:b/>
          <w:lang w:eastAsia="ru-RU"/>
        </w:rPr>
      </w:pPr>
    </w:p>
    <w:p w:rsidR="00B96986" w:rsidRPr="00B96986" w:rsidRDefault="00B96986" w:rsidP="00B96986">
      <w:pPr>
        <w:suppressAutoHyphens w:val="0"/>
        <w:jc w:val="center"/>
        <w:rPr>
          <w:b/>
          <w:lang w:eastAsia="ru-RU"/>
        </w:rPr>
      </w:pPr>
      <w:r>
        <w:rPr>
          <w:b/>
          <w:lang w:eastAsia="ru-RU"/>
        </w:rPr>
        <w:t>13</w:t>
      </w:r>
      <w:r w:rsidRPr="00B96986">
        <w:rPr>
          <w:b/>
          <w:lang w:eastAsia="ru-RU"/>
        </w:rPr>
        <w:t>.</w:t>
      </w:r>
      <w:r>
        <w:rPr>
          <w:b/>
          <w:lang w:eastAsia="ru-RU"/>
        </w:rPr>
        <w:t xml:space="preserve"> </w:t>
      </w:r>
      <w:r w:rsidRPr="00B96986">
        <w:rPr>
          <w:b/>
          <w:lang w:eastAsia="ru-RU"/>
        </w:rPr>
        <w:t>Юридические адреса и реквизиты сторон</w:t>
      </w:r>
    </w:p>
    <w:tbl>
      <w:tblPr>
        <w:tblW w:w="9959" w:type="dxa"/>
        <w:jc w:val="center"/>
        <w:tblLook w:val="01E0" w:firstRow="1" w:lastRow="1" w:firstColumn="1" w:lastColumn="1" w:noHBand="0" w:noVBand="0"/>
      </w:tblPr>
      <w:tblGrid>
        <w:gridCol w:w="5406"/>
        <w:gridCol w:w="4553"/>
      </w:tblGrid>
      <w:tr w:rsidR="006A558A" w:rsidRPr="004D5B1F" w:rsidTr="00B50999">
        <w:trPr>
          <w:trHeight w:val="370"/>
          <w:jc w:val="center"/>
        </w:trPr>
        <w:tc>
          <w:tcPr>
            <w:tcW w:w="5406" w:type="dxa"/>
          </w:tcPr>
          <w:p w:rsidR="00B96986" w:rsidRDefault="00B96986" w:rsidP="00AC2A45">
            <w:pPr>
              <w:tabs>
                <w:tab w:val="left" w:pos="2268"/>
              </w:tabs>
              <w:jc w:val="center"/>
              <w:rPr>
                <w:b/>
                <w:bCs/>
                <w:sz w:val="20"/>
                <w:szCs w:val="20"/>
              </w:rPr>
            </w:pPr>
          </w:p>
          <w:p w:rsidR="006A558A" w:rsidRPr="004D5B1F" w:rsidRDefault="006A558A" w:rsidP="00AC2A45">
            <w:pPr>
              <w:tabs>
                <w:tab w:val="left" w:pos="2268"/>
              </w:tabs>
              <w:jc w:val="center"/>
              <w:rPr>
                <w:sz w:val="20"/>
                <w:szCs w:val="20"/>
              </w:rPr>
            </w:pPr>
            <w:r w:rsidRPr="004D5B1F">
              <w:rPr>
                <w:b/>
                <w:bCs/>
                <w:sz w:val="20"/>
                <w:szCs w:val="20"/>
              </w:rPr>
              <w:t>Заказчик:</w:t>
            </w:r>
          </w:p>
        </w:tc>
        <w:tc>
          <w:tcPr>
            <w:tcW w:w="4553" w:type="dxa"/>
          </w:tcPr>
          <w:p w:rsidR="00B96986" w:rsidRDefault="00B96986" w:rsidP="00AC2A45">
            <w:pPr>
              <w:tabs>
                <w:tab w:val="left" w:pos="2268"/>
              </w:tabs>
              <w:jc w:val="center"/>
              <w:rPr>
                <w:b/>
                <w:bCs/>
                <w:sz w:val="20"/>
                <w:szCs w:val="20"/>
              </w:rPr>
            </w:pPr>
          </w:p>
          <w:p w:rsidR="006A558A" w:rsidRPr="004D5B1F" w:rsidRDefault="00396E04" w:rsidP="00AC2A45">
            <w:pPr>
              <w:tabs>
                <w:tab w:val="left" w:pos="2268"/>
              </w:tabs>
              <w:jc w:val="center"/>
              <w:rPr>
                <w:sz w:val="20"/>
                <w:szCs w:val="20"/>
              </w:rPr>
            </w:pPr>
            <w:r>
              <w:rPr>
                <w:b/>
                <w:bCs/>
                <w:sz w:val="20"/>
                <w:szCs w:val="20"/>
              </w:rPr>
              <w:t>Подрядчик</w:t>
            </w:r>
            <w:r w:rsidR="006A558A" w:rsidRPr="004D5B1F">
              <w:rPr>
                <w:b/>
                <w:bCs/>
                <w:sz w:val="20"/>
                <w:szCs w:val="20"/>
              </w:rPr>
              <w:t>:</w:t>
            </w:r>
          </w:p>
        </w:tc>
      </w:tr>
      <w:tr w:rsidR="006A558A" w:rsidRPr="004D5B1F" w:rsidTr="00B50999">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2"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4C780D" w:rsidRPr="004C780D" w:rsidRDefault="004C780D" w:rsidP="004C780D">
            <w:pPr>
              <w:autoSpaceDN w:val="0"/>
              <w:adjustRightInd w:val="0"/>
              <w:rPr>
                <w:sz w:val="20"/>
                <w:szCs w:val="20"/>
              </w:rPr>
            </w:pPr>
            <w:r w:rsidRPr="004C780D">
              <w:rPr>
                <w:sz w:val="20"/>
                <w:szCs w:val="20"/>
              </w:rPr>
              <w:t xml:space="preserve"> Глава Админист</w:t>
            </w:r>
            <w:r w:rsidR="00396E04">
              <w:rPr>
                <w:sz w:val="20"/>
                <w:szCs w:val="20"/>
              </w:rPr>
              <w:t>рации ________</w:t>
            </w:r>
            <w:r w:rsidR="00B50999">
              <w:rPr>
                <w:sz w:val="20"/>
                <w:szCs w:val="20"/>
              </w:rPr>
              <w:t>__________/</w:t>
            </w:r>
            <w:proofErr w:type="spellStart"/>
            <w:r w:rsidR="00B50999">
              <w:rPr>
                <w:sz w:val="20"/>
                <w:szCs w:val="20"/>
              </w:rPr>
              <w:t>И.Б.Прокашев</w:t>
            </w:r>
            <w:proofErr w:type="spellEnd"/>
            <w:r w:rsidR="00B50999">
              <w:rPr>
                <w:sz w:val="20"/>
                <w:szCs w:val="20"/>
              </w:rPr>
              <w:t xml:space="preserve">/ </w:t>
            </w:r>
          </w:p>
          <w:p w:rsidR="006A558A" w:rsidRPr="00F95D55" w:rsidRDefault="004C780D" w:rsidP="004C780D">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B50999" w:rsidRDefault="00B50999" w:rsidP="00B50999">
      <w:pPr>
        <w:shd w:val="clear" w:color="auto" w:fill="FFFFFF"/>
        <w:spacing w:before="5"/>
        <w:ind w:right="-8"/>
        <w:rPr>
          <w:sz w:val="20"/>
          <w:szCs w:val="20"/>
          <w:lang w:eastAsia="ru-RU"/>
        </w:rPr>
      </w:pPr>
    </w:p>
    <w:p w:rsidR="00B50999" w:rsidRDefault="00B50999" w:rsidP="00B50999">
      <w:pPr>
        <w:shd w:val="clear" w:color="auto" w:fill="FFFFFF"/>
        <w:spacing w:before="5"/>
        <w:ind w:right="-8"/>
        <w:jc w:val="center"/>
        <w:rPr>
          <w:sz w:val="20"/>
          <w:szCs w:val="20"/>
          <w:lang w:eastAsia="ru-RU"/>
        </w:rPr>
      </w:pPr>
      <w:r>
        <w:rPr>
          <w:sz w:val="20"/>
          <w:szCs w:val="20"/>
          <w:lang w:eastAsia="ru-RU"/>
        </w:rPr>
        <w:t xml:space="preserve">                                                                                                                                          Приложение № 2 </w:t>
      </w:r>
    </w:p>
    <w:p w:rsidR="00B50999" w:rsidRDefault="00B50999" w:rsidP="00B50999">
      <w:pPr>
        <w:shd w:val="clear" w:color="auto" w:fill="FFFFFF"/>
        <w:spacing w:before="5"/>
        <w:ind w:right="-8"/>
        <w:jc w:val="center"/>
        <w:rPr>
          <w:sz w:val="20"/>
          <w:szCs w:val="20"/>
          <w:lang w:eastAsia="ru-RU"/>
        </w:rPr>
      </w:pPr>
      <w:r>
        <w:rPr>
          <w:sz w:val="20"/>
          <w:szCs w:val="20"/>
          <w:lang w:eastAsia="ru-RU"/>
        </w:rPr>
        <w:t xml:space="preserve">                                                                                                                                                                 к муниципальному контракту</w:t>
      </w:r>
    </w:p>
    <w:p w:rsidR="00B50999" w:rsidRDefault="00B50999" w:rsidP="00B50999">
      <w:pPr>
        <w:shd w:val="clear" w:color="auto" w:fill="FFFFFF"/>
        <w:spacing w:before="5"/>
        <w:ind w:right="-8"/>
        <w:jc w:val="right"/>
        <w:rPr>
          <w:sz w:val="20"/>
          <w:szCs w:val="20"/>
          <w:lang w:eastAsia="ru-RU"/>
        </w:rPr>
      </w:pPr>
      <w:r>
        <w:rPr>
          <w:sz w:val="20"/>
          <w:szCs w:val="20"/>
          <w:lang w:eastAsia="ru-RU"/>
        </w:rPr>
        <w:t>№__ от «__» _________ 2016 г.</w:t>
      </w:r>
    </w:p>
    <w:p w:rsidR="00B50999" w:rsidRPr="00B50999" w:rsidRDefault="00B50999" w:rsidP="00B50999">
      <w:pPr>
        <w:shd w:val="clear" w:color="auto" w:fill="FFFFFF"/>
        <w:spacing w:before="5"/>
        <w:ind w:right="-8"/>
        <w:jc w:val="right"/>
        <w:rPr>
          <w:b/>
          <w:sz w:val="28"/>
          <w:szCs w:val="28"/>
          <w:lang w:eastAsia="ru-RU"/>
        </w:rPr>
      </w:pPr>
    </w:p>
    <w:p w:rsidR="00B50999" w:rsidRPr="00B50999" w:rsidRDefault="00B50999" w:rsidP="00B50999">
      <w:pPr>
        <w:shd w:val="clear" w:color="auto" w:fill="FFFFFF"/>
        <w:spacing w:before="5"/>
        <w:ind w:right="-8"/>
        <w:jc w:val="center"/>
        <w:rPr>
          <w:b/>
          <w:sz w:val="28"/>
          <w:szCs w:val="28"/>
          <w:lang w:eastAsia="ru-RU"/>
        </w:rPr>
      </w:pPr>
      <w:r w:rsidRPr="00B50999">
        <w:rPr>
          <w:b/>
          <w:sz w:val="28"/>
          <w:szCs w:val="28"/>
          <w:lang w:eastAsia="ru-RU"/>
        </w:rPr>
        <w:t>Ведомость товаров</w:t>
      </w:r>
    </w:p>
    <w:tbl>
      <w:tblPr>
        <w:tblStyle w:val="af6"/>
        <w:tblW w:w="0" w:type="auto"/>
        <w:tblInd w:w="392" w:type="dxa"/>
        <w:tblLook w:val="04A0" w:firstRow="1" w:lastRow="0" w:firstColumn="1" w:lastColumn="0" w:noHBand="0" w:noVBand="1"/>
      </w:tblPr>
      <w:tblGrid>
        <w:gridCol w:w="812"/>
        <w:gridCol w:w="2306"/>
        <w:gridCol w:w="3828"/>
        <w:gridCol w:w="3543"/>
      </w:tblGrid>
      <w:tr w:rsidR="00B50999" w:rsidTr="00477B1F">
        <w:tc>
          <w:tcPr>
            <w:tcW w:w="812" w:type="dxa"/>
          </w:tcPr>
          <w:p w:rsidR="00B50999" w:rsidRDefault="00B50999" w:rsidP="00477B1F">
            <w:pPr>
              <w:tabs>
                <w:tab w:val="left" w:pos="426"/>
                <w:tab w:val="left" w:pos="567"/>
              </w:tabs>
              <w:suppressAutoHyphens w:val="0"/>
              <w:spacing w:line="276" w:lineRule="auto"/>
              <w:ind w:right="281"/>
              <w:jc w:val="center"/>
              <w:rPr>
                <w:b/>
                <w:kern w:val="28"/>
                <w:sz w:val="22"/>
                <w:szCs w:val="22"/>
              </w:rPr>
            </w:pPr>
            <w:r>
              <w:rPr>
                <w:b/>
                <w:kern w:val="28"/>
                <w:sz w:val="22"/>
                <w:szCs w:val="22"/>
              </w:rPr>
              <w:t xml:space="preserve">№ </w:t>
            </w:r>
            <w:proofErr w:type="gramStart"/>
            <w:r>
              <w:rPr>
                <w:b/>
                <w:kern w:val="28"/>
                <w:sz w:val="22"/>
                <w:szCs w:val="22"/>
              </w:rPr>
              <w:t>п</w:t>
            </w:r>
            <w:proofErr w:type="gramEnd"/>
            <w:r>
              <w:rPr>
                <w:b/>
                <w:kern w:val="28"/>
                <w:sz w:val="22"/>
                <w:szCs w:val="22"/>
              </w:rPr>
              <w:t>/п</w:t>
            </w:r>
          </w:p>
        </w:tc>
        <w:tc>
          <w:tcPr>
            <w:tcW w:w="2306" w:type="dxa"/>
          </w:tcPr>
          <w:p w:rsidR="00B50999" w:rsidRDefault="00B50999" w:rsidP="00477B1F">
            <w:pPr>
              <w:tabs>
                <w:tab w:val="left" w:pos="426"/>
                <w:tab w:val="left" w:pos="567"/>
              </w:tabs>
              <w:suppressAutoHyphens w:val="0"/>
              <w:spacing w:line="276" w:lineRule="auto"/>
              <w:ind w:right="281"/>
              <w:jc w:val="center"/>
              <w:rPr>
                <w:b/>
                <w:kern w:val="28"/>
                <w:sz w:val="22"/>
                <w:szCs w:val="22"/>
              </w:rPr>
            </w:pPr>
            <w:r>
              <w:rPr>
                <w:b/>
                <w:kern w:val="28"/>
                <w:sz w:val="22"/>
                <w:szCs w:val="22"/>
              </w:rPr>
              <w:t>Наименование товара</w:t>
            </w:r>
          </w:p>
        </w:tc>
        <w:tc>
          <w:tcPr>
            <w:tcW w:w="3828" w:type="dxa"/>
          </w:tcPr>
          <w:p w:rsidR="00B50999" w:rsidRDefault="00B50999" w:rsidP="00477B1F">
            <w:pPr>
              <w:tabs>
                <w:tab w:val="left" w:pos="426"/>
                <w:tab w:val="left" w:pos="567"/>
              </w:tabs>
              <w:suppressAutoHyphens w:val="0"/>
              <w:spacing w:line="276" w:lineRule="auto"/>
              <w:ind w:right="281"/>
              <w:jc w:val="center"/>
              <w:rPr>
                <w:b/>
                <w:kern w:val="28"/>
                <w:sz w:val="22"/>
                <w:szCs w:val="22"/>
              </w:rPr>
            </w:pPr>
            <w:r>
              <w:rPr>
                <w:b/>
                <w:kern w:val="28"/>
                <w:sz w:val="22"/>
                <w:szCs w:val="22"/>
              </w:rPr>
              <w:t>Характеристика (показатель)</w:t>
            </w:r>
          </w:p>
        </w:tc>
        <w:tc>
          <w:tcPr>
            <w:tcW w:w="3543" w:type="dxa"/>
          </w:tcPr>
          <w:p w:rsidR="00B50999" w:rsidRDefault="00B50999" w:rsidP="00477B1F">
            <w:pPr>
              <w:tabs>
                <w:tab w:val="left" w:pos="426"/>
                <w:tab w:val="left" w:pos="567"/>
              </w:tabs>
              <w:suppressAutoHyphens w:val="0"/>
              <w:spacing w:line="276" w:lineRule="auto"/>
              <w:ind w:right="281"/>
              <w:jc w:val="center"/>
              <w:rPr>
                <w:b/>
                <w:kern w:val="28"/>
                <w:sz w:val="22"/>
                <w:szCs w:val="22"/>
              </w:rPr>
            </w:pPr>
            <w:r>
              <w:rPr>
                <w:b/>
                <w:kern w:val="28"/>
                <w:sz w:val="22"/>
                <w:szCs w:val="22"/>
              </w:rPr>
              <w:t>Значение показателя</w:t>
            </w:r>
          </w:p>
        </w:tc>
      </w:tr>
      <w:tr w:rsidR="00B50999" w:rsidTr="00477B1F">
        <w:tc>
          <w:tcPr>
            <w:tcW w:w="812" w:type="dxa"/>
          </w:tcPr>
          <w:p w:rsidR="00B50999" w:rsidRDefault="00B50999" w:rsidP="00477B1F">
            <w:pPr>
              <w:tabs>
                <w:tab w:val="left" w:pos="426"/>
                <w:tab w:val="left" w:pos="567"/>
              </w:tabs>
              <w:suppressAutoHyphens w:val="0"/>
              <w:spacing w:line="276" w:lineRule="auto"/>
              <w:ind w:right="281"/>
              <w:jc w:val="center"/>
              <w:rPr>
                <w:b/>
                <w:kern w:val="28"/>
                <w:sz w:val="22"/>
                <w:szCs w:val="22"/>
              </w:rPr>
            </w:pPr>
            <w:r>
              <w:rPr>
                <w:b/>
                <w:kern w:val="28"/>
                <w:sz w:val="22"/>
                <w:szCs w:val="22"/>
              </w:rPr>
              <w:t>1</w:t>
            </w:r>
          </w:p>
        </w:tc>
        <w:tc>
          <w:tcPr>
            <w:tcW w:w="2306" w:type="dxa"/>
          </w:tcPr>
          <w:p w:rsidR="00B50999" w:rsidRPr="00B96986" w:rsidRDefault="00B50999" w:rsidP="00B50999">
            <w:pPr>
              <w:tabs>
                <w:tab w:val="left" w:pos="426"/>
                <w:tab w:val="left" w:pos="567"/>
              </w:tabs>
              <w:suppressAutoHyphens w:val="0"/>
              <w:spacing w:line="276" w:lineRule="auto"/>
              <w:ind w:right="281"/>
              <w:rPr>
                <w:b/>
                <w:i/>
                <w:kern w:val="28"/>
                <w:sz w:val="22"/>
                <w:szCs w:val="22"/>
              </w:rPr>
            </w:pPr>
          </w:p>
        </w:tc>
        <w:tc>
          <w:tcPr>
            <w:tcW w:w="3828" w:type="dxa"/>
          </w:tcPr>
          <w:p w:rsidR="00B50999" w:rsidRDefault="00B50999" w:rsidP="00B50999">
            <w:pPr>
              <w:tabs>
                <w:tab w:val="left" w:pos="459"/>
                <w:tab w:val="left" w:pos="601"/>
              </w:tabs>
              <w:suppressAutoHyphens w:val="0"/>
              <w:spacing w:after="200"/>
              <w:ind w:left="34"/>
              <w:contextualSpacing/>
              <w:rPr>
                <w:lang w:eastAsia="ru-RU"/>
              </w:rPr>
            </w:pPr>
          </w:p>
          <w:p w:rsidR="00B50999" w:rsidRDefault="00B50999" w:rsidP="00B50999">
            <w:pPr>
              <w:tabs>
                <w:tab w:val="left" w:pos="459"/>
                <w:tab w:val="left" w:pos="601"/>
              </w:tabs>
              <w:suppressAutoHyphens w:val="0"/>
              <w:spacing w:after="200"/>
              <w:ind w:left="34"/>
              <w:contextualSpacing/>
              <w:rPr>
                <w:lang w:eastAsia="ru-RU"/>
              </w:rPr>
            </w:pPr>
          </w:p>
          <w:p w:rsidR="00B50999" w:rsidRPr="00B96986" w:rsidRDefault="00B50999" w:rsidP="00B50999">
            <w:pPr>
              <w:tabs>
                <w:tab w:val="left" w:pos="459"/>
                <w:tab w:val="left" w:pos="601"/>
              </w:tabs>
              <w:suppressAutoHyphens w:val="0"/>
              <w:spacing w:after="200"/>
              <w:ind w:left="34"/>
              <w:contextualSpacing/>
              <w:rPr>
                <w:lang w:eastAsia="ru-RU"/>
              </w:rPr>
            </w:pPr>
          </w:p>
        </w:tc>
        <w:tc>
          <w:tcPr>
            <w:tcW w:w="3543" w:type="dxa"/>
          </w:tcPr>
          <w:p w:rsidR="00B50999" w:rsidRPr="00B96986" w:rsidRDefault="00B50999" w:rsidP="00477B1F">
            <w:pPr>
              <w:suppressAutoHyphens w:val="0"/>
              <w:rPr>
                <w:rFonts w:eastAsiaTheme="minorHAnsi"/>
                <w:lang w:eastAsia="en-US"/>
              </w:rPr>
            </w:pPr>
          </w:p>
        </w:tc>
      </w:tr>
      <w:tr w:rsidR="00B50999" w:rsidTr="00477B1F">
        <w:tc>
          <w:tcPr>
            <w:tcW w:w="812" w:type="dxa"/>
          </w:tcPr>
          <w:p w:rsidR="00B50999" w:rsidRDefault="00B50999" w:rsidP="00477B1F">
            <w:pPr>
              <w:tabs>
                <w:tab w:val="left" w:pos="426"/>
                <w:tab w:val="left" w:pos="567"/>
              </w:tabs>
              <w:suppressAutoHyphens w:val="0"/>
              <w:spacing w:line="276" w:lineRule="auto"/>
              <w:ind w:right="281"/>
              <w:jc w:val="center"/>
              <w:rPr>
                <w:b/>
                <w:kern w:val="28"/>
                <w:sz w:val="22"/>
                <w:szCs w:val="22"/>
              </w:rPr>
            </w:pPr>
            <w:r>
              <w:rPr>
                <w:b/>
                <w:kern w:val="28"/>
                <w:sz w:val="22"/>
                <w:szCs w:val="22"/>
              </w:rPr>
              <w:t>2</w:t>
            </w:r>
          </w:p>
        </w:tc>
        <w:tc>
          <w:tcPr>
            <w:tcW w:w="2306" w:type="dxa"/>
          </w:tcPr>
          <w:p w:rsidR="00B50999" w:rsidRPr="00B96986" w:rsidRDefault="00B50999" w:rsidP="00B50999">
            <w:pPr>
              <w:tabs>
                <w:tab w:val="left" w:pos="426"/>
                <w:tab w:val="left" w:pos="567"/>
              </w:tabs>
              <w:suppressAutoHyphens w:val="0"/>
              <w:spacing w:line="276" w:lineRule="auto"/>
              <w:ind w:right="281"/>
              <w:rPr>
                <w:b/>
                <w:i/>
                <w:kern w:val="28"/>
                <w:sz w:val="22"/>
                <w:szCs w:val="22"/>
              </w:rPr>
            </w:pPr>
          </w:p>
        </w:tc>
        <w:tc>
          <w:tcPr>
            <w:tcW w:w="3828" w:type="dxa"/>
          </w:tcPr>
          <w:p w:rsidR="00B50999" w:rsidRDefault="00B50999" w:rsidP="00B50999">
            <w:pPr>
              <w:tabs>
                <w:tab w:val="left" w:pos="459"/>
                <w:tab w:val="left" w:pos="601"/>
              </w:tabs>
              <w:spacing w:after="200"/>
            </w:pPr>
          </w:p>
          <w:p w:rsidR="00B50999" w:rsidRPr="00B96986" w:rsidRDefault="00B50999" w:rsidP="00B50999">
            <w:pPr>
              <w:tabs>
                <w:tab w:val="left" w:pos="459"/>
                <w:tab w:val="left" w:pos="601"/>
              </w:tabs>
              <w:spacing w:after="200"/>
            </w:pPr>
          </w:p>
        </w:tc>
        <w:tc>
          <w:tcPr>
            <w:tcW w:w="3543" w:type="dxa"/>
          </w:tcPr>
          <w:p w:rsidR="00B50999" w:rsidRPr="00B96986" w:rsidRDefault="00B50999" w:rsidP="00477B1F">
            <w:pPr>
              <w:suppressAutoHyphens w:val="0"/>
              <w:rPr>
                <w:rFonts w:eastAsiaTheme="minorHAnsi"/>
                <w:lang w:eastAsia="en-US"/>
              </w:rPr>
            </w:pPr>
          </w:p>
        </w:tc>
      </w:tr>
      <w:tr w:rsidR="00B50999" w:rsidTr="00477B1F">
        <w:tc>
          <w:tcPr>
            <w:tcW w:w="812" w:type="dxa"/>
          </w:tcPr>
          <w:p w:rsidR="00B50999" w:rsidRDefault="00B50999" w:rsidP="00477B1F">
            <w:pPr>
              <w:tabs>
                <w:tab w:val="left" w:pos="426"/>
                <w:tab w:val="left" w:pos="567"/>
              </w:tabs>
              <w:suppressAutoHyphens w:val="0"/>
              <w:spacing w:line="276" w:lineRule="auto"/>
              <w:ind w:right="281"/>
              <w:jc w:val="center"/>
              <w:rPr>
                <w:b/>
                <w:kern w:val="28"/>
                <w:sz w:val="22"/>
                <w:szCs w:val="22"/>
              </w:rPr>
            </w:pPr>
            <w:r>
              <w:rPr>
                <w:b/>
                <w:kern w:val="28"/>
                <w:sz w:val="22"/>
                <w:szCs w:val="22"/>
              </w:rPr>
              <w:t>3</w:t>
            </w:r>
          </w:p>
        </w:tc>
        <w:tc>
          <w:tcPr>
            <w:tcW w:w="2306" w:type="dxa"/>
          </w:tcPr>
          <w:p w:rsidR="00B50999" w:rsidRPr="00B96986" w:rsidRDefault="00B50999" w:rsidP="00B50999">
            <w:pPr>
              <w:tabs>
                <w:tab w:val="left" w:pos="426"/>
                <w:tab w:val="left" w:pos="567"/>
              </w:tabs>
              <w:suppressAutoHyphens w:val="0"/>
              <w:spacing w:line="276" w:lineRule="auto"/>
              <w:ind w:right="281"/>
              <w:rPr>
                <w:b/>
                <w:i/>
                <w:kern w:val="28"/>
                <w:sz w:val="22"/>
                <w:szCs w:val="22"/>
              </w:rPr>
            </w:pPr>
          </w:p>
        </w:tc>
        <w:tc>
          <w:tcPr>
            <w:tcW w:w="3828" w:type="dxa"/>
          </w:tcPr>
          <w:p w:rsidR="00B50999" w:rsidRDefault="00B50999" w:rsidP="00B50999">
            <w:pPr>
              <w:pStyle w:val="af4"/>
              <w:tabs>
                <w:tab w:val="left" w:pos="459"/>
              </w:tabs>
              <w:spacing w:after="200"/>
              <w:ind w:left="394"/>
            </w:pPr>
          </w:p>
          <w:p w:rsidR="00B50999" w:rsidRDefault="00B50999" w:rsidP="00B50999">
            <w:pPr>
              <w:pStyle w:val="af4"/>
              <w:tabs>
                <w:tab w:val="left" w:pos="459"/>
              </w:tabs>
              <w:spacing w:after="200"/>
              <w:ind w:left="394"/>
            </w:pPr>
          </w:p>
          <w:p w:rsidR="00B50999" w:rsidRPr="00B96986" w:rsidRDefault="00B50999" w:rsidP="00B50999">
            <w:pPr>
              <w:pStyle w:val="af4"/>
              <w:tabs>
                <w:tab w:val="left" w:pos="459"/>
              </w:tabs>
              <w:spacing w:after="200"/>
              <w:ind w:left="394"/>
            </w:pPr>
          </w:p>
        </w:tc>
        <w:tc>
          <w:tcPr>
            <w:tcW w:w="3543" w:type="dxa"/>
          </w:tcPr>
          <w:p w:rsidR="00B50999" w:rsidRPr="00B96986" w:rsidRDefault="00B50999" w:rsidP="00477B1F">
            <w:pPr>
              <w:suppressAutoHyphens w:val="0"/>
              <w:rPr>
                <w:rFonts w:eastAsiaTheme="minorHAnsi"/>
                <w:lang w:eastAsia="en-US"/>
              </w:rPr>
            </w:pPr>
          </w:p>
        </w:tc>
      </w:tr>
      <w:tr w:rsidR="00B50999" w:rsidTr="00477B1F">
        <w:tc>
          <w:tcPr>
            <w:tcW w:w="812" w:type="dxa"/>
          </w:tcPr>
          <w:p w:rsidR="00B50999" w:rsidRDefault="00B50999" w:rsidP="00477B1F">
            <w:pPr>
              <w:tabs>
                <w:tab w:val="left" w:pos="426"/>
                <w:tab w:val="left" w:pos="567"/>
              </w:tabs>
              <w:suppressAutoHyphens w:val="0"/>
              <w:spacing w:line="276" w:lineRule="auto"/>
              <w:ind w:right="281"/>
              <w:jc w:val="center"/>
              <w:rPr>
                <w:b/>
                <w:kern w:val="28"/>
                <w:sz w:val="22"/>
                <w:szCs w:val="22"/>
              </w:rPr>
            </w:pPr>
            <w:r>
              <w:rPr>
                <w:b/>
                <w:kern w:val="28"/>
                <w:sz w:val="22"/>
                <w:szCs w:val="22"/>
              </w:rPr>
              <w:t>4</w:t>
            </w:r>
          </w:p>
        </w:tc>
        <w:tc>
          <w:tcPr>
            <w:tcW w:w="2306" w:type="dxa"/>
          </w:tcPr>
          <w:p w:rsidR="00B50999" w:rsidRDefault="00B50999" w:rsidP="00B50999">
            <w:pPr>
              <w:tabs>
                <w:tab w:val="left" w:pos="426"/>
                <w:tab w:val="left" w:pos="567"/>
              </w:tabs>
              <w:suppressAutoHyphens w:val="0"/>
              <w:spacing w:line="276" w:lineRule="auto"/>
              <w:ind w:right="281"/>
              <w:rPr>
                <w:b/>
                <w:i/>
                <w:kern w:val="28"/>
                <w:sz w:val="22"/>
                <w:szCs w:val="22"/>
              </w:rPr>
            </w:pPr>
          </w:p>
        </w:tc>
        <w:tc>
          <w:tcPr>
            <w:tcW w:w="3828" w:type="dxa"/>
          </w:tcPr>
          <w:p w:rsidR="00B50999" w:rsidRDefault="00B50999" w:rsidP="00B50999">
            <w:pPr>
              <w:pStyle w:val="af4"/>
              <w:tabs>
                <w:tab w:val="left" w:pos="459"/>
              </w:tabs>
              <w:spacing w:after="200"/>
              <w:ind w:left="34"/>
            </w:pPr>
          </w:p>
          <w:p w:rsidR="00B50999" w:rsidRDefault="00B50999" w:rsidP="00B50999">
            <w:pPr>
              <w:pStyle w:val="af4"/>
              <w:tabs>
                <w:tab w:val="left" w:pos="459"/>
              </w:tabs>
              <w:spacing w:after="200"/>
              <w:ind w:left="34"/>
            </w:pPr>
          </w:p>
          <w:p w:rsidR="00B50999" w:rsidRPr="00B96986" w:rsidRDefault="00B50999" w:rsidP="00B50999">
            <w:pPr>
              <w:pStyle w:val="af4"/>
              <w:tabs>
                <w:tab w:val="left" w:pos="459"/>
              </w:tabs>
              <w:spacing w:after="200"/>
              <w:ind w:left="34"/>
            </w:pPr>
          </w:p>
        </w:tc>
        <w:tc>
          <w:tcPr>
            <w:tcW w:w="3543" w:type="dxa"/>
          </w:tcPr>
          <w:p w:rsidR="00B50999" w:rsidRPr="00B96986" w:rsidRDefault="00B50999" w:rsidP="00477B1F">
            <w:pPr>
              <w:suppressAutoHyphens w:val="0"/>
              <w:rPr>
                <w:rFonts w:eastAsiaTheme="minorHAnsi"/>
                <w:lang w:eastAsia="en-US"/>
              </w:rPr>
            </w:pPr>
          </w:p>
        </w:tc>
      </w:tr>
      <w:tr w:rsidR="00B50999" w:rsidTr="00477B1F">
        <w:tc>
          <w:tcPr>
            <w:tcW w:w="812" w:type="dxa"/>
          </w:tcPr>
          <w:p w:rsidR="00B50999" w:rsidRDefault="00B50999" w:rsidP="00477B1F">
            <w:pPr>
              <w:tabs>
                <w:tab w:val="left" w:pos="426"/>
                <w:tab w:val="left" w:pos="567"/>
              </w:tabs>
              <w:suppressAutoHyphens w:val="0"/>
              <w:spacing w:line="276" w:lineRule="auto"/>
              <w:ind w:right="281"/>
              <w:jc w:val="center"/>
              <w:rPr>
                <w:b/>
                <w:kern w:val="28"/>
                <w:sz w:val="22"/>
                <w:szCs w:val="22"/>
              </w:rPr>
            </w:pPr>
            <w:r>
              <w:rPr>
                <w:b/>
                <w:kern w:val="28"/>
                <w:sz w:val="22"/>
                <w:szCs w:val="22"/>
              </w:rPr>
              <w:t>5</w:t>
            </w:r>
          </w:p>
        </w:tc>
        <w:tc>
          <w:tcPr>
            <w:tcW w:w="2306" w:type="dxa"/>
          </w:tcPr>
          <w:p w:rsidR="00B50999" w:rsidRDefault="00B50999" w:rsidP="00B50999">
            <w:pPr>
              <w:tabs>
                <w:tab w:val="left" w:pos="426"/>
                <w:tab w:val="left" w:pos="567"/>
              </w:tabs>
              <w:suppressAutoHyphens w:val="0"/>
              <w:spacing w:line="276" w:lineRule="auto"/>
              <w:ind w:right="281"/>
              <w:rPr>
                <w:b/>
                <w:i/>
                <w:kern w:val="28"/>
                <w:sz w:val="22"/>
                <w:szCs w:val="22"/>
              </w:rPr>
            </w:pPr>
          </w:p>
        </w:tc>
        <w:tc>
          <w:tcPr>
            <w:tcW w:w="3828" w:type="dxa"/>
          </w:tcPr>
          <w:p w:rsidR="00B50999" w:rsidRDefault="00B50999" w:rsidP="00B50999">
            <w:pPr>
              <w:pStyle w:val="af4"/>
              <w:tabs>
                <w:tab w:val="left" w:pos="459"/>
              </w:tabs>
              <w:spacing w:after="200"/>
              <w:ind w:left="394"/>
            </w:pPr>
          </w:p>
          <w:p w:rsidR="00B50999" w:rsidRDefault="00B50999" w:rsidP="00B50999">
            <w:pPr>
              <w:pStyle w:val="af4"/>
              <w:tabs>
                <w:tab w:val="left" w:pos="459"/>
              </w:tabs>
              <w:spacing w:after="200"/>
              <w:ind w:left="394"/>
            </w:pPr>
          </w:p>
          <w:p w:rsidR="00B50999" w:rsidRPr="00B96986" w:rsidRDefault="00B50999" w:rsidP="00B50999">
            <w:pPr>
              <w:pStyle w:val="af4"/>
              <w:tabs>
                <w:tab w:val="left" w:pos="459"/>
              </w:tabs>
              <w:spacing w:after="200"/>
              <w:ind w:left="394"/>
            </w:pPr>
          </w:p>
        </w:tc>
        <w:tc>
          <w:tcPr>
            <w:tcW w:w="3543" w:type="dxa"/>
          </w:tcPr>
          <w:p w:rsidR="00B50999" w:rsidRPr="00B96986" w:rsidRDefault="00B50999" w:rsidP="00477B1F">
            <w:pPr>
              <w:suppressAutoHyphens w:val="0"/>
              <w:rPr>
                <w:rFonts w:eastAsiaTheme="minorHAnsi"/>
                <w:lang w:eastAsia="en-US"/>
              </w:rPr>
            </w:pPr>
          </w:p>
        </w:tc>
      </w:tr>
    </w:tbl>
    <w:p w:rsidR="00B50999" w:rsidRDefault="00B50999" w:rsidP="00B50999">
      <w:pPr>
        <w:shd w:val="clear" w:color="auto" w:fill="FFFFFF"/>
        <w:spacing w:before="5"/>
        <w:ind w:right="-8"/>
        <w:jc w:val="center"/>
        <w:rPr>
          <w:sz w:val="20"/>
          <w:szCs w:val="20"/>
        </w:rPr>
      </w:pPr>
    </w:p>
    <w:p w:rsidR="00B50999" w:rsidRDefault="00B50999" w:rsidP="00B50999">
      <w:pPr>
        <w:shd w:val="clear" w:color="auto" w:fill="FFFFFF"/>
        <w:spacing w:before="5"/>
        <w:ind w:right="-8"/>
        <w:jc w:val="center"/>
        <w:rPr>
          <w:sz w:val="20"/>
          <w:szCs w:val="20"/>
        </w:rPr>
      </w:pPr>
    </w:p>
    <w:tbl>
      <w:tblPr>
        <w:tblW w:w="0" w:type="auto"/>
        <w:tblInd w:w="959" w:type="dxa"/>
        <w:tblLook w:val="04A0" w:firstRow="1" w:lastRow="0" w:firstColumn="1" w:lastColumn="0" w:noHBand="0" w:noVBand="1"/>
      </w:tblPr>
      <w:tblGrid>
        <w:gridCol w:w="5386"/>
        <w:gridCol w:w="4536"/>
      </w:tblGrid>
      <w:tr w:rsidR="00B50999" w:rsidRPr="005A61F4" w:rsidTr="00B50999">
        <w:trPr>
          <w:trHeight w:val="80"/>
        </w:trPr>
        <w:tc>
          <w:tcPr>
            <w:tcW w:w="5386" w:type="dxa"/>
          </w:tcPr>
          <w:p w:rsidR="00B50999" w:rsidRDefault="00B50999" w:rsidP="00477B1F">
            <w:pPr>
              <w:widowControl w:val="0"/>
              <w:rPr>
                <w:bCs/>
                <w:spacing w:val="-4"/>
                <w:sz w:val="22"/>
                <w:szCs w:val="22"/>
              </w:rPr>
            </w:pPr>
            <w:r>
              <w:rPr>
                <w:bCs/>
                <w:spacing w:val="-4"/>
                <w:sz w:val="22"/>
                <w:szCs w:val="22"/>
              </w:rPr>
              <w:t>З</w:t>
            </w:r>
            <w:r w:rsidRPr="005A61F4">
              <w:rPr>
                <w:bCs/>
                <w:spacing w:val="-4"/>
                <w:sz w:val="22"/>
                <w:szCs w:val="22"/>
              </w:rPr>
              <w:t xml:space="preserve">аказчик: </w:t>
            </w:r>
          </w:p>
          <w:p w:rsidR="00B50999" w:rsidRPr="005A61F4" w:rsidRDefault="00B50999" w:rsidP="00477B1F">
            <w:pPr>
              <w:widowControl w:val="0"/>
              <w:rPr>
                <w:bCs/>
                <w:spacing w:val="-4"/>
                <w:sz w:val="22"/>
                <w:szCs w:val="22"/>
              </w:rPr>
            </w:pPr>
          </w:p>
          <w:p w:rsidR="00B50999" w:rsidRDefault="00B50999" w:rsidP="00477B1F">
            <w:pPr>
              <w:widowControl w:val="0"/>
              <w:ind w:right="-1"/>
              <w:rPr>
                <w:sz w:val="22"/>
                <w:szCs w:val="22"/>
              </w:rPr>
            </w:pPr>
            <w:r>
              <w:rPr>
                <w:sz w:val="22"/>
                <w:szCs w:val="22"/>
              </w:rPr>
              <w:t>Глава Администрации ___________</w:t>
            </w:r>
            <w:r w:rsidRPr="005A61F4">
              <w:rPr>
                <w:sz w:val="22"/>
                <w:szCs w:val="22"/>
              </w:rPr>
              <w:t>/</w:t>
            </w:r>
            <w:proofErr w:type="spellStart"/>
            <w:r>
              <w:rPr>
                <w:sz w:val="22"/>
                <w:szCs w:val="22"/>
              </w:rPr>
              <w:t>И.Б.Прокашев</w:t>
            </w:r>
            <w:proofErr w:type="spellEnd"/>
            <w:r w:rsidRPr="005A61F4">
              <w:rPr>
                <w:sz w:val="22"/>
                <w:szCs w:val="22"/>
              </w:rPr>
              <w:t>/</w:t>
            </w:r>
          </w:p>
          <w:p w:rsidR="00B50999" w:rsidRPr="005A61F4" w:rsidRDefault="00B50999" w:rsidP="00477B1F">
            <w:pPr>
              <w:widowControl w:val="0"/>
              <w:ind w:right="-1"/>
              <w:rPr>
                <w:rFonts w:eastAsia="Calibri"/>
                <w:bCs/>
                <w:spacing w:val="-4"/>
                <w:sz w:val="22"/>
                <w:szCs w:val="22"/>
                <w:lang w:eastAsia="en-US"/>
              </w:rPr>
            </w:pPr>
            <w:r>
              <w:rPr>
                <w:sz w:val="22"/>
                <w:szCs w:val="22"/>
              </w:rPr>
              <w:t xml:space="preserve">                                          </w:t>
            </w:r>
            <w:proofErr w:type="spellStart"/>
            <w:r>
              <w:rPr>
                <w:sz w:val="22"/>
                <w:szCs w:val="22"/>
              </w:rPr>
              <w:t>м.п</w:t>
            </w:r>
            <w:proofErr w:type="spellEnd"/>
            <w:r>
              <w:rPr>
                <w:sz w:val="22"/>
                <w:szCs w:val="22"/>
              </w:rPr>
              <w:t>.</w:t>
            </w:r>
          </w:p>
        </w:tc>
        <w:tc>
          <w:tcPr>
            <w:tcW w:w="4536" w:type="dxa"/>
          </w:tcPr>
          <w:p w:rsidR="00B50999" w:rsidRDefault="00B50999" w:rsidP="00477B1F">
            <w:pPr>
              <w:widowControl w:val="0"/>
              <w:rPr>
                <w:bCs/>
                <w:spacing w:val="-4"/>
                <w:sz w:val="22"/>
                <w:szCs w:val="22"/>
              </w:rPr>
            </w:pPr>
            <w:r w:rsidRPr="005A61F4">
              <w:rPr>
                <w:bCs/>
                <w:spacing w:val="-4"/>
                <w:sz w:val="22"/>
                <w:szCs w:val="22"/>
              </w:rPr>
              <w:t>Подрядчик:</w:t>
            </w:r>
          </w:p>
          <w:p w:rsidR="00B50999" w:rsidRPr="005A61F4" w:rsidRDefault="00B50999" w:rsidP="00477B1F">
            <w:pPr>
              <w:widowControl w:val="0"/>
              <w:rPr>
                <w:bCs/>
                <w:spacing w:val="-4"/>
                <w:sz w:val="22"/>
                <w:szCs w:val="22"/>
              </w:rPr>
            </w:pPr>
          </w:p>
          <w:p w:rsidR="00B50999" w:rsidRPr="005A61F4" w:rsidRDefault="00B50999" w:rsidP="00477B1F">
            <w:pPr>
              <w:widowControl w:val="0"/>
              <w:ind w:right="-1"/>
              <w:rPr>
                <w:rFonts w:eastAsia="Calibri"/>
                <w:bCs/>
                <w:spacing w:val="-4"/>
                <w:sz w:val="22"/>
                <w:szCs w:val="22"/>
                <w:lang w:eastAsia="en-US"/>
              </w:rPr>
            </w:pPr>
          </w:p>
        </w:tc>
      </w:tr>
    </w:tbl>
    <w:p w:rsidR="00B50999" w:rsidRDefault="00B50999" w:rsidP="00B50999">
      <w:pPr>
        <w:shd w:val="clear" w:color="auto" w:fill="FFFFFF"/>
        <w:spacing w:before="5"/>
        <w:ind w:right="-8"/>
        <w:jc w:val="center"/>
        <w:rPr>
          <w:sz w:val="20"/>
          <w:szCs w:val="20"/>
        </w:rPr>
      </w:pPr>
    </w:p>
    <w:sectPr w:rsidR="00B50999" w:rsidSect="00B96986">
      <w:footnotePr>
        <w:pos w:val="beneathText"/>
      </w:footnotePr>
      <w:pgSz w:w="11905" w:h="16837"/>
      <w:pgMar w:top="567" w:right="423"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F7" w:rsidRDefault="006272F7" w:rsidP="00CD4521">
      <w:r>
        <w:separator/>
      </w:r>
    </w:p>
  </w:endnote>
  <w:endnote w:type="continuationSeparator" w:id="0">
    <w:p w:rsidR="006272F7" w:rsidRDefault="006272F7"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F7" w:rsidRDefault="006272F7" w:rsidP="00CD4521">
      <w:r>
        <w:separator/>
      </w:r>
    </w:p>
  </w:footnote>
  <w:footnote w:type="continuationSeparator" w:id="0">
    <w:p w:rsidR="006272F7" w:rsidRDefault="006272F7" w:rsidP="00CD4521">
      <w:r>
        <w:continuationSeparator/>
      </w:r>
    </w:p>
  </w:footnote>
  <w:footnote w:id="1">
    <w:p w:rsidR="00477B1F" w:rsidRPr="00B96986" w:rsidRDefault="00477B1F" w:rsidP="00B96986">
      <w:pPr>
        <w:autoSpaceDE w:val="0"/>
        <w:autoSpaceDN w:val="0"/>
        <w:adjustRightInd w:val="0"/>
        <w:ind w:firstLine="540"/>
        <w:rPr>
          <w:sz w:val="20"/>
          <w:szCs w:val="20"/>
        </w:rPr>
      </w:pPr>
      <w:r w:rsidRPr="00B96986">
        <w:rPr>
          <w:rStyle w:val="aff2"/>
          <w:sz w:val="20"/>
          <w:szCs w:val="20"/>
        </w:rPr>
        <w:footnoteRef/>
      </w:r>
      <w:r w:rsidRPr="00B96986">
        <w:rPr>
          <w:sz w:val="20"/>
          <w:szCs w:val="20"/>
        </w:rPr>
        <w:t xml:space="preserve"> 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multilevel"/>
    <w:tmpl w:val="60F2781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337C69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B1A2284"/>
    <w:multiLevelType w:val="multilevel"/>
    <w:tmpl w:val="9FEC897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4AA69AC"/>
    <w:multiLevelType w:val="hybridMultilevel"/>
    <w:tmpl w:val="53B0117A"/>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48C85F62"/>
    <w:multiLevelType w:val="multilevel"/>
    <w:tmpl w:val="1952CF68"/>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nsid w:val="50877F1B"/>
    <w:multiLevelType w:val="hybridMultilevel"/>
    <w:tmpl w:val="EEA60A8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69146DA"/>
    <w:multiLevelType w:val="multilevel"/>
    <w:tmpl w:val="D55CD0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0">
    <w:nsid w:val="58155F80"/>
    <w:multiLevelType w:val="hybridMultilevel"/>
    <w:tmpl w:val="2D465B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F307F55"/>
    <w:multiLevelType w:val="hybridMultilevel"/>
    <w:tmpl w:val="84E0E420"/>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4625F4A"/>
    <w:multiLevelType w:val="hybridMultilevel"/>
    <w:tmpl w:val="E94C87B8"/>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55C298C"/>
    <w:multiLevelType w:val="multilevel"/>
    <w:tmpl w:val="543CE388"/>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nsid w:val="78715194"/>
    <w:multiLevelType w:val="hybridMultilevel"/>
    <w:tmpl w:val="D0CA8F1A"/>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
  </w:num>
  <w:num w:numId="4">
    <w:abstractNumId w:val="7"/>
  </w:num>
  <w:num w:numId="5">
    <w:abstractNumId w:val="9"/>
  </w:num>
  <w:num w:numId="6">
    <w:abstractNumId w:val="15"/>
  </w:num>
  <w:num w:numId="7">
    <w:abstractNumId w:val="16"/>
  </w:num>
  <w:num w:numId="8">
    <w:abstractNumId w:val="12"/>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2D4E"/>
    <w:rsid w:val="000B3B4A"/>
    <w:rsid w:val="000C1D32"/>
    <w:rsid w:val="000C3726"/>
    <w:rsid w:val="000C37E4"/>
    <w:rsid w:val="000C6FE2"/>
    <w:rsid w:val="000D2C9B"/>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1B3B"/>
    <w:rsid w:val="00134473"/>
    <w:rsid w:val="00135363"/>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9770B"/>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552A"/>
    <w:rsid w:val="00207389"/>
    <w:rsid w:val="00207F83"/>
    <w:rsid w:val="00210518"/>
    <w:rsid w:val="002173B5"/>
    <w:rsid w:val="0021782A"/>
    <w:rsid w:val="00231053"/>
    <w:rsid w:val="00233B5D"/>
    <w:rsid w:val="0024141B"/>
    <w:rsid w:val="002501DB"/>
    <w:rsid w:val="00255402"/>
    <w:rsid w:val="00256FA8"/>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A6945"/>
    <w:rsid w:val="002B0F9C"/>
    <w:rsid w:val="002B1BBA"/>
    <w:rsid w:val="002B278F"/>
    <w:rsid w:val="002C0C0B"/>
    <w:rsid w:val="002C3D2F"/>
    <w:rsid w:val="002C50E6"/>
    <w:rsid w:val="002C58E4"/>
    <w:rsid w:val="002D275C"/>
    <w:rsid w:val="002E13C1"/>
    <w:rsid w:val="002E1793"/>
    <w:rsid w:val="002F331C"/>
    <w:rsid w:val="002F3A82"/>
    <w:rsid w:val="002F4413"/>
    <w:rsid w:val="002F5539"/>
    <w:rsid w:val="002F6EB4"/>
    <w:rsid w:val="003169B3"/>
    <w:rsid w:val="00317409"/>
    <w:rsid w:val="003177F1"/>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6D75"/>
    <w:rsid w:val="003E2C03"/>
    <w:rsid w:val="003E32FE"/>
    <w:rsid w:val="003E5302"/>
    <w:rsid w:val="003F18F1"/>
    <w:rsid w:val="003F1A5F"/>
    <w:rsid w:val="00404FAC"/>
    <w:rsid w:val="004155E9"/>
    <w:rsid w:val="00424F55"/>
    <w:rsid w:val="00433545"/>
    <w:rsid w:val="00440E12"/>
    <w:rsid w:val="00444A22"/>
    <w:rsid w:val="00445ED9"/>
    <w:rsid w:val="004642B3"/>
    <w:rsid w:val="0046662E"/>
    <w:rsid w:val="00477199"/>
    <w:rsid w:val="004776C7"/>
    <w:rsid w:val="00477B1F"/>
    <w:rsid w:val="0048573F"/>
    <w:rsid w:val="004912EB"/>
    <w:rsid w:val="00495292"/>
    <w:rsid w:val="004A5393"/>
    <w:rsid w:val="004A6C5E"/>
    <w:rsid w:val="004A6EA4"/>
    <w:rsid w:val="004B2E82"/>
    <w:rsid w:val="004C08B1"/>
    <w:rsid w:val="004C780D"/>
    <w:rsid w:val="004C7CB3"/>
    <w:rsid w:val="004D5B1F"/>
    <w:rsid w:val="004D64DB"/>
    <w:rsid w:val="004D7FBA"/>
    <w:rsid w:val="004F1BB5"/>
    <w:rsid w:val="0050081F"/>
    <w:rsid w:val="00502084"/>
    <w:rsid w:val="00512271"/>
    <w:rsid w:val="00513069"/>
    <w:rsid w:val="00513112"/>
    <w:rsid w:val="00515BEF"/>
    <w:rsid w:val="00522278"/>
    <w:rsid w:val="00522ED2"/>
    <w:rsid w:val="00525808"/>
    <w:rsid w:val="0052722A"/>
    <w:rsid w:val="005354FC"/>
    <w:rsid w:val="00537940"/>
    <w:rsid w:val="00543BC0"/>
    <w:rsid w:val="00545619"/>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10C72"/>
    <w:rsid w:val="00612C0C"/>
    <w:rsid w:val="006178F2"/>
    <w:rsid w:val="00620449"/>
    <w:rsid w:val="0062071A"/>
    <w:rsid w:val="006221E8"/>
    <w:rsid w:val="00623221"/>
    <w:rsid w:val="00625708"/>
    <w:rsid w:val="006272F7"/>
    <w:rsid w:val="00627925"/>
    <w:rsid w:val="0062797D"/>
    <w:rsid w:val="00635801"/>
    <w:rsid w:val="00635CAF"/>
    <w:rsid w:val="006411CC"/>
    <w:rsid w:val="006427E6"/>
    <w:rsid w:val="0064726B"/>
    <w:rsid w:val="0065003C"/>
    <w:rsid w:val="0065312F"/>
    <w:rsid w:val="00657268"/>
    <w:rsid w:val="0066084A"/>
    <w:rsid w:val="00661082"/>
    <w:rsid w:val="00663B82"/>
    <w:rsid w:val="006820E1"/>
    <w:rsid w:val="006821B6"/>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38DD"/>
    <w:rsid w:val="006C6E68"/>
    <w:rsid w:val="006C719D"/>
    <w:rsid w:val="006D1154"/>
    <w:rsid w:val="006D528B"/>
    <w:rsid w:val="006D6DED"/>
    <w:rsid w:val="006E05F1"/>
    <w:rsid w:val="006E346A"/>
    <w:rsid w:val="006F4614"/>
    <w:rsid w:val="006F634C"/>
    <w:rsid w:val="006F78EF"/>
    <w:rsid w:val="006F7E9E"/>
    <w:rsid w:val="00711BA3"/>
    <w:rsid w:val="00713101"/>
    <w:rsid w:val="00713317"/>
    <w:rsid w:val="00713FB2"/>
    <w:rsid w:val="007216F3"/>
    <w:rsid w:val="00724DD8"/>
    <w:rsid w:val="00725078"/>
    <w:rsid w:val="00731AE3"/>
    <w:rsid w:val="00731B85"/>
    <w:rsid w:val="00733EE3"/>
    <w:rsid w:val="00741DCE"/>
    <w:rsid w:val="00743E15"/>
    <w:rsid w:val="00751375"/>
    <w:rsid w:val="007513A2"/>
    <w:rsid w:val="0075220D"/>
    <w:rsid w:val="00756DA4"/>
    <w:rsid w:val="0076119A"/>
    <w:rsid w:val="00766EE0"/>
    <w:rsid w:val="00767FE8"/>
    <w:rsid w:val="0077064D"/>
    <w:rsid w:val="00773A4D"/>
    <w:rsid w:val="00780D15"/>
    <w:rsid w:val="00783CDA"/>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7F75BB"/>
    <w:rsid w:val="00800E07"/>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2870"/>
    <w:rsid w:val="00A17C5A"/>
    <w:rsid w:val="00A309D3"/>
    <w:rsid w:val="00A357F5"/>
    <w:rsid w:val="00A37DFF"/>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428"/>
    <w:rsid w:val="00AC2A45"/>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0999"/>
    <w:rsid w:val="00B552BC"/>
    <w:rsid w:val="00B5616C"/>
    <w:rsid w:val="00B6762D"/>
    <w:rsid w:val="00B72C17"/>
    <w:rsid w:val="00B745D6"/>
    <w:rsid w:val="00B75A47"/>
    <w:rsid w:val="00B76F67"/>
    <w:rsid w:val="00B831FC"/>
    <w:rsid w:val="00B8353E"/>
    <w:rsid w:val="00B858F1"/>
    <w:rsid w:val="00B91CDA"/>
    <w:rsid w:val="00B96986"/>
    <w:rsid w:val="00BA5D00"/>
    <w:rsid w:val="00BB0FD4"/>
    <w:rsid w:val="00BB1FAE"/>
    <w:rsid w:val="00BB3AF6"/>
    <w:rsid w:val="00BB6B37"/>
    <w:rsid w:val="00BC19F6"/>
    <w:rsid w:val="00BD1720"/>
    <w:rsid w:val="00BD3DE4"/>
    <w:rsid w:val="00BD4E12"/>
    <w:rsid w:val="00BD7084"/>
    <w:rsid w:val="00BE02CF"/>
    <w:rsid w:val="00BE06B0"/>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4FE5"/>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82F3D"/>
    <w:rsid w:val="00D87BEA"/>
    <w:rsid w:val="00D9092F"/>
    <w:rsid w:val="00D90CAC"/>
    <w:rsid w:val="00D93C67"/>
    <w:rsid w:val="00D95671"/>
    <w:rsid w:val="00DA1AAE"/>
    <w:rsid w:val="00DA2DAF"/>
    <w:rsid w:val="00DA2ED8"/>
    <w:rsid w:val="00DA388E"/>
    <w:rsid w:val="00DA4443"/>
    <w:rsid w:val="00DB5CE0"/>
    <w:rsid w:val="00DC10E0"/>
    <w:rsid w:val="00DC3DC5"/>
    <w:rsid w:val="00DC5666"/>
    <w:rsid w:val="00DD0BDF"/>
    <w:rsid w:val="00DD393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4CB0"/>
    <w:rsid w:val="00E154B9"/>
    <w:rsid w:val="00E16237"/>
    <w:rsid w:val="00E17284"/>
    <w:rsid w:val="00E222FC"/>
    <w:rsid w:val="00E26F43"/>
    <w:rsid w:val="00E3036D"/>
    <w:rsid w:val="00E34A99"/>
    <w:rsid w:val="00E41075"/>
    <w:rsid w:val="00E432DE"/>
    <w:rsid w:val="00E51BF7"/>
    <w:rsid w:val="00E52B94"/>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04A4"/>
    <w:rsid w:val="00F44364"/>
    <w:rsid w:val="00F472CA"/>
    <w:rsid w:val="00F53063"/>
    <w:rsid w:val="00F54DF4"/>
    <w:rsid w:val="00F55C5B"/>
    <w:rsid w:val="00F6119F"/>
    <w:rsid w:val="00F63F77"/>
    <w:rsid w:val="00F705A9"/>
    <w:rsid w:val="00F7125A"/>
    <w:rsid w:val="00F71E41"/>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consultantplus://offline/ref=C1AF47EAB3D806AD40274452B938F4583F3F8748E5FD707109228C2501g9I"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CFA4D-8206-4D87-80ED-25FDEB1A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13270</TotalTime>
  <Pages>1</Pages>
  <Words>13140</Words>
  <Characters>74902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85</cp:revision>
  <cp:lastPrinted>2016-06-29T05:38:00Z</cp:lastPrinted>
  <dcterms:created xsi:type="dcterms:W3CDTF">2014-02-18T07:28:00Z</dcterms:created>
  <dcterms:modified xsi:type="dcterms:W3CDTF">2016-06-29T06:21:00Z</dcterms:modified>
</cp:coreProperties>
</file>