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F9" w:rsidRPr="00D57DF9" w:rsidRDefault="00D57DF9" w:rsidP="00D57DF9">
      <w:pPr>
        <w:spacing w:after="0" w:line="240" w:lineRule="auto"/>
        <w:jc w:val="center"/>
        <w:rPr>
          <w:rFonts w:ascii="Cambria" w:eastAsia="Times New Roman" w:hAnsi="Cambria" w:cs="Tahoma"/>
          <w:b/>
          <w:lang w:eastAsia="ru-RU"/>
        </w:rPr>
      </w:pPr>
      <w:r w:rsidRPr="00D57DF9">
        <w:rPr>
          <w:rFonts w:ascii="Cambria" w:eastAsia="Times New Roman" w:hAnsi="Cambria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D57DF9" w:rsidRDefault="00D57DF9" w:rsidP="00D57DF9">
      <w:pPr>
        <w:spacing w:after="0" w:line="240" w:lineRule="auto"/>
        <w:jc w:val="center"/>
        <w:rPr>
          <w:rFonts w:ascii="Cambria" w:eastAsia="Times New Roman" w:hAnsi="Cambria" w:cs="Tahoma"/>
          <w:b/>
          <w:lang w:eastAsia="ru-RU"/>
        </w:rPr>
      </w:pPr>
      <w:r w:rsidRPr="00D57DF9">
        <w:rPr>
          <w:rFonts w:ascii="Cambria" w:eastAsia="Times New Roman" w:hAnsi="Cambria" w:cs="Tahoma"/>
          <w:b/>
          <w:lang w:eastAsia="ru-RU"/>
        </w:rPr>
        <w:t>от 17.11.2015 для закупки №0113300024615000069</w:t>
      </w:r>
    </w:p>
    <w:p w:rsidR="00D57DF9" w:rsidRPr="00D57DF9" w:rsidRDefault="00D57DF9" w:rsidP="00D57DF9">
      <w:pPr>
        <w:spacing w:after="0" w:line="240" w:lineRule="auto"/>
        <w:jc w:val="center"/>
        <w:rPr>
          <w:rFonts w:ascii="Cambria" w:eastAsia="Times New Roman" w:hAnsi="Cambria" w:cs="Tahoma"/>
          <w:b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15"/>
        <w:gridCol w:w="2808"/>
        <w:gridCol w:w="2808"/>
      </w:tblGrid>
      <w:tr w:rsidR="00D57DF9" w:rsidRPr="00D57DF9" w:rsidTr="00D57DF9">
        <w:tc>
          <w:tcPr>
            <w:tcW w:w="250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ru-RU"/>
              </w:rPr>
            </w:pPr>
          </w:p>
        </w:tc>
      </w:tr>
      <w:tr w:rsidR="00D57DF9" w:rsidRPr="00D57DF9" w:rsidTr="00D57DF9"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. № 19 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17 ноября 2015</w:t>
            </w:r>
          </w:p>
        </w:tc>
      </w:tr>
      <w:tr w:rsidR="00D57DF9" w:rsidRPr="00D57DF9" w:rsidTr="00D57DF9"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before="100" w:beforeAutospacing="1"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before="100" w:beforeAutospacing="1"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(дата подписания протокола)</w:t>
            </w:r>
          </w:p>
        </w:tc>
      </w:tr>
    </w:tbl>
    <w:p w:rsid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</w:p>
    <w:p w:rsidR="00D57DF9" w:rsidRP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  <w:r w:rsidRPr="00D57DF9">
        <w:rPr>
          <w:rFonts w:ascii="Cambria" w:eastAsia="Times New Roman" w:hAnsi="Cambria" w:cs="Tahoma"/>
          <w:b/>
          <w:bCs/>
          <w:lang w:eastAsia="ru-RU"/>
        </w:rPr>
        <w:t>1. Повестка дня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№0113300024615000069 от 10.11.2015)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bookmarkStart w:id="0" w:name="_GoBack"/>
      <w:bookmarkEnd w:id="0"/>
      <w:r w:rsidRPr="00D57DF9">
        <w:rPr>
          <w:rFonts w:ascii="Cambria" w:eastAsia="Times New Roman" w:hAnsi="Cambria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17 ноября 2015 года в 10:00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D57DF9">
        <w:rPr>
          <w:rFonts w:ascii="Cambria" w:eastAsia="Times New Roman" w:hAnsi="Cambria" w:cs="Tahoma"/>
          <w:lang w:eastAsia="ru-RU"/>
        </w:rPr>
        <w:t>каб</w:t>
      </w:r>
      <w:proofErr w:type="spellEnd"/>
      <w:r w:rsidRPr="00D57DF9">
        <w:rPr>
          <w:rFonts w:ascii="Cambria" w:eastAsia="Times New Roman" w:hAnsi="Cambria" w:cs="Tahoma"/>
          <w:lang w:eastAsia="ru-RU"/>
        </w:rPr>
        <w:t>. № 19 .</w:t>
      </w:r>
    </w:p>
    <w:p w:rsid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</w:p>
    <w:p w:rsidR="00D57DF9" w:rsidRP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  <w:r w:rsidRPr="00D57DF9">
        <w:rPr>
          <w:rFonts w:ascii="Cambria" w:eastAsia="Times New Roman" w:hAnsi="Cambria" w:cs="Tahoma"/>
          <w:b/>
          <w:bCs/>
          <w:lang w:eastAsia="ru-RU"/>
        </w:rPr>
        <w:t>2. Существенные условия контракта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Номер и наименование объекта закупки: Закупка №0113300024615000069 «Поставка углового шкафа для нужд архивного сектора Администрации муниципального образования "Красногорский район" для субъектов малого предпринимательства, социально ориентированных некоммерческих организаций»</w:t>
      </w:r>
    </w:p>
    <w:p w:rsidR="00D57DF9" w:rsidRPr="00D57DF9" w:rsidRDefault="00D57DF9" w:rsidP="00D57DF9">
      <w:pPr>
        <w:spacing w:before="100" w:beforeAutospacing="1" w:after="0" w:line="240" w:lineRule="auto"/>
        <w:rPr>
          <w:rFonts w:ascii="Cambria" w:eastAsia="Times New Roman" w:hAnsi="Cambria" w:cs="Tahoma"/>
          <w:b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 xml:space="preserve">Начальная (максимальная) цена контракта: </w:t>
      </w:r>
      <w:r w:rsidRPr="00D57DF9">
        <w:rPr>
          <w:rFonts w:ascii="Cambria" w:eastAsia="Times New Roman" w:hAnsi="Cambria" w:cs="Tahoma"/>
          <w:b/>
          <w:lang w:eastAsia="ru-RU"/>
        </w:rPr>
        <w:t>10500.00 Российский рубль (десять тысяч пятьсот рублей ноль копеек)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Источник финансирования: Субвенции из бюджета Удмуртской Республики, поступающие в бюджет муниципального образования «Красногорский район»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D57DF9">
        <w:rPr>
          <w:rFonts w:ascii="Cambria" w:eastAsia="Times New Roman" w:hAnsi="Cambria" w:cs="Tahoma"/>
          <w:lang w:eastAsia="ru-RU"/>
        </w:rPr>
        <w:t>Респ</w:t>
      </w:r>
      <w:proofErr w:type="spellEnd"/>
      <w:proofErr w:type="gramEnd"/>
      <w:r w:rsidRPr="00D57DF9">
        <w:rPr>
          <w:rFonts w:ascii="Cambria" w:eastAsia="Times New Roman" w:hAnsi="Cambria" w:cs="Tahoma"/>
          <w:lang w:eastAsia="ru-RU"/>
        </w:rPr>
        <w:t xml:space="preserve">, Красногорский р-н, Красногорское с, ул. Ленина, д. 64, </w:t>
      </w:r>
      <w:proofErr w:type="spellStart"/>
      <w:r w:rsidRPr="00D57DF9">
        <w:rPr>
          <w:rFonts w:ascii="Cambria" w:eastAsia="Times New Roman" w:hAnsi="Cambria" w:cs="Tahoma"/>
          <w:lang w:eastAsia="ru-RU"/>
        </w:rPr>
        <w:t>каб</w:t>
      </w:r>
      <w:proofErr w:type="spellEnd"/>
      <w:r w:rsidRPr="00D57DF9">
        <w:rPr>
          <w:rFonts w:ascii="Cambria" w:eastAsia="Times New Roman" w:hAnsi="Cambria" w:cs="Tahoma"/>
          <w:lang w:eastAsia="ru-RU"/>
        </w:rPr>
        <w:t>. № 6 (1 этаж, кабинет архивного сектора Администрации муниципального образования «Красногорский район»)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Сроки поставки товара или завершения работы либо график оказания услуг: В течение 5 календарных дней с момента заключения муниципального контракта.</w:t>
      </w:r>
    </w:p>
    <w:p w:rsid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Преимущества, предоставляемые заказчиком: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в размере 15.0%;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Организациям инвалидов (в соответствии со Статьей 29 Федерального закона № 44-ФЗ) в размере 15.0%;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Требования, предъявляемые к участникам: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Единые требования к участникам (в соответствии с пунктом 1 части 1 Статьи 31 Федерального закона № 44-ФЗ): Указано в п. 30 в извещении о проведении запроса котировок на странице "Сопроводительная документация".</w:t>
      </w:r>
    </w:p>
    <w:p w:rsid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</w:p>
    <w:p w:rsidR="00D57DF9" w:rsidRP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  <w:r w:rsidRPr="00D57DF9">
        <w:rPr>
          <w:rFonts w:ascii="Cambria" w:eastAsia="Times New Roman" w:hAnsi="Cambria" w:cs="Tahoma"/>
          <w:b/>
          <w:bCs/>
          <w:lang w:eastAsia="ru-RU"/>
        </w:rPr>
        <w:t>3. Информация о заказчике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Администрация муниципального образования "Красногорский район"</w:t>
      </w:r>
    </w:p>
    <w:p w:rsid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</w:p>
    <w:p w:rsidR="00D57DF9" w:rsidRP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  <w:r w:rsidRPr="00D57DF9">
        <w:rPr>
          <w:rFonts w:ascii="Cambria" w:eastAsia="Times New Roman" w:hAnsi="Cambria" w:cs="Tahoma"/>
          <w:b/>
          <w:bCs/>
          <w:lang w:eastAsia="ru-RU"/>
        </w:rPr>
        <w:t>4. Информация о комиссии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Комиссия: Котировочная комиссия по размещению заказов</w:t>
      </w:r>
    </w:p>
    <w:p w:rsid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Председатель комиссии: Сухих Елена Ивановна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Член комиссии: Степанова Наталья Сергеевна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Секретарь: Гагарина Анастасия Андреевна</w:t>
      </w:r>
    </w:p>
    <w:p w:rsid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Количество присутствовавших членов комиссии: 3 (три)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 xml:space="preserve">из </w:t>
      </w:r>
      <w:proofErr w:type="gramStart"/>
      <w:r w:rsidRPr="00D57DF9">
        <w:rPr>
          <w:rFonts w:ascii="Cambria" w:eastAsia="Times New Roman" w:hAnsi="Cambria" w:cs="Tahoma"/>
          <w:lang w:eastAsia="ru-RU"/>
        </w:rPr>
        <w:t>них</w:t>
      </w:r>
      <w:proofErr w:type="gramEnd"/>
      <w:r w:rsidRPr="00D57DF9">
        <w:rPr>
          <w:rFonts w:ascii="Cambria" w:eastAsia="Times New Roman" w:hAnsi="Cambria" w:cs="Tahoma"/>
          <w:lang w:eastAsia="ru-RU"/>
        </w:rPr>
        <w:t xml:space="preserve"> не голосующие члены комиссии отсутствуют.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lastRenderedPageBreak/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</w:p>
    <w:p w:rsidR="00D57DF9" w:rsidRP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  <w:r w:rsidRPr="00D57DF9">
        <w:rPr>
          <w:rFonts w:ascii="Cambria" w:eastAsia="Times New Roman" w:hAnsi="Cambria" w:cs="Tahoma"/>
          <w:b/>
          <w:bCs/>
          <w:lang w:eastAsia="ru-RU"/>
        </w:rPr>
        <w:t>5. Результаты рассмотрения и оценки заявок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145"/>
        <w:gridCol w:w="5230"/>
        <w:gridCol w:w="1505"/>
        <w:gridCol w:w="1505"/>
      </w:tblGrid>
      <w:tr w:rsidR="00D57DF9" w:rsidRPr="00D57DF9" w:rsidTr="00D57DF9">
        <w:tc>
          <w:tcPr>
            <w:tcW w:w="50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ru-RU"/>
              </w:rPr>
              <w:t>Результаты рассмотрения заявок</w:t>
            </w:r>
          </w:p>
        </w:tc>
      </w:tr>
      <w:tr w:rsidR="00D57DF9" w:rsidRPr="00D57DF9" w:rsidTr="00D57DF9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ind w:left="167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13.11.2015 10:25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ind w:left="143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Индивидуальный предприниматель Поскребышев Дмитрий Игоревич</w:t>
            </w: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br/>
              <w:t>ИНН: 182909424100</w:t>
            </w: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br/>
              <w:t xml:space="preserve">Почтовый адрес: 427627, Удмуртская Республика, г. Глазов, ул. </w:t>
            </w:r>
            <w:proofErr w:type="spellStart"/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Юкаменская</w:t>
            </w:r>
            <w:proofErr w:type="spellEnd"/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, 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9650.00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D57DF9" w:rsidRPr="00D57DF9" w:rsidTr="00D57DF9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ind w:left="167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16.11.2015 13:10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ind w:left="143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"Бизнес Мебель"</w:t>
            </w: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br/>
              <w:t>ИНН: 1840004299</w:t>
            </w: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br/>
              <w:t>КПП: 184001001</w:t>
            </w: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br/>
              <w:t>Почтовый адрес: 426000, Удмуртская Республика, г. Ижевск, ул. Удмуртская, 255 г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9800.00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</w:tbl>
    <w:p w:rsid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5.2 Результаты оценки заявок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Победителем запроса котировок признан участник с номером заявки №1:</w:t>
      </w:r>
      <w:r w:rsidRPr="00D57DF9">
        <w:rPr>
          <w:rFonts w:ascii="Cambria" w:eastAsia="Times New Roman" w:hAnsi="Cambria" w:cs="Tahoma"/>
          <w:lang w:eastAsia="ru-RU"/>
        </w:rPr>
        <w:br/>
        <w:t xml:space="preserve">Индивидуальный предприниматель Поскребышев Дмитрий Игоревич, </w:t>
      </w:r>
      <w:r w:rsidRPr="00D57DF9">
        <w:rPr>
          <w:rFonts w:ascii="Cambria" w:eastAsia="Times New Roman" w:hAnsi="Cambria" w:cs="Tahoma"/>
          <w:lang w:eastAsia="ru-RU"/>
        </w:rPr>
        <w:br/>
        <w:t xml:space="preserve">ИНН: 182909424100, </w:t>
      </w:r>
      <w:r w:rsidRPr="00D57DF9">
        <w:rPr>
          <w:rFonts w:ascii="Cambria" w:eastAsia="Times New Roman" w:hAnsi="Cambria" w:cs="Tahoma"/>
          <w:lang w:eastAsia="ru-RU"/>
        </w:rPr>
        <w:br/>
        <w:t xml:space="preserve">Почтовый адрес: 427627, Удмуртская Республика, г. Глазов, ул. </w:t>
      </w:r>
      <w:proofErr w:type="spellStart"/>
      <w:r w:rsidRPr="00D57DF9">
        <w:rPr>
          <w:rFonts w:ascii="Cambria" w:eastAsia="Times New Roman" w:hAnsi="Cambria" w:cs="Tahoma"/>
          <w:lang w:eastAsia="ru-RU"/>
        </w:rPr>
        <w:t>Юкаменская</w:t>
      </w:r>
      <w:proofErr w:type="spellEnd"/>
      <w:r w:rsidRPr="00D57DF9">
        <w:rPr>
          <w:rFonts w:ascii="Cambria" w:eastAsia="Times New Roman" w:hAnsi="Cambria" w:cs="Tahoma"/>
          <w:lang w:eastAsia="ru-RU"/>
        </w:rPr>
        <w:t xml:space="preserve">, 6, </w:t>
      </w:r>
      <w:r w:rsidRPr="00D57DF9">
        <w:rPr>
          <w:rFonts w:ascii="Cambria" w:eastAsia="Times New Roman" w:hAnsi="Cambria" w:cs="Tahoma"/>
          <w:lang w:eastAsia="ru-RU"/>
        </w:rPr>
        <w:br/>
        <w:t>предложение о цене контракта 9650.00 (девять тысяч шестьсот пятьдесят рублей ноль копеек) Российский рубль</w:t>
      </w:r>
    </w:p>
    <w:p w:rsidR="00D57DF9" w:rsidRPr="00D57DF9" w:rsidRDefault="00D57DF9" w:rsidP="00D57DF9">
      <w:pPr>
        <w:spacing w:before="100" w:beforeAutospacing="1"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 xml:space="preserve">Участник запроса котировок, </w:t>
      </w:r>
      <w:proofErr w:type="gramStart"/>
      <w:r w:rsidRPr="00D57DF9">
        <w:rPr>
          <w:rFonts w:ascii="Cambria" w:eastAsia="Times New Roman" w:hAnsi="Cambria" w:cs="Tahoma"/>
          <w:lang w:eastAsia="ru-RU"/>
        </w:rPr>
        <w:t>предложение</w:t>
      </w:r>
      <w:proofErr w:type="gramEnd"/>
      <w:r w:rsidRPr="00D57DF9">
        <w:rPr>
          <w:rFonts w:ascii="Cambria" w:eastAsia="Times New Roman" w:hAnsi="Cambria" w:cs="Tahoma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№2:</w:t>
      </w:r>
      <w:r w:rsidRPr="00D57DF9">
        <w:rPr>
          <w:rFonts w:ascii="Cambria" w:eastAsia="Times New Roman" w:hAnsi="Cambria" w:cs="Tahoma"/>
          <w:lang w:eastAsia="ru-RU"/>
        </w:rPr>
        <w:br/>
        <w:t xml:space="preserve">"Бизнес Мебель", </w:t>
      </w:r>
      <w:r w:rsidRPr="00D57DF9">
        <w:rPr>
          <w:rFonts w:ascii="Cambria" w:eastAsia="Times New Roman" w:hAnsi="Cambria" w:cs="Tahoma"/>
          <w:lang w:eastAsia="ru-RU"/>
        </w:rPr>
        <w:br/>
        <w:t xml:space="preserve">ИНН: 1840004299, </w:t>
      </w:r>
      <w:r w:rsidRPr="00D57DF9">
        <w:rPr>
          <w:rFonts w:ascii="Cambria" w:eastAsia="Times New Roman" w:hAnsi="Cambria" w:cs="Tahoma"/>
          <w:lang w:eastAsia="ru-RU"/>
        </w:rPr>
        <w:br/>
        <w:t xml:space="preserve">КПП: 184001001, </w:t>
      </w:r>
      <w:r w:rsidRPr="00D57DF9">
        <w:rPr>
          <w:rFonts w:ascii="Cambria" w:eastAsia="Times New Roman" w:hAnsi="Cambria" w:cs="Tahoma"/>
          <w:lang w:eastAsia="ru-RU"/>
        </w:rPr>
        <w:br/>
        <w:t xml:space="preserve">Почтовый адрес: 426000, Удмуртская Республика, г. Ижевск, ул. Удмуртская, 255 г, </w:t>
      </w:r>
      <w:r w:rsidRPr="00D57DF9">
        <w:rPr>
          <w:rFonts w:ascii="Cambria" w:eastAsia="Times New Roman" w:hAnsi="Cambria" w:cs="Tahoma"/>
          <w:lang w:eastAsia="ru-RU"/>
        </w:rPr>
        <w:br/>
        <w:t>предложение о цене контракта 9800.00 (девять тысяч восемьсот рублей ноль копеек) Российский рубль</w:t>
      </w:r>
    </w:p>
    <w:p w:rsid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</w:p>
    <w:p w:rsidR="00D57DF9" w:rsidRP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  <w:r w:rsidRPr="00D57DF9">
        <w:rPr>
          <w:rFonts w:ascii="Cambria" w:eastAsia="Times New Roman" w:hAnsi="Cambria" w:cs="Tahoma"/>
          <w:b/>
          <w:bCs/>
          <w:lang w:eastAsia="ru-RU"/>
        </w:rPr>
        <w:t>6. Публикация и хранение протокола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</w:p>
    <w:p w:rsidR="00D57DF9" w:rsidRPr="00D57DF9" w:rsidRDefault="00D57DF9" w:rsidP="00D57DF9">
      <w:pPr>
        <w:spacing w:after="0" w:line="240" w:lineRule="auto"/>
        <w:outlineLvl w:val="2"/>
        <w:rPr>
          <w:rFonts w:ascii="Cambria" w:eastAsia="Times New Roman" w:hAnsi="Cambria" w:cs="Tahoma"/>
          <w:b/>
          <w:bCs/>
          <w:lang w:eastAsia="ru-RU"/>
        </w:rPr>
      </w:pPr>
      <w:r w:rsidRPr="00D57DF9">
        <w:rPr>
          <w:rFonts w:ascii="Cambria" w:eastAsia="Times New Roman" w:hAnsi="Cambria" w:cs="Tahoma"/>
          <w:b/>
          <w:bCs/>
          <w:lang w:eastAsia="ru-RU"/>
        </w:rPr>
        <w:t>7. Приложения к протоколу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Приложения к протоколу отсутствуют.</w:t>
      </w:r>
    </w:p>
    <w:p w:rsid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  <w:r w:rsidRPr="00D57DF9">
        <w:rPr>
          <w:rFonts w:ascii="Cambria" w:eastAsia="Times New Roman" w:hAnsi="Cambria" w:cs="Tahoma"/>
          <w:lang w:eastAsia="ru-RU"/>
        </w:rPr>
        <w:t>Подписи членов комиссии:</w:t>
      </w:r>
    </w:p>
    <w:p w:rsidR="00D57DF9" w:rsidRPr="00D57DF9" w:rsidRDefault="00D57DF9" w:rsidP="00D57DF9">
      <w:pPr>
        <w:spacing w:after="0" w:line="240" w:lineRule="auto"/>
        <w:rPr>
          <w:rFonts w:ascii="Cambria" w:eastAsia="Times New Roman" w:hAnsi="Cambria" w:cs="Tahoma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89"/>
        <w:gridCol w:w="3189"/>
      </w:tblGrid>
      <w:tr w:rsidR="00D57DF9" w:rsidRPr="00D57DF9" w:rsidTr="00D57DF9">
        <w:tc>
          <w:tcPr>
            <w:tcW w:w="200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ru-RU"/>
              </w:rPr>
            </w:pPr>
          </w:p>
        </w:tc>
      </w:tr>
      <w:tr w:rsidR="00D57DF9" w:rsidRPr="00D57DF9" w:rsidTr="00D57DF9"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lang w:eastAsia="ru-RU"/>
              </w:rPr>
            </w:pPr>
            <w:r>
              <w:rPr>
                <w:rFonts w:ascii="Cambria" w:eastAsia="Times New Roman" w:hAnsi="Cambria" w:cs="Tahoma"/>
                <w:lang w:eastAsia="ru-RU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right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Сухих Елена Ивановна</w:t>
            </w:r>
          </w:p>
        </w:tc>
      </w:tr>
      <w:tr w:rsidR="00D57DF9" w:rsidRPr="00D57DF9" w:rsidTr="00D57DF9">
        <w:trPr>
          <w:trHeight w:val="450"/>
        </w:trPr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lang w:eastAsia="ru-RU"/>
              </w:rPr>
            </w:pPr>
          </w:p>
        </w:tc>
      </w:tr>
      <w:tr w:rsidR="00D57DF9" w:rsidRPr="00D57DF9" w:rsidTr="00D57DF9"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lang w:eastAsia="ru-RU"/>
              </w:rPr>
            </w:pPr>
            <w:r>
              <w:rPr>
                <w:rFonts w:ascii="Cambria" w:eastAsia="Times New Roman" w:hAnsi="Cambria" w:cs="Tahoma"/>
                <w:lang w:eastAsia="ru-RU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right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Степанова Наталья Сергеевна</w:t>
            </w:r>
          </w:p>
        </w:tc>
      </w:tr>
      <w:tr w:rsidR="00D57DF9" w:rsidRPr="00D57DF9" w:rsidTr="00D57DF9">
        <w:trPr>
          <w:trHeight w:val="450"/>
        </w:trPr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lang w:eastAsia="ru-RU"/>
              </w:rPr>
            </w:pPr>
          </w:p>
        </w:tc>
      </w:tr>
      <w:tr w:rsidR="00D57DF9" w:rsidRPr="00D57DF9" w:rsidTr="00D57DF9"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lang w:eastAsia="ru-RU"/>
              </w:rPr>
            </w:pPr>
            <w:r>
              <w:rPr>
                <w:rFonts w:ascii="Cambria" w:eastAsia="Times New Roman" w:hAnsi="Cambria" w:cs="Tahoma"/>
                <w:lang w:eastAsia="ru-RU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right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Гагарина Анастасия Андреевна</w:t>
            </w:r>
          </w:p>
        </w:tc>
      </w:tr>
      <w:tr w:rsidR="00D57DF9" w:rsidRPr="00D57DF9" w:rsidTr="00D57DF9">
        <w:trPr>
          <w:trHeight w:val="450"/>
        </w:trPr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lang w:eastAsia="ru-RU"/>
              </w:rPr>
            </w:pPr>
            <w:r w:rsidRPr="00D57DF9">
              <w:rPr>
                <w:rFonts w:ascii="Cambria" w:eastAsia="Times New Roman" w:hAnsi="Cambria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57DF9" w:rsidRPr="00D57DF9" w:rsidRDefault="00D57DF9" w:rsidP="00D57DF9">
            <w:pPr>
              <w:spacing w:after="0" w:line="240" w:lineRule="auto"/>
              <w:rPr>
                <w:rFonts w:ascii="Cambria" w:eastAsia="Times New Roman" w:hAnsi="Cambria" w:cs="Times New Roman"/>
                <w:lang w:eastAsia="ru-RU"/>
              </w:rPr>
            </w:pPr>
          </w:p>
        </w:tc>
      </w:tr>
    </w:tbl>
    <w:p w:rsidR="006450A0" w:rsidRPr="00D57DF9" w:rsidRDefault="006450A0"/>
    <w:sectPr w:rsidR="006450A0" w:rsidRPr="00D57DF9" w:rsidSect="00D57DF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05"/>
    <w:rsid w:val="006450A0"/>
    <w:rsid w:val="00CA2205"/>
    <w:rsid w:val="00D5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795">
          <w:marLeft w:val="0"/>
          <w:marRight w:val="0"/>
          <w:marTop w:val="8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0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2015-11-17T07:37:00Z</cp:lastPrinted>
  <dcterms:created xsi:type="dcterms:W3CDTF">2015-11-17T07:28:00Z</dcterms:created>
  <dcterms:modified xsi:type="dcterms:W3CDTF">2015-11-17T07:38:00Z</dcterms:modified>
</cp:coreProperties>
</file>