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93" w:rsidRPr="00867393" w:rsidRDefault="00867393" w:rsidP="00867393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867393">
        <w:rPr>
          <w:rFonts w:ascii="Tahoma" w:hAnsi="Tahoma" w:cs="Tahoma"/>
          <w:b/>
          <w:kern w:val="0"/>
          <w:sz w:val="21"/>
          <w:szCs w:val="21"/>
        </w:rPr>
        <w:t>Изменения извещения о проведении запроса котировок</w:t>
      </w:r>
    </w:p>
    <w:p w:rsidR="00867393" w:rsidRPr="00867393" w:rsidRDefault="00867393" w:rsidP="00867393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867393">
        <w:rPr>
          <w:rFonts w:ascii="Tahoma" w:hAnsi="Tahoma" w:cs="Tahoma"/>
          <w:b/>
          <w:kern w:val="0"/>
          <w:sz w:val="21"/>
          <w:szCs w:val="21"/>
        </w:rPr>
        <w:t>для закупки №0113300024615000063</w:t>
      </w: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917"/>
        <w:gridCol w:w="4697"/>
      </w:tblGrid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994" w:type="pct"/>
            <w:gridSpan w:val="2"/>
            <w:vAlign w:val="center"/>
            <w:hideMark/>
          </w:tcPr>
          <w:p w:rsidR="00867393" w:rsidRPr="00867393" w:rsidRDefault="00867393" w:rsidP="00867393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Решение Заказчика (организации, осуществляющей определение поставщика (подрядчика, исполнителя) для заказчика) от 28.09.2015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Дополнительная информация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Информация отсутствует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Краткое описание изменения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Изложить пункт 6.2 проекта Муниципального контракта в новой редакции 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b/>
                <w:bCs/>
                <w:kern w:val="0"/>
                <w:sz w:val="20"/>
              </w:rPr>
              <w:t>Общая информация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rPr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Номер извещения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0113300024615000063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Наименование объекта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Выполнение работ по ремонту площадки у здания Детского сада №2 площадью 232 </w:t>
            </w:r>
            <w:proofErr w:type="spellStart"/>
            <w:r w:rsidRPr="00867393">
              <w:rPr>
                <w:rFonts w:ascii="Tahoma" w:hAnsi="Tahoma" w:cs="Tahoma"/>
                <w:kern w:val="0"/>
                <w:sz w:val="20"/>
              </w:rPr>
              <w:t>кв.м</w:t>
            </w:r>
            <w:proofErr w:type="spellEnd"/>
            <w:r w:rsidRPr="00867393">
              <w:rPr>
                <w:rFonts w:ascii="Tahoma" w:hAnsi="Tahoma" w:cs="Tahoma"/>
                <w:kern w:val="0"/>
                <w:sz w:val="20"/>
              </w:rPr>
              <w:t xml:space="preserve">., расположенной по адресу: Удмуртская Республика, Красногорский район, </w:t>
            </w:r>
            <w:proofErr w:type="spellStart"/>
            <w:r w:rsidRPr="00867393">
              <w:rPr>
                <w:rFonts w:ascii="Tahoma" w:hAnsi="Tahoma" w:cs="Tahoma"/>
                <w:kern w:val="0"/>
                <w:sz w:val="20"/>
              </w:rPr>
              <w:t>с</w:t>
            </w:r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.К</w:t>
            </w:r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>расногорское</w:t>
            </w:r>
            <w:proofErr w:type="spellEnd"/>
            <w:r w:rsidRPr="00867393">
              <w:rPr>
                <w:rFonts w:ascii="Tahoma" w:hAnsi="Tahoma" w:cs="Tahoma"/>
                <w:kern w:val="0"/>
                <w:sz w:val="20"/>
              </w:rPr>
              <w:t xml:space="preserve">, </w:t>
            </w:r>
            <w:proofErr w:type="spellStart"/>
            <w:r w:rsidRPr="00867393">
              <w:rPr>
                <w:rFonts w:ascii="Tahoma" w:hAnsi="Tahoma" w:cs="Tahoma"/>
                <w:kern w:val="0"/>
                <w:sz w:val="20"/>
              </w:rPr>
              <w:t>ул.Комсомольская</w:t>
            </w:r>
            <w:proofErr w:type="spellEnd"/>
            <w:r w:rsidRPr="00867393">
              <w:rPr>
                <w:rFonts w:ascii="Tahoma" w:hAnsi="Tahoma" w:cs="Tahoma"/>
                <w:kern w:val="0"/>
                <w:sz w:val="20"/>
              </w:rPr>
              <w:t>, д.32 "А"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Запрос котировок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Закупку осуществляет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Заказчик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b/>
                <w:bCs/>
                <w:kern w:val="0"/>
                <w:sz w:val="20"/>
              </w:rPr>
              <w:t>Контактная информация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rPr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Администрация муниципального образования "Красногорский район"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Почтовый адрес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>, Красногорское с, Ленина, 64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Место нахождения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>, Красногорское с, Ленина, 64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Ответственное должностное лицо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Салтыков Сергей </w:t>
            </w:r>
            <w:proofErr w:type="spellStart"/>
            <w:r w:rsidRPr="00867393">
              <w:rPr>
                <w:rFonts w:ascii="Tahoma" w:hAnsi="Tahoma" w:cs="Tahoma"/>
                <w:kern w:val="0"/>
                <w:sz w:val="20"/>
              </w:rPr>
              <w:t>Вячеславочич</w:t>
            </w:r>
            <w:proofErr w:type="spellEnd"/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Адрес электронной почты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saa@mo-krasno.ru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Номер контактного телефона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7-34164-21600-124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Факс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7-34164-21751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Контрактный управляющий </w:t>
            </w:r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-Ф</w:t>
            </w:r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>илиппова Юлия Владимировна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Дополнительная информация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Информация отсутствует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b/>
                <w:bCs/>
                <w:kern w:val="0"/>
                <w:sz w:val="20"/>
              </w:rPr>
              <w:t>Информация о процедуре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rPr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Дата и время начала подачи заявок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25.09.2015 08:00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Дата и время окончания подачи заявок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05.10.2015 10:00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Место подачи котировочных заявок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>, Красногорское с, Ленина, 64, каб.№19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Порядок подачи котировочных заявок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Заявка на участие в запросе котировок подается в письменной форме в запечатанном конверте, не позволяющем просматривать содержание такой заявки до вскрытия конверта. Подача заявок на участие в запросе котировок в форме электронного документа не осуществляется.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Форма котировочной заявки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По </w:t>
            </w:r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форме</w:t>
            </w:r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 xml:space="preserve"> приведенной в Приложении №1 документации о проведении запроса котировок на странице "Сопроводительная документация".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05.10.2015 10:00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>, Красногорское с, Ленина, 64, каб.№19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Дополнительная информация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Информация отсутствует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Срок, в течение которого победитель запроса котировок или иной участник запроса котировок, с которым </w:t>
            </w:r>
            <w:r w:rsidRPr="00867393">
              <w:rPr>
                <w:rFonts w:ascii="Tahoma" w:hAnsi="Tahoma" w:cs="Tahoma"/>
                <w:kern w:val="0"/>
                <w:sz w:val="20"/>
              </w:rPr>
              <w:lastRenderedPageBreak/>
              <w:t>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lastRenderedPageBreak/>
              <w:t xml:space="preserve">Контракт может быть заключен не ранее чем через семь дней </w:t>
            </w:r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с даты размещения</w:t>
            </w:r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 xml:space="preserve"> в единой информационной системе протокола рассмотрения и оценки заявок на </w:t>
            </w:r>
            <w:r w:rsidRPr="00867393">
              <w:rPr>
                <w:rFonts w:ascii="Tahoma" w:hAnsi="Tahoma" w:cs="Tahoma"/>
                <w:kern w:val="0"/>
                <w:sz w:val="20"/>
              </w:rPr>
              <w:lastRenderedPageBreak/>
              <w:t>участие в запросе котировок и не позднее чем через двадцать дней с даты подписания указанного протокола.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уклонившимся</w:t>
            </w:r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 xml:space="preserve"> от заключении контракта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Указано в п. 32 документации о проведении запроса котировок на странице "Сопроводительная документация"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b/>
                <w:bCs/>
                <w:kern w:val="0"/>
                <w:sz w:val="20"/>
              </w:rPr>
              <w:t>Условия контракта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rPr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82257.00 Российский рубль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Метод определения начальной максимальной цены контракта – проектно-сметный Приложение № 2 к извещению о проведении запроса котировок на странице "Сопроводительная документация".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Источник финансирования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Средства дорожного фонда из бюджета муниципального образования «Красногорский район».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Российская федерация, Удмуртская </w:t>
            </w:r>
            <w:proofErr w:type="spellStart"/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Респ</w:t>
            </w:r>
            <w:proofErr w:type="spellEnd"/>
            <w:proofErr w:type="gramEnd"/>
            <w:r w:rsidRPr="00867393">
              <w:rPr>
                <w:rFonts w:ascii="Tahoma" w:hAnsi="Tahoma" w:cs="Tahoma"/>
                <w:kern w:val="0"/>
                <w:sz w:val="20"/>
              </w:rPr>
              <w:t>, Красногорский р-н, Красногорское с, ул. Комсомольская, д.32 «А».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В течение 5 дней с момента заключения муниципального контракта.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Предусмотрено</w:t>
            </w:r>
          </w:p>
        </w:tc>
      </w:tr>
      <w:tr w:rsidR="00867393" w:rsidRPr="00867393" w:rsidTr="00867393">
        <w:tc>
          <w:tcPr>
            <w:tcW w:w="2006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b/>
                <w:bCs/>
                <w:kern w:val="0"/>
                <w:sz w:val="20"/>
              </w:rPr>
              <w:t>Объект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7393" w:rsidRPr="00867393" w:rsidRDefault="00867393" w:rsidP="00867393">
            <w:pPr>
              <w:rPr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5000" w:type="pct"/>
            <w:gridSpan w:val="3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83"/>
              <w:gridCol w:w="1115"/>
              <w:gridCol w:w="1076"/>
              <w:gridCol w:w="925"/>
              <w:gridCol w:w="967"/>
            </w:tblGrid>
            <w:tr w:rsidR="00867393" w:rsidRPr="00867393" w:rsidTr="00867393">
              <w:tc>
                <w:tcPr>
                  <w:tcW w:w="0" w:type="auto"/>
                  <w:gridSpan w:val="6"/>
                  <w:vAlign w:val="center"/>
                  <w:hideMark/>
                </w:tcPr>
                <w:p w:rsidR="00867393" w:rsidRPr="00867393" w:rsidRDefault="00867393" w:rsidP="00867393">
                  <w:pPr>
                    <w:jc w:val="right"/>
                    <w:rPr>
                      <w:rFonts w:ascii="Tahoma" w:hAnsi="Tahoma" w:cs="Tahoma"/>
                      <w:kern w:val="0"/>
                      <w:sz w:val="20"/>
                    </w:rPr>
                  </w:pPr>
                  <w:bookmarkStart w:id="0" w:name="_GoBack"/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Российский рубль</w:t>
                  </w:r>
                </w:p>
              </w:tc>
            </w:tr>
            <w:tr w:rsidR="00867393" w:rsidRPr="00867393" w:rsidTr="00867393"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 xml:space="preserve">Цена за </w:t>
                  </w:r>
                  <w:proofErr w:type="spellStart"/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ед</w:t>
                  </w:r>
                  <w:proofErr w:type="gramStart"/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.и</w:t>
                  </w:r>
                  <w:proofErr w:type="gramEnd"/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зм</w:t>
                  </w:r>
                  <w:proofErr w:type="spellEnd"/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Стоимость</w:t>
                  </w:r>
                </w:p>
              </w:tc>
            </w:tr>
            <w:tr w:rsidR="00867393" w:rsidRPr="00867393" w:rsidTr="00867393"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 xml:space="preserve">Выполнение работ по ремонту площадки у здания Детского сада №2, площадью 232 </w:t>
                  </w:r>
                  <w:proofErr w:type="spellStart"/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кв.м</w:t>
                  </w:r>
                  <w:proofErr w:type="spellEnd"/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 xml:space="preserve">., расположенной по адресу: Удмуртская Республика, Красногорский район с. Красногорское, ул. Комсомольская, д.32 «А»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45.23.11.199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 xml:space="preserve">УСЛ </w:t>
                  </w:r>
                  <w:proofErr w:type="gramStart"/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82257.00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393" w:rsidRPr="00867393" w:rsidRDefault="00867393" w:rsidP="00867393">
                  <w:pPr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82257.00</w:t>
                  </w:r>
                </w:p>
              </w:tc>
            </w:tr>
            <w:tr w:rsidR="00867393" w:rsidRPr="00867393" w:rsidTr="00867393">
              <w:tc>
                <w:tcPr>
                  <w:tcW w:w="0" w:type="auto"/>
                  <w:gridSpan w:val="6"/>
                  <w:vAlign w:val="center"/>
                  <w:hideMark/>
                </w:tcPr>
                <w:p w:rsidR="00867393" w:rsidRPr="00867393" w:rsidRDefault="00867393" w:rsidP="00867393">
                  <w:pPr>
                    <w:jc w:val="right"/>
                    <w:rPr>
                      <w:rFonts w:ascii="Tahoma" w:hAnsi="Tahoma" w:cs="Tahoma"/>
                      <w:kern w:val="0"/>
                      <w:sz w:val="20"/>
                    </w:rPr>
                  </w:pPr>
                  <w:r w:rsidRPr="00867393">
                    <w:rPr>
                      <w:rFonts w:ascii="Tahoma" w:hAnsi="Tahoma" w:cs="Tahoma"/>
                      <w:kern w:val="0"/>
                      <w:sz w:val="20"/>
                    </w:rPr>
                    <w:t>Итого: 82257.00</w:t>
                  </w:r>
                </w:p>
              </w:tc>
            </w:tr>
            <w:bookmarkEnd w:id="0"/>
          </w:tbl>
          <w:p w:rsidR="00867393" w:rsidRPr="00867393" w:rsidRDefault="00867393" w:rsidP="00867393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b/>
                <w:bCs/>
                <w:kern w:val="0"/>
                <w:sz w:val="20"/>
              </w:rPr>
              <w:t>Преимущества и требования к участникам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rPr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Преимущества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Не </w:t>
            </w:r>
            <w:proofErr w:type="gramStart"/>
            <w:r w:rsidRPr="00867393">
              <w:rPr>
                <w:rFonts w:ascii="Tahoma" w:hAnsi="Tahoma" w:cs="Tahoma"/>
                <w:kern w:val="0"/>
                <w:sz w:val="20"/>
              </w:rPr>
              <w:t>установлены</w:t>
            </w:r>
            <w:proofErr w:type="gramEnd"/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Требования к участникам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Указано в п. 30 документации о проведении запроса котировок на странице "Сопроводительная документация"</w:t>
            </w:r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Не установлено</w:t>
            </w:r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b/>
                <w:bCs/>
                <w:kern w:val="0"/>
                <w:sz w:val="20"/>
              </w:rPr>
              <w:t>Обеспечение исполнения контракта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rPr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rPr>
                <w:rFonts w:ascii="Tahoma" w:hAnsi="Tahoma" w:cs="Tahoma"/>
                <w:kern w:val="0"/>
                <w:sz w:val="20"/>
              </w:rPr>
            </w:pPr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Дополнительная информация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Информация отсутствует</w:t>
            </w:r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b/>
                <w:bCs/>
                <w:kern w:val="0"/>
                <w:sz w:val="20"/>
              </w:rPr>
              <w:t>Перечень прикрепленных документов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1 DOK 2</w:t>
            </w:r>
          </w:p>
        </w:tc>
      </w:tr>
      <w:tr w:rsidR="00867393" w:rsidRPr="00867393" w:rsidTr="00867393">
        <w:tc>
          <w:tcPr>
            <w:tcW w:w="2495" w:type="pct"/>
            <w:gridSpan w:val="2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2505" w:type="pct"/>
            <w:vAlign w:val="center"/>
            <w:hideMark/>
          </w:tcPr>
          <w:p w:rsidR="00867393" w:rsidRPr="00867393" w:rsidRDefault="00867393" w:rsidP="00867393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67393">
              <w:rPr>
                <w:rFonts w:ascii="Tahoma" w:hAnsi="Tahoma" w:cs="Tahoma"/>
                <w:kern w:val="0"/>
                <w:sz w:val="20"/>
              </w:rPr>
              <w:t>28.09.2015 15:30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6D"/>
    <w:rsid w:val="006D412C"/>
    <w:rsid w:val="00867393"/>
    <w:rsid w:val="00AA06F6"/>
    <w:rsid w:val="00D80BEE"/>
    <w:rsid w:val="00F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73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393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867393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73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393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148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8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2015-09-28T11:33:00Z</cp:lastPrinted>
  <dcterms:created xsi:type="dcterms:W3CDTF">2015-09-28T11:32:00Z</dcterms:created>
  <dcterms:modified xsi:type="dcterms:W3CDTF">2015-09-28T11:48:00Z</dcterms:modified>
</cp:coreProperties>
</file>