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7B" w:rsidRPr="0090437B" w:rsidRDefault="0090437B" w:rsidP="0090437B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0"/>
        </w:rPr>
      </w:pPr>
      <w:r w:rsidRPr="0090437B">
        <w:rPr>
          <w:rFonts w:ascii="Tahoma" w:hAnsi="Tahoma" w:cs="Tahoma"/>
          <w:b/>
          <w:kern w:val="0"/>
          <w:sz w:val="20"/>
        </w:rPr>
        <w:t>Протокол рассмотрения и оценки заявок на участие в запросе котировок</w:t>
      </w:r>
    </w:p>
    <w:p w:rsidR="0090437B" w:rsidRPr="0090437B" w:rsidRDefault="0090437B" w:rsidP="0090437B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0"/>
        </w:rPr>
      </w:pPr>
      <w:r w:rsidRPr="0090437B">
        <w:rPr>
          <w:rFonts w:ascii="Tahoma" w:hAnsi="Tahoma" w:cs="Tahoma"/>
          <w:b/>
          <w:kern w:val="0"/>
          <w:sz w:val="20"/>
        </w:rPr>
        <w:t>от 28.09.2015 для закупки №0113300024615000061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90437B" w:rsidRPr="0090437B" w:rsidTr="0090437B">
        <w:tc>
          <w:tcPr>
            <w:tcW w:w="250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90437B" w:rsidRPr="0090437B" w:rsidTr="0090437B"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0437B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90437B">
              <w:rPr>
                <w:rFonts w:ascii="Tahoma" w:hAnsi="Tahoma" w:cs="Tahoma"/>
                <w:kern w:val="0"/>
                <w:sz w:val="20"/>
              </w:rPr>
              <w:t>. № 19 в здании Администрации муниципального образования «Красногорский район».</w:t>
            </w:r>
          </w:p>
        </w:tc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28 сентября 2015</w:t>
            </w:r>
          </w:p>
        </w:tc>
      </w:tr>
      <w:tr w:rsidR="0090437B" w:rsidRPr="0090437B" w:rsidTr="0090437B"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(дата подписания протокола)</w:t>
            </w:r>
          </w:p>
        </w:tc>
      </w:tr>
    </w:tbl>
    <w:p w:rsidR="0090437B" w:rsidRPr="0090437B" w:rsidRDefault="0090437B" w:rsidP="0090437B">
      <w:pPr>
        <w:rPr>
          <w:rFonts w:ascii="Tahoma" w:hAnsi="Tahoma" w:cs="Tahoma"/>
          <w:kern w:val="0"/>
          <w:sz w:val="20"/>
        </w:rPr>
      </w:pP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1. Повестка дня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№0113300024615000061 от 21.09.2015)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Процедура проведения вскрытия конвертов, открытия доступа к электронным документам заявок участников проведена 28 сентября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90437B">
        <w:rPr>
          <w:rFonts w:ascii="Tahoma" w:hAnsi="Tahoma" w:cs="Tahoma"/>
          <w:kern w:val="0"/>
          <w:sz w:val="20"/>
        </w:rPr>
        <w:t>каб</w:t>
      </w:r>
      <w:proofErr w:type="spellEnd"/>
      <w:r w:rsidRPr="0090437B">
        <w:rPr>
          <w:rFonts w:ascii="Tahoma" w:hAnsi="Tahoma" w:cs="Tahoma"/>
          <w:kern w:val="0"/>
          <w:sz w:val="20"/>
        </w:rPr>
        <w:t>. № 19 в здании Администрации муниципального образования «Красногорский район</w:t>
      </w:r>
      <w:proofErr w:type="gramStart"/>
      <w:r w:rsidRPr="0090437B">
        <w:rPr>
          <w:rFonts w:ascii="Tahoma" w:hAnsi="Tahoma" w:cs="Tahoma"/>
          <w:kern w:val="0"/>
          <w:sz w:val="20"/>
        </w:rPr>
        <w:t>»..</w:t>
      </w:r>
      <w:proofErr w:type="gramEnd"/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2. Существенные условия контракта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Номер и наименование объекта закупки: </w:t>
      </w:r>
      <w:r w:rsidRPr="0090437B">
        <w:rPr>
          <w:rFonts w:ascii="Tahoma" w:hAnsi="Tahoma" w:cs="Tahoma"/>
          <w:kern w:val="0"/>
          <w:sz w:val="20"/>
          <w:u w:val="single"/>
        </w:rPr>
        <w:t>Закупка №0113300024615000061 «Поставка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 среди субъектов малого предпринимательства, социально ориентированных некоммерческих организаций»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Начальная (максимальная) цена контракта: </w:t>
      </w:r>
      <w:r w:rsidRPr="0090437B">
        <w:rPr>
          <w:rFonts w:ascii="Tahoma" w:hAnsi="Tahoma" w:cs="Tahoma"/>
          <w:kern w:val="0"/>
          <w:sz w:val="20"/>
          <w:u w:val="single"/>
        </w:rPr>
        <w:t>9000.00 Российский рубль (девять тысяч рублей ноль копеек)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Источник финансирования: </w:t>
      </w:r>
      <w:r w:rsidRPr="0090437B">
        <w:rPr>
          <w:rFonts w:ascii="Tahoma" w:hAnsi="Tahoma" w:cs="Tahoma"/>
          <w:kern w:val="0"/>
          <w:sz w:val="20"/>
          <w:u w:val="single"/>
        </w:rPr>
        <w:t>За счет средств бюджета МБОУ Красногорской СОШ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Место доставки товара, выполнения работы или оказания услуги: </w:t>
      </w:r>
      <w:r w:rsidRPr="0090437B">
        <w:rPr>
          <w:rFonts w:ascii="Tahoma" w:hAnsi="Tahoma" w:cs="Tahoma"/>
          <w:kern w:val="0"/>
          <w:sz w:val="20"/>
          <w:u w:val="single"/>
        </w:rPr>
        <w:t xml:space="preserve">Российская федерация, Удмуртская </w:t>
      </w:r>
      <w:proofErr w:type="spellStart"/>
      <w:proofErr w:type="gramStart"/>
      <w:r w:rsidRPr="0090437B">
        <w:rPr>
          <w:rFonts w:ascii="Tahoma" w:hAnsi="Tahoma" w:cs="Tahoma"/>
          <w:kern w:val="0"/>
          <w:sz w:val="20"/>
          <w:u w:val="single"/>
        </w:rPr>
        <w:t>Респ</w:t>
      </w:r>
      <w:proofErr w:type="spellEnd"/>
      <w:proofErr w:type="gramEnd"/>
      <w:r w:rsidRPr="0090437B">
        <w:rPr>
          <w:rFonts w:ascii="Tahoma" w:hAnsi="Tahoma" w:cs="Tahoma"/>
          <w:kern w:val="0"/>
          <w:sz w:val="20"/>
          <w:u w:val="single"/>
        </w:rPr>
        <w:t>, Красногорский р-н, Красногорское с, ул. Ленина, д.50 МБОУ Красногорская средняя общеобразовательная школа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Сроки поставки товара или завершения работы либо график оказания услуг: </w:t>
      </w:r>
      <w:r w:rsidRPr="0090437B">
        <w:rPr>
          <w:rFonts w:ascii="Tahoma" w:hAnsi="Tahoma" w:cs="Tahoma"/>
          <w:kern w:val="0"/>
          <w:sz w:val="20"/>
          <w:u w:val="single"/>
        </w:rPr>
        <w:t xml:space="preserve">Начало – </w:t>
      </w:r>
      <w:proofErr w:type="gramStart"/>
      <w:r w:rsidRPr="0090437B">
        <w:rPr>
          <w:rFonts w:ascii="Tahoma" w:hAnsi="Tahoma" w:cs="Tahoma"/>
          <w:kern w:val="0"/>
          <w:sz w:val="20"/>
          <w:u w:val="single"/>
        </w:rPr>
        <w:t>с даты заключения</w:t>
      </w:r>
      <w:proofErr w:type="gramEnd"/>
      <w:r w:rsidRPr="0090437B">
        <w:rPr>
          <w:rFonts w:ascii="Tahoma" w:hAnsi="Tahoma" w:cs="Tahoma"/>
          <w:kern w:val="0"/>
          <w:sz w:val="20"/>
          <w:u w:val="single"/>
        </w:rPr>
        <w:t xml:space="preserve"> договора. Окончание – до 31 октября 2015 г (включительно). 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Преимущества, предоставляемые заказчиком: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Требования, предъявляемые к участникам:</w:t>
      </w:r>
      <w:r>
        <w:rPr>
          <w:rFonts w:ascii="Tahoma" w:hAnsi="Tahoma" w:cs="Tahoma"/>
          <w:kern w:val="0"/>
          <w:sz w:val="20"/>
        </w:rPr>
        <w:t xml:space="preserve"> </w:t>
      </w:r>
      <w:r w:rsidRPr="0090437B">
        <w:rPr>
          <w:rFonts w:ascii="Tahoma" w:hAnsi="Tahoma" w:cs="Tahoma"/>
          <w:kern w:val="0"/>
          <w:sz w:val="20"/>
          <w:u w:val="single"/>
        </w:rPr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 на странице "Сопроводительная документация".</w:t>
      </w: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lastRenderedPageBreak/>
        <w:t>3. Информация о заказчике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Определение поставщика осуществляет Уполномоченный орган: </w:t>
      </w:r>
      <w:r w:rsidRPr="0090437B">
        <w:rPr>
          <w:rFonts w:ascii="Tahoma" w:hAnsi="Tahoma" w:cs="Tahoma"/>
          <w:kern w:val="0"/>
          <w:sz w:val="20"/>
          <w:u w:val="single"/>
        </w:rPr>
        <w:t>Администрация муниципального образования "Красногорский район"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  <w:u w:val="single"/>
        </w:rPr>
        <w:t>МУНИЦИПАЛЬНОЕ БЮДЖЕТНОЕ ОБЩЕОБРАЗОВАТЕЛЬНОЕ УЧРЕЖДЕНИЕ КРАСНОГОРСКАЯ СРЕДНЯЯ ОБЩЕОБРАЗОВАТЕЛЬНАЯ ШКОЛА.</w:t>
      </w: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4. Информация о комиссии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Комиссия: </w:t>
      </w:r>
      <w:r w:rsidRPr="0090437B">
        <w:rPr>
          <w:rFonts w:ascii="Tahoma" w:hAnsi="Tahoma" w:cs="Tahoma"/>
          <w:kern w:val="0"/>
          <w:sz w:val="20"/>
          <w:u w:val="single"/>
        </w:rPr>
        <w:t>Котировочная комиссия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На </w:t>
      </w:r>
      <w:proofErr w:type="gramStart"/>
      <w:r w:rsidRPr="0090437B">
        <w:rPr>
          <w:rFonts w:ascii="Tahoma" w:hAnsi="Tahoma" w:cs="Tahoma"/>
          <w:kern w:val="0"/>
          <w:sz w:val="20"/>
        </w:rPr>
        <w:t>заседании</w:t>
      </w:r>
      <w:proofErr w:type="gramEnd"/>
      <w:r w:rsidRPr="0090437B">
        <w:rPr>
          <w:rFonts w:ascii="Tahoma" w:hAnsi="Tahoma" w:cs="Tahoma"/>
          <w:kern w:val="0"/>
          <w:sz w:val="20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Председатель комиссии: </w:t>
      </w:r>
      <w:r w:rsidRPr="0090437B">
        <w:rPr>
          <w:rFonts w:ascii="Tahoma" w:hAnsi="Tahoma" w:cs="Tahoma"/>
          <w:kern w:val="0"/>
          <w:sz w:val="20"/>
          <w:u w:val="single"/>
        </w:rPr>
        <w:t>Сухих Елена Ивановна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Член комиссии: </w:t>
      </w:r>
      <w:r w:rsidRPr="0090437B">
        <w:rPr>
          <w:rFonts w:ascii="Tahoma" w:hAnsi="Tahoma" w:cs="Tahoma"/>
          <w:kern w:val="0"/>
          <w:sz w:val="20"/>
          <w:u w:val="single"/>
        </w:rPr>
        <w:t>Иванов Алексей Вениаминович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Секретарь: </w:t>
      </w:r>
      <w:r w:rsidRPr="0090437B">
        <w:rPr>
          <w:rFonts w:ascii="Tahoma" w:hAnsi="Tahoma" w:cs="Tahoma"/>
          <w:kern w:val="0"/>
          <w:sz w:val="20"/>
          <w:u w:val="single"/>
        </w:rPr>
        <w:t>Столбова Марина Сергеевна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Количество присутствовавших членов комиссии: </w:t>
      </w:r>
      <w:r w:rsidRPr="0090437B">
        <w:rPr>
          <w:rFonts w:ascii="Tahoma" w:hAnsi="Tahoma" w:cs="Tahoma"/>
          <w:kern w:val="0"/>
          <w:sz w:val="20"/>
          <w:u w:val="single"/>
        </w:rPr>
        <w:t>3 (три)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из </w:t>
      </w:r>
      <w:proofErr w:type="gramStart"/>
      <w:r w:rsidRPr="0090437B">
        <w:rPr>
          <w:rFonts w:ascii="Tahoma" w:hAnsi="Tahoma" w:cs="Tahoma"/>
          <w:kern w:val="0"/>
          <w:sz w:val="20"/>
        </w:rPr>
        <w:t>них</w:t>
      </w:r>
      <w:proofErr w:type="gramEnd"/>
      <w:r w:rsidRPr="0090437B">
        <w:rPr>
          <w:rFonts w:ascii="Tahoma" w:hAnsi="Tahoma" w:cs="Tahoma"/>
          <w:kern w:val="0"/>
          <w:sz w:val="20"/>
        </w:rPr>
        <w:t xml:space="preserve"> не голосующие члены комиссии отсутствуют.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Члены комиссии: Ульянова Наталья Васильевна, Шадрина Людмила Федоровна отсутствуют</w:t>
      </w: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5. Результаты рассмотрения и оценки заявок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005"/>
        <w:gridCol w:w="4036"/>
        <w:gridCol w:w="1519"/>
        <w:gridCol w:w="1473"/>
      </w:tblGrid>
      <w:tr w:rsidR="0090437B" w:rsidRPr="0090437B" w:rsidTr="0090437B">
        <w:tc>
          <w:tcPr>
            <w:tcW w:w="50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90437B">
              <w:rPr>
                <w:rFonts w:ascii="Tahoma" w:hAnsi="Tahoma" w:cs="Tahoma"/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90437B">
              <w:rPr>
                <w:rFonts w:ascii="Tahoma" w:hAnsi="Tahoma" w:cs="Tahoma"/>
                <w:b/>
                <w:bCs/>
                <w:kern w:val="0"/>
                <w:sz w:val="20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90437B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90437B">
              <w:rPr>
                <w:rFonts w:ascii="Tahoma" w:hAnsi="Tahoma" w:cs="Tahoma"/>
                <w:b/>
                <w:bCs/>
                <w:kern w:val="0"/>
                <w:sz w:val="20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90437B">
              <w:rPr>
                <w:rFonts w:ascii="Tahoma" w:hAnsi="Tahoma" w:cs="Tahoma"/>
                <w:b/>
                <w:bCs/>
                <w:kern w:val="0"/>
                <w:sz w:val="20"/>
              </w:rPr>
              <w:t>Результаты рассмотрения заявок</w:t>
            </w:r>
          </w:p>
        </w:tc>
      </w:tr>
      <w:tr w:rsidR="0090437B" w:rsidRPr="0090437B" w:rsidTr="0090437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25.09.2015 10:03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Общество с ограниченной ответственностью "Компания Школа 21 века"</w:t>
            </w:r>
            <w:r w:rsidRPr="0090437B">
              <w:rPr>
                <w:rFonts w:ascii="Tahoma" w:hAnsi="Tahoma" w:cs="Tahoma"/>
                <w:kern w:val="0"/>
                <w:sz w:val="20"/>
              </w:rPr>
              <w:br/>
              <w:t>ИНН: 1831171448</w:t>
            </w:r>
            <w:r w:rsidRPr="0090437B">
              <w:rPr>
                <w:rFonts w:ascii="Tahoma" w:hAnsi="Tahoma" w:cs="Tahoma"/>
                <w:kern w:val="0"/>
                <w:sz w:val="20"/>
              </w:rPr>
              <w:br/>
              <w:t>Почтовый адрес: 426011, г. Ижевск, ул. Холмогорова, дом №17, офис 715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8799.00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  <w:tr w:rsidR="0090437B" w:rsidRPr="0090437B" w:rsidTr="0090437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28.09.2015 08:55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proofErr w:type="gramStart"/>
            <w:r w:rsidRPr="0090437B">
              <w:rPr>
                <w:rFonts w:ascii="Tahoma" w:hAnsi="Tahoma" w:cs="Tahoma"/>
                <w:kern w:val="0"/>
                <w:sz w:val="20"/>
              </w:rPr>
              <w:t>Общество с ограниченной ответственностью "РАСА"</w:t>
            </w:r>
            <w:r w:rsidRPr="0090437B">
              <w:rPr>
                <w:rFonts w:ascii="Tahoma" w:hAnsi="Tahoma" w:cs="Tahoma"/>
                <w:kern w:val="0"/>
                <w:sz w:val="20"/>
              </w:rPr>
              <w:br/>
              <w:t>ИНН: 1832032736</w:t>
            </w:r>
            <w:r w:rsidRPr="0090437B">
              <w:rPr>
                <w:rFonts w:ascii="Tahoma" w:hAnsi="Tahoma" w:cs="Tahoma"/>
                <w:kern w:val="0"/>
                <w:sz w:val="20"/>
              </w:rPr>
              <w:br/>
              <w:t>Почтовый адрес: 426028, Удмуртская Республика, г. Ижевск, ул. Пойма, дом 91/4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8950.00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</w:tbl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lastRenderedPageBreak/>
        <w:t>5.2 Результаты оценки заявок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Победителем запроса котировок признан участник с номером заявки №1:</w:t>
      </w:r>
      <w:r w:rsidRPr="0090437B">
        <w:rPr>
          <w:rFonts w:ascii="Tahoma" w:hAnsi="Tahoma" w:cs="Tahoma"/>
          <w:kern w:val="0"/>
          <w:sz w:val="20"/>
        </w:rPr>
        <w:br/>
        <w:t xml:space="preserve">Общество с ограниченной ответственностью "Компания Школа 21 века", </w:t>
      </w:r>
      <w:r w:rsidRPr="0090437B">
        <w:rPr>
          <w:rFonts w:ascii="Tahoma" w:hAnsi="Tahoma" w:cs="Tahoma"/>
          <w:kern w:val="0"/>
          <w:sz w:val="20"/>
        </w:rPr>
        <w:br/>
        <w:t xml:space="preserve">ИНН: 1831171448, </w:t>
      </w:r>
      <w:r w:rsidRPr="0090437B">
        <w:rPr>
          <w:rFonts w:ascii="Tahoma" w:hAnsi="Tahoma" w:cs="Tahoma"/>
          <w:kern w:val="0"/>
          <w:sz w:val="20"/>
        </w:rPr>
        <w:br/>
        <w:t xml:space="preserve">Почтовый адрес: 426011, г. Ижевск, ул. Холмогорова, дом №17, офис 715, </w:t>
      </w:r>
      <w:r w:rsidRPr="0090437B">
        <w:rPr>
          <w:rFonts w:ascii="Tahoma" w:hAnsi="Tahoma" w:cs="Tahoma"/>
          <w:kern w:val="0"/>
          <w:sz w:val="20"/>
        </w:rPr>
        <w:br/>
        <w:t>предложение о цене контракта 8799.00 (восемь тысяч семьсот девяносто девять рублей ноль копеек) Российский рубль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 xml:space="preserve">Участник запроса котировок, </w:t>
      </w:r>
      <w:proofErr w:type="gramStart"/>
      <w:r w:rsidRPr="0090437B">
        <w:rPr>
          <w:rFonts w:ascii="Tahoma" w:hAnsi="Tahoma" w:cs="Tahoma"/>
          <w:kern w:val="0"/>
          <w:sz w:val="20"/>
        </w:rPr>
        <w:t>предложение</w:t>
      </w:r>
      <w:proofErr w:type="gramEnd"/>
      <w:r w:rsidRPr="0090437B">
        <w:rPr>
          <w:rFonts w:ascii="Tahoma" w:hAnsi="Tahoma" w:cs="Tahoma"/>
          <w:kern w:val="0"/>
          <w:sz w:val="20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90437B">
        <w:rPr>
          <w:rFonts w:ascii="Tahoma" w:hAnsi="Tahoma" w:cs="Tahoma"/>
          <w:kern w:val="0"/>
          <w:sz w:val="20"/>
        </w:rPr>
        <w:br/>
        <w:t xml:space="preserve">Общество с ограниченной ответственностью "РАСА", </w:t>
      </w:r>
      <w:r w:rsidRPr="0090437B">
        <w:rPr>
          <w:rFonts w:ascii="Tahoma" w:hAnsi="Tahoma" w:cs="Tahoma"/>
          <w:kern w:val="0"/>
          <w:sz w:val="20"/>
        </w:rPr>
        <w:br/>
        <w:t xml:space="preserve">ИНН: 1832032736, </w:t>
      </w:r>
      <w:r w:rsidRPr="0090437B">
        <w:rPr>
          <w:rFonts w:ascii="Tahoma" w:hAnsi="Tahoma" w:cs="Tahoma"/>
          <w:kern w:val="0"/>
          <w:sz w:val="20"/>
        </w:rPr>
        <w:br/>
        <w:t xml:space="preserve">Почтовый адрес: 426028, Удмуртская Республика, г. Ижевск, ул. Пойма, дом 91/4, </w:t>
      </w:r>
      <w:r w:rsidRPr="0090437B">
        <w:rPr>
          <w:rFonts w:ascii="Tahoma" w:hAnsi="Tahoma" w:cs="Tahoma"/>
          <w:kern w:val="0"/>
          <w:sz w:val="20"/>
        </w:rPr>
        <w:br/>
        <w:t>предложение о цене контракта 8950.00 (восемь тысяч девятьсот пятьдесят рублей ноль копеек) Российский рубль</w:t>
      </w: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6. Публикация и хранение протокола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0437B" w:rsidRPr="0090437B" w:rsidRDefault="0090437B" w:rsidP="0090437B">
      <w:pPr>
        <w:rPr>
          <w:rFonts w:ascii="Tahoma" w:hAnsi="Tahoma" w:cs="Tahoma"/>
          <w:kern w:val="0"/>
          <w:sz w:val="20"/>
        </w:rPr>
      </w:pPr>
    </w:p>
    <w:p w:rsidR="0090437B" w:rsidRPr="0090437B" w:rsidRDefault="0090437B" w:rsidP="0090437B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90437B">
        <w:rPr>
          <w:rFonts w:ascii="Tahoma" w:hAnsi="Tahoma" w:cs="Tahoma"/>
          <w:b/>
          <w:bCs/>
          <w:kern w:val="0"/>
          <w:sz w:val="20"/>
        </w:rPr>
        <w:t>7. Приложения к протоколу</w:t>
      </w: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Приложения к протоколу отсутствуют.</w:t>
      </w:r>
    </w:p>
    <w:p w:rsidR="0090437B" w:rsidRPr="0090437B" w:rsidRDefault="0090437B" w:rsidP="0090437B">
      <w:pPr>
        <w:rPr>
          <w:rFonts w:ascii="Tahoma" w:hAnsi="Tahoma" w:cs="Tahoma"/>
          <w:kern w:val="0"/>
          <w:sz w:val="20"/>
        </w:rPr>
      </w:pPr>
    </w:p>
    <w:p w:rsidR="0090437B" w:rsidRPr="0090437B" w:rsidRDefault="0090437B" w:rsidP="0090437B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90437B">
        <w:rPr>
          <w:rFonts w:ascii="Tahoma" w:hAnsi="Tahoma" w:cs="Tahoma"/>
          <w:kern w:val="0"/>
          <w:sz w:val="20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354"/>
        <w:gridCol w:w="3261"/>
      </w:tblGrid>
      <w:tr w:rsidR="0090437B" w:rsidRPr="0090437B" w:rsidTr="0090437B">
        <w:tc>
          <w:tcPr>
            <w:tcW w:w="1999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90437B" w:rsidRPr="0090437B" w:rsidTr="0090437B"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Председатель комиссии</w:t>
            </w: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Сухих Елена Ивановна</w:t>
            </w:r>
          </w:p>
        </w:tc>
      </w:tr>
      <w:tr w:rsidR="0090437B" w:rsidRPr="0090437B" w:rsidTr="0090437B">
        <w:trPr>
          <w:trHeight w:val="450"/>
        </w:trPr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90437B" w:rsidRPr="0090437B" w:rsidTr="0090437B"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Член комиссии</w:t>
            </w: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Иванов Алексей Вениаминович</w:t>
            </w:r>
          </w:p>
        </w:tc>
      </w:tr>
      <w:tr w:rsidR="0090437B" w:rsidRPr="0090437B" w:rsidTr="0090437B">
        <w:trPr>
          <w:trHeight w:val="450"/>
        </w:trPr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90437B" w:rsidRPr="0090437B" w:rsidTr="0090437B"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Секретарь</w:t>
            </w: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Столбова Марина Сергеевна</w:t>
            </w:r>
          </w:p>
        </w:tc>
      </w:tr>
      <w:tr w:rsidR="0090437B" w:rsidRPr="0090437B" w:rsidTr="0090437B">
        <w:trPr>
          <w:trHeight w:val="450"/>
        </w:trPr>
        <w:tc>
          <w:tcPr>
            <w:tcW w:w="0" w:type="auto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1258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  <w:r w:rsidRPr="0090437B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90437B" w:rsidRPr="0090437B" w:rsidRDefault="0090437B" w:rsidP="0090437B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</w:tbl>
    <w:p w:rsidR="00D80BEE" w:rsidRDefault="00D80BEE">
      <w:bookmarkStart w:id="0" w:name="_GoBack"/>
      <w:bookmarkEnd w:id="0"/>
    </w:p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91"/>
    <w:rsid w:val="005C7291"/>
    <w:rsid w:val="005E1C92"/>
    <w:rsid w:val="006D412C"/>
    <w:rsid w:val="00752771"/>
    <w:rsid w:val="0090437B"/>
    <w:rsid w:val="00D57288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43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37B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752771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43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37B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4913">
          <w:marLeft w:val="0"/>
          <w:marRight w:val="0"/>
          <w:marTop w:val="6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4</cp:revision>
  <cp:lastPrinted>2015-09-28T10:51:00Z</cp:lastPrinted>
  <dcterms:created xsi:type="dcterms:W3CDTF">2015-09-28T08:44:00Z</dcterms:created>
  <dcterms:modified xsi:type="dcterms:W3CDTF">2015-09-28T10:52:00Z</dcterms:modified>
</cp:coreProperties>
</file>