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A75" w:rsidRPr="009C0A75" w:rsidRDefault="009C0A75" w:rsidP="009C0A75">
      <w:pPr>
        <w:spacing w:before="100" w:beforeAutospacing="1" w:after="100" w:afterAutospacing="1"/>
        <w:jc w:val="center"/>
        <w:rPr>
          <w:b/>
          <w:kern w:val="0"/>
          <w:szCs w:val="24"/>
        </w:rPr>
      </w:pPr>
      <w:r w:rsidRPr="009C0A75">
        <w:rPr>
          <w:b/>
          <w:kern w:val="0"/>
          <w:szCs w:val="24"/>
        </w:rPr>
        <w:t>Протокол рассмотрения и оценки заявок на участие в запросе котировок</w:t>
      </w:r>
    </w:p>
    <w:p w:rsidR="009C0A75" w:rsidRPr="009C0A75" w:rsidRDefault="009C0A75" w:rsidP="009C0A75">
      <w:pPr>
        <w:spacing w:before="100" w:beforeAutospacing="1" w:after="100" w:afterAutospacing="1"/>
        <w:jc w:val="center"/>
        <w:rPr>
          <w:b/>
          <w:kern w:val="0"/>
          <w:szCs w:val="24"/>
        </w:rPr>
      </w:pPr>
      <w:r w:rsidRPr="009C0A75">
        <w:rPr>
          <w:b/>
          <w:kern w:val="0"/>
          <w:szCs w:val="24"/>
        </w:rPr>
        <w:t>от 05.08.2015 для закупки №0113300024615000052</w:t>
      </w:r>
    </w:p>
    <w:tbl>
      <w:tblPr>
        <w:tblW w:w="5000" w:type="pct"/>
        <w:tblCellMar>
          <w:left w:w="300" w:type="dxa"/>
          <w:right w:w="300" w:type="dxa"/>
        </w:tblCellMar>
        <w:tblLook w:val="04A0" w:firstRow="1" w:lastRow="0" w:firstColumn="1" w:lastColumn="0" w:noHBand="0" w:noVBand="1"/>
      </w:tblPr>
      <w:tblGrid>
        <w:gridCol w:w="4976"/>
        <w:gridCol w:w="2489"/>
        <w:gridCol w:w="2489"/>
      </w:tblGrid>
      <w:tr w:rsidR="009C0A75" w:rsidRPr="009C0A75" w:rsidTr="009C0A75">
        <w:tc>
          <w:tcPr>
            <w:tcW w:w="2500" w:type="pct"/>
            <w:vAlign w:val="center"/>
            <w:hideMark/>
          </w:tcPr>
          <w:p w:rsidR="009C0A75" w:rsidRPr="009C0A75" w:rsidRDefault="009C0A75" w:rsidP="009C0A75">
            <w:pPr>
              <w:jc w:val="center"/>
              <w:rPr>
                <w:b/>
                <w:bCs/>
                <w:kern w:val="0"/>
                <w:szCs w:val="24"/>
              </w:rPr>
            </w:pPr>
          </w:p>
        </w:tc>
        <w:tc>
          <w:tcPr>
            <w:tcW w:w="1250" w:type="pct"/>
            <w:vAlign w:val="center"/>
            <w:hideMark/>
          </w:tcPr>
          <w:p w:rsidR="009C0A75" w:rsidRPr="009C0A75" w:rsidRDefault="009C0A75" w:rsidP="009C0A75">
            <w:pPr>
              <w:jc w:val="center"/>
              <w:rPr>
                <w:b/>
                <w:bCs/>
                <w:kern w:val="0"/>
                <w:szCs w:val="24"/>
              </w:rPr>
            </w:pPr>
          </w:p>
        </w:tc>
        <w:tc>
          <w:tcPr>
            <w:tcW w:w="1250" w:type="pct"/>
            <w:vAlign w:val="center"/>
            <w:hideMark/>
          </w:tcPr>
          <w:p w:rsidR="009C0A75" w:rsidRPr="009C0A75" w:rsidRDefault="009C0A75" w:rsidP="009C0A75">
            <w:pPr>
              <w:jc w:val="center"/>
              <w:rPr>
                <w:b/>
                <w:bCs/>
                <w:kern w:val="0"/>
                <w:szCs w:val="24"/>
              </w:rPr>
            </w:pPr>
          </w:p>
        </w:tc>
      </w:tr>
      <w:tr w:rsidR="009C0A75" w:rsidRPr="009C0A75" w:rsidTr="009C0A75">
        <w:tc>
          <w:tcPr>
            <w:tcW w:w="0" w:type="auto"/>
            <w:vAlign w:val="center"/>
            <w:hideMark/>
          </w:tcPr>
          <w:p w:rsidR="009C0A75" w:rsidRPr="00B4344B" w:rsidRDefault="009C0A75" w:rsidP="009C0A75">
            <w:pPr>
              <w:rPr>
                <w:kern w:val="0"/>
                <w:sz w:val="20"/>
              </w:rPr>
            </w:pPr>
            <w:r w:rsidRPr="00B4344B">
              <w:rPr>
                <w:kern w:val="0"/>
                <w:sz w:val="20"/>
              </w:rPr>
              <w:t xml:space="preserve">Удмуртская Республика, Красногорский район, с. Красногорское, ул. Ленина, д. 64 </w:t>
            </w:r>
            <w:proofErr w:type="spellStart"/>
            <w:r w:rsidRPr="00B4344B">
              <w:rPr>
                <w:kern w:val="0"/>
                <w:sz w:val="20"/>
              </w:rPr>
              <w:t>каб</w:t>
            </w:r>
            <w:proofErr w:type="spellEnd"/>
            <w:r w:rsidRPr="00B4344B">
              <w:rPr>
                <w:kern w:val="0"/>
                <w:sz w:val="20"/>
              </w:rPr>
              <w:t>. № 19.</w:t>
            </w:r>
          </w:p>
        </w:tc>
        <w:tc>
          <w:tcPr>
            <w:tcW w:w="0" w:type="auto"/>
            <w:vAlign w:val="center"/>
            <w:hideMark/>
          </w:tcPr>
          <w:p w:rsidR="009C0A75" w:rsidRPr="00B4344B" w:rsidRDefault="009C0A75" w:rsidP="009C0A75">
            <w:pPr>
              <w:rPr>
                <w:kern w:val="0"/>
                <w:sz w:val="20"/>
              </w:rPr>
            </w:pPr>
          </w:p>
        </w:tc>
        <w:tc>
          <w:tcPr>
            <w:tcW w:w="0" w:type="auto"/>
            <w:vAlign w:val="center"/>
            <w:hideMark/>
          </w:tcPr>
          <w:p w:rsidR="009C0A75" w:rsidRPr="00B4344B" w:rsidRDefault="009C0A75" w:rsidP="009C0A75">
            <w:pPr>
              <w:rPr>
                <w:kern w:val="0"/>
                <w:sz w:val="20"/>
              </w:rPr>
            </w:pPr>
            <w:r w:rsidRPr="00B4344B">
              <w:rPr>
                <w:kern w:val="0"/>
                <w:sz w:val="20"/>
              </w:rPr>
              <w:t>05 августа 2015</w:t>
            </w:r>
          </w:p>
        </w:tc>
      </w:tr>
      <w:tr w:rsidR="009C0A75" w:rsidRPr="009C0A75" w:rsidTr="009C0A75">
        <w:tc>
          <w:tcPr>
            <w:tcW w:w="0" w:type="auto"/>
            <w:vAlign w:val="center"/>
            <w:hideMark/>
          </w:tcPr>
          <w:p w:rsidR="009C0A75" w:rsidRPr="00B4344B" w:rsidRDefault="009C0A75" w:rsidP="009C0A75">
            <w:pPr>
              <w:spacing w:before="100" w:beforeAutospacing="1" w:after="100" w:afterAutospacing="1"/>
              <w:rPr>
                <w:kern w:val="0"/>
                <w:sz w:val="20"/>
              </w:rPr>
            </w:pPr>
            <w:r w:rsidRPr="00B4344B">
              <w:rPr>
                <w:kern w:val="0"/>
                <w:sz w:val="20"/>
              </w:rPr>
              <w:t>(место проведения процедуры)</w:t>
            </w:r>
          </w:p>
        </w:tc>
        <w:tc>
          <w:tcPr>
            <w:tcW w:w="0" w:type="auto"/>
            <w:vAlign w:val="center"/>
            <w:hideMark/>
          </w:tcPr>
          <w:p w:rsidR="009C0A75" w:rsidRPr="00B4344B" w:rsidRDefault="009C0A75" w:rsidP="009C0A75">
            <w:pPr>
              <w:rPr>
                <w:kern w:val="0"/>
                <w:sz w:val="20"/>
              </w:rPr>
            </w:pPr>
          </w:p>
        </w:tc>
        <w:tc>
          <w:tcPr>
            <w:tcW w:w="0" w:type="auto"/>
            <w:vAlign w:val="center"/>
            <w:hideMark/>
          </w:tcPr>
          <w:p w:rsidR="009C0A75" w:rsidRPr="00B4344B" w:rsidRDefault="009C0A75" w:rsidP="009C0A75">
            <w:pPr>
              <w:spacing w:before="100" w:beforeAutospacing="1" w:after="100" w:afterAutospacing="1"/>
              <w:rPr>
                <w:kern w:val="0"/>
                <w:sz w:val="20"/>
              </w:rPr>
            </w:pPr>
            <w:r w:rsidRPr="00B4344B">
              <w:rPr>
                <w:kern w:val="0"/>
                <w:sz w:val="20"/>
              </w:rPr>
              <w:t>(дата подписания протокола)</w:t>
            </w:r>
          </w:p>
        </w:tc>
      </w:tr>
    </w:tbl>
    <w:p w:rsidR="009C0A75" w:rsidRPr="009C0A75" w:rsidRDefault="009C0A75" w:rsidP="009C0A75">
      <w:pPr>
        <w:rPr>
          <w:kern w:val="0"/>
          <w:szCs w:val="24"/>
        </w:rPr>
      </w:pPr>
    </w:p>
    <w:p w:rsidR="009C0A75" w:rsidRPr="00B4344B" w:rsidRDefault="009C0A75" w:rsidP="009C0A75">
      <w:pPr>
        <w:spacing w:before="100" w:beforeAutospacing="1" w:after="100" w:afterAutospacing="1"/>
        <w:outlineLvl w:val="2"/>
        <w:rPr>
          <w:b/>
          <w:bCs/>
          <w:kern w:val="0"/>
          <w:sz w:val="22"/>
          <w:szCs w:val="22"/>
        </w:rPr>
      </w:pPr>
      <w:r w:rsidRPr="00B4344B">
        <w:rPr>
          <w:b/>
          <w:bCs/>
          <w:kern w:val="0"/>
          <w:sz w:val="22"/>
          <w:szCs w:val="22"/>
        </w:rPr>
        <w:t>1. Повестка дня</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Проведение процедуры рассмотрения и оценки котировочных заявок для выявления участников закупки, соответствующих требованиям заказчика и Федерального закона от 05.04.2013 № 44-ФЗ «О контрактной системе в сфере закупок товаров, работ, услуг для обеспечения государственных и муниципальных нужд», и победителя запроса котировок.</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Извещение о проведении запроса котировок было размещено на официальном сайте www.zakupki.gov.ru (Извещение о проведении запроса котировок №0113300024615000052 от 29.07.2015)</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 xml:space="preserve">Процедура проведения вскрытия конвертов, открытия доступа к электронным документам заявок участников проведена 05 августа 2015 года в 09:00 (по местному времени) по адресу Удмуртская Республика, Красногорский район, с. Красногорское, ул. Ленина, д. 64 </w:t>
      </w:r>
      <w:proofErr w:type="spellStart"/>
      <w:r w:rsidRPr="00B4344B">
        <w:rPr>
          <w:kern w:val="0"/>
          <w:sz w:val="22"/>
          <w:szCs w:val="22"/>
        </w:rPr>
        <w:t>каб</w:t>
      </w:r>
      <w:proofErr w:type="spellEnd"/>
      <w:r w:rsidRPr="00B4344B">
        <w:rPr>
          <w:kern w:val="0"/>
          <w:sz w:val="22"/>
          <w:szCs w:val="22"/>
        </w:rPr>
        <w:t>. № 19.</w:t>
      </w:r>
    </w:p>
    <w:p w:rsidR="009C0A75" w:rsidRPr="00B4344B" w:rsidRDefault="009C0A75" w:rsidP="009C0A75">
      <w:pPr>
        <w:spacing w:before="100" w:beforeAutospacing="1" w:after="100" w:afterAutospacing="1"/>
        <w:outlineLvl w:val="2"/>
        <w:rPr>
          <w:b/>
          <w:bCs/>
          <w:kern w:val="0"/>
          <w:sz w:val="22"/>
          <w:szCs w:val="22"/>
        </w:rPr>
      </w:pPr>
      <w:r w:rsidRPr="00B4344B">
        <w:rPr>
          <w:b/>
          <w:bCs/>
          <w:kern w:val="0"/>
          <w:sz w:val="22"/>
          <w:szCs w:val="22"/>
        </w:rPr>
        <w:t>2. Существенные условия контракта</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 xml:space="preserve">Номер и наименование объекта закупки: </w:t>
      </w:r>
      <w:r w:rsidRPr="00B4344B">
        <w:rPr>
          <w:kern w:val="0"/>
          <w:sz w:val="22"/>
          <w:szCs w:val="22"/>
          <w:u w:val="single"/>
        </w:rPr>
        <w:t xml:space="preserve">Закупка №0113300024615000052 «Оказание услуг по осуществлению строительного контроля (технический надзор) по объекту: "Реконструкция мягкой кровли на </w:t>
      </w:r>
      <w:proofErr w:type="gramStart"/>
      <w:r w:rsidRPr="00B4344B">
        <w:rPr>
          <w:kern w:val="0"/>
          <w:sz w:val="22"/>
          <w:szCs w:val="22"/>
          <w:u w:val="single"/>
        </w:rPr>
        <w:t>скатную</w:t>
      </w:r>
      <w:proofErr w:type="gramEnd"/>
      <w:r w:rsidRPr="00B4344B">
        <w:rPr>
          <w:kern w:val="0"/>
          <w:sz w:val="22"/>
          <w:szCs w:val="22"/>
          <w:u w:val="single"/>
        </w:rPr>
        <w:t xml:space="preserve"> на здании детского дома, расположенного по адресу: Удмуртская Республика, Красногорский район, д. Агриколь, </w:t>
      </w:r>
      <w:proofErr w:type="spellStart"/>
      <w:r w:rsidRPr="00B4344B">
        <w:rPr>
          <w:kern w:val="0"/>
          <w:sz w:val="22"/>
          <w:szCs w:val="22"/>
          <w:u w:val="single"/>
        </w:rPr>
        <w:t>ул</w:t>
      </w:r>
      <w:proofErr w:type="gramStart"/>
      <w:r w:rsidRPr="00B4344B">
        <w:rPr>
          <w:kern w:val="0"/>
          <w:sz w:val="22"/>
          <w:szCs w:val="22"/>
          <w:u w:val="single"/>
        </w:rPr>
        <w:t>.Р</w:t>
      </w:r>
      <w:proofErr w:type="gramEnd"/>
      <w:r w:rsidRPr="00B4344B">
        <w:rPr>
          <w:kern w:val="0"/>
          <w:sz w:val="22"/>
          <w:szCs w:val="22"/>
          <w:u w:val="single"/>
        </w:rPr>
        <w:t>одниковая</w:t>
      </w:r>
      <w:proofErr w:type="spellEnd"/>
      <w:r w:rsidRPr="00B4344B">
        <w:rPr>
          <w:kern w:val="0"/>
          <w:sz w:val="22"/>
          <w:szCs w:val="22"/>
          <w:u w:val="single"/>
        </w:rPr>
        <w:t>, д.2" среди субъектов малого предпринимательства, социально ориентированных некоммерческих организаций»</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 xml:space="preserve">Начальная (максимальная) цена контракта: </w:t>
      </w:r>
      <w:r w:rsidRPr="00B4344B">
        <w:rPr>
          <w:kern w:val="0"/>
          <w:sz w:val="22"/>
          <w:szCs w:val="22"/>
          <w:u w:val="single"/>
        </w:rPr>
        <w:t>51732.00 Российский рубль (пятьдесят одна тысяча семьсот тридцать два рубля ноль копеек)</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 xml:space="preserve">Источник финансирования: </w:t>
      </w:r>
      <w:r w:rsidRPr="00B4344B">
        <w:rPr>
          <w:kern w:val="0"/>
          <w:sz w:val="22"/>
          <w:szCs w:val="22"/>
          <w:u w:val="single"/>
        </w:rPr>
        <w:t>субсидии из бюджета Удмуртской Республики</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 xml:space="preserve">Место доставки товара, выполнения работы или оказания услуги: </w:t>
      </w:r>
      <w:r w:rsidRPr="00B4344B">
        <w:rPr>
          <w:kern w:val="0"/>
          <w:sz w:val="22"/>
          <w:szCs w:val="22"/>
          <w:u w:val="single"/>
        </w:rPr>
        <w:t>Российская Федерация, Удмуртская Республика, Красногорский р-н, Агриколь д, ул. Родниковая, д.2</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Сроки поставки товара или завершения работы либо график оказания услуг:</w:t>
      </w:r>
    </w:p>
    <w:p w:rsidR="009C0A75" w:rsidRPr="00B4344B" w:rsidRDefault="009C0A75" w:rsidP="009C0A75">
      <w:pPr>
        <w:spacing w:before="100" w:beforeAutospacing="1" w:after="100" w:afterAutospacing="1"/>
        <w:jc w:val="both"/>
        <w:rPr>
          <w:kern w:val="0"/>
          <w:sz w:val="22"/>
          <w:szCs w:val="22"/>
          <w:u w:val="single"/>
        </w:rPr>
      </w:pPr>
      <w:r w:rsidRPr="00B4344B">
        <w:rPr>
          <w:kern w:val="0"/>
          <w:sz w:val="22"/>
          <w:szCs w:val="22"/>
        </w:rPr>
        <w:t xml:space="preserve"> </w:t>
      </w:r>
      <w:r w:rsidRPr="00B4344B">
        <w:rPr>
          <w:kern w:val="0"/>
          <w:sz w:val="22"/>
          <w:szCs w:val="22"/>
          <w:u w:val="single"/>
        </w:rPr>
        <w:t xml:space="preserve">1. Этап: - начало – с момента заключения контракта; - окончание – 01.09.2015г., </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u w:val="single"/>
        </w:rPr>
        <w:t xml:space="preserve">2. Этап: - начало –01.04.2016г.; - окончание – 31.05.2016г. </w:t>
      </w:r>
    </w:p>
    <w:p w:rsidR="009C0A75" w:rsidRPr="00B4344B" w:rsidRDefault="009C0A75" w:rsidP="009C0A75">
      <w:pPr>
        <w:spacing w:before="100" w:beforeAutospacing="1" w:after="100" w:afterAutospacing="1"/>
        <w:jc w:val="both"/>
        <w:rPr>
          <w:kern w:val="0"/>
          <w:sz w:val="22"/>
          <w:szCs w:val="22"/>
        </w:rPr>
      </w:pP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Преимущества, предоставляемые заказчиком:</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u w:val="single"/>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9C0A75" w:rsidRPr="00B4344B" w:rsidRDefault="009C0A75" w:rsidP="009C0A75">
      <w:pPr>
        <w:spacing w:before="100" w:beforeAutospacing="1" w:after="100" w:afterAutospacing="1"/>
        <w:jc w:val="both"/>
        <w:rPr>
          <w:kern w:val="0"/>
          <w:sz w:val="22"/>
          <w:szCs w:val="22"/>
        </w:rPr>
      </w:pPr>
      <w:r w:rsidRPr="00B4344B">
        <w:rPr>
          <w:kern w:val="0"/>
          <w:sz w:val="22"/>
          <w:szCs w:val="22"/>
        </w:rPr>
        <w:t>Требования, предъявляемые к участникам:</w:t>
      </w:r>
    </w:p>
    <w:p w:rsidR="009C0A75" w:rsidRPr="00B4344B" w:rsidRDefault="009C0A75" w:rsidP="009C0A75">
      <w:pPr>
        <w:spacing w:before="100" w:beforeAutospacing="1" w:after="100" w:afterAutospacing="1"/>
        <w:jc w:val="both"/>
        <w:rPr>
          <w:kern w:val="0"/>
          <w:sz w:val="22"/>
          <w:szCs w:val="22"/>
          <w:u w:val="single"/>
        </w:rPr>
      </w:pPr>
      <w:r w:rsidRPr="00B4344B">
        <w:rPr>
          <w:kern w:val="0"/>
          <w:sz w:val="22"/>
          <w:szCs w:val="22"/>
          <w:u w:val="single"/>
        </w:rPr>
        <w:lastRenderedPageBreak/>
        <w:t xml:space="preserve">Единые требования к участникам (в соответствии с пунктом 1 части 1 Статьи 31 Федерального закона № 44-ФЗ): </w:t>
      </w:r>
    </w:p>
    <w:p w:rsidR="009C0A75" w:rsidRPr="00B4344B" w:rsidRDefault="009C0A75" w:rsidP="009C0A75">
      <w:pPr>
        <w:spacing w:before="100" w:beforeAutospacing="1" w:after="100" w:afterAutospacing="1"/>
        <w:jc w:val="both"/>
        <w:outlineLvl w:val="2"/>
        <w:rPr>
          <w:b/>
          <w:kern w:val="0"/>
          <w:sz w:val="22"/>
          <w:szCs w:val="22"/>
          <w:u w:val="single"/>
        </w:rPr>
      </w:pPr>
      <w:proofErr w:type="gramStart"/>
      <w:r w:rsidRPr="00B4344B">
        <w:rPr>
          <w:kern w:val="0"/>
          <w:sz w:val="22"/>
          <w:szCs w:val="22"/>
          <w:u w:val="single"/>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 (</w:t>
      </w:r>
      <w:r w:rsidRPr="00B4344B">
        <w:rPr>
          <w:b/>
          <w:kern w:val="0"/>
          <w:sz w:val="22"/>
          <w:szCs w:val="22"/>
          <w:u w:val="single"/>
        </w:rPr>
        <w:t>Подрядчик должен иметь</w:t>
      </w:r>
      <w:r w:rsidRPr="00B4344B">
        <w:rPr>
          <w:kern w:val="0"/>
          <w:sz w:val="22"/>
          <w:szCs w:val="22"/>
          <w:u w:val="single"/>
        </w:rPr>
        <w:t xml:space="preserve"> </w:t>
      </w:r>
      <w:r w:rsidRPr="00B4344B">
        <w:rPr>
          <w:b/>
          <w:kern w:val="0"/>
          <w:sz w:val="22"/>
          <w:szCs w:val="22"/>
          <w:u w:val="single"/>
        </w:rPr>
        <w:t>Свидетельство (копию)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w:t>
      </w:r>
      <w:proofErr w:type="gramEnd"/>
      <w:r w:rsidRPr="00B4344B">
        <w:rPr>
          <w:b/>
          <w:kern w:val="0"/>
          <w:sz w:val="22"/>
          <w:szCs w:val="22"/>
          <w:u w:val="single"/>
        </w:rPr>
        <w:t xml:space="preserve"> строительства, которые оказывают влияние на безопасность объектов капитального строительства»):</w:t>
      </w:r>
    </w:p>
    <w:p w:rsidR="009C0A75" w:rsidRPr="00B4344B" w:rsidRDefault="009C0A75" w:rsidP="009C0A75">
      <w:pPr>
        <w:spacing w:before="100" w:beforeAutospacing="1" w:after="100" w:afterAutospacing="1"/>
        <w:jc w:val="both"/>
        <w:outlineLvl w:val="2"/>
        <w:rPr>
          <w:b/>
          <w:kern w:val="0"/>
          <w:sz w:val="22"/>
          <w:szCs w:val="22"/>
          <w:u w:val="single"/>
        </w:rPr>
      </w:pPr>
      <w:r w:rsidRPr="00B4344B">
        <w:rPr>
          <w:b/>
          <w:kern w:val="0"/>
          <w:sz w:val="22"/>
          <w:szCs w:val="22"/>
          <w:u w:val="single"/>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9C0A75" w:rsidRPr="00B4344B" w:rsidRDefault="009C0A75" w:rsidP="009C0A75">
      <w:pPr>
        <w:spacing w:before="100" w:beforeAutospacing="1" w:after="100" w:afterAutospacing="1"/>
        <w:jc w:val="both"/>
        <w:outlineLvl w:val="2"/>
        <w:rPr>
          <w:kern w:val="0"/>
          <w:sz w:val="22"/>
          <w:szCs w:val="22"/>
          <w:u w:val="single"/>
        </w:rPr>
      </w:pPr>
      <w:r w:rsidRPr="00B4344B">
        <w:rPr>
          <w:b/>
          <w:kern w:val="0"/>
          <w:sz w:val="22"/>
          <w:szCs w:val="22"/>
          <w:u w:val="single"/>
        </w:rPr>
        <w:t xml:space="preserve">32.1. строительный </w:t>
      </w:r>
      <w:proofErr w:type="gramStart"/>
      <w:r w:rsidRPr="00B4344B">
        <w:rPr>
          <w:b/>
          <w:kern w:val="0"/>
          <w:sz w:val="22"/>
          <w:szCs w:val="22"/>
          <w:u w:val="single"/>
        </w:rPr>
        <w:t>контроль за</w:t>
      </w:r>
      <w:proofErr w:type="gramEnd"/>
      <w:r w:rsidRPr="00B4344B">
        <w:rPr>
          <w:b/>
          <w:kern w:val="0"/>
          <w:sz w:val="22"/>
          <w:szCs w:val="22"/>
          <w:u w:val="single"/>
        </w:rPr>
        <w:t xml:space="preserve"> общестроительными работами (группы видов работ №1-3,5-7,9-14)</w:t>
      </w:r>
      <w:r w:rsidRPr="00B4344B">
        <w:rPr>
          <w:kern w:val="0"/>
          <w:sz w:val="22"/>
          <w:szCs w:val="22"/>
          <w:u w:val="single"/>
        </w:rPr>
        <w:t>;</w:t>
      </w:r>
    </w:p>
    <w:p w:rsidR="009C0A75" w:rsidRPr="00B4344B" w:rsidRDefault="009C0A75" w:rsidP="009C0A75">
      <w:pPr>
        <w:spacing w:before="100" w:beforeAutospacing="1" w:after="100" w:afterAutospacing="1"/>
        <w:jc w:val="both"/>
        <w:outlineLvl w:val="2"/>
        <w:rPr>
          <w:kern w:val="0"/>
          <w:sz w:val="22"/>
          <w:szCs w:val="22"/>
          <w:u w:val="single"/>
        </w:rPr>
      </w:pPr>
      <w:r w:rsidRPr="00B4344B">
        <w:rPr>
          <w:kern w:val="0"/>
          <w:sz w:val="22"/>
          <w:szCs w:val="22"/>
          <w:u w:val="single"/>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C0A75" w:rsidRPr="00B4344B" w:rsidRDefault="009C0A75" w:rsidP="009C0A75">
      <w:pPr>
        <w:spacing w:before="100" w:beforeAutospacing="1" w:after="100" w:afterAutospacing="1"/>
        <w:jc w:val="both"/>
        <w:outlineLvl w:val="2"/>
        <w:rPr>
          <w:kern w:val="0"/>
          <w:sz w:val="22"/>
          <w:szCs w:val="22"/>
          <w:u w:val="single"/>
        </w:rPr>
      </w:pPr>
      <w:r w:rsidRPr="00B4344B">
        <w:rPr>
          <w:kern w:val="0"/>
          <w:sz w:val="22"/>
          <w:szCs w:val="22"/>
          <w:u w:val="single"/>
        </w:rPr>
        <w:t>- неприостановление деятельности участника закупки в порядке,</w:t>
      </w:r>
    </w:p>
    <w:p w:rsidR="009C0A75" w:rsidRPr="00B4344B" w:rsidRDefault="009C0A75" w:rsidP="009C0A75">
      <w:pPr>
        <w:spacing w:before="100" w:beforeAutospacing="1" w:after="100" w:afterAutospacing="1"/>
        <w:jc w:val="both"/>
        <w:outlineLvl w:val="2"/>
        <w:rPr>
          <w:kern w:val="0"/>
          <w:sz w:val="22"/>
          <w:szCs w:val="22"/>
          <w:u w:val="single"/>
        </w:rPr>
      </w:pPr>
      <w:proofErr w:type="gramStart"/>
      <w:r w:rsidRPr="00B4344B">
        <w:rPr>
          <w:kern w:val="0"/>
          <w:sz w:val="22"/>
          <w:szCs w:val="22"/>
          <w:u w:val="single"/>
        </w:rPr>
        <w:t>установленном</w:t>
      </w:r>
      <w:proofErr w:type="gramEnd"/>
      <w:r w:rsidRPr="00B4344B">
        <w:rPr>
          <w:kern w:val="0"/>
          <w:sz w:val="22"/>
          <w:szCs w:val="22"/>
          <w:u w:val="single"/>
        </w:rPr>
        <w:t xml:space="preserve"> Кодексом Российской Федерации об административных правонарушениях, на дату подачи заявки на участие в закупке;</w:t>
      </w:r>
    </w:p>
    <w:p w:rsidR="009C0A75" w:rsidRPr="00B4344B" w:rsidRDefault="009C0A75" w:rsidP="009C0A75">
      <w:pPr>
        <w:spacing w:before="100" w:beforeAutospacing="1" w:after="100" w:afterAutospacing="1"/>
        <w:jc w:val="both"/>
        <w:outlineLvl w:val="2"/>
        <w:rPr>
          <w:kern w:val="0"/>
          <w:sz w:val="22"/>
          <w:szCs w:val="22"/>
          <w:u w:val="single"/>
        </w:rPr>
      </w:pPr>
      <w:proofErr w:type="gramStart"/>
      <w:r w:rsidRPr="00B4344B">
        <w:rPr>
          <w:kern w:val="0"/>
          <w:sz w:val="22"/>
          <w:szCs w:val="22"/>
          <w:u w:val="single"/>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344B">
        <w:rPr>
          <w:kern w:val="0"/>
          <w:sz w:val="22"/>
          <w:szCs w:val="22"/>
          <w:u w:val="single"/>
        </w:rPr>
        <w:t xml:space="preserve"> </w:t>
      </w:r>
      <w:proofErr w:type="gramStart"/>
      <w:r w:rsidRPr="00B4344B">
        <w:rPr>
          <w:kern w:val="0"/>
          <w:sz w:val="22"/>
          <w:szCs w:val="22"/>
          <w:u w:val="single"/>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344B">
        <w:rPr>
          <w:kern w:val="0"/>
          <w:sz w:val="22"/>
          <w:szCs w:val="22"/>
          <w:u w:val="single"/>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344B">
        <w:rPr>
          <w:kern w:val="0"/>
          <w:sz w:val="22"/>
          <w:szCs w:val="22"/>
          <w:u w:val="single"/>
        </w:rPr>
        <w:t>указанных</w:t>
      </w:r>
      <w:proofErr w:type="gramEnd"/>
      <w:r w:rsidRPr="00B4344B">
        <w:rPr>
          <w:kern w:val="0"/>
          <w:sz w:val="22"/>
          <w:szCs w:val="22"/>
          <w:u w:val="single"/>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0A75" w:rsidRPr="00B4344B" w:rsidRDefault="009C0A75" w:rsidP="009C0A75">
      <w:pPr>
        <w:spacing w:before="100" w:beforeAutospacing="1" w:after="100" w:afterAutospacing="1"/>
        <w:jc w:val="both"/>
        <w:outlineLvl w:val="2"/>
        <w:rPr>
          <w:kern w:val="0"/>
          <w:sz w:val="22"/>
          <w:szCs w:val="22"/>
          <w:u w:val="single"/>
        </w:rPr>
      </w:pPr>
      <w:proofErr w:type="gramStart"/>
      <w:r w:rsidRPr="00B4344B">
        <w:rPr>
          <w:kern w:val="0"/>
          <w:sz w:val="22"/>
          <w:szCs w:val="22"/>
          <w:u w:val="single"/>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344B">
        <w:rPr>
          <w:kern w:val="0"/>
          <w:sz w:val="22"/>
          <w:szCs w:val="22"/>
          <w:u w:val="single"/>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9C0A75" w:rsidRPr="00B4344B" w:rsidRDefault="009C0A75" w:rsidP="009C0A75">
      <w:pPr>
        <w:spacing w:before="100" w:beforeAutospacing="1" w:after="100" w:afterAutospacing="1"/>
        <w:jc w:val="both"/>
        <w:outlineLvl w:val="2"/>
        <w:rPr>
          <w:kern w:val="0"/>
          <w:sz w:val="22"/>
          <w:szCs w:val="22"/>
          <w:u w:val="single"/>
        </w:rPr>
      </w:pPr>
      <w:proofErr w:type="gramStart"/>
      <w:r w:rsidRPr="00B4344B">
        <w:rPr>
          <w:kern w:val="0"/>
          <w:sz w:val="22"/>
          <w:szCs w:val="22"/>
          <w:u w:val="single"/>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B4344B">
        <w:rPr>
          <w:kern w:val="0"/>
          <w:sz w:val="22"/>
          <w:szCs w:val="22"/>
          <w:u w:val="single"/>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344B">
        <w:rPr>
          <w:kern w:val="0"/>
          <w:sz w:val="22"/>
          <w:szCs w:val="22"/>
          <w:u w:val="single"/>
        </w:rPr>
        <w:t xml:space="preserve"> </w:t>
      </w:r>
      <w:proofErr w:type="gramStart"/>
      <w:r w:rsidRPr="00B4344B">
        <w:rPr>
          <w:kern w:val="0"/>
          <w:sz w:val="22"/>
          <w:szCs w:val="22"/>
          <w:u w:val="single"/>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B4344B">
        <w:rPr>
          <w:kern w:val="0"/>
          <w:sz w:val="22"/>
          <w:szCs w:val="22"/>
          <w:u w:val="single"/>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0A75" w:rsidRPr="00B4344B" w:rsidRDefault="009C0A75" w:rsidP="009C0A75">
      <w:pPr>
        <w:spacing w:before="100" w:beforeAutospacing="1" w:after="100" w:afterAutospacing="1"/>
        <w:jc w:val="both"/>
        <w:outlineLvl w:val="2"/>
        <w:rPr>
          <w:b/>
          <w:bCs/>
          <w:kern w:val="0"/>
          <w:sz w:val="22"/>
          <w:szCs w:val="22"/>
        </w:rPr>
      </w:pPr>
      <w:r w:rsidRPr="00B4344B">
        <w:rPr>
          <w:b/>
          <w:bCs/>
          <w:kern w:val="0"/>
          <w:sz w:val="22"/>
          <w:szCs w:val="22"/>
        </w:rPr>
        <w:t>3. Информация о заказчике</w:t>
      </w:r>
    </w:p>
    <w:p w:rsidR="009C0A75" w:rsidRPr="00B4344B" w:rsidRDefault="009C0A75" w:rsidP="009C0A75">
      <w:pPr>
        <w:spacing w:before="100" w:beforeAutospacing="1" w:after="100" w:afterAutospacing="1"/>
        <w:rPr>
          <w:kern w:val="0"/>
          <w:sz w:val="22"/>
          <w:szCs w:val="22"/>
        </w:rPr>
      </w:pPr>
      <w:r w:rsidRPr="00B4344B">
        <w:rPr>
          <w:kern w:val="0"/>
          <w:sz w:val="22"/>
          <w:szCs w:val="22"/>
          <w:u w:val="single"/>
        </w:rPr>
        <w:t>Администрация муниципального образования "Красногорский район"</w:t>
      </w:r>
    </w:p>
    <w:p w:rsidR="009C0A75" w:rsidRPr="00B4344B" w:rsidRDefault="009C0A75" w:rsidP="009C0A75">
      <w:pPr>
        <w:spacing w:before="100" w:beforeAutospacing="1" w:after="100" w:afterAutospacing="1"/>
        <w:outlineLvl w:val="2"/>
        <w:rPr>
          <w:b/>
          <w:bCs/>
          <w:kern w:val="0"/>
          <w:sz w:val="22"/>
          <w:szCs w:val="22"/>
        </w:rPr>
      </w:pPr>
      <w:r w:rsidRPr="00B4344B">
        <w:rPr>
          <w:b/>
          <w:bCs/>
          <w:kern w:val="0"/>
          <w:sz w:val="22"/>
          <w:szCs w:val="22"/>
        </w:rPr>
        <w:t>4. Информация о комиссии</w:t>
      </w:r>
    </w:p>
    <w:p w:rsidR="009C0A75" w:rsidRPr="00B4344B" w:rsidRDefault="009C0A75" w:rsidP="009C0A75">
      <w:pPr>
        <w:spacing w:before="100" w:beforeAutospacing="1" w:after="100" w:afterAutospacing="1"/>
        <w:rPr>
          <w:kern w:val="0"/>
          <w:sz w:val="22"/>
          <w:szCs w:val="22"/>
        </w:rPr>
      </w:pPr>
      <w:r w:rsidRPr="00B4344B">
        <w:rPr>
          <w:kern w:val="0"/>
          <w:sz w:val="22"/>
          <w:szCs w:val="22"/>
        </w:rPr>
        <w:t xml:space="preserve">Комиссия: </w:t>
      </w:r>
      <w:r w:rsidRPr="00B4344B">
        <w:rPr>
          <w:kern w:val="0"/>
          <w:sz w:val="22"/>
          <w:szCs w:val="22"/>
          <w:u w:val="single"/>
        </w:rPr>
        <w:t>Котировочная комиссия по размещению заказов</w:t>
      </w:r>
    </w:p>
    <w:p w:rsidR="009C0A75" w:rsidRPr="00B4344B" w:rsidRDefault="009C0A75" w:rsidP="009C0A75">
      <w:pPr>
        <w:spacing w:before="100" w:beforeAutospacing="1" w:after="100" w:afterAutospacing="1"/>
        <w:rPr>
          <w:kern w:val="0"/>
          <w:sz w:val="22"/>
          <w:szCs w:val="22"/>
        </w:rPr>
      </w:pPr>
      <w:r w:rsidRPr="00B4344B">
        <w:rPr>
          <w:kern w:val="0"/>
          <w:sz w:val="22"/>
          <w:szCs w:val="22"/>
        </w:rPr>
        <w:t xml:space="preserve">На </w:t>
      </w:r>
      <w:proofErr w:type="gramStart"/>
      <w:r w:rsidRPr="00B4344B">
        <w:rPr>
          <w:kern w:val="0"/>
          <w:sz w:val="22"/>
          <w:szCs w:val="22"/>
        </w:rPr>
        <w:t>заседании</w:t>
      </w:r>
      <w:proofErr w:type="gramEnd"/>
      <w:r w:rsidRPr="00B4344B">
        <w:rPr>
          <w:kern w:val="0"/>
          <w:sz w:val="22"/>
          <w:szCs w:val="22"/>
        </w:rPr>
        <w:t xml:space="preserve"> комиссии по проведению процедуры рассмотрения и оценки заявок на участие в запросе котировок присутствовали:</w:t>
      </w:r>
    </w:p>
    <w:p w:rsidR="009C0A75" w:rsidRPr="00B4344B" w:rsidRDefault="009C0A75" w:rsidP="009C0A75">
      <w:pPr>
        <w:spacing w:before="100" w:beforeAutospacing="1" w:after="100" w:afterAutospacing="1"/>
        <w:rPr>
          <w:kern w:val="0"/>
          <w:sz w:val="22"/>
          <w:szCs w:val="22"/>
        </w:rPr>
      </w:pPr>
      <w:r w:rsidRPr="00B4344B">
        <w:rPr>
          <w:kern w:val="0"/>
          <w:sz w:val="22"/>
          <w:szCs w:val="22"/>
        </w:rPr>
        <w:t xml:space="preserve">Председатель комиссии: </w:t>
      </w:r>
      <w:r w:rsidRPr="00B4344B">
        <w:rPr>
          <w:kern w:val="0"/>
          <w:sz w:val="22"/>
          <w:szCs w:val="22"/>
          <w:u w:val="single"/>
        </w:rPr>
        <w:t>Сухих Елена Ивановна</w:t>
      </w:r>
    </w:p>
    <w:p w:rsidR="009C0A75" w:rsidRPr="00B4344B" w:rsidRDefault="009C0A75" w:rsidP="009C0A75">
      <w:pPr>
        <w:spacing w:before="100" w:beforeAutospacing="1" w:after="100" w:afterAutospacing="1"/>
        <w:rPr>
          <w:kern w:val="0"/>
          <w:sz w:val="22"/>
          <w:szCs w:val="22"/>
        </w:rPr>
      </w:pPr>
      <w:r w:rsidRPr="00B4344B">
        <w:rPr>
          <w:kern w:val="0"/>
          <w:sz w:val="22"/>
          <w:szCs w:val="22"/>
        </w:rPr>
        <w:t xml:space="preserve">Член комиссии: </w:t>
      </w:r>
      <w:r w:rsidRPr="00B4344B">
        <w:rPr>
          <w:kern w:val="0"/>
          <w:sz w:val="22"/>
          <w:szCs w:val="22"/>
          <w:u w:val="single"/>
        </w:rPr>
        <w:t>Сигова Тамара Петровна</w:t>
      </w:r>
    </w:p>
    <w:p w:rsidR="009C0A75" w:rsidRPr="00B4344B" w:rsidRDefault="009C0A75" w:rsidP="009C0A75">
      <w:pPr>
        <w:spacing w:before="100" w:beforeAutospacing="1" w:after="100" w:afterAutospacing="1"/>
        <w:rPr>
          <w:kern w:val="0"/>
          <w:sz w:val="22"/>
          <w:szCs w:val="22"/>
        </w:rPr>
      </w:pPr>
      <w:r w:rsidRPr="00B4344B">
        <w:rPr>
          <w:kern w:val="0"/>
          <w:sz w:val="22"/>
          <w:szCs w:val="22"/>
        </w:rPr>
        <w:t xml:space="preserve">Секретарь: </w:t>
      </w:r>
      <w:r w:rsidRPr="00B4344B">
        <w:rPr>
          <w:kern w:val="0"/>
          <w:sz w:val="22"/>
          <w:szCs w:val="22"/>
          <w:u w:val="single"/>
        </w:rPr>
        <w:t>Столбова Марина Сергеевна</w:t>
      </w:r>
    </w:p>
    <w:p w:rsidR="009C0A75" w:rsidRPr="00B4344B" w:rsidRDefault="009C0A75" w:rsidP="009C0A75">
      <w:pPr>
        <w:spacing w:before="100" w:beforeAutospacing="1" w:after="100" w:afterAutospacing="1"/>
        <w:rPr>
          <w:kern w:val="0"/>
          <w:sz w:val="22"/>
          <w:szCs w:val="22"/>
        </w:rPr>
      </w:pPr>
      <w:r w:rsidRPr="00B4344B">
        <w:rPr>
          <w:kern w:val="0"/>
          <w:sz w:val="22"/>
          <w:szCs w:val="22"/>
        </w:rPr>
        <w:t xml:space="preserve">Количество присутствовавших членов комиссии: </w:t>
      </w:r>
      <w:r w:rsidRPr="00B4344B">
        <w:rPr>
          <w:kern w:val="0"/>
          <w:sz w:val="22"/>
          <w:szCs w:val="22"/>
          <w:u w:val="single"/>
        </w:rPr>
        <w:t>3 (три)</w:t>
      </w:r>
    </w:p>
    <w:p w:rsidR="009C0A75" w:rsidRPr="00B4344B" w:rsidRDefault="009C0A75" w:rsidP="009C0A75">
      <w:pPr>
        <w:spacing w:before="100" w:beforeAutospacing="1" w:after="100" w:afterAutospacing="1"/>
        <w:rPr>
          <w:kern w:val="0"/>
          <w:sz w:val="22"/>
          <w:szCs w:val="22"/>
        </w:rPr>
      </w:pPr>
      <w:r w:rsidRPr="00B4344B">
        <w:rPr>
          <w:kern w:val="0"/>
          <w:sz w:val="22"/>
          <w:szCs w:val="22"/>
        </w:rPr>
        <w:t xml:space="preserve">из </w:t>
      </w:r>
      <w:proofErr w:type="gramStart"/>
      <w:r w:rsidRPr="00B4344B">
        <w:rPr>
          <w:kern w:val="0"/>
          <w:sz w:val="22"/>
          <w:szCs w:val="22"/>
        </w:rPr>
        <w:t>них</w:t>
      </w:r>
      <w:proofErr w:type="gramEnd"/>
      <w:r w:rsidRPr="00B4344B">
        <w:rPr>
          <w:kern w:val="0"/>
          <w:sz w:val="22"/>
          <w:szCs w:val="22"/>
        </w:rPr>
        <w:t xml:space="preserve"> не голосующие члены комиссии отсутствуют.</w:t>
      </w:r>
    </w:p>
    <w:p w:rsidR="009C0A75" w:rsidRPr="00B4344B" w:rsidRDefault="009C0A75" w:rsidP="009C0A75">
      <w:pPr>
        <w:spacing w:before="100" w:beforeAutospacing="1" w:after="100" w:afterAutospacing="1"/>
        <w:rPr>
          <w:kern w:val="0"/>
          <w:sz w:val="22"/>
          <w:szCs w:val="22"/>
        </w:rPr>
      </w:pPr>
      <w:r w:rsidRPr="00B4344B">
        <w:rPr>
          <w:kern w:val="0"/>
          <w:sz w:val="22"/>
          <w:szCs w:val="22"/>
        </w:rPr>
        <w:t>Комиссия правомочна осуществлять свои функции в соответствии с частью 8 статьи 39 Федерального закона от 05.04.2013 № 44-ФЗ «О контрактной системе в сфере закупок товаров, работ, услуг для обеспечения государственных и муниципальных нужд», кворум имеется.</w:t>
      </w:r>
    </w:p>
    <w:p w:rsidR="009C0A75" w:rsidRPr="00B4344B" w:rsidRDefault="009C0A75" w:rsidP="009C0A75">
      <w:pPr>
        <w:spacing w:before="100" w:beforeAutospacing="1" w:after="100" w:afterAutospacing="1"/>
        <w:rPr>
          <w:kern w:val="0"/>
          <w:sz w:val="22"/>
          <w:szCs w:val="22"/>
        </w:rPr>
      </w:pPr>
      <w:r w:rsidRPr="00B4344B">
        <w:rPr>
          <w:kern w:val="0"/>
          <w:sz w:val="22"/>
          <w:szCs w:val="22"/>
        </w:rPr>
        <w:t>Отсутствуют члены комиссии: Салтыков Сергей Вячеславович, Николаева Светлана Тахировна</w:t>
      </w:r>
    </w:p>
    <w:p w:rsidR="009C0A75" w:rsidRPr="00B4344B" w:rsidRDefault="009C0A75" w:rsidP="009C0A75">
      <w:pPr>
        <w:spacing w:before="100" w:beforeAutospacing="1" w:after="100" w:afterAutospacing="1"/>
        <w:outlineLvl w:val="2"/>
        <w:rPr>
          <w:b/>
          <w:bCs/>
          <w:kern w:val="0"/>
          <w:sz w:val="22"/>
          <w:szCs w:val="22"/>
        </w:rPr>
      </w:pPr>
      <w:r w:rsidRPr="00B4344B">
        <w:rPr>
          <w:b/>
          <w:bCs/>
          <w:kern w:val="0"/>
          <w:sz w:val="22"/>
          <w:szCs w:val="22"/>
        </w:rPr>
        <w:t>5. Результаты рассмотрения и оценки заявок</w:t>
      </w:r>
    </w:p>
    <w:p w:rsidR="009C0A75" w:rsidRDefault="009C0A75" w:rsidP="009C0A75">
      <w:pPr>
        <w:spacing w:before="100" w:beforeAutospacing="1" w:after="100" w:afterAutospacing="1"/>
        <w:rPr>
          <w:kern w:val="0"/>
          <w:sz w:val="22"/>
          <w:szCs w:val="22"/>
        </w:rPr>
      </w:pPr>
      <w:r w:rsidRPr="00B4344B">
        <w:rPr>
          <w:kern w:val="0"/>
          <w:sz w:val="22"/>
          <w:szCs w:val="22"/>
        </w:rPr>
        <w:t>5.1 Комиссия рассмотрела заявки участников на предмет соответствия требованиям, установленным в извещении о проведении запроса котировок, а также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 приняла следующие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1215"/>
        <w:gridCol w:w="4596"/>
        <w:gridCol w:w="1348"/>
        <w:gridCol w:w="1347"/>
      </w:tblGrid>
      <w:tr w:rsidR="009C0A75" w:rsidRPr="00B4344B" w:rsidTr="00B4344B">
        <w:tc>
          <w:tcPr>
            <w:tcW w:w="458" w:type="pct"/>
            <w:vAlign w:val="center"/>
            <w:hideMark/>
          </w:tcPr>
          <w:p w:rsidR="009C0A75" w:rsidRPr="00B4344B" w:rsidRDefault="009C0A75" w:rsidP="009C0A75">
            <w:pPr>
              <w:jc w:val="center"/>
              <w:rPr>
                <w:b/>
                <w:bCs/>
                <w:kern w:val="0"/>
                <w:sz w:val="20"/>
              </w:rPr>
            </w:pPr>
            <w:bookmarkStart w:id="0" w:name="_GoBack"/>
            <w:bookmarkEnd w:id="0"/>
            <w:r w:rsidRPr="00B4344B">
              <w:rPr>
                <w:b/>
                <w:bCs/>
                <w:kern w:val="0"/>
                <w:sz w:val="20"/>
              </w:rPr>
              <w:t>№ заявки в журнале регистрации</w:t>
            </w:r>
          </w:p>
        </w:tc>
        <w:tc>
          <w:tcPr>
            <w:tcW w:w="649" w:type="pct"/>
            <w:vAlign w:val="center"/>
            <w:hideMark/>
          </w:tcPr>
          <w:p w:rsidR="009C0A75" w:rsidRPr="00B4344B" w:rsidRDefault="009C0A75" w:rsidP="009C0A75">
            <w:pPr>
              <w:jc w:val="center"/>
              <w:rPr>
                <w:b/>
                <w:bCs/>
                <w:kern w:val="0"/>
                <w:sz w:val="20"/>
              </w:rPr>
            </w:pPr>
            <w:r w:rsidRPr="00B4344B">
              <w:rPr>
                <w:b/>
                <w:bCs/>
                <w:kern w:val="0"/>
                <w:sz w:val="20"/>
              </w:rPr>
              <w:t>Дата и время подачи заявки</w:t>
            </w:r>
          </w:p>
        </w:tc>
        <w:tc>
          <w:tcPr>
            <w:tcW w:w="2454" w:type="pct"/>
            <w:vAlign w:val="center"/>
            <w:hideMark/>
          </w:tcPr>
          <w:p w:rsidR="009C0A75" w:rsidRPr="00B4344B" w:rsidRDefault="009C0A75" w:rsidP="009C0A75">
            <w:pPr>
              <w:jc w:val="center"/>
              <w:rPr>
                <w:b/>
                <w:bCs/>
                <w:kern w:val="0"/>
                <w:sz w:val="20"/>
              </w:rPr>
            </w:pPr>
            <w:r w:rsidRPr="00B4344B">
              <w:rPr>
                <w:b/>
                <w:bCs/>
                <w:kern w:val="0"/>
                <w:sz w:val="20"/>
              </w:rPr>
              <w:t>Информация об участнике</w:t>
            </w:r>
          </w:p>
        </w:tc>
        <w:tc>
          <w:tcPr>
            <w:tcW w:w="720" w:type="pct"/>
            <w:vAlign w:val="center"/>
            <w:hideMark/>
          </w:tcPr>
          <w:p w:rsidR="009C0A75" w:rsidRPr="00B4344B" w:rsidRDefault="009C0A75" w:rsidP="009C0A75">
            <w:pPr>
              <w:jc w:val="center"/>
              <w:rPr>
                <w:b/>
                <w:bCs/>
                <w:kern w:val="0"/>
                <w:sz w:val="20"/>
              </w:rPr>
            </w:pPr>
            <w:r w:rsidRPr="00B4344B">
              <w:rPr>
                <w:b/>
                <w:bCs/>
                <w:kern w:val="0"/>
                <w:sz w:val="20"/>
              </w:rPr>
              <w:t>Предлагаемая цена</w:t>
            </w:r>
          </w:p>
        </w:tc>
        <w:tc>
          <w:tcPr>
            <w:tcW w:w="720" w:type="pct"/>
            <w:vAlign w:val="center"/>
            <w:hideMark/>
          </w:tcPr>
          <w:p w:rsidR="009C0A75" w:rsidRPr="00B4344B" w:rsidRDefault="009C0A75" w:rsidP="009C0A75">
            <w:pPr>
              <w:jc w:val="center"/>
              <w:rPr>
                <w:b/>
                <w:bCs/>
                <w:kern w:val="0"/>
                <w:sz w:val="20"/>
              </w:rPr>
            </w:pPr>
            <w:r w:rsidRPr="00B4344B">
              <w:rPr>
                <w:b/>
                <w:bCs/>
                <w:kern w:val="0"/>
                <w:sz w:val="20"/>
              </w:rPr>
              <w:t>Результаты рассмотрения заявок</w:t>
            </w:r>
          </w:p>
        </w:tc>
      </w:tr>
      <w:tr w:rsidR="009C0A75" w:rsidRPr="00B4344B" w:rsidTr="00B4344B">
        <w:tc>
          <w:tcPr>
            <w:tcW w:w="458" w:type="pct"/>
            <w:tcMar>
              <w:top w:w="150" w:type="dxa"/>
              <w:left w:w="0" w:type="dxa"/>
              <w:bottom w:w="150" w:type="dxa"/>
              <w:right w:w="0" w:type="dxa"/>
            </w:tcMar>
            <w:vAlign w:val="center"/>
            <w:hideMark/>
          </w:tcPr>
          <w:p w:rsidR="009C0A75" w:rsidRPr="00B4344B" w:rsidRDefault="00B4344B" w:rsidP="009C0A75">
            <w:pPr>
              <w:jc w:val="center"/>
              <w:rPr>
                <w:kern w:val="0"/>
                <w:sz w:val="20"/>
              </w:rPr>
            </w:pPr>
            <w:r>
              <w:rPr>
                <w:kern w:val="0"/>
                <w:sz w:val="20"/>
              </w:rPr>
              <w:t>1</w:t>
            </w:r>
            <w:r w:rsidRPr="00B4344B">
              <w:rPr>
                <w:kern w:val="0"/>
                <w:sz w:val="20"/>
              </w:rPr>
              <w:t xml:space="preserve"> </w:t>
            </w:r>
          </w:p>
        </w:tc>
        <w:tc>
          <w:tcPr>
            <w:tcW w:w="649" w:type="pct"/>
            <w:tcMar>
              <w:top w:w="150" w:type="dxa"/>
              <w:left w:w="0" w:type="dxa"/>
              <w:bottom w:w="150" w:type="dxa"/>
              <w:right w:w="0" w:type="dxa"/>
            </w:tcMar>
            <w:vAlign w:val="center"/>
            <w:hideMark/>
          </w:tcPr>
          <w:p w:rsidR="009C0A75" w:rsidRPr="00B4344B" w:rsidRDefault="009C0A75" w:rsidP="009C0A75">
            <w:pPr>
              <w:rPr>
                <w:kern w:val="0"/>
                <w:sz w:val="20"/>
              </w:rPr>
            </w:pPr>
            <w:r w:rsidRPr="00B4344B">
              <w:rPr>
                <w:kern w:val="0"/>
                <w:sz w:val="20"/>
              </w:rPr>
              <w:t>31.07.2015 11:15</w:t>
            </w:r>
          </w:p>
        </w:tc>
        <w:tc>
          <w:tcPr>
            <w:tcW w:w="2454" w:type="pct"/>
            <w:tcMar>
              <w:top w:w="150" w:type="dxa"/>
              <w:left w:w="0" w:type="dxa"/>
              <w:bottom w:w="150" w:type="dxa"/>
              <w:right w:w="0" w:type="dxa"/>
            </w:tcMar>
            <w:vAlign w:val="center"/>
            <w:hideMark/>
          </w:tcPr>
          <w:p w:rsidR="009C0A75" w:rsidRPr="00B4344B" w:rsidRDefault="009C0A75" w:rsidP="009C0A75">
            <w:pPr>
              <w:rPr>
                <w:kern w:val="0"/>
                <w:sz w:val="20"/>
              </w:rPr>
            </w:pPr>
            <w:proofErr w:type="gramStart"/>
            <w:r w:rsidRPr="00B4344B">
              <w:rPr>
                <w:kern w:val="0"/>
                <w:sz w:val="20"/>
              </w:rPr>
              <w:t>ООО "Служба заказчика"</w:t>
            </w:r>
            <w:r w:rsidRPr="00B4344B">
              <w:rPr>
                <w:kern w:val="0"/>
                <w:sz w:val="20"/>
              </w:rPr>
              <w:br/>
              <w:t>ИНН: 1831015716</w:t>
            </w:r>
            <w:r w:rsidRPr="00B4344B">
              <w:rPr>
                <w:kern w:val="0"/>
                <w:sz w:val="20"/>
              </w:rPr>
              <w:br/>
              <w:t>КПП: 183101001</w:t>
            </w:r>
            <w:r w:rsidRPr="00B4344B">
              <w:rPr>
                <w:kern w:val="0"/>
                <w:sz w:val="20"/>
              </w:rPr>
              <w:br/>
              <w:t xml:space="preserve">Почтовый адрес: 427100, Удмуртская Республика, с. </w:t>
            </w:r>
            <w:r w:rsidRPr="00B4344B">
              <w:rPr>
                <w:kern w:val="0"/>
                <w:sz w:val="20"/>
              </w:rPr>
              <w:lastRenderedPageBreak/>
              <w:t>Якшур-Бодья, ул. Пугачёва, д.19</w:t>
            </w:r>
            <w:proofErr w:type="gramEnd"/>
          </w:p>
        </w:tc>
        <w:tc>
          <w:tcPr>
            <w:tcW w:w="720" w:type="pct"/>
            <w:tcMar>
              <w:top w:w="150" w:type="dxa"/>
              <w:left w:w="0" w:type="dxa"/>
              <w:bottom w:w="150" w:type="dxa"/>
              <w:right w:w="0" w:type="dxa"/>
            </w:tcMar>
            <w:vAlign w:val="center"/>
            <w:hideMark/>
          </w:tcPr>
          <w:p w:rsidR="009C0A75" w:rsidRPr="00B4344B" w:rsidRDefault="009C0A75" w:rsidP="009C0A75">
            <w:pPr>
              <w:rPr>
                <w:kern w:val="0"/>
                <w:sz w:val="20"/>
              </w:rPr>
            </w:pPr>
            <w:r w:rsidRPr="00B4344B">
              <w:rPr>
                <w:kern w:val="0"/>
                <w:sz w:val="20"/>
              </w:rPr>
              <w:lastRenderedPageBreak/>
              <w:t>51732.00</w:t>
            </w:r>
          </w:p>
        </w:tc>
        <w:tc>
          <w:tcPr>
            <w:tcW w:w="720" w:type="pct"/>
            <w:tcMar>
              <w:top w:w="150" w:type="dxa"/>
              <w:left w:w="0" w:type="dxa"/>
              <w:bottom w:w="150" w:type="dxa"/>
              <w:right w:w="0" w:type="dxa"/>
            </w:tcMar>
            <w:vAlign w:val="center"/>
            <w:hideMark/>
          </w:tcPr>
          <w:p w:rsidR="009C0A75" w:rsidRPr="00B4344B" w:rsidRDefault="009C0A75" w:rsidP="009C0A75">
            <w:pPr>
              <w:rPr>
                <w:kern w:val="0"/>
                <w:sz w:val="20"/>
              </w:rPr>
            </w:pPr>
            <w:r w:rsidRPr="00B4344B">
              <w:rPr>
                <w:kern w:val="0"/>
                <w:sz w:val="20"/>
              </w:rPr>
              <w:t>Соответствует требованиям</w:t>
            </w:r>
          </w:p>
        </w:tc>
      </w:tr>
      <w:tr w:rsidR="009C0A75" w:rsidRPr="00B4344B" w:rsidTr="00B4344B">
        <w:tc>
          <w:tcPr>
            <w:tcW w:w="458" w:type="pct"/>
            <w:tcMar>
              <w:top w:w="150" w:type="dxa"/>
              <w:left w:w="0" w:type="dxa"/>
              <w:bottom w:w="150" w:type="dxa"/>
              <w:right w:w="0" w:type="dxa"/>
            </w:tcMar>
            <w:vAlign w:val="center"/>
            <w:hideMark/>
          </w:tcPr>
          <w:p w:rsidR="009C0A75" w:rsidRPr="00B4344B" w:rsidRDefault="009C0A75" w:rsidP="009C0A75">
            <w:pPr>
              <w:jc w:val="center"/>
              <w:rPr>
                <w:kern w:val="0"/>
                <w:sz w:val="20"/>
              </w:rPr>
            </w:pPr>
            <w:r w:rsidRPr="00B4344B">
              <w:rPr>
                <w:kern w:val="0"/>
                <w:sz w:val="20"/>
              </w:rPr>
              <w:lastRenderedPageBreak/>
              <w:t>2</w:t>
            </w:r>
          </w:p>
        </w:tc>
        <w:tc>
          <w:tcPr>
            <w:tcW w:w="649" w:type="pct"/>
            <w:tcMar>
              <w:top w:w="150" w:type="dxa"/>
              <w:left w:w="0" w:type="dxa"/>
              <w:bottom w:w="150" w:type="dxa"/>
              <w:right w:w="0" w:type="dxa"/>
            </w:tcMar>
            <w:vAlign w:val="center"/>
            <w:hideMark/>
          </w:tcPr>
          <w:p w:rsidR="009C0A75" w:rsidRPr="00B4344B" w:rsidRDefault="009C0A75" w:rsidP="009C0A75">
            <w:pPr>
              <w:rPr>
                <w:kern w:val="0"/>
                <w:sz w:val="20"/>
              </w:rPr>
            </w:pPr>
            <w:r w:rsidRPr="00B4344B">
              <w:rPr>
                <w:kern w:val="0"/>
                <w:sz w:val="20"/>
              </w:rPr>
              <w:t>03.08.2015 15:21</w:t>
            </w:r>
          </w:p>
        </w:tc>
        <w:tc>
          <w:tcPr>
            <w:tcW w:w="2454" w:type="pct"/>
            <w:tcMar>
              <w:top w:w="150" w:type="dxa"/>
              <w:left w:w="0" w:type="dxa"/>
              <w:bottom w:w="150" w:type="dxa"/>
              <w:right w:w="0" w:type="dxa"/>
            </w:tcMar>
            <w:vAlign w:val="center"/>
            <w:hideMark/>
          </w:tcPr>
          <w:p w:rsidR="009C0A75" w:rsidRPr="00B4344B" w:rsidRDefault="009C0A75" w:rsidP="009C0A75">
            <w:pPr>
              <w:rPr>
                <w:kern w:val="0"/>
                <w:sz w:val="20"/>
              </w:rPr>
            </w:pPr>
            <w:r w:rsidRPr="00B4344B">
              <w:rPr>
                <w:kern w:val="0"/>
                <w:sz w:val="20"/>
              </w:rPr>
              <w:t xml:space="preserve">Индивидуальный предприниматель </w:t>
            </w:r>
            <w:proofErr w:type="spellStart"/>
            <w:r w:rsidRPr="00B4344B">
              <w:rPr>
                <w:kern w:val="0"/>
                <w:sz w:val="20"/>
              </w:rPr>
              <w:t>Широбоков</w:t>
            </w:r>
            <w:proofErr w:type="spellEnd"/>
            <w:r w:rsidRPr="00B4344B">
              <w:rPr>
                <w:kern w:val="0"/>
                <w:sz w:val="20"/>
              </w:rPr>
              <w:t xml:space="preserve"> Владимир Александрович</w:t>
            </w:r>
            <w:r w:rsidRPr="00B4344B">
              <w:rPr>
                <w:kern w:val="0"/>
                <w:sz w:val="20"/>
              </w:rPr>
              <w:br/>
              <w:t>ИНН: 182400000443</w:t>
            </w:r>
            <w:r w:rsidRPr="00B4344B">
              <w:rPr>
                <w:kern w:val="0"/>
                <w:sz w:val="20"/>
              </w:rPr>
              <w:br/>
              <w:t xml:space="preserve">Почтовый адрес: 427100, Удмуртская Республика, </w:t>
            </w:r>
            <w:proofErr w:type="gramStart"/>
            <w:r w:rsidRPr="00B4344B">
              <w:rPr>
                <w:kern w:val="0"/>
                <w:sz w:val="20"/>
              </w:rPr>
              <w:t>с</w:t>
            </w:r>
            <w:proofErr w:type="gramEnd"/>
            <w:r w:rsidRPr="00B4344B">
              <w:rPr>
                <w:kern w:val="0"/>
                <w:sz w:val="20"/>
              </w:rPr>
              <w:t xml:space="preserve">. </w:t>
            </w:r>
            <w:proofErr w:type="gramStart"/>
            <w:r w:rsidRPr="00B4344B">
              <w:rPr>
                <w:kern w:val="0"/>
                <w:sz w:val="20"/>
              </w:rPr>
              <w:t>Якшур-Бодья</w:t>
            </w:r>
            <w:proofErr w:type="gramEnd"/>
            <w:r w:rsidRPr="00B4344B">
              <w:rPr>
                <w:kern w:val="0"/>
                <w:sz w:val="20"/>
              </w:rPr>
              <w:t>, ул. Маркова, 7</w:t>
            </w:r>
          </w:p>
        </w:tc>
        <w:tc>
          <w:tcPr>
            <w:tcW w:w="720" w:type="pct"/>
            <w:tcMar>
              <w:top w:w="150" w:type="dxa"/>
              <w:left w:w="0" w:type="dxa"/>
              <w:bottom w:w="150" w:type="dxa"/>
              <w:right w:w="0" w:type="dxa"/>
            </w:tcMar>
            <w:vAlign w:val="center"/>
            <w:hideMark/>
          </w:tcPr>
          <w:p w:rsidR="009C0A75" w:rsidRPr="00B4344B" w:rsidRDefault="009C0A75" w:rsidP="009C0A75">
            <w:pPr>
              <w:rPr>
                <w:kern w:val="0"/>
                <w:sz w:val="20"/>
              </w:rPr>
            </w:pPr>
            <w:r w:rsidRPr="00B4344B">
              <w:rPr>
                <w:kern w:val="0"/>
                <w:sz w:val="20"/>
              </w:rPr>
              <w:t>51732.00</w:t>
            </w:r>
          </w:p>
        </w:tc>
        <w:tc>
          <w:tcPr>
            <w:tcW w:w="720" w:type="pct"/>
            <w:tcMar>
              <w:top w:w="150" w:type="dxa"/>
              <w:left w:w="0" w:type="dxa"/>
              <w:bottom w:w="150" w:type="dxa"/>
              <w:right w:w="0" w:type="dxa"/>
            </w:tcMar>
            <w:vAlign w:val="center"/>
            <w:hideMark/>
          </w:tcPr>
          <w:p w:rsidR="009C0A75" w:rsidRPr="00B4344B" w:rsidRDefault="009C0A75" w:rsidP="009C0A75">
            <w:pPr>
              <w:rPr>
                <w:kern w:val="0"/>
                <w:sz w:val="20"/>
              </w:rPr>
            </w:pPr>
            <w:r w:rsidRPr="00B4344B">
              <w:rPr>
                <w:kern w:val="0"/>
                <w:sz w:val="20"/>
              </w:rPr>
              <w:t>Соответствует требованиям</w:t>
            </w:r>
          </w:p>
        </w:tc>
      </w:tr>
    </w:tbl>
    <w:p w:rsidR="009C0A75" w:rsidRPr="00B4344B" w:rsidRDefault="009C0A75" w:rsidP="009C0A75">
      <w:pPr>
        <w:spacing w:before="100" w:beforeAutospacing="1" w:after="100" w:afterAutospacing="1"/>
        <w:rPr>
          <w:kern w:val="0"/>
          <w:sz w:val="22"/>
          <w:szCs w:val="22"/>
        </w:rPr>
      </w:pPr>
      <w:r w:rsidRPr="00B4344B">
        <w:rPr>
          <w:kern w:val="0"/>
          <w:sz w:val="22"/>
          <w:szCs w:val="22"/>
        </w:rPr>
        <w:t>5.2 Результаты оценки заявок</w:t>
      </w:r>
    </w:p>
    <w:p w:rsidR="009C0A75" w:rsidRPr="00B4344B" w:rsidRDefault="009C0A75" w:rsidP="009C0A75">
      <w:pPr>
        <w:spacing w:before="100" w:beforeAutospacing="1" w:after="100" w:afterAutospacing="1"/>
        <w:rPr>
          <w:kern w:val="0"/>
          <w:sz w:val="22"/>
          <w:szCs w:val="22"/>
        </w:rPr>
      </w:pPr>
      <w:r w:rsidRPr="00B4344B">
        <w:rPr>
          <w:kern w:val="0"/>
          <w:sz w:val="22"/>
          <w:szCs w:val="22"/>
        </w:rPr>
        <w:t>Победителем запроса котировок признан участник с номером заявки №1:</w:t>
      </w:r>
      <w:r w:rsidRPr="00B4344B">
        <w:rPr>
          <w:kern w:val="0"/>
          <w:sz w:val="22"/>
          <w:szCs w:val="22"/>
        </w:rPr>
        <w:br/>
        <w:t>ООО</w:t>
      </w:r>
      <w:r w:rsidR="00BD2B3C" w:rsidRPr="00B4344B">
        <w:rPr>
          <w:kern w:val="0"/>
          <w:sz w:val="22"/>
          <w:szCs w:val="22"/>
        </w:rPr>
        <w:t xml:space="preserve"> "Служба заказчика", </w:t>
      </w:r>
      <w:r w:rsidR="00BD2B3C" w:rsidRPr="00B4344B">
        <w:rPr>
          <w:kern w:val="0"/>
          <w:sz w:val="22"/>
          <w:szCs w:val="22"/>
        </w:rPr>
        <w:br/>
        <w:t>ИНН: 1831</w:t>
      </w:r>
      <w:r w:rsidRPr="00B4344B">
        <w:rPr>
          <w:kern w:val="0"/>
          <w:sz w:val="22"/>
          <w:szCs w:val="22"/>
        </w:rPr>
        <w:t>15716</w:t>
      </w:r>
      <w:r w:rsidR="00BD2B3C" w:rsidRPr="00B4344B">
        <w:rPr>
          <w:kern w:val="0"/>
          <w:sz w:val="22"/>
          <w:szCs w:val="22"/>
        </w:rPr>
        <w:t>1</w:t>
      </w:r>
      <w:r w:rsidRPr="00B4344B">
        <w:rPr>
          <w:kern w:val="0"/>
          <w:sz w:val="22"/>
          <w:szCs w:val="22"/>
        </w:rPr>
        <w:t xml:space="preserve">, </w:t>
      </w:r>
      <w:r w:rsidRPr="00B4344B">
        <w:rPr>
          <w:kern w:val="0"/>
          <w:sz w:val="22"/>
          <w:szCs w:val="22"/>
        </w:rPr>
        <w:br/>
        <w:t xml:space="preserve">КПП: 183101001, </w:t>
      </w:r>
      <w:r w:rsidRPr="00B4344B">
        <w:rPr>
          <w:kern w:val="0"/>
          <w:sz w:val="22"/>
          <w:szCs w:val="22"/>
        </w:rPr>
        <w:br/>
        <w:t xml:space="preserve">Почтовый адрес: 427100, Удмуртская Республика, </w:t>
      </w:r>
      <w:proofErr w:type="gramStart"/>
      <w:r w:rsidRPr="00B4344B">
        <w:rPr>
          <w:kern w:val="0"/>
          <w:sz w:val="22"/>
          <w:szCs w:val="22"/>
        </w:rPr>
        <w:t>с</w:t>
      </w:r>
      <w:proofErr w:type="gramEnd"/>
      <w:r w:rsidRPr="00B4344B">
        <w:rPr>
          <w:kern w:val="0"/>
          <w:sz w:val="22"/>
          <w:szCs w:val="22"/>
        </w:rPr>
        <w:t xml:space="preserve">. </w:t>
      </w:r>
      <w:proofErr w:type="gramStart"/>
      <w:r w:rsidRPr="00B4344B">
        <w:rPr>
          <w:kern w:val="0"/>
          <w:sz w:val="22"/>
          <w:szCs w:val="22"/>
        </w:rPr>
        <w:t>Якшур-Бодья</w:t>
      </w:r>
      <w:proofErr w:type="gramEnd"/>
      <w:r w:rsidRPr="00B4344B">
        <w:rPr>
          <w:kern w:val="0"/>
          <w:sz w:val="22"/>
          <w:szCs w:val="22"/>
        </w:rPr>
        <w:t xml:space="preserve">, ул. Пугачёва, д.19, </w:t>
      </w:r>
      <w:r w:rsidRPr="00B4344B">
        <w:rPr>
          <w:kern w:val="0"/>
          <w:sz w:val="22"/>
          <w:szCs w:val="22"/>
        </w:rPr>
        <w:br/>
        <w:t>предложение о цене контракта 51732.00 (пятьдесят одна тысяча семьсот тридцать два рубля ноль копеек) Российский рубль</w:t>
      </w:r>
    </w:p>
    <w:p w:rsidR="009C0A75" w:rsidRPr="00B4344B" w:rsidRDefault="009C0A75" w:rsidP="009C0A75">
      <w:pPr>
        <w:spacing w:before="100" w:beforeAutospacing="1" w:after="100" w:afterAutospacing="1"/>
        <w:rPr>
          <w:kern w:val="0"/>
          <w:sz w:val="22"/>
          <w:szCs w:val="22"/>
        </w:rPr>
      </w:pPr>
      <w:r w:rsidRPr="00B4344B">
        <w:rPr>
          <w:kern w:val="0"/>
          <w:sz w:val="22"/>
          <w:szCs w:val="22"/>
        </w:rPr>
        <w:t>Участник запроса котировок, который предложил цену контракта, такую же, как победитель, с номером заявки №2:</w:t>
      </w:r>
      <w:r w:rsidRPr="00B4344B">
        <w:rPr>
          <w:kern w:val="0"/>
          <w:sz w:val="22"/>
          <w:szCs w:val="22"/>
        </w:rPr>
        <w:br/>
        <w:t xml:space="preserve">Индивидуальный предприниматель </w:t>
      </w:r>
      <w:proofErr w:type="spellStart"/>
      <w:r w:rsidRPr="00B4344B">
        <w:rPr>
          <w:kern w:val="0"/>
          <w:sz w:val="22"/>
          <w:szCs w:val="22"/>
        </w:rPr>
        <w:t>Широбоков</w:t>
      </w:r>
      <w:proofErr w:type="spellEnd"/>
      <w:r w:rsidRPr="00B4344B">
        <w:rPr>
          <w:kern w:val="0"/>
          <w:sz w:val="22"/>
          <w:szCs w:val="22"/>
        </w:rPr>
        <w:t xml:space="preserve"> Владимир Александрович, </w:t>
      </w:r>
      <w:r w:rsidRPr="00B4344B">
        <w:rPr>
          <w:kern w:val="0"/>
          <w:sz w:val="22"/>
          <w:szCs w:val="22"/>
        </w:rPr>
        <w:br/>
        <w:t xml:space="preserve">ИНН: 182400000443, </w:t>
      </w:r>
      <w:r w:rsidRPr="00B4344B">
        <w:rPr>
          <w:kern w:val="0"/>
          <w:sz w:val="22"/>
          <w:szCs w:val="22"/>
        </w:rPr>
        <w:br/>
        <w:t xml:space="preserve">Почтовый адрес: 427100, Удмуртская Республика, </w:t>
      </w:r>
      <w:proofErr w:type="gramStart"/>
      <w:r w:rsidRPr="00B4344B">
        <w:rPr>
          <w:kern w:val="0"/>
          <w:sz w:val="22"/>
          <w:szCs w:val="22"/>
        </w:rPr>
        <w:t>с</w:t>
      </w:r>
      <w:proofErr w:type="gramEnd"/>
      <w:r w:rsidRPr="00B4344B">
        <w:rPr>
          <w:kern w:val="0"/>
          <w:sz w:val="22"/>
          <w:szCs w:val="22"/>
        </w:rPr>
        <w:t xml:space="preserve">. </w:t>
      </w:r>
      <w:proofErr w:type="gramStart"/>
      <w:r w:rsidRPr="00B4344B">
        <w:rPr>
          <w:kern w:val="0"/>
          <w:sz w:val="22"/>
          <w:szCs w:val="22"/>
        </w:rPr>
        <w:t>Якшур-Бодья</w:t>
      </w:r>
      <w:proofErr w:type="gramEnd"/>
      <w:r w:rsidRPr="00B4344B">
        <w:rPr>
          <w:kern w:val="0"/>
          <w:sz w:val="22"/>
          <w:szCs w:val="22"/>
        </w:rPr>
        <w:t xml:space="preserve">, ул. Маркова, 7, </w:t>
      </w:r>
      <w:r w:rsidRPr="00B4344B">
        <w:rPr>
          <w:kern w:val="0"/>
          <w:sz w:val="22"/>
          <w:szCs w:val="22"/>
        </w:rPr>
        <w:br/>
        <w:t>предложение о цене контракта 51732.00 (пятьдесят одна тысяча семьсот тридцать два рубля ноль копеек) Российский рубль</w:t>
      </w:r>
    </w:p>
    <w:p w:rsidR="009C0A75" w:rsidRPr="00B4344B" w:rsidRDefault="009C0A75" w:rsidP="009C0A75">
      <w:pPr>
        <w:spacing w:before="100" w:beforeAutospacing="1" w:after="100" w:afterAutospacing="1"/>
        <w:outlineLvl w:val="2"/>
        <w:rPr>
          <w:b/>
          <w:bCs/>
          <w:kern w:val="0"/>
          <w:sz w:val="22"/>
          <w:szCs w:val="22"/>
        </w:rPr>
      </w:pPr>
      <w:r w:rsidRPr="00B4344B">
        <w:rPr>
          <w:b/>
          <w:bCs/>
          <w:kern w:val="0"/>
          <w:sz w:val="22"/>
          <w:szCs w:val="22"/>
        </w:rPr>
        <w:t>6. Публикация и хранение протокола</w:t>
      </w:r>
    </w:p>
    <w:p w:rsidR="00B4344B" w:rsidRPr="00B4344B" w:rsidRDefault="009C0A75" w:rsidP="00B4344B">
      <w:pPr>
        <w:spacing w:before="100" w:beforeAutospacing="1" w:after="100" w:afterAutospacing="1"/>
        <w:rPr>
          <w:kern w:val="0"/>
          <w:sz w:val="22"/>
          <w:szCs w:val="22"/>
        </w:rPr>
      </w:pPr>
      <w:r w:rsidRPr="00B4344B">
        <w:rPr>
          <w:kern w:val="0"/>
          <w:sz w:val="22"/>
          <w:szCs w:val="22"/>
        </w:rPr>
        <w:t>Настоящий протокол подлежит размещению на официальном сайте www.zakupki.gov.ru в порядке и в сроки, установленные Федеральным законом от 05.04.2013 № 44-ФЗ «О контрактной системе в сфере закупок товаров, работ, услуг для обеспечения госуда</w:t>
      </w:r>
      <w:r w:rsidR="00B4344B">
        <w:rPr>
          <w:kern w:val="0"/>
          <w:sz w:val="22"/>
          <w:szCs w:val="22"/>
        </w:rPr>
        <w:t>рственных и муниципальных нужд»</w:t>
      </w:r>
    </w:p>
    <w:p w:rsidR="009C0A75" w:rsidRPr="00B4344B" w:rsidRDefault="009C0A75" w:rsidP="009C0A75">
      <w:pPr>
        <w:spacing w:before="100" w:beforeAutospacing="1" w:after="100" w:afterAutospacing="1"/>
        <w:outlineLvl w:val="2"/>
        <w:rPr>
          <w:b/>
          <w:bCs/>
          <w:kern w:val="0"/>
          <w:sz w:val="22"/>
          <w:szCs w:val="22"/>
        </w:rPr>
      </w:pPr>
      <w:r w:rsidRPr="00B4344B">
        <w:rPr>
          <w:b/>
          <w:bCs/>
          <w:kern w:val="0"/>
          <w:sz w:val="22"/>
          <w:szCs w:val="22"/>
        </w:rPr>
        <w:t>7. Приложения к протоколу</w:t>
      </w:r>
    </w:p>
    <w:p w:rsidR="009C0A75" w:rsidRPr="00B4344B" w:rsidRDefault="009C0A75" w:rsidP="009C0A75">
      <w:pPr>
        <w:spacing w:before="100" w:beforeAutospacing="1" w:after="100" w:afterAutospacing="1"/>
        <w:rPr>
          <w:kern w:val="0"/>
          <w:sz w:val="22"/>
          <w:szCs w:val="22"/>
        </w:rPr>
      </w:pPr>
      <w:r w:rsidRPr="00B4344B">
        <w:rPr>
          <w:kern w:val="0"/>
          <w:sz w:val="22"/>
          <w:szCs w:val="22"/>
        </w:rPr>
        <w:t>Приложения к протоколу отсутствуют.</w:t>
      </w:r>
    </w:p>
    <w:p w:rsidR="009C0A75" w:rsidRPr="00B4344B" w:rsidRDefault="009C0A75" w:rsidP="009C0A75">
      <w:pPr>
        <w:spacing w:before="100" w:beforeAutospacing="1" w:after="100" w:afterAutospacing="1"/>
        <w:rPr>
          <w:kern w:val="0"/>
          <w:sz w:val="22"/>
          <w:szCs w:val="22"/>
        </w:rPr>
      </w:pPr>
      <w:r w:rsidRPr="00B4344B">
        <w:rPr>
          <w:kern w:val="0"/>
          <w:sz w:val="22"/>
          <w:szCs w:val="22"/>
        </w:rPr>
        <w:t>Подписи членов комиссии:</w:t>
      </w:r>
    </w:p>
    <w:tbl>
      <w:tblPr>
        <w:tblW w:w="5000" w:type="pct"/>
        <w:tblCellMar>
          <w:left w:w="0" w:type="dxa"/>
          <w:right w:w="0" w:type="dxa"/>
        </w:tblCellMar>
        <w:tblLook w:val="04A0" w:firstRow="1" w:lastRow="0" w:firstColumn="1" w:lastColumn="0" w:noHBand="0" w:noVBand="1"/>
      </w:tblPr>
      <w:tblGrid>
        <w:gridCol w:w="3741"/>
        <w:gridCol w:w="2494"/>
        <w:gridCol w:w="3119"/>
      </w:tblGrid>
      <w:tr w:rsidR="009C0A75" w:rsidRPr="00B4344B" w:rsidTr="009C0A75">
        <w:tc>
          <w:tcPr>
            <w:tcW w:w="1999" w:type="pct"/>
            <w:vAlign w:val="center"/>
            <w:hideMark/>
          </w:tcPr>
          <w:p w:rsidR="009C0A75" w:rsidRPr="00B4344B" w:rsidRDefault="009C0A75" w:rsidP="009C0A75">
            <w:pPr>
              <w:jc w:val="center"/>
              <w:rPr>
                <w:b/>
                <w:bCs/>
                <w:kern w:val="0"/>
                <w:sz w:val="22"/>
                <w:szCs w:val="22"/>
              </w:rPr>
            </w:pPr>
          </w:p>
        </w:tc>
        <w:tc>
          <w:tcPr>
            <w:tcW w:w="1333" w:type="pct"/>
            <w:vAlign w:val="center"/>
            <w:hideMark/>
          </w:tcPr>
          <w:p w:rsidR="009C0A75" w:rsidRPr="00B4344B" w:rsidRDefault="009C0A75" w:rsidP="009C0A75">
            <w:pPr>
              <w:jc w:val="center"/>
              <w:rPr>
                <w:b/>
                <w:bCs/>
                <w:kern w:val="0"/>
                <w:sz w:val="22"/>
                <w:szCs w:val="22"/>
              </w:rPr>
            </w:pPr>
          </w:p>
        </w:tc>
        <w:tc>
          <w:tcPr>
            <w:tcW w:w="1667" w:type="pct"/>
            <w:vAlign w:val="center"/>
            <w:hideMark/>
          </w:tcPr>
          <w:p w:rsidR="009C0A75" w:rsidRPr="00B4344B" w:rsidRDefault="009C0A75" w:rsidP="009C0A75">
            <w:pPr>
              <w:jc w:val="center"/>
              <w:rPr>
                <w:b/>
                <w:bCs/>
                <w:kern w:val="0"/>
                <w:sz w:val="22"/>
                <w:szCs w:val="22"/>
              </w:rPr>
            </w:pPr>
          </w:p>
        </w:tc>
      </w:tr>
      <w:tr w:rsidR="009C0A75" w:rsidRPr="00B4344B" w:rsidTr="009C0A75">
        <w:tc>
          <w:tcPr>
            <w:tcW w:w="0" w:type="auto"/>
            <w:vAlign w:val="center"/>
            <w:hideMark/>
          </w:tcPr>
          <w:p w:rsidR="009C0A75" w:rsidRPr="00B4344B" w:rsidRDefault="009C0A75" w:rsidP="009C0A75">
            <w:pPr>
              <w:rPr>
                <w:kern w:val="0"/>
                <w:sz w:val="22"/>
                <w:szCs w:val="22"/>
              </w:rPr>
            </w:pPr>
            <w:r w:rsidRPr="00B4344B">
              <w:rPr>
                <w:kern w:val="0"/>
                <w:sz w:val="22"/>
                <w:szCs w:val="22"/>
              </w:rPr>
              <w:t>Председатель комиссии</w:t>
            </w:r>
          </w:p>
        </w:tc>
        <w:tc>
          <w:tcPr>
            <w:tcW w:w="1333" w:type="pct"/>
            <w:vAlign w:val="center"/>
            <w:hideMark/>
          </w:tcPr>
          <w:p w:rsidR="009C0A75" w:rsidRPr="00B4344B" w:rsidRDefault="009C0A75" w:rsidP="009C0A75">
            <w:pPr>
              <w:rPr>
                <w:kern w:val="0"/>
                <w:sz w:val="22"/>
                <w:szCs w:val="22"/>
              </w:rPr>
            </w:pPr>
          </w:p>
        </w:tc>
        <w:tc>
          <w:tcPr>
            <w:tcW w:w="1667" w:type="pct"/>
            <w:vAlign w:val="center"/>
            <w:hideMark/>
          </w:tcPr>
          <w:p w:rsidR="009C0A75" w:rsidRPr="00B4344B" w:rsidRDefault="009C0A75" w:rsidP="009C0A75">
            <w:pPr>
              <w:rPr>
                <w:kern w:val="0"/>
                <w:sz w:val="22"/>
                <w:szCs w:val="22"/>
              </w:rPr>
            </w:pPr>
            <w:r w:rsidRPr="00B4344B">
              <w:rPr>
                <w:kern w:val="0"/>
                <w:sz w:val="22"/>
                <w:szCs w:val="22"/>
              </w:rPr>
              <w:t>Сухих Елена Ивановна</w:t>
            </w:r>
          </w:p>
        </w:tc>
      </w:tr>
      <w:tr w:rsidR="009C0A75" w:rsidRPr="00B4344B" w:rsidTr="009C0A75">
        <w:trPr>
          <w:trHeight w:val="450"/>
        </w:trPr>
        <w:tc>
          <w:tcPr>
            <w:tcW w:w="0" w:type="auto"/>
            <w:vAlign w:val="center"/>
            <w:hideMark/>
          </w:tcPr>
          <w:p w:rsidR="009C0A75" w:rsidRPr="00B4344B" w:rsidRDefault="009C0A75" w:rsidP="009C0A75">
            <w:pPr>
              <w:rPr>
                <w:kern w:val="0"/>
                <w:sz w:val="22"/>
                <w:szCs w:val="22"/>
              </w:rPr>
            </w:pPr>
          </w:p>
        </w:tc>
        <w:tc>
          <w:tcPr>
            <w:tcW w:w="1333" w:type="pct"/>
            <w:vAlign w:val="center"/>
            <w:hideMark/>
          </w:tcPr>
          <w:p w:rsidR="009C0A75" w:rsidRPr="00B4344B" w:rsidRDefault="009C0A75" w:rsidP="009C0A75">
            <w:pPr>
              <w:rPr>
                <w:kern w:val="0"/>
                <w:sz w:val="22"/>
                <w:szCs w:val="22"/>
              </w:rPr>
            </w:pPr>
            <w:r w:rsidRPr="00B4344B">
              <w:rPr>
                <w:kern w:val="0"/>
                <w:sz w:val="22"/>
                <w:szCs w:val="22"/>
              </w:rPr>
              <w:t>(Подпись)</w:t>
            </w:r>
          </w:p>
        </w:tc>
        <w:tc>
          <w:tcPr>
            <w:tcW w:w="1667" w:type="pct"/>
            <w:vAlign w:val="center"/>
            <w:hideMark/>
          </w:tcPr>
          <w:p w:rsidR="009C0A75" w:rsidRPr="00B4344B" w:rsidRDefault="009C0A75" w:rsidP="009C0A75">
            <w:pPr>
              <w:rPr>
                <w:kern w:val="0"/>
                <w:sz w:val="22"/>
                <w:szCs w:val="22"/>
              </w:rPr>
            </w:pPr>
          </w:p>
        </w:tc>
      </w:tr>
      <w:tr w:rsidR="009C0A75" w:rsidRPr="00B4344B" w:rsidTr="009C0A75">
        <w:tc>
          <w:tcPr>
            <w:tcW w:w="0" w:type="auto"/>
            <w:vAlign w:val="center"/>
            <w:hideMark/>
          </w:tcPr>
          <w:p w:rsidR="009C0A75" w:rsidRPr="00B4344B" w:rsidRDefault="009C0A75" w:rsidP="009C0A75">
            <w:pPr>
              <w:rPr>
                <w:kern w:val="0"/>
                <w:sz w:val="22"/>
                <w:szCs w:val="22"/>
              </w:rPr>
            </w:pPr>
            <w:r w:rsidRPr="00B4344B">
              <w:rPr>
                <w:kern w:val="0"/>
                <w:sz w:val="22"/>
                <w:szCs w:val="22"/>
              </w:rPr>
              <w:t>Член комиссии</w:t>
            </w:r>
          </w:p>
        </w:tc>
        <w:tc>
          <w:tcPr>
            <w:tcW w:w="1333" w:type="pct"/>
            <w:vAlign w:val="center"/>
            <w:hideMark/>
          </w:tcPr>
          <w:p w:rsidR="009C0A75" w:rsidRPr="00B4344B" w:rsidRDefault="009C0A75" w:rsidP="009C0A75">
            <w:pPr>
              <w:rPr>
                <w:kern w:val="0"/>
                <w:sz w:val="22"/>
                <w:szCs w:val="22"/>
              </w:rPr>
            </w:pPr>
          </w:p>
        </w:tc>
        <w:tc>
          <w:tcPr>
            <w:tcW w:w="1667" w:type="pct"/>
            <w:vAlign w:val="center"/>
            <w:hideMark/>
          </w:tcPr>
          <w:p w:rsidR="009C0A75" w:rsidRPr="00B4344B" w:rsidRDefault="009C0A75" w:rsidP="009C0A75">
            <w:pPr>
              <w:rPr>
                <w:kern w:val="0"/>
                <w:sz w:val="22"/>
                <w:szCs w:val="22"/>
              </w:rPr>
            </w:pPr>
            <w:r w:rsidRPr="00B4344B">
              <w:rPr>
                <w:kern w:val="0"/>
                <w:sz w:val="22"/>
                <w:szCs w:val="22"/>
              </w:rPr>
              <w:t>Сигова Тамара Петровна</w:t>
            </w:r>
          </w:p>
        </w:tc>
      </w:tr>
      <w:tr w:rsidR="009C0A75" w:rsidRPr="00B4344B" w:rsidTr="009C0A75">
        <w:trPr>
          <w:trHeight w:val="450"/>
        </w:trPr>
        <w:tc>
          <w:tcPr>
            <w:tcW w:w="0" w:type="auto"/>
            <w:vAlign w:val="center"/>
            <w:hideMark/>
          </w:tcPr>
          <w:p w:rsidR="009C0A75" w:rsidRPr="00B4344B" w:rsidRDefault="009C0A75" w:rsidP="009C0A75">
            <w:pPr>
              <w:rPr>
                <w:kern w:val="0"/>
                <w:sz w:val="22"/>
                <w:szCs w:val="22"/>
              </w:rPr>
            </w:pPr>
          </w:p>
        </w:tc>
        <w:tc>
          <w:tcPr>
            <w:tcW w:w="1333" w:type="pct"/>
            <w:vAlign w:val="center"/>
            <w:hideMark/>
          </w:tcPr>
          <w:p w:rsidR="009C0A75" w:rsidRPr="00B4344B" w:rsidRDefault="009C0A75" w:rsidP="009C0A75">
            <w:pPr>
              <w:rPr>
                <w:kern w:val="0"/>
                <w:sz w:val="22"/>
                <w:szCs w:val="22"/>
              </w:rPr>
            </w:pPr>
            <w:r w:rsidRPr="00B4344B">
              <w:rPr>
                <w:kern w:val="0"/>
                <w:sz w:val="22"/>
                <w:szCs w:val="22"/>
              </w:rPr>
              <w:t>(Подпись)</w:t>
            </w:r>
          </w:p>
        </w:tc>
        <w:tc>
          <w:tcPr>
            <w:tcW w:w="1667" w:type="pct"/>
            <w:vAlign w:val="center"/>
            <w:hideMark/>
          </w:tcPr>
          <w:p w:rsidR="009C0A75" w:rsidRPr="00B4344B" w:rsidRDefault="009C0A75" w:rsidP="009C0A75">
            <w:pPr>
              <w:rPr>
                <w:kern w:val="0"/>
                <w:sz w:val="22"/>
                <w:szCs w:val="22"/>
              </w:rPr>
            </w:pPr>
          </w:p>
        </w:tc>
      </w:tr>
      <w:tr w:rsidR="009C0A75" w:rsidRPr="00B4344B" w:rsidTr="009C0A75">
        <w:tc>
          <w:tcPr>
            <w:tcW w:w="0" w:type="auto"/>
            <w:vAlign w:val="center"/>
            <w:hideMark/>
          </w:tcPr>
          <w:p w:rsidR="009C0A75" w:rsidRPr="00B4344B" w:rsidRDefault="009C0A75" w:rsidP="009C0A75">
            <w:pPr>
              <w:rPr>
                <w:kern w:val="0"/>
                <w:sz w:val="22"/>
                <w:szCs w:val="22"/>
              </w:rPr>
            </w:pPr>
            <w:r w:rsidRPr="00B4344B">
              <w:rPr>
                <w:kern w:val="0"/>
                <w:sz w:val="22"/>
                <w:szCs w:val="22"/>
              </w:rPr>
              <w:t>Секретарь</w:t>
            </w:r>
          </w:p>
        </w:tc>
        <w:tc>
          <w:tcPr>
            <w:tcW w:w="1333" w:type="pct"/>
            <w:vAlign w:val="center"/>
            <w:hideMark/>
          </w:tcPr>
          <w:p w:rsidR="009C0A75" w:rsidRPr="00B4344B" w:rsidRDefault="009C0A75" w:rsidP="009C0A75">
            <w:pPr>
              <w:rPr>
                <w:kern w:val="0"/>
                <w:sz w:val="22"/>
                <w:szCs w:val="22"/>
              </w:rPr>
            </w:pPr>
          </w:p>
        </w:tc>
        <w:tc>
          <w:tcPr>
            <w:tcW w:w="1667" w:type="pct"/>
            <w:vAlign w:val="center"/>
            <w:hideMark/>
          </w:tcPr>
          <w:p w:rsidR="009C0A75" w:rsidRPr="00B4344B" w:rsidRDefault="009C0A75" w:rsidP="009C0A75">
            <w:pPr>
              <w:rPr>
                <w:kern w:val="0"/>
                <w:sz w:val="22"/>
                <w:szCs w:val="22"/>
              </w:rPr>
            </w:pPr>
            <w:r w:rsidRPr="00B4344B">
              <w:rPr>
                <w:kern w:val="0"/>
                <w:sz w:val="22"/>
                <w:szCs w:val="22"/>
              </w:rPr>
              <w:t>Столбова Марина Сергеевна</w:t>
            </w:r>
          </w:p>
        </w:tc>
      </w:tr>
      <w:tr w:rsidR="009C0A75" w:rsidRPr="00B4344B" w:rsidTr="009C0A75">
        <w:trPr>
          <w:trHeight w:val="450"/>
        </w:trPr>
        <w:tc>
          <w:tcPr>
            <w:tcW w:w="0" w:type="auto"/>
            <w:vAlign w:val="center"/>
            <w:hideMark/>
          </w:tcPr>
          <w:p w:rsidR="009C0A75" w:rsidRPr="00B4344B" w:rsidRDefault="009C0A75" w:rsidP="009C0A75">
            <w:pPr>
              <w:rPr>
                <w:kern w:val="0"/>
                <w:sz w:val="22"/>
                <w:szCs w:val="22"/>
              </w:rPr>
            </w:pPr>
          </w:p>
        </w:tc>
        <w:tc>
          <w:tcPr>
            <w:tcW w:w="1333" w:type="pct"/>
            <w:vAlign w:val="center"/>
            <w:hideMark/>
          </w:tcPr>
          <w:p w:rsidR="009C0A75" w:rsidRPr="00B4344B" w:rsidRDefault="009C0A75" w:rsidP="009C0A75">
            <w:pPr>
              <w:rPr>
                <w:kern w:val="0"/>
                <w:sz w:val="22"/>
                <w:szCs w:val="22"/>
              </w:rPr>
            </w:pPr>
            <w:r w:rsidRPr="00B4344B">
              <w:rPr>
                <w:kern w:val="0"/>
                <w:sz w:val="22"/>
                <w:szCs w:val="22"/>
              </w:rPr>
              <w:t>(Подпись)</w:t>
            </w:r>
          </w:p>
        </w:tc>
        <w:tc>
          <w:tcPr>
            <w:tcW w:w="1667" w:type="pct"/>
            <w:vAlign w:val="center"/>
            <w:hideMark/>
          </w:tcPr>
          <w:p w:rsidR="009C0A75" w:rsidRPr="00B4344B" w:rsidRDefault="009C0A75" w:rsidP="009C0A75">
            <w:pPr>
              <w:rPr>
                <w:kern w:val="0"/>
                <w:sz w:val="22"/>
                <w:szCs w:val="22"/>
              </w:rPr>
            </w:pPr>
          </w:p>
        </w:tc>
      </w:tr>
    </w:tbl>
    <w:p w:rsidR="00D80BEE" w:rsidRDefault="00D80BEE"/>
    <w:sectPr w:rsidR="00D80BEE" w:rsidSect="00B4344B">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B135D"/>
    <w:multiLevelType w:val="multilevel"/>
    <w:tmpl w:val="09AA0078"/>
    <w:lvl w:ilvl="0">
      <w:start w:val="3"/>
      <w:numFmt w:val="deci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B8"/>
    <w:rsid w:val="00380FB8"/>
    <w:rsid w:val="006D412C"/>
    <w:rsid w:val="009C0A75"/>
    <w:rsid w:val="00B4344B"/>
    <w:rsid w:val="00BD2B3C"/>
    <w:rsid w:val="00D8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ans Serif" w:eastAsia="Times New Roman" w:hAnsi="MS Sans Serif"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12C"/>
    <w:rPr>
      <w:rFonts w:ascii="Times New Roman" w:hAnsi="Times New Roman"/>
      <w:kern w:val="28"/>
      <w:sz w:val="24"/>
      <w:lang w:eastAsia="ru-RU"/>
    </w:rPr>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uiPriority w:val="9"/>
    <w:qFormat/>
    <w:rsid w:val="006D412C"/>
    <w:pPr>
      <w:keepNext/>
      <w:spacing w:before="240" w:after="60" w:line="360" w:lineRule="auto"/>
      <w:ind w:left="708" w:hanging="708"/>
      <w:jc w:val="center"/>
      <w:outlineLvl w:val="0"/>
    </w:pPr>
    <w:rPr>
      <w:b/>
      <w:sz w:val="28"/>
    </w:rPr>
  </w:style>
  <w:style w:type="paragraph" w:styleId="2">
    <w:name w:val="heading 2"/>
    <w:basedOn w:val="a"/>
    <w:next w:val="a"/>
    <w:link w:val="20"/>
    <w:uiPriority w:val="9"/>
    <w:qFormat/>
    <w:rsid w:val="006D412C"/>
    <w:pPr>
      <w:keepNext/>
      <w:spacing w:before="240" w:after="60"/>
      <w:outlineLvl w:val="1"/>
    </w:pPr>
    <w:rPr>
      <w:rFonts w:ascii="Arial" w:hAnsi="Arial"/>
      <w:b/>
      <w:i/>
    </w:rPr>
  </w:style>
  <w:style w:type="paragraph" w:styleId="3">
    <w:name w:val="heading 3"/>
    <w:basedOn w:val="a"/>
    <w:next w:val="a"/>
    <w:link w:val="30"/>
    <w:uiPriority w:val="9"/>
    <w:qFormat/>
    <w:rsid w:val="006D412C"/>
    <w:pPr>
      <w:keepNext/>
      <w:spacing w:before="240" w:after="60"/>
      <w:outlineLvl w:val="2"/>
    </w:pPr>
    <w:rPr>
      <w:rFonts w:ascii="Arial" w:hAnsi="Arial"/>
    </w:rPr>
  </w:style>
  <w:style w:type="paragraph" w:styleId="4">
    <w:name w:val="heading 4"/>
    <w:basedOn w:val="a"/>
    <w:next w:val="a"/>
    <w:link w:val="40"/>
    <w:uiPriority w:val="9"/>
    <w:qFormat/>
    <w:rsid w:val="006D412C"/>
    <w:pPr>
      <w:keepNext/>
      <w:spacing w:line="360" w:lineRule="auto"/>
      <w:jc w:val="right"/>
      <w:outlineLvl w:val="3"/>
    </w:pPr>
    <w:rPr>
      <w:b/>
      <w:sz w:val="26"/>
    </w:rPr>
  </w:style>
  <w:style w:type="paragraph" w:styleId="5">
    <w:name w:val="heading 5"/>
    <w:basedOn w:val="a"/>
    <w:next w:val="a"/>
    <w:link w:val="50"/>
    <w:uiPriority w:val="9"/>
    <w:qFormat/>
    <w:rsid w:val="006D412C"/>
    <w:pPr>
      <w:keepNext/>
      <w:jc w:val="center"/>
      <w:outlineLvl w:val="4"/>
    </w:pPr>
    <w:rPr>
      <w:b/>
    </w:rPr>
  </w:style>
  <w:style w:type="paragraph" w:styleId="6">
    <w:name w:val="heading 6"/>
    <w:basedOn w:val="a"/>
    <w:next w:val="a"/>
    <w:link w:val="60"/>
    <w:uiPriority w:val="9"/>
    <w:qFormat/>
    <w:rsid w:val="006D412C"/>
    <w:pPr>
      <w:keepNext/>
      <w:jc w:val="center"/>
      <w:outlineLvl w:val="5"/>
    </w:pPr>
    <w:rPr>
      <w:b/>
      <w:sz w:val="32"/>
    </w:rPr>
  </w:style>
  <w:style w:type="paragraph" w:styleId="7">
    <w:name w:val="heading 7"/>
    <w:basedOn w:val="a"/>
    <w:next w:val="a"/>
    <w:link w:val="70"/>
    <w:uiPriority w:val="9"/>
    <w:qFormat/>
    <w:rsid w:val="006D412C"/>
    <w:pPr>
      <w:keepNext/>
      <w:jc w:val="center"/>
      <w:outlineLvl w:val="6"/>
    </w:pPr>
    <w:rPr>
      <w:b/>
      <w:sz w:val="28"/>
    </w:rPr>
  </w:style>
  <w:style w:type="paragraph" w:styleId="8">
    <w:name w:val="heading 8"/>
    <w:basedOn w:val="a"/>
    <w:next w:val="a"/>
    <w:link w:val="80"/>
    <w:uiPriority w:val="9"/>
    <w:qFormat/>
    <w:rsid w:val="006D412C"/>
    <w:pPr>
      <w:keepNext/>
      <w:jc w:val="right"/>
      <w:outlineLvl w:val="7"/>
    </w:pPr>
    <w:rPr>
      <w:b/>
    </w:rPr>
  </w:style>
  <w:style w:type="paragraph" w:styleId="9">
    <w:name w:val="heading 9"/>
    <w:basedOn w:val="a"/>
    <w:next w:val="a"/>
    <w:link w:val="90"/>
    <w:uiPriority w:val="9"/>
    <w:qFormat/>
    <w:rsid w:val="006D412C"/>
    <w:pPr>
      <w:keepNext/>
      <w:jc w:val="right"/>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qFormat/>
    <w:rsid w:val="006D412C"/>
    <w:pPr>
      <w:spacing w:before="120" w:after="120" w:line="276" w:lineRule="auto"/>
      <w:jc w:val="both"/>
    </w:pPr>
    <w:rPr>
      <w:rFonts w:ascii="Times New Roman" w:hAnsi="Times New Roman"/>
      <w:sz w:val="22"/>
      <w:szCs w:val="22"/>
      <w:lang w:eastAsia="ru-RU"/>
    </w:rPr>
  </w:style>
  <w:style w:type="paragraph" w:customStyle="1" w:styleId="heading1normal">
    <w:name w:val="heading 1 normal"/>
    <w:basedOn w:val="a"/>
    <w:next w:val="a"/>
    <w:uiPriority w:val="9"/>
    <w:qFormat/>
    <w:rsid w:val="006D412C"/>
    <w:pPr>
      <w:spacing w:before="120" w:after="120" w:line="276" w:lineRule="auto"/>
      <w:jc w:val="both"/>
      <w:outlineLvl w:val="0"/>
    </w:pPr>
    <w:rPr>
      <w:kern w:val="0"/>
      <w:sz w:val="22"/>
      <w:szCs w:val="22"/>
    </w:rPr>
  </w:style>
  <w:style w:type="paragraph" w:customStyle="1" w:styleId="heading1normalunnumbered">
    <w:name w:val="heading 1 normal unnumbered"/>
    <w:basedOn w:val="a"/>
    <w:next w:val="a"/>
    <w:uiPriority w:val="9"/>
    <w:qFormat/>
    <w:rsid w:val="006D412C"/>
    <w:pPr>
      <w:spacing w:before="120" w:after="120" w:line="276" w:lineRule="auto"/>
      <w:ind w:firstLine="708"/>
      <w:jc w:val="both"/>
      <w:outlineLvl w:val="0"/>
    </w:pPr>
    <w:rPr>
      <w:kern w:val="0"/>
      <w:sz w:val="22"/>
      <w:szCs w:val="22"/>
    </w:rPr>
  </w:style>
  <w:style w:type="paragraph" w:customStyle="1" w:styleId="Warning">
    <w:name w:val="Warning"/>
    <w:basedOn w:val="a"/>
    <w:next w:val="a"/>
    <w:uiPriority w:val="29"/>
    <w:qFormat/>
    <w:rsid w:val="006D412C"/>
    <w:pPr>
      <w:spacing w:before="120" w:after="120" w:line="276" w:lineRule="auto"/>
      <w:ind w:firstLine="708"/>
      <w:jc w:val="both"/>
    </w:pPr>
    <w:rPr>
      <w:i/>
      <w:iCs/>
      <w:color w:val="E36C0A"/>
      <w:kern w:val="0"/>
      <w:sz w:val="22"/>
      <w:szCs w:val="22"/>
    </w:rPr>
  </w:style>
  <w:style w:type="character" w:customStyle="1" w:styleId="10">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0"/>
    <w:link w:val="1"/>
    <w:uiPriority w:val="9"/>
    <w:rsid w:val="006D412C"/>
    <w:rPr>
      <w:rFonts w:ascii="Times New Roman" w:hAnsi="Times New Roman"/>
      <w:b/>
      <w:kern w:val="28"/>
      <w:sz w:val="28"/>
      <w:lang w:eastAsia="ru-RU"/>
    </w:rPr>
  </w:style>
  <w:style w:type="character" w:customStyle="1" w:styleId="20">
    <w:name w:val="Заголовок 2 Знак"/>
    <w:basedOn w:val="a0"/>
    <w:link w:val="2"/>
    <w:uiPriority w:val="9"/>
    <w:rsid w:val="006D412C"/>
    <w:rPr>
      <w:rFonts w:ascii="Arial" w:hAnsi="Arial"/>
      <w:b/>
      <w:i/>
      <w:kern w:val="28"/>
      <w:sz w:val="24"/>
      <w:lang w:eastAsia="ru-RU"/>
    </w:rPr>
  </w:style>
  <w:style w:type="character" w:customStyle="1" w:styleId="30">
    <w:name w:val="Заголовок 3 Знак"/>
    <w:basedOn w:val="a0"/>
    <w:link w:val="3"/>
    <w:uiPriority w:val="9"/>
    <w:rsid w:val="006D412C"/>
    <w:rPr>
      <w:rFonts w:ascii="Arial" w:hAnsi="Arial"/>
      <w:kern w:val="28"/>
      <w:sz w:val="24"/>
      <w:lang w:eastAsia="ru-RU"/>
    </w:rPr>
  </w:style>
  <w:style w:type="character" w:customStyle="1" w:styleId="40">
    <w:name w:val="Заголовок 4 Знак"/>
    <w:basedOn w:val="a0"/>
    <w:link w:val="4"/>
    <w:uiPriority w:val="9"/>
    <w:rsid w:val="006D412C"/>
    <w:rPr>
      <w:rFonts w:ascii="Times New Roman" w:hAnsi="Times New Roman"/>
      <w:b/>
      <w:kern w:val="28"/>
      <w:sz w:val="26"/>
      <w:lang w:eastAsia="ru-RU"/>
    </w:rPr>
  </w:style>
  <w:style w:type="character" w:customStyle="1" w:styleId="50">
    <w:name w:val="Заголовок 5 Знак"/>
    <w:basedOn w:val="a0"/>
    <w:link w:val="5"/>
    <w:uiPriority w:val="9"/>
    <w:rsid w:val="006D412C"/>
    <w:rPr>
      <w:rFonts w:ascii="Times New Roman" w:hAnsi="Times New Roman"/>
      <w:b/>
      <w:kern w:val="28"/>
      <w:sz w:val="24"/>
      <w:lang w:eastAsia="ru-RU"/>
    </w:rPr>
  </w:style>
  <w:style w:type="character" w:customStyle="1" w:styleId="60">
    <w:name w:val="Заголовок 6 Знак"/>
    <w:basedOn w:val="a0"/>
    <w:link w:val="6"/>
    <w:uiPriority w:val="9"/>
    <w:rsid w:val="006D412C"/>
    <w:rPr>
      <w:rFonts w:ascii="Times New Roman" w:hAnsi="Times New Roman"/>
      <w:b/>
      <w:kern w:val="28"/>
      <w:sz w:val="32"/>
      <w:lang w:eastAsia="ru-RU"/>
    </w:rPr>
  </w:style>
  <w:style w:type="character" w:customStyle="1" w:styleId="70">
    <w:name w:val="Заголовок 7 Знак"/>
    <w:basedOn w:val="a0"/>
    <w:link w:val="7"/>
    <w:uiPriority w:val="9"/>
    <w:rsid w:val="006D412C"/>
    <w:rPr>
      <w:rFonts w:ascii="Times New Roman" w:hAnsi="Times New Roman"/>
      <w:b/>
      <w:kern w:val="28"/>
      <w:sz w:val="28"/>
      <w:lang w:eastAsia="ru-RU"/>
    </w:rPr>
  </w:style>
  <w:style w:type="character" w:customStyle="1" w:styleId="80">
    <w:name w:val="Заголовок 8 Знак"/>
    <w:basedOn w:val="a0"/>
    <w:link w:val="8"/>
    <w:uiPriority w:val="9"/>
    <w:rsid w:val="006D412C"/>
    <w:rPr>
      <w:rFonts w:ascii="Times New Roman" w:hAnsi="Times New Roman"/>
      <w:b/>
      <w:kern w:val="28"/>
      <w:sz w:val="24"/>
      <w:lang w:eastAsia="ru-RU"/>
    </w:rPr>
  </w:style>
  <w:style w:type="character" w:customStyle="1" w:styleId="90">
    <w:name w:val="Заголовок 9 Знак"/>
    <w:basedOn w:val="a0"/>
    <w:link w:val="9"/>
    <w:uiPriority w:val="9"/>
    <w:rsid w:val="006D412C"/>
    <w:rPr>
      <w:rFonts w:ascii="Times New Roman" w:hAnsi="Times New Roman"/>
      <w:b/>
      <w:kern w:val="28"/>
      <w:sz w:val="32"/>
      <w:lang w:eastAsia="ru-RU"/>
    </w:rPr>
  </w:style>
  <w:style w:type="paragraph" w:styleId="a3">
    <w:name w:val="caption"/>
    <w:basedOn w:val="a"/>
    <w:next w:val="a"/>
    <w:qFormat/>
    <w:rsid w:val="006D412C"/>
    <w:pPr>
      <w:jc w:val="right"/>
    </w:pPr>
    <w:rPr>
      <w:b/>
      <w:sz w:val="28"/>
    </w:rPr>
  </w:style>
  <w:style w:type="paragraph" w:styleId="a4">
    <w:name w:val="Title"/>
    <w:basedOn w:val="a"/>
    <w:link w:val="a5"/>
    <w:uiPriority w:val="10"/>
    <w:qFormat/>
    <w:rsid w:val="006D412C"/>
    <w:pPr>
      <w:widowControl w:val="0"/>
      <w:jc w:val="center"/>
    </w:pPr>
    <w:rPr>
      <w:b/>
      <w:kern w:val="0"/>
      <w:sz w:val="28"/>
      <w:lang w:eastAsia="en-US"/>
    </w:rPr>
  </w:style>
  <w:style w:type="character" w:customStyle="1" w:styleId="a5">
    <w:name w:val="Название Знак"/>
    <w:link w:val="a4"/>
    <w:uiPriority w:val="10"/>
    <w:rsid w:val="006D412C"/>
    <w:rPr>
      <w:rFonts w:ascii="Times New Roman" w:hAnsi="Times New Roman"/>
      <w:b/>
      <w:sz w:val="28"/>
    </w:rPr>
  </w:style>
  <w:style w:type="paragraph" w:styleId="a6">
    <w:name w:val="Subtitle"/>
    <w:basedOn w:val="a"/>
    <w:link w:val="a7"/>
    <w:qFormat/>
    <w:rsid w:val="006D412C"/>
    <w:rPr>
      <w:sz w:val="22"/>
    </w:rPr>
  </w:style>
  <w:style w:type="character" w:customStyle="1" w:styleId="a7">
    <w:name w:val="Подзаголовок Знак"/>
    <w:basedOn w:val="a0"/>
    <w:link w:val="a6"/>
    <w:rsid w:val="006D412C"/>
    <w:rPr>
      <w:rFonts w:ascii="Times New Roman" w:hAnsi="Times New Roman"/>
      <w:kern w:val="28"/>
      <w:sz w:val="22"/>
      <w:lang w:eastAsia="ru-RU"/>
    </w:rPr>
  </w:style>
  <w:style w:type="character" w:styleId="a8">
    <w:name w:val="Emphasis"/>
    <w:qFormat/>
    <w:rsid w:val="006D412C"/>
    <w:rPr>
      <w:i/>
      <w:iCs/>
    </w:rPr>
  </w:style>
  <w:style w:type="paragraph" w:styleId="a9">
    <w:name w:val="No Spacing"/>
    <w:uiPriority w:val="99"/>
    <w:qFormat/>
    <w:rsid w:val="006D412C"/>
    <w:rPr>
      <w:rFonts w:ascii="Calibri" w:eastAsia="Calibri" w:hAnsi="Calibri"/>
      <w:sz w:val="22"/>
      <w:szCs w:val="22"/>
    </w:rPr>
  </w:style>
  <w:style w:type="paragraph" w:styleId="aa">
    <w:name w:val="List Paragraph"/>
    <w:basedOn w:val="a"/>
    <w:uiPriority w:val="99"/>
    <w:qFormat/>
    <w:rsid w:val="006D412C"/>
    <w:pPr>
      <w:spacing w:after="200" w:line="276" w:lineRule="auto"/>
      <w:ind w:left="720"/>
    </w:pPr>
    <w:rPr>
      <w:rFonts w:ascii="Calibri" w:eastAsia="Calibri" w:hAnsi="Calibri"/>
      <w:kern w:val="0"/>
      <w:sz w:val="22"/>
      <w:szCs w:val="22"/>
      <w:lang w:eastAsia="en-US"/>
    </w:rPr>
  </w:style>
  <w:style w:type="paragraph" w:styleId="ab">
    <w:name w:val="Normal (Web)"/>
    <w:basedOn w:val="a"/>
    <w:uiPriority w:val="99"/>
    <w:semiHidden/>
    <w:unhideWhenUsed/>
    <w:rsid w:val="009C0A75"/>
    <w:pPr>
      <w:spacing w:before="100" w:beforeAutospacing="1" w:after="100" w:afterAutospacing="1"/>
    </w:pPr>
    <w:rPr>
      <w:kern w:val="0"/>
      <w:szCs w:val="24"/>
    </w:rPr>
  </w:style>
  <w:style w:type="paragraph" w:customStyle="1" w:styleId="11">
    <w:name w:val="Название1"/>
    <w:basedOn w:val="a"/>
    <w:rsid w:val="009C0A75"/>
    <w:pPr>
      <w:spacing w:before="100" w:beforeAutospacing="1" w:after="100" w:afterAutospacing="1"/>
    </w:pPr>
    <w:rPr>
      <w:kern w:val="0"/>
      <w:szCs w:val="24"/>
    </w:rPr>
  </w:style>
  <w:style w:type="paragraph" w:customStyle="1" w:styleId="12">
    <w:name w:val="Подзаголовок1"/>
    <w:basedOn w:val="a"/>
    <w:rsid w:val="009C0A75"/>
    <w:pPr>
      <w:spacing w:before="100" w:beforeAutospacing="1" w:after="100" w:afterAutospacing="1"/>
    </w:pPr>
    <w:rPr>
      <w:kern w:val="0"/>
      <w:szCs w:val="24"/>
    </w:rPr>
  </w:style>
  <w:style w:type="paragraph" w:customStyle="1" w:styleId="underlinetitle">
    <w:name w:val="underlinetitle"/>
    <w:basedOn w:val="a"/>
    <w:rsid w:val="009C0A75"/>
    <w:pPr>
      <w:spacing w:before="100" w:beforeAutospacing="1" w:after="100" w:afterAutospacing="1"/>
    </w:pPr>
    <w:rPr>
      <w:kern w:val="0"/>
      <w:szCs w:val="24"/>
    </w:rPr>
  </w:style>
  <w:style w:type="paragraph" w:styleId="ac">
    <w:name w:val="Balloon Text"/>
    <w:basedOn w:val="a"/>
    <w:link w:val="ad"/>
    <w:uiPriority w:val="99"/>
    <w:semiHidden/>
    <w:unhideWhenUsed/>
    <w:rsid w:val="00B4344B"/>
    <w:rPr>
      <w:rFonts w:ascii="Tahoma" w:hAnsi="Tahoma" w:cs="Tahoma"/>
      <w:sz w:val="16"/>
      <w:szCs w:val="16"/>
    </w:rPr>
  </w:style>
  <w:style w:type="character" w:customStyle="1" w:styleId="ad">
    <w:name w:val="Текст выноски Знак"/>
    <w:basedOn w:val="a0"/>
    <w:link w:val="ac"/>
    <w:uiPriority w:val="99"/>
    <w:semiHidden/>
    <w:rsid w:val="00B4344B"/>
    <w:rPr>
      <w:rFonts w:ascii="Tahoma" w:hAnsi="Tahoma" w:cs="Tahoma"/>
      <w:kern w:val="28"/>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ans Serif" w:eastAsia="Times New Roman" w:hAnsi="MS Sans Serif"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12C"/>
    <w:rPr>
      <w:rFonts w:ascii="Times New Roman" w:hAnsi="Times New Roman"/>
      <w:kern w:val="28"/>
      <w:sz w:val="24"/>
      <w:lang w:eastAsia="ru-RU"/>
    </w:rPr>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uiPriority w:val="9"/>
    <w:qFormat/>
    <w:rsid w:val="006D412C"/>
    <w:pPr>
      <w:keepNext/>
      <w:spacing w:before="240" w:after="60" w:line="360" w:lineRule="auto"/>
      <w:ind w:left="708" w:hanging="708"/>
      <w:jc w:val="center"/>
      <w:outlineLvl w:val="0"/>
    </w:pPr>
    <w:rPr>
      <w:b/>
      <w:sz w:val="28"/>
    </w:rPr>
  </w:style>
  <w:style w:type="paragraph" w:styleId="2">
    <w:name w:val="heading 2"/>
    <w:basedOn w:val="a"/>
    <w:next w:val="a"/>
    <w:link w:val="20"/>
    <w:uiPriority w:val="9"/>
    <w:qFormat/>
    <w:rsid w:val="006D412C"/>
    <w:pPr>
      <w:keepNext/>
      <w:spacing w:before="240" w:after="60"/>
      <w:outlineLvl w:val="1"/>
    </w:pPr>
    <w:rPr>
      <w:rFonts w:ascii="Arial" w:hAnsi="Arial"/>
      <w:b/>
      <w:i/>
    </w:rPr>
  </w:style>
  <w:style w:type="paragraph" w:styleId="3">
    <w:name w:val="heading 3"/>
    <w:basedOn w:val="a"/>
    <w:next w:val="a"/>
    <w:link w:val="30"/>
    <w:uiPriority w:val="9"/>
    <w:qFormat/>
    <w:rsid w:val="006D412C"/>
    <w:pPr>
      <w:keepNext/>
      <w:spacing w:before="240" w:after="60"/>
      <w:outlineLvl w:val="2"/>
    </w:pPr>
    <w:rPr>
      <w:rFonts w:ascii="Arial" w:hAnsi="Arial"/>
    </w:rPr>
  </w:style>
  <w:style w:type="paragraph" w:styleId="4">
    <w:name w:val="heading 4"/>
    <w:basedOn w:val="a"/>
    <w:next w:val="a"/>
    <w:link w:val="40"/>
    <w:uiPriority w:val="9"/>
    <w:qFormat/>
    <w:rsid w:val="006D412C"/>
    <w:pPr>
      <w:keepNext/>
      <w:spacing w:line="360" w:lineRule="auto"/>
      <w:jc w:val="right"/>
      <w:outlineLvl w:val="3"/>
    </w:pPr>
    <w:rPr>
      <w:b/>
      <w:sz w:val="26"/>
    </w:rPr>
  </w:style>
  <w:style w:type="paragraph" w:styleId="5">
    <w:name w:val="heading 5"/>
    <w:basedOn w:val="a"/>
    <w:next w:val="a"/>
    <w:link w:val="50"/>
    <w:uiPriority w:val="9"/>
    <w:qFormat/>
    <w:rsid w:val="006D412C"/>
    <w:pPr>
      <w:keepNext/>
      <w:jc w:val="center"/>
      <w:outlineLvl w:val="4"/>
    </w:pPr>
    <w:rPr>
      <w:b/>
    </w:rPr>
  </w:style>
  <w:style w:type="paragraph" w:styleId="6">
    <w:name w:val="heading 6"/>
    <w:basedOn w:val="a"/>
    <w:next w:val="a"/>
    <w:link w:val="60"/>
    <w:uiPriority w:val="9"/>
    <w:qFormat/>
    <w:rsid w:val="006D412C"/>
    <w:pPr>
      <w:keepNext/>
      <w:jc w:val="center"/>
      <w:outlineLvl w:val="5"/>
    </w:pPr>
    <w:rPr>
      <w:b/>
      <w:sz w:val="32"/>
    </w:rPr>
  </w:style>
  <w:style w:type="paragraph" w:styleId="7">
    <w:name w:val="heading 7"/>
    <w:basedOn w:val="a"/>
    <w:next w:val="a"/>
    <w:link w:val="70"/>
    <w:uiPriority w:val="9"/>
    <w:qFormat/>
    <w:rsid w:val="006D412C"/>
    <w:pPr>
      <w:keepNext/>
      <w:jc w:val="center"/>
      <w:outlineLvl w:val="6"/>
    </w:pPr>
    <w:rPr>
      <w:b/>
      <w:sz w:val="28"/>
    </w:rPr>
  </w:style>
  <w:style w:type="paragraph" w:styleId="8">
    <w:name w:val="heading 8"/>
    <w:basedOn w:val="a"/>
    <w:next w:val="a"/>
    <w:link w:val="80"/>
    <w:uiPriority w:val="9"/>
    <w:qFormat/>
    <w:rsid w:val="006D412C"/>
    <w:pPr>
      <w:keepNext/>
      <w:jc w:val="right"/>
      <w:outlineLvl w:val="7"/>
    </w:pPr>
    <w:rPr>
      <w:b/>
    </w:rPr>
  </w:style>
  <w:style w:type="paragraph" w:styleId="9">
    <w:name w:val="heading 9"/>
    <w:basedOn w:val="a"/>
    <w:next w:val="a"/>
    <w:link w:val="90"/>
    <w:uiPriority w:val="9"/>
    <w:qFormat/>
    <w:rsid w:val="006D412C"/>
    <w:pPr>
      <w:keepNext/>
      <w:jc w:val="right"/>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qFormat/>
    <w:rsid w:val="006D412C"/>
    <w:pPr>
      <w:spacing w:before="120" w:after="120" w:line="276" w:lineRule="auto"/>
      <w:jc w:val="both"/>
    </w:pPr>
    <w:rPr>
      <w:rFonts w:ascii="Times New Roman" w:hAnsi="Times New Roman"/>
      <w:sz w:val="22"/>
      <w:szCs w:val="22"/>
      <w:lang w:eastAsia="ru-RU"/>
    </w:rPr>
  </w:style>
  <w:style w:type="paragraph" w:customStyle="1" w:styleId="heading1normal">
    <w:name w:val="heading 1 normal"/>
    <w:basedOn w:val="a"/>
    <w:next w:val="a"/>
    <w:uiPriority w:val="9"/>
    <w:qFormat/>
    <w:rsid w:val="006D412C"/>
    <w:pPr>
      <w:spacing w:before="120" w:after="120" w:line="276" w:lineRule="auto"/>
      <w:jc w:val="both"/>
      <w:outlineLvl w:val="0"/>
    </w:pPr>
    <w:rPr>
      <w:kern w:val="0"/>
      <w:sz w:val="22"/>
      <w:szCs w:val="22"/>
    </w:rPr>
  </w:style>
  <w:style w:type="paragraph" w:customStyle="1" w:styleId="heading1normalunnumbered">
    <w:name w:val="heading 1 normal unnumbered"/>
    <w:basedOn w:val="a"/>
    <w:next w:val="a"/>
    <w:uiPriority w:val="9"/>
    <w:qFormat/>
    <w:rsid w:val="006D412C"/>
    <w:pPr>
      <w:spacing w:before="120" w:after="120" w:line="276" w:lineRule="auto"/>
      <w:ind w:firstLine="708"/>
      <w:jc w:val="both"/>
      <w:outlineLvl w:val="0"/>
    </w:pPr>
    <w:rPr>
      <w:kern w:val="0"/>
      <w:sz w:val="22"/>
      <w:szCs w:val="22"/>
    </w:rPr>
  </w:style>
  <w:style w:type="paragraph" w:customStyle="1" w:styleId="Warning">
    <w:name w:val="Warning"/>
    <w:basedOn w:val="a"/>
    <w:next w:val="a"/>
    <w:uiPriority w:val="29"/>
    <w:qFormat/>
    <w:rsid w:val="006D412C"/>
    <w:pPr>
      <w:spacing w:before="120" w:after="120" w:line="276" w:lineRule="auto"/>
      <w:ind w:firstLine="708"/>
      <w:jc w:val="both"/>
    </w:pPr>
    <w:rPr>
      <w:i/>
      <w:iCs/>
      <w:color w:val="E36C0A"/>
      <w:kern w:val="0"/>
      <w:sz w:val="22"/>
      <w:szCs w:val="22"/>
    </w:rPr>
  </w:style>
  <w:style w:type="character" w:customStyle="1" w:styleId="10">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0"/>
    <w:link w:val="1"/>
    <w:uiPriority w:val="9"/>
    <w:rsid w:val="006D412C"/>
    <w:rPr>
      <w:rFonts w:ascii="Times New Roman" w:hAnsi="Times New Roman"/>
      <w:b/>
      <w:kern w:val="28"/>
      <w:sz w:val="28"/>
      <w:lang w:eastAsia="ru-RU"/>
    </w:rPr>
  </w:style>
  <w:style w:type="character" w:customStyle="1" w:styleId="20">
    <w:name w:val="Заголовок 2 Знак"/>
    <w:basedOn w:val="a0"/>
    <w:link w:val="2"/>
    <w:uiPriority w:val="9"/>
    <w:rsid w:val="006D412C"/>
    <w:rPr>
      <w:rFonts w:ascii="Arial" w:hAnsi="Arial"/>
      <w:b/>
      <w:i/>
      <w:kern w:val="28"/>
      <w:sz w:val="24"/>
      <w:lang w:eastAsia="ru-RU"/>
    </w:rPr>
  </w:style>
  <w:style w:type="character" w:customStyle="1" w:styleId="30">
    <w:name w:val="Заголовок 3 Знак"/>
    <w:basedOn w:val="a0"/>
    <w:link w:val="3"/>
    <w:uiPriority w:val="9"/>
    <w:rsid w:val="006D412C"/>
    <w:rPr>
      <w:rFonts w:ascii="Arial" w:hAnsi="Arial"/>
      <w:kern w:val="28"/>
      <w:sz w:val="24"/>
      <w:lang w:eastAsia="ru-RU"/>
    </w:rPr>
  </w:style>
  <w:style w:type="character" w:customStyle="1" w:styleId="40">
    <w:name w:val="Заголовок 4 Знак"/>
    <w:basedOn w:val="a0"/>
    <w:link w:val="4"/>
    <w:uiPriority w:val="9"/>
    <w:rsid w:val="006D412C"/>
    <w:rPr>
      <w:rFonts w:ascii="Times New Roman" w:hAnsi="Times New Roman"/>
      <w:b/>
      <w:kern w:val="28"/>
      <w:sz w:val="26"/>
      <w:lang w:eastAsia="ru-RU"/>
    </w:rPr>
  </w:style>
  <w:style w:type="character" w:customStyle="1" w:styleId="50">
    <w:name w:val="Заголовок 5 Знак"/>
    <w:basedOn w:val="a0"/>
    <w:link w:val="5"/>
    <w:uiPriority w:val="9"/>
    <w:rsid w:val="006D412C"/>
    <w:rPr>
      <w:rFonts w:ascii="Times New Roman" w:hAnsi="Times New Roman"/>
      <w:b/>
      <w:kern w:val="28"/>
      <w:sz w:val="24"/>
      <w:lang w:eastAsia="ru-RU"/>
    </w:rPr>
  </w:style>
  <w:style w:type="character" w:customStyle="1" w:styleId="60">
    <w:name w:val="Заголовок 6 Знак"/>
    <w:basedOn w:val="a0"/>
    <w:link w:val="6"/>
    <w:uiPriority w:val="9"/>
    <w:rsid w:val="006D412C"/>
    <w:rPr>
      <w:rFonts w:ascii="Times New Roman" w:hAnsi="Times New Roman"/>
      <w:b/>
      <w:kern w:val="28"/>
      <w:sz w:val="32"/>
      <w:lang w:eastAsia="ru-RU"/>
    </w:rPr>
  </w:style>
  <w:style w:type="character" w:customStyle="1" w:styleId="70">
    <w:name w:val="Заголовок 7 Знак"/>
    <w:basedOn w:val="a0"/>
    <w:link w:val="7"/>
    <w:uiPriority w:val="9"/>
    <w:rsid w:val="006D412C"/>
    <w:rPr>
      <w:rFonts w:ascii="Times New Roman" w:hAnsi="Times New Roman"/>
      <w:b/>
      <w:kern w:val="28"/>
      <w:sz w:val="28"/>
      <w:lang w:eastAsia="ru-RU"/>
    </w:rPr>
  </w:style>
  <w:style w:type="character" w:customStyle="1" w:styleId="80">
    <w:name w:val="Заголовок 8 Знак"/>
    <w:basedOn w:val="a0"/>
    <w:link w:val="8"/>
    <w:uiPriority w:val="9"/>
    <w:rsid w:val="006D412C"/>
    <w:rPr>
      <w:rFonts w:ascii="Times New Roman" w:hAnsi="Times New Roman"/>
      <w:b/>
      <w:kern w:val="28"/>
      <w:sz w:val="24"/>
      <w:lang w:eastAsia="ru-RU"/>
    </w:rPr>
  </w:style>
  <w:style w:type="character" w:customStyle="1" w:styleId="90">
    <w:name w:val="Заголовок 9 Знак"/>
    <w:basedOn w:val="a0"/>
    <w:link w:val="9"/>
    <w:uiPriority w:val="9"/>
    <w:rsid w:val="006D412C"/>
    <w:rPr>
      <w:rFonts w:ascii="Times New Roman" w:hAnsi="Times New Roman"/>
      <w:b/>
      <w:kern w:val="28"/>
      <w:sz w:val="32"/>
      <w:lang w:eastAsia="ru-RU"/>
    </w:rPr>
  </w:style>
  <w:style w:type="paragraph" w:styleId="a3">
    <w:name w:val="caption"/>
    <w:basedOn w:val="a"/>
    <w:next w:val="a"/>
    <w:qFormat/>
    <w:rsid w:val="006D412C"/>
    <w:pPr>
      <w:jc w:val="right"/>
    </w:pPr>
    <w:rPr>
      <w:b/>
      <w:sz w:val="28"/>
    </w:rPr>
  </w:style>
  <w:style w:type="paragraph" w:styleId="a4">
    <w:name w:val="Title"/>
    <w:basedOn w:val="a"/>
    <w:link w:val="a5"/>
    <w:uiPriority w:val="10"/>
    <w:qFormat/>
    <w:rsid w:val="006D412C"/>
    <w:pPr>
      <w:widowControl w:val="0"/>
      <w:jc w:val="center"/>
    </w:pPr>
    <w:rPr>
      <w:b/>
      <w:kern w:val="0"/>
      <w:sz w:val="28"/>
      <w:lang w:eastAsia="en-US"/>
    </w:rPr>
  </w:style>
  <w:style w:type="character" w:customStyle="1" w:styleId="a5">
    <w:name w:val="Название Знак"/>
    <w:link w:val="a4"/>
    <w:uiPriority w:val="10"/>
    <w:rsid w:val="006D412C"/>
    <w:rPr>
      <w:rFonts w:ascii="Times New Roman" w:hAnsi="Times New Roman"/>
      <w:b/>
      <w:sz w:val="28"/>
    </w:rPr>
  </w:style>
  <w:style w:type="paragraph" w:styleId="a6">
    <w:name w:val="Subtitle"/>
    <w:basedOn w:val="a"/>
    <w:link w:val="a7"/>
    <w:qFormat/>
    <w:rsid w:val="006D412C"/>
    <w:rPr>
      <w:sz w:val="22"/>
    </w:rPr>
  </w:style>
  <w:style w:type="character" w:customStyle="1" w:styleId="a7">
    <w:name w:val="Подзаголовок Знак"/>
    <w:basedOn w:val="a0"/>
    <w:link w:val="a6"/>
    <w:rsid w:val="006D412C"/>
    <w:rPr>
      <w:rFonts w:ascii="Times New Roman" w:hAnsi="Times New Roman"/>
      <w:kern w:val="28"/>
      <w:sz w:val="22"/>
      <w:lang w:eastAsia="ru-RU"/>
    </w:rPr>
  </w:style>
  <w:style w:type="character" w:styleId="a8">
    <w:name w:val="Emphasis"/>
    <w:qFormat/>
    <w:rsid w:val="006D412C"/>
    <w:rPr>
      <w:i/>
      <w:iCs/>
    </w:rPr>
  </w:style>
  <w:style w:type="paragraph" w:styleId="a9">
    <w:name w:val="No Spacing"/>
    <w:uiPriority w:val="99"/>
    <w:qFormat/>
    <w:rsid w:val="006D412C"/>
    <w:rPr>
      <w:rFonts w:ascii="Calibri" w:eastAsia="Calibri" w:hAnsi="Calibri"/>
      <w:sz w:val="22"/>
      <w:szCs w:val="22"/>
    </w:rPr>
  </w:style>
  <w:style w:type="paragraph" w:styleId="aa">
    <w:name w:val="List Paragraph"/>
    <w:basedOn w:val="a"/>
    <w:uiPriority w:val="99"/>
    <w:qFormat/>
    <w:rsid w:val="006D412C"/>
    <w:pPr>
      <w:spacing w:after="200" w:line="276" w:lineRule="auto"/>
      <w:ind w:left="720"/>
    </w:pPr>
    <w:rPr>
      <w:rFonts w:ascii="Calibri" w:eastAsia="Calibri" w:hAnsi="Calibri"/>
      <w:kern w:val="0"/>
      <w:sz w:val="22"/>
      <w:szCs w:val="22"/>
      <w:lang w:eastAsia="en-US"/>
    </w:rPr>
  </w:style>
  <w:style w:type="paragraph" w:styleId="ab">
    <w:name w:val="Normal (Web)"/>
    <w:basedOn w:val="a"/>
    <w:uiPriority w:val="99"/>
    <w:semiHidden/>
    <w:unhideWhenUsed/>
    <w:rsid w:val="009C0A75"/>
    <w:pPr>
      <w:spacing w:before="100" w:beforeAutospacing="1" w:after="100" w:afterAutospacing="1"/>
    </w:pPr>
    <w:rPr>
      <w:kern w:val="0"/>
      <w:szCs w:val="24"/>
    </w:rPr>
  </w:style>
  <w:style w:type="paragraph" w:customStyle="1" w:styleId="11">
    <w:name w:val="Название1"/>
    <w:basedOn w:val="a"/>
    <w:rsid w:val="009C0A75"/>
    <w:pPr>
      <w:spacing w:before="100" w:beforeAutospacing="1" w:after="100" w:afterAutospacing="1"/>
    </w:pPr>
    <w:rPr>
      <w:kern w:val="0"/>
      <w:szCs w:val="24"/>
    </w:rPr>
  </w:style>
  <w:style w:type="paragraph" w:customStyle="1" w:styleId="12">
    <w:name w:val="Подзаголовок1"/>
    <w:basedOn w:val="a"/>
    <w:rsid w:val="009C0A75"/>
    <w:pPr>
      <w:spacing w:before="100" w:beforeAutospacing="1" w:after="100" w:afterAutospacing="1"/>
    </w:pPr>
    <w:rPr>
      <w:kern w:val="0"/>
      <w:szCs w:val="24"/>
    </w:rPr>
  </w:style>
  <w:style w:type="paragraph" w:customStyle="1" w:styleId="underlinetitle">
    <w:name w:val="underlinetitle"/>
    <w:basedOn w:val="a"/>
    <w:rsid w:val="009C0A75"/>
    <w:pPr>
      <w:spacing w:before="100" w:beforeAutospacing="1" w:after="100" w:afterAutospacing="1"/>
    </w:pPr>
    <w:rPr>
      <w:kern w:val="0"/>
      <w:szCs w:val="24"/>
    </w:rPr>
  </w:style>
  <w:style w:type="paragraph" w:styleId="ac">
    <w:name w:val="Balloon Text"/>
    <w:basedOn w:val="a"/>
    <w:link w:val="ad"/>
    <w:uiPriority w:val="99"/>
    <w:semiHidden/>
    <w:unhideWhenUsed/>
    <w:rsid w:val="00B4344B"/>
    <w:rPr>
      <w:rFonts w:ascii="Tahoma" w:hAnsi="Tahoma" w:cs="Tahoma"/>
      <w:sz w:val="16"/>
      <w:szCs w:val="16"/>
    </w:rPr>
  </w:style>
  <w:style w:type="character" w:customStyle="1" w:styleId="ad">
    <w:name w:val="Текст выноски Знак"/>
    <w:basedOn w:val="a0"/>
    <w:link w:val="ac"/>
    <w:uiPriority w:val="99"/>
    <w:semiHidden/>
    <w:rsid w:val="00B4344B"/>
    <w:rPr>
      <w:rFonts w:ascii="Tahoma" w:hAnsi="Tahoma" w:cs="Tahoma"/>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91192">
      <w:bodyDiv w:val="1"/>
      <w:marLeft w:val="0"/>
      <w:marRight w:val="0"/>
      <w:marTop w:val="0"/>
      <w:marBottom w:val="0"/>
      <w:divBdr>
        <w:top w:val="none" w:sz="0" w:space="0" w:color="auto"/>
        <w:left w:val="none" w:sz="0" w:space="0" w:color="auto"/>
        <w:bottom w:val="none" w:sz="0" w:space="0" w:color="auto"/>
        <w:right w:val="none" w:sz="0" w:space="0" w:color="auto"/>
      </w:divBdr>
      <w:divsChild>
        <w:div w:id="119344797">
          <w:marLeft w:val="0"/>
          <w:marRight w:val="0"/>
          <w:marTop w:val="8550"/>
          <w:marBottom w:val="0"/>
          <w:divBdr>
            <w:top w:val="none" w:sz="0" w:space="0" w:color="auto"/>
            <w:left w:val="none" w:sz="0" w:space="0" w:color="auto"/>
            <w:bottom w:val="none" w:sz="0" w:space="0" w:color="auto"/>
            <w:right w:val="none" w:sz="0" w:space="0" w:color="auto"/>
          </w:divBdr>
          <w:divsChild>
            <w:div w:id="498427905">
              <w:marLeft w:val="0"/>
              <w:marRight w:val="0"/>
              <w:marTop w:val="0"/>
              <w:marBottom w:val="0"/>
              <w:divBdr>
                <w:top w:val="none" w:sz="0" w:space="0" w:color="auto"/>
                <w:left w:val="none" w:sz="0" w:space="0" w:color="auto"/>
                <w:bottom w:val="none" w:sz="0" w:space="0" w:color="auto"/>
                <w:right w:val="none" w:sz="0" w:space="0" w:color="auto"/>
              </w:divBdr>
              <w:divsChild>
                <w:div w:id="2122413225">
                  <w:marLeft w:val="0"/>
                  <w:marRight w:val="0"/>
                  <w:marTop w:val="0"/>
                  <w:marBottom w:val="0"/>
                  <w:divBdr>
                    <w:top w:val="none" w:sz="0" w:space="0" w:color="auto"/>
                    <w:left w:val="none" w:sz="0" w:space="0" w:color="auto"/>
                    <w:bottom w:val="none" w:sz="0" w:space="0" w:color="auto"/>
                    <w:right w:val="none" w:sz="0" w:space="0" w:color="auto"/>
                  </w:divBdr>
                  <w:divsChild>
                    <w:div w:id="965964394">
                      <w:marLeft w:val="0"/>
                      <w:marRight w:val="0"/>
                      <w:marTop w:val="0"/>
                      <w:marBottom w:val="0"/>
                      <w:divBdr>
                        <w:top w:val="none" w:sz="0" w:space="0" w:color="auto"/>
                        <w:left w:val="none" w:sz="0" w:space="0" w:color="auto"/>
                        <w:bottom w:val="none" w:sz="0" w:space="0" w:color="auto"/>
                        <w:right w:val="none" w:sz="0" w:space="0" w:color="auto"/>
                      </w:divBdr>
                      <w:divsChild>
                        <w:div w:id="2010326710">
                          <w:marLeft w:val="0"/>
                          <w:marRight w:val="0"/>
                          <w:marTop w:val="0"/>
                          <w:marBottom w:val="0"/>
                          <w:divBdr>
                            <w:top w:val="none" w:sz="0" w:space="0" w:color="auto"/>
                            <w:left w:val="none" w:sz="0" w:space="0" w:color="auto"/>
                            <w:bottom w:val="none" w:sz="0" w:space="0" w:color="auto"/>
                            <w:right w:val="none" w:sz="0" w:space="0" w:color="auto"/>
                          </w:divBdr>
                          <w:divsChild>
                            <w:div w:id="581447189">
                              <w:marLeft w:val="0"/>
                              <w:marRight w:val="0"/>
                              <w:marTop w:val="0"/>
                              <w:marBottom w:val="0"/>
                              <w:divBdr>
                                <w:top w:val="none" w:sz="0" w:space="0" w:color="auto"/>
                                <w:left w:val="none" w:sz="0" w:space="0" w:color="auto"/>
                                <w:bottom w:val="none" w:sz="0" w:space="0" w:color="auto"/>
                                <w:right w:val="none" w:sz="0" w:space="0" w:color="auto"/>
                              </w:divBdr>
                              <w:divsChild>
                                <w:div w:id="17827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1503</Words>
  <Characters>8571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юзер17</dc:creator>
  <cp:keywords/>
  <dc:description/>
  <cp:lastModifiedBy>юзер17</cp:lastModifiedBy>
  <cp:revision>4</cp:revision>
  <cp:lastPrinted>2015-08-05T06:19:00Z</cp:lastPrinted>
  <dcterms:created xsi:type="dcterms:W3CDTF">2015-08-05T05:58:00Z</dcterms:created>
  <dcterms:modified xsi:type="dcterms:W3CDTF">2015-08-05T06:19:00Z</dcterms:modified>
</cp:coreProperties>
</file>