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DF41CE" w:rsidRPr="00DF41CE" w:rsidRDefault="00DF41CE" w:rsidP="00DF41CE">
      <w:pPr>
        <w:jc w:val="right"/>
        <w:rPr>
          <w:b/>
          <w:sz w:val="20"/>
          <w:szCs w:val="20"/>
        </w:rPr>
      </w:pPr>
      <w:r w:rsidRPr="00DF41CE">
        <w:rPr>
          <w:b/>
          <w:sz w:val="20"/>
          <w:szCs w:val="20"/>
        </w:rPr>
        <w:t>УТВЕРЖДАЮ:</w:t>
      </w:r>
    </w:p>
    <w:p w:rsidR="00DF41CE" w:rsidRPr="00DF41CE" w:rsidRDefault="00390D63" w:rsidP="00DF41CE">
      <w:pPr>
        <w:jc w:val="right"/>
        <w:rPr>
          <w:b/>
          <w:sz w:val="20"/>
          <w:szCs w:val="20"/>
        </w:rPr>
      </w:pPr>
      <w:r>
        <w:rPr>
          <w:b/>
          <w:sz w:val="20"/>
          <w:szCs w:val="20"/>
        </w:rPr>
        <w:t>Глава</w:t>
      </w:r>
      <w:r w:rsidR="00DF41CE" w:rsidRPr="00DF41CE">
        <w:rPr>
          <w:b/>
          <w:sz w:val="20"/>
          <w:szCs w:val="20"/>
        </w:rPr>
        <w:t xml:space="preserve"> Администрации </w:t>
      </w:r>
    </w:p>
    <w:p w:rsidR="00DF41CE" w:rsidRPr="00DF41CE" w:rsidRDefault="00DF41CE" w:rsidP="00DF41CE">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proofErr w:type="spellStart"/>
      <w:r w:rsidR="00390D63">
        <w:rPr>
          <w:b/>
          <w:sz w:val="20"/>
          <w:szCs w:val="20"/>
        </w:rPr>
        <w:t>И.Б.Прокашев</w:t>
      </w:r>
      <w:proofErr w:type="spellEnd"/>
      <w:r w:rsidR="00390D63">
        <w:rPr>
          <w:b/>
          <w:sz w:val="20"/>
          <w:szCs w:val="20"/>
        </w:rPr>
        <w:t>/</w:t>
      </w:r>
    </w:p>
    <w:p w:rsidR="001F115E" w:rsidRPr="00CB315C" w:rsidRDefault="0094244B" w:rsidP="004642B3">
      <w:pPr>
        <w:jc w:val="right"/>
        <w:rPr>
          <w:b/>
        </w:rPr>
      </w:pPr>
      <w:r>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Default="001F115E" w:rsidP="00657268">
      <w:pPr>
        <w:jc w:val="center"/>
        <w:rPr>
          <w:rFonts w:ascii="Cambria Math" w:hAnsi="Cambria Math"/>
          <w:sz w:val="28"/>
          <w:szCs w:val="28"/>
        </w:rPr>
      </w:pPr>
      <w:r w:rsidRPr="0094244B">
        <w:rPr>
          <w:rStyle w:val="a4"/>
          <w:rFonts w:ascii="Cambria Math" w:hAnsi="Cambria Math"/>
          <w:color w:val="000000"/>
          <w:sz w:val="28"/>
          <w:szCs w:val="28"/>
        </w:rPr>
        <w:t>Извещение о проведении запроса котировок</w:t>
      </w:r>
      <w:r w:rsidR="00006992" w:rsidRPr="0094244B">
        <w:rPr>
          <w:rFonts w:ascii="Cambria Math" w:hAnsi="Cambria Math"/>
          <w:sz w:val="28"/>
          <w:szCs w:val="28"/>
        </w:rPr>
        <w:t xml:space="preserve"> </w:t>
      </w:r>
    </w:p>
    <w:p w:rsidR="004155E9" w:rsidRPr="00C20E0E" w:rsidRDefault="004155E9" w:rsidP="00657268">
      <w:pPr>
        <w:jc w:val="center"/>
        <w:rPr>
          <w:rFonts w:ascii="Cambria Math" w:hAnsi="Cambria Math"/>
          <w:b/>
          <w:sz w:val="28"/>
          <w:szCs w:val="28"/>
        </w:rPr>
      </w:pPr>
    </w:p>
    <w:tbl>
      <w:tblPr>
        <w:tblW w:w="10774" w:type="dxa"/>
        <w:tblInd w:w="-318" w:type="dxa"/>
        <w:tblLayout w:type="fixed"/>
        <w:tblLook w:val="0000" w:firstRow="0" w:lastRow="0" w:firstColumn="0" w:lastColumn="0" w:noHBand="0" w:noVBand="0"/>
      </w:tblPr>
      <w:tblGrid>
        <w:gridCol w:w="710"/>
        <w:gridCol w:w="4394"/>
        <w:gridCol w:w="5670"/>
      </w:tblGrid>
      <w:tr w:rsidR="001F115E" w:rsidRPr="00CE581A" w:rsidTr="0051227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39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394"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670"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670" w:type="dxa"/>
            <w:tcBorders>
              <w:left w:val="single" w:sz="4" w:space="0" w:color="000000"/>
              <w:bottom w:val="single" w:sz="4" w:space="0" w:color="000000"/>
              <w:right w:val="single" w:sz="4" w:space="0" w:color="000000"/>
            </w:tcBorders>
          </w:tcPr>
          <w:p w:rsidR="004642B3" w:rsidRPr="00CE581A" w:rsidRDefault="000B1A47"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394"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670" w:type="dxa"/>
            <w:tcBorders>
              <w:left w:val="single" w:sz="4" w:space="0" w:color="000000"/>
              <w:bottom w:val="single" w:sz="4" w:space="0" w:color="000000"/>
              <w:right w:val="single" w:sz="4" w:space="0" w:color="000000"/>
            </w:tcBorders>
            <w:vAlign w:val="center"/>
          </w:tcPr>
          <w:p w:rsidR="006E05F1" w:rsidRPr="00CE581A" w:rsidRDefault="00D9092F" w:rsidP="004642B3">
            <w:pPr>
              <w:pStyle w:val="a5"/>
              <w:snapToGrid w:val="0"/>
              <w:spacing w:after="60"/>
              <w:rPr>
                <w:sz w:val="21"/>
                <w:szCs w:val="21"/>
              </w:rPr>
            </w:pPr>
            <w:r w:rsidRPr="00CE581A">
              <w:rPr>
                <w:sz w:val="21"/>
                <w:szCs w:val="21"/>
              </w:rPr>
              <w:t>Иванова Ирина Леонидовна</w:t>
            </w:r>
          </w:p>
          <w:p w:rsidR="00FE4330" w:rsidRPr="00CE581A" w:rsidRDefault="00741DCE" w:rsidP="00CB315C">
            <w:pPr>
              <w:pStyle w:val="a5"/>
              <w:snapToGrid w:val="0"/>
              <w:spacing w:after="60"/>
              <w:rPr>
                <w:sz w:val="21"/>
                <w:szCs w:val="21"/>
              </w:rPr>
            </w:pPr>
            <w:r w:rsidRPr="00CE581A">
              <w:rPr>
                <w:sz w:val="21"/>
                <w:szCs w:val="21"/>
              </w:rPr>
              <w:t xml:space="preserve"> </w:t>
            </w:r>
            <w:r w:rsidR="006E05F1" w:rsidRPr="00CE581A">
              <w:rPr>
                <w:sz w:val="21"/>
                <w:szCs w:val="21"/>
              </w:rPr>
              <w:t>Т</w:t>
            </w:r>
            <w:r w:rsidR="00D9092F" w:rsidRPr="00CE581A">
              <w:rPr>
                <w:sz w:val="21"/>
                <w:szCs w:val="21"/>
              </w:rPr>
              <w:t>елефон: 8 (34164)</w:t>
            </w:r>
            <w:r w:rsidR="00B407A0" w:rsidRPr="00CE581A">
              <w:rPr>
                <w:sz w:val="21"/>
                <w:szCs w:val="21"/>
              </w:rPr>
              <w:t xml:space="preserve"> 2-</w:t>
            </w:r>
            <w:r w:rsidR="00D9092F" w:rsidRPr="00CE581A">
              <w:rPr>
                <w:sz w:val="21"/>
                <w:szCs w:val="21"/>
              </w:rPr>
              <w:t>19-57</w:t>
            </w:r>
          </w:p>
          <w:p w:rsidR="00CB315C" w:rsidRPr="00CE581A" w:rsidRDefault="00CB315C" w:rsidP="00CB315C">
            <w:pPr>
              <w:pStyle w:val="a5"/>
              <w:snapToGrid w:val="0"/>
              <w:spacing w:after="60"/>
              <w:rPr>
                <w:sz w:val="21"/>
                <w:szCs w:val="21"/>
              </w:rPr>
            </w:pP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5670" w:type="dxa"/>
            <w:tcBorders>
              <w:left w:val="single" w:sz="4" w:space="0" w:color="000000"/>
              <w:bottom w:val="single" w:sz="4" w:space="0" w:color="000000"/>
              <w:right w:val="single" w:sz="4" w:space="0" w:color="000000"/>
            </w:tcBorders>
          </w:tcPr>
          <w:p w:rsidR="004642B3" w:rsidRPr="00CE581A" w:rsidRDefault="004642B3" w:rsidP="00694476">
            <w:pPr>
              <w:rPr>
                <w:sz w:val="21"/>
                <w:szCs w:val="21"/>
              </w:rPr>
            </w:pPr>
            <w:r w:rsidRPr="00CE581A">
              <w:rPr>
                <w:sz w:val="21"/>
                <w:szCs w:val="21"/>
              </w:rPr>
              <w:t>Филиппова Юлия Владимировна</w:t>
            </w:r>
          </w:p>
          <w:p w:rsidR="004155E9" w:rsidRPr="00CE581A" w:rsidRDefault="004155E9" w:rsidP="00694476">
            <w:pPr>
              <w:rPr>
                <w:sz w:val="21"/>
                <w:szCs w:val="21"/>
              </w:rPr>
            </w:pP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394" w:type="dxa"/>
            <w:tcBorders>
              <w:left w:val="single" w:sz="4" w:space="0" w:color="000000"/>
              <w:bottom w:val="single" w:sz="4" w:space="0" w:color="000000"/>
            </w:tcBorders>
          </w:tcPr>
          <w:p w:rsidR="00741DCE" w:rsidRPr="00CE581A" w:rsidRDefault="0091513E" w:rsidP="004D7FBA">
            <w:pPr>
              <w:snapToGrid w:val="0"/>
              <w:rPr>
                <w:sz w:val="21"/>
                <w:szCs w:val="21"/>
              </w:rPr>
            </w:pPr>
            <w:r w:rsidRPr="00CE581A">
              <w:rPr>
                <w:sz w:val="21"/>
                <w:szCs w:val="21"/>
              </w:rPr>
              <w:t>Способ определения поставщика</w:t>
            </w:r>
          </w:p>
        </w:tc>
        <w:tc>
          <w:tcPr>
            <w:tcW w:w="5670"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394"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670" w:type="dxa"/>
            <w:tcBorders>
              <w:left w:val="single" w:sz="4" w:space="0" w:color="000000"/>
              <w:bottom w:val="single" w:sz="4" w:space="0" w:color="000000"/>
              <w:right w:val="single" w:sz="4" w:space="0" w:color="000000"/>
            </w:tcBorders>
            <w:vAlign w:val="center"/>
          </w:tcPr>
          <w:p w:rsidR="001F115E" w:rsidRPr="00CE581A" w:rsidRDefault="00B407A0" w:rsidP="00390D63">
            <w:pPr>
              <w:tabs>
                <w:tab w:val="left" w:pos="142"/>
                <w:tab w:val="left" w:pos="284"/>
              </w:tabs>
              <w:jc w:val="both"/>
              <w:rPr>
                <w:sz w:val="21"/>
                <w:szCs w:val="21"/>
              </w:rPr>
            </w:pPr>
            <w:r w:rsidRPr="00CE581A">
              <w:rPr>
                <w:sz w:val="21"/>
                <w:szCs w:val="21"/>
              </w:rPr>
              <w:t>Выполнение работ по объекту: «</w:t>
            </w:r>
            <w:r w:rsidR="00390D63" w:rsidRPr="00CE581A">
              <w:rPr>
                <w:sz w:val="21"/>
                <w:szCs w:val="21"/>
              </w:rPr>
              <w:t>Замена двери в кабинете № 8 здания Администрации муниципального образования «Красногорский район</w:t>
            </w:r>
            <w:r w:rsidRPr="00CE581A">
              <w:rPr>
                <w:sz w:val="21"/>
                <w:szCs w:val="21"/>
              </w:rPr>
              <w:t>»</w:t>
            </w:r>
            <w:r w:rsidR="00E0097F" w:rsidRPr="00CE581A">
              <w:rPr>
                <w:sz w:val="21"/>
                <w:szCs w:val="21"/>
              </w:rPr>
              <w:t xml:space="preserve"> </w:t>
            </w:r>
            <w:r w:rsidR="004D5B1F" w:rsidRPr="00CE581A">
              <w:rPr>
                <w:sz w:val="21"/>
                <w:szCs w:val="21"/>
              </w:rPr>
              <w:t>в соответствии с Приложением № 3</w:t>
            </w:r>
            <w:r w:rsidR="005772C9" w:rsidRPr="00CE581A">
              <w:rPr>
                <w:sz w:val="21"/>
                <w:szCs w:val="21"/>
              </w:rPr>
              <w:t xml:space="preserve"> «</w:t>
            </w:r>
            <w:r w:rsidR="00956774" w:rsidRPr="00CE581A">
              <w:rPr>
                <w:sz w:val="21"/>
                <w:szCs w:val="21"/>
              </w:rPr>
              <w:t>Техническое задание</w:t>
            </w:r>
            <w:r w:rsidR="005772C9" w:rsidRPr="00CE581A">
              <w:rPr>
                <w:sz w:val="21"/>
                <w:szCs w:val="21"/>
              </w:rPr>
              <w:t>»</w:t>
            </w:r>
          </w:p>
        </w:tc>
      </w:tr>
      <w:tr w:rsidR="0009512F" w:rsidRPr="00CE581A" w:rsidTr="00512271">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394"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5670" w:type="dxa"/>
            <w:tcBorders>
              <w:left w:val="single" w:sz="4" w:space="0" w:color="000000"/>
              <w:bottom w:val="single" w:sz="4" w:space="0" w:color="000000"/>
              <w:right w:val="single" w:sz="4" w:space="0" w:color="000000"/>
            </w:tcBorders>
            <w:vAlign w:val="center"/>
          </w:tcPr>
          <w:p w:rsidR="005935B0" w:rsidRPr="00CE581A" w:rsidRDefault="00272D45" w:rsidP="0094244B">
            <w:pPr>
              <w:pStyle w:val="a5"/>
              <w:snapToGrid w:val="0"/>
              <w:rPr>
                <w:sz w:val="21"/>
                <w:szCs w:val="21"/>
              </w:rPr>
            </w:pPr>
            <w:r w:rsidRPr="00CE581A">
              <w:rPr>
                <w:sz w:val="21"/>
                <w:szCs w:val="21"/>
              </w:rPr>
              <w:t>45.42.11.111</w:t>
            </w:r>
          </w:p>
        </w:tc>
      </w:tr>
      <w:tr w:rsidR="0094244B" w:rsidRPr="00CE581A" w:rsidTr="00512271">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5670" w:type="dxa"/>
            <w:tcBorders>
              <w:left w:val="single" w:sz="4" w:space="0" w:color="000000"/>
              <w:bottom w:val="single" w:sz="4" w:space="0" w:color="000000"/>
              <w:right w:val="single" w:sz="4" w:space="0" w:color="000000"/>
            </w:tcBorders>
            <w:vAlign w:val="center"/>
          </w:tcPr>
          <w:p w:rsidR="0094244B" w:rsidRPr="00CE581A" w:rsidRDefault="0094244B" w:rsidP="00D9092F">
            <w:pPr>
              <w:pStyle w:val="a5"/>
              <w:snapToGrid w:val="0"/>
              <w:rPr>
                <w:sz w:val="21"/>
                <w:szCs w:val="21"/>
              </w:rPr>
            </w:pPr>
            <w:r w:rsidRPr="00CE581A">
              <w:rPr>
                <w:sz w:val="21"/>
                <w:szCs w:val="21"/>
              </w:rPr>
              <w:t xml:space="preserve">526 </w:t>
            </w:r>
            <w:r w:rsidR="00D9092F" w:rsidRPr="00CE581A">
              <w:rPr>
                <w:sz w:val="21"/>
                <w:szCs w:val="21"/>
              </w:rPr>
              <w:t>0104</w:t>
            </w:r>
            <w:r w:rsidRPr="00CE581A">
              <w:rPr>
                <w:sz w:val="21"/>
                <w:szCs w:val="21"/>
              </w:rPr>
              <w:t xml:space="preserve"> </w:t>
            </w:r>
            <w:r w:rsidR="00D9092F" w:rsidRPr="00CE581A">
              <w:rPr>
                <w:sz w:val="21"/>
                <w:szCs w:val="21"/>
              </w:rPr>
              <w:t>0410442</w:t>
            </w:r>
            <w:r w:rsidRPr="00CE581A">
              <w:rPr>
                <w:sz w:val="21"/>
                <w:szCs w:val="21"/>
              </w:rPr>
              <w:t xml:space="preserve"> </w:t>
            </w:r>
            <w:r w:rsidR="00956774" w:rsidRPr="00CE581A">
              <w:rPr>
                <w:sz w:val="21"/>
                <w:szCs w:val="21"/>
              </w:rPr>
              <w:t>244 225</w:t>
            </w:r>
          </w:p>
        </w:tc>
      </w:tr>
      <w:tr w:rsidR="0094244B" w:rsidRPr="00CE581A" w:rsidTr="00512271">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 строки плана-графика</w:t>
            </w:r>
          </w:p>
        </w:tc>
        <w:tc>
          <w:tcPr>
            <w:tcW w:w="5670" w:type="dxa"/>
            <w:tcBorders>
              <w:left w:val="single" w:sz="4" w:space="0" w:color="000000"/>
              <w:bottom w:val="single" w:sz="4" w:space="0" w:color="000000"/>
              <w:right w:val="single" w:sz="4" w:space="0" w:color="000000"/>
            </w:tcBorders>
            <w:vAlign w:val="center"/>
          </w:tcPr>
          <w:p w:rsidR="0094244B" w:rsidRPr="00CE581A" w:rsidRDefault="00D9092F" w:rsidP="002669CE">
            <w:pPr>
              <w:pStyle w:val="a5"/>
              <w:snapToGrid w:val="0"/>
              <w:rPr>
                <w:sz w:val="21"/>
                <w:szCs w:val="21"/>
              </w:rPr>
            </w:pPr>
            <w:r w:rsidRPr="00CE581A">
              <w:rPr>
                <w:sz w:val="21"/>
                <w:szCs w:val="21"/>
              </w:rPr>
              <w:t>П44201501133000246001000029</w:t>
            </w:r>
          </w:p>
        </w:tc>
      </w:tr>
      <w:tr w:rsidR="00165F58"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4394" w:type="dxa"/>
            <w:tcBorders>
              <w:left w:val="single" w:sz="4" w:space="0" w:color="000000"/>
              <w:bottom w:val="single" w:sz="4" w:space="0" w:color="000000"/>
            </w:tcBorders>
            <w:vAlign w:val="center"/>
          </w:tcPr>
          <w:p w:rsidR="001F115E" w:rsidRPr="00CE581A" w:rsidRDefault="001F115E" w:rsidP="00956774">
            <w:pPr>
              <w:snapToGrid w:val="0"/>
              <w:ind w:right="34"/>
              <w:jc w:val="both"/>
              <w:rPr>
                <w:sz w:val="21"/>
                <w:szCs w:val="21"/>
              </w:rPr>
            </w:pPr>
            <w:r w:rsidRPr="00CE581A">
              <w:rPr>
                <w:sz w:val="21"/>
                <w:szCs w:val="21"/>
              </w:rPr>
              <w:t xml:space="preserve">Срок </w:t>
            </w:r>
            <w:r w:rsidR="00956774" w:rsidRPr="00CE581A">
              <w:rPr>
                <w:sz w:val="21"/>
                <w:szCs w:val="21"/>
              </w:rPr>
              <w:t>выполнения работ</w:t>
            </w:r>
          </w:p>
        </w:tc>
        <w:tc>
          <w:tcPr>
            <w:tcW w:w="5670" w:type="dxa"/>
            <w:tcBorders>
              <w:left w:val="single" w:sz="4" w:space="0" w:color="000000"/>
              <w:bottom w:val="single" w:sz="4" w:space="0" w:color="000000"/>
              <w:right w:val="single" w:sz="4" w:space="0" w:color="000000"/>
            </w:tcBorders>
            <w:vAlign w:val="center"/>
          </w:tcPr>
          <w:p w:rsidR="00092CFF" w:rsidRPr="00CE581A" w:rsidRDefault="00956774" w:rsidP="00272D45">
            <w:pPr>
              <w:pStyle w:val="a5"/>
              <w:snapToGrid w:val="0"/>
              <w:spacing w:after="60"/>
              <w:rPr>
                <w:sz w:val="21"/>
                <w:szCs w:val="21"/>
              </w:rPr>
            </w:pPr>
            <w:r w:rsidRPr="00CE581A">
              <w:rPr>
                <w:sz w:val="21"/>
                <w:szCs w:val="21"/>
              </w:rPr>
              <w:t>Начало выполнения работ – с момента закл</w:t>
            </w:r>
            <w:r w:rsidR="004D5B1F" w:rsidRPr="00CE581A">
              <w:rPr>
                <w:sz w:val="21"/>
                <w:szCs w:val="21"/>
              </w:rPr>
              <w:t>ючения муниципального контракта.</w:t>
            </w:r>
          </w:p>
          <w:p w:rsidR="00956774" w:rsidRPr="00CE581A" w:rsidRDefault="00956774" w:rsidP="00165F58">
            <w:pPr>
              <w:pStyle w:val="a5"/>
              <w:snapToGrid w:val="0"/>
              <w:spacing w:before="60" w:after="60"/>
              <w:rPr>
                <w:sz w:val="21"/>
                <w:szCs w:val="21"/>
              </w:rPr>
            </w:pPr>
            <w:r w:rsidRPr="00CE581A">
              <w:rPr>
                <w:sz w:val="21"/>
                <w:szCs w:val="21"/>
              </w:rPr>
              <w:t xml:space="preserve">Окончание – </w:t>
            </w:r>
            <w:r w:rsidR="00E65476">
              <w:rPr>
                <w:sz w:val="21"/>
                <w:szCs w:val="21"/>
              </w:rPr>
              <w:t xml:space="preserve">до </w:t>
            </w:r>
            <w:r w:rsidR="004D5B1F" w:rsidRPr="00CE581A">
              <w:rPr>
                <w:sz w:val="21"/>
                <w:szCs w:val="21"/>
              </w:rPr>
              <w:t>31</w:t>
            </w:r>
            <w:r w:rsidRPr="00CE581A">
              <w:rPr>
                <w:sz w:val="21"/>
                <w:szCs w:val="21"/>
              </w:rPr>
              <w:t xml:space="preserve"> </w:t>
            </w:r>
            <w:r w:rsidR="004D5B1F" w:rsidRPr="00CE581A">
              <w:rPr>
                <w:sz w:val="21"/>
                <w:szCs w:val="21"/>
              </w:rPr>
              <w:t>июля</w:t>
            </w:r>
            <w:r w:rsidRPr="00CE581A">
              <w:rPr>
                <w:sz w:val="21"/>
                <w:szCs w:val="21"/>
              </w:rPr>
              <w:t xml:space="preserve"> 2015 г.</w:t>
            </w:r>
            <w:r w:rsidR="00E65476">
              <w:rPr>
                <w:sz w:val="21"/>
                <w:szCs w:val="21"/>
              </w:rPr>
              <w:t xml:space="preserve"> (включительно)</w:t>
            </w:r>
          </w:p>
        </w:tc>
      </w:tr>
      <w:tr w:rsidR="001F115E" w:rsidRPr="00CE581A" w:rsidTr="00512271">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4394"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5670" w:type="dxa"/>
            <w:tcBorders>
              <w:left w:val="single" w:sz="4" w:space="0" w:color="000000"/>
              <w:bottom w:val="single" w:sz="4" w:space="0" w:color="000000"/>
              <w:right w:val="single" w:sz="4" w:space="0" w:color="000000"/>
            </w:tcBorders>
            <w:vAlign w:val="center"/>
          </w:tcPr>
          <w:p w:rsidR="004155E9" w:rsidRPr="00CE581A" w:rsidRDefault="00694476" w:rsidP="00272D45">
            <w:pPr>
              <w:snapToGrid w:val="0"/>
              <w:jc w:val="both"/>
              <w:rPr>
                <w:sz w:val="21"/>
                <w:szCs w:val="21"/>
              </w:rPr>
            </w:pPr>
            <w:r w:rsidRPr="00CE581A">
              <w:rPr>
                <w:sz w:val="21"/>
                <w:szCs w:val="21"/>
              </w:rPr>
              <w:t xml:space="preserve">Условия и порядок оплаты  изложены </w:t>
            </w:r>
            <w:r w:rsidRPr="00CE581A">
              <w:rPr>
                <w:color w:val="000000" w:themeColor="text1"/>
                <w:sz w:val="21"/>
                <w:szCs w:val="21"/>
              </w:rPr>
              <w:t xml:space="preserve">в Приложении № </w:t>
            </w:r>
            <w:r w:rsidR="004D5B1F" w:rsidRPr="00CE581A">
              <w:rPr>
                <w:color w:val="000000" w:themeColor="text1"/>
                <w:sz w:val="21"/>
                <w:szCs w:val="21"/>
              </w:rPr>
              <w:t>4</w:t>
            </w:r>
            <w:r w:rsidRPr="00CE581A">
              <w:rPr>
                <w:color w:val="000000" w:themeColor="text1"/>
                <w:sz w:val="21"/>
                <w:szCs w:val="21"/>
              </w:rPr>
              <w:t xml:space="preserve"> «Проект</w:t>
            </w:r>
            <w:r w:rsidRPr="00CE581A">
              <w:rPr>
                <w:sz w:val="21"/>
                <w:szCs w:val="21"/>
              </w:rPr>
              <w:t xml:space="preserve"> муниципального контракта»</w:t>
            </w:r>
          </w:p>
        </w:tc>
      </w:tr>
      <w:tr w:rsidR="00164E02" w:rsidRPr="00CE581A" w:rsidTr="00512271">
        <w:tc>
          <w:tcPr>
            <w:tcW w:w="710" w:type="dxa"/>
            <w:tcBorders>
              <w:left w:val="single" w:sz="4" w:space="0" w:color="000000"/>
              <w:bottom w:val="single" w:sz="4" w:space="0" w:color="000000"/>
            </w:tcBorders>
            <w:vAlign w:val="center"/>
          </w:tcPr>
          <w:p w:rsidR="00164E02" w:rsidRPr="00CE581A" w:rsidRDefault="00E63FB6" w:rsidP="004D7FBA">
            <w:pPr>
              <w:snapToGrid w:val="0"/>
              <w:ind w:right="34"/>
              <w:jc w:val="both"/>
              <w:rPr>
                <w:sz w:val="21"/>
                <w:szCs w:val="21"/>
              </w:rPr>
            </w:pPr>
            <w:r w:rsidRPr="00CE581A">
              <w:rPr>
                <w:sz w:val="21"/>
                <w:szCs w:val="21"/>
              </w:rPr>
              <w:t>11</w:t>
            </w:r>
          </w:p>
        </w:tc>
        <w:tc>
          <w:tcPr>
            <w:tcW w:w="4394" w:type="dxa"/>
            <w:tcBorders>
              <w:left w:val="single" w:sz="4" w:space="0" w:color="000000"/>
              <w:bottom w:val="single" w:sz="4" w:space="0" w:color="000000"/>
            </w:tcBorders>
          </w:tcPr>
          <w:p w:rsidR="00164E02" w:rsidRPr="00CE581A" w:rsidRDefault="00164E02" w:rsidP="004D7FBA">
            <w:pPr>
              <w:snapToGrid w:val="0"/>
              <w:rPr>
                <w:sz w:val="21"/>
                <w:szCs w:val="21"/>
              </w:rPr>
            </w:pPr>
            <w:r w:rsidRPr="00CE581A">
              <w:rPr>
                <w:sz w:val="21"/>
                <w:szCs w:val="21"/>
              </w:rPr>
              <w:t>Источник финансирования заказа</w:t>
            </w:r>
          </w:p>
        </w:tc>
        <w:tc>
          <w:tcPr>
            <w:tcW w:w="5670" w:type="dxa"/>
            <w:tcBorders>
              <w:left w:val="single" w:sz="4" w:space="0" w:color="000000"/>
              <w:bottom w:val="single" w:sz="4" w:space="0" w:color="000000"/>
              <w:right w:val="single" w:sz="4" w:space="0" w:color="000000"/>
            </w:tcBorders>
          </w:tcPr>
          <w:p w:rsidR="004155E9" w:rsidRPr="00CE581A" w:rsidRDefault="00610C72" w:rsidP="00610C72">
            <w:pPr>
              <w:snapToGrid w:val="0"/>
              <w:jc w:val="both"/>
              <w:rPr>
                <w:sz w:val="21"/>
                <w:szCs w:val="21"/>
              </w:rPr>
            </w:pPr>
            <w:r w:rsidRPr="00CE581A">
              <w:rPr>
                <w:sz w:val="21"/>
                <w:szCs w:val="21"/>
              </w:rPr>
              <w:t>Б</w:t>
            </w:r>
            <w:r w:rsidR="00DF41CE" w:rsidRPr="00CE581A">
              <w:rPr>
                <w:sz w:val="21"/>
                <w:szCs w:val="21"/>
              </w:rPr>
              <w:t xml:space="preserve">юджет муниципального образования «Красногорский район» </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right="34"/>
              <w:jc w:val="both"/>
              <w:rPr>
                <w:sz w:val="21"/>
                <w:szCs w:val="21"/>
              </w:rPr>
            </w:pPr>
            <w:r w:rsidRPr="00CE581A">
              <w:rPr>
                <w:sz w:val="21"/>
                <w:szCs w:val="21"/>
              </w:rPr>
              <w:t>12</w:t>
            </w:r>
          </w:p>
        </w:tc>
        <w:tc>
          <w:tcPr>
            <w:tcW w:w="4394" w:type="dxa"/>
            <w:tcBorders>
              <w:top w:val="single" w:sz="4" w:space="0" w:color="000000"/>
              <w:left w:val="single" w:sz="4" w:space="0" w:color="000000"/>
              <w:bottom w:val="single" w:sz="4" w:space="0" w:color="000000"/>
            </w:tcBorders>
          </w:tcPr>
          <w:p w:rsidR="001F115E" w:rsidRPr="00CE581A" w:rsidRDefault="001F115E" w:rsidP="00956774">
            <w:pPr>
              <w:snapToGrid w:val="0"/>
              <w:ind w:right="34"/>
              <w:jc w:val="both"/>
              <w:rPr>
                <w:rStyle w:val="FontStyle12"/>
                <w:sz w:val="21"/>
                <w:szCs w:val="21"/>
              </w:rPr>
            </w:pPr>
            <w:r w:rsidRPr="00CE581A">
              <w:rPr>
                <w:rStyle w:val="FontStyle12"/>
                <w:sz w:val="21"/>
                <w:szCs w:val="21"/>
              </w:rPr>
              <w:t xml:space="preserve">Место </w:t>
            </w:r>
            <w:r w:rsidR="00956774" w:rsidRPr="00CE581A">
              <w:rPr>
                <w:rStyle w:val="FontStyle12"/>
                <w:sz w:val="21"/>
                <w:szCs w:val="21"/>
              </w:rPr>
              <w:t>выполнения работ</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64E02" w:rsidP="00D9092F">
            <w:pPr>
              <w:pStyle w:val="a5"/>
              <w:snapToGrid w:val="0"/>
              <w:spacing w:before="60" w:after="60"/>
              <w:rPr>
                <w:sz w:val="21"/>
                <w:szCs w:val="21"/>
              </w:rPr>
            </w:pPr>
            <w:r w:rsidRPr="00CE581A">
              <w:rPr>
                <w:iCs/>
                <w:sz w:val="21"/>
                <w:szCs w:val="21"/>
                <w:shd w:val="clear" w:color="auto" w:fill="FFFFFF"/>
              </w:rPr>
              <w:t xml:space="preserve">Удмуртская Республика, </w:t>
            </w:r>
            <w:r w:rsidR="0094244B" w:rsidRPr="00CE581A">
              <w:rPr>
                <w:iCs/>
                <w:sz w:val="21"/>
                <w:szCs w:val="21"/>
                <w:shd w:val="clear" w:color="auto" w:fill="FFFFFF"/>
              </w:rPr>
              <w:t>Красногорский район, с. Красногорское, ул</w:t>
            </w:r>
            <w:r w:rsidR="00D9092F" w:rsidRPr="00CE581A">
              <w:rPr>
                <w:iCs/>
                <w:sz w:val="21"/>
                <w:szCs w:val="21"/>
                <w:shd w:val="clear" w:color="auto" w:fill="FFFFFF"/>
              </w:rPr>
              <w:t>.</w:t>
            </w:r>
            <w:r w:rsidR="0094244B" w:rsidRPr="00CE581A">
              <w:rPr>
                <w:iCs/>
                <w:sz w:val="21"/>
                <w:szCs w:val="21"/>
                <w:shd w:val="clear" w:color="auto" w:fill="FFFFFF"/>
              </w:rPr>
              <w:t xml:space="preserve"> </w:t>
            </w:r>
            <w:r w:rsidR="00D9092F" w:rsidRPr="00CE581A">
              <w:rPr>
                <w:iCs/>
                <w:sz w:val="21"/>
                <w:szCs w:val="21"/>
                <w:shd w:val="clear" w:color="auto" w:fill="FFFFFF"/>
              </w:rPr>
              <w:t>Ленина, 64, здание Администрации муниципального образования «Красногорский район», кабинет № 8</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E65476" w:rsidRDefault="00272D45" w:rsidP="004D5B1F">
            <w:pPr>
              <w:snapToGrid w:val="0"/>
              <w:jc w:val="both"/>
              <w:rPr>
                <w:sz w:val="21"/>
                <w:szCs w:val="21"/>
              </w:rPr>
            </w:pPr>
            <w:r w:rsidRPr="00CE581A">
              <w:rPr>
                <w:b/>
                <w:sz w:val="21"/>
                <w:szCs w:val="21"/>
              </w:rPr>
              <w:t>24 720,00</w:t>
            </w:r>
            <w:r w:rsidR="00AB1F21" w:rsidRPr="00CE581A">
              <w:rPr>
                <w:b/>
                <w:sz w:val="21"/>
                <w:szCs w:val="21"/>
              </w:rPr>
              <w:t xml:space="preserve"> </w:t>
            </w:r>
            <w:r w:rsidR="009A336D" w:rsidRPr="00CE581A">
              <w:rPr>
                <w:sz w:val="21"/>
                <w:szCs w:val="21"/>
              </w:rPr>
              <w:t>(</w:t>
            </w:r>
            <w:r w:rsidRPr="00CE581A">
              <w:rPr>
                <w:sz w:val="21"/>
                <w:szCs w:val="21"/>
              </w:rPr>
              <w:t>Двадцать четыре тысячи семьсот двадцать</w:t>
            </w:r>
            <w:r w:rsidR="009A336D" w:rsidRPr="00CE581A">
              <w:rPr>
                <w:sz w:val="21"/>
                <w:szCs w:val="21"/>
              </w:rPr>
              <w:t xml:space="preserve">) </w:t>
            </w:r>
            <w:r w:rsidRPr="00CE581A">
              <w:rPr>
                <w:sz w:val="21"/>
                <w:szCs w:val="21"/>
              </w:rPr>
              <w:t>рублей</w:t>
            </w:r>
            <w:r w:rsidR="000D2C9B" w:rsidRPr="00CE581A">
              <w:rPr>
                <w:sz w:val="21"/>
                <w:szCs w:val="21"/>
              </w:rPr>
              <w:t xml:space="preserve"> </w:t>
            </w:r>
            <w:r w:rsidR="0094244B" w:rsidRPr="00CE581A">
              <w:rPr>
                <w:sz w:val="21"/>
                <w:szCs w:val="21"/>
              </w:rPr>
              <w:t>00</w:t>
            </w:r>
            <w:r w:rsidR="00AF6B55" w:rsidRPr="00CE581A">
              <w:rPr>
                <w:sz w:val="21"/>
                <w:szCs w:val="21"/>
              </w:rPr>
              <w:t xml:space="preserve"> </w:t>
            </w:r>
            <w:r w:rsidR="001F115E" w:rsidRPr="00CE581A">
              <w:rPr>
                <w:sz w:val="21"/>
                <w:szCs w:val="21"/>
              </w:rPr>
              <w:t>копеек</w:t>
            </w:r>
            <w:r w:rsidR="000150E9" w:rsidRPr="00CE581A">
              <w:rPr>
                <w:sz w:val="21"/>
                <w:szCs w:val="21"/>
              </w:rPr>
              <w:t xml:space="preserve"> (в </w:t>
            </w:r>
            <w:proofErr w:type="spellStart"/>
            <w:r w:rsidR="000150E9" w:rsidRPr="00CE581A">
              <w:rPr>
                <w:sz w:val="21"/>
                <w:szCs w:val="21"/>
              </w:rPr>
              <w:t>т.ч</w:t>
            </w:r>
            <w:proofErr w:type="spellEnd"/>
            <w:r w:rsidR="000150E9" w:rsidRPr="00CE581A">
              <w:rPr>
                <w:sz w:val="21"/>
                <w:szCs w:val="21"/>
              </w:rPr>
              <w:t>. НДС</w:t>
            </w:r>
            <w:r w:rsidR="001F115E" w:rsidRPr="00CE581A">
              <w:rPr>
                <w:sz w:val="21"/>
                <w:szCs w:val="21"/>
              </w:rPr>
              <w:t>)</w:t>
            </w:r>
          </w:p>
          <w:p w:rsidR="00E65476" w:rsidRPr="00CE581A" w:rsidRDefault="00E65476" w:rsidP="004D5B1F">
            <w:pPr>
              <w:snapToGrid w:val="0"/>
              <w:jc w:val="both"/>
              <w:rPr>
                <w:sz w:val="21"/>
                <w:szCs w:val="21"/>
              </w:rPr>
            </w:pP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4394" w:type="dxa"/>
            <w:tcBorders>
              <w:top w:val="single" w:sz="4" w:space="0" w:color="000000"/>
              <w:left w:val="single" w:sz="4" w:space="0" w:color="000000"/>
              <w:bottom w:val="single" w:sz="4" w:space="0" w:color="000000"/>
            </w:tcBorders>
          </w:tcPr>
          <w:p w:rsidR="00DF41CE" w:rsidRPr="00CE581A" w:rsidRDefault="00DF41CE" w:rsidP="00DF41CE">
            <w:pPr>
              <w:rPr>
                <w:sz w:val="21"/>
                <w:szCs w:val="21"/>
              </w:rPr>
            </w:pPr>
            <w:r w:rsidRPr="00CE581A">
              <w:rPr>
                <w:sz w:val="21"/>
                <w:szCs w:val="21"/>
              </w:rPr>
              <w:t>Сведения о валюте, используемой для формирования цен</w:t>
            </w:r>
            <w:r w:rsidR="00E65476">
              <w:rPr>
                <w:sz w:val="21"/>
                <w:szCs w:val="21"/>
              </w:rPr>
              <w:t>ы контракта и расчетов с Подрядчиком</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06597A">
            <w:pPr>
              <w:rPr>
                <w:sz w:val="21"/>
                <w:szCs w:val="21"/>
              </w:rPr>
            </w:pPr>
            <w:r w:rsidRPr="00CE581A">
              <w:rPr>
                <w:sz w:val="21"/>
                <w:szCs w:val="21"/>
              </w:rPr>
              <w:t xml:space="preserve">Валюта, используемая для формирования цены контракта и расчетов с </w:t>
            </w:r>
            <w:r w:rsidR="00E65476">
              <w:rPr>
                <w:sz w:val="21"/>
                <w:szCs w:val="21"/>
              </w:rPr>
              <w:t>Подрядчиком</w:t>
            </w:r>
            <w:r w:rsidRPr="00CE581A">
              <w:rPr>
                <w:sz w:val="21"/>
                <w:szCs w:val="21"/>
              </w:rPr>
              <w:t xml:space="preserve"> – </w:t>
            </w:r>
            <w:r w:rsidR="0006597A">
              <w:rPr>
                <w:sz w:val="21"/>
                <w:szCs w:val="21"/>
              </w:rPr>
              <w:t>Российский рубль</w:t>
            </w:r>
            <w:r w:rsidRPr="00CE581A">
              <w:rPr>
                <w:sz w:val="21"/>
                <w:szCs w:val="21"/>
              </w:rPr>
              <w:t xml:space="preserve">. </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15</w:t>
            </w:r>
          </w:p>
        </w:tc>
        <w:tc>
          <w:tcPr>
            <w:tcW w:w="4394"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tabs>
                <w:tab w:val="center" w:pos="7689"/>
              </w:tabs>
              <w:jc w:val="both"/>
              <w:rPr>
                <w:sz w:val="21"/>
                <w:szCs w:val="21"/>
              </w:rPr>
            </w:pPr>
            <w:r w:rsidRPr="00CE581A">
              <w:rPr>
                <w:sz w:val="21"/>
                <w:szCs w:val="21"/>
              </w:rPr>
              <w:t xml:space="preserve">Не применяется, </w:t>
            </w:r>
            <w:r w:rsidRPr="00CE581A">
              <w:rPr>
                <w:sz w:val="21"/>
                <w:szCs w:val="21"/>
                <w:shd w:val="clear" w:color="auto" w:fill="FFFFFF"/>
                <w:lang w:eastAsia="en-US"/>
              </w:rPr>
              <w:t>так как оплата по контракту производится в российских рублях.</w:t>
            </w:r>
          </w:p>
        </w:tc>
      </w:tr>
      <w:tr w:rsidR="00E01BAA" w:rsidRPr="00CE581A" w:rsidTr="00512271">
        <w:tc>
          <w:tcPr>
            <w:tcW w:w="710" w:type="dxa"/>
            <w:tcBorders>
              <w:top w:val="single" w:sz="4" w:space="0" w:color="000000"/>
              <w:left w:val="single" w:sz="4" w:space="0" w:color="000000"/>
              <w:bottom w:val="single" w:sz="4" w:space="0" w:color="000000"/>
            </w:tcBorders>
            <w:vAlign w:val="center"/>
          </w:tcPr>
          <w:p w:rsidR="00E01BAA" w:rsidRPr="00CE581A" w:rsidRDefault="00887A8D" w:rsidP="004D7FBA">
            <w:pPr>
              <w:snapToGrid w:val="0"/>
              <w:ind w:left="34" w:right="34"/>
              <w:jc w:val="both"/>
              <w:rPr>
                <w:sz w:val="21"/>
                <w:szCs w:val="21"/>
              </w:rPr>
            </w:pPr>
            <w:r>
              <w:rPr>
                <w:sz w:val="21"/>
                <w:szCs w:val="21"/>
              </w:rPr>
              <w:t>16</w:t>
            </w:r>
          </w:p>
        </w:tc>
        <w:tc>
          <w:tcPr>
            <w:tcW w:w="4394" w:type="dxa"/>
            <w:tcBorders>
              <w:top w:val="single" w:sz="4" w:space="0" w:color="000000"/>
              <w:left w:val="single" w:sz="4" w:space="0" w:color="000000"/>
              <w:bottom w:val="single" w:sz="4" w:space="0" w:color="000000"/>
            </w:tcBorders>
          </w:tcPr>
          <w:p w:rsidR="00E01BAA" w:rsidRPr="00CE581A" w:rsidRDefault="00E01BAA" w:rsidP="004D7FBA">
            <w:pPr>
              <w:snapToGrid w:val="0"/>
              <w:rPr>
                <w:sz w:val="21"/>
                <w:szCs w:val="21"/>
              </w:rPr>
            </w:pPr>
            <w:r w:rsidRPr="00CE581A">
              <w:rPr>
                <w:sz w:val="21"/>
                <w:szCs w:val="21"/>
              </w:rPr>
              <w:t xml:space="preserve">Порядок  формирования цены </w:t>
            </w:r>
            <w:r w:rsidR="006178F2" w:rsidRPr="00CE581A">
              <w:rPr>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tcPr>
          <w:p w:rsidR="00E01BAA" w:rsidRPr="00CE581A" w:rsidRDefault="004D5B1F" w:rsidP="00272D45">
            <w:pPr>
              <w:pStyle w:val="a5"/>
              <w:snapToGrid w:val="0"/>
              <w:rPr>
                <w:sz w:val="21"/>
                <w:szCs w:val="21"/>
              </w:rPr>
            </w:pPr>
            <w:r w:rsidRPr="00CE581A">
              <w:rPr>
                <w:bCs/>
                <w:sz w:val="21"/>
                <w:szCs w:val="21"/>
                <w:lang w:eastAsia="ru-RU"/>
              </w:rPr>
              <w:t xml:space="preserve">Применяемый  метод определения начальной максимальной цены контракта – проектно-сметный </w:t>
            </w:r>
            <w:r w:rsidRPr="00CE581A">
              <w:rPr>
                <w:sz w:val="21"/>
                <w:szCs w:val="21"/>
                <w:lang w:eastAsia="ru-RU"/>
              </w:rPr>
              <w:t xml:space="preserve">- Приложение № 2 и  включает в себя все затраты, связанные с выполнением всего объема работ, стоимость </w:t>
            </w:r>
            <w:r w:rsidR="00272D45" w:rsidRPr="00CE581A">
              <w:rPr>
                <w:sz w:val="21"/>
                <w:szCs w:val="21"/>
                <w:lang w:eastAsia="ru-RU"/>
              </w:rPr>
              <w:t xml:space="preserve">двери, </w:t>
            </w:r>
            <w:r w:rsidRPr="00CE581A">
              <w:rPr>
                <w:sz w:val="21"/>
                <w:szCs w:val="21"/>
                <w:lang w:eastAsia="ru-RU"/>
              </w:rPr>
              <w:t xml:space="preserve">приобретённых </w:t>
            </w:r>
            <w:r w:rsidRPr="00CE581A">
              <w:rPr>
                <w:sz w:val="21"/>
                <w:szCs w:val="21"/>
                <w:lang w:eastAsia="ru-RU"/>
              </w:rPr>
              <w:lastRenderedPageBreak/>
              <w:t>материалов, расходы на перевозку рабочих, материалов, перемещение механизмов,</w:t>
            </w:r>
            <w:r w:rsidRPr="00CE581A">
              <w:rPr>
                <w:b/>
                <w:sz w:val="21"/>
                <w:szCs w:val="21"/>
                <w:lang w:eastAsia="ru-RU"/>
              </w:rPr>
              <w:t xml:space="preserve"> </w:t>
            </w:r>
            <w:r w:rsidRPr="00CE581A">
              <w:rPr>
                <w:sz w:val="21"/>
                <w:szCs w:val="21"/>
                <w:lang w:eastAsia="ru-RU"/>
              </w:rPr>
              <w:t>таможенные расходы,</w:t>
            </w:r>
            <w:r w:rsidRPr="00CE581A">
              <w:rPr>
                <w:b/>
                <w:sz w:val="21"/>
                <w:szCs w:val="21"/>
                <w:lang w:eastAsia="ru-RU"/>
              </w:rPr>
              <w:t xml:space="preserve"> </w:t>
            </w:r>
            <w:r w:rsidRPr="00CE581A">
              <w:rPr>
                <w:sz w:val="21"/>
                <w:szCs w:val="21"/>
                <w:lang w:eastAsia="ru-RU"/>
              </w:rPr>
              <w:t>уплату налогов, сборов, другие обязательные платежи, установленные действующим законодательством. Цена контракта является твердой и определяется на весь срок исполнения контракта и изменение его условий не допускается.</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17</w:t>
            </w:r>
          </w:p>
        </w:tc>
        <w:tc>
          <w:tcPr>
            <w:tcW w:w="4394" w:type="dxa"/>
            <w:tcBorders>
              <w:top w:val="single" w:sz="4" w:space="0" w:color="000000"/>
              <w:left w:val="single" w:sz="4" w:space="0" w:color="000000"/>
              <w:bottom w:val="single" w:sz="4" w:space="0" w:color="000000"/>
            </w:tcBorders>
            <w:vAlign w:val="center"/>
          </w:tcPr>
          <w:p w:rsidR="001F115E" w:rsidRPr="00CE581A" w:rsidRDefault="00BE06B0" w:rsidP="004D7FBA">
            <w:pPr>
              <w:snapToGrid w:val="0"/>
              <w:ind w:left="34" w:right="34"/>
              <w:jc w:val="both"/>
              <w:rPr>
                <w:rStyle w:val="FontStyle12"/>
                <w:sz w:val="21"/>
                <w:szCs w:val="21"/>
              </w:rPr>
            </w:pPr>
            <w:r w:rsidRPr="00CE581A">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5670" w:type="dxa"/>
            <w:tcBorders>
              <w:top w:val="single" w:sz="4" w:space="0" w:color="000000"/>
              <w:left w:val="single" w:sz="4" w:space="0" w:color="000000"/>
              <w:bottom w:val="single" w:sz="4" w:space="0" w:color="000000"/>
              <w:right w:val="single" w:sz="4" w:space="0" w:color="000000"/>
            </w:tcBorders>
            <w:vAlign w:val="center"/>
          </w:tcPr>
          <w:p w:rsidR="0094244B" w:rsidRPr="00CE581A" w:rsidRDefault="004D5B1F" w:rsidP="0094244B">
            <w:pPr>
              <w:snapToGrid w:val="0"/>
              <w:rPr>
                <w:rFonts w:eastAsia="Calibri"/>
                <w:sz w:val="21"/>
                <w:szCs w:val="21"/>
                <w:lang w:eastAsia="en-US"/>
              </w:rPr>
            </w:pPr>
            <w:r w:rsidRPr="00CE581A">
              <w:rPr>
                <w:rFonts w:eastAsia="Calibri"/>
                <w:sz w:val="21"/>
                <w:szCs w:val="21"/>
                <w:lang w:eastAsia="en-US"/>
              </w:rPr>
              <w:t>Не п</w:t>
            </w:r>
            <w:r w:rsidR="00272D45" w:rsidRPr="00CE581A">
              <w:rPr>
                <w:rFonts w:eastAsia="Calibri"/>
                <w:sz w:val="21"/>
                <w:szCs w:val="21"/>
                <w:lang w:eastAsia="en-US"/>
              </w:rPr>
              <w:t>редоставляются</w:t>
            </w:r>
          </w:p>
          <w:p w:rsidR="001F115E" w:rsidRPr="00CE581A" w:rsidRDefault="001F115E" w:rsidP="009424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18</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9A336D" w:rsidRPr="00CE581A"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CE581A">
              <w:rPr>
                <w:color w:val="000000" w:themeColor="text1"/>
                <w:sz w:val="21"/>
                <w:szCs w:val="21"/>
              </w:rPr>
              <w:t>Не п</w:t>
            </w:r>
            <w:r w:rsidR="00BE06B0" w:rsidRPr="00CE581A">
              <w:rPr>
                <w:color w:val="000000" w:themeColor="text1"/>
                <w:sz w:val="21"/>
                <w:szCs w:val="21"/>
              </w:rPr>
              <w:t>редоставляются</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CE581A" w:rsidTr="00512271">
        <w:tc>
          <w:tcPr>
            <w:tcW w:w="710" w:type="dxa"/>
            <w:tcBorders>
              <w:top w:val="single" w:sz="4" w:space="0" w:color="000000"/>
              <w:left w:val="single" w:sz="4" w:space="0" w:color="000000"/>
              <w:bottom w:val="single" w:sz="4" w:space="0" w:color="000000"/>
            </w:tcBorders>
          </w:tcPr>
          <w:p w:rsidR="00BC19F6" w:rsidRPr="00CE581A" w:rsidRDefault="00887A8D" w:rsidP="006D1154">
            <w:pPr>
              <w:rPr>
                <w:sz w:val="21"/>
                <w:szCs w:val="21"/>
              </w:rPr>
            </w:pPr>
            <w:r>
              <w:rPr>
                <w:sz w:val="21"/>
                <w:szCs w:val="21"/>
              </w:rPr>
              <w:t>20</w:t>
            </w:r>
          </w:p>
        </w:tc>
        <w:tc>
          <w:tcPr>
            <w:tcW w:w="4394" w:type="dxa"/>
            <w:tcBorders>
              <w:top w:val="single" w:sz="4" w:space="0" w:color="000000"/>
              <w:left w:val="single" w:sz="4" w:space="0" w:color="000000"/>
              <w:bottom w:val="single" w:sz="4" w:space="0" w:color="000000"/>
            </w:tcBorders>
          </w:tcPr>
          <w:p w:rsidR="00BC19F6" w:rsidRPr="00CE581A" w:rsidRDefault="00BC19F6" w:rsidP="00272D45">
            <w:pPr>
              <w:jc w:val="both"/>
              <w:rPr>
                <w:sz w:val="21"/>
                <w:szCs w:val="21"/>
              </w:rPr>
            </w:pPr>
            <w:r w:rsidRPr="00CE581A">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670" w:type="dxa"/>
            <w:tcBorders>
              <w:top w:val="single" w:sz="4" w:space="0" w:color="000000"/>
              <w:left w:val="single" w:sz="4" w:space="0" w:color="000000"/>
              <w:bottom w:val="single" w:sz="4" w:space="0" w:color="000000"/>
              <w:right w:val="single" w:sz="4" w:space="0" w:color="000000"/>
            </w:tcBorders>
          </w:tcPr>
          <w:p w:rsidR="00BC19F6" w:rsidRPr="00CE581A" w:rsidRDefault="004D5B1F" w:rsidP="004D5B1F">
            <w:pPr>
              <w:rPr>
                <w:sz w:val="21"/>
                <w:szCs w:val="21"/>
              </w:rPr>
            </w:pPr>
            <w:r w:rsidRPr="00CE581A">
              <w:rPr>
                <w:sz w:val="21"/>
                <w:szCs w:val="21"/>
              </w:rPr>
              <w:t>Не у</w:t>
            </w:r>
            <w:r w:rsidR="004155E9" w:rsidRPr="00CE581A">
              <w:rPr>
                <w:sz w:val="21"/>
                <w:szCs w:val="21"/>
              </w:rPr>
              <w:t>становлено</w:t>
            </w:r>
          </w:p>
        </w:tc>
      </w:tr>
      <w:tr w:rsidR="00087E5D" w:rsidRPr="00CE581A" w:rsidTr="00512271">
        <w:tc>
          <w:tcPr>
            <w:tcW w:w="710" w:type="dxa"/>
            <w:tcBorders>
              <w:top w:val="single" w:sz="4" w:space="0" w:color="000000"/>
              <w:left w:val="single" w:sz="4" w:space="0" w:color="000000"/>
              <w:bottom w:val="single" w:sz="4" w:space="0" w:color="000000"/>
            </w:tcBorders>
          </w:tcPr>
          <w:p w:rsidR="00087E5D" w:rsidRPr="00CE581A" w:rsidRDefault="00887A8D" w:rsidP="006D1154">
            <w:pPr>
              <w:rPr>
                <w:sz w:val="21"/>
                <w:szCs w:val="21"/>
              </w:rPr>
            </w:pPr>
            <w:r>
              <w:rPr>
                <w:sz w:val="21"/>
                <w:szCs w:val="21"/>
              </w:rPr>
              <w:t>21</w:t>
            </w:r>
          </w:p>
        </w:tc>
        <w:tc>
          <w:tcPr>
            <w:tcW w:w="4394" w:type="dxa"/>
            <w:tcBorders>
              <w:top w:val="single" w:sz="4" w:space="0" w:color="000000"/>
              <w:left w:val="single" w:sz="4" w:space="0" w:color="000000"/>
              <w:bottom w:val="single" w:sz="4" w:space="0" w:color="000000"/>
            </w:tcBorders>
          </w:tcPr>
          <w:p w:rsidR="00087E5D" w:rsidRPr="00CE581A" w:rsidRDefault="00DF41CE" w:rsidP="00272D45">
            <w:pPr>
              <w:jc w:val="both"/>
              <w:rPr>
                <w:sz w:val="21"/>
                <w:szCs w:val="21"/>
              </w:rPr>
            </w:pPr>
            <w:r w:rsidRPr="00CE581A">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CE581A">
                <w:rPr>
                  <w:rStyle w:val="af2"/>
                  <w:sz w:val="21"/>
                  <w:szCs w:val="21"/>
                </w:rPr>
                <w:t>статьей 14</w:t>
              </w:r>
            </w:hyperlink>
            <w:r w:rsidRPr="00CE581A">
              <w:rPr>
                <w:sz w:val="21"/>
                <w:szCs w:val="21"/>
              </w:rPr>
              <w:t xml:space="preserve"> ФЗ    № 44-ФЗ, либо заверенные копии данных документов</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rPr>
                <w:i/>
                <w:sz w:val="21"/>
                <w:szCs w:val="21"/>
              </w:rPr>
            </w:pPr>
            <w:r w:rsidRPr="00CE581A">
              <w:rPr>
                <w:sz w:val="21"/>
                <w:szCs w:val="21"/>
              </w:rPr>
              <w:t>Не предоставляются</w:t>
            </w:r>
          </w:p>
          <w:p w:rsidR="00087E5D" w:rsidRPr="00CE581A" w:rsidRDefault="00087E5D" w:rsidP="0094244B">
            <w:pPr>
              <w:rPr>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4136C3" w:rsidP="00887A8D">
            <w:pPr>
              <w:rPr>
                <w:b/>
                <w:color w:val="000000" w:themeColor="text1"/>
                <w:sz w:val="21"/>
                <w:szCs w:val="21"/>
              </w:rPr>
            </w:pPr>
            <w:r>
              <w:rPr>
                <w:b/>
                <w:color w:val="000000" w:themeColor="text1"/>
                <w:sz w:val="21"/>
                <w:szCs w:val="21"/>
              </w:rPr>
              <w:t>17.06</w:t>
            </w:r>
            <w:r w:rsidR="0094244B" w:rsidRPr="00CE581A">
              <w:rPr>
                <w:b/>
                <w:color w:val="000000" w:themeColor="text1"/>
                <w:sz w:val="21"/>
                <w:szCs w:val="21"/>
              </w:rPr>
              <w:t>.2015</w:t>
            </w:r>
            <w:r w:rsidR="00D2246B" w:rsidRPr="00CE581A">
              <w:rPr>
                <w:b/>
                <w:color w:val="000000" w:themeColor="text1"/>
                <w:sz w:val="21"/>
                <w:szCs w:val="21"/>
              </w:rPr>
              <w:t xml:space="preserve"> г. </w:t>
            </w: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4136C3" w:rsidP="0035227C">
            <w:pPr>
              <w:rPr>
                <w:color w:val="000000" w:themeColor="text1"/>
                <w:sz w:val="21"/>
                <w:szCs w:val="21"/>
              </w:rPr>
            </w:pPr>
            <w:r>
              <w:rPr>
                <w:b/>
                <w:color w:val="000000" w:themeColor="text1"/>
                <w:sz w:val="21"/>
                <w:szCs w:val="21"/>
              </w:rPr>
              <w:t>18</w:t>
            </w:r>
            <w:r w:rsidR="00D2246B" w:rsidRPr="00CE581A">
              <w:rPr>
                <w:b/>
                <w:color w:val="000000" w:themeColor="text1"/>
                <w:sz w:val="21"/>
                <w:szCs w:val="21"/>
              </w:rPr>
              <w:t>.</w:t>
            </w:r>
            <w:r w:rsidR="00272D45" w:rsidRPr="00CE581A">
              <w:rPr>
                <w:b/>
                <w:color w:val="000000" w:themeColor="text1"/>
                <w:sz w:val="21"/>
                <w:szCs w:val="21"/>
              </w:rPr>
              <w:t>0</w:t>
            </w:r>
            <w:r w:rsidR="00887A8D">
              <w:rPr>
                <w:b/>
                <w:color w:val="000000" w:themeColor="text1"/>
                <w:sz w:val="21"/>
                <w:szCs w:val="21"/>
              </w:rPr>
              <w:t>6</w:t>
            </w:r>
            <w:r w:rsidR="00CD7533" w:rsidRPr="00CE581A">
              <w:rPr>
                <w:b/>
                <w:color w:val="000000" w:themeColor="text1"/>
                <w:sz w:val="21"/>
                <w:szCs w:val="21"/>
              </w:rPr>
              <w:t>.</w:t>
            </w:r>
            <w:r w:rsidR="0094244B" w:rsidRPr="00CE581A">
              <w:rPr>
                <w:b/>
                <w:color w:val="000000" w:themeColor="text1"/>
                <w:sz w:val="21"/>
                <w:szCs w:val="21"/>
              </w:rPr>
              <w:t>2015</w:t>
            </w:r>
            <w:r w:rsidR="00D2246B" w:rsidRPr="00CE581A">
              <w:rPr>
                <w:b/>
                <w:color w:val="000000" w:themeColor="text1"/>
                <w:sz w:val="21"/>
                <w:szCs w:val="21"/>
              </w:rPr>
              <w:t xml:space="preserve"> г</w:t>
            </w:r>
            <w:r w:rsidR="006178F2" w:rsidRPr="00CE581A">
              <w:rPr>
                <w:color w:val="000000" w:themeColor="text1"/>
                <w:sz w:val="21"/>
                <w:szCs w:val="21"/>
              </w:rPr>
              <w:t>.</w:t>
            </w:r>
            <w:r w:rsidR="00082CF5" w:rsidRPr="00CE581A">
              <w:rPr>
                <w:color w:val="000000" w:themeColor="text1"/>
                <w:sz w:val="21"/>
                <w:szCs w:val="21"/>
              </w:rPr>
              <w:t xml:space="preserve"> в рабочие дни с 08-00 до 16-00 </w:t>
            </w:r>
            <w:r w:rsidR="00285B98" w:rsidRPr="00CE581A">
              <w:rPr>
                <w:color w:val="000000" w:themeColor="text1"/>
                <w:sz w:val="21"/>
                <w:szCs w:val="21"/>
              </w:rPr>
              <w:t xml:space="preserve">время местное </w:t>
            </w:r>
            <w:r w:rsidR="00082CF5" w:rsidRPr="00CE581A">
              <w:rPr>
                <w:color w:val="000000" w:themeColor="text1"/>
                <w:sz w:val="21"/>
                <w:szCs w:val="21"/>
              </w:rPr>
              <w:t>(перерыв с 12-00 до 13-00)</w:t>
            </w:r>
          </w:p>
          <w:p w:rsidR="004155E9" w:rsidRPr="00CE581A" w:rsidRDefault="004155E9" w:rsidP="0035227C">
            <w:pPr>
              <w:rPr>
                <w:color w:val="000000" w:themeColor="text1"/>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4136C3" w:rsidP="00610C72">
            <w:pPr>
              <w:rPr>
                <w:color w:val="000000" w:themeColor="text1"/>
                <w:sz w:val="21"/>
                <w:szCs w:val="21"/>
              </w:rPr>
            </w:pPr>
            <w:r>
              <w:rPr>
                <w:b/>
                <w:color w:val="000000" w:themeColor="text1"/>
                <w:sz w:val="21"/>
                <w:szCs w:val="21"/>
              </w:rPr>
              <w:t>24</w:t>
            </w:r>
            <w:r w:rsidR="00E65476">
              <w:rPr>
                <w:b/>
                <w:color w:val="000000" w:themeColor="text1"/>
                <w:sz w:val="21"/>
                <w:szCs w:val="21"/>
              </w:rPr>
              <w:t>.06</w:t>
            </w:r>
            <w:r w:rsidR="0094244B" w:rsidRPr="00CE581A">
              <w:rPr>
                <w:b/>
                <w:color w:val="000000" w:themeColor="text1"/>
                <w:sz w:val="21"/>
                <w:szCs w:val="21"/>
              </w:rPr>
              <w:t>.2015</w:t>
            </w:r>
            <w:r w:rsidR="00082CF5" w:rsidRPr="00CE581A">
              <w:rPr>
                <w:b/>
                <w:color w:val="000000" w:themeColor="text1"/>
                <w:sz w:val="21"/>
                <w:szCs w:val="21"/>
              </w:rPr>
              <w:t xml:space="preserve"> г</w:t>
            </w:r>
            <w:r w:rsidR="006178F2" w:rsidRPr="00CE581A">
              <w:rPr>
                <w:color w:val="000000" w:themeColor="text1"/>
                <w:sz w:val="21"/>
                <w:szCs w:val="21"/>
              </w:rPr>
              <w:t>.</w:t>
            </w:r>
            <w:r w:rsidR="00082CF5" w:rsidRPr="00CE581A">
              <w:rPr>
                <w:color w:val="000000" w:themeColor="text1"/>
                <w:sz w:val="21"/>
                <w:szCs w:val="21"/>
              </w:rPr>
              <w:t xml:space="preserve"> </w:t>
            </w:r>
            <w:r w:rsidR="00082CF5" w:rsidRPr="00CE581A">
              <w:rPr>
                <w:b/>
                <w:color w:val="000000" w:themeColor="text1"/>
                <w:sz w:val="21"/>
                <w:szCs w:val="21"/>
              </w:rPr>
              <w:t xml:space="preserve">в </w:t>
            </w:r>
            <w:r w:rsidR="004642B3" w:rsidRPr="00CE581A">
              <w:rPr>
                <w:b/>
                <w:color w:val="000000" w:themeColor="text1"/>
                <w:sz w:val="21"/>
                <w:szCs w:val="21"/>
              </w:rPr>
              <w:t xml:space="preserve"> </w:t>
            </w:r>
            <w:r w:rsidR="00CC47C5" w:rsidRPr="00CE581A">
              <w:rPr>
                <w:b/>
                <w:color w:val="000000" w:themeColor="text1"/>
                <w:sz w:val="21"/>
                <w:szCs w:val="21"/>
              </w:rPr>
              <w:t>09</w:t>
            </w:r>
            <w:r w:rsidR="00082CF5" w:rsidRPr="00CE581A">
              <w:rPr>
                <w:b/>
                <w:color w:val="000000" w:themeColor="text1"/>
                <w:sz w:val="21"/>
                <w:szCs w:val="21"/>
              </w:rPr>
              <w:t>-00 ч</w:t>
            </w:r>
            <w:r w:rsidR="00082CF5" w:rsidRPr="00CE581A">
              <w:rPr>
                <w:color w:val="000000" w:themeColor="text1"/>
                <w:sz w:val="21"/>
                <w:szCs w:val="21"/>
              </w:rPr>
              <w:t xml:space="preserve">. </w:t>
            </w:r>
            <w:r w:rsidR="008511E5" w:rsidRPr="00CE581A">
              <w:rPr>
                <w:color w:val="000000" w:themeColor="text1"/>
                <w:sz w:val="21"/>
                <w:szCs w:val="21"/>
              </w:rPr>
              <w:t>время местное</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4394" w:type="dxa"/>
            <w:tcBorders>
              <w:top w:val="single" w:sz="4" w:space="0" w:color="000000"/>
              <w:left w:val="single" w:sz="4" w:space="0" w:color="000000"/>
              <w:bottom w:val="single" w:sz="4" w:space="0" w:color="000000"/>
            </w:tcBorders>
            <w:vAlign w:val="center"/>
          </w:tcPr>
          <w:p w:rsidR="001F115E" w:rsidRPr="00CE581A" w:rsidRDefault="00082CF5" w:rsidP="00272D45">
            <w:pPr>
              <w:snapToGrid w:val="0"/>
              <w:ind w:left="34" w:right="34"/>
              <w:jc w:val="both"/>
              <w:rPr>
                <w:rStyle w:val="FontStyle12"/>
                <w:sz w:val="21"/>
                <w:szCs w:val="21"/>
              </w:rPr>
            </w:pPr>
            <w:r w:rsidRPr="00CE581A">
              <w:rPr>
                <w:rStyle w:val="FontStyle12"/>
                <w:sz w:val="21"/>
                <w:szCs w:val="21"/>
              </w:rPr>
              <w:t xml:space="preserve">Место, дата и время вскрытия конвертов с заявками на участие в запросе котировок </w:t>
            </w:r>
            <w:r w:rsidR="000B3B4A" w:rsidRPr="00CE581A">
              <w:rPr>
                <w:rStyle w:val="FontStyle12"/>
                <w:sz w:val="21"/>
                <w:szCs w:val="21"/>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610C72">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BB3AF6" w:rsidRPr="00CE581A">
              <w:rPr>
                <w:color w:val="000000" w:themeColor="text1"/>
                <w:sz w:val="21"/>
                <w:szCs w:val="21"/>
              </w:rPr>
              <w:t xml:space="preserve"> </w:t>
            </w:r>
            <w:r w:rsidR="004136C3">
              <w:rPr>
                <w:b/>
                <w:color w:val="000000" w:themeColor="text1"/>
                <w:sz w:val="21"/>
                <w:szCs w:val="21"/>
              </w:rPr>
              <w:t>24</w:t>
            </w:r>
            <w:r w:rsidR="00E65476">
              <w:rPr>
                <w:b/>
                <w:color w:val="000000" w:themeColor="text1"/>
                <w:sz w:val="21"/>
                <w:szCs w:val="21"/>
              </w:rPr>
              <w:t>.06</w:t>
            </w:r>
            <w:r w:rsidR="0094244B" w:rsidRPr="00CE581A">
              <w:rPr>
                <w:b/>
                <w:color w:val="000000" w:themeColor="text1"/>
                <w:sz w:val="21"/>
                <w:szCs w:val="21"/>
              </w:rPr>
              <w:t>.2015</w:t>
            </w:r>
            <w:r w:rsidRPr="00CE581A">
              <w:rPr>
                <w:b/>
                <w:color w:val="000000" w:themeColor="text1"/>
                <w:sz w:val="21"/>
                <w:szCs w:val="21"/>
              </w:rPr>
              <w:t xml:space="preserve"> г.</w:t>
            </w:r>
            <w:r w:rsidR="007E22B8" w:rsidRPr="00CE581A">
              <w:rPr>
                <w:b/>
                <w:color w:val="000000" w:themeColor="text1"/>
                <w:sz w:val="21"/>
                <w:szCs w:val="21"/>
              </w:rPr>
              <w:t xml:space="preserve"> </w:t>
            </w:r>
            <w:r w:rsidRPr="00CE581A">
              <w:rPr>
                <w:b/>
                <w:color w:val="000000" w:themeColor="text1"/>
                <w:sz w:val="21"/>
                <w:szCs w:val="21"/>
              </w:rPr>
              <w:t xml:space="preserve">в </w:t>
            </w:r>
            <w:r w:rsidR="007216F3" w:rsidRPr="00CE581A">
              <w:rPr>
                <w:b/>
                <w:color w:val="000000" w:themeColor="text1"/>
                <w:sz w:val="21"/>
                <w:szCs w:val="21"/>
              </w:rPr>
              <w:t>09</w:t>
            </w:r>
            <w:r w:rsidRPr="00CE581A">
              <w:rPr>
                <w:b/>
                <w:color w:val="000000" w:themeColor="text1"/>
                <w:sz w:val="21"/>
                <w:szCs w:val="21"/>
              </w:rPr>
              <w:t>-00 ч</w:t>
            </w:r>
            <w:r w:rsidR="00B00C40" w:rsidRPr="00CE581A">
              <w:rPr>
                <w:color w:val="000000" w:themeColor="text1"/>
                <w:sz w:val="21"/>
                <w:szCs w:val="21"/>
              </w:rPr>
              <w:t>. (время местное)</w:t>
            </w:r>
            <w:proofErr w:type="gramEnd"/>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CE581A" w:rsidRDefault="00927A0A" w:rsidP="005B311C">
            <w:pPr>
              <w:shd w:val="clear" w:color="auto" w:fill="FFFFFF"/>
              <w:tabs>
                <w:tab w:val="left" w:pos="0"/>
              </w:tabs>
              <w:jc w:val="both"/>
              <w:rPr>
                <w:b/>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w:t>
            </w:r>
            <w:r w:rsidR="00DF6298" w:rsidRPr="00CE581A">
              <w:rPr>
                <w:sz w:val="21"/>
                <w:szCs w:val="21"/>
              </w:rPr>
              <w:t>19</w:t>
            </w:r>
            <w:r w:rsidR="001F115E" w:rsidRPr="00CE581A">
              <w:rPr>
                <w:b/>
                <w:sz w:val="21"/>
                <w:szCs w:val="21"/>
              </w:rPr>
              <w:t>, в рабочие дни с 8:00 до 1</w:t>
            </w:r>
            <w:r w:rsidRPr="00CE581A">
              <w:rPr>
                <w:b/>
                <w:sz w:val="21"/>
                <w:szCs w:val="21"/>
              </w:rPr>
              <w:t>6</w:t>
            </w:r>
            <w:r w:rsidR="001F115E" w:rsidRPr="00CE581A">
              <w:rPr>
                <w:b/>
                <w:sz w:val="21"/>
                <w:szCs w:val="21"/>
              </w:rPr>
              <w:t>:00</w:t>
            </w:r>
            <w:r w:rsidRPr="00CE581A">
              <w:rPr>
                <w:b/>
                <w:sz w:val="21"/>
                <w:szCs w:val="21"/>
              </w:rPr>
              <w:t xml:space="preserve"> часов</w:t>
            </w:r>
            <w:r w:rsidR="001F115E" w:rsidRPr="00CE581A">
              <w:rPr>
                <w:b/>
                <w:sz w:val="21"/>
                <w:szCs w:val="21"/>
              </w:rPr>
              <w:t>.</w:t>
            </w:r>
            <w:r w:rsidRPr="00CE581A">
              <w:rPr>
                <w:b/>
                <w:sz w:val="21"/>
                <w:szCs w:val="21"/>
              </w:rPr>
              <w:t xml:space="preserve"> </w:t>
            </w:r>
          </w:p>
          <w:p w:rsidR="001F115E" w:rsidRPr="00CE581A" w:rsidRDefault="001F115E" w:rsidP="005B311C">
            <w:pPr>
              <w:snapToGrid w:val="0"/>
              <w:jc w:val="both"/>
              <w:rPr>
                <w:sz w:val="21"/>
                <w:szCs w:val="21"/>
              </w:rPr>
            </w:pPr>
            <w:r w:rsidRPr="00CE581A">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CE581A" w:rsidRDefault="001F115E" w:rsidP="005B311C">
            <w:pPr>
              <w:snapToGrid w:val="0"/>
              <w:jc w:val="both"/>
              <w:rPr>
                <w:sz w:val="21"/>
                <w:szCs w:val="21"/>
              </w:rPr>
            </w:pPr>
            <w:r w:rsidRPr="00CE581A">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512271">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t>27</w:t>
            </w:r>
          </w:p>
        </w:tc>
        <w:tc>
          <w:tcPr>
            <w:tcW w:w="4394"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D0F72" w:rsidRPr="00CE581A" w:rsidRDefault="001D0F72" w:rsidP="004642B3">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p w:rsidR="00610C72" w:rsidRPr="00CE581A" w:rsidRDefault="00610C72" w:rsidP="004642B3">
            <w:pPr>
              <w:autoSpaceDE w:val="0"/>
              <w:autoSpaceDN w:val="0"/>
              <w:adjustRightInd w:val="0"/>
              <w:jc w:val="both"/>
              <w:rPr>
                <w:sz w:val="21"/>
                <w:szCs w:val="21"/>
              </w:rPr>
            </w:pPr>
          </w:p>
        </w:tc>
      </w:tr>
      <w:tr w:rsidR="001055A1" w:rsidRPr="00CE581A" w:rsidTr="00512271">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lastRenderedPageBreak/>
              <w:t>28</w:t>
            </w:r>
          </w:p>
        </w:tc>
        <w:tc>
          <w:tcPr>
            <w:tcW w:w="4394" w:type="dxa"/>
            <w:tcBorders>
              <w:top w:val="single" w:sz="4" w:space="0" w:color="000000"/>
              <w:left w:val="single" w:sz="4" w:space="0" w:color="000000"/>
              <w:bottom w:val="single" w:sz="4" w:space="0" w:color="000000"/>
            </w:tcBorders>
            <w:vAlign w:val="center"/>
          </w:tcPr>
          <w:p w:rsidR="001055A1" w:rsidRPr="00CE581A"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C11308">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риложении №1 документации</w:t>
            </w:r>
            <w:r w:rsidRPr="00CE581A">
              <w:rPr>
                <w:sz w:val="21"/>
                <w:szCs w:val="21"/>
                <w:lang w:eastAsia="ru-RU"/>
              </w:rPr>
              <w:t xml:space="preserve"> о проведении запроса котировок.</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29</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30</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CE581A">
              <w:rPr>
                <w:color w:val="000000"/>
                <w:sz w:val="21"/>
                <w:szCs w:val="21"/>
              </w:rPr>
              <w:t>;</w:t>
            </w:r>
          </w:p>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17CD2" w:rsidRPr="00CE581A" w:rsidRDefault="001F115E" w:rsidP="004155E9">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p>
          <w:p w:rsidR="001F115E" w:rsidRPr="00CE581A" w:rsidRDefault="001F115E" w:rsidP="00D17CD2">
            <w:pPr>
              <w:snapToGrid w:val="0"/>
              <w:spacing w:before="60" w:after="60"/>
              <w:jc w:val="both"/>
              <w:rPr>
                <w:color w:val="000000"/>
                <w:sz w:val="21"/>
                <w:szCs w:val="21"/>
              </w:rPr>
            </w:pPr>
            <w:proofErr w:type="gramStart"/>
            <w:r w:rsidRPr="00CE581A">
              <w:rPr>
                <w:color w:val="000000"/>
                <w:sz w:val="21"/>
                <w:szCs w:val="21"/>
              </w:rPr>
              <w:t>установленном</w:t>
            </w:r>
            <w:proofErr w:type="gramEnd"/>
            <w:r w:rsidRPr="00CE581A">
              <w:rPr>
                <w:color w:val="000000"/>
                <w:sz w:val="21"/>
                <w:szCs w:val="21"/>
              </w:rPr>
              <w:t xml:space="preserve"> Кодексом Российской Федерации об административных правонарушениях, на дату подачи заявки на участие в закупке;</w:t>
            </w:r>
          </w:p>
          <w:p w:rsidR="001F115E" w:rsidRPr="00CE581A" w:rsidRDefault="001F115E" w:rsidP="004D7FBA">
            <w:pPr>
              <w:pStyle w:val="a5"/>
              <w:snapToGrid w:val="0"/>
              <w:spacing w:before="60" w:after="60"/>
              <w:ind w:firstLine="175"/>
              <w:rPr>
                <w:color w:val="000000"/>
                <w:sz w:val="21"/>
                <w:szCs w:val="21"/>
              </w:rPr>
            </w:pPr>
            <w:proofErr w:type="gramStart"/>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581A">
              <w:rPr>
                <w:color w:val="000000"/>
                <w:sz w:val="21"/>
                <w:szCs w:val="21"/>
              </w:rPr>
              <w:t xml:space="preserve"> </w:t>
            </w:r>
            <w:proofErr w:type="gramStart"/>
            <w:r w:rsidRPr="00CE581A">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E581A">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581A">
              <w:rPr>
                <w:color w:val="000000"/>
                <w:sz w:val="21"/>
                <w:szCs w:val="21"/>
              </w:rPr>
              <w:t>указанных</w:t>
            </w:r>
            <w:proofErr w:type="gramEnd"/>
            <w:r w:rsidRPr="00CE581A">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proofErr w:type="gramStart"/>
            <w:r w:rsidRPr="00CE581A">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CE581A">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CE581A" w:rsidRDefault="00256FA8" w:rsidP="00CA7020">
            <w:pPr>
              <w:widowControl w:val="0"/>
              <w:autoSpaceDE w:val="0"/>
              <w:autoSpaceDN w:val="0"/>
              <w:adjustRightInd w:val="0"/>
              <w:ind w:firstLine="175"/>
              <w:jc w:val="both"/>
              <w:rPr>
                <w:sz w:val="21"/>
                <w:szCs w:val="21"/>
              </w:rPr>
            </w:pPr>
            <w:proofErr w:type="gramStart"/>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CE581A">
              <w:rPr>
                <w:sz w:val="21"/>
                <w:szCs w:val="21"/>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581A">
              <w:rPr>
                <w:sz w:val="21"/>
                <w:szCs w:val="21"/>
              </w:rPr>
              <w:t xml:space="preserve"> </w:t>
            </w:r>
            <w:proofErr w:type="gramStart"/>
            <w:r w:rsidRPr="00CE581A">
              <w:rPr>
                <w:sz w:val="21"/>
                <w:szCs w:val="2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E581A">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CA7020" w:rsidRPr="00CE581A">
              <w:rPr>
                <w:sz w:val="21"/>
                <w:szCs w:val="21"/>
              </w:rPr>
              <w:t>питале хозяйственного общества.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Pr="00CE581A">
              <w:rPr>
                <w:sz w:val="21"/>
                <w:szCs w:val="21"/>
              </w:rPr>
              <w:t xml:space="preserve">, должен подписать </w:t>
            </w:r>
            <w:r w:rsidR="002917DF" w:rsidRPr="00CE581A">
              <w:rPr>
                <w:sz w:val="21"/>
                <w:szCs w:val="21"/>
              </w:rPr>
              <w:t>контракт</w:t>
            </w:r>
          </w:p>
        </w:tc>
        <w:tc>
          <w:tcPr>
            <w:tcW w:w="5670"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 xml:space="preserve">Контракт может быть заключен не ранее чем через семь дней </w:t>
            </w:r>
            <w:proofErr w:type="gramStart"/>
            <w:r w:rsidRPr="00CE581A">
              <w:rPr>
                <w:rFonts w:eastAsiaTheme="minorHAnsi"/>
                <w:sz w:val="21"/>
                <w:szCs w:val="21"/>
                <w:lang w:eastAsia="en-US"/>
              </w:rPr>
              <w:t>с даты размещения</w:t>
            </w:r>
            <w:proofErr w:type="gramEnd"/>
            <w:r w:rsidRPr="00CE581A">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уклонившимся</w:t>
            </w:r>
            <w:proofErr w:type="gramEnd"/>
            <w:r w:rsidRPr="00CE581A">
              <w:rPr>
                <w:sz w:val="21"/>
                <w:szCs w:val="21"/>
              </w:rPr>
              <w:t xml:space="preserve"> от заключения </w:t>
            </w:r>
            <w:r w:rsidR="002917DF" w:rsidRPr="00CE581A">
              <w:rPr>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jc w:val="both"/>
              <w:rPr>
                <w:sz w:val="21"/>
                <w:szCs w:val="21"/>
              </w:rPr>
            </w:pPr>
            <w:r w:rsidRPr="00CE581A">
              <w:rPr>
                <w:sz w:val="21"/>
                <w:szCs w:val="21"/>
              </w:rPr>
              <w:t xml:space="preserve">В </w:t>
            </w:r>
            <w:proofErr w:type="gramStart"/>
            <w:r w:rsidRPr="00CE581A">
              <w:rPr>
                <w:sz w:val="21"/>
                <w:szCs w:val="21"/>
              </w:rPr>
              <w:t>случае</w:t>
            </w:r>
            <w:proofErr w:type="gramEnd"/>
            <w:r w:rsidRPr="00CE581A">
              <w:rPr>
                <w:sz w:val="21"/>
                <w:szCs w:val="21"/>
              </w:rPr>
              <w:t xml:space="preserve">,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Pr="00CE581A">
              <w:rPr>
                <w:sz w:val="21"/>
                <w:szCs w:val="21"/>
              </w:rPr>
              <w:t xml:space="preserve">в срок, указанный в извещении о проведении запроса котировок, такой победитель признается уклонившимся от заключения </w:t>
            </w:r>
            <w:r w:rsidR="002917DF" w:rsidRPr="00CE581A">
              <w:rPr>
                <w:sz w:val="21"/>
                <w:szCs w:val="21"/>
              </w:rPr>
              <w:t>контракта</w:t>
            </w:r>
            <w:r w:rsidRPr="00CE581A">
              <w:rPr>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33</w:t>
            </w:r>
          </w:p>
        </w:tc>
        <w:tc>
          <w:tcPr>
            <w:tcW w:w="4394" w:type="dxa"/>
            <w:tcBorders>
              <w:top w:val="single" w:sz="4" w:space="0" w:color="000000"/>
              <w:left w:val="single" w:sz="4" w:space="0" w:color="000000"/>
              <w:bottom w:val="single" w:sz="4" w:space="0" w:color="000000"/>
            </w:tcBorders>
            <w:vAlign w:val="center"/>
          </w:tcPr>
          <w:p w:rsidR="001F115E" w:rsidRPr="00CE581A" w:rsidRDefault="00733EE3" w:rsidP="004D7FBA">
            <w:pPr>
              <w:snapToGrid w:val="0"/>
              <w:ind w:left="34" w:right="34"/>
              <w:jc w:val="both"/>
              <w:rPr>
                <w:sz w:val="21"/>
                <w:szCs w:val="21"/>
              </w:rPr>
            </w:pPr>
            <w:r w:rsidRPr="00CE581A">
              <w:rPr>
                <w:sz w:val="21"/>
                <w:szCs w:val="21"/>
              </w:rPr>
              <w:t xml:space="preserve"> </w:t>
            </w:r>
            <w:r w:rsidR="00DF41CE" w:rsidRPr="00CE581A">
              <w:rPr>
                <w:sz w:val="21"/>
                <w:szCs w:val="21"/>
              </w:rPr>
              <w:t>Изменение условий контракта</w:t>
            </w:r>
            <w:r w:rsidRPr="00CE581A">
              <w:rPr>
                <w:sz w:val="21"/>
                <w:szCs w:val="21"/>
              </w:rPr>
              <w:t>.</w:t>
            </w:r>
          </w:p>
        </w:tc>
        <w:tc>
          <w:tcPr>
            <w:tcW w:w="5670"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CE581A" w:rsidRDefault="00DF41CE" w:rsidP="00DF41CE">
            <w:pPr>
              <w:suppressAutoHyphens w:val="0"/>
              <w:autoSpaceDE w:val="0"/>
              <w:autoSpaceDN w:val="0"/>
              <w:adjustRightInd w:val="0"/>
              <w:ind w:firstLine="174"/>
              <w:jc w:val="both"/>
              <w:rPr>
                <w:sz w:val="21"/>
                <w:szCs w:val="21"/>
              </w:rPr>
            </w:pPr>
            <w:bookmarkStart w:id="0" w:name="Par9"/>
            <w:bookmarkEnd w:id="0"/>
            <w:r w:rsidRPr="00CE581A">
              <w:rPr>
                <w:sz w:val="21"/>
                <w:szCs w:val="21"/>
              </w:rPr>
              <w:t xml:space="preserve">- в случаях, предусмотренных </w:t>
            </w:r>
            <w:hyperlink r:id="rId12" w:history="1">
              <w:r w:rsidRPr="00CE581A">
                <w:rPr>
                  <w:rStyle w:val="af2"/>
                  <w:sz w:val="21"/>
                  <w:szCs w:val="21"/>
                </w:rPr>
                <w:t>пунктом 6 статьи 161</w:t>
              </w:r>
            </w:hyperlink>
            <w:r w:rsidRPr="00CE581A">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CE581A">
                <w:rPr>
                  <w:rStyle w:val="af2"/>
                  <w:sz w:val="21"/>
                  <w:szCs w:val="21"/>
                </w:rPr>
                <w:t>обеспечивает согласование</w:t>
              </w:r>
            </w:hyperlink>
            <w:r w:rsidRPr="00CE581A">
              <w:rPr>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E581A">
                <w:rPr>
                  <w:rStyle w:val="af2"/>
                  <w:sz w:val="21"/>
                  <w:szCs w:val="21"/>
                </w:rPr>
                <w:t>настоящим</w:t>
              </w:r>
            </w:hyperlink>
            <w:r w:rsidRPr="00CE581A">
              <w:rPr>
                <w:sz w:val="21"/>
                <w:szCs w:val="21"/>
              </w:rPr>
              <w:t xml:space="preserve"> </w:t>
            </w:r>
            <w:proofErr w:type="gramStart"/>
            <w:r w:rsidRPr="00CE581A">
              <w:rPr>
                <w:sz w:val="21"/>
                <w:szCs w:val="21"/>
              </w:rPr>
              <w:t>пунктом</w:t>
            </w:r>
            <w:proofErr w:type="gramEnd"/>
            <w:r w:rsidRPr="00CE581A">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CE581A">
              <w:rPr>
                <w:sz w:val="21"/>
                <w:szCs w:val="21"/>
              </w:rPr>
              <w:t xml:space="preserve">средства, топливо), и (или) по которому поставщиком </w:t>
            </w:r>
            <w:r w:rsidRPr="00CE581A">
              <w:rPr>
                <w:sz w:val="21"/>
                <w:szCs w:val="21"/>
              </w:rPr>
              <w:lastRenderedPageBreak/>
              <w:t>(подрядчиком, исполнителем) обязательства исполнены.</w:t>
            </w:r>
            <w:proofErr w:type="gramEnd"/>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3. В случае перемены заказчика права и обязанности заказчика, предусмотренные контрактом, переходят к новому заказчику.</w:t>
            </w:r>
          </w:p>
          <w:p w:rsidR="000643BA" w:rsidRPr="00CE581A" w:rsidRDefault="00DF41CE" w:rsidP="00DF41CE">
            <w:pPr>
              <w:suppressAutoHyphens w:val="0"/>
              <w:autoSpaceDE w:val="0"/>
              <w:autoSpaceDN w:val="0"/>
              <w:adjustRightInd w:val="0"/>
              <w:ind w:firstLine="174"/>
              <w:jc w:val="both"/>
              <w:rPr>
                <w:sz w:val="21"/>
                <w:szCs w:val="21"/>
              </w:rPr>
            </w:pPr>
            <w:r w:rsidRPr="00CE581A">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lastRenderedPageBreak/>
              <w:t>34</w:t>
            </w:r>
          </w:p>
        </w:tc>
        <w:tc>
          <w:tcPr>
            <w:tcW w:w="4394" w:type="dxa"/>
            <w:tcBorders>
              <w:top w:val="single" w:sz="4" w:space="0" w:color="000000"/>
              <w:left w:val="single" w:sz="4" w:space="0" w:color="000000"/>
              <w:bottom w:val="single" w:sz="4" w:space="0" w:color="000000"/>
            </w:tcBorders>
            <w:vAlign w:val="center"/>
          </w:tcPr>
          <w:p w:rsidR="00DF41CE" w:rsidRPr="00CE581A" w:rsidRDefault="00846362"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proofErr w:type="gramStart"/>
            <w:r w:rsidRPr="00CE581A">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CE581A">
              <w:rPr>
                <w:sz w:val="21"/>
                <w:szCs w:val="21"/>
              </w:rPr>
              <w:t xml:space="preserve"> и доставки, </w:t>
            </w:r>
            <w:proofErr w:type="gramStart"/>
            <w:r w:rsidRPr="00CE581A">
              <w:rPr>
                <w:sz w:val="21"/>
                <w:szCs w:val="21"/>
              </w:rPr>
              <w:t>обеспечивающих</w:t>
            </w:r>
            <w:proofErr w:type="gramEnd"/>
            <w:r w:rsidRPr="00CE581A">
              <w:rPr>
                <w:sz w:val="21"/>
                <w:szCs w:val="21"/>
              </w:rPr>
              <w:t xml:space="preserve">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w:t>
            </w:r>
            <w:r w:rsidRPr="00CE581A">
              <w:rPr>
                <w:sz w:val="21"/>
                <w:szCs w:val="21"/>
              </w:rPr>
              <w:lastRenderedPageBreak/>
              <w:t xml:space="preserve">подтверждения либо информации датой такого надлежащего уведомления признается дата </w:t>
            </w:r>
            <w:proofErr w:type="gramStart"/>
            <w:r w:rsidRPr="00CE581A">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CE581A">
              <w:rPr>
                <w:sz w:val="21"/>
                <w:szCs w:val="21"/>
              </w:rPr>
              <w:t>.</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E581A">
              <w:rPr>
                <w:sz w:val="21"/>
                <w:szCs w:val="21"/>
              </w:rPr>
              <w:t>с даты</w:t>
            </w:r>
            <w:proofErr w:type="gramEnd"/>
            <w:r w:rsidRPr="00CE581A">
              <w:rPr>
                <w:sz w:val="21"/>
                <w:szCs w:val="21"/>
              </w:rPr>
              <w:t xml:space="preserve"> надлежащего уведомления заказчиком поставщика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CE581A">
              <w:rPr>
                <w:sz w:val="21"/>
                <w:szCs w:val="21"/>
              </w:rPr>
              <w:t>с даты</w:t>
            </w:r>
            <w:proofErr w:type="gramEnd"/>
            <w:r w:rsidRPr="00CE581A">
              <w:rPr>
                <w:sz w:val="21"/>
                <w:szCs w:val="21"/>
              </w:rPr>
              <w:t xml:space="preserve">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Информация о поставщике, с которым контракт </w:t>
            </w:r>
            <w:proofErr w:type="gramStart"/>
            <w:r w:rsidRPr="00CE581A">
              <w:rPr>
                <w:sz w:val="21"/>
                <w:szCs w:val="21"/>
              </w:rPr>
              <w:t>был</w:t>
            </w:r>
            <w:proofErr w:type="gramEnd"/>
            <w:r w:rsidRPr="00CE581A">
              <w:rPr>
                <w:sz w:val="21"/>
                <w:szCs w:val="21"/>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0411C7">
            <w:pPr>
              <w:suppressAutoHyphens w:val="0"/>
              <w:autoSpaceDE w:val="0"/>
              <w:autoSpaceDN w:val="0"/>
              <w:adjustRightInd w:val="0"/>
              <w:ind w:firstLine="174"/>
              <w:jc w:val="both"/>
              <w:rPr>
                <w:sz w:val="21"/>
                <w:szCs w:val="21"/>
              </w:rPr>
            </w:pPr>
            <w:r w:rsidRPr="00CE581A">
              <w:rPr>
                <w:sz w:val="21"/>
                <w:szCs w:val="21"/>
              </w:rPr>
              <w:t xml:space="preserve"> </w:t>
            </w:r>
            <w:proofErr w:type="gramStart"/>
            <w:r w:rsidRPr="00CE581A">
              <w:rPr>
                <w:sz w:val="21"/>
                <w:szCs w:val="21"/>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CE581A">
              <w:rPr>
                <w:sz w:val="21"/>
                <w:szCs w:val="21"/>
              </w:rPr>
              <w:t xml:space="preserve">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 Решение поставщика об одностороннем отказе от исполнения контракта вступает в </w:t>
            </w:r>
            <w:proofErr w:type="gramStart"/>
            <w:r w:rsidRPr="00CE581A">
              <w:rPr>
                <w:sz w:val="21"/>
                <w:szCs w:val="21"/>
              </w:rPr>
              <w:t>силу</w:t>
            </w:r>
            <w:proofErr w:type="gramEnd"/>
            <w:r w:rsidRPr="00CE581A">
              <w:rPr>
                <w:sz w:val="21"/>
                <w:szCs w:val="21"/>
              </w:rPr>
              <w:t xml:space="preserve"> и контракт считается расторгнутым через десять дней с даты надлежащего уведомления поставщиком заказчика об одностороннем </w:t>
            </w:r>
            <w:r w:rsidRPr="00CE581A">
              <w:rPr>
                <w:sz w:val="21"/>
                <w:szCs w:val="21"/>
              </w:rPr>
              <w:lastRenderedPageBreak/>
              <w:t>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E581A">
              <w:rPr>
                <w:sz w:val="21"/>
                <w:szCs w:val="21"/>
              </w:rPr>
              <w:t>решении</w:t>
            </w:r>
            <w:proofErr w:type="gramEnd"/>
            <w:r w:rsidRPr="00CE581A">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В случае расторжения контракта в связи с односторонним отказом поставщика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657268" w:rsidRDefault="001F115E" w:rsidP="001F115E">
      <w:pPr>
        <w:ind w:left="5672"/>
        <w:jc w:val="both"/>
        <w:rPr>
          <w:sz w:val="22"/>
          <w:szCs w:val="22"/>
        </w:rPr>
      </w:pPr>
    </w:p>
    <w:p w:rsidR="001F115E" w:rsidRPr="00657268" w:rsidRDefault="001F115E" w:rsidP="001F115E">
      <w:pPr>
        <w:ind w:left="5672"/>
        <w:jc w:val="center"/>
        <w:rPr>
          <w:sz w:val="22"/>
          <w:szCs w:val="22"/>
        </w:rPr>
      </w:pPr>
    </w:p>
    <w:p w:rsidR="001F115E"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1 "Форма заявки на участие в запросе котировок" </w:t>
      </w:r>
    </w:p>
    <w:p w:rsidR="004D5B1F"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2 «Обоснование начальной (максимальной) цены контракта»</w:t>
      </w:r>
    </w:p>
    <w:p w:rsidR="001F115E" w:rsidRPr="009504D4" w:rsidRDefault="004D5B1F" w:rsidP="009504D4">
      <w:pPr>
        <w:pStyle w:val="af4"/>
        <w:widowControl w:val="0"/>
        <w:numPr>
          <w:ilvl w:val="0"/>
          <w:numId w:val="2"/>
        </w:numPr>
        <w:autoSpaceDE w:val="0"/>
        <w:autoSpaceDN w:val="0"/>
        <w:adjustRightInd w:val="0"/>
        <w:jc w:val="both"/>
        <w:rPr>
          <w:color w:val="000000" w:themeColor="text1"/>
          <w:sz w:val="22"/>
          <w:szCs w:val="22"/>
        </w:rPr>
      </w:pPr>
      <w:r>
        <w:rPr>
          <w:sz w:val="22"/>
          <w:szCs w:val="22"/>
        </w:rPr>
        <w:t>Приложение № 3</w:t>
      </w:r>
      <w:r w:rsidR="001F115E" w:rsidRPr="009504D4">
        <w:rPr>
          <w:sz w:val="22"/>
          <w:szCs w:val="22"/>
        </w:rPr>
        <w:t xml:space="preserve">  "</w:t>
      </w:r>
      <w:r w:rsidR="00956774" w:rsidRPr="009504D4">
        <w:rPr>
          <w:sz w:val="22"/>
          <w:szCs w:val="22"/>
        </w:rPr>
        <w:t>Техническое задание</w:t>
      </w:r>
      <w:r w:rsidR="001F115E" w:rsidRPr="009504D4">
        <w:rPr>
          <w:sz w:val="22"/>
          <w:szCs w:val="22"/>
        </w:rPr>
        <w:t>"</w:t>
      </w:r>
    </w:p>
    <w:p w:rsidR="001F115E"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4</w:t>
      </w:r>
      <w:r w:rsidR="001F115E" w:rsidRPr="00657268">
        <w:rPr>
          <w:sz w:val="22"/>
          <w:szCs w:val="22"/>
        </w:rPr>
        <w:t xml:space="preserve">  "Проект </w:t>
      </w:r>
      <w:r w:rsidR="00694476" w:rsidRPr="00657268">
        <w:rPr>
          <w:sz w:val="22"/>
          <w:szCs w:val="22"/>
        </w:rPr>
        <w:t xml:space="preserve">муниципального </w:t>
      </w:r>
      <w:r w:rsidR="00831FFA" w:rsidRPr="00657268">
        <w:rPr>
          <w:sz w:val="22"/>
          <w:szCs w:val="22"/>
        </w:rPr>
        <w:t>контракта</w:t>
      </w:r>
      <w:r w:rsidR="001F115E" w:rsidRPr="00657268">
        <w:rPr>
          <w:sz w:val="22"/>
          <w:szCs w:val="22"/>
        </w:rPr>
        <w:t>"</w:t>
      </w:r>
    </w:p>
    <w:p w:rsidR="001F115E" w:rsidRPr="00D27F23" w:rsidRDefault="001F115E" w:rsidP="001F115E">
      <w:pPr>
        <w:ind w:left="5672"/>
        <w:jc w:val="both"/>
      </w:pPr>
    </w:p>
    <w:p w:rsidR="0028049F" w:rsidRDefault="0028049F" w:rsidP="002501DB">
      <w:pPr>
        <w:rPr>
          <w:rFonts w:cs="Tahoma"/>
          <w:sz w:val="20"/>
          <w:szCs w:val="20"/>
        </w:rPr>
      </w:pPr>
    </w:p>
    <w:p w:rsidR="00956774" w:rsidRDefault="00956774"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E0097F" w:rsidRDefault="00E0097F" w:rsidP="002501DB">
      <w:pPr>
        <w:rPr>
          <w:rFonts w:cs="Tahoma"/>
          <w:sz w:val="20"/>
          <w:szCs w:val="20"/>
        </w:rPr>
      </w:pPr>
    </w:p>
    <w:p w:rsidR="00CE581A" w:rsidRDefault="00CE581A" w:rsidP="002501DB">
      <w:pPr>
        <w:rPr>
          <w:rFonts w:cs="Tahoma"/>
          <w:sz w:val="20"/>
          <w:szCs w:val="20"/>
        </w:rPr>
      </w:pPr>
    </w:p>
    <w:p w:rsidR="000411C7" w:rsidRDefault="000411C7" w:rsidP="002501DB">
      <w:pPr>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lastRenderedPageBreak/>
        <w:t xml:space="preserve">     </w:t>
      </w:r>
      <w:r w:rsidR="004642B3">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P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10775B">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0411C7">
      <w:pPr>
        <w:ind w:firstLine="142"/>
        <w:rPr>
          <w:b/>
          <w:sz w:val="22"/>
          <w:szCs w:val="22"/>
        </w:rPr>
      </w:pPr>
      <w:r>
        <w:rPr>
          <w:b/>
          <w:sz w:val="22"/>
          <w:szCs w:val="22"/>
        </w:rPr>
        <w:t xml:space="preserve">*Адрес </w:t>
      </w:r>
      <w:r w:rsidR="000411C7">
        <w:rPr>
          <w:b/>
          <w:sz w:val="22"/>
          <w:szCs w:val="22"/>
        </w:rPr>
        <w:t>электронной почты Уч</w:t>
      </w:r>
      <w:r w:rsidR="00087E5D" w:rsidRPr="00657268">
        <w:rPr>
          <w:b/>
          <w:sz w:val="22"/>
          <w:szCs w:val="22"/>
        </w:rPr>
        <w:t>астника:_______________________________________________________</w:t>
      </w:r>
      <w:r w:rsidR="009504D4">
        <w:rPr>
          <w:b/>
          <w:sz w:val="22"/>
          <w:szCs w:val="22"/>
        </w:rPr>
        <w:t>__________________</w:t>
      </w:r>
      <w:r w:rsidR="004D5B1F">
        <w:rPr>
          <w:b/>
          <w:sz w:val="22"/>
          <w:szCs w:val="22"/>
        </w:rPr>
        <w:t>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4"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Pr="005772C9" w:rsidRDefault="00330897" w:rsidP="00E65476">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041468">
        <w:rPr>
          <w:sz w:val="22"/>
          <w:szCs w:val="22"/>
        </w:rPr>
        <w:t>выполнить работы по объекту: «</w:t>
      </w:r>
      <w:r w:rsidR="000411C7">
        <w:rPr>
          <w:sz w:val="22"/>
          <w:szCs w:val="22"/>
        </w:rPr>
        <w:t>Замена двери в кабинете № 8 здания Администрации муниципального образования «Красногорский район»</w:t>
      </w:r>
      <w:r w:rsidR="002501DB" w:rsidRPr="005772C9">
        <w:rPr>
          <w:sz w:val="22"/>
          <w:szCs w:val="22"/>
        </w:rPr>
        <w:t>.</w:t>
      </w:r>
    </w:p>
    <w:p w:rsidR="00AC2428" w:rsidRPr="005772C9" w:rsidRDefault="00AC2428" w:rsidP="00087E5D">
      <w:pPr>
        <w:ind w:firstLine="284"/>
        <w:jc w:val="both"/>
        <w:rPr>
          <w:sz w:val="22"/>
          <w:szCs w:val="22"/>
        </w:rPr>
      </w:pPr>
    </w:p>
    <w:p w:rsidR="00330897" w:rsidRPr="005772C9" w:rsidRDefault="00330897" w:rsidP="00041468">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041468">
        <w:rPr>
          <w:sz w:val="22"/>
          <w:szCs w:val="22"/>
        </w:rPr>
        <w:t>_______________________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CD4521" w:rsidRPr="000411C7" w:rsidRDefault="00041468" w:rsidP="00087E5D">
      <w:pPr>
        <w:tabs>
          <w:tab w:val="center" w:pos="7689"/>
        </w:tabs>
        <w:ind w:firstLine="284"/>
        <w:jc w:val="both"/>
        <w:rPr>
          <w:sz w:val="22"/>
          <w:szCs w:val="22"/>
        </w:rPr>
      </w:pPr>
      <w:r w:rsidRPr="000411C7">
        <w:rPr>
          <w:sz w:val="22"/>
          <w:szCs w:val="22"/>
        </w:rPr>
        <w:t>Цена Контракта включает в себя все расходы, с</w:t>
      </w:r>
      <w:r w:rsidR="000411C7" w:rsidRPr="000411C7">
        <w:rPr>
          <w:sz w:val="22"/>
          <w:szCs w:val="22"/>
          <w:lang w:eastAsia="ru-RU"/>
        </w:rPr>
        <w:t>вязанные с выполнением всего объема работ, стоимость двери, приобретённых материалов, расходы на перевозку рабочих, материалов, перемещение механизмов,</w:t>
      </w:r>
      <w:r w:rsidR="000411C7" w:rsidRPr="000411C7">
        <w:rPr>
          <w:b/>
          <w:sz w:val="22"/>
          <w:szCs w:val="22"/>
          <w:lang w:eastAsia="ru-RU"/>
        </w:rPr>
        <w:t xml:space="preserve"> </w:t>
      </w:r>
      <w:r w:rsidR="000411C7" w:rsidRPr="000411C7">
        <w:rPr>
          <w:sz w:val="22"/>
          <w:szCs w:val="22"/>
          <w:lang w:eastAsia="ru-RU"/>
        </w:rPr>
        <w:t>таможенные расходы,</w:t>
      </w:r>
      <w:r w:rsidR="000411C7" w:rsidRPr="000411C7">
        <w:rPr>
          <w:b/>
          <w:sz w:val="22"/>
          <w:szCs w:val="22"/>
          <w:lang w:eastAsia="ru-RU"/>
        </w:rPr>
        <w:t xml:space="preserve"> </w:t>
      </w:r>
      <w:r w:rsidR="000411C7" w:rsidRPr="000411C7">
        <w:rPr>
          <w:sz w:val="22"/>
          <w:szCs w:val="22"/>
          <w:lang w:eastAsia="ru-RU"/>
        </w:rPr>
        <w:t xml:space="preserve">уплату налогов, сборов, другие обязательные платежи, установленные действующим законодательством. </w:t>
      </w:r>
      <w:r w:rsidR="000C37E4" w:rsidRPr="000411C7">
        <w:rPr>
          <w:color w:val="000000" w:themeColor="text1"/>
          <w:sz w:val="22"/>
          <w:szCs w:val="22"/>
        </w:rPr>
        <w:t>Цена К</w:t>
      </w:r>
      <w:r w:rsidR="00330897" w:rsidRPr="000411C7">
        <w:rPr>
          <w:color w:val="000000" w:themeColor="text1"/>
          <w:sz w:val="22"/>
          <w:szCs w:val="22"/>
        </w:rPr>
        <w:t>онтракта является твердой и определяется на весь срок исполнения контракта и изменение его условий не допускается.</w:t>
      </w:r>
    </w:p>
    <w:p w:rsidR="00CD4521" w:rsidRDefault="00CD4521" w:rsidP="00CD4521">
      <w:pPr>
        <w:widowControl w:val="0"/>
        <w:tabs>
          <w:tab w:val="left" w:pos="709"/>
        </w:tabs>
        <w:jc w:val="both"/>
      </w:pPr>
    </w:p>
    <w:p w:rsidR="00E543AA" w:rsidRDefault="00E543AA" w:rsidP="00E543AA">
      <w:pPr>
        <w:jc w:val="both"/>
      </w:pPr>
      <w:r>
        <w:t xml:space="preserve">*___________________ </w:t>
      </w:r>
      <w:r>
        <w:tab/>
      </w:r>
      <w:r>
        <w:tab/>
        <w:t>*_______________________       * /___________________/</w:t>
      </w:r>
    </w:p>
    <w:p w:rsidR="00E543AA" w:rsidRDefault="00E543AA" w:rsidP="00E543AA">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2501DB"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9504D4" w:rsidRPr="00956774" w:rsidRDefault="009504D4" w:rsidP="00BC19F6">
      <w:pPr>
        <w:rPr>
          <w:sz w:val="18"/>
          <w:szCs w:val="18"/>
        </w:rPr>
        <w:sectPr w:rsidR="009504D4" w:rsidRPr="00956774" w:rsidSect="0035227C">
          <w:footnotePr>
            <w:pos w:val="beneathText"/>
          </w:footnotePr>
          <w:pgSz w:w="11905" w:h="16837"/>
          <w:pgMar w:top="567" w:right="706" w:bottom="426" w:left="1134" w:header="720" w:footer="720" w:gutter="0"/>
          <w:cols w:space="720"/>
          <w:docGrid w:linePitch="360"/>
        </w:sectPr>
      </w:pPr>
    </w:p>
    <w:p w:rsidR="00330897" w:rsidRPr="004642B3" w:rsidRDefault="009504D4" w:rsidP="00330897">
      <w:pPr>
        <w:ind w:left="7371"/>
        <w:rPr>
          <w:sz w:val="20"/>
          <w:szCs w:val="20"/>
        </w:rPr>
      </w:pPr>
      <w:r>
        <w:rPr>
          <w:sz w:val="20"/>
          <w:szCs w:val="20"/>
        </w:rPr>
        <w:lastRenderedPageBreak/>
        <w:t>Приложение № 2</w:t>
      </w:r>
      <w:r w:rsidR="00330897" w:rsidRPr="004642B3">
        <w:rPr>
          <w:sz w:val="20"/>
          <w:szCs w:val="20"/>
        </w:rPr>
        <w:t xml:space="preserve"> </w:t>
      </w:r>
    </w:p>
    <w:p w:rsidR="004D5B1F" w:rsidRDefault="00330897" w:rsidP="00330897">
      <w:pPr>
        <w:ind w:left="7371"/>
        <w:rPr>
          <w:sz w:val="20"/>
          <w:szCs w:val="20"/>
        </w:rPr>
      </w:pPr>
      <w:r w:rsidRPr="004642B3">
        <w:rPr>
          <w:sz w:val="20"/>
          <w:szCs w:val="20"/>
        </w:rPr>
        <w:t xml:space="preserve">к извещению о проведении </w:t>
      </w:r>
    </w:p>
    <w:p w:rsidR="00330897" w:rsidRPr="004642B3" w:rsidRDefault="00330897" w:rsidP="00330897">
      <w:pPr>
        <w:ind w:left="7371"/>
        <w:rPr>
          <w:sz w:val="20"/>
          <w:szCs w:val="20"/>
        </w:rPr>
      </w:pPr>
      <w:r w:rsidRPr="004642B3">
        <w:rPr>
          <w:sz w:val="20"/>
          <w:szCs w:val="20"/>
        </w:rPr>
        <w:t>запроса котировок</w:t>
      </w:r>
    </w:p>
    <w:p w:rsidR="00330897" w:rsidRPr="00E543AA" w:rsidRDefault="00330897" w:rsidP="004D7FBA">
      <w:pPr>
        <w:rPr>
          <w:b/>
        </w:rPr>
      </w:pPr>
    </w:p>
    <w:p w:rsidR="004D5B1F" w:rsidRPr="00C733E5" w:rsidRDefault="004D5B1F" w:rsidP="004D5B1F">
      <w:pPr>
        <w:tabs>
          <w:tab w:val="left" w:pos="9214"/>
        </w:tabs>
        <w:adjustRightInd w:val="0"/>
        <w:jc w:val="center"/>
        <w:rPr>
          <w:b/>
        </w:rPr>
      </w:pPr>
      <w:r w:rsidRPr="00C733E5">
        <w:rPr>
          <w:b/>
        </w:rPr>
        <w:t xml:space="preserve">Обоснование начальной (максимальной) цены контракта </w:t>
      </w:r>
    </w:p>
    <w:p w:rsidR="004D5B1F" w:rsidRPr="00C733E5" w:rsidRDefault="004D5B1F" w:rsidP="004D5B1F">
      <w:pPr>
        <w:tabs>
          <w:tab w:val="left" w:pos="9214"/>
        </w:tabs>
        <w:adjustRightInd w:val="0"/>
        <w:rPr>
          <w:b/>
        </w:rPr>
      </w:pPr>
    </w:p>
    <w:p w:rsidR="004D5B1F" w:rsidRPr="00C733E5" w:rsidRDefault="004D5B1F" w:rsidP="004D5B1F">
      <w:pPr>
        <w:ind w:firstLine="284"/>
        <w:outlineLvl w:val="1"/>
        <w:rPr>
          <w:bCs/>
        </w:rPr>
      </w:pPr>
      <w:r w:rsidRPr="00C733E5">
        <w:rPr>
          <w:b/>
          <w:bCs/>
        </w:rPr>
        <w:t xml:space="preserve">Применяемый  метод – </w:t>
      </w:r>
      <w:r w:rsidRPr="00C733E5">
        <w:rPr>
          <w:bCs/>
        </w:rPr>
        <w:t>проектно-сметный.</w:t>
      </w:r>
    </w:p>
    <w:p w:rsidR="004D5B1F" w:rsidRPr="00C733E5" w:rsidRDefault="004D5B1F" w:rsidP="004D5B1F">
      <w:pPr>
        <w:ind w:firstLine="284"/>
        <w:outlineLvl w:val="1"/>
        <w:rPr>
          <w:bCs/>
        </w:rPr>
      </w:pPr>
    </w:p>
    <w:p w:rsidR="004D5B1F" w:rsidRPr="00C733E5" w:rsidRDefault="004D5B1F" w:rsidP="004D5B1F">
      <w:pPr>
        <w:ind w:firstLine="284"/>
        <w:outlineLvl w:val="1"/>
        <w:rPr>
          <w:b/>
          <w:bCs/>
        </w:rPr>
      </w:pPr>
    </w:p>
    <w:p w:rsidR="000411C7" w:rsidRDefault="004D5B1F" w:rsidP="004D5B1F">
      <w:pPr>
        <w:ind w:firstLine="284"/>
        <w:jc w:val="both"/>
        <w:rPr>
          <w:spacing w:val="-16"/>
        </w:rPr>
      </w:pPr>
      <w:r w:rsidRPr="00C733E5">
        <w:rPr>
          <w:bCs/>
        </w:rPr>
        <w:t>Начальная (максимальная) цена контракта определена</w:t>
      </w:r>
      <w:r w:rsidRPr="00C733E5">
        <w:rPr>
          <w:spacing w:val="-16"/>
        </w:rPr>
        <w:t xml:space="preserve"> </w:t>
      </w:r>
      <w:r>
        <w:rPr>
          <w:bCs/>
        </w:rPr>
        <w:t xml:space="preserve">в размере </w:t>
      </w:r>
      <w:r w:rsidR="000411C7">
        <w:rPr>
          <w:bCs/>
        </w:rPr>
        <w:t>24 720,00</w:t>
      </w:r>
      <w:r w:rsidRPr="00C733E5">
        <w:rPr>
          <w:bCs/>
        </w:rPr>
        <w:t xml:space="preserve"> руб. (</w:t>
      </w:r>
      <w:r w:rsidR="000411C7">
        <w:rPr>
          <w:bCs/>
        </w:rPr>
        <w:t>Двадцать четыре тысячи семьсот двадцать) рублей</w:t>
      </w:r>
      <w:r w:rsidRPr="00C733E5">
        <w:rPr>
          <w:bCs/>
        </w:rPr>
        <w:t xml:space="preserve">  00 копеек  исходя из цены локального сметного расчета</w:t>
      </w:r>
      <w:r w:rsidRPr="00C733E5">
        <w:rPr>
          <w:spacing w:val="-16"/>
        </w:rPr>
        <w:t xml:space="preserve"> «</w:t>
      </w:r>
      <w:r w:rsidR="000411C7">
        <w:rPr>
          <w:spacing w:val="-16"/>
        </w:rPr>
        <w:t>Замена двери в кабинете № 8  здания Администрации муниципального образования «Красногорский район»</w:t>
      </w:r>
      <w:r w:rsidRPr="00C733E5">
        <w:rPr>
          <w:spacing w:val="-16"/>
        </w:rPr>
        <w:t xml:space="preserve">. </w:t>
      </w:r>
    </w:p>
    <w:p w:rsidR="00CE581A" w:rsidRDefault="00CE581A" w:rsidP="004D5B1F">
      <w:pPr>
        <w:ind w:firstLine="284"/>
        <w:jc w:val="both"/>
        <w:rPr>
          <w:spacing w:val="-16"/>
        </w:rPr>
      </w:pPr>
      <w:r w:rsidRPr="00CE581A">
        <w:rPr>
          <w:spacing w:val="-16"/>
        </w:rPr>
        <w:t xml:space="preserve">Итого начальная максимальная цена контракта определена в размере </w:t>
      </w:r>
      <w:r>
        <w:rPr>
          <w:bCs/>
        </w:rPr>
        <w:t>24 720,00</w:t>
      </w:r>
      <w:r w:rsidRPr="00C733E5">
        <w:rPr>
          <w:bCs/>
        </w:rPr>
        <w:t xml:space="preserve"> руб. (</w:t>
      </w:r>
      <w:r>
        <w:rPr>
          <w:bCs/>
        </w:rPr>
        <w:t>Двадцать четыре тысячи семьсот двадцать) рублей</w:t>
      </w:r>
      <w:r w:rsidRPr="00C733E5">
        <w:rPr>
          <w:bCs/>
        </w:rPr>
        <w:t xml:space="preserve">  00 копеек</w:t>
      </w:r>
      <w:r>
        <w:rPr>
          <w:bCs/>
        </w:rPr>
        <w:t>.</w:t>
      </w:r>
      <w:r w:rsidRPr="00C733E5">
        <w:rPr>
          <w:spacing w:val="-16"/>
        </w:rPr>
        <w:t xml:space="preserve"> </w:t>
      </w:r>
    </w:p>
    <w:p w:rsidR="004D5B1F" w:rsidRPr="00C733E5" w:rsidRDefault="004D5B1F" w:rsidP="004D5B1F">
      <w:pPr>
        <w:ind w:firstLine="284"/>
        <w:jc w:val="both"/>
        <w:rPr>
          <w:spacing w:val="-16"/>
        </w:rPr>
      </w:pPr>
      <w:r w:rsidRPr="00C733E5">
        <w:rPr>
          <w:spacing w:val="-16"/>
        </w:rPr>
        <w:t>Локальный сметный р</w:t>
      </w:r>
      <w:r w:rsidR="00CE581A">
        <w:rPr>
          <w:spacing w:val="-16"/>
        </w:rPr>
        <w:t>асчет приведен ниже.</w:t>
      </w:r>
    </w:p>
    <w:p w:rsidR="00CE581A" w:rsidRDefault="00CE581A" w:rsidP="00CE581A">
      <w:pPr>
        <w:rPr>
          <w:rFonts w:ascii="Courier New" w:hAnsi="Courier New" w:cs="Courier New"/>
          <w:sz w:val="16"/>
          <w:szCs w:val="16"/>
        </w:rPr>
      </w:pPr>
    </w:p>
    <w:p w:rsidR="00CE581A" w:rsidRDefault="00CE581A" w:rsidP="00CE581A">
      <w:pPr>
        <w:rPr>
          <w:rFonts w:ascii="Courier New" w:hAnsi="Courier New" w:cs="Courier New"/>
          <w:sz w:val="16"/>
          <w:szCs w:val="16"/>
        </w:rPr>
      </w:pPr>
      <w:r>
        <w:rPr>
          <w:rFonts w:ascii="Courier New" w:hAnsi="Courier New" w:cs="Courier New"/>
          <w:sz w:val="16"/>
          <w:szCs w:val="16"/>
        </w:rPr>
        <w:t>Санкт-Петербург    БАРС+ версия  12.095</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Форма 4</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Замена двери в кабинете №8 </w:t>
      </w:r>
      <w:r w:rsidR="00E65476">
        <w:rPr>
          <w:rFonts w:ascii="Courier New" w:hAnsi="Courier New" w:cs="Courier New"/>
          <w:spacing w:val="-16"/>
          <w:sz w:val="16"/>
          <w:szCs w:val="16"/>
        </w:rPr>
        <w:t xml:space="preserve">здания </w:t>
      </w:r>
      <w:r>
        <w:rPr>
          <w:rFonts w:ascii="Courier New" w:hAnsi="Courier New" w:cs="Courier New"/>
          <w:spacing w:val="-16"/>
          <w:sz w:val="16"/>
          <w:szCs w:val="16"/>
        </w:rPr>
        <w:t>Администрации муниципального образования "Красногорский район".</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на</w:t>
      </w:r>
      <w:proofErr w:type="gramEnd"/>
      <w:r>
        <w:rPr>
          <w:rFonts w:ascii="Courier New" w:hAnsi="Courier New" w:cs="Courier New"/>
          <w:spacing w:val="-16"/>
          <w:sz w:val="16"/>
          <w:szCs w:val="16"/>
        </w:rPr>
        <w:t xml:space="preserve"> </w:t>
      </w:r>
      <w:proofErr w:type="gramStart"/>
      <w:r>
        <w:rPr>
          <w:rFonts w:ascii="Courier New" w:hAnsi="Courier New" w:cs="Courier New"/>
          <w:spacing w:val="-16"/>
          <w:sz w:val="16"/>
          <w:szCs w:val="16"/>
        </w:rPr>
        <w:t>Замена</w:t>
      </w:r>
      <w:proofErr w:type="gramEnd"/>
      <w:r>
        <w:rPr>
          <w:rFonts w:ascii="Courier New" w:hAnsi="Courier New" w:cs="Courier New"/>
          <w:spacing w:val="-16"/>
          <w:sz w:val="16"/>
          <w:szCs w:val="16"/>
        </w:rPr>
        <w:t xml:space="preserve"> двери в кабинете №8 </w:t>
      </w:r>
      <w:r w:rsidR="00E65476">
        <w:rPr>
          <w:rFonts w:ascii="Courier New" w:hAnsi="Courier New" w:cs="Courier New"/>
          <w:spacing w:val="-16"/>
          <w:sz w:val="16"/>
          <w:szCs w:val="16"/>
        </w:rPr>
        <w:t xml:space="preserve">здания </w:t>
      </w:r>
      <w:r>
        <w:rPr>
          <w:rFonts w:ascii="Courier New" w:hAnsi="Courier New" w:cs="Courier New"/>
          <w:spacing w:val="-16"/>
          <w:sz w:val="16"/>
          <w:szCs w:val="16"/>
        </w:rPr>
        <w:t>Администрации муниципального образования "Красногорский район"</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Замена двери в кабинете №8 </w:t>
      </w:r>
      <w:r w:rsidR="00E65476">
        <w:rPr>
          <w:rFonts w:ascii="Courier New" w:hAnsi="Courier New" w:cs="Courier New"/>
          <w:spacing w:val="-16"/>
          <w:sz w:val="16"/>
          <w:szCs w:val="16"/>
        </w:rPr>
        <w:t xml:space="preserve">здания </w:t>
      </w:r>
      <w:r>
        <w:rPr>
          <w:rFonts w:ascii="Courier New" w:hAnsi="Courier New" w:cs="Courier New"/>
          <w:spacing w:val="-16"/>
          <w:sz w:val="16"/>
          <w:szCs w:val="16"/>
        </w:rPr>
        <w:t>Администрации муниципального образования "Красногорский район"</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24.720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1.385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w:t>
      </w:r>
      <w:r>
        <w:rPr>
          <w:rFonts w:ascii="Courier New" w:hAnsi="Courier New" w:cs="Courier New"/>
          <w:spacing w:val="-16"/>
          <w:sz w:val="16"/>
          <w:szCs w:val="16"/>
          <w:u w:val="single"/>
        </w:rPr>
        <w:t>март</w:t>
      </w:r>
      <w:r>
        <w:rPr>
          <w:rFonts w:ascii="Courier New" w:hAnsi="Courier New" w:cs="Courier New"/>
          <w:spacing w:val="-16"/>
          <w:sz w:val="16"/>
          <w:szCs w:val="16"/>
        </w:rPr>
        <w:t>__20__</w:t>
      </w:r>
      <w:r>
        <w:rPr>
          <w:rFonts w:ascii="Courier New" w:hAnsi="Courier New" w:cs="Courier New"/>
          <w:spacing w:val="-16"/>
          <w:sz w:val="16"/>
          <w:szCs w:val="16"/>
          <w:u w:val="single"/>
        </w:rPr>
        <w:t>15</w:t>
      </w:r>
      <w:r>
        <w:rPr>
          <w:rFonts w:ascii="Courier New" w:hAnsi="Courier New" w:cs="Courier New"/>
          <w:spacing w:val="-16"/>
          <w:sz w:val="16"/>
          <w:szCs w:val="16"/>
        </w:rPr>
        <w:t>__г.</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руб.</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  рабочих, чел</w:t>
      </w:r>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ч,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                            |          |         |         |         |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spellEnd"/>
      <w:r>
        <w:rPr>
          <w:rFonts w:ascii="Courier New" w:hAnsi="Courier New" w:cs="Courier New"/>
          <w:spacing w:val="-16"/>
          <w:sz w:val="16"/>
          <w:szCs w:val="16"/>
        </w:rPr>
        <w:t>. машины|</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  всего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Демонтажные работы</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3 ТЕР46-04012-03  Разборка </w:t>
      </w:r>
      <w:proofErr w:type="gramStart"/>
      <w:r>
        <w:rPr>
          <w:rFonts w:ascii="Courier New" w:hAnsi="Courier New" w:cs="Courier New"/>
          <w:spacing w:val="-16"/>
          <w:sz w:val="16"/>
          <w:szCs w:val="16"/>
        </w:rPr>
        <w:t>деревянных</w:t>
      </w:r>
      <w:proofErr w:type="gramEnd"/>
      <w:r>
        <w:rPr>
          <w:rFonts w:ascii="Courier New" w:hAnsi="Courier New" w:cs="Courier New"/>
          <w:spacing w:val="-16"/>
          <w:sz w:val="16"/>
          <w:szCs w:val="16"/>
        </w:rPr>
        <w:t xml:space="preserve">              0.0311   1162.42    260.22        36        28         8    103.91      3.23</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79)        заполнений проемов дверных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 воротных                                 902.20    110.91                             3      7.74      0.24</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36        28         8                   3</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3</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31</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19</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86</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ВСЕГО:                                                                             86</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(п.45 прил.6А март2015 года)            14.4400                 404        [2_1_6]</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4.2300                  21        [2_1_7]</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14.4400                  43        [2_1_8]</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3.7200                   0        [2_1_9]</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468</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Установка дверей</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4 ТЕР10-04013-02  Установка </w:t>
      </w:r>
      <w:proofErr w:type="gramStart"/>
      <w:r>
        <w:rPr>
          <w:rFonts w:ascii="Courier New" w:hAnsi="Courier New" w:cs="Courier New"/>
          <w:spacing w:val="-16"/>
          <w:sz w:val="16"/>
          <w:szCs w:val="16"/>
        </w:rPr>
        <w:t>металлических</w:t>
      </w:r>
      <w:proofErr w:type="gramEnd"/>
      <w:r>
        <w:rPr>
          <w:rFonts w:ascii="Courier New" w:hAnsi="Courier New" w:cs="Courier New"/>
          <w:spacing w:val="-16"/>
          <w:sz w:val="16"/>
          <w:szCs w:val="16"/>
        </w:rPr>
        <w:t xml:space="preserve">          0.0311   2599.99    391.22        81        54        12    162.41      5.05</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19)        дверных коробок с навеской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дверных полотен                           1727.63     20.56                             1      1.48      0.05</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5 -прайс-25       Дверь                              1.00   2307.56                2308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19)        металлическая1370х2270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(20325,41/1.18/7.69*1.01*1.0</w:t>
      </w:r>
      <w:proofErr w:type="gramEnd"/>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 xml:space="preserve">2=2307.56)   </w:t>
      </w:r>
      <w:proofErr w:type="gramEnd"/>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10 -прайс-26       Пена монтажная </w:t>
      </w:r>
      <w:proofErr w:type="spellStart"/>
      <w:r>
        <w:rPr>
          <w:rFonts w:ascii="Courier New" w:hAnsi="Courier New" w:cs="Courier New"/>
          <w:spacing w:val="-16"/>
          <w:sz w:val="16"/>
          <w:szCs w:val="16"/>
        </w:rPr>
        <w:t>Макрофлекс</w:t>
      </w:r>
      <w:proofErr w:type="spellEnd"/>
      <w:r>
        <w:rPr>
          <w:rFonts w:ascii="Courier New" w:hAnsi="Courier New" w:cs="Courier New"/>
          <w:spacing w:val="-16"/>
          <w:sz w:val="16"/>
          <w:szCs w:val="16"/>
        </w:rPr>
        <w:t xml:space="preserve">          2.00     29.51                  59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19)        или эквивалент</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(260/1.18/7.69*1.01*1.02=29.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51)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11 ТЕР15-01050-04  Облицовка </w:t>
      </w:r>
      <w:proofErr w:type="gramStart"/>
      <w:r>
        <w:rPr>
          <w:rFonts w:ascii="Courier New" w:hAnsi="Courier New" w:cs="Courier New"/>
          <w:spacing w:val="-16"/>
          <w:sz w:val="16"/>
          <w:szCs w:val="16"/>
        </w:rPr>
        <w:t>оконных</w:t>
      </w:r>
      <w:proofErr w:type="gramEnd"/>
      <w:r>
        <w:rPr>
          <w:rFonts w:ascii="Courier New" w:hAnsi="Courier New" w:cs="Courier New"/>
          <w:spacing w:val="-16"/>
          <w:sz w:val="16"/>
          <w:szCs w:val="16"/>
        </w:rPr>
        <w:t xml:space="preserve"> и дверных       0.006  12675.47     54.38        76        10              166.47      1.00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32)        откосов декоративным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бумажно-слоистым пластиком                1640.65      1.15                                    0.08</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или листами </w:t>
      </w:r>
      <w:proofErr w:type="gramStart"/>
      <w:r>
        <w:rPr>
          <w:rFonts w:ascii="Courier New" w:hAnsi="Courier New" w:cs="Courier New"/>
          <w:spacing w:val="-16"/>
          <w:sz w:val="16"/>
          <w:szCs w:val="16"/>
        </w:rPr>
        <w:t>из</w:t>
      </w:r>
      <w:proofErr w:type="gramEnd"/>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синтетических материалов </w:t>
      </w:r>
      <w:proofErr w:type="gramStart"/>
      <w:r>
        <w:rPr>
          <w:rFonts w:ascii="Courier New" w:hAnsi="Courier New" w:cs="Courier New"/>
          <w:spacing w:val="-16"/>
          <w:sz w:val="16"/>
          <w:szCs w:val="16"/>
        </w:rPr>
        <w:t>на</w:t>
      </w:r>
      <w:proofErr w:type="gramEnd"/>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клее</w:t>
      </w:r>
      <w:proofErr w:type="gramEnd"/>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12 101-1862        Пластик бумажно-слоистый 2     -0.00063  88298.19                 -56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32)        с декоративной стороной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13 -прайс-29       </w:t>
      </w:r>
      <w:proofErr w:type="spellStart"/>
      <w:r>
        <w:rPr>
          <w:rFonts w:ascii="Courier New" w:hAnsi="Courier New" w:cs="Courier New"/>
          <w:spacing w:val="-16"/>
          <w:sz w:val="16"/>
          <w:szCs w:val="16"/>
        </w:rPr>
        <w:t>Сендвич</w:t>
      </w:r>
      <w:proofErr w:type="spellEnd"/>
      <w:r>
        <w:rPr>
          <w:rFonts w:ascii="Courier New" w:hAnsi="Courier New" w:cs="Courier New"/>
          <w:spacing w:val="-16"/>
          <w:sz w:val="16"/>
          <w:szCs w:val="16"/>
        </w:rPr>
        <w:t xml:space="preserve"> панель белая               1.00    136.24                 136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32)        (1200/1.18/7.69*1.01*1.02=13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6.24)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14 -прайс-28       Уголок ПВХ 40*40 белый 3м          3.00      4.54                  14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32)        (40/1.18/7.69*1.01*1.02=4.54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2618        64        12      2542         6</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1</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68</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35</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2721</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ВСЕГО:                                                                           2721</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(п.33 прил.6А март2015 года)            14.4400                 924        [2_1_6]</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6.6000                  73        [2_1_7]</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14.4400                  14        [2_1_8]</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7.6900               19548        [2_1_9]</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20559</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2654        92        20      2542</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4</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99</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54</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2807</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21027      1328       151     19548         9</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57</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99</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54</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21180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ВСЕГО:                                                                          21180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ндс</w:t>
      </w:r>
      <w:proofErr w:type="spellEnd"/>
      <w:r>
        <w:rPr>
          <w:rFonts w:ascii="Courier New" w:hAnsi="Courier New" w:cs="Courier New"/>
          <w:spacing w:val="-16"/>
          <w:sz w:val="16"/>
          <w:szCs w:val="16"/>
        </w:rPr>
        <w:t xml:space="preserve"> к ЭМ                                                   0.1800                  17        [11_3_3]</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ндс</w:t>
      </w:r>
      <w:proofErr w:type="spellEnd"/>
      <w:r>
        <w:rPr>
          <w:rFonts w:ascii="Courier New" w:hAnsi="Courier New" w:cs="Courier New"/>
          <w:spacing w:val="-16"/>
          <w:sz w:val="16"/>
          <w:szCs w:val="16"/>
        </w:rPr>
        <w:t xml:space="preserve"> к материалам                                           0.1800                3519        [11_3_5]</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ндс</w:t>
      </w:r>
      <w:proofErr w:type="spellEnd"/>
      <w:r>
        <w:rPr>
          <w:rFonts w:ascii="Courier New" w:hAnsi="Courier New" w:cs="Courier New"/>
          <w:spacing w:val="-16"/>
          <w:sz w:val="16"/>
          <w:szCs w:val="16"/>
        </w:rPr>
        <w:t xml:space="preserve"> к НР 0,172*0,18                                        0.0310                   3        [11_3_13]</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w:t>
      </w:r>
      <w:proofErr w:type="gramStart"/>
      <w:r>
        <w:rPr>
          <w:rFonts w:ascii="Courier New" w:hAnsi="Courier New" w:cs="Courier New"/>
          <w:spacing w:val="-16"/>
          <w:sz w:val="16"/>
          <w:szCs w:val="16"/>
        </w:rPr>
        <w:t>ДС к СП</w:t>
      </w:r>
      <w:proofErr w:type="gramEnd"/>
      <w:r>
        <w:rPr>
          <w:rFonts w:ascii="Courier New" w:hAnsi="Courier New" w:cs="Courier New"/>
          <w:spacing w:val="-16"/>
          <w:sz w:val="16"/>
          <w:szCs w:val="16"/>
        </w:rPr>
        <w:t xml:space="preserve"> 0,15*0,18                                         0.0270                   1        [11_4_14]</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24720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2807</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Двадцать четыре тысячи семьсот двадцать  руб.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19)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-0.5400  (5)</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- 1.0600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32)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-0.4700  (5)</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Определитель - (= 79)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-0.6000  (5)</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- 0.9900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B00C40" w:rsidRDefault="00B00C40" w:rsidP="002501DB">
      <w:pPr>
        <w:ind w:firstLine="284"/>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9504D4" w:rsidRDefault="009504D4"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5772C9" w:rsidRDefault="005772C9" w:rsidP="002501DB">
      <w:pPr>
        <w:rPr>
          <w:sz w:val="22"/>
          <w:szCs w:val="22"/>
        </w:rPr>
      </w:pPr>
    </w:p>
    <w:p w:rsidR="00CE581A" w:rsidRDefault="00CE581A" w:rsidP="002501DB">
      <w:pPr>
        <w:rPr>
          <w:sz w:val="20"/>
          <w:szCs w:val="20"/>
        </w:rPr>
      </w:pPr>
    </w:p>
    <w:p w:rsidR="00330897" w:rsidRPr="004642B3" w:rsidRDefault="009504D4" w:rsidP="00330897">
      <w:pPr>
        <w:ind w:left="7371"/>
        <w:rPr>
          <w:sz w:val="20"/>
          <w:szCs w:val="20"/>
        </w:rPr>
      </w:pPr>
      <w:r>
        <w:rPr>
          <w:sz w:val="20"/>
          <w:szCs w:val="20"/>
        </w:rPr>
        <w:lastRenderedPageBreak/>
        <w:t>Приложение № 3</w:t>
      </w:r>
      <w:r w:rsidR="00330897" w:rsidRPr="004642B3">
        <w:rPr>
          <w:sz w:val="20"/>
          <w:szCs w:val="20"/>
        </w:rPr>
        <w:t xml:space="preserve">  </w:t>
      </w:r>
    </w:p>
    <w:p w:rsidR="004D5B1F" w:rsidRDefault="00330897" w:rsidP="00FD5267">
      <w:pPr>
        <w:ind w:left="7371"/>
        <w:rPr>
          <w:sz w:val="20"/>
          <w:szCs w:val="20"/>
        </w:rPr>
      </w:pPr>
      <w:r w:rsidRPr="004642B3">
        <w:rPr>
          <w:sz w:val="20"/>
          <w:szCs w:val="20"/>
        </w:rPr>
        <w:t xml:space="preserve">к извещению о проведении </w:t>
      </w:r>
    </w:p>
    <w:p w:rsidR="004155E9" w:rsidRPr="00CE581A" w:rsidRDefault="00330897" w:rsidP="00CE581A">
      <w:pPr>
        <w:ind w:left="7371"/>
        <w:rPr>
          <w:sz w:val="20"/>
          <w:szCs w:val="20"/>
        </w:rPr>
      </w:pPr>
      <w:r w:rsidRPr="004642B3">
        <w:rPr>
          <w:sz w:val="20"/>
          <w:szCs w:val="20"/>
        </w:rPr>
        <w:t xml:space="preserve">запроса котировок </w:t>
      </w:r>
    </w:p>
    <w:p w:rsidR="00CE581A" w:rsidRPr="00CE581A" w:rsidRDefault="00CE581A" w:rsidP="00CE581A">
      <w:pPr>
        <w:keepNext/>
        <w:tabs>
          <w:tab w:val="left" w:pos="284"/>
        </w:tabs>
        <w:ind w:right="283" w:firstLine="284"/>
        <w:jc w:val="center"/>
        <w:outlineLvl w:val="0"/>
        <w:rPr>
          <w:b/>
          <w:sz w:val="28"/>
          <w:szCs w:val="20"/>
          <w:lang w:eastAsia="ru-RU"/>
        </w:rPr>
      </w:pPr>
      <w:r w:rsidRPr="00CE581A">
        <w:rPr>
          <w:b/>
          <w:sz w:val="28"/>
          <w:szCs w:val="20"/>
          <w:lang w:eastAsia="ru-RU"/>
        </w:rPr>
        <w:t>Описание объекта закупки</w:t>
      </w:r>
    </w:p>
    <w:p w:rsidR="00CE581A" w:rsidRDefault="00CE581A" w:rsidP="00CE581A">
      <w:pPr>
        <w:widowControl w:val="0"/>
        <w:tabs>
          <w:tab w:val="left" w:pos="284"/>
        </w:tabs>
        <w:suppressAutoHyphens w:val="0"/>
        <w:autoSpaceDE w:val="0"/>
        <w:ind w:right="283" w:firstLine="284"/>
        <w:jc w:val="center"/>
        <w:rPr>
          <w:b/>
          <w:sz w:val="22"/>
          <w:szCs w:val="22"/>
          <w:lang w:eastAsia="ru-RU"/>
        </w:rPr>
      </w:pPr>
    </w:p>
    <w:p w:rsidR="00CE581A" w:rsidRPr="00CE581A" w:rsidRDefault="00CE581A" w:rsidP="00CE581A">
      <w:pPr>
        <w:widowControl w:val="0"/>
        <w:tabs>
          <w:tab w:val="left" w:pos="284"/>
        </w:tabs>
        <w:suppressAutoHyphens w:val="0"/>
        <w:autoSpaceDE w:val="0"/>
        <w:ind w:right="283" w:firstLine="284"/>
        <w:jc w:val="center"/>
        <w:rPr>
          <w:b/>
          <w:sz w:val="22"/>
          <w:szCs w:val="22"/>
          <w:lang w:eastAsia="ru-RU"/>
        </w:rPr>
      </w:pPr>
      <w:r w:rsidRPr="00CE581A">
        <w:rPr>
          <w:b/>
          <w:sz w:val="22"/>
          <w:szCs w:val="22"/>
          <w:lang w:eastAsia="ru-RU"/>
        </w:rPr>
        <w:t>Техническое задание</w:t>
      </w:r>
    </w:p>
    <w:p w:rsidR="00CE581A" w:rsidRPr="00CE581A" w:rsidRDefault="00CE581A" w:rsidP="00CE581A">
      <w:pPr>
        <w:widowControl w:val="0"/>
        <w:tabs>
          <w:tab w:val="left" w:pos="284"/>
        </w:tabs>
        <w:suppressAutoHyphens w:val="0"/>
        <w:autoSpaceDE w:val="0"/>
        <w:ind w:right="283" w:firstLine="284"/>
        <w:jc w:val="both"/>
        <w:rPr>
          <w:sz w:val="22"/>
          <w:szCs w:val="22"/>
          <w:lang w:eastAsia="ru-RU"/>
        </w:rPr>
      </w:pPr>
    </w:p>
    <w:p w:rsidR="00CE581A" w:rsidRPr="00CE581A" w:rsidRDefault="00CE581A" w:rsidP="00CE581A">
      <w:pPr>
        <w:widowControl w:val="0"/>
        <w:tabs>
          <w:tab w:val="left" w:pos="284"/>
        </w:tabs>
        <w:suppressAutoHyphens w:val="0"/>
        <w:autoSpaceDE w:val="0"/>
        <w:ind w:right="283" w:firstLine="284"/>
        <w:jc w:val="both"/>
        <w:rPr>
          <w:sz w:val="22"/>
          <w:szCs w:val="22"/>
          <w:u w:val="single"/>
          <w:lang w:eastAsia="ru-RU"/>
        </w:rPr>
      </w:pPr>
      <w:r w:rsidRPr="00CE581A">
        <w:rPr>
          <w:sz w:val="22"/>
          <w:szCs w:val="22"/>
          <w:u w:val="single"/>
          <w:lang w:eastAsia="ru-RU"/>
        </w:rPr>
        <w:t>1. Характеристика и требования к работам, установленные заказчиком:</w:t>
      </w:r>
    </w:p>
    <w:p w:rsidR="00CE581A" w:rsidRPr="00CE581A" w:rsidRDefault="00CE581A" w:rsidP="00CE581A">
      <w:pPr>
        <w:tabs>
          <w:tab w:val="left" w:pos="284"/>
        </w:tabs>
        <w:suppressAutoHyphens w:val="0"/>
        <w:spacing w:line="276" w:lineRule="auto"/>
        <w:ind w:right="283" w:firstLine="284"/>
        <w:jc w:val="both"/>
        <w:rPr>
          <w:rFonts w:eastAsia="Calibri"/>
          <w:sz w:val="22"/>
          <w:szCs w:val="22"/>
          <w:lang w:eastAsia="en-US"/>
        </w:rPr>
      </w:pPr>
      <w:r w:rsidRPr="00CE581A">
        <w:rPr>
          <w:rFonts w:eastAsia="Calibri"/>
          <w:sz w:val="22"/>
          <w:szCs w:val="22"/>
          <w:lang w:eastAsia="en-US"/>
        </w:rPr>
        <w:t>- Все виды работ, предусмотренные Локальным сметным расчетом, должны быть выполнены в полном объеме. Внесение изменений в объемы и виды работ не допускается. Локальный сметный расчет является неотъемлемой частью настоящей документации и размещен в виде отдельного файла на официальном сайте www.zakupki.gov.ru. Частичное выполнение работ не допускается;</w:t>
      </w:r>
    </w:p>
    <w:p w:rsidR="00CE581A" w:rsidRPr="00CE581A" w:rsidRDefault="00CE581A" w:rsidP="00CE581A">
      <w:pPr>
        <w:tabs>
          <w:tab w:val="left" w:pos="284"/>
        </w:tabs>
        <w:suppressAutoHyphens w:val="0"/>
        <w:spacing w:line="276" w:lineRule="auto"/>
        <w:ind w:right="283" w:firstLine="284"/>
        <w:jc w:val="both"/>
        <w:rPr>
          <w:rFonts w:eastAsia="Calibri"/>
          <w:sz w:val="22"/>
          <w:szCs w:val="22"/>
          <w:lang w:eastAsia="en-US"/>
        </w:rPr>
      </w:pPr>
      <w:r w:rsidRPr="00CE581A">
        <w:rPr>
          <w:rFonts w:eastAsia="Calibri"/>
          <w:sz w:val="22"/>
          <w:szCs w:val="22"/>
          <w:lang w:eastAsia="en-US"/>
        </w:rPr>
        <w:t>- Работы должны быть выполнены в соответствии с требованиями действующей нормативной документации: ГОСТ, ТУ, СНиП, СП, СанПиН, ВСН, НПБ, ППБ и иными действующими нормативными документами по предмету объекта закупки;</w:t>
      </w:r>
    </w:p>
    <w:p w:rsidR="00CE581A" w:rsidRPr="00CE581A" w:rsidRDefault="00CE581A" w:rsidP="00CE581A">
      <w:pPr>
        <w:tabs>
          <w:tab w:val="left" w:pos="284"/>
        </w:tabs>
        <w:suppressAutoHyphens w:val="0"/>
        <w:spacing w:line="276" w:lineRule="auto"/>
        <w:ind w:right="283" w:firstLine="284"/>
        <w:jc w:val="both"/>
        <w:rPr>
          <w:rFonts w:eastAsia="Calibri"/>
          <w:sz w:val="22"/>
          <w:szCs w:val="22"/>
          <w:lang w:eastAsia="en-US"/>
        </w:rPr>
      </w:pPr>
      <w:r w:rsidRPr="00CE581A">
        <w:rPr>
          <w:rFonts w:eastAsia="Calibri"/>
          <w:sz w:val="22"/>
          <w:szCs w:val="22"/>
          <w:lang w:eastAsia="en-US"/>
        </w:rPr>
        <w:t>- По согласованию с Заказчиком возможно выполнение работ в выходные и праздничные дни. Время проведения работ согласовывается с Заказчиком. Подрядчик при исполнении Контракта по согласованию с Заказчиком имеет право досрочно выполнить работы и сдать объект Заказчику;</w:t>
      </w:r>
    </w:p>
    <w:p w:rsidR="00CE581A" w:rsidRPr="00CE581A" w:rsidRDefault="00CE581A" w:rsidP="00CE581A">
      <w:pPr>
        <w:tabs>
          <w:tab w:val="left" w:pos="284"/>
        </w:tabs>
        <w:suppressAutoHyphens w:val="0"/>
        <w:spacing w:line="276" w:lineRule="auto"/>
        <w:ind w:right="283" w:firstLine="284"/>
        <w:jc w:val="both"/>
        <w:rPr>
          <w:rFonts w:eastAsia="Calibri"/>
          <w:sz w:val="22"/>
          <w:szCs w:val="22"/>
          <w:lang w:eastAsia="en-US"/>
        </w:rPr>
      </w:pPr>
      <w:r w:rsidRPr="00CE581A">
        <w:rPr>
          <w:rFonts w:eastAsia="Calibri"/>
          <w:sz w:val="22"/>
          <w:szCs w:val="22"/>
          <w:lang w:eastAsia="en-US"/>
        </w:rPr>
        <w:t>- При выполнении работ Подрядчик обеспечивает своих рабочих инструментами, отвечает за соблюдение рабочими правил пожарной безопасности и техники безопасности;</w:t>
      </w:r>
    </w:p>
    <w:p w:rsidR="00CE581A" w:rsidRPr="00CE581A" w:rsidRDefault="00CE581A" w:rsidP="00CE581A">
      <w:pPr>
        <w:tabs>
          <w:tab w:val="left" w:pos="284"/>
        </w:tabs>
        <w:suppressAutoHyphens w:val="0"/>
        <w:spacing w:line="276" w:lineRule="auto"/>
        <w:ind w:right="283" w:firstLine="284"/>
        <w:jc w:val="both"/>
        <w:rPr>
          <w:rFonts w:eastAsia="Calibri"/>
          <w:sz w:val="22"/>
          <w:szCs w:val="22"/>
          <w:lang w:eastAsia="en-US"/>
        </w:rPr>
      </w:pPr>
      <w:r w:rsidRPr="00CE581A">
        <w:rPr>
          <w:rFonts w:eastAsia="Calibri"/>
          <w:sz w:val="22"/>
          <w:szCs w:val="22"/>
          <w:lang w:eastAsia="en-US"/>
        </w:rPr>
        <w:t>- Подрядчик несет полную ответственность за соблюдение правил техники безопасности, норм охраны труда, здоровья рабочих, а также за сохранность всего объекта и находящегося на этом объекте имущество Заказчика. При выполнении работ Подрядчик должен обеспечить надежность и безопасность выполнения работ, а также локализацию и минимальный ущерб при возникновении аварий;</w:t>
      </w:r>
    </w:p>
    <w:p w:rsidR="00CE581A" w:rsidRPr="00CE581A" w:rsidRDefault="00CE581A" w:rsidP="00CE581A">
      <w:pPr>
        <w:tabs>
          <w:tab w:val="left" w:pos="284"/>
        </w:tabs>
        <w:suppressAutoHyphens w:val="0"/>
        <w:spacing w:line="276" w:lineRule="auto"/>
        <w:ind w:right="283" w:firstLine="284"/>
        <w:jc w:val="both"/>
        <w:rPr>
          <w:color w:val="000000"/>
          <w:sz w:val="22"/>
          <w:szCs w:val="22"/>
          <w:lang w:eastAsia="ru-RU"/>
        </w:rPr>
      </w:pPr>
      <w:r w:rsidRPr="00CE581A">
        <w:rPr>
          <w:color w:val="000000"/>
          <w:sz w:val="22"/>
          <w:szCs w:val="22"/>
          <w:lang w:eastAsia="ru-RU"/>
        </w:rPr>
        <w:t>- Подрядчик самостоятельно доставляет на объект необходимые материалы и технику, осуществляет разгрузку материалов и оборудования;</w:t>
      </w:r>
    </w:p>
    <w:p w:rsidR="00CE581A" w:rsidRPr="00CE581A" w:rsidRDefault="00CE581A" w:rsidP="00CE581A">
      <w:pPr>
        <w:tabs>
          <w:tab w:val="left" w:pos="284"/>
        </w:tabs>
        <w:suppressAutoHyphens w:val="0"/>
        <w:spacing w:line="276" w:lineRule="auto"/>
        <w:ind w:right="283" w:firstLine="284"/>
        <w:jc w:val="both"/>
        <w:rPr>
          <w:rFonts w:eastAsia="Calibri"/>
          <w:sz w:val="22"/>
          <w:szCs w:val="22"/>
          <w:lang w:eastAsia="en-US"/>
        </w:rPr>
      </w:pPr>
      <w:r w:rsidRPr="00CE581A">
        <w:rPr>
          <w:rFonts w:eastAsia="Calibri"/>
          <w:sz w:val="22"/>
          <w:szCs w:val="22"/>
          <w:lang w:eastAsia="en-US"/>
        </w:rPr>
        <w:t xml:space="preserve">- Работы осуществляются из материалов Подрядчика. Материалы, используемые при  выполнении работ, должны быть </w:t>
      </w:r>
      <w:r w:rsidR="0010775B">
        <w:rPr>
          <w:rFonts w:eastAsia="Calibri"/>
          <w:sz w:val="22"/>
          <w:szCs w:val="22"/>
          <w:lang w:eastAsia="en-US"/>
        </w:rPr>
        <w:t xml:space="preserve">новыми, не бывшими в употреблении, </w:t>
      </w:r>
      <w:r w:rsidRPr="00CE581A">
        <w:rPr>
          <w:rFonts w:eastAsia="Calibri"/>
          <w:sz w:val="22"/>
          <w:szCs w:val="22"/>
          <w:lang w:eastAsia="en-US"/>
        </w:rPr>
        <w:t>сертифицированы, в случае, если это предусмотрено законодательством РФ. Подрядчик должен предоставить Заказчику копии сертификатов на используемые в работе материалы до начала производства работ с использованием таких материалов.  Подрядчик должен вывезти строительный мусор с объекта;</w:t>
      </w:r>
    </w:p>
    <w:p w:rsidR="00CE581A" w:rsidRPr="00CE581A" w:rsidRDefault="00CE581A" w:rsidP="00CE581A">
      <w:pPr>
        <w:widowControl w:val="0"/>
        <w:tabs>
          <w:tab w:val="left" w:pos="284"/>
        </w:tabs>
        <w:suppressAutoHyphens w:val="0"/>
        <w:autoSpaceDE w:val="0"/>
        <w:spacing w:line="276" w:lineRule="auto"/>
        <w:ind w:right="283" w:firstLine="284"/>
        <w:rPr>
          <w:color w:val="000000"/>
          <w:sz w:val="22"/>
          <w:szCs w:val="22"/>
          <w:lang w:eastAsia="ru-RU"/>
        </w:rPr>
      </w:pPr>
      <w:r w:rsidRPr="00CE581A">
        <w:rPr>
          <w:color w:val="000000"/>
          <w:sz w:val="22"/>
          <w:szCs w:val="22"/>
          <w:lang w:eastAsia="ru-RU"/>
        </w:rPr>
        <w:t>- Подрядчик обеспечивает соблюдение правил внутреннего трудового распорядка Заказчика.</w:t>
      </w:r>
    </w:p>
    <w:p w:rsidR="00CE581A" w:rsidRPr="00CE581A" w:rsidRDefault="00CE581A" w:rsidP="0010775B">
      <w:pPr>
        <w:spacing w:line="276" w:lineRule="auto"/>
        <w:ind w:firstLine="284"/>
        <w:jc w:val="both"/>
        <w:rPr>
          <w:sz w:val="22"/>
          <w:szCs w:val="22"/>
          <w:lang w:eastAsia="ru-RU"/>
        </w:rPr>
      </w:pPr>
      <w:r w:rsidRPr="004D5B1F">
        <w:rPr>
          <w:sz w:val="22"/>
          <w:szCs w:val="22"/>
        </w:rPr>
        <w:t xml:space="preserve">Гарантийный срок </w:t>
      </w:r>
      <w:r w:rsidRPr="00CE581A">
        <w:rPr>
          <w:sz w:val="22"/>
          <w:szCs w:val="22"/>
        </w:rPr>
        <w:t>устанавливается  1 (один) год</w:t>
      </w:r>
      <w:r w:rsidRPr="00CE581A">
        <w:rPr>
          <w:bCs/>
          <w:sz w:val="22"/>
          <w:szCs w:val="22"/>
        </w:rPr>
        <w:t xml:space="preserve"> </w:t>
      </w:r>
      <w:proofErr w:type="gramStart"/>
      <w:r w:rsidRPr="00CE581A">
        <w:rPr>
          <w:sz w:val="22"/>
          <w:szCs w:val="22"/>
        </w:rPr>
        <w:t>с даты подписания</w:t>
      </w:r>
      <w:proofErr w:type="gramEnd"/>
      <w:r w:rsidRPr="00CE581A">
        <w:rPr>
          <w:sz w:val="22"/>
          <w:szCs w:val="22"/>
        </w:rPr>
        <w:t xml:space="preserve"> сторонами акта</w:t>
      </w:r>
      <w:r w:rsidRPr="004D5B1F">
        <w:rPr>
          <w:sz w:val="22"/>
          <w:szCs w:val="22"/>
        </w:rPr>
        <w:t xml:space="preserve"> о приемке выполненных работ.</w:t>
      </w:r>
    </w:p>
    <w:tbl>
      <w:tblPr>
        <w:tblW w:w="10490" w:type="dxa"/>
        <w:tblInd w:w="5" w:type="dxa"/>
        <w:tblCellMar>
          <w:left w:w="0" w:type="dxa"/>
          <w:right w:w="0" w:type="dxa"/>
        </w:tblCellMar>
        <w:tblLook w:val="0000" w:firstRow="0" w:lastRow="0" w:firstColumn="0" w:lastColumn="0" w:noHBand="0" w:noVBand="0"/>
      </w:tblPr>
      <w:tblGrid>
        <w:gridCol w:w="709"/>
        <w:gridCol w:w="6237"/>
        <w:gridCol w:w="1843"/>
        <w:gridCol w:w="1701"/>
      </w:tblGrid>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 xml:space="preserve">№ </w:t>
            </w:r>
            <w:proofErr w:type="spellStart"/>
            <w:r w:rsidRPr="00CE581A">
              <w:rPr>
                <w:b/>
                <w:color w:val="000000"/>
                <w:sz w:val="20"/>
                <w:szCs w:val="20"/>
                <w:lang w:eastAsia="ru-RU"/>
              </w:rPr>
              <w:t>пп</w:t>
            </w:r>
            <w:proofErr w:type="spellEnd"/>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Характеристика и требования к работам и используемым материалам, установленные заказчиком</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Количество</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1</w:t>
            </w:r>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4</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p>
        </w:tc>
        <w:tc>
          <w:tcPr>
            <w:tcW w:w="97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Демонтажные работы</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1.</w:t>
            </w:r>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Разборка деревянных заполнений проёмов дверных и воротных</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vertAlign w:val="superscript"/>
                <w:lang w:eastAsia="ru-RU"/>
              </w:rPr>
            </w:pPr>
            <w:r w:rsidRPr="00CE581A">
              <w:rPr>
                <w:color w:val="000000"/>
                <w:sz w:val="20"/>
                <w:szCs w:val="20"/>
                <w:lang w:eastAsia="ru-RU"/>
              </w:rPr>
              <w:t>100 м</w:t>
            </w:r>
            <w:proofErr w:type="gramStart"/>
            <w:r w:rsidRPr="00CE581A">
              <w:rPr>
                <w:color w:val="000000"/>
                <w:sz w:val="20"/>
                <w:szCs w:val="20"/>
                <w:vertAlign w:val="superscript"/>
                <w:lang w:eastAsia="ru-RU"/>
              </w:rPr>
              <w:t>2</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0.0311</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p>
        </w:tc>
        <w:tc>
          <w:tcPr>
            <w:tcW w:w="97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Установка дверей</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1.</w:t>
            </w:r>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Установка металлических дверных коробок с навеской дверных полотен</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vertAlign w:val="superscript"/>
                <w:lang w:eastAsia="ru-RU"/>
              </w:rPr>
            </w:pPr>
            <w:r w:rsidRPr="00CE581A">
              <w:rPr>
                <w:color w:val="000000"/>
                <w:sz w:val="20"/>
                <w:szCs w:val="20"/>
                <w:lang w:eastAsia="ru-RU"/>
              </w:rPr>
              <w:t>100 м</w:t>
            </w:r>
            <w:proofErr w:type="gramStart"/>
            <w:r w:rsidRPr="00CE581A">
              <w:rPr>
                <w:color w:val="000000"/>
                <w:sz w:val="20"/>
                <w:szCs w:val="20"/>
                <w:vertAlign w:val="superscript"/>
                <w:lang w:eastAsia="ru-RU"/>
              </w:rPr>
              <w:t>2</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0.0311</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2.</w:t>
            </w:r>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Дверь металлическая, размером 1370х2270 +/- 1 см</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1</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3.</w:t>
            </w:r>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Пена монтажная «</w:t>
            </w:r>
            <w:proofErr w:type="spellStart"/>
            <w:r w:rsidRPr="00CE581A">
              <w:rPr>
                <w:color w:val="000000"/>
                <w:sz w:val="20"/>
                <w:szCs w:val="20"/>
                <w:lang w:eastAsia="ru-RU"/>
              </w:rPr>
              <w:t>Макрофлекс</w:t>
            </w:r>
            <w:proofErr w:type="spellEnd"/>
            <w:r w:rsidRPr="00CE581A">
              <w:rPr>
                <w:color w:val="000000"/>
                <w:sz w:val="20"/>
                <w:szCs w:val="20"/>
                <w:lang w:eastAsia="ru-RU"/>
              </w:rPr>
              <w:t>» (или эквивалент)</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2</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4.</w:t>
            </w:r>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Облицовка оконных и дверных откосов декоративным бумажно-слоистым пластиком или листами синтетических материалов на клее</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vertAlign w:val="superscript"/>
                <w:lang w:eastAsia="ru-RU"/>
              </w:rPr>
            </w:pPr>
            <w:r w:rsidRPr="00CE581A">
              <w:rPr>
                <w:color w:val="000000"/>
                <w:sz w:val="20"/>
                <w:szCs w:val="20"/>
                <w:lang w:eastAsia="ru-RU"/>
              </w:rPr>
              <w:t>100 м</w:t>
            </w:r>
            <w:proofErr w:type="gramStart"/>
            <w:r w:rsidRPr="00CE581A">
              <w:rPr>
                <w:color w:val="000000"/>
                <w:sz w:val="20"/>
                <w:szCs w:val="20"/>
                <w:vertAlign w:val="superscript"/>
                <w:lang w:eastAsia="ru-RU"/>
              </w:rPr>
              <w:t>2</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0.006</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5.</w:t>
            </w:r>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 xml:space="preserve"> Сэндвич панель белых тонов</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proofErr w:type="spellStart"/>
            <w:proofErr w:type="gramStart"/>
            <w:r w:rsidRPr="00CE581A">
              <w:rPr>
                <w:color w:val="000000"/>
                <w:sz w:val="20"/>
                <w:szCs w:val="20"/>
                <w:lang w:eastAsia="ru-RU"/>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1</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6.</w:t>
            </w:r>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 xml:space="preserve"> Уголок ПВХ 40*40</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proofErr w:type="spellStart"/>
            <w:proofErr w:type="gramStart"/>
            <w:r w:rsidRPr="00CE581A">
              <w:rPr>
                <w:color w:val="000000"/>
                <w:sz w:val="20"/>
                <w:szCs w:val="20"/>
                <w:lang w:eastAsia="ru-RU"/>
              </w:rPr>
              <w:t>шт</w:t>
            </w:r>
            <w:proofErr w:type="spellEnd"/>
            <w:proofErr w:type="gramEnd"/>
            <w:r w:rsidRPr="00CE581A">
              <w:rPr>
                <w:color w:val="000000"/>
                <w:sz w:val="20"/>
                <w:szCs w:val="20"/>
                <w:lang w:eastAsia="ru-RU"/>
              </w:rPr>
              <w:t xml:space="preserve"> (3м)</w:t>
            </w:r>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3</w:t>
            </w:r>
          </w:p>
        </w:tc>
      </w:tr>
    </w:tbl>
    <w:p w:rsidR="00CE581A" w:rsidRPr="00CE581A" w:rsidRDefault="00CE581A" w:rsidP="00CE581A">
      <w:pPr>
        <w:tabs>
          <w:tab w:val="left" w:pos="284"/>
        </w:tabs>
        <w:suppressAutoHyphens w:val="0"/>
        <w:ind w:right="283" w:firstLine="284"/>
        <w:jc w:val="both"/>
        <w:rPr>
          <w:b/>
          <w:color w:val="000000"/>
          <w:sz w:val="20"/>
          <w:szCs w:val="20"/>
          <w:lang w:eastAsia="ru-RU"/>
        </w:rPr>
      </w:pPr>
    </w:p>
    <w:p w:rsidR="00CE581A" w:rsidRDefault="00CE581A" w:rsidP="0010775B">
      <w:pPr>
        <w:tabs>
          <w:tab w:val="left" w:pos="284"/>
        </w:tabs>
        <w:suppressAutoHyphens w:val="0"/>
        <w:ind w:right="283" w:firstLine="284"/>
        <w:jc w:val="both"/>
        <w:rPr>
          <w:color w:val="000000"/>
          <w:lang w:eastAsia="ru-RU"/>
        </w:rPr>
      </w:pPr>
      <w:r w:rsidRPr="00CE581A">
        <w:rPr>
          <w:color w:val="000000"/>
          <w:lang w:eastAsia="ru-RU"/>
        </w:rPr>
        <w:t>Примечание: все материалы согласовать с Заказчиком.</w:t>
      </w:r>
    </w:p>
    <w:p w:rsidR="0010775B" w:rsidRPr="0010775B" w:rsidRDefault="0010775B" w:rsidP="0010775B">
      <w:pPr>
        <w:tabs>
          <w:tab w:val="left" w:pos="284"/>
        </w:tabs>
        <w:suppressAutoHyphens w:val="0"/>
        <w:ind w:right="283" w:firstLine="284"/>
        <w:jc w:val="both"/>
        <w:rPr>
          <w:color w:val="000000"/>
          <w:lang w:eastAsia="ru-RU"/>
        </w:rPr>
      </w:pPr>
    </w:p>
    <w:p w:rsidR="00CE581A" w:rsidRPr="00CE581A" w:rsidRDefault="00E65476" w:rsidP="00CE581A">
      <w:pPr>
        <w:tabs>
          <w:tab w:val="left" w:pos="284"/>
        </w:tabs>
        <w:suppressAutoHyphens w:val="0"/>
        <w:spacing w:line="276" w:lineRule="auto"/>
        <w:ind w:right="283" w:firstLine="284"/>
        <w:rPr>
          <w:rFonts w:eastAsia="Calibri"/>
          <w:sz w:val="22"/>
          <w:szCs w:val="22"/>
          <w:lang w:eastAsia="en-US"/>
        </w:rPr>
      </w:pPr>
      <w:r>
        <w:rPr>
          <w:rFonts w:eastAsia="Calibri"/>
          <w:sz w:val="22"/>
          <w:szCs w:val="22"/>
          <w:lang w:eastAsia="en-US"/>
        </w:rPr>
        <w:t>Начальник сектора</w:t>
      </w:r>
    </w:p>
    <w:p w:rsidR="004D5B1F" w:rsidRPr="00CE581A" w:rsidRDefault="00CE581A" w:rsidP="00CE581A">
      <w:pPr>
        <w:tabs>
          <w:tab w:val="left" w:pos="284"/>
        </w:tabs>
        <w:suppressAutoHyphens w:val="0"/>
        <w:spacing w:line="276" w:lineRule="auto"/>
        <w:ind w:right="283" w:firstLine="284"/>
        <w:rPr>
          <w:rFonts w:eastAsia="Calibri"/>
          <w:sz w:val="22"/>
          <w:szCs w:val="22"/>
          <w:lang w:eastAsia="en-US"/>
        </w:rPr>
      </w:pPr>
      <w:r w:rsidRPr="00CE581A">
        <w:rPr>
          <w:rFonts w:eastAsia="Calibri"/>
          <w:sz w:val="22"/>
          <w:szCs w:val="22"/>
          <w:lang w:eastAsia="en-US"/>
        </w:rPr>
        <w:t xml:space="preserve">по опеке </w:t>
      </w:r>
      <w:r w:rsidR="00E65476">
        <w:rPr>
          <w:rFonts w:eastAsia="Calibri"/>
          <w:sz w:val="22"/>
          <w:szCs w:val="22"/>
          <w:lang w:eastAsia="en-US"/>
        </w:rPr>
        <w:t>и попечительству_____________ /</w:t>
      </w:r>
      <w:proofErr w:type="spellStart"/>
      <w:r w:rsidR="00E65476">
        <w:rPr>
          <w:rFonts w:eastAsia="Calibri"/>
          <w:sz w:val="22"/>
          <w:szCs w:val="22"/>
          <w:lang w:eastAsia="en-US"/>
        </w:rPr>
        <w:t>И.Л.Иванова</w:t>
      </w:r>
      <w:proofErr w:type="spellEnd"/>
      <w:r w:rsidR="00E65476" w:rsidRPr="00CE581A">
        <w:rPr>
          <w:rFonts w:eastAsia="Calibri"/>
          <w:sz w:val="22"/>
          <w:szCs w:val="22"/>
          <w:lang w:eastAsia="en-US"/>
        </w:rPr>
        <w:t xml:space="preserve"> </w:t>
      </w:r>
      <w:r w:rsidRPr="00CE581A">
        <w:rPr>
          <w:rFonts w:eastAsia="Calibri"/>
          <w:sz w:val="22"/>
          <w:szCs w:val="22"/>
          <w:lang w:eastAsia="en-US"/>
        </w:rPr>
        <w:t>/</w:t>
      </w:r>
    </w:p>
    <w:p w:rsidR="0010775B" w:rsidRDefault="0010775B" w:rsidP="004D5B1F">
      <w:pPr>
        <w:ind w:left="7371"/>
        <w:rPr>
          <w:sz w:val="20"/>
          <w:szCs w:val="20"/>
        </w:rPr>
      </w:pPr>
    </w:p>
    <w:p w:rsidR="004D5B1F" w:rsidRPr="004642B3" w:rsidRDefault="004D5B1F" w:rsidP="004D5B1F">
      <w:pPr>
        <w:ind w:left="7371"/>
        <w:rPr>
          <w:sz w:val="20"/>
          <w:szCs w:val="20"/>
        </w:rPr>
      </w:pPr>
      <w:r>
        <w:rPr>
          <w:sz w:val="20"/>
          <w:szCs w:val="20"/>
        </w:rPr>
        <w:lastRenderedPageBreak/>
        <w:t>Приложение № 4</w:t>
      </w:r>
    </w:p>
    <w:p w:rsidR="004D5B1F" w:rsidRDefault="004D5B1F" w:rsidP="004D5B1F">
      <w:pPr>
        <w:ind w:left="7371"/>
        <w:rPr>
          <w:sz w:val="20"/>
          <w:szCs w:val="20"/>
        </w:rPr>
      </w:pPr>
      <w:r w:rsidRPr="004642B3">
        <w:rPr>
          <w:sz w:val="20"/>
          <w:szCs w:val="20"/>
        </w:rPr>
        <w:t>к извещению о проведении</w:t>
      </w:r>
    </w:p>
    <w:p w:rsidR="004D5B1F" w:rsidRPr="0010775B" w:rsidRDefault="004D5B1F" w:rsidP="0010775B">
      <w:pPr>
        <w:ind w:left="7371"/>
        <w:rPr>
          <w:sz w:val="20"/>
          <w:szCs w:val="20"/>
        </w:rPr>
      </w:pPr>
      <w:r w:rsidRPr="004642B3">
        <w:rPr>
          <w:sz w:val="20"/>
          <w:szCs w:val="20"/>
        </w:rPr>
        <w:t xml:space="preserve"> запроса котировок </w:t>
      </w: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9504D4" w:rsidRDefault="009504D4" w:rsidP="009504D4">
      <w:pPr>
        <w:pStyle w:val="a8"/>
        <w:jc w:val="center"/>
        <w:rPr>
          <w:rFonts w:ascii="Times New Roman" w:hAnsi="Times New Roman" w:cs="Times New Roman"/>
          <w:b/>
          <w:i w:val="0"/>
          <w:color w:val="auto"/>
        </w:rPr>
      </w:pPr>
      <w:r w:rsidRPr="009504D4">
        <w:rPr>
          <w:rFonts w:ascii="Times New Roman" w:hAnsi="Times New Roman" w:cs="Times New Roman"/>
          <w:b/>
          <w:i w:val="0"/>
          <w:color w:val="auto"/>
        </w:rPr>
        <w:t>на выполнение работ по объекту: «</w:t>
      </w:r>
      <w:r w:rsidR="00CE581A">
        <w:rPr>
          <w:rFonts w:ascii="Times New Roman" w:hAnsi="Times New Roman" w:cs="Times New Roman"/>
          <w:b/>
          <w:i w:val="0"/>
          <w:color w:val="auto"/>
        </w:rPr>
        <w:t>Замена двери в кабинете № 8 здания Администрации муниципального образования «Красногорский район</w:t>
      </w:r>
      <w:r w:rsidRPr="009504D4">
        <w:rPr>
          <w:rFonts w:ascii="Times New Roman" w:hAnsi="Times New Roman" w:cs="Times New Roman"/>
          <w:b/>
          <w:i w:val="0"/>
          <w:color w:val="auto"/>
        </w:rPr>
        <w:t>»</w:t>
      </w:r>
    </w:p>
    <w:p w:rsidR="00694476" w:rsidRPr="00BD4347" w:rsidRDefault="00694476" w:rsidP="00694476"/>
    <w:tbl>
      <w:tblPr>
        <w:tblW w:w="5000" w:type="pct"/>
        <w:tblLook w:val="04A0" w:firstRow="1" w:lastRow="0" w:firstColumn="1" w:lastColumn="0" w:noHBand="0" w:noVBand="1"/>
      </w:tblPr>
      <w:tblGrid>
        <w:gridCol w:w="4330"/>
        <w:gridCol w:w="6659"/>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«___» ______</w:t>
            </w:r>
            <w:r w:rsidR="009504D4">
              <w:rPr>
                <w:sz w:val="20"/>
              </w:rPr>
              <w:t>___</w:t>
            </w:r>
            <w:r w:rsidR="005772C9">
              <w:rPr>
                <w:sz w:val="20"/>
              </w:rPr>
              <w:t xml:space="preserve">____ 2015 </w:t>
            </w:r>
            <w:r w:rsidRPr="00E8338E">
              <w:rPr>
                <w:sz w:val="20"/>
              </w:rPr>
              <w:t>г.</w:t>
            </w:r>
          </w:p>
          <w:p w:rsidR="00694476" w:rsidRPr="00E8338E" w:rsidRDefault="00694476" w:rsidP="00694476">
            <w:pPr>
              <w:jc w:val="right"/>
              <w:rPr>
                <w:sz w:val="20"/>
              </w:rPr>
            </w:pPr>
          </w:p>
        </w:tc>
      </w:tr>
    </w:tbl>
    <w:p w:rsidR="00FD5267" w:rsidRPr="000B059F" w:rsidRDefault="00FD5267" w:rsidP="00FD5267">
      <w:pPr>
        <w:rPr>
          <w:sz w:val="26"/>
          <w:szCs w:val="26"/>
          <w:lang w:eastAsia="ru-RU"/>
        </w:rPr>
      </w:pPr>
    </w:p>
    <w:p w:rsidR="009504D4" w:rsidRPr="00DF2141" w:rsidRDefault="009504D4" w:rsidP="00CE581A">
      <w:pPr>
        <w:pStyle w:val="23"/>
        <w:spacing w:after="0" w:line="240" w:lineRule="auto"/>
        <w:ind w:firstLine="567"/>
        <w:jc w:val="both"/>
      </w:pPr>
      <w:proofErr w:type="gramStart"/>
      <w:r w:rsidRPr="00DF2141">
        <w:rPr>
          <w:rStyle w:val="afb"/>
          <w:b/>
          <w:i w:val="0"/>
        </w:rPr>
        <w:t>Администрация муниципального образования «Красногорский район»</w:t>
      </w:r>
      <w:r w:rsidRPr="00DF2141">
        <w:rPr>
          <w:rStyle w:val="afb"/>
          <w:i w:val="0"/>
        </w:rPr>
        <w:t>, в лице __________________________, действующего на основании Устава от имени муниципального образования «Красногорский район»</w:t>
      </w:r>
      <w:r w:rsidRPr="00DF2141">
        <w:t xml:space="preserve">, именуемый в дальнейшем </w:t>
      </w:r>
      <w:r w:rsidRPr="00DF2141">
        <w:rPr>
          <w:b/>
        </w:rPr>
        <w:t>«Заказчик»</w:t>
      </w:r>
      <w:r w:rsidRPr="00DF2141">
        <w:t xml:space="preserve">, с одной стороны, и _____________________,  в лице ____________________, действующего на основании _______________, далее именуемый </w:t>
      </w:r>
      <w:r w:rsidRPr="00DF2141">
        <w:rPr>
          <w:b/>
        </w:rPr>
        <w:t>«Подрядчик»</w:t>
      </w:r>
      <w:r w:rsidRPr="00DF2141">
        <w:t xml:space="preserve"> с другой стороны, совместно именуемые в дальнейшем «</w:t>
      </w:r>
      <w:r w:rsidRPr="00DF2141">
        <w:rPr>
          <w:b/>
        </w:rPr>
        <w:t>Стороны»</w:t>
      </w:r>
      <w:r w:rsidR="00D17CD2" w:rsidRPr="00DF2141">
        <w:rPr>
          <w:b/>
        </w:rPr>
        <w:t>,</w:t>
      </w:r>
      <w:r w:rsidRPr="00DF2141">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Pr="00DF2141">
        <w:t xml:space="preserve"> муниципальных нужд», по итогам запроса котировок на основании решения котировочной комиссии (протокол №___ от «__»_________ 2015 г.), заключили настоящий муниципальный контракт (далее – Контракт), о нижеследующем:</w:t>
      </w:r>
    </w:p>
    <w:p w:rsidR="004D5B1F" w:rsidRPr="00DF2141" w:rsidRDefault="004D5B1F" w:rsidP="00DF2141">
      <w:pPr>
        <w:shd w:val="clear" w:color="auto" w:fill="FFFFFF"/>
        <w:jc w:val="center"/>
        <w:rPr>
          <w:b/>
          <w:bCs/>
          <w:spacing w:val="-3"/>
        </w:rPr>
      </w:pPr>
      <w:r w:rsidRPr="00DF2141">
        <w:rPr>
          <w:b/>
          <w:bCs/>
          <w:spacing w:val="-3"/>
        </w:rPr>
        <w:t>1. Предмет контракта</w:t>
      </w:r>
    </w:p>
    <w:p w:rsidR="004D5B1F" w:rsidRPr="00DF2141" w:rsidRDefault="004D5B1F" w:rsidP="0010775B">
      <w:pPr>
        <w:suppressAutoHyphens w:val="0"/>
        <w:ind w:firstLine="567"/>
        <w:jc w:val="both"/>
        <w:rPr>
          <w:kern w:val="28"/>
          <w:lang w:eastAsia="ru-RU"/>
        </w:rPr>
      </w:pPr>
      <w:r w:rsidRPr="00DF2141">
        <w:rPr>
          <w:kern w:val="28"/>
          <w:lang w:eastAsia="ru-RU"/>
        </w:rPr>
        <w:t xml:space="preserve">1.1. Заказчик поручает, а </w:t>
      </w:r>
      <w:r w:rsidRPr="00DF2141">
        <w:rPr>
          <w:color w:val="000000"/>
          <w:kern w:val="28"/>
          <w:lang w:eastAsia="ru-RU"/>
        </w:rPr>
        <w:t>Подрядчик</w:t>
      </w:r>
      <w:r w:rsidRPr="00DF2141">
        <w:rPr>
          <w:kern w:val="28"/>
          <w:lang w:eastAsia="ru-RU"/>
        </w:rPr>
        <w:t xml:space="preserve"> принимает на себя </w:t>
      </w:r>
      <w:r w:rsidRPr="00DF2141">
        <w:rPr>
          <w:color w:val="000000"/>
          <w:kern w:val="28"/>
          <w:lang w:eastAsia="ru-RU"/>
        </w:rPr>
        <w:t xml:space="preserve">обязательства выполнить работы согласно </w:t>
      </w:r>
      <w:r w:rsidR="0010775B">
        <w:rPr>
          <w:color w:val="000000"/>
          <w:kern w:val="28"/>
          <w:lang w:eastAsia="ru-RU"/>
        </w:rPr>
        <w:t xml:space="preserve">прилагаемому </w:t>
      </w:r>
      <w:r w:rsidRPr="00DF2141">
        <w:rPr>
          <w:color w:val="000000"/>
          <w:kern w:val="28"/>
          <w:lang w:eastAsia="ru-RU"/>
        </w:rPr>
        <w:t>локальному сметному расчёту</w:t>
      </w:r>
      <w:r w:rsidR="00832619" w:rsidRPr="00DF2141">
        <w:rPr>
          <w:color w:val="000000"/>
          <w:kern w:val="28"/>
          <w:lang w:eastAsia="ru-RU"/>
        </w:rPr>
        <w:t xml:space="preserve"> и техническому заданию</w:t>
      </w:r>
      <w:r w:rsidRPr="00DF2141">
        <w:rPr>
          <w:color w:val="000000"/>
          <w:kern w:val="28"/>
          <w:lang w:eastAsia="ru-RU"/>
        </w:rPr>
        <w:t>: «</w:t>
      </w:r>
      <w:r w:rsidR="00CE581A" w:rsidRPr="00DF2141">
        <w:t>Замена двери в кабинете № 8 здания Администрации муниципального образования «Красногорский район</w:t>
      </w:r>
      <w:r w:rsidRPr="00DF2141">
        <w:rPr>
          <w:bCs/>
          <w:color w:val="000000"/>
          <w:kern w:val="28"/>
          <w:lang w:eastAsia="ru-RU"/>
        </w:rPr>
        <w:t xml:space="preserve">» </w:t>
      </w:r>
      <w:r w:rsidR="0010775B">
        <w:rPr>
          <w:color w:val="000000"/>
          <w:kern w:val="28"/>
          <w:lang w:eastAsia="ru-RU"/>
        </w:rPr>
        <w:t xml:space="preserve">(далее – объект), а </w:t>
      </w:r>
      <w:r w:rsidR="0010775B" w:rsidRPr="00DF2141">
        <w:rPr>
          <w:kern w:val="28"/>
          <w:lang w:eastAsia="ru-RU"/>
        </w:rPr>
        <w:t xml:space="preserve">Заказчик обязуется принять выполненные </w:t>
      </w:r>
      <w:r w:rsidR="0010775B" w:rsidRPr="00DF2141">
        <w:rPr>
          <w:color w:val="000000"/>
          <w:kern w:val="28"/>
          <w:lang w:eastAsia="ru-RU"/>
        </w:rPr>
        <w:t>Подрядчиком</w:t>
      </w:r>
      <w:r w:rsidR="0010775B" w:rsidRPr="00DF2141">
        <w:rPr>
          <w:kern w:val="28"/>
          <w:lang w:eastAsia="ru-RU"/>
        </w:rPr>
        <w:t xml:space="preserve"> работы и произвести расчет согласно условиям настоящего контракта.</w:t>
      </w:r>
    </w:p>
    <w:p w:rsidR="004D5B1F" w:rsidRPr="00DF2141" w:rsidRDefault="004D5B1F" w:rsidP="00CE581A">
      <w:pPr>
        <w:suppressAutoHyphens w:val="0"/>
        <w:ind w:firstLine="567"/>
        <w:jc w:val="both"/>
        <w:rPr>
          <w:kern w:val="28"/>
          <w:lang w:eastAsia="ru-RU"/>
        </w:rPr>
      </w:pPr>
      <w:r w:rsidRPr="00DF2141">
        <w:rPr>
          <w:kern w:val="28"/>
          <w:lang w:eastAsia="ru-RU"/>
        </w:rPr>
        <w:t xml:space="preserve">1.2. </w:t>
      </w:r>
      <w:r w:rsidRPr="00DF2141">
        <w:rPr>
          <w:color w:val="000000"/>
          <w:kern w:val="28"/>
          <w:lang w:eastAsia="ru-RU"/>
        </w:rPr>
        <w:t>Подрядчик</w:t>
      </w:r>
      <w:r w:rsidRPr="00DF2141">
        <w:rPr>
          <w:kern w:val="28"/>
          <w:lang w:eastAsia="ru-RU"/>
        </w:rPr>
        <w:t xml:space="preserve"> обязуется в установленный настоящим  контрактом  срок выполнить работы по объекту в строгом соответствии с условиями контракта, локального сметного расчёта</w:t>
      </w:r>
      <w:r w:rsidR="00832619" w:rsidRPr="00DF2141">
        <w:rPr>
          <w:kern w:val="28"/>
          <w:lang w:eastAsia="ru-RU"/>
        </w:rPr>
        <w:t>, технического задания</w:t>
      </w:r>
      <w:r w:rsidRPr="00DF2141">
        <w:rPr>
          <w:kern w:val="28"/>
          <w:lang w:eastAsia="ru-RU"/>
        </w:rPr>
        <w:t xml:space="preserve"> </w:t>
      </w:r>
      <w:r w:rsidRPr="00DF2141">
        <w:rPr>
          <w:bCs/>
          <w:color w:val="000000"/>
          <w:kern w:val="28"/>
          <w:lang w:eastAsia="ru-RU"/>
        </w:rPr>
        <w:t>в соответствии с ТУ, СНиП, СанПиН, ГОСТ и дальнейшей передачей результата выполненных работ Заказчику</w:t>
      </w:r>
      <w:r w:rsidRPr="00DF2141">
        <w:rPr>
          <w:kern w:val="28"/>
          <w:lang w:eastAsia="ru-RU"/>
        </w:rPr>
        <w:t>.</w:t>
      </w:r>
    </w:p>
    <w:p w:rsidR="004D5B1F" w:rsidRPr="00DF2141" w:rsidRDefault="004D5B1F" w:rsidP="00CE581A">
      <w:pPr>
        <w:suppressAutoHyphens w:val="0"/>
        <w:ind w:firstLine="567"/>
        <w:jc w:val="both"/>
        <w:rPr>
          <w:kern w:val="28"/>
          <w:lang w:eastAsia="ru-RU"/>
        </w:rPr>
      </w:pPr>
      <w:r w:rsidRPr="00DF2141">
        <w:rPr>
          <w:kern w:val="28"/>
          <w:lang w:eastAsia="ru-RU"/>
        </w:rPr>
        <w:t xml:space="preserve">1.3. Место выполнения работ: </w:t>
      </w:r>
      <w:proofErr w:type="gramStart"/>
      <w:r w:rsidRPr="00DF2141">
        <w:rPr>
          <w:kern w:val="28"/>
          <w:lang w:eastAsia="ru-RU"/>
        </w:rPr>
        <w:t>Удмуртская Республика, Красногорский район, с. Красног</w:t>
      </w:r>
      <w:r w:rsidR="004155E9" w:rsidRPr="00DF2141">
        <w:rPr>
          <w:kern w:val="28"/>
          <w:lang w:eastAsia="ru-RU"/>
        </w:rPr>
        <w:t xml:space="preserve">орское,   </w:t>
      </w:r>
      <w:r w:rsidR="00CE581A" w:rsidRPr="00DF2141">
        <w:rPr>
          <w:kern w:val="28"/>
          <w:lang w:eastAsia="ru-RU"/>
        </w:rPr>
        <w:t>ул. Ленина, д. 64, кабинет № 8 здания Администрации муниципального образования «Красногорский район».</w:t>
      </w:r>
      <w:proofErr w:type="gramEnd"/>
    </w:p>
    <w:p w:rsidR="004D5B1F" w:rsidRPr="00DF2141" w:rsidRDefault="004D5B1F" w:rsidP="00CE581A">
      <w:pPr>
        <w:shd w:val="clear" w:color="auto" w:fill="FFFFFF"/>
        <w:spacing w:before="266"/>
        <w:ind w:left="7"/>
        <w:contextualSpacing/>
        <w:jc w:val="center"/>
        <w:rPr>
          <w:b/>
          <w:bCs/>
          <w:spacing w:val="-1"/>
        </w:rPr>
      </w:pPr>
      <w:r w:rsidRPr="00DF2141">
        <w:rPr>
          <w:b/>
          <w:bCs/>
          <w:spacing w:val="-1"/>
        </w:rPr>
        <w:t>2. Цена и порядок расчётов</w:t>
      </w:r>
    </w:p>
    <w:p w:rsidR="004D5B1F" w:rsidRPr="00DF2141" w:rsidRDefault="004D5B1F" w:rsidP="00CE581A">
      <w:pPr>
        <w:widowControl w:val="0"/>
        <w:shd w:val="clear" w:color="auto" w:fill="FFFFFF"/>
        <w:suppressAutoHyphens w:val="0"/>
        <w:autoSpaceDE w:val="0"/>
        <w:autoSpaceDN w:val="0"/>
        <w:adjustRightInd w:val="0"/>
        <w:spacing w:before="281"/>
        <w:ind w:right="1" w:firstLine="567"/>
        <w:contextualSpacing/>
        <w:jc w:val="both"/>
        <w:rPr>
          <w:spacing w:val="7"/>
        </w:rPr>
      </w:pPr>
      <w:r w:rsidRPr="00DF2141">
        <w:t>2.1. Цена контракта составляет</w:t>
      </w:r>
      <w:proofErr w:type="gramStart"/>
      <w:r w:rsidRPr="00DF2141">
        <w:t xml:space="preserve"> </w:t>
      </w:r>
      <w:r w:rsidRPr="00DF2141">
        <w:rPr>
          <w:u w:val="single"/>
        </w:rPr>
        <w:t>                                                    </w:t>
      </w:r>
      <w:r w:rsidRPr="00DF2141">
        <w:t xml:space="preserve"> (</w:t>
      </w:r>
      <w:r w:rsidRPr="00DF2141">
        <w:rPr>
          <w:u w:val="single"/>
        </w:rPr>
        <w:t>                                                    </w:t>
      </w:r>
      <w:r w:rsidRPr="00DF2141">
        <w:t xml:space="preserve">) </w:t>
      </w:r>
      <w:proofErr w:type="gramEnd"/>
      <w:r w:rsidRPr="00DF2141">
        <w:t>рублей.</w:t>
      </w:r>
      <w:r w:rsidRPr="00DF2141">
        <w:rPr>
          <w:spacing w:val="7"/>
        </w:rPr>
        <w:t xml:space="preserve"> Цена контракта является твердой и определяется на весь срок исполнения контракта.</w:t>
      </w:r>
    </w:p>
    <w:p w:rsidR="004D5B1F" w:rsidRPr="00DF2141" w:rsidRDefault="004D5B1F" w:rsidP="00CE581A">
      <w:pPr>
        <w:widowControl w:val="0"/>
        <w:shd w:val="clear" w:color="auto" w:fill="FFFFFF"/>
        <w:suppressAutoHyphens w:val="0"/>
        <w:autoSpaceDE w:val="0"/>
        <w:autoSpaceDN w:val="0"/>
        <w:adjustRightInd w:val="0"/>
        <w:spacing w:before="281"/>
        <w:ind w:right="1" w:firstLine="567"/>
        <w:contextualSpacing/>
        <w:jc w:val="both"/>
      </w:pPr>
      <w:r w:rsidRPr="00DF2141">
        <w:rPr>
          <w:spacing w:val="7"/>
        </w:rPr>
        <w:t xml:space="preserve">2.2. </w:t>
      </w:r>
      <w:r w:rsidRPr="00DF2141">
        <w:rPr>
          <w:spacing w:val="-1"/>
        </w:rPr>
        <w:t xml:space="preserve">Источник финансирования: </w:t>
      </w:r>
      <w:r w:rsidRPr="00DF2141">
        <w:t xml:space="preserve">бюджет муниципального образования «Красногорский район». </w:t>
      </w:r>
    </w:p>
    <w:p w:rsidR="004D5B1F" w:rsidRPr="00DF2141" w:rsidRDefault="004D5B1F" w:rsidP="00CE581A">
      <w:pPr>
        <w:widowControl w:val="0"/>
        <w:shd w:val="clear" w:color="auto" w:fill="FFFFFF"/>
        <w:suppressAutoHyphens w:val="0"/>
        <w:autoSpaceDE w:val="0"/>
        <w:autoSpaceDN w:val="0"/>
        <w:adjustRightInd w:val="0"/>
        <w:spacing w:before="281"/>
        <w:ind w:right="1" w:firstLine="567"/>
        <w:contextualSpacing/>
        <w:jc w:val="both"/>
      </w:pPr>
      <w:r w:rsidRPr="00DF2141">
        <w:rPr>
          <w:spacing w:val="-2"/>
        </w:rPr>
        <w:t xml:space="preserve">2.3. </w:t>
      </w:r>
      <w:r w:rsidR="00CE581A" w:rsidRPr="00DF2141">
        <w:t>Цена Контракта включает в себя все расходы, с</w:t>
      </w:r>
      <w:r w:rsidR="00CE581A" w:rsidRPr="00DF2141">
        <w:rPr>
          <w:lang w:eastAsia="ru-RU"/>
        </w:rPr>
        <w:t>вязанные с выполнением всего объема работ, стоимость двери, приобретённых материалов, расходы на перевозку рабочих, материалов, перемещение механизмов,</w:t>
      </w:r>
      <w:r w:rsidR="00CE581A" w:rsidRPr="00DF2141">
        <w:rPr>
          <w:b/>
          <w:lang w:eastAsia="ru-RU"/>
        </w:rPr>
        <w:t xml:space="preserve"> </w:t>
      </w:r>
      <w:r w:rsidR="00CE581A" w:rsidRPr="00DF2141">
        <w:rPr>
          <w:lang w:eastAsia="ru-RU"/>
        </w:rPr>
        <w:t>таможенные расходы,</w:t>
      </w:r>
      <w:r w:rsidR="00CE581A" w:rsidRPr="00DF2141">
        <w:rPr>
          <w:b/>
          <w:lang w:eastAsia="ru-RU"/>
        </w:rPr>
        <w:t xml:space="preserve"> </w:t>
      </w:r>
      <w:r w:rsidR="00CE581A" w:rsidRPr="00DF2141">
        <w:rPr>
          <w:lang w:eastAsia="ru-RU"/>
        </w:rPr>
        <w:t>уплату налогов, сборов, другие обязательные платежи, установленные действующим законодательством</w:t>
      </w:r>
      <w:r w:rsidRPr="00DF2141">
        <w:t xml:space="preserve">.    </w:t>
      </w:r>
    </w:p>
    <w:p w:rsidR="004D5B1F" w:rsidRPr="00DF2141" w:rsidRDefault="0010775B" w:rsidP="00832619">
      <w:pPr>
        <w:widowControl w:val="0"/>
        <w:shd w:val="clear" w:color="auto" w:fill="FFFFFF"/>
        <w:tabs>
          <w:tab w:val="left" w:pos="1075"/>
        </w:tabs>
        <w:suppressAutoHyphens w:val="0"/>
        <w:autoSpaceDE w:val="0"/>
        <w:autoSpaceDN w:val="0"/>
        <w:adjustRightInd w:val="0"/>
        <w:ind w:right="5" w:firstLine="567"/>
        <w:jc w:val="both"/>
        <w:rPr>
          <w:spacing w:val="-3"/>
        </w:rPr>
      </w:pPr>
      <w:r>
        <w:rPr>
          <w:spacing w:val="-2"/>
        </w:rPr>
        <w:t>2.4</w:t>
      </w:r>
      <w:r w:rsidR="004D5B1F" w:rsidRPr="00DF2141">
        <w:rPr>
          <w:spacing w:val="-2"/>
        </w:rPr>
        <w:t xml:space="preserve">. Обязательства Заказчика по оплате считаются исполненными с момента списания </w:t>
      </w:r>
      <w:r w:rsidR="004D5B1F" w:rsidRPr="00DF2141">
        <w:rPr>
          <w:spacing w:val="-3"/>
        </w:rPr>
        <w:t>денежных сре</w:t>
      </w:r>
      <w:proofErr w:type="gramStart"/>
      <w:r w:rsidR="004D5B1F" w:rsidRPr="00DF2141">
        <w:rPr>
          <w:spacing w:val="-3"/>
        </w:rPr>
        <w:t>дств с б</w:t>
      </w:r>
      <w:proofErr w:type="gramEnd"/>
      <w:r w:rsidR="004D5B1F" w:rsidRPr="00DF2141">
        <w:rPr>
          <w:spacing w:val="-3"/>
        </w:rPr>
        <w:t xml:space="preserve">анковского счета Заказчика, указанного в разделе </w:t>
      </w:r>
      <w:r w:rsidR="004D5B1F" w:rsidRPr="00DF2141">
        <w:t xml:space="preserve">14 </w:t>
      </w:r>
      <w:r w:rsidR="004D5B1F" w:rsidRPr="00DF2141">
        <w:rPr>
          <w:spacing w:val="-3"/>
        </w:rPr>
        <w:t>настоящего контракта.</w:t>
      </w:r>
    </w:p>
    <w:p w:rsidR="004D5B1F" w:rsidRPr="00DF2141" w:rsidRDefault="004D5B1F" w:rsidP="00CE581A">
      <w:pPr>
        <w:widowControl w:val="0"/>
        <w:shd w:val="clear" w:color="auto" w:fill="FFFFFF"/>
        <w:tabs>
          <w:tab w:val="left" w:pos="1075"/>
        </w:tabs>
        <w:suppressAutoHyphens w:val="0"/>
        <w:autoSpaceDE w:val="0"/>
        <w:autoSpaceDN w:val="0"/>
        <w:adjustRightInd w:val="0"/>
        <w:ind w:right="10" w:firstLine="567"/>
        <w:jc w:val="both"/>
        <w:rPr>
          <w:bCs/>
          <w:spacing w:val="-2"/>
        </w:rPr>
      </w:pPr>
      <w:r w:rsidRPr="00DF2141">
        <w:rPr>
          <w:spacing w:val="-3"/>
        </w:rPr>
        <w:t>2.</w:t>
      </w:r>
      <w:r w:rsidR="0010775B">
        <w:rPr>
          <w:spacing w:val="-3"/>
        </w:rPr>
        <w:t>5</w:t>
      </w:r>
      <w:r w:rsidRPr="00DF2141">
        <w:rPr>
          <w:spacing w:val="-3"/>
        </w:rPr>
        <w:t>.</w:t>
      </w:r>
      <w:r w:rsidRPr="00DF2141">
        <w:t xml:space="preserve"> </w:t>
      </w:r>
      <w:r w:rsidRPr="00DF2141">
        <w:rPr>
          <w:spacing w:val="-3"/>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4D5B1F" w:rsidRPr="00DF2141" w:rsidRDefault="004D5B1F" w:rsidP="00CE581A">
      <w:pPr>
        <w:suppressAutoHyphens w:val="0"/>
        <w:ind w:firstLine="567"/>
        <w:jc w:val="center"/>
        <w:rPr>
          <w:b/>
          <w:kern w:val="28"/>
          <w:lang w:eastAsia="ru-RU"/>
        </w:rPr>
      </w:pPr>
    </w:p>
    <w:p w:rsidR="004D5B1F" w:rsidRPr="00DF2141" w:rsidRDefault="004D5B1F" w:rsidP="00CE581A">
      <w:pPr>
        <w:suppressAutoHyphens w:val="0"/>
        <w:ind w:firstLine="567"/>
        <w:jc w:val="center"/>
        <w:rPr>
          <w:b/>
          <w:kern w:val="28"/>
          <w:lang w:eastAsia="ru-RU"/>
        </w:rPr>
      </w:pPr>
      <w:r w:rsidRPr="00DF2141">
        <w:rPr>
          <w:b/>
          <w:kern w:val="28"/>
          <w:lang w:eastAsia="ru-RU"/>
        </w:rPr>
        <w:t>3. Сроки выполнения работ</w:t>
      </w:r>
    </w:p>
    <w:p w:rsidR="004D5B1F" w:rsidRPr="00DF2141" w:rsidRDefault="004D5B1F" w:rsidP="00CE581A">
      <w:pPr>
        <w:suppressAutoHyphens w:val="0"/>
        <w:ind w:firstLine="567"/>
        <w:jc w:val="both"/>
        <w:rPr>
          <w:kern w:val="28"/>
          <w:lang w:eastAsia="ru-RU"/>
        </w:rPr>
      </w:pPr>
      <w:r w:rsidRPr="00DF2141">
        <w:rPr>
          <w:kern w:val="28"/>
          <w:lang w:eastAsia="ru-RU"/>
        </w:rPr>
        <w:t>3.1. Сроки выполнения работ:</w:t>
      </w:r>
    </w:p>
    <w:p w:rsidR="004D5B1F" w:rsidRPr="00DF2141" w:rsidRDefault="004D5B1F" w:rsidP="00CE581A">
      <w:pPr>
        <w:suppressAutoHyphens w:val="0"/>
        <w:ind w:firstLine="567"/>
        <w:jc w:val="both"/>
        <w:rPr>
          <w:kern w:val="28"/>
          <w:lang w:eastAsia="ru-RU"/>
        </w:rPr>
      </w:pPr>
      <w:r w:rsidRPr="00DF2141">
        <w:rPr>
          <w:kern w:val="28"/>
          <w:lang w:eastAsia="ru-RU"/>
        </w:rPr>
        <w:t xml:space="preserve">Начало работ – </w:t>
      </w:r>
      <w:proofErr w:type="gramStart"/>
      <w:r w:rsidRPr="00DF2141">
        <w:rPr>
          <w:kern w:val="28"/>
          <w:lang w:eastAsia="ru-RU"/>
        </w:rPr>
        <w:t>с даты заключения</w:t>
      </w:r>
      <w:proofErr w:type="gramEnd"/>
      <w:r w:rsidRPr="00DF2141">
        <w:rPr>
          <w:kern w:val="28"/>
          <w:lang w:eastAsia="ru-RU"/>
        </w:rPr>
        <w:t xml:space="preserve"> настоящего контракта.  </w:t>
      </w:r>
    </w:p>
    <w:p w:rsidR="00832619" w:rsidRPr="00DF2141" w:rsidRDefault="00832619" w:rsidP="00CE581A">
      <w:pPr>
        <w:suppressAutoHyphens w:val="0"/>
        <w:ind w:firstLine="567"/>
        <w:jc w:val="both"/>
        <w:rPr>
          <w:kern w:val="28"/>
          <w:lang w:eastAsia="ru-RU"/>
        </w:rPr>
      </w:pPr>
      <w:r w:rsidRPr="00DF2141">
        <w:rPr>
          <w:kern w:val="28"/>
          <w:lang w:eastAsia="ru-RU"/>
        </w:rPr>
        <w:t xml:space="preserve">Окончание работ  – </w:t>
      </w:r>
      <w:r w:rsidR="0010775B">
        <w:rPr>
          <w:kern w:val="28"/>
          <w:lang w:eastAsia="ru-RU"/>
        </w:rPr>
        <w:t xml:space="preserve"> до</w:t>
      </w:r>
      <w:r w:rsidR="00E65476" w:rsidRPr="00DF2141">
        <w:rPr>
          <w:kern w:val="28"/>
          <w:lang w:eastAsia="ru-RU"/>
        </w:rPr>
        <w:t xml:space="preserve"> </w:t>
      </w:r>
      <w:r w:rsidR="004155E9" w:rsidRPr="00DF2141">
        <w:rPr>
          <w:kern w:val="28"/>
          <w:lang w:eastAsia="ru-RU"/>
        </w:rPr>
        <w:t>31</w:t>
      </w:r>
      <w:r w:rsidR="004D5B1F" w:rsidRPr="00DF2141">
        <w:rPr>
          <w:kern w:val="28"/>
          <w:lang w:eastAsia="ru-RU"/>
        </w:rPr>
        <w:t xml:space="preserve"> июля  2015 г.</w:t>
      </w:r>
      <w:r w:rsidR="0010775B">
        <w:rPr>
          <w:kern w:val="28"/>
          <w:lang w:eastAsia="ru-RU"/>
        </w:rPr>
        <w:t xml:space="preserve"> (включительно).</w:t>
      </w:r>
      <w:r w:rsidR="00E65476" w:rsidRPr="00DF2141">
        <w:rPr>
          <w:kern w:val="28"/>
          <w:lang w:eastAsia="ru-RU"/>
        </w:rPr>
        <w:t xml:space="preserve"> </w:t>
      </w:r>
    </w:p>
    <w:p w:rsidR="004D5B1F" w:rsidRPr="00DF2141" w:rsidRDefault="004D5B1F" w:rsidP="00CE581A">
      <w:pPr>
        <w:suppressAutoHyphens w:val="0"/>
        <w:ind w:firstLine="567"/>
        <w:jc w:val="both"/>
        <w:rPr>
          <w:kern w:val="28"/>
          <w:lang w:eastAsia="ru-RU"/>
        </w:rPr>
      </w:pPr>
      <w:r w:rsidRPr="00DF2141">
        <w:rPr>
          <w:kern w:val="28"/>
          <w:lang w:eastAsia="ru-RU"/>
        </w:rPr>
        <w:t xml:space="preserve">Дата окончания работ является моментом для определения имущественных санкций, в случаях нарушения Подрядчиком сроков выполнения работ. </w:t>
      </w:r>
    </w:p>
    <w:p w:rsidR="004D5B1F" w:rsidRPr="00DF2141" w:rsidRDefault="004D5B1F" w:rsidP="00CE581A">
      <w:pPr>
        <w:suppressAutoHyphens w:val="0"/>
        <w:ind w:firstLine="567"/>
        <w:jc w:val="both"/>
        <w:rPr>
          <w:kern w:val="28"/>
          <w:lang w:eastAsia="ru-RU"/>
        </w:rPr>
      </w:pPr>
      <w:r w:rsidRPr="00DF2141">
        <w:rPr>
          <w:kern w:val="28"/>
          <w:lang w:eastAsia="ru-RU"/>
        </w:rPr>
        <w:lastRenderedPageBreak/>
        <w:t xml:space="preserve">3.2. Приемка </w:t>
      </w:r>
      <w:r w:rsidR="004155E9" w:rsidRPr="00DF2141">
        <w:rPr>
          <w:kern w:val="28"/>
          <w:lang w:eastAsia="ru-RU"/>
        </w:rPr>
        <w:t>оформляется</w:t>
      </w:r>
      <w:r w:rsidRPr="00DF2141">
        <w:rPr>
          <w:kern w:val="28"/>
          <w:lang w:eastAsia="ru-RU"/>
        </w:rPr>
        <w:t xml:space="preserve"> </w:t>
      </w:r>
      <w:r w:rsidR="004155E9" w:rsidRPr="00DF2141">
        <w:rPr>
          <w:kern w:val="28"/>
          <w:lang w:eastAsia="ru-RU"/>
        </w:rPr>
        <w:t>актом</w:t>
      </w:r>
      <w:r w:rsidRPr="00DF2141">
        <w:rPr>
          <w:kern w:val="28"/>
          <w:lang w:eastAsia="ru-RU"/>
        </w:rPr>
        <w:t xml:space="preserve"> выполненных работ.  </w:t>
      </w:r>
      <w:r w:rsidRPr="00DF2141">
        <w:rPr>
          <w:kern w:val="28"/>
          <w:lang w:eastAsia="ru-RU"/>
        </w:rPr>
        <w:tab/>
      </w:r>
      <w:bookmarkStart w:id="1" w:name="_ref_21267932"/>
    </w:p>
    <w:p w:rsidR="004D5B1F" w:rsidRPr="00DF2141" w:rsidRDefault="004D5B1F" w:rsidP="00CE581A">
      <w:pPr>
        <w:suppressAutoHyphens w:val="0"/>
        <w:ind w:firstLine="567"/>
        <w:jc w:val="both"/>
        <w:rPr>
          <w:kern w:val="28"/>
          <w:lang w:eastAsia="ru-RU"/>
        </w:rPr>
      </w:pPr>
      <w:r w:rsidRPr="00DF2141">
        <w:rPr>
          <w:kern w:val="28"/>
          <w:lang w:eastAsia="ru-RU"/>
        </w:rPr>
        <w:t xml:space="preserve">3.3.  Работы, выполняемые </w:t>
      </w:r>
      <w:proofErr w:type="gramStart"/>
      <w:r w:rsidRPr="00DF2141">
        <w:rPr>
          <w:kern w:val="28"/>
          <w:lang w:eastAsia="ru-RU"/>
        </w:rPr>
        <w:t>согласно</w:t>
      </w:r>
      <w:proofErr w:type="gramEnd"/>
      <w:r w:rsidRPr="00DF2141">
        <w:rPr>
          <w:kern w:val="28"/>
          <w:lang w:eastAsia="ru-RU"/>
        </w:rPr>
        <w:t xml:space="preserve"> </w:t>
      </w:r>
      <w:r w:rsidR="0010775B">
        <w:rPr>
          <w:kern w:val="28"/>
          <w:lang w:eastAsia="ru-RU"/>
        </w:rPr>
        <w:t>Технического задания</w:t>
      </w:r>
      <w:r w:rsidRPr="00DF2141">
        <w:rPr>
          <w:kern w:val="28"/>
          <w:lang w:eastAsia="ru-RU"/>
        </w:rPr>
        <w:t xml:space="preserve">, считаются одним этапом выполнения работ по Контракту.   </w:t>
      </w:r>
    </w:p>
    <w:bookmarkEnd w:id="1"/>
    <w:p w:rsidR="004D5B1F" w:rsidRPr="00DF2141" w:rsidRDefault="004D5B1F" w:rsidP="00CE581A">
      <w:pPr>
        <w:suppressAutoHyphens w:val="0"/>
        <w:ind w:firstLine="567"/>
        <w:jc w:val="center"/>
        <w:rPr>
          <w:b/>
          <w:kern w:val="28"/>
          <w:lang w:eastAsia="ru-RU"/>
        </w:rPr>
      </w:pPr>
      <w:r w:rsidRPr="00DF2141">
        <w:rPr>
          <w:b/>
          <w:kern w:val="28"/>
          <w:lang w:eastAsia="ru-RU"/>
        </w:rPr>
        <w:t>4. Права и обязанности заказчика</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4.1. Заказчик обязан:</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4.1.1. Предоставлять по запросу Подрядчика разъяснения и документацию, необходимые последнему для надлежащего выполнения работы по настоящему контракту.</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t>4.1.2. В сроки и в порядке, которые предусмотрены контрактом, принять выполненные работы в соответствии с условиями настоящего контракта.</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4.1.3. Оплатить работу в порядке, согласованном разделом 2 настоящего контракта.</w:t>
      </w:r>
    </w:p>
    <w:p w:rsidR="0085106B" w:rsidRPr="00DF2141" w:rsidRDefault="0085106B" w:rsidP="008510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eastAsia="Calibri"/>
          <w:lang w:eastAsia="en-US"/>
        </w:rPr>
      </w:pPr>
      <w:r w:rsidRPr="00DF2141">
        <w:rPr>
          <w:rFonts w:eastAsia="Calibri"/>
          <w:lang w:eastAsia="en-US"/>
        </w:rPr>
        <w:t xml:space="preserve">4.2.4. Оплатить в случае расторжения </w:t>
      </w:r>
      <w:proofErr w:type="gramStart"/>
      <w:r w:rsidRPr="00DF2141">
        <w:rPr>
          <w:rFonts w:eastAsia="Calibri"/>
          <w:lang w:eastAsia="en-US"/>
        </w:rPr>
        <w:t>контракта</w:t>
      </w:r>
      <w:proofErr w:type="gramEnd"/>
      <w:r w:rsidRPr="00DF2141">
        <w:rPr>
          <w:rFonts w:eastAsia="Calibri"/>
          <w:lang w:eastAsia="en-US"/>
        </w:rPr>
        <w:t xml:space="preserve"> с Подрядчиком фактически выполненные работы.</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4.2.5. Выделять своих представителей для оперативного решения вопросов, возникающих при осуществлении работ, а также для приёмки выполненных работ в рамках настоящего контракта.</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4.2. Заказчик имеет право:</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4.2.1. В любое время в рабочие часы Подрядчика проверять ход и качество работы, выполняемой Подрядчиком, не вмешиваясь в его деятельность, путем проведения плановых и внеплановых обследований и проверок выполнения, порученных Подрядчику работ в соответствии с критериями качества, установленными настоящим контрактом.</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4.2.2. В судебном порядке расторгнуть контракт и потребовать возмещения убытков, если Подрядчик не приступает своевременно к выполнению работы или выполняет ее настолько медленно, что завершение работы к сроку, установленному контрактом становиться явно невозможным.</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4.2.3. При выявлении недостатков в работе Подрядчика требовать устранения недостатков, возникших по вине Подрядчика за счет средств Подрядчика.</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 xml:space="preserve"> 4.2.4. В соответствии со статьей 95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принять решение об одностороннем отказе от исполнения контракта.</w:t>
      </w:r>
    </w:p>
    <w:p w:rsidR="004D5B1F" w:rsidRPr="00DF2141" w:rsidRDefault="004D5B1F" w:rsidP="00CE581A">
      <w:pPr>
        <w:keepNext/>
        <w:keepLines/>
        <w:suppressAutoHyphens w:val="0"/>
        <w:spacing w:before="240"/>
        <w:jc w:val="center"/>
        <w:outlineLvl w:val="3"/>
        <w:rPr>
          <w:kern w:val="28"/>
          <w:lang w:eastAsia="ru-RU"/>
        </w:rPr>
      </w:pPr>
      <w:r w:rsidRPr="00DF2141">
        <w:rPr>
          <w:b/>
          <w:bCs/>
          <w:kern w:val="28"/>
          <w:lang w:eastAsia="ru-RU"/>
        </w:rPr>
        <w:t>5. Права и обязанности подрядчика</w:t>
      </w:r>
    </w:p>
    <w:p w:rsidR="004D5B1F" w:rsidRPr="00DF2141" w:rsidRDefault="004D5B1F" w:rsidP="00CE581A">
      <w:pPr>
        <w:suppressAutoHyphens w:val="0"/>
        <w:ind w:firstLine="567"/>
        <w:jc w:val="both"/>
        <w:rPr>
          <w:kern w:val="28"/>
          <w:lang w:eastAsia="ru-RU"/>
        </w:rPr>
      </w:pPr>
      <w:r w:rsidRPr="00DF2141">
        <w:rPr>
          <w:kern w:val="28"/>
          <w:lang w:eastAsia="ru-RU"/>
        </w:rPr>
        <w:t>5.1. Подрядчик обяз</w:t>
      </w:r>
      <w:r w:rsidR="0085106B" w:rsidRPr="00DF2141">
        <w:rPr>
          <w:kern w:val="28"/>
          <w:lang w:eastAsia="ru-RU"/>
        </w:rPr>
        <w:t>ан</w:t>
      </w:r>
      <w:r w:rsidRPr="00DF2141">
        <w:rPr>
          <w:kern w:val="28"/>
          <w:lang w:eastAsia="ru-RU"/>
        </w:rPr>
        <w:t>:</w:t>
      </w:r>
    </w:p>
    <w:p w:rsidR="004D5B1F" w:rsidRPr="00DF2141" w:rsidRDefault="004D5B1F" w:rsidP="00CE581A">
      <w:pPr>
        <w:suppressAutoHyphens w:val="0"/>
        <w:ind w:firstLine="567"/>
        <w:jc w:val="both"/>
        <w:rPr>
          <w:kern w:val="28"/>
          <w:lang w:eastAsia="ru-RU"/>
        </w:rPr>
      </w:pPr>
      <w:r w:rsidRPr="00DF2141">
        <w:rPr>
          <w:kern w:val="28"/>
          <w:lang w:eastAsia="ru-RU"/>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t xml:space="preserve">5.1.2. Обеспечить выполнение порученных работ надлежащего качества в соответствии с требованиями Государственного пожарного надзора и действующих ГОСТ, СНиП, СанПиН, ППБ и прочих технических правил выполнения данного вида работ. Исполнять полученные в ходе выполнения работ указания Заказчика. </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t>5.1.3. Нести ответственность за сохранность находящихся на объекте материалов и оборудования.</w:t>
      </w:r>
    </w:p>
    <w:p w:rsidR="0085106B" w:rsidRPr="00DF2141" w:rsidRDefault="0085106B" w:rsidP="0085106B">
      <w:pPr>
        <w:shd w:val="clear" w:color="auto" w:fill="FFFFFF"/>
        <w:suppressAutoHyphens w:val="0"/>
        <w:autoSpaceDE w:val="0"/>
        <w:autoSpaceDN w:val="0"/>
        <w:adjustRightInd w:val="0"/>
        <w:ind w:firstLine="567"/>
        <w:jc w:val="both"/>
        <w:rPr>
          <w:rFonts w:eastAsia="Calibri"/>
          <w:lang w:eastAsia="en-US"/>
        </w:rPr>
      </w:pPr>
      <w:r w:rsidRPr="00DF2141">
        <w:rPr>
          <w:rFonts w:eastAsia="Calibri"/>
          <w:lang w:eastAsia="en-US"/>
        </w:rPr>
        <w:t>5.1.4. Выполнить рабо</w:t>
      </w:r>
      <w:r w:rsidR="00DF2141" w:rsidRPr="00DF2141">
        <w:rPr>
          <w:rFonts w:eastAsia="Calibri"/>
          <w:lang w:eastAsia="en-US"/>
        </w:rPr>
        <w:t>ту в сроки, указанные разделом 3</w:t>
      </w:r>
      <w:r w:rsidRPr="00DF2141">
        <w:rPr>
          <w:rFonts w:eastAsia="Calibri"/>
          <w:lang w:eastAsia="en-US"/>
        </w:rPr>
        <w:t xml:space="preserve"> настоящего контракта.</w:t>
      </w:r>
    </w:p>
    <w:p w:rsidR="0085106B" w:rsidRPr="00DF2141" w:rsidRDefault="004136C3" w:rsidP="0085106B">
      <w:pPr>
        <w:autoSpaceDE w:val="0"/>
        <w:autoSpaceDN w:val="0"/>
        <w:adjustRightInd w:val="0"/>
        <w:ind w:firstLine="567"/>
        <w:jc w:val="both"/>
        <w:rPr>
          <w:rFonts w:eastAsia="Calibri"/>
          <w:lang w:eastAsia="en-US"/>
        </w:rPr>
      </w:pPr>
      <w:r>
        <w:rPr>
          <w:rFonts w:eastAsia="Calibri"/>
          <w:lang w:eastAsia="en-US"/>
        </w:rPr>
        <w:t>5.1.5. Отчитаться перед Заказчиком</w:t>
      </w:r>
      <w:r w:rsidR="0085106B" w:rsidRPr="00DF2141">
        <w:rPr>
          <w:rFonts w:eastAsia="Calibri"/>
          <w:lang w:eastAsia="en-US"/>
        </w:rPr>
        <w:t xml:space="preserve"> по акту о сдаче-приемке выполненных работ (унифицированная </w:t>
      </w:r>
      <w:hyperlink r:id="rId15" w:history="1">
        <w:r w:rsidR="0085106B" w:rsidRPr="00DF2141">
          <w:rPr>
            <w:rFonts w:eastAsia="Calibri"/>
            <w:lang w:eastAsia="en-US"/>
          </w:rPr>
          <w:t>форма N КС-2</w:t>
        </w:r>
      </w:hyperlink>
      <w:r>
        <w:rPr>
          <w:rFonts w:eastAsia="Calibri"/>
          <w:lang w:eastAsia="en-US"/>
        </w:rPr>
        <w:t>), справке о сто</w:t>
      </w:r>
      <w:r w:rsidR="0085106B" w:rsidRPr="00DF2141">
        <w:rPr>
          <w:rFonts w:eastAsia="Calibri"/>
          <w:lang w:eastAsia="en-US"/>
        </w:rPr>
        <w:t xml:space="preserve">имости выполненных работ и затрат (унифицированная </w:t>
      </w:r>
      <w:hyperlink r:id="rId16" w:history="1">
        <w:r w:rsidR="0085106B" w:rsidRPr="00DF2141">
          <w:rPr>
            <w:rFonts w:eastAsia="Calibri"/>
            <w:lang w:eastAsia="en-US"/>
          </w:rPr>
          <w:t>форма N КС-3</w:t>
        </w:r>
      </w:hyperlink>
      <w:r w:rsidR="0085106B" w:rsidRPr="00DF2141">
        <w:rPr>
          <w:rFonts w:eastAsia="Calibri"/>
          <w:lang w:eastAsia="en-US"/>
        </w:rPr>
        <w:t>) и счету-фактуре.</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t>5.1.6. Немедленно предупредить Заказчика и до получения от него указаний приостановить работы при обнаружении:</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t>- возможных неблагоприятных для Заказчика последствий выполнения его указаний о способе исполнения работ;</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t xml:space="preserve">5.1.7. Выполнять работы в соответствии с требованиями экологических, санитарно-гигиенических, противопожарных и других норм, действующих на территории Российской Федерации и обеспечивающих безопасную для жизни и здоровья людей эксплуатацию объекта. Осуществлять инструктаж рабочих перед началом выполнения работ и непосредственный </w:t>
      </w:r>
      <w:proofErr w:type="gramStart"/>
      <w:r w:rsidRPr="00DF2141">
        <w:rPr>
          <w:rFonts w:eastAsia="Calibri"/>
          <w:lang w:eastAsia="en-US"/>
        </w:rPr>
        <w:t>контроль за</w:t>
      </w:r>
      <w:proofErr w:type="gramEnd"/>
      <w:r w:rsidRPr="00DF2141">
        <w:rPr>
          <w:rFonts w:eastAsia="Calibri"/>
          <w:lang w:eastAsia="en-US"/>
        </w:rPr>
        <w:t xml:space="preserve"> соблюдением на объекте требований правил охраны труда, пожарной безопасности. До начала производства работ назначить ответственного по объекту за пожарную безопасность и технику безопасности.</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lastRenderedPageBreak/>
        <w:t>5.1.8. Подрядчик обязуется выполнить все работы по настоящему контракту собственными силами. Не привлекать без письменного согласия Заказчика других лиц (субподрядчиков) для исполнения обязательств по настоящему контракту.</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5.1.9. По требованию (запросу) Заказчика выделить своих представителей для оперативного решения вопросов, возникающих при осуществлении работ в рамках настоящего контракта.</w:t>
      </w:r>
    </w:p>
    <w:p w:rsidR="0085106B" w:rsidRPr="00DF2141" w:rsidRDefault="0085106B" w:rsidP="0085106B">
      <w:pPr>
        <w:shd w:val="clear" w:color="auto" w:fill="FFFFFF"/>
        <w:suppressAutoHyphens w:val="0"/>
        <w:autoSpaceDE w:val="0"/>
        <w:autoSpaceDN w:val="0"/>
        <w:adjustRightInd w:val="0"/>
        <w:ind w:firstLine="567"/>
        <w:jc w:val="both"/>
        <w:rPr>
          <w:rFonts w:eastAsia="Calibri"/>
          <w:lang w:eastAsia="en-US"/>
        </w:rPr>
      </w:pPr>
      <w:r w:rsidRPr="00DF2141">
        <w:rPr>
          <w:rFonts w:eastAsia="Calibri"/>
          <w:lang w:eastAsia="en-US"/>
        </w:rPr>
        <w:t>5.1.10. Подрядчик по требованию Заказчика устраняет за свой счет все выявленные недостатки, если в процессе выполнения работы  Подрядчик  допустил отступление от условий настоящего контракта, ухудшившее качество работы, в срок дополнительно согласованный Сторонами.</w:t>
      </w:r>
    </w:p>
    <w:p w:rsidR="0085106B" w:rsidRPr="00DF2141" w:rsidRDefault="0085106B" w:rsidP="0085106B">
      <w:pPr>
        <w:shd w:val="clear" w:color="auto" w:fill="FFFFFF"/>
        <w:suppressAutoHyphens w:val="0"/>
        <w:autoSpaceDE w:val="0"/>
        <w:autoSpaceDN w:val="0"/>
        <w:adjustRightInd w:val="0"/>
        <w:ind w:firstLine="567"/>
        <w:jc w:val="both"/>
        <w:rPr>
          <w:rFonts w:eastAsia="Calibri"/>
          <w:lang w:eastAsia="en-US"/>
        </w:rPr>
      </w:pPr>
      <w:r w:rsidRPr="00DF2141">
        <w:rPr>
          <w:rFonts w:eastAsia="Calibri"/>
          <w:lang w:eastAsia="en-US"/>
        </w:rPr>
        <w:t>5.2. Подрядчик имеет право:</w:t>
      </w:r>
    </w:p>
    <w:p w:rsidR="0085106B" w:rsidRPr="00DF2141" w:rsidRDefault="0085106B" w:rsidP="0085106B">
      <w:pPr>
        <w:shd w:val="clear" w:color="auto" w:fill="FFFFFF"/>
        <w:suppressAutoHyphens w:val="0"/>
        <w:autoSpaceDE w:val="0"/>
        <w:autoSpaceDN w:val="0"/>
        <w:adjustRightInd w:val="0"/>
        <w:ind w:firstLine="426"/>
        <w:jc w:val="both"/>
        <w:rPr>
          <w:rFonts w:eastAsia="Calibri"/>
          <w:lang w:eastAsia="en-US"/>
        </w:rPr>
      </w:pPr>
      <w:r w:rsidRPr="00DF2141">
        <w:rPr>
          <w:rFonts w:eastAsia="Calibri"/>
          <w:lang w:eastAsia="en-US"/>
        </w:rPr>
        <w:t xml:space="preserve"> 5.2.1. Требовать оплаты выполненных работ в соответствии с их объемом и качеством.</w:t>
      </w:r>
    </w:p>
    <w:p w:rsidR="0085106B" w:rsidRPr="00DF2141" w:rsidRDefault="0085106B" w:rsidP="0085106B">
      <w:pPr>
        <w:shd w:val="clear" w:color="auto" w:fill="FFFFFF"/>
        <w:suppressAutoHyphens w:val="0"/>
        <w:autoSpaceDE w:val="0"/>
        <w:autoSpaceDN w:val="0"/>
        <w:adjustRightInd w:val="0"/>
        <w:ind w:firstLine="567"/>
        <w:jc w:val="both"/>
        <w:rPr>
          <w:rFonts w:eastAsia="Calibri"/>
          <w:lang w:eastAsia="en-US"/>
        </w:rPr>
      </w:pPr>
    </w:p>
    <w:p w:rsidR="004D5B1F" w:rsidRPr="00DF2141" w:rsidRDefault="004D5B1F" w:rsidP="004136C3">
      <w:pPr>
        <w:tabs>
          <w:tab w:val="left" w:pos="732"/>
        </w:tabs>
        <w:contextualSpacing/>
        <w:jc w:val="center"/>
        <w:rPr>
          <w:b/>
        </w:rPr>
      </w:pPr>
      <w:r w:rsidRPr="00DF2141">
        <w:rPr>
          <w:b/>
        </w:rPr>
        <w:t xml:space="preserve">6. </w:t>
      </w:r>
      <w:r w:rsidR="00456194">
        <w:rPr>
          <w:b/>
        </w:rPr>
        <w:t>Порядок и сроки приёмки Работ. Порядок и сроки оформления приёмки.</w:t>
      </w:r>
    </w:p>
    <w:p w:rsidR="00B552BC" w:rsidRPr="00DF2141" w:rsidRDefault="00B552BC" w:rsidP="00B552BC">
      <w:pPr>
        <w:tabs>
          <w:tab w:val="left" w:pos="1326"/>
        </w:tabs>
        <w:ind w:firstLine="567"/>
        <w:jc w:val="both"/>
      </w:pPr>
      <w:r w:rsidRPr="00DF2141">
        <w:t xml:space="preserve">6.1. Подрядчик выполняет Работы в строгом соответствии с </w:t>
      </w:r>
      <w:r w:rsidR="0010775B">
        <w:t>Техническим заданием</w:t>
      </w:r>
      <w:r w:rsidRPr="00DF2141">
        <w:t xml:space="preserve">, </w:t>
      </w:r>
      <w:r w:rsidR="0010775B">
        <w:t>согласованным</w:t>
      </w:r>
      <w:r w:rsidRPr="00DF2141">
        <w:t xml:space="preserve"> в установленном порядке, требованиями </w:t>
      </w:r>
      <w:proofErr w:type="gramStart"/>
      <w:r w:rsidRPr="00DF2141">
        <w:t>действующих</w:t>
      </w:r>
      <w:proofErr w:type="gramEnd"/>
      <w:r w:rsidRPr="00DF2141">
        <w:t xml:space="preserve"> ГОСТ и СНиП, условиями настоящего Контракта.</w:t>
      </w:r>
    </w:p>
    <w:p w:rsidR="00B552BC" w:rsidRPr="00DF2141" w:rsidRDefault="00B552BC" w:rsidP="00B552BC">
      <w:pPr>
        <w:tabs>
          <w:tab w:val="left" w:pos="1326"/>
        </w:tabs>
        <w:ind w:firstLine="567"/>
        <w:jc w:val="both"/>
      </w:pPr>
      <w:r w:rsidRPr="00DF2141">
        <w:t>6.2. Приемка Работ производится с оформлением и подписанием акта о приемке выполненных работ (форма № КС-2) либо распоряжения о выявлении дефектов с указанием даты повторной приемки. Подрядчик обязан представить справку о стоимости вы</w:t>
      </w:r>
      <w:r w:rsidR="00456194">
        <w:t>полненных работ (форма № КС-3) в течение 5 рабочих дней.</w:t>
      </w:r>
    </w:p>
    <w:p w:rsidR="00B552BC" w:rsidRDefault="00B552BC" w:rsidP="00B552BC">
      <w:pPr>
        <w:tabs>
          <w:tab w:val="left" w:pos="1326"/>
        </w:tabs>
        <w:ind w:firstLine="567"/>
        <w:jc w:val="both"/>
      </w:pPr>
      <w:r w:rsidRPr="00DF2141">
        <w:t xml:space="preserve">6.3. Основанием для оплаты является акт приема-сдачи выполненных Работ, подписанный Заказчиком и Подрядчиком, счет на оплату, выставленный Подрядчиком Заказчику. </w:t>
      </w:r>
    </w:p>
    <w:p w:rsidR="0010775B" w:rsidRPr="00DF2141" w:rsidRDefault="0010775B" w:rsidP="0010775B">
      <w:pPr>
        <w:ind w:firstLine="567"/>
        <w:jc w:val="both"/>
        <w:rPr>
          <w:kern w:val="28"/>
          <w:lang w:eastAsia="ru-RU"/>
        </w:rPr>
      </w:pPr>
      <w:r>
        <w:t>6</w:t>
      </w:r>
      <w:r w:rsidRPr="00DF2141">
        <w:t xml:space="preserve">.4. </w:t>
      </w:r>
      <w:r w:rsidRPr="00DF2141">
        <w:rPr>
          <w:kern w:val="28"/>
          <w:lang w:eastAsia="ru-RU"/>
        </w:rPr>
        <w:t xml:space="preserve">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w:t>
      </w:r>
    </w:p>
    <w:p w:rsidR="0010775B" w:rsidRPr="00DF2141" w:rsidRDefault="0010775B" w:rsidP="0010775B">
      <w:pPr>
        <w:ind w:firstLine="567"/>
        <w:jc w:val="both"/>
      </w:pPr>
      <w:r>
        <w:t>6</w:t>
      </w:r>
      <w:r w:rsidRPr="00DF2141">
        <w:t>.5</w:t>
      </w:r>
      <w:r w:rsidRPr="00DF2141">
        <w:rPr>
          <w:color w:val="000000"/>
        </w:rPr>
        <w:t xml:space="preserve"> Оплата за выполненную работу производится Заказчиком на основании  выставленных счетов-фактур, акта выполненных работ, не более чем в течение 30 дней </w:t>
      </w:r>
      <w:proofErr w:type="gramStart"/>
      <w:r w:rsidRPr="00DF2141">
        <w:rPr>
          <w:color w:val="000000"/>
        </w:rPr>
        <w:t>с даты подписания</w:t>
      </w:r>
      <w:proofErr w:type="gramEnd"/>
      <w:r w:rsidRPr="00DF2141">
        <w:rPr>
          <w:color w:val="000000"/>
        </w:rPr>
        <w:t xml:space="preserve"> заказчиком этих документов.</w:t>
      </w:r>
      <w:r w:rsidRPr="00DF2141">
        <w:t xml:space="preserve"> Расчеты производятся перечислением денежных сре</w:t>
      </w:r>
      <w:proofErr w:type="gramStart"/>
      <w:r w:rsidRPr="00DF2141">
        <w:t>дств в б</w:t>
      </w:r>
      <w:proofErr w:type="gramEnd"/>
      <w:r w:rsidRPr="00DF2141">
        <w:t>езналичном порядке.</w:t>
      </w:r>
    </w:p>
    <w:p w:rsidR="0010775B" w:rsidRPr="0010775B" w:rsidRDefault="0010775B" w:rsidP="0010775B">
      <w:pPr>
        <w:ind w:firstLine="567"/>
        <w:jc w:val="both"/>
        <w:rPr>
          <w:kern w:val="28"/>
          <w:lang w:eastAsia="ru-RU"/>
        </w:rPr>
      </w:pPr>
      <w:r>
        <w:t>6</w:t>
      </w:r>
      <w:r w:rsidRPr="00DF2141">
        <w:t>.6.</w:t>
      </w:r>
      <w:r w:rsidRPr="00DF2141">
        <w:rPr>
          <w:kern w:val="28"/>
          <w:lang w:eastAsia="ru-RU"/>
        </w:rPr>
        <w:t xml:space="preserve">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B552BC" w:rsidRPr="00DF2141" w:rsidRDefault="0010775B" w:rsidP="00B552BC">
      <w:pPr>
        <w:tabs>
          <w:tab w:val="left" w:pos="1326"/>
        </w:tabs>
        <w:ind w:firstLine="567"/>
        <w:jc w:val="both"/>
      </w:pPr>
      <w:r>
        <w:t>6.7</w:t>
      </w:r>
      <w:r w:rsidR="00B552BC" w:rsidRPr="00DF2141">
        <w:t>. В случае обнаружения Заказчиком дефектов, представитель Заказчика отказывает  Подрядчику в приемке Работ и назначает дату повторной приемки.</w:t>
      </w:r>
    </w:p>
    <w:p w:rsidR="00B552BC" w:rsidRPr="00DF2141" w:rsidRDefault="0010775B" w:rsidP="00B552BC">
      <w:pPr>
        <w:tabs>
          <w:tab w:val="left" w:pos="1326"/>
        </w:tabs>
        <w:ind w:firstLine="567"/>
        <w:jc w:val="both"/>
      </w:pPr>
      <w:r>
        <w:t>6.8</w:t>
      </w:r>
      <w:r w:rsidR="00B552BC" w:rsidRPr="00DF2141">
        <w:t>. Устранение Подрядчиком в установленные сроки выявленных Заказчиком недостатков  не освобождает его от уплаты пеней, предусмотренных настоящим Контрактом. Заказчик, принявший Работы без проверки, не лишается права ссылаться  на недостатки Работ, которые могли быть установлены при приемке.</w:t>
      </w:r>
    </w:p>
    <w:p w:rsidR="00B552BC" w:rsidRPr="00DF2141" w:rsidRDefault="0010775B" w:rsidP="00B552BC">
      <w:pPr>
        <w:tabs>
          <w:tab w:val="left" w:pos="1326"/>
        </w:tabs>
        <w:ind w:firstLine="567"/>
        <w:jc w:val="both"/>
      </w:pPr>
      <w:r>
        <w:t>6.9</w:t>
      </w:r>
      <w:r w:rsidR="00B552BC" w:rsidRPr="00DF2141">
        <w:t>.</w:t>
      </w:r>
      <w:r>
        <w:t xml:space="preserve"> </w:t>
      </w:r>
      <w:r w:rsidR="00B552BC" w:rsidRPr="00DF2141">
        <w:t>Работы считаются выполненными в полном объеме после подписания Сторонами Акта о приемке выполненных работ.</w:t>
      </w:r>
    </w:p>
    <w:p w:rsidR="00B552BC" w:rsidRPr="00DF2141" w:rsidRDefault="0010775B" w:rsidP="00B552BC">
      <w:pPr>
        <w:tabs>
          <w:tab w:val="left" w:pos="1326"/>
        </w:tabs>
        <w:ind w:firstLine="567"/>
        <w:jc w:val="both"/>
      </w:pPr>
      <w:r>
        <w:t>6.10</w:t>
      </w:r>
      <w:r w:rsidR="00B552BC" w:rsidRPr="00DF2141">
        <w:t>.</w:t>
      </w:r>
      <w:r>
        <w:t xml:space="preserve"> </w:t>
      </w:r>
      <w:r w:rsidR="00B552BC" w:rsidRPr="00DF2141">
        <w:t>Риски случайной гибели или случайного повреждения результата Работ, а также бремя его содержания переходят от Подрядчика к Заказчику с момента надлежащей передачи Объекта, а в случае обнаружения недостатков - с момента устранения Подрядчиком всех выявленных недостатков согласно акту, составленному в соответствии с условиями настоящего Контракта.</w:t>
      </w:r>
    </w:p>
    <w:p w:rsidR="00DF2141" w:rsidRPr="00DF2141" w:rsidRDefault="0010775B" w:rsidP="00B552BC">
      <w:pPr>
        <w:tabs>
          <w:tab w:val="left" w:pos="1326"/>
        </w:tabs>
        <w:ind w:firstLine="567"/>
        <w:jc w:val="both"/>
        <w:rPr>
          <w:bCs/>
        </w:rPr>
      </w:pPr>
      <w:r>
        <w:t xml:space="preserve">6.11. </w:t>
      </w:r>
      <w:r w:rsidR="00B552BC" w:rsidRPr="00DF2141">
        <w:t xml:space="preserve">В </w:t>
      </w:r>
      <w:proofErr w:type="gramStart"/>
      <w:r w:rsidR="00B552BC" w:rsidRPr="00DF2141">
        <w:t>случае</w:t>
      </w:r>
      <w:proofErr w:type="gramEnd"/>
      <w:r w:rsidR="00B552BC" w:rsidRPr="00DF2141">
        <w:t xml:space="preserve"> мотивированного отказа Заказчика от приемки выполненных работ на Объекте, Сторонами составляется двухсторонний акт с перечнем необходимых доработок и сроков их выполнения.</w:t>
      </w:r>
    </w:p>
    <w:p w:rsidR="004D5B1F" w:rsidRPr="00DF2141" w:rsidRDefault="004D5B1F" w:rsidP="00CE581A">
      <w:pPr>
        <w:tabs>
          <w:tab w:val="left" w:pos="1326"/>
        </w:tabs>
        <w:jc w:val="center"/>
        <w:rPr>
          <w:b/>
          <w:bCs/>
        </w:rPr>
      </w:pPr>
      <w:r w:rsidRPr="00DF2141">
        <w:rPr>
          <w:b/>
          <w:bCs/>
        </w:rPr>
        <w:t>7. Гарантии качества по сданным работам</w:t>
      </w:r>
    </w:p>
    <w:p w:rsidR="004D5B1F" w:rsidRPr="00DF2141" w:rsidRDefault="004D5B1F" w:rsidP="00CE581A">
      <w:pPr>
        <w:ind w:firstLine="567"/>
        <w:jc w:val="both"/>
      </w:pPr>
      <w:r w:rsidRPr="00DF2141">
        <w:t>7.1. Подрядчик гарантирует:</w:t>
      </w:r>
    </w:p>
    <w:p w:rsidR="004D5B1F" w:rsidRPr="00DF2141" w:rsidRDefault="004D5B1F" w:rsidP="00CE581A">
      <w:pPr>
        <w:numPr>
          <w:ilvl w:val="0"/>
          <w:numId w:val="20"/>
        </w:numPr>
        <w:suppressAutoHyphens w:val="0"/>
        <w:autoSpaceDE w:val="0"/>
        <w:autoSpaceDN w:val="0"/>
        <w:ind w:left="0" w:firstLine="567"/>
        <w:jc w:val="both"/>
      </w:pPr>
      <w:r w:rsidRPr="00DF2141">
        <w:t xml:space="preserve">выполнение всех работ согласно настоящему контракту в полном объеме, </w:t>
      </w:r>
      <w:proofErr w:type="gramStart"/>
      <w:r w:rsidRPr="00DF2141">
        <w:t>предусмотренными</w:t>
      </w:r>
      <w:proofErr w:type="gramEnd"/>
      <w:r w:rsidRPr="00DF2141">
        <w:t xml:space="preserve">  в </w:t>
      </w:r>
      <w:r w:rsidR="00456194">
        <w:t>Техническом задании</w:t>
      </w:r>
      <w:r w:rsidRPr="00DF2141">
        <w:t>, полученном Подрядчиком от Заказчика, и в настоящем контракте, в сроки, определенные настоящим контрактом;</w:t>
      </w:r>
    </w:p>
    <w:p w:rsidR="004D5B1F" w:rsidRPr="00DF2141" w:rsidRDefault="004D5B1F" w:rsidP="00CE581A">
      <w:pPr>
        <w:numPr>
          <w:ilvl w:val="0"/>
          <w:numId w:val="20"/>
        </w:numPr>
        <w:suppressAutoHyphens w:val="0"/>
        <w:autoSpaceDE w:val="0"/>
        <w:autoSpaceDN w:val="0"/>
        <w:ind w:left="0" w:firstLine="567"/>
        <w:jc w:val="both"/>
      </w:pPr>
      <w:r w:rsidRPr="00DF2141">
        <w:t xml:space="preserve"> качественно выполнить работы в соответствии с  действующими  нормами и правилами;</w:t>
      </w:r>
    </w:p>
    <w:p w:rsidR="004D5B1F" w:rsidRPr="00DF2141" w:rsidRDefault="004D5B1F" w:rsidP="00CE581A">
      <w:pPr>
        <w:numPr>
          <w:ilvl w:val="0"/>
          <w:numId w:val="20"/>
        </w:numPr>
        <w:suppressAutoHyphens w:val="0"/>
        <w:autoSpaceDE w:val="0"/>
        <w:autoSpaceDN w:val="0"/>
        <w:ind w:left="0" w:firstLine="567"/>
        <w:jc w:val="both"/>
      </w:pPr>
      <w:r w:rsidRPr="00DF2141">
        <w:t>своевременное устранение, за свой счет всех недостатков и дефектов, выявленных в процессе работы на объекте и в гарантийный период.</w:t>
      </w:r>
    </w:p>
    <w:p w:rsidR="004D5B1F" w:rsidRPr="00DF2141" w:rsidRDefault="004D5B1F" w:rsidP="00CE581A">
      <w:pPr>
        <w:ind w:firstLine="567"/>
        <w:jc w:val="both"/>
      </w:pPr>
      <w:r w:rsidRPr="00DF2141">
        <w:lastRenderedPageBreak/>
        <w:t>7.2.Г</w:t>
      </w:r>
      <w:r w:rsidR="00CE581A" w:rsidRPr="00DF2141">
        <w:t>арантийный срок устанавливается 1</w:t>
      </w:r>
      <w:r w:rsidRPr="00DF2141">
        <w:t>(</w:t>
      </w:r>
      <w:r w:rsidR="00CE581A" w:rsidRPr="00DF2141">
        <w:t>один</w:t>
      </w:r>
      <w:r w:rsidRPr="00DF2141">
        <w:t xml:space="preserve">) </w:t>
      </w:r>
      <w:r w:rsidR="00CE581A" w:rsidRPr="00DF2141">
        <w:t>год</w:t>
      </w:r>
      <w:r w:rsidRPr="00DF2141">
        <w:rPr>
          <w:bCs/>
        </w:rPr>
        <w:t xml:space="preserve"> </w:t>
      </w:r>
      <w:proofErr w:type="gramStart"/>
      <w:r w:rsidRPr="00DF2141">
        <w:t>с даты подписания</w:t>
      </w:r>
      <w:proofErr w:type="gramEnd"/>
      <w:r w:rsidRPr="00DF2141">
        <w:t xml:space="preserve"> сторонами акта о приемке выполненных работ.</w:t>
      </w:r>
    </w:p>
    <w:p w:rsidR="004D5B1F" w:rsidRPr="00DF2141" w:rsidRDefault="004D5B1F" w:rsidP="00CE581A">
      <w:pPr>
        <w:ind w:firstLine="567"/>
        <w:jc w:val="both"/>
      </w:pPr>
      <w:r w:rsidRPr="00DF2141">
        <w:t>7.3.Подрядчик гарантирует выполнение всех работ в соответствии с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4D5B1F" w:rsidRPr="00DF2141" w:rsidRDefault="004D5B1F" w:rsidP="00CE581A">
      <w:pPr>
        <w:ind w:firstLine="567"/>
        <w:jc w:val="both"/>
      </w:pPr>
      <w:r w:rsidRPr="00DF2141">
        <w:t>7.4.При выявлении в  период гарантийной эксплуатации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4D5B1F" w:rsidRPr="00DF2141" w:rsidRDefault="004D5B1F" w:rsidP="00CE581A">
      <w:pPr>
        <w:jc w:val="center"/>
        <w:rPr>
          <w:b/>
        </w:rPr>
      </w:pPr>
      <w:r w:rsidRPr="00DF2141">
        <w:rPr>
          <w:b/>
        </w:rPr>
        <w:t>8. Ответственность сторон</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8.3. В случае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 __________________ руб.: 2,5 процентов цены контракта в случае, если цена контракта не превышает 3 млн. рублей.</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8.4.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 xml:space="preserve">8.5.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DF2141">
        <w:rPr>
          <w:lang w:eastAsia="ru-RU"/>
        </w:rPr>
        <w:t>П</w:t>
      </w:r>
      <w:proofErr w:type="gramEnd"/>
      <w:r w:rsidRPr="00DF2141">
        <w:rPr>
          <w:lang w:eastAsia="ru-RU"/>
        </w:rPr>
        <w:t xml:space="preserve"> = (Ц - В) x С (где Ц - цена контракта; В – стоимость фактически исполненного в установленный срок Подрядчиком обязательства по контракту, определяемая на основании документа о приемке результатов выполнения </w:t>
      </w:r>
      <w:proofErr w:type="gramStart"/>
      <w:r w:rsidRPr="00DF2141">
        <w:rPr>
          <w:lang w:eastAsia="ru-RU"/>
        </w:rPr>
        <w:t>работ</w:t>
      </w:r>
      <w:proofErr w:type="gramEnd"/>
      <w:r w:rsidRPr="00DF2141">
        <w:rPr>
          <w:lang w:eastAsia="ru-RU"/>
        </w:rPr>
        <w:t xml:space="preserve"> в том числе отдельных этапов исполнения контрактов; С - размер ставки).</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Размер ставки определяется по формуле</w:t>
      </w:r>
      <w:proofErr w:type="gramStart"/>
      <w:r w:rsidRPr="00DF2141">
        <w:rPr>
          <w:lang w:eastAsia="ru-RU"/>
        </w:rPr>
        <w:t xml:space="preserve"> С</w:t>
      </w:r>
      <w:proofErr w:type="gramEnd"/>
      <w:r w:rsidRPr="00DF2141">
        <w:rPr>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Коэффициент</w:t>
      </w:r>
      <w:proofErr w:type="gramStart"/>
      <w:r w:rsidRPr="00DF2141">
        <w:rPr>
          <w:lang w:eastAsia="ru-RU"/>
        </w:rPr>
        <w:t xml:space="preserve"> К</w:t>
      </w:r>
      <w:proofErr w:type="gramEnd"/>
      <w:r w:rsidRPr="00DF2141">
        <w:rPr>
          <w:lang w:eastAsia="ru-RU"/>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При</w:t>
      </w:r>
      <w:proofErr w:type="gramStart"/>
      <w:r w:rsidRPr="00DF2141">
        <w:rPr>
          <w:lang w:eastAsia="ru-RU"/>
        </w:rPr>
        <w:t xml:space="preserve"> К</w:t>
      </w:r>
      <w:proofErr w:type="gramEnd"/>
      <w:r w:rsidRPr="00DF2141">
        <w:rPr>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При</w:t>
      </w:r>
      <w:proofErr w:type="gramStart"/>
      <w:r w:rsidRPr="00DF2141">
        <w:rPr>
          <w:lang w:eastAsia="ru-RU"/>
        </w:rPr>
        <w:t xml:space="preserve"> К</w:t>
      </w:r>
      <w:proofErr w:type="gramEnd"/>
      <w:r w:rsidRPr="00DF2141">
        <w:rPr>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При</w:t>
      </w:r>
      <w:proofErr w:type="gramStart"/>
      <w:r w:rsidRPr="00DF2141">
        <w:rPr>
          <w:lang w:eastAsia="ru-RU"/>
        </w:rPr>
        <w:t xml:space="preserve"> К</w:t>
      </w:r>
      <w:proofErr w:type="gramEnd"/>
      <w:r w:rsidRPr="00DF2141">
        <w:rPr>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8.6.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w:t>
      </w:r>
      <w:proofErr w:type="gramStart"/>
      <w:r w:rsidRPr="00DF2141">
        <w:rPr>
          <w:lang w:eastAsia="ru-RU"/>
        </w:rPr>
        <w:t>ств пр</w:t>
      </w:r>
      <w:proofErr w:type="gramEnd"/>
      <w:r w:rsidRPr="00DF2141">
        <w:rPr>
          <w:lang w:eastAsia="ru-RU"/>
        </w:rPr>
        <w:t xml:space="preserve">едусмотренных </w:t>
      </w:r>
      <w:r w:rsidRPr="00DF2141">
        <w:rPr>
          <w:lang w:eastAsia="ru-RU"/>
        </w:rPr>
        <w:lastRenderedPageBreak/>
        <w:t>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8.8. Уплата неустойки (штрафа, пени) не освобождает стороны от исполнения принятых на себя обязательств по контракту.</w:t>
      </w:r>
    </w:p>
    <w:p w:rsidR="004D5B1F" w:rsidRPr="00DF2141" w:rsidRDefault="004D5B1F" w:rsidP="004136C3">
      <w:pPr>
        <w:pStyle w:val="Normalunindented"/>
        <w:spacing w:before="0" w:after="0"/>
        <w:jc w:val="center"/>
        <w:rPr>
          <w:b/>
          <w:sz w:val="24"/>
          <w:szCs w:val="24"/>
        </w:rPr>
      </w:pPr>
      <w:r w:rsidRPr="00DF2141">
        <w:rPr>
          <w:b/>
          <w:sz w:val="24"/>
          <w:szCs w:val="24"/>
        </w:rPr>
        <w:t>9. Непреодолимая сила</w:t>
      </w:r>
    </w:p>
    <w:p w:rsidR="004D5B1F" w:rsidRPr="00DF2141" w:rsidRDefault="004D5B1F" w:rsidP="004136C3">
      <w:pPr>
        <w:shd w:val="clear" w:color="auto" w:fill="FFFFFF"/>
        <w:ind w:firstLine="533"/>
        <w:jc w:val="both"/>
        <w:rPr>
          <w:spacing w:val="-1"/>
        </w:rPr>
      </w:pPr>
      <w:r w:rsidRPr="00DF2141">
        <w:t xml:space="preserve">9.1. </w:t>
      </w:r>
      <w:proofErr w:type="gramStart"/>
      <w:r w:rsidRPr="00DF2141">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w:t>
      </w:r>
      <w:r w:rsidRPr="00DF2141">
        <w:rPr>
          <w:spacing w:val="-1"/>
        </w:rPr>
        <w:t xml:space="preserve">обстоятельств непреодолимой силы, а именно наводнения, пожары, землетрясения, диверсии, </w:t>
      </w:r>
      <w:r w:rsidRPr="00DF2141">
        <w:rPr>
          <w:spacing w:val="-2"/>
        </w:rPr>
        <w:t xml:space="preserve">военных действий,  блокад,  изменения законодательства,  препятствующих надлежащему </w:t>
      </w:r>
      <w:r w:rsidRPr="00DF2141">
        <w:rPr>
          <w:spacing w:val="-5"/>
        </w:rPr>
        <w:t xml:space="preserve">исполнению обязательств по настоящему контракту, а также других чрезвычайных обстоятельств, </w:t>
      </w:r>
      <w:r w:rsidRPr="00DF2141">
        <w:rPr>
          <w:spacing w:val="-3"/>
        </w:rPr>
        <w:t xml:space="preserve">которые возникли после заключения настоящего контракта и непосредственно повлияли на </w:t>
      </w:r>
      <w:r w:rsidRPr="00DF2141">
        <w:rPr>
          <w:spacing w:val="-5"/>
        </w:rPr>
        <w:t>исполнение Сторонами своих обязательств</w:t>
      </w:r>
      <w:proofErr w:type="gramEnd"/>
      <w:r w:rsidRPr="00DF2141">
        <w:rPr>
          <w:spacing w:val="-5"/>
        </w:rPr>
        <w:t xml:space="preserve">, и которые Стороны были не в состоянии предвидеть и </w:t>
      </w:r>
      <w:r w:rsidRPr="00DF2141">
        <w:rPr>
          <w:spacing w:val="-1"/>
        </w:rPr>
        <w:t xml:space="preserve">предотвратить. </w:t>
      </w:r>
    </w:p>
    <w:p w:rsidR="004D5B1F" w:rsidRPr="00DF2141" w:rsidRDefault="004D5B1F" w:rsidP="00CE581A">
      <w:pPr>
        <w:shd w:val="clear" w:color="auto" w:fill="FFFFFF"/>
        <w:ind w:firstLine="533"/>
        <w:jc w:val="both"/>
        <w:rPr>
          <w:spacing w:val="-13"/>
        </w:rPr>
      </w:pPr>
      <w:r w:rsidRPr="00DF2141">
        <w:rPr>
          <w:spacing w:val="-1"/>
        </w:rPr>
        <w:t xml:space="preserve">9.2. </w:t>
      </w:r>
      <w:r w:rsidRPr="00DF2141">
        <w:rPr>
          <w:spacing w:val="-4"/>
        </w:rPr>
        <w:t>При наступлении таких обстоятельств срок исполнения обязательств по настоящему к</w:t>
      </w:r>
      <w:r w:rsidRPr="00DF2141">
        <w:t xml:space="preserve">онтракту отодвигается соразмерно времени действия данных обстоятельств, </w:t>
      </w:r>
      <w:proofErr w:type="gramStart"/>
      <w:r w:rsidRPr="00DF2141">
        <w:t>постольку</w:t>
      </w:r>
      <w:proofErr w:type="gramEnd"/>
      <w:r w:rsidRPr="00DF2141">
        <w:t xml:space="preserve"> </w:t>
      </w:r>
      <w:r w:rsidRPr="00DF2141">
        <w:rPr>
          <w:spacing w:val="-4"/>
        </w:rPr>
        <w:t>поскольку эти обстоятельства значительно влияют на исполнение настоящего контракта в срок.</w:t>
      </w:r>
    </w:p>
    <w:p w:rsidR="004D5B1F" w:rsidRPr="00DF2141" w:rsidRDefault="004D5B1F" w:rsidP="00CE581A">
      <w:pPr>
        <w:widowControl w:val="0"/>
        <w:shd w:val="clear" w:color="auto" w:fill="FFFFFF"/>
        <w:tabs>
          <w:tab w:val="left" w:pos="1104"/>
        </w:tabs>
        <w:autoSpaceDE w:val="0"/>
        <w:autoSpaceDN w:val="0"/>
        <w:adjustRightInd w:val="0"/>
        <w:ind w:right="29" w:firstLine="533"/>
        <w:jc w:val="both"/>
        <w:rPr>
          <w:spacing w:val="-4"/>
        </w:rPr>
      </w:pPr>
      <w:proofErr w:type="gramStart"/>
      <w:r w:rsidRPr="00DF2141">
        <w:rPr>
          <w:spacing w:val="-4"/>
        </w:rPr>
        <w:t xml:space="preserve">9.3.Сторона, для которой надлежащее исполнение обязательств оказалось невозможным </w:t>
      </w:r>
      <w:r w:rsidRPr="00DF2141">
        <w:rPr>
          <w:spacing w:val="-1"/>
        </w:rPr>
        <w:t xml:space="preserve">вследствие возникновения обстоятельств непреодолимой силы, обязана в течение 5 (пяти) </w:t>
      </w:r>
      <w:r w:rsidRPr="00DF2141">
        <w:rPr>
          <w:spacing w:val="-2"/>
        </w:rPr>
        <w:t xml:space="preserve">календарных дней с даты возникновения таких обстоятельств уведомить в письменной форме </w:t>
      </w:r>
      <w:r w:rsidRPr="00DF2141">
        <w:rPr>
          <w:spacing w:val="-4"/>
        </w:rPr>
        <w:t>другую Сторону об их возникновении, виде и возможной продолжительности действия.</w:t>
      </w:r>
      <w:proofErr w:type="gramEnd"/>
    </w:p>
    <w:p w:rsidR="004D5B1F" w:rsidRPr="00DF2141" w:rsidRDefault="004D5B1F" w:rsidP="00CE581A">
      <w:pPr>
        <w:widowControl w:val="0"/>
        <w:shd w:val="clear" w:color="auto" w:fill="FFFFFF"/>
        <w:tabs>
          <w:tab w:val="left" w:pos="1104"/>
        </w:tabs>
        <w:autoSpaceDE w:val="0"/>
        <w:autoSpaceDN w:val="0"/>
        <w:adjustRightInd w:val="0"/>
        <w:ind w:right="29" w:firstLine="567"/>
        <w:jc w:val="both"/>
        <w:rPr>
          <w:spacing w:val="-14"/>
        </w:rPr>
      </w:pPr>
    </w:p>
    <w:p w:rsidR="004D5B1F" w:rsidRPr="00DF2141" w:rsidRDefault="004D5B1F" w:rsidP="00CE581A">
      <w:pPr>
        <w:shd w:val="clear" w:color="auto" w:fill="FFFFFF"/>
        <w:tabs>
          <w:tab w:val="left" w:pos="780"/>
          <w:tab w:val="left" w:pos="3830"/>
          <w:tab w:val="center" w:pos="4677"/>
        </w:tabs>
        <w:spacing w:before="266"/>
        <w:contextualSpacing/>
        <w:jc w:val="center"/>
        <w:rPr>
          <w:b/>
          <w:bCs/>
        </w:rPr>
      </w:pPr>
      <w:r w:rsidRPr="00DF2141">
        <w:rPr>
          <w:b/>
          <w:bCs/>
          <w:spacing w:val="-9"/>
        </w:rPr>
        <w:t>10. Разрешение споров</w:t>
      </w:r>
    </w:p>
    <w:p w:rsidR="004D5B1F" w:rsidRPr="00DF2141" w:rsidRDefault="004D5B1F" w:rsidP="00CE581A">
      <w:pPr>
        <w:widowControl w:val="0"/>
        <w:shd w:val="clear" w:color="auto" w:fill="FFFFFF"/>
        <w:tabs>
          <w:tab w:val="left" w:pos="1075"/>
        </w:tabs>
        <w:autoSpaceDE w:val="0"/>
        <w:autoSpaceDN w:val="0"/>
        <w:adjustRightInd w:val="0"/>
        <w:ind w:right="29" w:firstLine="567"/>
        <w:jc w:val="both"/>
        <w:rPr>
          <w:spacing w:val="-13"/>
        </w:rPr>
      </w:pPr>
      <w:r w:rsidRPr="00DF2141">
        <w:rPr>
          <w:spacing w:val="6"/>
        </w:rPr>
        <w:t xml:space="preserve">10.1. </w:t>
      </w:r>
      <w:r w:rsidRPr="00DF2141">
        <w:rPr>
          <w:spacing w:val="-1"/>
        </w:rPr>
        <w:t xml:space="preserve">Стороны принимают все меры к тому, чтобы любые спорные вопросы, разногласия </w:t>
      </w:r>
      <w:r w:rsidRPr="00DF2141">
        <w:rPr>
          <w:spacing w:val="-4"/>
        </w:rPr>
        <w:t xml:space="preserve">либо претензии, касающиеся исполнения настоящего Контракта, были урегулированы путем </w:t>
      </w:r>
      <w:r w:rsidRPr="00DF2141">
        <w:rPr>
          <w:spacing w:val="-3"/>
        </w:rPr>
        <w:t>переговоров, с оформлением совместного протокола урегулирования споров.</w:t>
      </w:r>
    </w:p>
    <w:p w:rsidR="004D5B1F" w:rsidRPr="00DF2141" w:rsidRDefault="004D5B1F" w:rsidP="00CE581A">
      <w:pPr>
        <w:widowControl w:val="0"/>
        <w:shd w:val="clear" w:color="auto" w:fill="FFFFFF"/>
        <w:tabs>
          <w:tab w:val="left" w:pos="1075"/>
        </w:tabs>
        <w:autoSpaceDE w:val="0"/>
        <w:autoSpaceDN w:val="0"/>
        <w:adjustRightInd w:val="0"/>
        <w:ind w:right="29" w:firstLine="567"/>
        <w:jc w:val="both"/>
        <w:rPr>
          <w:spacing w:val="-13"/>
        </w:rPr>
      </w:pPr>
      <w:r w:rsidRPr="00DF2141">
        <w:rPr>
          <w:spacing w:val="7"/>
        </w:rPr>
        <w:t xml:space="preserve">10.2. Если Стороны не придут к соглашению, то споры подлежат </w:t>
      </w:r>
      <w:r w:rsidRPr="00DF2141">
        <w:rPr>
          <w:spacing w:val="3"/>
        </w:rPr>
        <w:t xml:space="preserve">разрешению в соответствии с законодательством Российской Федерации </w:t>
      </w:r>
      <w:r w:rsidRPr="00DF2141">
        <w:rPr>
          <w:spacing w:val="-1"/>
        </w:rPr>
        <w:t>в Арбитражном суде Удмуртской Республики.</w:t>
      </w:r>
    </w:p>
    <w:p w:rsidR="004D5B1F" w:rsidRPr="00DF2141" w:rsidRDefault="004D5B1F" w:rsidP="00CE581A">
      <w:pPr>
        <w:shd w:val="clear" w:color="auto" w:fill="FFFFFF"/>
        <w:tabs>
          <w:tab w:val="left" w:pos="713"/>
        </w:tabs>
        <w:ind w:firstLine="567"/>
        <w:contextualSpacing/>
        <w:jc w:val="both"/>
        <w:rPr>
          <w:spacing w:val="-1"/>
        </w:rPr>
      </w:pPr>
      <w:r w:rsidRPr="00DF2141">
        <w:rPr>
          <w:spacing w:val="1"/>
        </w:rPr>
        <w:t xml:space="preserve">10.3.Стороны предусматривают претензионный порядок урегулирования </w:t>
      </w:r>
      <w:r w:rsidRPr="00DF2141">
        <w:rPr>
          <w:spacing w:val="-1"/>
        </w:rPr>
        <w:t>споров.</w:t>
      </w:r>
    </w:p>
    <w:p w:rsidR="00CE581A" w:rsidRPr="00DF2141" w:rsidRDefault="00CE581A" w:rsidP="00CE581A">
      <w:pPr>
        <w:jc w:val="center"/>
        <w:rPr>
          <w:b/>
        </w:rPr>
      </w:pPr>
      <w:bookmarkStart w:id="2" w:name="_ref_22563524"/>
    </w:p>
    <w:p w:rsidR="004D5B1F" w:rsidRPr="00DF2141" w:rsidRDefault="004D5B1F" w:rsidP="00CE581A">
      <w:pPr>
        <w:jc w:val="center"/>
        <w:rPr>
          <w:b/>
        </w:rPr>
      </w:pPr>
      <w:r w:rsidRPr="00DF2141">
        <w:rPr>
          <w:b/>
        </w:rPr>
        <w:t>11. Изменение и расторжение </w:t>
      </w:r>
      <w:bookmarkEnd w:id="2"/>
      <w:r w:rsidRPr="00DF2141">
        <w:rPr>
          <w:b/>
        </w:rPr>
        <w:t>контракта</w:t>
      </w:r>
    </w:p>
    <w:p w:rsidR="004D5B1F" w:rsidRPr="00DF2141" w:rsidRDefault="004D5B1F" w:rsidP="00CE581A">
      <w:pPr>
        <w:widowControl w:val="0"/>
        <w:autoSpaceDE w:val="0"/>
        <w:autoSpaceDN w:val="0"/>
        <w:adjustRightInd w:val="0"/>
        <w:ind w:firstLine="567"/>
        <w:jc w:val="both"/>
      </w:pPr>
      <w:r w:rsidRPr="00DF2141">
        <w:t>11.1. Изменение существенных условий контракта при его исполнении допускается по соглашению сторон в следующих случаях:</w:t>
      </w:r>
    </w:p>
    <w:p w:rsidR="004D5B1F" w:rsidRPr="00DF2141" w:rsidRDefault="00CE581A" w:rsidP="00CE581A">
      <w:pPr>
        <w:suppressAutoHyphens w:val="0"/>
        <w:autoSpaceDE w:val="0"/>
        <w:autoSpaceDN w:val="0"/>
        <w:adjustRightInd w:val="0"/>
        <w:ind w:firstLine="567"/>
        <w:jc w:val="both"/>
        <w:rPr>
          <w:lang w:eastAsia="en-US"/>
        </w:rPr>
      </w:pPr>
      <w:r w:rsidRPr="00DF2141">
        <w:rPr>
          <w:lang w:eastAsia="en-US"/>
        </w:rPr>
        <w:t>-</w:t>
      </w:r>
      <w:r w:rsidR="004D5B1F" w:rsidRPr="00DF2141">
        <w:rPr>
          <w:lang w:eastAsia="en-US"/>
        </w:rPr>
        <w:t xml:space="preserve"> в случаях, предусмотренных </w:t>
      </w:r>
      <w:hyperlink r:id="rId17" w:history="1">
        <w:r w:rsidR="004D5B1F" w:rsidRPr="00DF2141">
          <w:rPr>
            <w:color w:val="000000"/>
            <w:lang w:eastAsia="en-US"/>
          </w:rPr>
          <w:t>пунктом 6 статьи 161</w:t>
        </w:r>
      </w:hyperlink>
      <w:r w:rsidR="004D5B1F" w:rsidRPr="00DF2141">
        <w:rPr>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8" w:history="1">
        <w:r w:rsidR="004D5B1F" w:rsidRPr="00DF2141">
          <w:rPr>
            <w:color w:val="000000"/>
            <w:lang w:eastAsia="en-US"/>
          </w:rPr>
          <w:t>обеспечивает согласование</w:t>
        </w:r>
      </w:hyperlink>
      <w:r w:rsidR="004D5B1F" w:rsidRPr="00DF2141">
        <w:rPr>
          <w:lang w:eastAsia="en-US"/>
        </w:rPr>
        <w:t xml:space="preserve"> новых условий контракта, в том числе цены и (или) сроков исполнения контракта и (или) объем </w:t>
      </w:r>
      <w:proofErr w:type="gramStart"/>
      <w:r w:rsidR="004D5B1F" w:rsidRPr="00DF2141">
        <w:rPr>
          <w:lang w:eastAsia="en-US"/>
        </w:rPr>
        <w:t>работ</w:t>
      </w:r>
      <w:proofErr w:type="gramEnd"/>
      <w:r w:rsidR="004D5B1F" w:rsidRPr="00DF2141">
        <w:rPr>
          <w:lang w:eastAsia="en-US"/>
        </w:rPr>
        <w:t xml:space="preserve"> предусмотренных контрактом.</w:t>
      </w:r>
    </w:p>
    <w:p w:rsidR="004D5B1F" w:rsidRPr="00DF2141" w:rsidRDefault="004D5B1F" w:rsidP="00CE581A">
      <w:pPr>
        <w:widowControl w:val="0"/>
        <w:autoSpaceDE w:val="0"/>
        <w:autoSpaceDN w:val="0"/>
        <w:adjustRightInd w:val="0"/>
        <w:ind w:firstLine="567"/>
        <w:jc w:val="both"/>
      </w:pPr>
      <w:bookmarkStart w:id="3" w:name="Par1837"/>
      <w:bookmarkEnd w:id="3"/>
      <w:r w:rsidRPr="00DF2141">
        <w:t>11.2.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4D5B1F" w:rsidRPr="00DF2141" w:rsidRDefault="004D5B1F" w:rsidP="00CE581A">
      <w:pPr>
        <w:widowControl w:val="0"/>
        <w:autoSpaceDE w:val="0"/>
        <w:autoSpaceDN w:val="0"/>
        <w:adjustRightInd w:val="0"/>
        <w:ind w:firstLine="567"/>
        <w:jc w:val="both"/>
      </w:pPr>
      <w:r w:rsidRPr="00DF2141">
        <w:t>11.3.В случае перемены Заказчика права и обязанности Заказчика, предусмотренные контрактом, переходят к новому Заказчику.</w:t>
      </w:r>
    </w:p>
    <w:p w:rsidR="004D5B1F" w:rsidRPr="00DF2141" w:rsidRDefault="004D5B1F" w:rsidP="00CE581A">
      <w:pPr>
        <w:suppressAutoHyphens w:val="0"/>
        <w:autoSpaceDE w:val="0"/>
        <w:autoSpaceDN w:val="0"/>
        <w:adjustRightInd w:val="0"/>
        <w:ind w:firstLine="567"/>
        <w:jc w:val="both"/>
      </w:pPr>
      <w:r w:rsidRPr="00DF2141">
        <w:t>11.4.</w:t>
      </w:r>
      <w:r w:rsidRPr="00DF2141">
        <w:rPr>
          <w:lang w:eastAsia="en-US"/>
        </w:rPr>
        <w:t xml:space="preserve"> При исполнении контракта по согласованию заказчика с  исполнителем допускается оказание услуги,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4D5B1F" w:rsidRPr="00DF2141" w:rsidRDefault="004D5B1F" w:rsidP="00CE581A">
      <w:pPr>
        <w:widowControl w:val="0"/>
        <w:autoSpaceDE w:val="0"/>
        <w:autoSpaceDN w:val="0"/>
        <w:adjustRightInd w:val="0"/>
        <w:ind w:firstLine="567"/>
        <w:jc w:val="both"/>
      </w:pPr>
      <w:r w:rsidRPr="00DF2141">
        <w:t>11.5.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D5B1F" w:rsidRPr="00DF2141" w:rsidRDefault="004D5B1F" w:rsidP="00CE581A">
      <w:pPr>
        <w:widowControl w:val="0"/>
        <w:autoSpaceDE w:val="0"/>
        <w:autoSpaceDN w:val="0"/>
        <w:adjustRightInd w:val="0"/>
        <w:ind w:firstLine="567"/>
        <w:jc w:val="both"/>
      </w:pPr>
      <w:r w:rsidRPr="00DF2141">
        <w:t xml:space="preserve">11.6. Заказчик вправе принять решение об одностороннем отказе от исполнения контракта по </w:t>
      </w:r>
      <w:r w:rsidRPr="00DF2141">
        <w:lastRenderedPageBreak/>
        <w:t>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D5B1F" w:rsidRPr="00DF2141" w:rsidRDefault="004D5B1F" w:rsidP="00CE581A">
      <w:pPr>
        <w:widowControl w:val="0"/>
        <w:autoSpaceDE w:val="0"/>
        <w:autoSpaceDN w:val="0"/>
        <w:adjustRightInd w:val="0"/>
        <w:ind w:firstLine="567"/>
        <w:jc w:val="both"/>
      </w:pPr>
      <w:r w:rsidRPr="00DF2141">
        <w:t>11.7.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DF2141">
        <w:t>и</w:t>
      </w:r>
      <w:proofErr w:type="gramEnd"/>
      <w:r w:rsidRPr="00DF2141">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D5B1F" w:rsidRPr="00DF2141" w:rsidRDefault="004D5B1F" w:rsidP="00CE581A">
      <w:pPr>
        <w:widowControl w:val="0"/>
        <w:autoSpaceDE w:val="0"/>
        <w:autoSpaceDN w:val="0"/>
        <w:adjustRightInd w:val="0"/>
        <w:ind w:firstLine="567"/>
        <w:jc w:val="both"/>
      </w:pPr>
      <w:r w:rsidRPr="00DF2141">
        <w:t xml:space="preserve">11.8. </w:t>
      </w:r>
      <w:proofErr w:type="gramStart"/>
      <w:r w:rsidRPr="00DF2141">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DF2141">
        <w:t xml:space="preserve"> связи и доставки, </w:t>
      </w:r>
      <w:proofErr w:type="gramStart"/>
      <w:r w:rsidRPr="00DF2141">
        <w:t>обеспечивающих</w:t>
      </w:r>
      <w:proofErr w:type="gramEnd"/>
      <w:r w:rsidRPr="00DF2141">
        <w:t xml:space="preserve"> фиксирование такого уведомления и получение Заказчиком подтверждения о его вручении Подрядчику. Датой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F2141">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DF2141">
        <w:t>.</w:t>
      </w:r>
    </w:p>
    <w:p w:rsidR="004D5B1F" w:rsidRPr="00DF2141" w:rsidRDefault="004D5B1F" w:rsidP="00CE581A">
      <w:pPr>
        <w:widowControl w:val="0"/>
        <w:autoSpaceDE w:val="0"/>
        <w:autoSpaceDN w:val="0"/>
        <w:adjustRightInd w:val="0"/>
        <w:ind w:firstLine="567"/>
        <w:jc w:val="both"/>
      </w:pPr>
      <w:r w:rsidRPr="00DF2141">
        <w:t xml:space="preserve">11.9. Решение Заказчика об одностороннем отказе от исполнения контракта вступает в </w:t>
      </w:r>
      <w:proofErr w:type="gramStart"/>
      <w:r w:rsidRPr="00DF2141">
        <w:t>силу</w:t>
      </w:r>
      <w:proofErr w:type="gramEnd"/>
      <w:r w:rsidRPr="00DF2141">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D5B1F" w:rsidRPr="00DF2141" w:rsidRDefault="004D5B1F" w:rsidP="00CE581A">
      <w:pPr>
        <w:widowControl w:val="0"/>
        <w:autoSpaceDE w:val="0"/>
        <w:autoSpaceDN w:val="0"/>
        <w:adjustRightInd w:val="0"/>
        <w:ind w:firstLine="567"/>
        <w:jc w:val="both"/>
      </w:pPr>
      <w:r w:rsidRPr="00DF2141">
        <w:t xml:space="preserve">11.10. Заказчик отменяет не вступившее в силу решение об одностороннем отказе от исполнения контракта, если в течение десятидневного срока </w:t>
      </w:r>
      <w:proofErr w:type="gramStart"/>
      <w:r w:rsidRPr="00DF2141">
        <w:t>с даты</w:t>
      </w:r>
      <w:proofErr w:type="gramEnd"/>
      <w:r w:rsidRPr="00DF2141">
        <w:t xml:space="preserve">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D5B1F" w:rsidRPr="00DF2141" w:rsidRDefault="004D5B1F" w:rsidP="00CE581A">
      <w:pPr>
        <w:widowControl w:val="0"/>
        <w:autoSpaceDE w:val="0"/>
        <w:autoSpaceDN w:val="0"/>
        <w:adjustRightInd w:val="0"/>
        <w:ind w:firstLine="567"/>
        <w:jc w:val="both"/>
      </w:pPr>
      <w:r w:rsidRPr="00DF2141">
        <w:t>11.11. Заказчик принимает решение об одностороннем отказе от исполнения контракта, если в ходе исполнения контракта установлено, что Подрядчик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4D5B1F" w:rsidRPr="00DF2141" w:rsidRDefault="004D5B1F" w:rsidP="00CE581A">
      <w:pPr>
        <w:widowControl w:val="0"/>
        <w:autoSpaceDE w:val="0"/>
        <w:autoSpaceDN w:val="0"/>
        <w:adjustRightInd w:val="0"/>
        <w:ind w:firstLine="567"/>
        <w:jc w:val="both"/>
      </w:pPr>
      <w:r w:rsidRPr="00DF2141">
        <w:t>11.12. Если до расторжения контракта Подрядчик частично исполнил обязательства, предусмотренные контрактом, при заключении нового контракта объём выполненных работ должен быть уменьшен с учетом объема выполненных работ по расторгнутому контракту. При этом цена контракта должна быть уменьшена пропорционально объёму выполненных работ.</w:t>
      </w:r>
    </w:p>
    <w:p w:rsidR="004D5B1F" w:rsidRPr="00DF2141" w:rsidRDefault="004D5B1F" w:rsidP="00CE581A">
      <w:pPr>
        <w:suppressAutoHyphens w:val="0"/>
        <w:autoSpaceDE w:val="0"/>
        <w:autoSpaceDN w:val="0"/>
        <w:adjustRightInd w:val="0"/>
        <w:ind w:firstLine="567"/>
        <w:jc w:val="both"/>
        <w:rPr>
          <w:lang w:eastAsia="en-US"/>
        </w:rPr>
      </w:pPr>
      <w:r w:rsidRPr="00DF2141">
        <w:rPr>
          <w:lang w:eastAsia="en-US"/>
        </w:rPr>
        <w:t>11.13.Подрядчик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D5B1F" w:rsidRPr="00DF2141" w:rsidRDefault="004D5B1F" w:rsidP="00CE581A">
      <w:pPr>
        <w:suppressAutoHyphens w:val="0"/>
        <w:autoSpaceDE w:val="0"/>
        <w:autoSpaceDN w:val="0"/>
        <w:adjustRightInd w:val="0"/>
        <w:ind w:firstLine="567"/>
        <w:jc w:val="both"/>
        <w:rPr>
          <w:lang w:eastAsia="en-US"/>
        </w:rPr>
      </w:pPr>
      <w:r w:rsidRPr="00DF2141">
        <w:rPr>
          <w:lang w:eastAsia="en-US"/>
        </w:rPr>
        <w:t xml:space="preserve">11.14. </w:t>
      </w:r>
      <w:proofErr w:type="gramStart"/>
      <w:r w:rsidRPr="00DF2141">
        <w:rPr>
          <w:lang w:eastAsia="en-US"/>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DF2141">
        <w:rPr>
          <w:lang w:eastAsia="en-US"/>
        </w:rPr>
        <w:t xml:space="preserve">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D5B1F" w:rsidRPr="00DF2141" w:rsidRDefault="004D5B1F" w:rsidP="00CE581A">
      <w:pPr>
        <w:suppressAutoHyphens w:val="0"/>
        <w:autoSpaceDE w:val="0"/>
        <w:autoSpaceDN w:val="0"/>
        <w:adjustRightInd w:val="0"/>
        <w:ind w:firstLine="567"/>
        <w:jc w:val="both"/>
        <w:rPr>
          <w:lang w:eastAsia="en-US"/>
        </w:rPr>
      </w:pPr>
      <w:r w:rsidRPr="00DF2141">
        <w:rPr>
          <w:lang w:eastAsia="en-US"/>
        </w:rPr>
        <w:t xml:space="preserve">11.15. Решение подрядчика об одностороннем отказе от исполнения контракта вступает в </w:t>
      </w:r>
      <w:proofErr w:type="gramStart"/>
      <w:r w:rsidRPr="00DF2141">
        <w:rPr>
          <w:lang w:eastAsia="en-US"/>
        </w:rPr>
        <w:t>силу</w:t>
      </w:r>
      <w:proofErr w:type="gramEnd"/>
      <w:r w:rsidRPr="00DF2141">
        <w:rPr>
          <w:lang w:eastAsia="en-US"/>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4D5B1F" w:rsidRPr="00DF2141" w:rsidRDefault="004D5B1F" w:rsidP="00CE581A">
      <w:pPr>
        <w:suppressAutoHyphens w:val="0"/>
        <w:autoSpaceDE w:val="0"/>
        <w:autoSpaceDN w:val="0"/>
        <w:adjustRightInd w:val="0"/>
        <w:ind w:firstLine="567"/>
        <w:jc w:val="both"/>
        <w:rPr>
          <w:lang w:eastAsia="en-US"/>
        </w:rPr>
      </w:pPr>
      <w:r w:rsidRPr="00DF2141">
        <w:rPr>
          <w:lang w:eastAsia="en-US"/>
        </w:rPr>
        <w:lastRenderedPageBreak/>
        <w:t xml:space="preserve">11.16.Подрядчик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DF2141">
        <w:rPr>
          <w:lang w:eastAsia="en-US"/>
        </w:rPr>
        <w:t>решении</w:t>
      </w:r>
      <w:proofErr w:type="gramEnd"/>
      <w:r w:rsidRPr="00DF2141">
        <w:rPr>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D5B1F" w:rsidRPr="00DF2141" w:rsidRDefault="004D5B1F" w:rsidP="00CE581A">
      <w:pPr>
        <w:suppressAutoHyphens w:val="0"/>
        <w:autoSpaceDE w:val="0"/>
        <w:autoSpaceDN w:val="0"/>
        <w:adjustRightInd w:val="0"/>
        <w:ind w:firstLine="567"/>
        <w:jc w:val="both"/>
        <w:rPr>
          <w:lang w:eastAsia="en-US"/>
        </w:rPr>
      </w:pPr>
      <w:r w:rsidRPr="00DF2141">
        <w:rPr>
          <w:lang w:eastAsia="en-US"/>
        </w:rPr>
        <w:t>11.17.При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E581A" w:rsidRPr="00DF2141" w:rsidRDefault="004D5B1F" w:rsidP="004136C3">
      <w:pPr>
        <w:suppressAutoHyphens w:val="0"/>
        <w:autoSpaceDE w:val="0"/>
        <w:autoSpaceDN w:val="0"/>
        <w:adjustRightInd w:val="0"/>
        <w:ind w:firstLine="567"/>
        <w:jc w:val="both"/>
        <w:rPr>
          <w:b/>
          <w:bCs/>
          <w:spacing w:val="-3"/>
        </w:rPr>
      </w:pPr>
      <w:r w:rsidRPr="00DF2141">
        <w:rPr>
          <w:lang w:eastAsia="en-US"/>
        </w:rPr>
        <w:t xml:space="preserve">11.18. В </w:t>
      </w:r>
      <w:proofErr w:type="gramStart"/>
      <w:r w:rsidRPr="00DF2141">
        <w:rPr>
          <w:lang w:eastAsia="en-US"/>
        </w:rPr>
        <w:t>случае</w:t>
      </w:r>
      <w:proofErr w:type="gramEnd"/>
      <w:r w:rsidRPr="00DF2141">
        <w:rPr>
          <w:lang w:eastAsia="en-US"/>
        </w:rPr>
        <w:t xml:space="preserve"> расторжения контракта в связи с односторонним отказом подрядчика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D5B1F" w:rsidRPr="00DF2141" w:rsidRDefault="004D5B1F" w:rsidP="00CE581A">
      <w:pPr>
        <w:shd w:val="clear" w:color="auto" w:fill="FFFFFF"/>
        <w:contextualSpacing/>
        <w:jc w:val="center"/>
        <w:rPr>
          <w:b/>
          <w:bCs/>
          <w:spacing w:val="-3"/>
        </w:rPr>
      </w:pPr>
      <w:r w:rsidRPr="00DF2141">
        <w:rPr>
          <w:b/>
          <w:bCs/>
          <w:spacing w:val="-3"/>
        </w:rPr>
        <w:t>12. Срок действия контракта</w:t>
      </w:r>
    </w:p>
    <w:p w:rsidR="004D5B1F" w:rsidRPr="00DF2141" w:rsidRDefault="004D5B1F" w:rsidP="00CE581A">
      <w:pPr>
        <w:pStyle w:val="a5"/>
        <w:tabs>
          <w:tab w:val="left" w:pos="0"/>
          <w:tab w:val="num" w:pos="1260"/>
        </w:tabs>
        <w:ind w:firstLine="567"/>
      </w:pPr>
      <w:r w:rsidRPr="00DF2141">
        <w:rPr>
          <w:bCs/>
          <w:spacing w:val="-16"/>
        </w:rPr>
        <w:t>12.1.</w:t>
      </w:r>
      <w:r w:rsidRPr="00DF2141">
        <w:rPr>
          <w:b/>
          <w:bCs/>
          <w:spacing w:val="-16"/>
        </w:rPr>
        <w:t xml:space="preserve"> </w:t>
      </w:r>
      <w:r w:rsidRPr="00DF2141">
        <w:t>Настоящий Контра</w:t>
      </w:r>
      <w:proofErr w:type="gramStart"/>
      <w:r w:rsidRPr="00DF2141">
        <w:t>кт вст</w:t>
      </w:r>
      <w:proofErr w:type="gramEnd"/>
      <w:r w:rsidRPr="00DF2141">
        <w:t>упает в силу с момента подписания и действует до полного исполнения свои</w:t>
      </w:r>
      <w:r w:rsidR="00E65476" w:rsidRPr="00DF2141">
        <w:t xml:space="preserve">х обязательств обеими Сторонами, но не позднее </w:t>
      </w:r>
      <w:r w:rsidR="00456194">
        <w:t>10 сентября</w:t>
      </w:r>
      <w:r w:rsidR="00E65476" w:rsidRPr="00DF2141">
        <w:t xml:space="preserve"> 2015 г. (включительно).</w:t>
      </w:r>
    </w:p>
    <w:p w:rsidR="00CE581A" w:rsidRPr="00DF2141" w:rsidRDefault="00CE581A" w:rsidP="00CE581A">
      <w:pPr>
        <w:jc w:val="center"/>
        <w:rPr>
          <w:b/>
          <w:bCs/>
          <w:noProof/>
          <w:color w:val="000000"/>
        </w:rPr>
      </w:pPr>
    </w:p>
    <w:p w:rsidR="004D5B1F" w:rsidRPr="00DF2141" w:rsidRDefault="004D5B1F" w:rsidP="00CE581A">
      <w:pPr>
        <w:jc w:val="center"/>
        <w:rPr>
          <w:b/>
          <w:noProof/>
          <w:color w:val="000000"/>
        </w:rPr>
      </w:pPr>
      <w:r w:rsidRPr="00DF2141">
        <w:rPr>
          <w:b/>
          <w:bCs/>
          <w:noProof/>
          <w:color w:val="000000"/>
        </w:rPr>
        <w:t>13. Особые условия</w:t>
      </w:r>
    </w:p>
    <w:p w:rsidR="004D5B1F" w:rsidRPr="00DF2141" w:rsidRDefault="004D5B1F" w:rsidP="00CE581A">
      <w:pPr>
        <w:ind w:firstLine="567"/>
        <w:jc w:val="both"/>
        <w:rPr>
          <w:color w:val="000000"/>
        </w:rPr>
      </w:pPr>
      <w:r w:rsidRPr="00DF2141">
        <w:rPr>
          <w:noProof/>
          <w:color w:val="000000"/>
        </w:rPr>
        <w:t>13.1.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rsidR="004D5B1F" w:rsidRPr="00DF2141" w:rsidRDefault="004D5B1F" w:rsidP="00CE581A">
      <w:pPr>
        <w:ind w:firstLine="567"/>
        <w:jc w:val="both"/>
        <w:rPr>
          <w:color w:val="000000"/>
        </w:rPr>
      </w:pPr>
      <w:r w:rsidRPr="00DF2141">
        <w:rPr>
          <w:noProof/>
          <w:color w:val="000000"/>
        </w:rPr>
        <w:t>13.2. В случае изменения правового статуса одной из Сторон она в течение трех рабочих дней обязана информировать другую Сторону об организации-правопреемнике.</w:t>
      </w:r>
    </w:p>
    <w:p w:rsidR="004D5B1F" w:rsidRDefault="004D5B1F" w:rsidP="00CE581A">
      <w:pPr>
        <w:ind w:firstLine="567"/>
        <w:jc w:val="both"/>
        <w:rPr>
          <w:noProof/>
          <w:color w:val="000000"/>
        </w:rPr>
      </w:pPr>
      <w:r w:rsidRPr="00DF2141">
        <w:rPr>
          <w:noProof/>
          <w:color w:val="000000"/>
        </w:rPr>
        <w:t>13.3. Настоящий контракт составлен в двух экземплярах, имеющих одинаковую юридическую силу, по одному экземпляру для каждой Стороны.</w:t>
      </w:r>
    </w:p>
    <w:p w:rsidR="0010775B" w:rsidRPr="00DF2141" w:rsidRDefault="0010775B" w:rsidP="00CE581A">
      <w:pPr>
        <w:ind w:firstLine="567"/>
        <w:jc w:val="both"/>
        <w:rPr>
          <w:noProof/>
          <w:color w:val="000000"/>
        </w:rPr>
      </w:pPr>
      <w:r>
        <w:rPr>
          <w:noProof/>
          <w:color w:val="000000"/>
        </w:rPr>
        <w:t>13.4. Приложение № 1 – Техническое задание, является неотъемлимой частью настоящего контракта.</w:t>
      </w:r>
    </w:p>
    <w:p w:rsidR="00CE581A" w:rsidRPr="00DF2141" w:rsidRDefault="00CE581A" w:rsidP="004D5B1F">
      <w:pPr>
        <w:ind w:firstLine="708"/>
        <w:jc w:val="center"/>
        <w:rPr>
          <w:b/>
          <w:noProof/>
        </w:rPr>
      </w:pPr>
    </w:p>
    <w:p w:rsidR="004D5B1F" w:rsidRPr="00DF2141" w:rsidRDefault="004D5B1F" w:rsidP="00CE581A">
      <w:pPr>
        <w:ind w:firstLine="708"/>
        <w:jc w:val="center"/>
        <w:rPr>
          <w:b/>
          <w:noProof/>
        </w:rPr>
      </w:pPr>
      <w:r w:rsidRPr="00DF2141">
        <w:rPr>
          <w:b/>
          <w:noProof/>
        </w:rPr>
        <w:t>14. Адреса и банковские реквизиты сторон:</w:t>
      </w:r>
    </w:p>
    <w:tbl>
      <w:tblPr>
        <w:tblW w:w="9959" w:type="dxa"/>
        <w:jc w:val="center"/>
        <w:tblLook w:val="01E0" w:firstRow="1" w:lastRow="1" w:firstColumn="1" w:lastColumn="1" w:noHBand="0" w:noVBand="0"/>
      </w:tblPr>
      <w:tblGrid>
        <w:gridCol w:w="4988"/>
        <w:gridCol w:w="4971"/>
      </w:tblGrid>
      <w:tr w:rsidR="004D5B1F" w:rsidRPr="004D5B1F" w:rsidTr="00DF41CE">
        <w:trPr>
          <w:trHeight w:val="370"/>
          <w:jc w:val="center"/>
        </w:trPr>
        <w:tc>
          <w:tcPr>
            <w:tcW w:w="4988" w:type="dxa"/>
          </w:tcPr>
          <w:p w:rsidR="004D5B1F" w:rsidRPr="004D5B1F" w:rsidRDefault="004D5B1F" w:rsidP="004D5B1F">
            <w:pPr>
              <w:tabs>
                <w:tab w:val="left" w:pos="2268"/>
              </w:tabs>
              <w:jc w:val="center"/>
              <w:rPr>
                <w:sz w:val="20"/>
                <w:szCs w:val="20"/>
              </w:rPr>
            </w:pPr>
            <w:r w:rsidRPr="004D5B1F">
              <w:rPr>
                <w:b/>
                <w:bCs/>
                <w:sz w:val="20"/>
                <w:szCs w:val="20"/>
              </w:rPr>
              <w:t>Заказчик:</w:t>
            </w:r>
          </w:p>
        </w:tc>
        <w:tc>
          <w:tcPr>
            <w:tcW w:w="4971" w:type="dxa"/>
          </w:tcPr>
          <w:p w:rsidR="004D5B1F" w:rsidRPr="004D5B1F" w:rsidRDefault="004D5B1F" w:rsidP="004D5B1F">
            <w:pPr>
              <w:tabs>
                <w:tab w:val="left" w:pos="2268"/>
              </w:tabs>
              <w:jc w:val="center"/>
              <w:rPr>
                <w:sz w:val="20"/>
                <w:szCs w:val="20"/>
              </w:rPr>
            </w:pPr>
            <w:r>
              <w:rPr>
                <w:b/>
                <w:bCs/>
                <w:sz w:val="20"/>
                <w:szCs w:val="20"/>
              </w:rPr>
              <w:t>Подрядчик</w:t>
            </w:r>
            <w:r w:rsidRPr="004D5B1F">
              <w:rPr>
                <w:b/>
                <w:bCs/>
                <w:sz w:val="20"/>
                <w:szCs w:val="20"/>
              </w:rPr>
              <w:t>:</w:t>
            </w:r>
          </w:p>
        </w:tc>
      </w:tr>
      <w:tr w:rsidR="004D5B1F" w:rsidRPr="004D5B1F" w:rsidTr="00DF41CE">
        <w:trPr>
          <w:jc w:val="center"/>
        </w:trPr>
        <w:tc>
          <w:tcPr>
            <w:tcW w:w="4988" w:type="dxa"/>
          </w:tcPr>
          <w:p w:rsidR="004D5B1F" w:rsidRPr="004D5B1F" w:rsidRDefault="004D5B1F" w:rsidP="004D5B1F">
            <w:pPr>
              <w:autoSpaceDN w:val="0"/>
              <w:adjustRightInd w:val="0"/>
              <w:rPr>
                <w:b/>
                <w:sz w:val="20"/>
                <w:szCs w:val="20"/>
              </w:rPr>
            </w:pPr>
            <w:r w:rsidRPr="004D5B1F">
              <w:rPr>
                <w:b/>
                <w:sz w:val="20"/>
                <w:szCs w:val="20"/>
              </w:rPr>
              <w:t>Администрация муниципального образования «Красногорский район»</w:t>
            </w:r>
          </w:p>
          <w:p w:rsidR="004D5B1F" w:rsidRPr="004D5B1F" w:rsidRDefault="004D5B1F" w:rsidP="004D5B1F">
            <w:pPr>
              <w:autoSpaceDN w:val="0"/>
              <w:adjustRightInd w:val="0"/>
              <w:rPr>
                <w:sz w:val="20"/>
                <w:szCs w:val="20"/>
              </w:rPr>
            </w:pPr>
            <w:r w:rsidRPr="004D5B1F">
              <w:rPr>
                <w:sz w:val="20"/>
                <w:szCs w:val="20"/>
              </w:rPr>
              <w:t>ИНН 1815001093, КПП 183701001                          Адрес:427650, УР, с. Красногорское, ул.</w:t>
            </w:r>
            <w:bookmarkStart w:id="4" w:name="_GoBack"/>
            <w:bookmarkEnd w:id="4"/>
            <w:r w:rsidRPr="004D5B1F">
              <w:rPr>
                <w:sz w:val="20"/>
                <w:szCs w:val="20"/>
              </w:rPr>
              <w:t xml:space="preserve"> Ленина, 64                                     </w:t>
            </w:r>
          </w:p>
          <w:p w:rsidR="004D5B1F" w:rsidRPr="004D5B1F" w:rsidRDefault="004D5B1F" w:rsidP="004D5B1F">
            <w:pPr>
              <w:autoSpaceDN w:val="0"/>
              <w:adjustRightInd w:val="0"/>
              <w:rPr>
                <w:sz w:val="20"/>
                <w:szCs w:val="20"/>
              </w:rPr>
            </w:pPr>
            <w:r w:rsidRPr="004D5B1F">
              <w:rPr>
                <w:sz w:val="20"/>
                <w:szCs w:val="20"/>
              </w:rPr>
              <w:t xml:space="preserve">Тел.\факс 8 (34164) 2-16-00, 2-17-51 УФК по Удмуртской Республике (ОФК 15, УФ Администрации Красногорского района  </w:t>
            </w:r>
            <w:proofErr w:type="gramStart"/>
            <w:r w:rsidRPr="004D5B1F">
              <w:rPr>
                <w:sz w:val="20"/>
                <w:szCs w:val="20"/>
              </w:rPr>
              <w:t>л</w:t>
            </w:r>
            <w:proofErr w:type="gramEnd"/>
            <w:r w:rsidRPr="004D5B1F">
              <w:rPr>
                <w:sz w:val="20"/>
                <w:szCs w:val="20"/>
              </w:rPr>
              <w:t>/с 02133025810, Администрация Красногорского района   л/с 03526140001)</w:t>
            </w:r>
          </w:p>
          <w:p w:rsidR="004D5B1F" w:rsidRPr="004D5B1F" w:rsidRDefault="004D5B1F" w:rsidP="004D5B1F">
            <w:pPr>
              <w:autoSpaceDN w:val="0"/>
              <w:adjustRightInd w:val="0"/>
              <w:rPr>
                <w:sz w:val="20"/>
                <w:szCs w:val="20"/>
              </w:rPr>
            </w:pPr>
            <w:r w:rsidRPr="004D5B1F">
              <w:rPr>
                <w:sz w:val="20"/>
                <w:szCs w:val="20"/>
              </w:rPr>
              <w:t xml:space="preserve"> </w:t>
            </w:r>
            <w:proofErr w:type="gramStart"/>
            <w:r w:rsidRPr="004D5B1F">
              <w:rPr>
                <w:sz w:val="20"/>
                <w:szCs w:val="20"/>
              </w:rPr>
              <w:t>р</w:t>
            </w:r>
            <w:proofErr w:type="gramEnd"/>
            <w:r w:rsidRPr="004D5B1F">
              <w:rPr>
                <w:sz w:val="20"/>
                <w:szCs w:val="20"/>
              </w:rPr>
              <w:t xml:space="preserve">\с 40204810500000000016                             </w:t>
            </w:r>
          </w:p>
          <w:p w:rsidR="004D5B1F" w:rsidRPr="004D5B1F" w:rsidRDefault="004D5B1F" w:rsidP="004D5B1F">
            <w:pPr>
              <w:autoSpaceDN w:val="0"/>
              <w:adjustRightInd w:val="0"/>
              <w:rPr>
                <w:sz w:val="20"/>
                <w:szCs w:val="20"/>
              </w:rPr>
            </w:pPr>
            <w:r w:rsidRPr="004D5B1F">
              <w:rPr>
                <w:sz w:val="20"/>
                <w:szCs w:val="20"/>
              </w:rPr>
              <w:t xml:space="preserve"> Отделение-НБ Удмуртская Республика   г. Ижевск  БИК 049401001</w:t>
            </w:r>
          </w:p>
          <w:p w:rsidR="004D5B1F" w:rsidRDefault="00E65476" w:rsidP="004D5B1F">
            <w:pPr>
              <w:autoSpaceDN w:val="0"/>
              <w:adjustRightInd w:val="0"/>
              <w:rPr>
                <w:rStyle w:val="af2"/>
                <w:kern w:val="28"/>
                <w:sz w:val="20"/>
                <w:szCs w:val="20"/>
                <w:lang w:eastAsia="ru-RU"/>
              </w:rPr>
            </w:pPr>
            <w:r>
              <w:rPr>
                <w:kern w:val="28"/>
                <w:sz w:val="20"/>
                <w:szCs w:val="20"/>
                <w:lang w:eastAsia="ru-RU"/>
              </w:rPr>
              <w:t xml:space="preserve">Адрес эл. почты: </w:t>
            </w:r>
            <w:hyperlink r:id="rId19" w:history="1">
              <w:r w:rsidRPr="0077754A">
                <w:rPr>
                  <w:rStyle w:val="af2"/>
                  <w:kern w:val="28"/>
                  <w:sz w:val="20"/>
                  <w:szCs w:val="20"/>
                  <w:lang w:val="en-US" w:eastAsia="ru-RU"/>
                </w:rPr>
                <w:t>krasno</w:t>
              </w:r>
              <w:r w:rsidRPr="0077754A">
                <w:rPr>
                  <w:rStyle w:val="af2"/>
                  <w:kern w:val="28"/>
                  <w:sz w:val="20"/>
                  <w:szCs w:val="20"/>
                  <w:lang w:eastAsia="ru-RU"/>
                </w:rPr>
                <w:t>2@</w:t>
              </w:r>
              <w:r w:rsidRPr="0077754A">
                <w:rPr>
                  <w:rStyle w:val="af2"/>
                  <w:kern w:val="28"/>
                  <w:sz w:val="20"/>
                  <w:szCs w:val="20"/>
                  <w:lang w:val="en-US" w:eastAsia="ru-RU"/>
                </w:rPr>
                <w:t>udm</w:t>
              </w:r>
              <w:r w:rsidRPr="005377F7">
                <w:rPr>
                  <w:rStyle w:val="af2"/>
                  <w:kern w:val="28"/>
                  <w:sz w:val="20"/>
                  <w:szCs w:val="20"/>
                  <w:lang w:eastAsia="ru-RU"/>
                </w:rPr>
                <w:t>.</w:t>
              </w:r>
              <w:r w:rsidRPr="0077754A">
                <w:rPr>
                  <w:rStyle w:val="af2"/>
                  <w:kern w:val="28"/>
                  <w:sz w:val="20"/>
                  <w:szCs w:val="20"/>
                  <w:lang w:val="en-US" w:eastAsia="ru-RU"/>
                </w:rPr>
                <w:t>net</w:t>
              </w:r>
            </w:hyperlink>
          </w:p>
          <w:p w:rsidR="00E65476" w:rsidRPr="00E65476" w:rsidRDefault="00E65476" w:rsidP="004D5B1F">
            <w:pPr>
              <w:autoSpaceDN w:val="0"/>
              <w:adjustRightInd w:val="0"/>
              <w:rPr>
                <w:sz w:val="20"/>
                <w:szCs w:val="20"/>
              </w:rPr>
            </w:pPr>
          </w:p>
          <w:p w:rsidR="004D5B1F" w:rsidRPr="004D5B1F" w:rsidRDefault="004D5B1F" w:rsidP="004D5B1F">
            <w:pPr>
              <w:autoSpaceDN w:val="0"/>
              <w:adjustRightInd w:val="0"/>
              <w:rPr>
                <w:sz w:val="20"/>
                <w:szCs w:val="20"/>
              </w:rPr>
            </w:pPr>
            <w:r>
              <w:rPr>
                <w:sz w:val="20"/>
                <w:szCs w:val="20"/>
              </w:rPr>
              <w:t xml:space="preserve"> Глава </w:t>
            </w:r>
            <w:r w:rsidRPr="004D5B1F">
              <w:rPr>
                <w:sz w:val="20"/>
                <w:szCs w:val="20"/>
              </w:rPr>
              <w:t>Админист</w:t>
            </w:r>
            <w:r>
              <w:rPr>
                <w:sz w:val="20"/>
                <w:szCs w:val="20"/>
              </w:rPr>
              <w:t xml:space="preserve">рации </w:t>
            </w:r>
            <w:r w:rsidR="00DF2141">
              <w:rPr>
                <w:sz w:val="20"/>
                <w:szCs w:val="20"/>
              </w:rPr>
              <w:t>__________________/________</w:t>
            </w:r>
            <w:r>
              <w:rPr>
                <w:sz w:val="20"/>
                <w:szCs w:val="20"/>
              </w:rPr>
              <w:t>/</w:t>
            </w:r>
          </w:p>
          <w:p w:rsidR="004D5B1F" w:rsidRPr="004D5B1F" w:rsidRDefault="004D5B1F" w:rsidP="00DF2141">
            <w:pPr>
              <w:autoSpaceDN w:val="0"/>
              <w:adjustRightInd w:val="0"/>
              <w:rPr>
                <w:sz w:val="20"/>
                <w:szCs w:val="20"/>
              </w:rPr>
            </w:pPr>
            <w:r w:rsidRPr="004D5B1F">
              <w:rPr>
                <w:sz w:val="20"/>
                <w:szCs w:val="20"/>
              </w:rPr>
              <w:t xml:space="preserve">                                   </w:t>
            </w:r>
            <w:r w:rsidR="00787489">
              <w:rPr>
                <w:sz w:val="20"/>
                <w:szCs w:val="20"/>
              </w:rPr>
              <w:t xml:space="preserve">                 </w:t>
            </w:r>
            <w:r w:rsidRPr="004D5B1F">
              <w:rPr>
                <w:sz w:val="20"/>
                <w:szCs w:val="20"/>
              </w:rPr>
              <w:t xml:space="preserve">  </w:t>
            </w:r>
            <w:proofErr w:type="spellStart"/>
            <w:r w:rsidRPr="004D5B1F">
              <w:rPr>
                <w:sz w:val="20"/>
                <w:szCs w:val="20"/>
              </w:rPr>
              <w:t>м.п</w:t>
            </w:r>
            <w:proofErr w:type="spellEnd"/>
            <w:r w:rsidRPr="004D5B1F">
              <w:rPr>
                <w:sz w:val="20"/>
                <w:szCs w:val="20"/>
              </w:rPr>
              <w:t>.</w:t>
            </w:r>
          </w:p>
        </w:tc>
        <w:tc>
          <w:tcPr>
            <w:tcW w:w="4971" w:type="dxa"/>
          </w:tcPr>
          <w:p w:rsidR="004D5B1F" w:rsidRPr="004D5B1F" w:rsidRDefault="004D5B1F" w:rsidP="004D5B1F">
            <w:pPr>
              <w:jc w:val="center"/>
              <w:rPr>
                <w:sz w:val="20"/>
                <w:szCs w:val="20"/>
              </w:rPr>
            </w:pPr>
          </w:p>
        </w:tc>
      </w:tr>
    </w:tbl>
    <w:p w:rsidR="005772C9" w:rsidRDefault="005772C9" w:rsidP="00DF2141">
      <w:pPr>
        <w:shd w:val="clear" w:color="auto" w:fill="FFFFFF"/>
        <w:spacing w:before="5"/>
        <w:ind w:right="-8"/>
        <w:jc w:val="both"/>
      </w:pPr>
    </w:p>
    <w:p w:rsidR="0010775B" w:rsidRDefault="0010775B" w:rsidP="00DF2141">
      <w:pPr>
        <w:shd w:val="clear" w:color="auto" w:fill="FFFFFF"/>
        <w:spacing w:before="5"/>
        <w:ind w:right="-8"/>
        <w:jc w:val="both"/>
      </w:pPr>
    </w:p>
    <w:p w:rsidR="0010775B" w:rsidRDefault="0010775B" w:rsidP="00DF2141">
      <w:pPr>
        <w:shd w:val="clear" w:color="auto" w:fill="FFFFFF"/>
        <w:spacing w:before="5"/>
        <w:ind w:right="-8"/>
        <w:jc w:val="both"/>
      </w:pPr>
    </w:p>
    <w:p w:rsidR="0010775B" w:rsidRDefault="0010775B" w:rsidP="00DF2141">
      <w:pPr>
        <w:shd w:val="clear" w:color="auto" w:fill="FFFFFF"/>
        <w:spacing w:before="5"/>
        <w:ind w:right="-8"/>
        <w:jc w:val="both"/>
      </w:pPr>
    </w:p>
    <w:p w:rsidR="0010775B" w:rsidRDefault="0010775B" w:rsidP="00DF2141">
      <w:pPr>
        <w:shd w:val="clear" w:color="auto" w:fill="FFFFFF"/>
        <w:spacing w:before="5"/>
        <w:ind w:right="-8"/>
        <w:jc w:val="both"/>
      </w:pPr>
    </w:p>
    <w:p w:rsidR="0010775B" w:rsidRDefault="0010775B" w:rsidP="00DF2141">
      <w:pPr>
        <w:shd w:val="clear" w:color="auto" w:fill="FFFFFF"/>
        <w:spacing w:before="5"/>
        <w:ind w:right="-8"/>
        <w:jc w:val="both"/>
      </w:pPr>
    </w:p>
    <w:p w:rsidR="0010775B" w:rsidRDefault="0010775B" w:rsidP="00DF2141">
      <w:pPr>
        <w:shd w:val="clear" w:color="auto" w:fill="FFFFFF"/>
        <w:spacing w:before="5"/>
        <w:ind w:right="-8"/>
        <w:jc w:val="both"/>
      </w:pPr>
    </w:p>
    <w:p w:rsidR="0010775B" w:rsidRDefault="0010775B" w:rsidP="00DF2141">
      <w:pPr>
        <w:shd w:val="clear" w:color="auto" w:fill="FFFFFF"/>
        <w:spacing w:before="5"/>
        <w:ind w:right="-8"/>
        <w:jc w:val="both"/>
      </w:pPr>
    </w:p>
    <w:p w:rsidR="0010775B" w:rsidRDefault="0010775B" w:rsidP="00DF2141">
      <w:pPr>
        <w:shd w:val="clear" w:color="auto" w:fill="FFFFFF"/>
        <w:spacing w:before="5"/>
        <w:ind w:right="-8"/>
        <w:jc w:val="both"/>
      </w:pPr>
    </w:p>
    <w:p w:rsidR="0010775B" w:rsidRDefault="0010775B" w:rsidP="00DF2141">
      <w:pPr>
        <w:shd w:val="clear" w:color="auto" w:fill="FFFFFF"/>
        <w:spacing w:before="5"/>
        <w:ind w:right="-8"/>
        <w:jc w:val="both"/>
      </w:pPr>
    </w:p>
    <w:p w:rsidR="0010775B" w:rsidRDefault="0010775B" w:rsidP="00DF2141">
      <w:pPr>
        <w:shd w:val="clear" w:color="auto" w:fill="FFFFFF"/>
        <w:spacing w:before="5"/>
        <w:ind w:right="-8"/>
        <w:jc w:val="both"/>
      </w:pPr>
    </w:p>
    <w:p w:rsidR="0010775B" w:rsidRDefault="0010775B" w:rsidP="00DF2141">
      <w:pPr>
        <w:shd w:val="clear" w:color="auto" w:fill="FFFFFF"/>
        <w:spacing w:before="5"/>
        <w:ind w:right="-8"/>
        <w:jc w:val="both"/>
      </w:pPr>
    </w:p>
    <w:p w:rsidR="0010775B" w:rsidRDefault="0010775B" w:rsidP="00DF2141">
      <w:pPr>
        <w:shd w:val="clear" w:color="auto" w:fill="FFFFFF"/>
        <w:spacing w:before="5"/>
        <w:ind w:right="-8"/>
        <w:jc w:val="both"/>
      </w:pPr>
    </w:p>
    <w:p w:rsidR="0010775B" w:rsidRDefault="0010775B" w:rsidP="0010775B">
      <w:pPr>
        <w:shd w:val="clear" w:color="auto" w:fill="FFFFFF"/>
        <w:spacing w:before="5"/>
        <w:ind w:right="-8"/>
        <w:jc w:val="right"/>
      </w:pPr>
    </w:p>
    <w:p w:rsidR="0010775B" w:rsidRDefault="0010775B" w:rsidP="0010775B">
      <w:pPr>
        <w:shd w:val="clear" w:color="auto" w:fill="FFFFFF"/>
        <w:spacing w:before="5"/>
        <w:ind w:right="-8"/>
        <w:jc w:val="center"/>
        <w:rPr>
          <w:sz w:val="20"/>
          <w:szCs w:val="20"/>
        </w:rPr>
      </w:pPr>
      <w:r>
        <w:t xml:space="preserve">                                                                                                        </w:t>
      </w:r>
      <w:r w:rsidRPr="0010775B">
        <w:rPr>
          <w:sz w:val="20"/>
          <w:szCs w:val="20"/>
        </w:rPr>
        <w:t>Приложение № 1</w:t>
      </w:r>
    </w:p>
    <w:p w:rsidR="0010775B" w:rsidRDefault="0010775B" w:rsidP="0010775B">
      <w:pPr>
        <w:shd w:val="clear" w:color="auto" w:fill="FFFFFF"/>
        <w:spacing w:before="5"/>
        <w:ind w:right="-8"/>
        <w:jc w:val="right"/>
        <w:rPr>
          <w:sz w:val="20"/>
          <w:szCs w:val="20"/>
        </w:rPr>
      </w:pPr>
      <w:r w:rsidRPr="0010775B">
        <w:rPr>
          <w:sz w:val="20"/>
          <w:szCs w:val="20"/>
        </w:rPr>
        <w:t xml:space="preserve">к муниципальному контракту №__ </w:t>
      </w:r>
    </w:p>
    <w:p w:rsidR="0010775B" w:rsidRDefault="0010775B" w:rsidP="0010775B">
      <w:pPr>
        <w:shd w:val="clear" w:color="auto" w:fill="FFFFFF"/>
        <w:spacing w:before="5"/>
        <w:ind w:right="-8"/>
        <w:jc w:val="center"/>
        <w:rPr>
          <w:sz w:val="20"/>
          <w:szCs w:val="20"/>
        </w:rPr>
      </w:pPr>
      <w:r>
        <w:rPr>
          <w:sz w:val="20"/>
          <w:szCs w:val="20"/>
        </w:rPr>
        <w:t xml:space="preserve">                                                                                                                                                     от «__»</w:t>
      </w:r>
      <w:r w:rsidRPr="0010775B">
        <w:rPr>
          <w:sz w:val="20"/>
          <w:szCs w:val="20"/>
        </w:rPr>
        <w:t>____</w:t>
      </w:r>
      <w:r>
        <w:rPr>
          <w:sz w:val="20"/>
          <w:szCs w:val="20"/>
        </w:rPr>
        <w:t>____</w:t>
      </w:r>
      <w:r w:rsidRPr="0010775B">
        <w:rPr>
          <w:sz w:val="20"/>
          <w:szCs w:val="20"/>
        </w:rPr>
        <w:t>_____ 2015 г.</w:t>
      </w:r>
    </w:p>
    <w:p w:rsidR="0010775B" w:rsidRDefault="0010775B" w:rsidP="0010775B">
      <w:pPr>
        <w:shd w:val="clear" w:color="auto" w:fill="FFFFFF"/>
        <w:spacing w:before="5"/>
        <w:ind w:right="-8"/>
        <w:jc w:val="center"/>
        <w:rPr>
          <w:sz w:val="20"/>
          <w:szCs w:val="20"/>
        </w:rPr>
      </w:pPr>
    </w:p>
    <w:p w:rsidR="0010775B" w:rsidRDefault="0010775B" w:rsidP="0010775B">
      <w:pPr>
        <w:shd w:val="clear" w:color="auto" w:fill="FFFFFF"/>
        <w:spacing w:before="5"/>
        <w:ind w:right="-8"/>
        <w:jc w:val="center"/>
        <w:rPr>
          <w:b/>
        </w:rPr>
      </w:pPr>
      <w:r w:rsidRPr="0010775B">
        <w:rPr>
          <w:b/>
        </w:rPr>
        <w:t>Техническое задание</w:t>
      </w:r>
    </w:p>
    <w:p w:rsidR="0010775B" w:rsidRDefault="0010775B" w:rsidP="0010775B">
      <w:pPr>
        <w:shd w:val="clear" w:color="auto" w:fill="FFFFFF"/>
        <w:spacing w:before="5"/>
        <w:ind w:right="-8"/>
        <w:jc w:val="center"/>
        <w:rPr>
          <w:b/>
        </w:rPr>
      </w:pPr>
    </w:p>
    <w:p w:rsidR="0010775B" w:rsidRDefault="0010775B" w:rsidP="0010775B">
      <w:pPr>
        <w:shd w:val="clear" w:color="auto" w:fill="FFFFFF"/>
        <w:spacing w:before="5"/>
        <w:ind w:right="-8"/>
        <w:jc w:val="center"/>
        <w:rPr>
          <w:b/>
        </w:rPr>
      </w:pPr>
    </w:p>
    <w:tbl>
      <w:tblPr>
        <w:tblW w:w="10490" w:type="dxa"/>
        <w:tblInd w:w="5" w:type="dxa"/>
        <w:tblCellMar>
          <w:left w:w="0" w:type="dxa"/>
          <w:right w:w="0" w:type="dxa"/>
        </w:tblCellMar>
        <w:tblLook w:val="0000" w:firstRow="0" w:lastRow="0" w:firstColumn="0" w:lastColumn="0" w:noHBand="0" w:noVBand="0"/>
      </w:tblPr>
      <w:tblGrid>
        <w:gridCol w:w="709"/>
        <w:gridCol w:w="6237"/>
        <w:gridCol w:w="1843"/>
        <w:gridCol w:w="1701"/>
      </w:tblGrid>
      <w:tr w:rsidR="00456194" w:rsidRPr="00CE581A" w:rsidTr="00174C76">
        <w:trPr>
          <w:cantSplit/>
        </w:trPr>
        <w:tc>
          <w:tcPr>
            <w:tcW w:w="709"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 xml:space="preserve">№ </w:t>
            </w:r>
            <w:proofErr w:type="spellStart"/>
            <w:r w:rsidRPr="00CE581A">
              <w:rPr>
                <w:b/>
                <w:color w:val="000000"/>
                <w:sz w:val="20"/>
                <w:szCs w:val="20"/>
                <w:lang w:eastAsia="ru-RU"/>
              </w:rPr>
              <w:t>пп</w:t>
            </w:r>
            <w:proofErr w:type="spellEnd"/>
          </w:p>
        </w:tc>
        <w:tc>
          <w:tcPr>
            <w:tcW w:w="6237"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Характеристика и требования к работам и используемым материалам, установленные заказчиком</w:t>
            </w:r>
          </w:p>
        </w:tc>
        <w:tc>
          <w:tcPr>
            <w:tcW w:w="1843"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Количество</w:t>
            </w:r>
          </w:p>
        </w:tc>
      </w:tr>
      <w:tr w:rsidR="00456194" w:rsidRPr="00CE581A" w:rsidTr="00174C76">
        <w:trPr>
          <w:cantSplit/>
        </w:trPr>
        <w:tc>
          <w:tcPr>
            <w:tcW w:w="709"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1</w:t>
            </w:r>
          </w:p>
        </w:tc>
        <w:tc>
          <w:tcPr>
            <w:tcW w:w="6237"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4</w:t>
            </w:r>
          </w:p>
        </w:tc>
      </w:tr>
      <w:tr w:rsidR="00456194" w:rsidRPr="00CE581A" w:rsidTr="00174C76">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p>
        </w:tc>
        <w:tc>
          <w:tcPr>
            <w:tcW w:w="97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Демонтажные работы</w:t>
            </w:r>
          </w:p>
        </w:tc>
      </w:tr>
      <w:tr w:rsidR="00456194" w:rsidRPr="00CE581A" w:rsidTr="00174C76">
        <w:trPr>
          <w:cantSplit/>
        </w:trPr>
        <w:tc>
          <w:tcPr>
            <w:tcW w:w="709"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1.</w:t>
            </w:r>
          </w:p>
        </w:tc>
        <w:tc>
          <w:tcPr>
            <w:tcW w:w="6237"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Разборка деревянных заполнений проёмов дверных и воротных</w:t>
            </w:r>
          </w:p>
        </w:tc>
        <w:tc>
          <w:tcPr>
            <w:tcW w:w="1843"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color w:val="000000"/>
                <w:sz w:val="20"/>
                <w:szCs w:val="20"/>
                <w:vertAlign w:val="superscript"/>
                <w:lang w:eastAsia="ru-RU"/>
              </w:rPr>
            </w:pPr>
            <w:r w:rsidRPr="00CE581A">
              <w:rPr>
                <w:color w:val="000000"/>
                <w:sz w:val="20"/>
                <w:szCs w:val="20"/>
                <w:lang w:eastAsia="ru-RU"/>
              </w:rPr>
              <w:t>100 м</w:t>
            </w:r>
            <w:proofErr w:type="gramStart"/>
            <w:r w:rsidRPr="00CE581A">
              <w:rPr>
                <w:color w:val="000000"/>
                <w:sz w:val="20"/>
                <w:szCs w:val="20"/>
                <w:vertAlign w:val="superscript"/>
                <w:lang w:eastAsia="ru-RU"/>
              </w:rPr>
              <w:t>2</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0.0311</w:t>
            </w:r>
          </w:p>
        </w:tc>
      </w:tr>
      <w:tr w:rsidR="00456194" w:rsidRPr="00CE581A" w:rsidTr="00174C76">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p>
        </w:tc>
        <w:tc>
          <w:tcPr>
            <w:tcW w:w="97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Установка дверей</w:t>
            </w:r>
          </w:p>
        </w:tc>
      </w:tr>
      <w:tr w:rsidR="00456194" w:rsidRPr="00CE581A" w:rsidTr="00174C76">
        <w:trPr>
          <w:cantSplit/>
        </w:trPr>
        <w:tc>
          <w:tcPr>
            <w:tcW w:w="709"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1.</w:t>
            </w:r>
          </w:p>
        </w:tc>
        <w:tc>
          <w:tcPr>
            <w:tcW w:w="6237"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Установка металлических дверных коробок с навеской дверных полотен</w:t>
            </w:r>
          </w:p>
        </w:tc>
        <w:tc>
          <w:tcPr>
            <w:tcW w:w="1843"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color w:val="000000"/>
                <w:sz w:val="20"/>
                <w:szCs w:val="20"/>
                <w:vertAlign w:val="superscript"/>
                <w:lang w:eastAsia="ru-RU"/>
              </w:rPr>
            </w:pPr>
            <w:r w:rsidRPr="00CE581A">
              <w:rPr>
                <w:color w:val="000000"/>
                <w:sz w:val="20"/>
                <w:szCs w:val="20"/>
                <w:lang w:eastAsia="ru-RU"/>
              </w:rPr>
              <w:t>100 м</w:t>
            </w:r>
            <w:proofErr w:type="gramStart"/>
            <w:r w:rsidRPr="00CE581A">
              <w:rPr>
                <w:color w:val="000000"/>
                <w:sz w:val="20"/>
                <w:szCs w:val="20"/>
                <w:vertAlign w:val="superscript"/>
                <w:lang w:eastAsia="ru-RU"/>
              </w:rPr>
              <w:t>2</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0.0311</w:t>
            </w:r>
          </w:p>
        </w:tc>
      </w:tr>
      <w:tr w:rsidR="00456194" w:rsidRPr="00CE581A" w:rsidTr="00174C76">
        <w:trPr>
          <w:cantSplit/>
        </w:trPr>
        <w:tc>
          <w:tcPr>
            <w:tcW w:w="709"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2.</w:t>
            </w:r>
          </w:p>
        </w:tc>
        <w:tc>
          <w:tcPr>
            <w:tcW w:w="6237"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Дверь металлическая, размером 1370х2270 +/- 1 см</w:t>
            </w:r>
          </w:p>
        </w:tc>
        <w:tc>
          <w:tcPr>
            <w:tcW w:w="1843"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1</w:t>
            </w:r>
          </w:p>
        </w:tc>
      </w:tr>
      <w:tr w:rsidR="00456194" w:rsidRPr="00CE581A" w:rsidTr="00174C76">
        <w:trPr>
          <w:cantSplit/>
        </w:trPr>
        <w:tc>
          <w:tcPr>
            <w:tcW w:w="709"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3.</w:t>
            </w:r>
          </w:p>
        </w:tc>
        <w:tc>
          <w:tcPr>
            <w:tcW w:w="6237"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Пена монтажная «</w:t>
            </w:r>
            <w:proofErr w:type="spellStart"/>
            <w:r w:rsidRPr="00CE581A">
              <w:rPr>
                <w:color w:val="000000"/>
                <w:sz w:val="20"/>
                <w:szCs w:val="20"/>
                <w:lang w:eastAsia="ru-RU"/>
              </w:rPr>
              <w:t>Макрофлекс</w:t>
            </w:r>
            <w:proofErr w:type="spellEnd"/>
            <w:r w:rsidRPr="00CE581A">
              <w:rPr>
                <w:color w:val="000000"/>
                <w:sz w:val="20"/>
                <w:szCs w:val="20"/>
                <w:lang w:eastAsia="ru-RU"/>
              </w:rPr>
              <w:t>» (или эквивалент)</w:t>
            </w:r>
          </w:p>
        </w:tc>
        <w:tc>
          <w:tcPr>
            <w:tcW w:w="1843"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2</w:t>
            </w:r>
          </w:p>
        </w:tc>
      </w:tr>
      <w:tr w:rsidR="00456194" w:rsidRPr="00CE581A" w:rsidTr="00174C76">
        <w:trPr>
          <w:cantSplit/>
        </w:trPr>
        <w:tc>
          <w:tcPr>
            <w:tcW w:w="709"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4.</w:t>
            </w:r>
          </w:p>
        </w:tc>
        <w:tc>
          <w:tcPr>
            <w:tcW w:w="6237"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Облицовка оконных и дверных откосов декоративным бумажно-слоистым пластиком или листами синтетических материалов на клее</w:t>
            </w:r>
          </w:p>
        </w:tc>
        <w:tc>
          <w:tcPr>
            <w:tcW w:w="1843"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color w:val="000000"/>
                <w:sz w:val="20"/>
                <w:szCs w:val="20"/>
                <w:vertAlign w:val="superscript"/>
                <w:lang w:eastAsia="ru-RU"/>
              </w:rPr>
            </w:pPr>
            <w:r w:rsidRPr="00CE581A">
              <w:rPr>
                <w:color w:val="000000"/>
                <w:sz w:val="20"/>
                <w:szCs w:val="20"/>
                <w:lang w:eastAsia="ru-RU"/>
              </w:rPr>
              <w:t>100 м</w:t>
            </w:r>
            <w:proofErr w:type="gramStart"/>
            <w:r w:rsidRPr="00CE581A">
              <w:rPr>
                <w:color w:val="000000"/>
                <w:sz w:val="20"/>
                <w:szCs w:val="20"/>
                <w:vertAlign w:val="superscript"/>
                <w:lang w:eastAsia="ru-RU"/>
              </w:rPr>
              <w:t>2</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0.006</w:t>
            </w:r>
          </w:p>
        </w:tc>
      </w:tr>
      <w:tr w:rsidR="00456194" w:rsidRPr="00CE581A" w:rsidTr="00174C76">
        <w:trPr>
          <w:cantSplit/>
        </w:trPr>
        <w:tc>
          <w:tcPr>
            <w:tcW w:w="709"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5.</w:t>
            </w:r>
          </w:p>
        </w:tc>
        <w:tc>
          <w:tcPr>
            <w:tcW w:w="6237"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 xml:space="preserve"> Сэндвич панель белых тонов</w:t>
            </w:r>
          </w:p>
        </w:tc>
        <w:tc>
          <w:tcPr>
            <w:tcW w:w="1843"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proofErr w:type="spellStart"/>
            <w:proofErr w:type="gramStart"/>
            <w:r w:rsidRPr="00CE581A">
              <w:rPr>
                <w:color w:val="000000"/>
                <w:sz w:val="20"/>
                <w:szCs w:val="20"/>
                <w:lang w:eastAsia="ru-RU"/>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1</w:t>
            </w:r>
          </w:p>
        </w:tc>
      </w:tr>
      <w:tr w:rsidR="00456194" w:rsidRPr="00CE581A" w:rsidTr="00174C76">
        <w:trPr>
          <w:cantSplit/>
        </w:trPr>
        <w:tc>
          <w:tcPr>
            <w:tcW w:w="709"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6.</w:t>
            </w:r>
          </w:p>
        </w:tc>
        <w:tc>
          <w:tcPr>
            <w:tcW w:w="6237"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 xml:space="preserve"> Уголок ПВХ 40*40</w:t>
            </w:r>
          </w:p>
        </w:tc>
        <w:tc>
          <w:tcPr>
            <w:tcW w:w="1843"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proofErr w:type="spellStart"/>
            <w:proofErr w:type="gramStart"/>
            <w:r w:rsidRPr="00CE581A">
              <w:rPr>
                <w:color w:val="000000"/>
                <w:sz w:val="20"/>
                <w:szCs w:val="20"/>
                <w:lang w:eastAsia="ru-RU"/>
              </w:rPr>
              <w:t>шт</w:t>
            </w:r>
            <w:proofErr w:type="spellEnd"/>
            <w:proofErr w:type="gramEnd"/>
            <w:r w:rsidRPr="00CE581A">
              <w:rPr>
                <w:color w:val="000000"/>
                <w:sz w:val="20"/>
                <w:szCs w:val="20"/>
                <w:lang w:eastAsia="ru-RU"/>
              </w:rPr>
              <w:t xml:space="preserve"> (3м)</w:t>
            </w:r>
          </w:p>
        </w:tc>
        <w:tc>
          <w:tcPr>
            <w:tcW w:w="1701" w:type="dxa"/>
            <w:tcBorders>
              <w:top w:val="single" w:sz="4" w:space="0" w:color="auto"/>
              <w:left w:val="single" w:sz="4" w:space="0" w:color="auto"/>
              <w:bottom w:val="single" w:sz="4" w:space="0" w:color="auto"/>
              <w:right w:val="single" w:sz="4" w:space="0" w:color="auto"/>
            </w:tcBorders>
            <w:vAlign w:val="center"/>
          </w:tcPr>
          <w:p w:rsidR="00456194" w:rsidRPr="00CE581A" w:rsidRDefault="00456194" w:rsidP="00174C76">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3</w:t>
            </w:r>
          </w:p>
        </w:tc>
      </w:tr>
    </w:tbl>
    <w:p w:rsidR="0010775B" w:rsidRDefault="0010775B" w:rsidP="0010775B">
      <w:pPr>
        <w:shd w:val="clear" w:color="auto" w:fill="FFFFFF"/>
        <w:spacing w:before="5"/>
        <w:ind w:right="-8"/>
        <w:jc w:val="center"/>
        <w:rPr>
          <w:b/>
        </w:rPr>
      </w:pPr>
    </w:p>
    <w:p w:rsidR="0010775B" w:rsidRDefault="0010775B" w:rsidP="0010775B">
      <w:pPr>
        <w:shd w:val="clear" w:color="auto" w:fill="FFFFFF"/>
        <w:spacing w:before="5"/>
        <w:ind w:right="-8"/>
      </w:pPr>
      <w:r w:rsidRPr="0010775B">
        <w:t>Г</w:t>
      </w:r>
      <w:r w:rsidR="00456194">
        <w:t>арантийный срок составляет 1 год</w:t>
      </w:r>
      <w:r w:rsidRPr="0010775B">
        <w:t>.</w:t>
      </w:r>
    </w:p>
    <w:p w:rsidR="0010775B" w:rsidRDefault="0010775B" w:rsidP="0010775B">
      <w:pPr>
        <w:shd w:val="clear" w:color="auto" w:fill="FFFFFF"/>
        <w:spacing w:before="5"/>
        <w:ind w:right="-8"/>
      </w:pPr>
    </w:p>
    <w:p w:rsidR="0010775B" w:rsidRDefault="0010775B" w:rsidP="0010775B">
      <w:pPr>
        <w:shd w:val="clear" w:color="auto" w:fill="FFFFFF"/>
        <w:spacing w:before="5"/>
        <w:ind w:right="-8"/>
      </w:pPr>
    </w:p>
    <w:p w:rsidR="0010775B" w:rsidRDefault="0010775B" w:rsidP="0010775B">
      <w:pPr>
        <w:shd w:val="clear" w:color="auto" w:fill="FFFFFF"/>
        <w:spacing w:before="5"/>
        <w:ind w:right="-8"/>
      </w:pPr>
    </w:p>
    <w:p w:rsidR="0010775B" w:rsidRPr="0010775B" w:rsidRDefault="0010775B" w:rsidP="0010775B">
      <w:pPr>
        <w:shd w:val="clear" w:color="auto" w:fill="FFFFFF"/>
        <w:spacing w:before="5"/>
        <w:ind w:right="-8"/>
        <w:rPr>
          <w:sz w:val="21"/>
          <w:szCs w:val="21"/>
        </w:rPr>
      </w:pPr>
    </w:p>
    <w:p w:rsidR="0010775B" w:rsidRPr="0010775B" w:rsidRDefault="0010775B" w:rsidP="0010775B">
      <w:pPr>
        <w:shd w:val="clear" w:color="auto" w:fill="FFFFFF"/>
        <w:spacing w:before="5"/>
        <w:ind w:right="-8"/>
        <w:rPr>
          <w:sz w:val="21"/>
          <w:szCs w:val="21"/>
        </w:rPr>
      </w:pPr>
    </w:p>
    <w:p w:rsidR="0010775B" w:rsidRPr="0010775B" w:rsidRDefault="0010775B" w:rsidP="0010775B">
      <w:pPr>
        <w:shd w:val="clear" w:color="auto" w:fill="FFFFFF"/>
        <w:spacing w:before="5"/>
        <w:ind w:right="-8"/>
        <w:jc w:val="both"/>
        <w:rPr>
          <w:sz w:val="21"/>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4"/>
      </w:tblGrid>
      <w:tr w:rsidR="0010775B" w:rsidRPr="0010775B" w:rsidTr="00E5688B">
        <w:tc>
          <w:tcPr>
            <w:tcW w:w="5493" w:type="dxa"/>
          </w:tcPr>
          <w:p w:rsidR="0010775B" w:rsidRPr="0010775B" w:rsidRDefault="0010775B" w:rsidP="00E5688B">
            <w:pPr>
              <w:spacing w:before="5"/>
              <w:ind w:right="-8"/>
              <w:jc w:val="both"/>
              <w:rPr>
                <w:sz w:val="21"/>
                <w:szCs w:val="21"/>
              </w:rPr>
            </w:pPr>
            <w:r w:rsidRPr="0010775B">
              <w:rPr>
                <w:sz w:val="21"/>
                <w:szCs w:val="21"/>
              </w:rPr>
              <w:t>Заказчик:</w:t>
            </w:r>
          </w:p>
          <w:p w:rsidR="0010775B" w:rsidRPr="0010775B" w:rsidRDefault="0010775B" w:rsidP="00E5688B">
            <w:pPr>
              <w:spacing w:before="5"/>
              <w:ind w:right="-8"/>
              <w:jc w:val="both"/>
              <w:rPr>
                <w:sz w:val="21"/>
                <w:szCs w:val="21"/>
              </w:rPr>
            </w:pPr>
            <w:r w:rsidRPr="0010775B">
              <w:rPr>
                <w:sz w:val="21"/>
                <w:szCs w:val="21"/>
              </w:rPr>
              <w:t>_______________ /___________________/</w:t>
            </w:r>
          </w:p>
        </w:tc>
        <w:tc>
          <w:tcPr>
            <w:tcW w:w="5494" w:type="dxa"/>
          </w:tcPr>
          <w:p w:rsidR="0010775B" w:rsidRPr="0010775B" w:rsidRDefault="0010775B" w:rsidP="00E5688B">
            <w:pPr>
              <w:spacing w:before="5"/>
              <w:ind w:right="-8"/>
              <w:jc w:val="both"/>
              <w:rPr>
                <w:sz w:val="21"/>
                <w:szCs w:val="21"/>
              </w:rPr>
            </w:pPr>
            <w:r>
              <w:rPr>
                <w:sz w:val="21"/>
                <w:szCs w:val="21"/>
              </w:rPr>
              <w:t>Подрядчик</w:t>
            </w:r>
            <w:r w:rsidRPr="0010775B">
              <w:rPr>
                <w:sz w:val="21"/>
                <w:szCs w:val="21"/>
              </w:rPr>
              <w:t>:</w:t>
            </w:r>
          </w:p>
          <w:p w:rsidR="0010775B" w:rsidRPr="0010775B" w:rsidRDefault="0010775B" w:rsidP="00E5688B">
            <w:pPr>
              <w:spacing w:before="5"/>
              <w:ind w:right="-8"/>
              <w:jc w:val="both"/>
              <w:rPr>
                <w:sz w:val="21"/>
                <w:szCs w:val="21"/>
              </w:rPr>
            </w:pPr>
            <w:r w:rsidRPr="0010775B">
              <w:rPr>
                <w:sz w:val="21"/>
                <w:szCs w:val="21"/>
              </w:rPr>
              <w:t>_______________/____________________/</w:t>
            </w:r>
          </w:p>
        </w:tc>
      </w:tr>
    </w:tbl>
    <w:p w:rsidR="0010775B" w:rsidRPr="0010775B" w:rsidRDefault="0010775B" w:rsidP="0010775B">
      <w:pPr>
        <w:shd w:val="clear" w:color="auto" w:fill="FFFFFF"/>
        <w:spacing w:before="5"/>
        <w:ind w:right="-8"/>
        <w:jc w:val="both"/>
        <w:rPr>
          <w:sz w:val="21"/>
          <w:szCs w:val="21"/>
        </w:rPr>
      </w:pPr>
    </w:p>
    <w:p w:rsidR="0010775B" w:rsidRPr="0010775B" w:rsidRDefault="0010775B" w:rsidP="0010775B">
      <w:pPr>
        <w:shd w:val="clear" w:color="auto" w:fill="FFFFFF"/>
        <w:spacing w:before="5"/>
        <w:ind w:right="-8"/>
      </w:pPr>
    </w:p>
    <w:sectPr w:rsidR="0010775B" w:rsidRPr="0010775B" w:rsidSect="004D5B1F">
      <w:headerReference w:type="default" r:id="rId20"/>
      <w:footnotePr>
        <w:pos w:val="beneathText"/>
      </w:footnotePr>
      <w:pgSz w:w="11905" w:h="16837"/>
      <w:pgMar w:top="567" w:right="423"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A47" w:rsidRDefault="000B1A47" w:rsidP="00CD4521">
      <w:r>
        <w:separator/>
      </w:r>
    </w:p>
  </w:endnote>
  <w:endnote w:type="continuationSeparator" w:id="0">
    <w:p w:rsidR="000B1A47" w:rsidRDefault="000B1A47"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A47" w:rsidRDefault="000B1A47" w:rsidP="00CD4521">
      <w:r>
        <w:separator/>
      </w:r>
    </w:p>
  </w:footnote>
  <w:footnote w:type="continuationSeparator" w:id="0">
    <w:p w:rsidR="000B1A47" w:rsidRDefault="000B1A47"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41" w:rsidRPr="00657268" w:rsidRDefault="00DF2141"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3">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6">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0">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1">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4">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2"/>
  </w:num>
  <w:num w:numId="2">
    <w:abstractNumId w:val="6"/>
  </w:num>
  <w:num w:numId="3">
    <w:abstractNumId w:val="10"/>
  </w:num>
  <w:num w:numId="4">
    <w:abstractNumId w:val="18"/>
  </w:num>
  <w:num w:numId="5">
    <w:abstractNumId w:val="9"/>
  </w:num>
  <w:num w:numId="6">
    <w:abstractNumId w:val="15"/>
  </w:num>
  <w:num w:numId="7">
    <w:abstractNumId w:val="8"/>
  </w:num>
  <w:num w:numId="8">
    <w:abstractNumId w:val="1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3"/>
    </w:lvlOverride>
    <w:lvlOverride w:ilvl="1"/>
    <w:lvlOverride w:ilvl="2"/>
    <w:lvlOverride w:ilvl="3"/>
    <w:lvlOverride w:ilvl="4"/>
    <w:lvlOverride w:ilvl="5"/>
    <w:lvlOverride w:ilvl="6"/>
    <w:lvlOverride w:ilvl="7"/>
    <w:lvlOverride w:ilvl="8"/>
  </w:num>
  <w:num w:numId="11">
    <w:abstractNumId w:val="17"/>
  </w:num>
  <w:num w:numId="12">
    <w:abstractNumId w:val="24"/>
  </w:num>
  <w:num w:numId="13">
    <w:abstractNumId w:val="23"/>
  </w:num>
  <w:num w:numId="14">
    <w:abstractNumId w:val="13"/>
  </w:num>
  <w:num w:numId="15">
    <w:abstractNumId w:val="21"/>
  </w:num>
  <w:num w:numId="16">
    <w:abstractNumId w:val="5"/>
  </w:num>
  <w:num w:numId="17">
    <w:abstractNumId w:val="19"/>
  </w:num>
  <w:num w:numId="18">
    <w:abstractNumId w:val="12"/>
  </w:num>
  <w:num w:numId="19">
    <w:abstractNumId w:val="25"/>
  </w:num>
  <w:num w:numId="20">
    <w:abstractNumId w:val="3"/>
  </w:num>
  <w:num w:numId="21">
    <w:abstractNumId w:val="14"/>
  </w:num>
  <w:num w:numId="22">
    <w:abstractNumId w:val="11"/>
  </w:num>
  <w:num w:numId="2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4F4B"/>
    <w:rsid w:val="00006992"/>
    <w:rsid w:val="0001000D"/>
    <w:rsid w:val="00010A58"/>
    <w:rsid w:val="000150E9"/>
    <w:rsid w:val="00021EF7"/>
    <w:rsid w:val="00035411"/>
    <w:rsid w:val="000411C7"/>
    <w:rsid w:val="00041468"/>
    <w:rsid w:val="00047E1E"/>
    <w:rsid w:val="0005097F"/>
    <w:rsid w:val="000632E8"/>
    <w:rsid w:val="000643BA"/>
    <w:rsid w:val="000656AA"/>
    <w:rsid w:val="0006597A"/>
    <w:rsid w:val="00076F01"/>
    <w:rsid w:val="000813E1"/>
    <w:rsid w:val="00082CF5"/>
    <w:rsid w:val="00085C3D"/>
    <w:rsid w:val="00087E46"/>
    <w:rsid w:val="00087E5D"/>
    <w:rsid w:val="00092CFF"/>
    <w:rsid w:val="00094245"/>
    <w:rsid w:val="0009512F"/>
    <w:rsid w:val="00097F04"/>
    <w:rsid w:val="000A266D"/>
    <w:rsid w:val="000A2B87"/>
    <w:rsid w:val="000A7E78"/>
    <w:rsid w:val="000B1A47"/>
    <w:rsid w:val="000B3B4A"/>
    <w:rsid w:val="000C37E4"/>
    <w:rsid w:val="000C6FE2"/>
    <w:rsid w:val="000D2C9B"/>
    <w:rsid w:val="000D5A02"/>
    <w:rsid w:val="000D6BAE"/>
    <w:rsid w:val="000E45F0"/>
    <w:rsid w:val="000E4E0D"/>
    <w:rsid w:val="001012CB"/>
    <w:rsid w:val="00102970"/>
    <w:rsid w:val="001055A1"/>
    <w:rsid w:val="0010775B"/>
    <w:rsid w:val="00112F72"/>
    <w:rsid w:val="00121B3B"/>
    <w:rsid w:val="00134473"/>
    <w:rsid w:val="00151920"/>
    <w:rsid w:val="00164E02"/>
    <w:rsid w:val="00165F58"/>
    <w:rsid w:val="0017043A"/>
    <w:rsid w:val="00181347"/>
    <w:rsid w:val="0018624B"/>
    <w:rsid w:val="00186F87"/>
    <w:rsid w:val="001916AD"/>
    <w:rsid w:val="00193D67"/>
    <w:rsid w:val="00194977"/>
    <w:rsid w:val="001A0A68"/>
    <w:rsid w:val="001B268C"/>
    <w:rsid w:val="001D0F72"/>
    <w:rsid w:val="001E102E"/>
    <w:rsid w:val="001F115E"/>
    <w:rsid w:val="002031E3"/>
    <w:rsid w:val="002032CD"/>
    <w:rsid w:val="0020552A"/>
    <w:rsid w:val="00233B5D"/>
    <w:rsid w:val="002501DB"/>
    <w:rsid w:val="00255402"/>
    <w:rsid w:val="00256FA8"/>
    <w:rsid w:val="002601B2"/>
    <w:rsid w:val="00260B1B"/>
    <w:rsid w:val="002647F5"/>
    <w:rsid w:val="00264DD7"/>
    <w:rsid w:val="002669CE"/>
    <w:rsid w:val="00272D45"/>
    <w:rsid w:val="0028049F"/>
    <w:rsid w:val="00280AC4"/>
    <w:rsid w:val="00285B98"/>
    <w:rsid w:val="002917DF"/>
    <w:rsid w:val="0029273A"/>
    <w:rsid w:val="00295284"/>
    <w:rsid w:val="00295D8A"/>
    <w:rsid w:val="002B1BBA"/>
    <w:rsid w:val="002C3D2F"/>
    <w:rsid w:val="002C58E4"/>
    <w:rsid w:val="002E1793"/>
    <w:rsid w:val="002F331C"/>
    <w:rsid w:val="00330897"/>
    <w:rsid w:val="003362BE"/>
    <w:rsid w:val="00345CB7"/>
    <w:rsid w:val="0035227C"/>
    <w:rsid w:val="003604B8"/>
    <w:rsid w:val="00361C6E"/>
    <w:rsid w:val="00390D63"/>
    <w:rsid w:val="003942F9"/>
    <w:rsid w:val="003A0E13"/>
    <w:rsid w:val="003A4A81"/>
    <w:rsid w:val="003B1F22"/>
    <w:rsid w:val="003B7E38"/>
    <w:rsid w:val="003C56E6"/>
    <w:rsid w:val="003D53B5"/>
    <w:rsid w:val="003D6D75"/>
    <w:rsid w:val="003E2C03"/>
    <w:rsid w:val="003E32FE"/>
    <w:rsid w:val="003E5302"/>
    <w:rsid w:val="003F1A5F"/>
    <w:rsid w:val="00404FAC"/>
    <w:rsid w:val="004136C3"/>
    <w:rsid w:val="004155E9"/>
    <w:rsid w:val="00424F55"/>
    <w:rsid w:val="00456194"/>
    <w:rsid w:val="004642B3"/>
    <w:rsid w:val="0046662E"/>
    <w:rsid w:val="00477199"/>
    <w:rsid w:val="004912EB"/>
    <w:rsid w:val="00495292"/>
    <w:rsid w:val="004A6C5E"/>
    <w:rsid w:val="004A6EA4"/>
    <w:rsid w:val="004B2E82"/>
    <w:rsid w:val="004D5B1F"/>
    <w:rsid w:val="004D7FBA"/>
    <w:rsid w:val="004F1BB5"/>
    <w:rsid w:val="00512271"/>
    <w:rsid w:val="00513069"/>
    <w:rsid w:val="00513112"/>
    <w:rsid w:val="00515BEF"/>
    <w:rsid w:val="00537940"/>
    <w:rsid w:val="00543BC0"/>
    <w:rsid w:val="005772C9"/>
    <w:rsid w:val="0059088E"/>
    <w:rsid w:val="005935B0"/>
    <w:rsid w:val="005B311C"/>
    <w:rsid w:val="005B4803"/>
    <w:rsid w:val="005B7719"/>
    <w:rsid w:val="005E0D54"/>
    <w:rsid w:val="005F4F6F"/>
    <w:rsid w:val="005F7A11"/>
    <w:rsid w:val="0060279C"/>
    <w:rsid w:val="00606488"/>
    <w:rsid w:val="00610C72"/>
    <w:rsid w:val="00612C0C"/>
    <w:rsid w:val="006178F2"/>
    <w:rsid w:val="0062071A"/>
    <w:rsid w:val="00625708"/>
    <w:rsid w:val="00635CAF"/>
    <w:rsid w:val="006427E6"/>
    <w:rsid w:val="0064726B"/>
    <w:rsid w:val="0065003C"/>
    <w:rsid w:val="00657268"/>
    <w:rsid w:val="0066084A"/>
    <w:rsid w:val="00661082"/>
    <w:rsid w:val="006858C2"/>
    <w:rsid w:val="00693C16"/>
    <w:rsid w:val="00694476"/>
    <w:rsid w:val="006A6BC6"/>
    <w:rsid w:val="006B1858"/>
    <w:rsid w:val="006B20F7"/>
    <w:rsid w:val="006B5E64"/>
    <w:rsid w:val="006B73A9"/>
    <w:rsid w:val="006C6E68"/>
    <w:rsid w:val="006D1154"/>
    <w:rsid w:val="006D528B"/>
    <w:rsid w:val="006E05F1"/>
    <w:rsid w:val="006F78EF"/>
    <w:rsid w:val="00711BA3"/>
    <w:rsid w:val="00713317"/>
    <w:rsid w:val="00713FB2"/>
    <w:rsid w:val="007216F3"/>
    <w:rsid w:val="00724DD8"/>
    <w:rsid w:val="00733EE3"/>
    <w:rsid w:val="00741DCE"/>
    <w:rsid w:val="00751375"/>
    <w:rsid w:val="0075220D"/>
    <w:rsid w:val="00756DA4"/>
    <w:rsid w:val="00766EE0"/>
    <w:rsid w:val="00767FE8"/>
    <w:rsid w:val="00780D15"/>
    <w:rsid w:val="00787489"/>
    <w:rsid w:val="00790CB8"/>
    <w:rsid w:val="007B093B"/>
    <w:rsid w:val="007B2920"/>
    <w:rsid w:val="007C37FD"/>
    <w:rsid w:val="007C47AB"/>
    <w:rsid w:val="007C54C5"/>
    <w:rsid w:val="007D4C9C"/>
    <w:rsid w:val="007D6143"/>
    <w:rsid w:val="007E22B8"/>
    <w:rsid w:val="007F2150"/>
    <w:rsid w:val="007F6FA1"/>
    <w:rsid w:val="007F74F6"/>
    <w:rsid w:val="00800E07"/>
    <w:rsid w:val="0081738B"/>
    <w:rsid w:val="00831FFA"/>
    <w:rsid w:val="00832619"/>
    <w:rsid w:val="0084539E"/>
    <w:rsid w:val="00846185"/>
    <w:rsid w:val="00846362"/>
    <w:rsid w:val="00850894"/>
    <w:rsid w:val="0085106B"/>
    <w:rsid w:val="008511E5"/>
    <w:rsid w:val="008654EF"/>
    <w:rsid w:val="00873F39"/>
    <w:rsid w:val="00886DAC"/>
    <w:rsid w:val="00887A8D"/>
    <w:rsid w:val="008A0CA6"/>
    <w:rsid w:val="008B58D0"/>
    <w:rsid w:val="008D549D"/>
    <w:rsid w:val="008E4E18"/>
    <w:rsid w:val="008E6678"/>
    <w:rsid w:val="008F28A3"/>
    <w:rsid w:val="0091513E"/>
    <w:rsid w:val="00916D01"/>
    <w:rsid w:val="0092688B"/>
    <w:rsid w:val="00927A0A"/>
    <w:rsid w:val="00934790"/>
    <w:rsid w:val="00936692"/>
    <w:rsid w:val="0094244B"/>
    <w:rsid w:val="00943EF9"/>
    <w:rsid w:val="009504D4"/>
    <w:rsid w:val="00956774"/>
    <w:rsid w:val="00957DFA"/>
    <w:rsid w:val="0097060D"/>
    <w:rsid w:val="009869EB"/>
    <w:rsid w:val="00987401"/>
    <w:rsid w:val="0099157E"/>
    <w:rsid w:val="00992C6E"/>
    <w:rsid w:val="009A336D"/>
    <w:rsid w:val="009A4CF3"/>
    <w:rsid w:val="009B0C8B"/>
    <w:rsid w:val="009B76C8"/>
    <w:rsid w:val="009D7A87"/>
    <w:rsid w:val="009E0FDD"/>
    <w:rsid w:val="009E48BC"/>
    <w:rsid w:val="009E7010"/>
    <w:rsid w:val="009F24AD"/>
    <w:rsid w:val="009F6560"/>
    <w:rsid w:val="00A031E5"/>
    <w:rsid w:val="00A04D93"/>
    <w:rsid w:val="00A12870"/>
    <w:rsid w:val="00A37DFF"/>
    <w:rsid w:val="00A43453"/>
    <w:rsid w:val="00A75E22"/>
    <w:rsid w:val="00A763C6"/>
    <w:rsid w:val="00A85667"/>
    <w:rsid w:val="00AA209D"/>
    <w:rsid w:val="00AB1F21"/>
    <w:rsid w:val="00AB5E87"/>
    <w:rsid w:val="00AB793F"/>
    <w:rsid w:val="00AC2428"/>
    <w:rsid w:val="00AC35CC"/>
    <w:rsid w:val="00AD6EE2"/>
    <w:rsid w:val="00AD6F29"/>
    <w:rsid w:val="00AD797A"/>
    <w:rsid w:val="00AD79BE"/>
    <w:rsid w:val="00AE1F98"/>
    <w:rsid w:val="00AE4460"/>
    <w:rsid w:val="00AF54A5"/>
    <w:rsid w:val="00AF62B8"/>
    <w:rsid w:val="00AF6B55"/>
    <w:rsid w:val="00B00C40"/>
    <w:rsid w:val="00B01D4A"/>
    <w:rsid w:val="00B1044B"/>
    <w:rsid w:val="00B30E97"/>
    <w:rsid w:val="00B338CB"/>
    <w:rsid w:val="00B357B8"/>
    <w:rsid w:val="00B407A0"/>
    <w:rsid w:val="00B40F6F"/>
    <w:rsid w:val="00B552BC"/>
    <w:rsid w:val="00B76F67"/>
    <w:rsid w:val="00B831FC"/>
    <w:rsid w:val="00B8353E"/>
    <w:rsid w:val="00BA5D00"/>
    <w:rsid w:val="00BB3AF6"/>
    <w:rsid w:val="00BB6B37"/>
    <w:rsid w:val="00BC19F6"/>
    <w:rsid w:val="00BD1720"/>
    <w:rsid w:val="00BD4E12"/>
    <w:rsid w:val="00BE02CF"/>
    <w:rsid w:val="00BE06B0"/>
    <w:rsid w:val="00C073DE"/>
    <w:rsid w:val="00C11308"/>
    <w:rsid w:val="00C20E0E"/>
    <w:rsid w:val="00C30A84"/>
    <w:rsid w:val="00C30EF3"/>
    <w:rsid w:val="00C428C0"/>
    <w:rsid w:val="00C46EF8"/>
    <w:rsid w:val="00C55F3E"/>
    <w:rsid w:val="00C73A47"/>
    <w:rsid w:val="00C80D38"/>
    <w:rsid w:val="00C86199"/>
    <w:rsid w:val="00C938F0"/>
    <w:rsid w:val="00C94592"/>
    <w:rsid w:val="00C95946"/>
    <w:rsid w:val="00CA7020"/>
    <w:rsid w:val="00CB315C"/>
    <w:rsid w:val="00CC3B9B"/>
    <w:rsid w:val="00CC47C5"/>
    <w:rsid w:val="00CD4521"/>
    <w:rsid w:val="00CD7533"/>
    <w:rsid w:val="00CE581A"/>
    <w:rsid w:val="00D144AC"/>
    <w:rsid w:val="00D160E8"/>
    <w:rsid w:val="00D17CD2"/>
    <w:rsid w:val="00D2226E"/>
    <w:rsid w:val="00D2246B"/>
    <w:rsid w:val="00D23B24"/>
    <w:rsid w:val="00D27F23"/>
    <w:rsid w:val="00D40CC3"/>
    <w:rsid w:val="00D40DF1"/>
    <w:rsid w:val="00D44267"/>
    <w:rsid w:val="00D45F17"/>
    <w:rsid w:val="00D6496A"/>
    <w:rsid w:val="00D77918"/>
    <w:rsid w:val="00D77C0D"/>
    <w:rsid w:val="00D9092F"/>
    <w:rsid w:val="00D95671"/>
    <w:rsid w:val="00DA1AAE"/>
    <w:rsid w:val="00DC10E0"/>
    <w:rsid w:val="00DC5666"/>
    <w:rsid w:val="00DD6E8F"/>
    <w:rsid w:val="00DE6E71"/>
    <w:rsid w:val="00DF2141"/>
    <w:rsid w:val="00DF3EED"/>
    <w:rsid w:val="00DF40EE"/>
    <w:rsid w:val="00DF41CE"/>
    <w:rsid w:val="00DF6298"/>
    <w:rsid w:val="00E0097F"/>
    <w:rsid w:val="00E01BAA"/>
    <w:rsid w:val="00E037BB"/>
    <w:rsid w:val="00E0598D"/>
    <w:rsid w:val="00E07B93"/>
    <w:rsid w:val="00E154B9"/>
    <w:rsid w:val="00E16237"/>
    <w:rsid w:val="00E17284"/>
    <w:rsid w:val="00E222FC"/>
    <w:rsid w:val="00E41075"/>
    <w:rsid w:val="00E432DE"/>
    <w:rsid w:val="00E51BF7"/>
    <w:rsid w:val="00E543AA"/>
    <w:rsid w:val="00E63FB6"/>
    <w:rsid w:val="00E65476"/>
    <w:rsid w:val="00E65509"/>
    <w:rsid w:val="00E7285E"/>
    <w:rsid w:val="00EB06CD"/>
    <w:rsid w:val="00EB5ED6"/>
    <w:rsid w:val="00EC06FD"/>
    <w:rsid w:val="00EC0FDD"/>
    <w:rsid w:val="00EE4B58"/>
    <w:rsid w:val="00EF263F"/>
    <w:rsid w:val="00EF3F6E"/>
    <w:rsid w:val="00EF521A"/>
    <w:rsid w:val="00F00CCA"/>
    <w:rsid w:val="00F0254A"/>
    <w:rsid w:val="00F03BED"/>
    <w:rsid w:val="00F0683C"/>
    <w:rsid w:val="00F20BA1"/>
    <w:rsid w:val="00F2393A"/>
    <w:rsid w:val="00F27ECC"/>
    <w:rsid w:val="00F37EA9"/>
    <w:rsid w:val="00F44364"/>
    <w:rsid w:val="00F53063"/>
    <w:rsid w:val="00F55C5B"/>
    <w:rsid w:val="00F7125A"/>
    <w:rsid w:val="00F822AD"/>
    <w:rsid w:val="00F84683"/>
    <w:rsid w:val="00F90598"/>
    <w:rsid w:val="00F9348A"/>
    <w:rsid w:val="00FA0E86"/>
    <w:rsid w:val="00FB3D3B"/>
    <w:rsid w:val="00FB492E"/>
    <w:rsid w:val="00FC5919"/>
    <w:rsid w:val="00FD0B07"/>
    <w:rsid w:val="00FD5267"/>
    <w:rsid w:val="00FE4330"/>
    <w:rsid w:val="00FE6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619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consultantplus://offline/ref=ED7976BDF0329A36A76917213776F1F9FF3B775FF320CC48F6D934EB43513C2E2184FDD9B6D6BF2DnFi1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consultantplus://offline/ref=ED7976BDF0329A36A76917213776F1F9FF3A7A56FF2FCC48F6D934EB43513C2E2184FDDBB7D1nBi6H" TargetMode="External"/><Relationship Id="rId2" Type="http://schemas.openxmlformats.org/officeDocument/2006/relationships/numbering" Target="numbering.xml"/><Relationship Id="rId16" Type="http://schemas.openxmlformats.org/officeDocument/2006/relationships/hyperlink" Target="consultantplus://offline/ref=D9214509A7BA00664F8DE7602B3522C82D5F77EF82138FC11F8415B6CA66D9DA140D20E65552EEhADB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D9214509A7BA00664F8DE7602B3522C82D5F77EF82138FC11F8415B6CA66D9DA140D20E65551EDhAD7D" TargetMode="External"/><Relationship Id="rId10" Type="http://schemas.openxmlformats.org/officeDocument/2006/relationships/hyperlink" Target="http://www.zakupki.gov.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F42835FE36528D8E5DF9D79F04EC8AFC27AEDD5D4769999567347D430E6CB1C94E4C6FE451AE610872rE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1A97D-380E-4295-82E2-CF848630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8022</TotalTime>
  <Pages>1</Pages>
  <Words>10175</Words>
  <Characters>57999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cp:lastPrinted>2015-06-17T09:52:00Z</cp:lastPrinted>
  <dcterms:created xsi:type="dcterms:W3CDTF">2014-02-18T07:28:00Z</dcterms:created>
  <dcterms:modified xsi:type="dcterms:W3CDTF">2015-06-17T09:56:00Z</dcterms:modified>
</cp:coreProperties>
</file>