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23D" w:rsidRPr="00E8723D" w:rsidRDefault="00E8723D" w:rsidP="00E8723D">
      <w:pPr>
        <w:spacing w:after="0" w:line="240" w:lineRule="auto"/>
        <w:jc w:val="center"/>
        <w:rPr>
          <w:rFonts w:ascii="Cambria Math" w:eastAsia="Times New Roman" w:hAnsi="Cambria Math" w:cs="Tahoma"/>
          <w:b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b/>
          <w:sz w:val="24"/>
          <w:szCs w:val="24"/>
          <w:lang w:eastAsia="ru-RU"/>
        </w:rPr>
        <w:t>Протокол рассмотрения и оценки заявок на участие в запросе котировок</w:t>
      </w:r>
    </w:p>
    <w:p w:rsidR="00E8723D" w:rsidRPr="00E8723D" w:rsidRDefault="00E8723D" w:rsidP="00E8723D">
      <w:pPr>
        <w:spacing w:after="0" w:line="240" w:lineRule="auto"/>
        <w:jc w:val="center"/>
        <w:rPr>
          <w:rFonts w:ascii="Cambria Math" w:eastAsia="Times New Roman" w:hAnsi="Cambria Math" w:cs="Tahoma"/>
          <w:b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b/>
          <w:sz w:val="24"/>
          <w:szCs w:val="24"/>
          <w:lang w:eastAsia="ru-RU"/>
        </w:rPr>
        <w:t>от 23.03.2015 для закупки №0113300024615000012</w:t>
      </w:r>
    </w:p>
    <w:p w:rsidR="00E8723D" w:rsidRPr="00E8723D" w:rsidRDefault="00E8723D" w:rsidP="00E8723D">
      <w:pPr>
        <w:spacing w:after="0" w:line="240" w:lineRule="auto"/>
        <w:jc w:val="center"/>
        <w:rPr>
          <w:rFonts w:ascii="Cambria Math" w:eastAsia="Times New Roman" w:hAnsi="Cambria Math" w:cs="Tahoma"/>
          <w:b/>
          <w:sz w:val="21"/>
          <w:szCs w:val="21"/>
          <w:lang w:eastAsia="ru-RU"/>
        </w:rPr>
      </w:pP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4977"/>
        <w:gridCol w:w="2489"/>
        <w:gridCol w:w="2489"/>
      </w:tblGrid>
      <w:tr w:rsidR="00E8723D" w:rsidRPr="00E8723D" w:rsidTr="00E8723D">
        <w:tc>
          <w:tcPr>
            <w:tcW w:w="2500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E8723D" w:rsidRPr="00E8723D" w:rsidTr="00E8723D">
        <w:tc>
          <w:tcPr>
            <w:tcW w:w="0" w:type="auto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proofErr w:type="gramStart"/>
            <w:r w:rsidRPr="00E8723D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E8723D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каб</w:t>
            </w:r>
            <w:proofErr w:type="spellEnd"/>
            <w:r w:rsidRPr="00E8723D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 xml:space="preserve">. №19 здание Администрации муниципального образования «Красногорский район»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E8723D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23 марта 2015</w:t>
            </w:r>
          </w:p>
        </w:tc>
      </w:tr>
      <w:tr w:rsidR="00E8723D" w:rsidRPr="00E8723D" w:rsidTr="00E8723D">
        <w:tc>
          <w:tcPr>
            <w:tcW w:w="0" w:type="auto"/>
            <w:vAlign w:val="center"/>
            <w:hideMark/>
          </w:tcPr>
          <w:p w:rsidR="00E8723D" w:rsidRPr="00E8723D" w:rsidRDefault="00E8723D" w:rsidP="00E8723D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E8723D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723D" w:rsidRPr="00E8723D" w:rsidRDefault="00E8723D" w:rsidP="00E8723D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E8723D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(дата подписания протокола)</w:t>
            </w:r>
          </w:p>
        </w:tc>
      </w:tr>
    </w:tbl>
    <w:p w:rsidR="00E8723D" w:rsidRPr="00E8723D" w:rsidRDefault="00E8723D" w:rsidP="00E8723D">
      <w:pPr>
        <w:spacing w:after="0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</w:p>
    <w:p w:rsidR="00E8723D" w:rsidRPr="00E8723D" w:rsidRDefault="00E8723D" w:rsidP="00E8723D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  <w:t>1. Повестка дня</w:t>
      </w:r>
    </w:p>
    <w:p w:rsidR="00E8723D" w:rsidRP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b/>
          <w:sz w:val="24"/>
          <w:szCs w:val="24"/>
          <w:lang w:eastAsia="ru-RU"/>
        </w:rPr>
      </w:pPr>
    </w:p>
    <w:p w:rsidR="00E8723D" w:rsidRP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b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b/>
          <w:sz w:val="24"/>
          <w:szCs w:val="24"/>
          <w:lang w:eastAsia="ru-RU"/>
        </w:rPr>
        <w:t>И</w:t>
      </w:r>
      <w:bookmarkStart w:id="0" w:name="_GoBack"/>
      <w:bookmarkEnd w:id="0"/>
      <w:r w:rsidRPr="00E8723D">
        <w:rPr>
          <w:rFonts w:ascii="Cambria Math" w:eastAsia="Times New Roman" w:hAnsi="Cambria Math" w:cs="Tahoma"/>
          <w:b/>
          <w:sz w:val="24"/>
          <w:szCs w:val="24"/>
          <w:lang w:eastAsia="ru-RU"/>
        </w:rPr>
        <w:t>звещение</w:t>
      </w: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 xml:space="preserve"> о проведении запроса котировок было размещено на официальном сайте www.zakupki.gov.ru (Извещение о проведении запроса котировок </w:t>
      </w:r>
      <w:r w:rsidRPr="00E8723D">
        <w:rPr>
          <w:rFonts w:ascii="Cambria Math" w:eastAsia="Times New Roman" w:hAnsi="Cambria Math" w:cs="Tahoma"/>
          <w:b/>
          <w:sz w:val="24"/>
          <w:szCs w:val="24"/>
          <w:lang w:eastAsia="ru-RU"/>
        </w:rPr>
        <w:t>№0113300024615000012 от 16.03.2015</w:t>
      </w: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)</w:t>
      </w:r>
    </w:p>
    <w:p w:rsid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b/>
          <w:sz w:val="24"/>
          <w:szCs w:val="24"/>
          <w:lang w:eastAsia="ru-RU"/>
        </w:rPr>
      </w:pPr>
    </w:p>
    <w:p w:rsidR="00E8723D" w:rsidRP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b/>
          <w:sz w:val="24"/>
          <w:szCs w:val="24"/>
          <w:lang w:eastAsia="ru-RU"/>
        </w:rPr>
        <w:t>Процедура</w:t>
      </w: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 xml:space="preserve"> проведения вскрытия конвертов, открытия доступа к электронным документам заявок участников проведена </w:t>
      </w:r>
      <w:r w:rsidRPr="00E8723D">
        <w:rPr>
          <w:rFonts w:ascii="Cambria Math" w:eastAsia="Times New Roman" w:hAnsi="Cambria Math" w:cs="Tahoma"/>
          <w:b/>
          <w:sz w:val="24"/>
          <w:szCs w:val="24"/>
          <w:lang w:eastAsia="ru-RU"/>
        </w:rPr>
        <w:t>23 марта 2015 года в 09:00</w:t>
      </w: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 xml:space="preserve">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каб</w:t>
      </w:r>
      <w:proofErr w:type="spellEnd"/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. №19 здание Администрации муниципального образования «Красногорский район»</w:t>
      </w:r>
      <w:proofErr w:type="gramStart"/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 xml:space="preserve"> .</w:t>
      </w:r>
      <w:proofErr w:type="gramEnd"/>
    </w:p>
    <w:p w:rsidR="00E8723D" w:rsidRDefault="00E8723D" w:rsidP="00E8723D">
      <w:pPr>
        <w:spacing w:after="0" w:line="240" w:lineRule="auto"/>
        <w:jc w:val="both"/>
        <w:outlineLvl w:val="2"/>
        <w:rPr>
          <w:rFonts w:ascii="Cambria Math" w:eastAsia="Times New Roman" w:hAnsi="Cambria Math" w:cs="Tahoma"/>
          <w:b/>
          <w:bCs/>
          <w:sz w:val="27"/>
          <w:szCs w:val="27"/>
          <w:lang w:eastAsia="ru-RU"/>
        </w:rPr>
      </w:pPr>
    </w:p>
    <w:p w:rsidR="00E8723D" w:rsidRPr="00E8723D" w:rsidRDefault="00E8723D" w:rsidP="00E8723D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  <w:t>2. Существенные условия контракта</w:t>
      </w:r>
    </w:p>
    <w:p w:rsidR="00E8723D" w:rsidRP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b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 xml:space="preserve">Номер и наименование объекта закупки: Закупка №0113300024615000012 </w:t>
      </w:r>
      <w:r w:rsidRPr="00E8723D">
        <w:rPr>
          <w:rFonts w:ascii="Cambria Math" w:eastAsia="Times New Roman" w:hAnsi="Cambria Math" w:cs="Tahoma"/>
          <w:b/>
          <w:sz w:val="24"/>
          <w:szCs w:val="24"/>
          <w:lang w:eastAsia="ru-RU"/>
        </w:rPr>
        <w:t>«Выполнение работ по объекту: "Капитальный ремонт по установке ограждений задвижек газопроводов"»</w:t>
      </w:r>
    </w:p>
    <w:p w:rsid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</w:p>
    <w:p w:rsidR="00E8723D" w:rsidRP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 xml:space="preserve">Начальная (максимальная) цена контракта: </w:t>
      </w:r>
      <w:r w:rsidRPr="00E8723D">
        <w:rPr>
          <w:rFonts w:ascii="Cambria Math" w:eastAsia="Times New Roman" w:hAnsi="Cambria Math" w:cs="Tahoma"/>
          <w:b/>
          <w:sz w:val="24"/>
          <w:szCs w:val="24"/>
          <w:lang w:eastAsia="ru-RU"/>
        </w:rPr>
        <w:t>89342.46</w:t>
      </w: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 xml:space="preserve"> Российский рубль (восемьдесят девять тысяч триста сорок два рубля сорок шесть копеек)</w:t>
      </w:r>
    </w:p>
    <w:p w:rsid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</w:p>
    <w:p w:rsidR="00E8723D" w:rsidRP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Источник финансирования: Бюджет муниципального образования «Красногорский район»</w:t>
      </w:r>
    </w:p>
    <w:p w:rsid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</w:p>
    <w:p w:rsidR="00E8723D" w:rsidRP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 xml:space="preserve">Место доставки товара, выполнения работы или оказания услуги: Российская федерация, Удмуртская </w:t>
      </w:r>
      <w:proofErr w:type="spellStart"/>
      <w:proofErr w:type="gramStart"/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Респ</w:t>
      </w:r>
      <w:proofErr w:type="spellEnd"/>
      <w:proofErr w:type="gramEnd"/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 xml:space="preserve">, Красногорский р-н, Красногорское с, 1. Установка ограждения задвижки № 95 ДУ 50 в с. </w:t>
      </w:r>
      <w:proofErr w:type="gramStart"/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Архангельское</w:t>
      </w:r>
      <w:proofErr w:type="gramEnd"/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 xml:space="preserve">, д. Новый Караул (газопроводы распределительные); 2. Установка ограждения цокольного ввода по ул. </w:t>
      </w:r>
      <w:proofErr w:type="spellStart"/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Глазовская</w:t>
      </w:r>
      <w:proofErr w:type="spellEnd"/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 xml:space="preserve">, с. Красногорское (газопроводы распределительные); 3. Установка ограждения задвижки № 134 Ду50 пер. </w:t>
      </w:r>
      <w:proofErr w:type="gramStart"/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Нагорный</w:t>
      </w:r>
      <w:proofErr w:type="gramEnd"/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, с. Красногорское (газопроводы распределительные); 4. Установка ограждения задвижки №1 Ду250 (подземный газопровод высокого давления «</w:t>
      </w:r>
      <w:proofErr w:type="spellStart"/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Падера-Красногорье</w:t>
      </w:r>
      <w:proofErr w:type="spellEnd"/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»).</w:t>
      </w:r>
    </w:p>
    <w:p w:rsid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</w:p>
    <w:p w:rsidR="00E8723D" w:rsidRP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b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 xml:space="preserve">Сроки поставки товара или завершения работы либо график оказания услуг: Начало: с момента заключения муниципального контракта. Окончание: </w:t>
      </w:r>
      <w:r w:rsidRPr="00E8723D">
        <w:rPr>
          <w:rFonts w:ascii="Cambria Math" w:eastAsia="Times New Roman" w:hAnsi="Cambria Math" w:cs="Tahoma"/>
          <w:b/>
          <w:sz w:val="24"/>
          <w:szCs w:val="24"/>
          <w:lang w:eastAsia="ru-RU"/>
        </w:rPr>
        <w:t>июль 2015 г.</w:t>
      </w:r>
    </w:p>
    <w:p w:rsid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</w:p>
    <w:p w:rsidR="00E8723D" w:rsidRP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Преимущества, предоставляемые заказчиком:</w:t>
      </w:r>
      <w:r>
        <w:rPr>
          <w:rFonts w:ascii="Cambria Math" w:eastAsia="Times New Roman" w:hAnsi="Cambria Math" w:cs="Tahoma"/>
          <w:sz w:val="24"/>
          <w:szCs w:val="24"/>
          <w:lang w:eastAsia="ru-RU"/>
        </w:rPr>
        <w:t xml:space="preserve"> </w:t>
      </w: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не установлены</w:t>
      </w:r>
    </w:p>
    <w:p w:rsidR="00E8723D" w:rsidRP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Требования, предъявляемые к участникам:</w:t>
      </w:r>
    </w:p>
    <w:p w:rsidR="00E8723D" w:rsidRPr="00E8723D" w:rsidRDefault="00E8723D" w:rsidP="00E8723D">
      <w:pPr>
        <w:spacing w:after="100" w:afterAutospacing="1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 xml:space="preserve">Единые требования к участникам (в соответствии с пунктом 1 части 1 Статьи 31 Федерального закона № 44-ФЗ): </w:t>
      </w:r>
      <w:proofErr w:type="gramStart"/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Установлены</w:t>
      </w:r>
      <w:proofErr w:type="gramEnd"/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.</w:t>
      </w:r>
    </w:p>
    <w:p w:rsidR="00E8723D" w:rsidRPr="00E8723D" w:rsidRDefault="00E8723D" w:rsidP="00E8723D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  <w:lastRenderedPageBreak/>
        <w:t>3. Информация о заказчике</w:t>
      </w:r>
    </w:p>
    <w:p w:rsidR="00E8723D" w:rsidRPr="00E8723D" w:rsidRDefault="00E8723D" w:rsidP="00E8723D">
      <w:pPr>
        <w:spacing w:after="0" w:line="240" w:lineRule="auto"/>
        <w:ind w:firstLine="284"/>
        <w:rPr>
          <w:rFonts w:ascii="Cambria Math" w:eastAsia="Times New Roman" w:hAnsi="Cambria Math" w:cs="Tahoma"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Администрация муниципального образования "Красногорский район"</w:t>
      </w:r>
    </w:p>
    <w:p w:rsidR="00E8723D" w:rsidRPr="00E8723D" w:rsidRDefault="00E8723D" w:rsidP="00E8723D">
      <w:pPr>
        <w:spacing w:before="100" w:beforeAutospacing="1" w:after="0" w:line="240" w:lineRule="auto"/>
        <w:outlineLvl w:val="2"/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  <w:t>4. Сведения о комиссии</w:t>
      </w:r>
    </w:p>
    <w:p w:rsidR="00E8723D" w:rsidRPr="00E8723D" w:rsidRDefault="00E8723D" w:rsidP="00E8723D">
      <w:pPr>
        <w:spacing w:after="0" w:line="240" w:lineRule="auto"/>
        <w:ind w:firstLine="284"/>
        <w:rPr>
          <w:rFonts w:ascii="Cambria Math" w:eastAsia="Times New Roman" w:hAnsi="Cambria Math" w:cs="Tahoma"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Комиссия: Котировочная комиссия по размещению заказов</w:t>
      </w:r>
    </w:p>
    <w:p w:rsidR="00E8723D" w:rsidRP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На заседании комиссии по проведению процедуры рассмотрения и оценки заявок на участие в запросе котировок присутствовали:</w:t>
      </w:r>
    </w:p>
    <w:p w:rsidR="00E8723D" w:rsidRP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Председатель комиссии: Сухих Елена Ивановна</w:t>
      </w:r>
    </w:p>
    <w:p w:rsidR="00E8723D" w:rsidRP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 xml:space="preserve">Член комиссии: </w:t>
      </w:r>
      <w:proofErr w:type="spellStart"/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Сигова</w:t>
      </w:r>
      <w:proofErr w:type="spellEnd"/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 xml:space="preserve"> Тамара Петровна</w:t>
      </w:r>
    </w:p>
    <w:p w:rsid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Секретарь комиссии: Гагарина Анастасия Андреевна</w:t>
      </w:r>
    </w:p>
    <w:p w:rsidR="00E8723D" w:rsidRP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</w:p>
    <w:p w:rsidR="00E8723D" w:rsidRP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Количество присутствовавших членов комиссии: 3 (три)</w:t>
      </w:r>
    </w:p>
    <w:p w:rsidR="00E8723D" w:rsidRP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 xml:space="preserve">из </w:t>
      </w:r>
      <w:proofErr w:type="gramStart"/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них</w:t>
      </w:r>
      <w:proofErr w:type="gramEnd"/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 xml:space="preserve"> не голосующие члены комиссии отсутствуют.</w:t>
      </w:r>
    </w:p>
    <w:p w:rsid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</w:p>
    <w:p w:rsidR="00E8723D" w:rsidRP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E8723D" w:rsidRPr="00E8723D" w:rsidRDefault="00E8723D" w:rsidP="00E8723D">
      <w:pPr>
        <w:spacing w:before="100" w:beforeAutospacing="1" w:after="0" w:line="240" w:lineRule="auto"/>
        <w:outlineLvl w:val="2"/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  <w:t>5. Результаты рассмотрения и оценки заявок</w:t>
      </w:r>
    </w:p>
    <w:p w:rsidR="00E8723D" w:rsidRP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1"/>
        <w:gridCol w:w="1027"/>
        <w:gridCol w:w="4386"/>
        <w:gridCol w:w="1337"/>
        <w:gridCol w:w="1404"/>
      </w:tblGrid>
      <w:tr w:rsidR="00E8723D" w:rsidRPr="00E8723D" w:rsidTr="00E8723D">
        <w:tc>
          <w:tcPr>
            <w:tcW w:w="500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  <w:r w:rsidRPr="00E8723D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  <w:r w:rsidRPr="00E8723D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  <w:r w:rsidRPr="00E8723D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  <w:r w:rsidRPr="00E8723D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  <w:r w:rsidRPr="00E8723D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Результаты рассмотрения заявок</w:t>
            </w:r>
          </w:p>
        </w:tc>
      </w:tr>
      <w:tr w:rsidR="00E8723D" w:rsidRPr="00E8723D" w:rsidTr="00E8723D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E8723D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E8723D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19.03.2015 14:00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E8723D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ОАО "Газпром газораспределение Ижевск"</w:t>
            </w:r>
            <w:r w:rsidRPr="00E8723D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ИНН: 1826000260</w:t>
            </w:r>
            <w:r w:rsidRPr="00E8723D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КПП: 183650001</w:t>
            </w:r>
            <w:r w:rsidRPr="00E8723D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Почтовый адрес: 426008, Удмуртская Республика, г. Ижевск, ул. Коммунаров, 359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E8723D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89342.46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E8723D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Соответствует требованиям</w:t>
            </w:r>
          </w:p>
        </w:tc>
      </w:tr>
    </w:tbl>
    <w:p w:rsidR="00E8723D" w:rsidRPr="00E8723D" w:rsidRDefault="00E8723D" w:rsidP="00E8723D">
      <w:pPr>
        <w:spacing w:before="100" w:beforeAutospacing="1" w:after="0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 xml:space="preserve">5.2 Информация о признании запроса котировок </w:t>
      </w:r>
      <w:proofErr w:type="gramStart"/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несостоявшимся</w:t>
      </w:r>
      <w:proofErr w:type="gramEnd"/>
    </w:p>
    <w:p w:rsidR="00E8723D" w:rsidRP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 xml:space="preserve">Запрос котировок признан </w:t>
      </w:r>
      <w:r w:rsidRPr="00E8723D">
        <w:rPr>
          <w:rFonts w:ascii="Cambria Math" w:eastAsia="Times New Roman" w:hAnsi="Cambria Math" w:cs="Tahoma"/>
          <w:b/>
          <w:sz w:val="24"/>
          <w:szCs w:val="24"/>
          <w:lang w:eastAsia="ru-RU"/>
        </w:rPr>
        <w:t>несостоявшимся</w:t>
      </w: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 xml:space="preserve"> по основанию, предусмотренному частью 6 статьи 77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связи с тем, что по окончании срока подачи заявок на участие в запросе котировок подана только одна заявка. Такая заявка признана соответствующей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требованиям, указанным в извещении.</w:t>
      </w: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br/>
      </w:r>
      <w:r>
        <w:rPr>
          <w:rFonts w:ascii="Cambria Math" w:eastAsia="Times New Roman" w:hAnsi="Cambria Math" w:cs="Tahoma"/>
          <w:sz w:val="24"/>
          <w:szCs w:val="24"/>
          <w:lang w:eastAsia="ru-RU"/>
        </w:rPr>
        <w:t xml:space="preserve">    </w:t>
      </w:r>
      <w:proofErr w:type="gramStart"/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В соответствии с пунктом 1 части 1 статьи 79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заказчик заключает контракт с единственным поставщиком (подрядчиком, исполнителем) в соответствии с пунктом 25 части 1 статьи 93 Федерального закона № 44-ФЗ.».</w:t>
      </w:r>
      <w:proofErr w:type="gramEnd"/>
    </w:p>
    <w:p w:rsidR="00E8723D" w:rsidRDefault="00E8723D" w:rsidP="00E8723D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</w:pPr>
    </w:p>
    <w:p w:rsidR="00E8723D" w:rsidRPr="00E8723D" w:rsidRDefault="00E8723D" w:rsidP="00E8723D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  <w:t>6. Публикация и хранение протокола</w:t>
      </w:r>
    </w:p>
    <w:p w:rsidR="00E8723D" w:rsidRPr="00E8723D" w:rsidRDefault="00E8723D" w:rsidP="00E8723D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 xml:space="preserve">Настоящий протокол подлежит размещению на официальном сайте www.zakupki.gov.ru в порядке и в сроки, установленные Федеральным законом от </w:t>
      </w: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lastRenderedPageBreak/>
        <w:t>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8723D" w:rsidRDefault="00E8723D" w:rsidP="00E8723D">
      <w:pPr>
        <w:spacing w:after="0" w:line="240" w:lineRule="auto"/>
        <w:jc w:val="both"/>
        <w:outlineLvl w:val="2"/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</w:pPr>
    </w:p>
    <w:p w:rsidR="00E8723D" w:rsidRPr="00E8723D" w:rsidRDefault="00E8723D" w:rsidP="00E8723D">
      <w:pPr>
        <w:spacing w:after="0" w:line="240" w:lineRule="auto"/>
        <w:jc w:val="both"/>
        <w:outlineLvl w:val="2"/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  <w:t>7. Приложения к протоколу</w:t>
      </w:r>
    </w:p>
    <w:p w:rsidR="00E8723D" w:rsidRPr="00E8723D" w:rsidRDefault="00E8723D" w:rsidP="00E8723D">
      <w:pPr>
        <w:spacing w:after="0" w:line="240" w:lineRule="auto"/>
        <w:jc w:val="both"/>
        <w:rPr>
          <w:rFonts w:ascii="Cambria Math" w:eastAsia="Times New Roman" w:hAnsi="Cambria Math" w:cs="Tahoma"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Приложения к протоколу отсутствуют.</w:t>
      </w:r>
    </w:p>
    <w:p w:rsidR="00E8723D" w:rsidRPr="00E8723D" w:rsidRDefault="00E8723D" w:rsidP="00E8723D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4"/>
          <w:szCs w:val="24"/>
          <w:lang w:eastAsia="ru-RU"/>
        </w:rPr>
      </w:pPr>
      <w:r w:rsidRPr="00E8723D">
        <w:rPr>
          <w:rFonts w:ascii="Cambria Math" w:eastAsia="Times New Roman" w:hAnsi="Cambria Math" w:cs="Tahoma"/>
          <w:sz w:val="24"/>
          <w:szCs w:val="24"/>
          <w:lang w:eastAsia="ru-RU"/>
        </w:rPr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6"/>
        <w:gridCol w:w="2835"/>
        <w:gridCol w:w="3544"/>
      </w:tblGrid>
      <w:tr w:rsidR="00E8723D" w:rsidRPr="00E8723D" w:rsidTr="00E8723D">
        <w:tc>
          <w:tcPr>
            <w:tcW w:w="1591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15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4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8723D" w:rsidRPr="00E8723D" w:rsidTr="00E8723D">
        <w:tc>
          <w:tcPr>
            <w:tcW w:w="1591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rPr>
                <w:rFonts w:ascii="Cambria Math" w:eastAsia="Times New Roman" w:hAnsi="Cambria Math" w:cs="Tahoma"/>
                <w:sz w:val="24"/>
                <w:szCs w:val="24"/>
                <w:lang w:eastAsia="ru-RU"/>
              </w:rPr>
            </w:pPr>
            <w:r w:rsidRPr="00E8723D">
              <w:rPr>
                <w:rFonts w:ascii="Cambria Math" w:eastAsia="Times New Roman" w:hAnsi="Cambria Math" w:cs="Tahoma"/>
                <w:sz w:val="24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1515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rPr>
                <w:rFonts w:ascii="Cambria Math" w:eastAsia="Times New Roman" w:hAnsi="Cambria Math" w:cs="Tahoma"/>
                <w:sz w:val="24"/>
                <w:szCs w:val="24"/>
                <w:lang w:eastAsia="ru-RU"/>
              </w:rPr>
            </w:pPr>
            <w:r>
              <w:rPr>
                <w:rFonts w:ascii="Cambria Math" w:eastAsia="Times New Roman" w:hAnsi="Cambria Math" w:cs="Tahoma"/>
                <w:sz w:val="24"/>
                <w:szCs w:val="24"/>
                <w:lang w:eastAsia="ru-RU"/>
              </w:rPr>
              <w:t>______________________________</w:t>
            </w:r>
          </w:p>
        </w:tc>
        <w:tc>
          <w:tcPr>
            <w:tcW w:w="1894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sz w:val="24"/>
                <w:szCs w:val="24"/>
                <w:lang w:eastAsia="ru-RU"/>
              </w:rPr>
            </w:pPr>
            <w:r w:rsidRPr="00E8723D">
              <w:rPr>
                <w:rFonts w:ascii="Cambria Math" w:eastAsia="Times New Roman" w:hAnsi="Cambria Math" w:cs="Tahoma"/>
                <w:sz w:val="24"/>
                <w:szCs w:val="24"/>
                <w:lang w:eastAsia="ru-RU"/>
              </w:rPr>
              <w:t>Сухих Елена Ивановна</w:t>
            </w:r>
          </w:p>
        </w:tc>
      </w:tr>
      <w:tr w:rsidR="00E8723D" w:rsidRPr="00E8723D" w:rsidTr="00E8723D">
        <w:trPr>
          <w:trHeight w:val="450"/>
        </w:trPr>
        <w:tc>
          <w:tcPr>
            <w:tcW w:w="1591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rPr>
                <w:rFonts w:ascii="Cambria Math" w:eastAsia="Times New Roman" w:hAnsi="Cambria Math" w:cs="Tahoma"/>
                <w:sz w:val="24"/>
                <w:szCs w:val="24"/>
                <w:lang w:eastAsia="ru-RU"/>
              </w:rPr>
            </w:pPr>
          </w:p>
        </w:tc>
        <w:tc>
          <w:tcPr>
            <w:tcW w:w="1515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E8723D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894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rPr>
                <w:rFonts w:ascii="Cambria Math" w:eastAsia="Times New Roman" w:hAnsi="Cambria Math" w:cs="Tahoma"/>
                <w:sz w:val="24"/>
                <w:szCs w:val="24"/>
                <w:lang w:eastAsia="ru-RU"/>
              </w:rPr>
            </w:pPr>
          </w:p>
        </w:tc>
      </w:tr>
      <w:tr w:rsidR="00E8723D" w:rsidRPr="00E8723D" w:rsidTr="00E8723D">
        <w:tc>
          <w:tcPr>
            <w:tcW w:w="1591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rPr>
                <w:rFonts w:ascii="Cambria Math" w:eastAsia="Times New Roman" w:hAnsi="Cambria Math" w:cs="Tahoma"/>
                <w:sz w:val="24"/>
                <w:szCs w:val="24"/>
                <w:lang w:eastAsia="ru-RU"/>
              </w:rPr>
            </w:pPr>
            <w:r w:rsidRPr="00E8723D">
              <w:rPr>
                <w:rFonts w:ascii="Cambria Math" w:eastAsia="Times New Roman" w:hAnsi="Cambria Math" w:cs="Tahoma"/>
                <w:sz w:val="24"/>
                <w:szCs w:val="24"/>
                <w:lang w:eastAsia="ru-RU"/>
              </w:rPr>
              <w:t>Член комиссии</w:t>
            </w:r>
          </w:p>
        </w:tc>
        <w:tc>
          <w:tcPr>
            <w:tcW w:w="1515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E8723D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___________________________</w:t>
            </w:r>
          </w:p>
        </w:tc>
        <w:tc>
          <w:tcPr>
            <w:tcW w:w="1894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sz w:val="24"/>
                <w:szCs w:val="24"/>
                <w:lang w:eastAsia="ru-RU"/>
              </w:rPr>
            </w:pPr>
            <w:proofErr w:type="spellStart"/>
            <w:r w:rsidRPr="00E8723D">
              <w:rPr>
                <w:rFonts w:ascii="Cambria Math" w:eastAsia="Times New Roman" w:hAnsi="Cambria Math" w:cs="Tahoma"/>
                <w:sz w:val="24"/>
                <w:szCs w:val="24"/>
                <w:lang w:eastAsia="ru-RU"/>
              </w:rPr>
              <w:t>Сигова</w:t>
            </w:r>
            <w:proofErr w:type="spellEnd"/>
            <w:r w:rsidRPr="00E8723D">
              <w:rPr>
                <w:rFonts w:ascii="Cambria Math" w:eastAsia="Times New Roman" w:hAnsi="Cambria Math" w:cs="Tahoma"/>
                <w:sz w:val="24"/>
                <w:szCs w:val="24"/>
                <w:lang w:eastAsia="ru-RU"/>
              </w:rPr>
              <w:t xml:space="preserve"> Тамара Петровна</w:t>
            </w:r>
          </w:p>
        </w:tc>
      </w:tr>
      <w:tr w:rsidR="00E8723D" w:rsidRPr="00E8723D" w:rsidTr="00E8723D">
        <w:trPr>
          <w:trHeight w:val="450"/>
        </w:trPr>
        <w:tc>
          <w:tcPr>
            <w:tcW w:w="1591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rPr>
                <w:rFonts w:ascii="Cambria Math" w:eastAsia="Times New Roman" w:hAnsi="Cambria Math" w:cs="Tahoma"/>
                <w:sz w:val="24"/>
                <w:szCs w:val="24"/>
                <w:lang w:eastAsia="ru-RU"/>
              </w:rPr>
            </w:pPr>
          </w:p>
        </w:tc>
        <w:tc>
          <w:tcPr>
            <w:tcW w:w="1515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E8723D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894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rPr>
                <w:rFonts w:ascii="Cambria Math" w:eastAsia="Times New Roman" w:hAnsi="Cambria Math" w:cs="Tahoma"/>
                <w:sz w:val="24"/>
                <w:szCs w:val="24"/>
                <w:lang w:eastAsia="ru-RU"/>
              </w:rPr>
            </w:pPr>
          </w:p>
        </w:tc>
      </w:tr>
      <w:tr w:rsidR="00E8723D" w:rsidRPr="00E8723D" w:rsidTr="00E8723D">
        <w:tc>
          <w:tcPr>
            <w:tcW w:w="1591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rPr>
                <w:rFonts w:ascii="Cambria Math" w:eastAsia="Times New Roman" w:hAnsi="Cambria Math" w:cs="Tahoma"/>
                <w:sz w:val="24"/>
                <w:szCs w:val="24"/>
                <w:lang w:eastAsia="ru-RU"/>
              </w:rPr>
            </w:pPr>
            <w:r w:rsidRPr="00E8723D">
              <w:rPr>
                <w:rFonts w:ascii="Cambria Math" w:eastAsia="Times New Roman" w:hAnsi="Cambria Math" w:cs="Tahoma"/>
                <w:sz w:val="24"/>
                <w:szCs w:val="24"/>
                <w:lang w:eastAsia="ru-RU"/>
              </w:rPr>
              <w:t>Секретарь комиссии</w:t>
            </w:r>
          </w:p>
        </w:tc>
        <w:tc>
          <w:tcPr>
            <w:tcW w:w="1515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E8723D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_____________________________</w:t>
            </w:r>
          </w:p>
        </w:tc>
        <w:tc>
          <w:tcPr>
            <w:tcW w:w="1894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sz w:val="24"/>
                <w:szCs w:val="24"/>
                <w:lang w:eastAsia="ru-RU"/>
              </w:rPr>
            </w:pPr>
            <w:r w:rsidRPr="00E8723D">
              <w:rPr>
                <w:rFonts w:ascii="Cambria Math" w:eastAsia="Times New Roman" w:hAnsi="Cambria Math" w:cs="Tahoma"/>
                <w:sz w:val="24"/>
                <w:szCs w:val="24"/>
                <w:lang w:eastAsia="ru-RU"/>
              </w:rPr>
              <w:t>Гагарина Анастасия Андреевна</w:t>
            </w:r>
          </w:p>
        </w:tc>
      </w:tr>
      <w:tr w:rsidR="00E8723D" w:rsidRPr="00E8723D" w:rsidTr="00E8723D">
        <w:trPr>
          <w:trHeight w:val="450"/>
        </w:trPr>
        <w:tc>
          <w:tcPr>
            <w:tcW w:w="1591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rPr>
                <w:rFonts w:ascii="Cambria Math" w:eastAsia="Times New Roman" w:hAnsi="Cambria Math" w:cs="Tahoma"/>
                <w:sz w:val="24"/>
                <w:szCs w:val="24"/>
                <w:lang w:eastAsia="ru-RU"/>
              </w:rPr>
            </w:pPr>
          </w:p>
        </w:tc>
        <w:tc>
          <w:tcPr>
            <w:tcW w:w="1515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E8723D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894" w:type="pct"/>
            <w:vAlign w:val="center"/>
            <w:hideMark/>
          </w:tcPr>
          <w:p w:rsidR="00E8723D" w:rsidRPr="00E8723D" w:rsidRDefault="00E8723D" w:rsidP="00E8723D">
            <w:pPr>
              <w:spacing w:after="0" w:line="24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</w:tr>
    </w:tbl>
    <w:p w:rsidR="009168EA" w:rsidRPr="00E8723D" w:rsidRDefault="009168EA">
      <w:pPr>
        <w:rPr>
          <w:rFonts w:ascii="Cambria Math" w:hAnsi="Cambria Math"/>
          <w:sz w:val="24"/>
          <w:szCs w:val="24"/>
        </w:rPr>
      </w:pPr>
    </w:p>
    <w:sectPr w:rsidR="009168EA" w:rsidRPr="00E8723D" w:rsidSect="00E872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428"/>
    <w:rsid w:val="00666428"/>
    <w:rsid w:val="009168EA"/>
    <w:rsid w:val="00E8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2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2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3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3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77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67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2015-03-23T06:15:00Z</cp:lastPrinted>
  <dcterms:created xsi:type="dcterms:W3CDTF">2015-03-23T06:01:00Z</dcterms:created>
  <dcterms:modified xsi:type="dcterms:W3CDTF">2015-03-23T06:16:00Z</dcterms:modified>
</cp:coreProperties>
</file>