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42B3" w:rsidRPr="004642B3" w:rsidRDefault="004642B3" w:rsidP="004642B3">
      <w:pPr>
        <w:spacing w:before="100"/>
        <w:ind w:right="22"/>
        <w:jc w:val="right"/>
        <w:rPr>
          <w:b/>
          <w:sz w:val="20"/>
          <w:szCs w:val="20"/>
        </w:rPr>
      </w:pPr>
      <w:r w:rsidRPr="004642B3">
        <w:rPr>
          <w:b/>
          <w:sz w:val="20"/>
          <w:szCs w:val="20"/>
        </w:rPr>
        <w:t>УТВЕРЖДАЮ:</w:t>
      </w:r>
    </w:p>
    <w:p w:rsidR="004642B3" w:rsidRPr="004642B3" w:rsidRDefault="004642B3" w:rsidP="004642B3">
      <w:pPr>
        <w:pStyle w:val="ConsNonformat"/>
        <w:widowControl/>
        <w:jc w:val="right"/>
        <w:rPr>
          <w:rFonts w:ascii="Times New Roman" w:hAnsi="Times New Roman" w:cs="Times New Roman"/>
          <w:b/>
        </w:rPr>
      </w:pPr>
      <w:r w:rsidRPr="004642B3">
        <w:rPr>
          <w:rFonts w:ascii="Times New Roman" w:hAnsi="Times New Roman" w:cs="Times New Roman"/>
          <w:b/>
        </w:rPr>
        <w:t xml:space="preserve">Глава Администрации </w:t>
      </w:r>
    </w:p>
    <w:p w:rsidR="004642B3" w:rsidRPr="004642B3" w:rsidRDefault="004642B3" w:rsidP="004642B3">
      <w:pPr>
        <w:pStyle w:val="ConsNonformat"/>
        <w:widowControl/>
        <w:jc w:val="right"/>
        <w:rPr>
          <w:rFonts w:ascii="Times New Roman" w:hAnsi="Times New Roman" w:cs="Times New Roman"/>
          <w:b/>
        </w:rPr>
      </w:pPr>
      <w:r w:rsidRPr="004642B3">
        <w:rPr>
          <w:rFonts w:ascii="Times New Roman" w:hAnsi="Times New Roman" w:cs="Times New Roman"/>
          <w:b/>
        </w:rPr>
        <w:t xml:space="preserve">муниципального образования </w:t>
      </w:r>
    </w:p>
    <w:p w:rsidR="004642B3" w:rsidRDefault="004642B3" w:rsidP="004642B3">
      <w:pPr>
        <w:pStyle w:val="ConsNonformat"/>
        <w:widowControl/>
        <w:jc w:val="right"/>
        <w:rPr>
          <w:rFonts w:ascii="Times New Roman" w:hAnsi="Times New Roman" w:cs="Times New Roman"/>
          <w:b/>
        </w:rPr>
      </w:pPr>
      <w:r w:rsidRPr="004642B3">
        <w:rPr>
          <w:rFonts w:ascii="Times New Roman" w:hAnsi="Times New Roman" w:cs="Times New Roman"/>
          <w:b/>
        </w:rPr>
        <w:t xml:space="preserve"> «Красногорский район»  </w:t>
      </w:r>
    </w:p>
    <w:p w:rsidR="004642B3" w:rsidRPr="004642B3" w:rsidRDefault="004642B3" w:rsidP="004642B3">
      <w:pPr>
        <w:pStyle w:val="ConsNonformat"/>
        <w:widowControl/>
        <w:jc w:val="right"/>
        <w:rPr>
          <w:rFonts w:ascii="Times New Roman" w:hAnsi="Times New Roman" w:cs="Times New Roman"/>
          <w:b/>
        </w:rPr>
      </w:pPr>
    </w:p>
    <w:p w:rsidR="001F115E" w:rsidRDefault="004642B3" w:rsidP="004642B3">
      <w:pPr>
        <w:jc w:val="right"/>
      </w:pPr>
      <w:r>
        <w:rPr>
          <w:b/>
          <w:sz w:val="20"/>
          <w:szCs w:val="20"/>
          <w:u w:val="single"/>
        </w:rPr>
        <w:t xml:space="preserve">                </w:t>
      </w:r>
      <w:r w:rsidRPr="004642B3">
        <w:rPr>
          <w:b/>
          <w:sz w:val="20"/>
          <w:szCs w:val="20"/>
          <w:u w:val="single"/>
        </w:rPr>
        <w:tab/>
      </w:r>
      <w:r w:rsidRPr="004642B3">
        <w:rPr>
          <w:sz w:val="20"/>
          <w:szCs w:val="20"/>
        </w:rPr>
        <w:t xml:space="preserve"> </w:t>
      </w:r>
      <w:r w:rsidRPr="004642B3">
        <w:rPr>
          <w:b/>
          <w:sz w:val="20"/>
          <w:szCs w:val="20"/>
        </w:rPr>
        <w:t>/</w:t>
      </w:r>
      <w:r w:rsidRPr="004642B3">
        <w:rPr>
          <w:i/>
          <w:sz w:val="20"/>
          <w:szCs w:val="20"/>
        </w:rPr>
        <w:t xml:space="preserve"> </w:t>
      </w:r>
      <w:proofErr w:type="spellStart"/>
      <w:r w:rsidRPr="004642B3">
        <w:rPr>
          <w:b/>
          <w:sz w:val="20"/>
          <w:szCs w:val="20"/>
        </w:rPr>
        <w:t>В.И.Бабинцев</w:t>
      </w:r>
      <w:proofErr w:type="spellEnd"/>
      <w:r w:rsidRPr="004642B3">
        <w:rPr>
          <w:b/>
          <w:sz w:val="20"/>
          <w:szCs w:val="20"/>
        </w:rPr>
        <w:t xml:space="preserve"> /                                          </w:t>
      </w:r>
    </w:p>
    <w:p w:rsidR="004642B3" w:rsidRDefault="004642B3" w:rsidP="004642B3">
      <w:pPr>
        <w:jc w:val="center"/>
        <w:rPr>
          <w:rStyle w:val="a4"/>
          <w:color w:val="000000"/>
          <w:sz w:val="28"/>
          <w:szCs w:val="28"/>
        </w:rPr>
      </w:pPr>
    </w:p>
    <w:p w:rsidR="00CD4521" w:rsidRPr="00D27F23" w:rsidRDefault="001F115E" w:rsidP="009F6E98">
      <w:pPr>
        <w:jc w:val="center"/>
        <w:rPr>
          <w:sz w:val="28"/>
          <w:szCs w:val="28"/>
        </w:rPr>
      </w:pPr>
      <w:r w:rsidRPr="00D27F23">
        <w:rPr>
          <w:rStyle w:val="a4"/>
          <w:color w:val="000000"/>
          <w:sz w:val="28"/>
          <w:szCs w:val="28"/>
        </w:rPr>
        <w:t>Извещение о проведении запроса котировок</w:t>
      </w:r>
      <w:r w:rsidR="00006992" w:rsidRPr="00D27F23">
        <w:rPr>
          <w:sz w:val="28"/>
          <w:szCs w:val="28"/>
        </w:rPr>
        <w:t xml:space="preserve"> </w:t>
      </w:r>
    </w:p>
    <w:tbl>
      <w:tblPr>
        <w:tblW w:w="0" w:type="auto"/>
        <w:tblInd w:w="-318" w:type="dxa"/>
        <w:tblLayout w:type="fixed"/>
        <w:tblLook w:val="0000" w:firstRow="0" w:lastRow="0" w:firstColumn="0" w:lastColumn="0" w:noHBand="0" w:noVBand="0"/>
      </w:tblPr>
      <w:tblGrid>
        <w:gridCol w:w="710"/>
        <w:gridCol w:w="3827"/>
        <w:gridCol w:w="6237"/>
      </w:tblGrid>
      <w:tr w:rsidR="001F115E" w:rsidRPr="00D27F23" w:rsidTr="004642B3">
        <w:tc>
          <w:tcPr>
            <w:tcW w:w="710" w:type="dxa"/>
            <w:tcBorders>
              <w:top w:val="single" w:sz="4" w:space="0" w:color="000000"/>
              <w:left w:val="single" w:sz="4" w:space="0" w:color="000000"/>
              <w:bottom w:val="single" w:sz="4" w:space="0" w:color="000000"/>
            </w:tcBorders>
            <w:shd w:val="clear" w:color="auto" w:fill="D9D9D9" w:themeFill="background1" w:themeFillShade="D9"/>
            <w:vAlign w:val="center"/>
          </w:tcPr>
          <w:p w:rsidR="001F115E" w:rsidRPr="00D27F23" w:rsidRDefault="001F115E" w:rsidP="004D7FBA">
            <w:pPr>
              <w:snapToGrid w:val="0"/>
              <w:ind w:right="34"/>
              <w:jc w:val="center"/>
              <w:rPr>
                <w:b/>
                <w:bCs/>
                <w:iCs/>
              </w:rPr>
            </w:pPr>
            <w:r w:rsidRPr="00D27F23">
              <w:rPr>
                <w:b/>
                <w:bCs/>
                <w:iCs/>
              </w:rPr>
              <w:t xml:space="preserve">№ </w:t>
            </w:r>
            <w:proofErr w:type="gramStart"/>
            <w:r w:rsidRPr="00D27F23">
              <w:rPr>
                <w:b/>
                <w:bCs/>
                <w:iCs/>
              </w:rPr>
              <w:t>п</w:t>
            </w:r>
            <w:proofErr w:type="gramEnd"/>
            <w:r w:rsidRPr="00D27F23">
              <w:rPr>
                <w:b/>
                <w:bCs/>
                <w:iCs/>
              </w:rPr>
              <w:t>/п</w:t>
            </w:r>
          </w:p>
        </w:tc>
        <w:tc>
          <w:tcPr>
            <w:tcW w:w="3827" w:type="dxa"/>
            <w:tcBorders>
              <w:top w:val="single" w:sz="4" w:space="0" w:color="000000"/>
              <w:left w:val="single" w:sz="4" w:space="0" w:color="000000"/>
              <w:bottom w:val="single" w:sz="4" w:space="0" w:color="000000"/>
            </w:tcBorders>
            <w:shd w:val="clear" w:color="auto" w:fill="D9D9D9" w:themeFill="background1" w:themeFillShade="D9"/>
            <w:vAlign w:val="center"/>
          </w:tcPr>
          <w:p w:rsidR="001F115E" w:rsidRPr="00D27F23" w:rsidRDefault="001F115E" w:rsidP="004D7FBA">
            <w:pPr>
              <w:snapToGrid w:val="0"/>
              <w:ind w:right="34"/>
              <w:jc w:val="center"/>
              <w:rPr>
                <w:b/>
                <w:bCs/>
                <w:iCs/>
              </w:rPr>
            </w:pPr>
            <w:r w:rsidRPr="00D27F23">
              <w:rPr>
                <w:b/>
                <w:bCs/>
                <w:iCs/>
              </w:rPr>
              <w:t>Наименование пункта</w:t>
            </w:r>
          </w:p>
        </w:tc>
        <w:tc>
          <w:tcPr>
            <w:tcW w:w="623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1F115E" w:rsidRPr="00D27F23" w:rsidRDefault="001F115E" w:rsidP="004D7FBA">
            <w:pPr>
              <w:snapToGrid w:val="0"/>
              <w:spacing w:before="60" w:after="60"/>
              <w:jc w:val="center"/>
              <w:rPr>
                <w:b/>
                <w:bCs/>
                <w:iCs/>
              </w:rPr>
            </w:pPr>
            <w:r w:rsidRPr="00D27F23">
              <w:rPr>
                <w:b/>
                <w:bCs/>
                <w:iCs/>
              </w:rPr>
              <w:t>Содержание</w:t>
            </w:r>
          </w:p>
        </w:tc>
      </w:tr>
      <w:tr w:rsidR="004642B3" w:rsidRPr="00D27F23" w:rsidTr="004642B3">
        <w:tc>
          <w:tcPr>
            <w:tcW w:w="710" w:type="dxa"/>
            <w:tcBorders>
              <w:left w:val="single" w:sz="4" w:space="0" w:color="000000"/>
              <w:bottom w:val="single" w:sz="4" w:space="0" w:color="000000"/>
            </w:tcBorders>
            <w:vAlign w:val="center"/>
          </w:tcPr>
          <w:p w:rsidR="004642B3" w:rsidRPr="00D27F23" w:rsidRDefault="004642B3" w:rsidP="004D7FBA">
            <w:pPr>
              <w:snapToGrid w:val="0"/>
              <w:ind w:right="34"/>
              <w:jc w:val="both"/>
            </w:pPr>
            <w:r w:rsidRPr="00D27F23">
              <w:t>1</w:t>
            </w:r>
          </w:p>
        </w:tc>
        <w:tc>
          <w:tcPr>
            <w:tcW w:w="3827" w:type="dxa"/>
            <w:tcBorders>
              <w:left w:val="single" w:sz="4" w:space="0" w:color="000000"/>
              <w:bottom w:val="single" w:sz="4" w:space="0" w:color="000000"/>
            </w:tcBorders>
          </w:tcPr>
          <w:p w:rsidR="004642B3" w:rsidRPr="00D27F23" w:rsidRDefault="004642B3" w:rsidP="004D7FBA">
            <w:pPr>
              <w:snapToGrid w:val="0"/>
              <w:ind w:right="34"/>
              <w:jc w:val="both"/>
            </w:pPr>
            <w:r w:rsidRPr="00D27F23">
              <w:t xml:space="preserve">Заказчик </w:t>
            </w:r>
          </w:p>
          <w:p w:rsidR="004642B3" w:rsidRPr="00D27F23" w:rsidRDefault="004642B3" w:rsidP="004D7FBA">
            <w:pPr>
              <w:snapToGrid w:val="0"/>
              <w:ind w:right="34"/>
              <w:jc w:val="both"/>
            </w:pPr>
          </w:p>
        </w:tc>
        <w:tc>
          <w:tcPr>
            <w:tcW w:w="6237" w:type="dxa"/>
            <w:tcBorders>
              <w:left w:val="single" w:sz="4" w:space="0" w:color="000000"/>
              <w:bottom w:val="single" w:sz="4" w:space="0" w:color="000000"/>
              <w:right w:val="single" w:sz="4" w:space="0" w:color="000000"/>
            </w:tcBorders>
          </w:tcPr>
          <w:p w:rsidR="004642B3" w:rsidRPr="00D27F23" w:rsidRDefault="004642B3" w:rsidP="00694476">
            <w:pPr>
              <w:shd w:val="clear" w:color="auto" w:fill="FFFFFF"/>
              <w:tabs>
                <w:tab w:val="left" w:pos="0"/>
              </w:tabs>
            </w:pPr>
            <w:r w:rsidRPr="00D27F23">
              <w:t>Администрация муниципального образования «Красногорский район»</w:t>
            </w:r>
          </w:p>
          <w:p w:rsidR="004642B3" w:rsidRPr="00D27F23" w:rsidRDefault="004642B3" w:rsidP="00694476">
            <w:pPr>
              <w:shd w:val="clear" w:color="auto" w:fill="FFFFFF"/>
              <w:tabs>
                <w:tab w:val="left" w:pos="0"/>
              </w:tabs>
            </w:pPr>
            <w:r w:rsidRPr="00D27F23">
              <w:t>Место нахождения и почтовый адрес: 427650, Удмуртская Республика, Красногорский район, с. Красногорское, ул. Ленина, 64</w:t>
            </w:r>
          </w:p>
          <w:p w:rsidR="004642B3" w:rsidRPr="00D27F23" w:rsidRDefault="004642B3" w:rsidP="00694476">
            <w:pPr>
              <w:shd w:val="clear" w:color="auto" w:fill="FFFFFF"/>
              <w:tabs>
                <w:tab w:val="left" w:pos="0"/>
              </w:tabs>
            </w:pPr>
            <w:r w:rsidRPr="00D27F23">
              <w:t xml:space="preserve">Адрес электронной почты: </w:t>
            </w:r>
            <w:hyperlink r:id="rId9" w:history="1">
              <w:r w:rsidRPr="00D27F23">
                <w:rPr>
                  <w:rStyle w:val="af2"/>
                  <w:color w:val="0000FF"/>
                </w:rPr>
                <w:t>saa@mo-krasno.ru</w:t>
              </w:r>
            </w:hyperlink>
            <w:r w:rsidRPr="00D27F23">
              <w:rPr>
                <w:color w:val="6666FF"/>
              </w:rPr>
              <w:t xml:space="preserve"> </w:t>
            </w:r>
          </w:p>
          <w:p w:rsidR="004642B3" w:rsidRPr="00D27F23" w:rsidRDefault="004642B3" w:rsidP="00694476">
            <w:pPr>
              <w:shd w:val="clear" w:color="auto" w:fill="FFFFFF"/>
              <w:tabs>
                <w:tab w:val="left" w:pos="0"/>
              </w:tabs>
            </w:pPr>
            <w:r w:rsidRPr="00D27F23">
              <w:t>тел./факс +7 (34164) 2-19-32, 2-17-51</w:t>
            </w:r>
          </w:p>
        </w:tc>
      </w:tr>
      <w:tr w:rsidR="004642B3" w:rsidRPr="00D27F23" w:rsidTr="004642B3">
        <w:tc>
          <w:tcPr>
            <w:tcW w:w="710" w:type="dxa"/>
            <w:tcBorders>
              <w:left w:val="single" w:sz="4" w:space="0" w:color="000000"/>
              <w:bottom w:val="single" w:sz="4" w:space="0" w:color="000000"/>
            </w:tcBorders>
            <w:vAlign w:val="center"/>
          </w:tcPr>
          <w:p w:rsidR="004642B3" w:rsidRPr="00D27F23" w:rsidRDefault="004642B3" w:rsidP="004D7FBA">
            <w:pPr>
              <w:snapToGrid w:val="0"/>
              <w:ind w:right="34"/>
              <w:jc w:val="both"/>
            </w:pPr>
            <w:r w:rsidRPr="00D27F23">
              <w:t>2</w:t>
            </w:r>
          </w:p>
        </w:tc>
        <w:tc>
          <w:tcPr>
            <w:tcW w:w="3827" w:type="dxa"/>
            <w:tcBorders>
              <w:left w:val="single" w:sz="4" w:space="0" w:color="000000"/>
              <w:bottom w:val="single" w:sz="4" w:space="0" w:color="000000"/>
            </w:tcBorders>
          </w:tcPr>
          <w:p w:rsidR="004642B3" w:rsidRPr="00D27F23" w:rsidRDefault="004642B3" w:rsidP="00694476">
            <w:r w:rsidRPr="00D27F23">
              <w:t xml:space="preserve">Единая информационная система на официальном сайте </w:t>
            </w:r>
          </w:p>
        </w:tc>
        <w:tc>
          <w:tcPr>
            <w:tcW w:w="6237" w:type="dxa"/>
            <w:tcBorders>
              <w:left w:val="single" w:sz="4" w:space="0" w:color="000000"/>
              <w:bottom w:val="single" w:sz="4" w:space="0" w:color="000000"/>
              <w:right w:val="single" w:sz="4" w:space="0" w:color="000000"/>
            </w:tcBorders>
          </w:tcPr>
          <w:p w:rsidR="004642B3" w:rsidRPr="00D27F23" w:rsidRDefault="004642B3" w:rsidP="00694476">
            <w:r w:rsidRPr="00D27F23">
              <w:t xml:space="preserve">www.zakupki.gov.ru  </w:t>
            </w:r>
          </w:p>
        </w:tc>
      </w:tr>
      <w:tr w:rsidR="00741DCE" w:rsidRPr="00D27F23" w:rsidTr="004642B3">
        <w:tc>
          <w:tcPr>
            <w:tcW w:w="710" w:type="dxa"/>
            <w:tcBorders>
              <w:left w:val="single" w:sz="4" w:space="0" w:color="000000"/>
              <w:bottom w:val="single" w:sz="4" w:space="0" w:color="000000"/>
            </w:tcBorders>
            <w:vAlign w:val="center"/>
          </w:tcPr>
          <w:p w:rsidR="00741DCE" w:rsidRPr="00D27F23" w:rsidRDefault="004642B3" w:rsidP="004D7FBA">
            <w:pPr>
              <w:snapToGrid w:val="0"/>
              <w:ind w:right="34"/>
              <w:jc w:val="both"/>
            </w:pPr>
            <w:r w:rsidRPr="00D27F23">
              <w:t>3</w:t>
            </w:r>
          </w:p>
        </w:tc>
        <w:tc>
          <w:tcPr>
            <w:tcW w:w="3827" w:type="dxa"/>
            <w:tcBorders>
              <w:left w:val="single" w:sz="4" w:space="0" w:color="000000"/>
              <w:bottom w:val="single" w:sz="4" w:space="0" w:color="000000"/>
            </w:tcBorders>
            <w:vAlign w:val="center"/>
          </w:tcPr>
          <w:p w:rsidR="00741DCE" w:rsidRPr="00D27F23" w:rsidRDefault="00A75E22" w:rsidP="004D7FBA">
            <w:pPr>
              <w:snapToGrid w:val="0"/>
              <w:ind w:right="34"/>
              <w:rPr>
                <w:iCs/>
              </w:rPr>
            </w:pPr>
            <w:r w:rsidRPr="00D27F23">
              <w:t>Ответственное должностное лицо Заказчика, номер контактного телефона</w:t>
            </w:r>
          </w:p>
        </w:tc>
        <w:tc>
          <w:tcPr>
            <w:tcW w:w="6237" w:type="dxa"/>
            <w:tcBorders>
              <w:left w:val="single" w:sz="4" w:space="0" w:color="000000"/>
              <w:bottom w:val="single" w:sz="4" w:space="0" w:color="000000"/>
              <w:right w:val="single" w:sz="4" w:space="0" w:color="000000"/>
            </w:tcBorders>
            <w:vAlign w:val="center"/>
          </w:tcPr>
          <w:p w:rsidR="006E05F1" w:rsidRPr="00D27F23" w:rsidRDefault="00741DCE" w:rsidP="004642B3">
            <w:pPr>
              <w:pStyle w:val="a5"/>
              <w:snapToGrid w:val="0"/>
              <w:spacing w:after="60"/>
            </w:pPr>
            <w:r w:rsidRPr="00D27F23">
              <w:t>Столбова Марина Сергеевна, Сухих Елена Ивановна</w:t>
            </w:r>
          </w:p>
          <w:p w:rsidR="00741DCE" w:rsidRPr="00D27F23" w:rsidRDefault="00741DCE" w:rsidP="004642B3">
            <w:pPr>
              <w:pStyle w:val="a5"/>
              <w:snapToGrid w:val="0"/>
              <w:spacing w:after="60"/>
            </w:pPr>
            <w:r w:rsidRPr="00D27F23">
              <w:t xml:space="preserve"> </w:t>
            </w:r>
            <w:r w:rsidR="006E05F1" w:rsidRPr="00D27F23">
              <w:t>Т</w:t>
            </w:r>
            <w:r w:rsidRPr="00D27F23">
              <w:t>елефон: 8 (34164)  2-19-32.</w:t>
            </w:r>
          </w:p>
          <w:p w:rsidR="00FE4330" w:rsidRPr="00D27F23" w:rsidRDefault="00FE4330" w:rsidP="004D7FBA">
            <w:pPr>
              <w:pStyle w:val="a5"/>
              <w:snapToGrid w:val="0"/>
              <w:spacing w:before="60" w:after="60"/>
            </w:pPr>
          </w:p>
        </w:tc>
      </w:tr>
      <w:tr w:rsidR="004642B3" w:rsidRPr="00D27F23" w:rsidTr="00694476">
        <w:tc>
          <w:tcPr>
            <w:tcW w:w="710" w:type="dxa"/>
            <w:tcBorders>
              <w:left w:val="single" w:sz="4" w:space="0" w:color="000000"/>
              <w:bottom w:val="single" w:sz="4" w:space="0" w:color="000000"/>
            </w:tcBorders>
            <w:vAlign w:val="center"/>
          </w:tcPr>
          <w:p w:rsidR="004642B3" w:rsidRPr="00D27F23" w:rsidRDefault="004642B3" w:rsidP="004D7FBA">
            <w:pPr>
              <w:snapToGrid w:val="0"/>
              <w:ind w:right="34"/>
              <w:jc w:val="both"/>
            </w:pPr>
            <w:r w:rsidRPr="00D27F23">
              <w:t>4</w:t>
            </w:r>
          </w:p>
        </w:tc>
        <w:tc>
          <w:tcPr>
            <w:tcW w:w="3827" w:type="dxa"/>
            <w:tcBorders>
              <w:left w:val="single" w:sz="4" w:space="0" w:color="000000"/>
              <w:bottom w:val="single" w:sz="4" w:space="0" w:color="000000"/>
            </w:tcBorders>
          </w:tcPr>
          <w:p w:rsidR="004642B3" w:rsidRPr="00D27F23" w:rsidRDefault="004642B3" w:rsidP="00694476">
            <w:r w:rsidRPr="00D27F23">
              <w:t>Контрактный управляющий</w:t>
            </w:r>
          </w:p>
        </w:tc>
        <w:tc>
          <w:tcPr>
            <w:tcW w:w="6237" w:type="dxa"/>
            <w:tcBorders>
              <w:left w:val="single" w:sz="4" w:space="0" w:color="000000"/>
              <w:bottom w:val="single" w:sz="4" w:space="0" w:color="000000"/>
              <w:right w:val="single" w:sz="4" w:space="0" w:color="000000"/>
            </w:tcBorders>
          </w:tcPr>
          <w:p w:rsidR="004642B3" w:rsidRPr="00D27F23" w:rsidRDefault="004642B3" w:rsidP="00694476">
            <w:r w:rsidRPr="00D27F23">
              <w:t>Филиппова Юлия Владимировна</w:t>
            </w:r>
          </w:p>
        </w:tc>
      </w:tr>
      <w:tr w:rsidR="00741DCE" w:rsidRPr="00D27F23" w:rsidTr="004642B3">
        <w:tc>
          <w:tcPr>
            <w:tcW w:w="710" w:type="dxa"/>
            <w:tcBorders>
              <w:left w:val="single" w:sz="4" w:space="0" w:color="000000"/>
              <w:bottom w:val="single" w:sz="4" w:space="0" w:color="000000"/>
            </w:tcBorders>
            <w:vAlign w:val="center"/>
          </w:tcPr>
          <w:p w:rsidR="00741DCE" w:rsidRPr="00D27F23" w:rsidRDefault="004642B3" w:rsidP="004D7FBA">
            <w:pPr>
              <w:snapToGrid w:val="0"/>
              <w:ind w:right="34"/>
              <w:jc w:val="both"/>
            </w:pPr>
            <w:r w:rsidRPr="00D27F23">
              <w:t>5</w:t>
            </w:r>
          </w:p>
        </w:tc>
        <w:tc>
          <w:tcPr>
            <w:tcW w:w="3827" w:type="dxa"/>
            <w:tcBorders>
              <w:left w:val="single" w:sz="4" w:space="0" w:color="000000"/>
              <w:bottom w:val="single" w:sz="4" w:space="0" w:color="000000"/>
            </w:tcBorders>
          </w:tcPr>
          <w:p w:rsidR="00741DCE" w:rsidRPr="00D27F23" w:rsidRDefault="0091513E" w:rsidP="004D7FBA">
            <w:pPr>
              <w:snapToGrid w:val="0"/>
            </w:pPr>
            <w:r w:rsidRPr="00D27F23">
              <w:t>Способ определения поставщика</w:t>
            </w:r>
          </w:p>
        </w:tc>
        <w:tc>
          <w:tcPr>
            <w:tcW w:w="6237" w:type="dxa"/>
            <w:tcBorders>
              <w:left w:val="single" w:sz="4" w:space="0" w:color="000000"/>
              <w:bottom w:val="single" w:sz="4" w:space="0" w:color="000000"/>
              <w:right w:val="single" w:sz="4" w:space="0" w:color="000000"/>
            </w:tcBorders>
          </w:tcPr>
          <w:p w:rsidR="00741DCE" w:rsidRPr="00D27F23" w:rsidRDefault="00741DCE" w:rsidP="004D7FBA">
            <w:pPr>
              <w:snapToGrid w:val="0"/>
            </w:pPr>
            <w:r w:rsidRPr="00D27F23">
              <w:t>Запрос котировок</w:t>
            </w:r>
          </w:p>
        </w:tc>
      </w:tr>
      <w:tr w:rsidR="001F115E" w:rsidRPr="00D27F23" w:rsidTr="004642B3">
        <w:tc>
          <w:tcPr>
            <w:tcW w:w="710" w:type="dxa"/>
            <w:tcBorders>
              <w:left w:val="single" w:sz="4" w:space="0" w:color="000000"/>
              <w:bottom w:val="single" w:sz="4" w:space="0" w:color="000000"/>
            </w:tcBorders>
            <w:vAlign w:val="center"/>
          </w:tcPr>
          <w:p w:rsidR="001F115E" w:rsidRPr="00D27F23" w:rsidRDefault="004642B3" w:rsidP="004D7FBA">
            <w:pPr>
              <w:snapToGrid w:val="0"/>
              <w:ind w:right="34"/>
              <w:jc w:val="both"/>
            </w:pPr>
            <w:r w:rsidRPr="00D27F23">
              <w:t>6</w:t>
            </w:r>
          </w:p>
        </w:tc>
        <w:tc>
          <w:tcPr>
            <w:tcW w:w="3827" w:type="dxa"/>
            <w:tcBorders>
              <w:left w:val="single" w:sz="4" w:space="0" w:color="000000"/>
              <w:bottom w:val="single" w:sz="4" w:space="0" w:color="000000"/>
            </w:tcBorders>
            <w:vAlign w:val="center"/>
          </w:tcPr>
          <w:p w:rsidR="001F115E" w:rsidRPr="00D27F23" w:rsidRDefault="001F115E" w:rsidP="001032A9">
            <w:pPr>
              <w:snapToGrid w:val="0"/>
              <w:ind w:right="34"/>
              <w:jc w:val="both"/>
            </w:pPr>
            <w:r w:rsidRPr="00D27F23">
              <w:t>Наименование и описание объекта закупки</w:t>
            </w:r>
          </w:p>
        </w:tc>
        <w:tc>
          <w:tcPr>
            <w:tcW w:w="6237" w:type="dxa"/>
            <w:tcBorders>
              <w:left w:val="single" w:sz="4" w:space="0" w:color="000000"/>
              <w:bottom w:val="single" w:sz="4" w:space="0" w:color="000000"/>
              <w:right w:val="single" w:sz="4" w:space="0" w:color="000000"/>
            </w:tcBorders>
            <w:vAlign w:val="center"/>
          </w:tcPr>
          <w:p w:rsidR="001F115E" w:rsidRPr="00D27F23" w:rsidRDefault="004642B3" w:rsidP="004642B3">
            <w:pPr>
              <w:snapToGrid w:val="0"/>
              <w:jc w:val="both"/>
            </w:pPr>
            <w:r w:rsidRPr="00D27F23">
              <w:t xml:space="preserve">Приобретение </w:t>
            </w:r>
            <w:r w:rsidR="009A336D" w:rsidRPr="00D27F23">
              <w:t>мебели в зал торжественной регистрации браков отдела ЗАГС Администрации муниципального образования «Красногорский район» для субъектов малого предпринимательства, социально ориентированных некоммерческих организаций</w:t>
            </w:r>
            <w:r w:rsidR="001032A9">
              <w:t>.</w:t>
            </w:r>
          </w:p>
        </w:tc>
      </w:tr>
      <w:tr w:rsidR="0009512F" w:rsidRPr="00D27F23" w:rsidTr="004642B3">
        <w:tc>
          <w:tcPr>
            <w:tcW w:w="710" w:type="dxa"/>
            <w:tcBorders>
              <w:left w:val="single" w:sz="4" w:space="0" w:color="000000"/>
              <w:bottom w:val="single" w:sz="4" w:space="0" w:color="000000"/>
            </w:tcBorders>
            <w:vAlign w:val="center"/>
          </w:tcPr>
          <w:p w:rsidR="0009512F" w:rsidRPr="00D27F23" w:rsidRDefault="004642B3" w:rsidP="004D7FBA">
            <w:pPr>
              <w:snapToGrid w:val="0"/>
              <w:ind w:right="34"/>
              <w:jc w:val="both"/>
            </w:pPr>
            <w:r w:rsidRPr="00D27F23">
              <w:t>7</w:t>
            </w:r>
          </w:p>
        </w:tc>
        <w:tc>
          <w:tcPr>
            <w:tcW w:w="3827" w:type="dxa"/>
            <w:tcBorders>
              <w:left w:val="single" w:sz="4" w:space="0" w:color="000000"/>
              <w:bottom w:val="single" w:sz="4" w:space="0" w:color="000000"/>
            </w:tcBorders>
            <w:vAlign w:val="center"/>
          </w:tcPr>
          <w:p w:rsidR="005935B0" w:rsidRPr="00D27F23" w:rsidRDefault="0009512F" w:rsidP="004D7FBA">
            <w:pPr>
              <w:snapToGrid w:val="0"/>
              <w:ind w:right="34"/>
              <w:jc w:val="both"/>
            </w:pPr>
            <w:r w:rsidRPr="00D27F23">
              <w:t>Идентификационный код закупки (ОКПД)</w:t>
            </w:r>
          </w:p>
        </w:tc>
        <w:tc>
          <w:tcPr>
            <w:tcW w:w="6237" w:type="dxa"/>
            <w:tcBorders>
              <w:left w:val="single" w:sz="4" w:space="0" w:color="000000"/>
              <w:bottom w:val="single" w:sz="4" w:space="0" w:color="000000"/>
              <w:right w:val="single" w:sz="4" w:space="0" w:color="000000"/>
            </w:tcBorders>
            <w:vAlign w:val="center"/>
          </w:tcPr>
          <w:p w:rsidR="0009512F" w:rsidRPr="00D27F23" w:rsidRDefault="009A336D" w:rsidP="004D7FBA">
            <w:pPr>
              <w:pStyle w:val="a5"/>
              <w:snapToGrid w:val="0"/>
            </w:pPr>
            <w:r w:rsidRPr="00D27F23">
              <w:t>36.11.12.311</w:t>
            </w:r>
          </w:p>
          <w:p w:rsidR="009A336D" w:rsidRPr="00D27F23" w:rsidRDefault="009A336D" w:rsidP="004D7FBA">
            <w:pPr>
              <w:pStyle w:val="a5"/>
              <w:snapToGrid w:val="0"/>
            </w:pPr>
            <w:r w:rsidRPr="00D27F23">
              <w:t>36.12.13.318</w:t>
            </w:r>
          </w:p>
          <w:p w:rsidR="005935B0" w:rsidRPr="00D27F23" w:rsidRDefault="009A336D" w:rsidP="004D7FBA">
            <w:pPr>
              <w:pStyle w:val="a5"/>
              <w:snapToGrid w:val="0"/>
              <w:rPr>
                <w:b/>
              </w:rPr>
            </w:pPr>
            <w:r w:rsidRPr="00D27F23">
              <w:t>36.12.12.110</w:t>
            </w:r>
          </w:p>
        </w:tc>
      </w:tr>
      <w:tr w:rsidR="004642B3" w:rsidRPr="00D27F23" w:rsidTr="004642B3">
        <w:tc>
          <w:tcPr>
            <w:tcW w:w="710" w:type="dxa"/>
            <w:tcBorders>
              <w:left w:val="single" w:sz="4" w:space="0" w:color="000000"/>
              <w:bottom w:val="single" w:sz="4" w:space="0" w:color="000000"/>
            </w:tcBorders>
            <w:vAlign w:val="center"/>
          </w:tcPr>
          <w:p w:rsidR="004642B3" w:rsidRPr="00D27F23" w:rsidRDefault="004642B3" w:rsidP="004D7FBA">
            <w:pPr>
              <w:snapToGrid w:val="0"/>
              <w:ind w:right="34"/>
              <w:jc w:val="both"/>
            </w:pPr>
            <w:r w:rsidRPr="00D27F23">
              <w:t>8</w:t>
            </w:r>
          </w:p>
        </w:tc>
        <w:tc>
          <w:tcPr>
            <w:tcW w:w="3827" w:type="dxa"/>
            <w:tcBorders>
              <w:left w:val="single" w:sz="4" w:space="0" w:color="000000"/>
              <w:bottom w:val="single" w:sz="4" w:space="0" w:color="000000"/>
            </w:tcBorders>
            <w:vAlign w:val="center"/>
          </w:tcPr>
          <w:p w:rsidR="004642B3" w:rsidRPr="00D27F23" w:rsidRDefault="004642B3" w:rsidP="004D7FBA">
            <w:pPr>
              <w:snapToGrid w:val="0"/>
              <w:ind w:right="34"/>
              <w:jc w:val="both"/>
            </w:pPr>
            <w:r w:rsidRPr="00D27F23">
              <w:t>КБК</w:t>
            </w:r>
          </w:p>
        </w:tc>
        <w:tc>
          <w:tcPr>
            <w:tcW w:w="6237" w:type="dxa"/>
            <w:tcBorders>
              <w:left w:val="single" w:sz="4" w:space="0" w:color="000000"/>
              <w:bottom w:val="single" w:sz="4" w:space="0" w:color="000000"/>
              <w:right w:val="single" w:sz="4" w:space="0" w:color="000000"/>
            </w:tcBorders>
            <w:vAlign w:val="center"/>
          </w:tcPr>
          <w:p w:rsidR="004642B3" w:rsidRPr="00D27F23" w:rsidRDefault="004642B3" w:rsidP="009A336D">
            <w:pPr>
              <w:pStyle w:val="a5"/>
              <w:snapToGrid w:val="0"/>
            </w:pPr>
            <w:r w:rsidRPr="00D27F23">
              <w:t xml:space="preserve">526 </w:t>
            </w:r>
            <w:r w:rsidR="009A336D" w:rsidRPr="00D27F23">
              <w:t>0104</w:t>
            </w:r>
            <w:r w:rsidRPr="00D27F23">
              <w:t xml:space="preserve"> </w:t>
            </w:r>
            <w:r w:rsidR="009A336D" w:rsidRPr="00D27F23">
              <w:t>1315930 244 3</w:t>
            </w:r>
            <w:r w:rsidRPr="00D27F23">
              <w:t>10</w:t>
            </w:r>
          </w:p>
        </w:tc>
      </w:tr>
      <w:tr w:rsidR="001F115E" w:rsidRPr="00D27F23" w:rsidTr="004642B3">
        <w:tc>
          <w:tcPr>
            <w:tcW w:w="710" w:type="dxa"/>
            <w:tcBorders>
              <w:left w:val="single" w:sz="4" w:space="0" w:color="000000"/>
              <w:bottom w:val="single" w:sz="4" w:space="0" w:color="000000"/>
            </w:tcBorders>
            <w:vAlign w:val="center"/>
          </w:tcPr>
          <w:p w:rsidR="001F115E" w:rsidRPr="00D27F23" w:rsidRDefault="004642B3" w:rsidP="004D7FBA">
            <w:pPr>
              <w:snapToGrid w:val="0"/>
              <w:ind w:right="34"/>
              <w:jc w:val="both"/>
            </w:pPr>
            <w:r w:rsidRPr="00D27F23">
              <w:t>9</w:t>
            </w:r>
          </w:p>
        </w:tc>
        <w:tc>
          <w:tcPr>
            <w:tcW w:w="3827" w:type="dxa"/>
            <w:tcBorders>
              <w:left w:val="single" w:sz="4" w:space="0" w:color="000000"/>
              <w:bottom w:val="single" w:sz="4" w:space="0" w:color="000000"/>
            </w:tcBorders>
            <w:vAlign w:val="center"/>
          </w:tcPr>
          <w:p w:rsidR="001F115E" w:rsidRPr="00D27F23" w:rsidRDefault="001F115E" w:rsidP="009A336D">
            <w:pPr>
              <w:snapToGrid w:val="0"/>
              <w:ind w:right="34"/>
              <w:jc w:val="both"/>
            </w:pPr>
            <w:r w:rsidRPr="00D27F23">
              <w:t xml:space="preserve">Срок </w:t>
            </w:r>
            <w:r w:rsidR="009A336D" w:rsidRPr="00D27F23">
              <w:t>поставки товара</w:t>
            </w:r>
          </w:p>
        </w:tc>
        <w:tc>
          <w:tcPr>
            <w:tcW w:w="6237" w:type="dxa"/>
            <w:tcBorders>
              <w:left w:val="single" w:sz="4" w:space="0" w:color="000000"/>
              <w:bottom w:val="single" w:sz="4" w:space="0" w:color="000000"/>
              <w:right w:val="single" w:sz="4" w:space="0" w:color="000000"/>
            </w:tcBorders>
            <w:vAlign w:val="center"/>
          </w:tcPr>
          <w:p w:rsidR="001F115E" w:rsidRPr="00D27F23" w:rsidRDefault="009A336D" w:rsidP="009A336D">
            <w:pPr>
              <w:pStyle w:val="a5"/>
              <w:snapToGrid w:val="0"/>
              <w:spacing w:before="60" w:after="60"/>
            </w:pPr>
            <w:r w:rsidRPr="00D27F23">
              <w:t>В течение 10 календарных дней с</w:t>
            </w:r>
            <w:r w:rsidR="006B20F7" w:rsidRPr="00D27F23">
              <w:t xml:space="preserve"> момента заключения </w:t>
            </w:r>
            <w:r w:rsidR="006178F2" w:rsidRPr="00D27F23">
              <w:t>муниципального контракта</w:t>
            </w:r>
            <w:r w:rsidRPr="00D27F23">
              <w:t>.</w:t>
            </w:r>
          </w:p>
        </w:tc>
      </w:tr>
      <w:tr w:rsidR="001F115E" w:rsidRPr="00D27F23" w:rsidTr="004642B3">
        <w:tc>
          <w:tcPr>
            <w:tcW w:w="710" w:type="dxa"/>
            <w:tcBorders>
              <w:left w:val="single" w:sz="4" w:space="0" w:color="000000"/>
              <w:bottom w:val="single" w:sz="4" w:space="0" w:color="000000"/>
            </w:tcBorders>
            <w:vAlign w:val="center"/>
          </w:tcPr>
          <w:p w:rsidR="001F115E" w:rsidRPr="00D27F23" w:rsidRDefault="004642B3" w:rsidP="004D7FBA">
            <w:pPr>
              <w:snapToGrid w:val="0"/>
              <w:ind w:right="34"/>
              <w:jc w:val="both"/>
            </w:pPr>
            <w:r w:rsidRPr="00D27F23">
              <w:t>10</w:t>
            </w:r>
          </w:p>
        </w:tc>
        <w:tc>
          <w:tcPr>
            <w:tcW w:w="3827" w:type="dxa"/>
            <w:tcBorders>
              <w:left w:val="single" w:sz="4" w:space="0" w:color="000000"/>
              <w:bottom w:val="single" w:sz="4" w:space="0" w:color="000000"/>
            </w:tcBorders>
            <w:vAlign w:val="center"/>
          </w:tcPr>
          <w:p w:rsidR="001F115E" w:rsidRPr="00D27F23" w:rsidRDefault="001F115E" w:rsidP="004642B3">
            <w:pPr>
              <w:snapToGrid w:val="0"/>
              <w:ind w:right="34"/>
              <w:jc w:val="both"/>
            </w:pPr>
            <w:r w:rsidRPr="00D27F23">
              <w:t xml:space="preserve">Срок и условия оплаты </w:t>
            </w:r>
          </w:p>
        </w:tc>
        <w:tc>
          <w:tcPr>
            <w:tcW w:w="6237" w:type="dxa"/>
            <w:tcBorders>
              <w:left w:val="single" w:sz="4" w:space="0" w:color="000000"/>
              <w:bottom w:val="single" w:sz="4" w:space="0" w:color="000000"/>
              <w:right w:val="single" w:sz="4" w:space="0" w:color="000000"/>
            </w:tcBorders>
            <w:vAlign w:val="center"/>
          </w:tcPr>
          <w:p w:rsidR="00694476" w:rsidRPr="00D27F23" w:rsidRDefault="00694476" w:rsidP="00694476">
            <w:pPr>
              <w:snapToGrid w:val="0"/>
              <w:rPr>
                <w:bCs/>
              </w:rPr>
            </w:pPr>
            <w:r w:rsidRPr="00D27F23">
              <w:t>Условия и порядок оплаты  изложены в Приложении № 4 «Проект муниципального контракта»</w:t>
            </w:r>
          </w:p>
          <w:p w:rsidR="001F115E" w:rsidRPr="00D27F23" w:rsidRDefault="001F115E" w:rsidP="004D7FBA">
            <w:pPr>
              <w:pStyle w:val="a5"/>
              <w:snapToGrid w:val="0"/>
              <w:spacing w:before="60" w:after="60"/>
              <w:rPr>
                <w:color w:val="FF0000"/>
              </w:rPr>
            </w:pPr>
          </w:p>
        </w:tc>
      </w:tr>
      <w:tr w:rsidR="00164E02" w:rsidRPr="00D27F23" w:rsidTr="004642B3">
        <w:tc>
          <w:tcPr>
            <w:tcW w:w="710" w:type="dxa"/>
            <w:tcBorders>
              <w:left w:val="single" w:sz="4" w:space="0" w:color="000000"/>
              <w:bottom w:val="single" w:sz="4" w:space="0" w:color="000000"/>
            </w:tcBorders>
            <w:vAlign w:val="center"/>
          </w:tcPr>
          <w:p w:rsidR="00164E02" w:rsidRPr="00D27F23" w:rsidRDefault="00E63FB6" w:rsidP="004D7FBA">
            <w:pPr>
              <w:snapToGrid w:val="0"/>
              <w:ind w:right="34"/>
              <w:jc w:val="both"/>
            </w:pPr>
            <w:r w:rsidRPr="00D27F23">
              <w:t>11</w:t>
            </w:r>
          </w:p>
        </w:tc>
        <w:tc>
          <w:tcPr>
            <w:tcW w:w="3827" w:type="dxa"/>
            <w:tcBorders>
              <w:left w:val="single" w:sz="4" w:space="0" w:color="000000"/>
              <w:bottom w:val="single" w:sz="4" w:space="0" w:color="000000"/>
            </w:tcBorders>
          </w:tcPr>
          <w:p w:rsidR="00164E02" w:rsidRPr="00D27F23" w:rsidRDefault="00164E02" w:rsidP="004D7FBA">
            <w:pPr>
              <w:snapToGrid w:val="0"/>
            </w:pPr>
            <w:r w:rsidRPr="00D27F23">
              <w:t>Источник финансирования заказа</w:t>
            </w:r>
          </w:p>
        </w:tc>
        <w:tc>
          <w:tcPr>
            <w:tcW w:w="6237" w:type="dxa"/>
            <w:tcBorders>
              <w:left w:val="single" w:sz="4" w:space="0" w:color="000000"/>
              <w:bottom w:val="single" w:sz="4" w:space="0" w:color="000000"/>
              <w:right w:val="single" w:sz="4" w:space="0" w:color="000000"/>
            </w:tcBorders>
          </w:tcPr>
          <w:p w:rsidR="00164E02" w:rsidRPr="00CD4521" w:rsidRDefault="004642B3" w:rsidP="004642B3">
            <w:pPr>
              <w:snapToGrid w:val="0"/>
              <w:jc w:val="both"/>
            </w:pPr>
            <w:r w:rsidRPr="00CD4521">
              <w:t>Бюджет муниципального образования «Красногорский район»</w:t>
            </w:r>
          </w:p>
        </w:tc>
      </w:tr>
      <w:tr w:rsidR="001F115E" w:rsidRPr="00D27F23" w:rsidTr="004642B3">
        <w:tc>
          <w:tcPr>
            <w:tcW w:w="710" w:type="dxa"/>
            <w:tcBorders>
              <w:top w:val="single" w:sz="4" w:space="0" w:color="000000"/>
              <w:left w:val="single" w:sz="4" w:space="0" w:color="000000"/>
              <w:bottom w:val="single" w:sz="4" w:space="0" w:color="000000"/>
            </w:tcBorders>
            <w:vAlign w:val="center"/>
          </w:tcPr>
          <w:p w:rsidR="001F115E" w:rsidRPr="00D27F23" w:rsidRDefault="00E63FB6" w:rsidP="004D7FBA">
            <w:pPr>
              <w:snapToGrid w:val="0"/>
              <w:ind w:right="34"/>
              <w:jc w:val="both"/>
            </w:pPr>
            <w:r w:rsidRPr="00D27F23">
              <w:t>12</w:t>
            </w:r>
          </w:p>
        </w:tc>
        <w:tc>
          <w:tcPr>
            <w:tcW w:w="3827" w:type="dxa"/>
            <w:tcBorders>
              <w:top w:val="single" w:sz="4" w:space="0" w:color="000000"/>
              <w:left w:val="single" w:sz="4" w:space="0" w:color="000000"/>
              <w:bottom w:val="single" w:sz="4" w:space="0" w:color="000000"/>
            </w:tcBorders>
          </w:tcPr>
          <w:p w:rsidR="001F115E" w:rsidRPr="00D27F23" w:rsidRDefault="001F115E" w:rsidP="009A336D">
            <w:pPr>
              <w:snapToGrid w:val="0"/>
              <w:ind w:right="34"/>
              <w:jc w:val="both"/>
              <w:rPr>
                <w:rStyle w:val="FontStyle12"/>
                <w:sz w:val="24"/>
                <w:szCs w:val="24"/>
              </w:rPr>
            </w:pPr>
            <w:r w:rsidRPr="00D27F23">
              <w:rPr>
                <w:rStyle w:val="FontStyle12"/>
                <w:sz w:val="24"/>
                <w:szCs w:val="24"/>
              </w:rPr>
              <w:t xml:space="preserve">Место </w:t>
            </w:r>
            <w:r w:rsidR="009A336D" w:rsidRPr="00D27F23">
              <w:rPr>
                <w:rStyle w:val="FontStyle12"/>
                <w:sz w:val="24"/>
                <w:szCs w:val="24"/>
              </w:rPr>
              <w:t>поставки товара</w:t>
            </w:r>
          </w:p>
        </w:tc>
        <w:tc>
          <w:tcPr>
            <w:tcW w:w="6237" w:type="dxa"/>
            <w:tcBorders>
              <w:top w:val="single" w:sz="4" w:space="0" w:color="000000"/>
              <w:left w:val="single" w:sz="4" w:space="0" w:color="000000"/>
              <w:bottom w:val="single" w:sz="4" w:space="0" w:color="000000"/>
              <w:right w:val="single" w:sz="4" w:space="0" w:color="000000"/>
            </w:tcBorders>
            <w:vAlign w:val="center"/>
          </w:tcPr>
          <w:p w:rsidR="001F115E" w:rsidRPr="00CD4521" w:rsidRDefault="00164E02" w:rsidP="009A336D">
            <w:pPr>
              <w:pStyle w:val="a5"/>
              <w:snapToGrid w:val="0"/>
              <w:spacing w:before="60" w:after="60"/>
            </w:pPr>
            <w:proofErr w:type="gramStart"/>
            <w:r w:rsidRPr="00CD4521">
              <w:rPr>
                <w:iCs/>
                <w:shd w:val="clear" w:color="auto" w:fill="FFFFFF"/>
              </w:rPr>
              <w:t xml:space="preserve">Удмуртская Республика, </w:t>
            </w:r>
            <w:r w:rsidR="009A336D" w:rsidRPr="00CD4521">
              <w:rPr>
                <w:iCs/>
                <w:shd w:val="clear" w:color="auto" w:fill="FFFFFF"/>
              </w:rPr>
              <w:t xml:space="preserve">с. Красногорское, ул. </w:t>
            </w:r>
            <w:r w:rsidR="00CD7533" w:rsidRPr="00CD4521">
              <w:rPr>
                <w:iCs/>
                <w:shd w:val="clear" w:color="auto" w:fill="FFFFFF"/>
              </w:rPr>
              <w:t xml:space="preserve"> </w:t>
            </w:r>
            <w:r w:rsidR="009A336D" w:rsidRPr="00CD4521">
              <w:rPr>
                <w:iCs/>
                <w:shd w:val="clear" w:color="auto" w:fill="FFFFFF"/>
              </w:rPr>
              <w:t>Ленина, д. 55 Отдел ЗАГС Администрации муниципального образования «Красногорский район»</w:t>
            </w:r>
            <w:proofErr w:type="gramEnd"/>
          </w:p>
        </w:tc>
      </w:tr>
      <w:tr w:rsidR="001F115E" w:rsidRPr="00D27F23" w:rsidTr="004642B3">
        <w:tc>
          <w:tcPr>
            <w:tcW w:w="710" w:type="dxa"/>
            <w:tcBorders>
              <w:top w:val="single" w:sz="4" w:space="0" w:color="000000"/>
              <w:left w:val="single" w:sz="4" w:space="0" w:color="000000"/>
              <w:bottom w:val="single" w:sz="4" w:space="0" w:color="000000"/>
            </w:tcBorders>
            <w:vAlign w:val="center"/>
          </w:tcPr>
          <w:p w:rsidR="001F115E" w:rsidRPr="00D27F23" w:rsidRDefault="00E63FB6" w:rsidP="004D7FBA">
            <w:pPr>
              <w:snapToGrid w:val="0"/>
              <w:ind w:left="34" w:right="34"/>
              <w:jc w:val="both"/>
            </w:pPr>
            <w:r w:rsidRPr="00D27F23">
              <w:t>13</w:t>
            </w:r>
          </w:p>
        </w:tc>
        <w:tc>
          <w:tcPr>
            <w:tcW w:w="3827" w:type="dxa"/>
            <w:tcBorders>
              <w:top w:val="single" w:sz="4" w:space="0" w:color="000000"/>
              <w:left w:val="single" w:sz="4" w:space="0" w:color="000000"/>
              <w:bottom w:val="single" w:sz="4" w:space="0" w:color="000000"/>
            </w:tcBorders>
            <w:vAlign w:val="center"/>
          </w:tcPr>
          <w:p w:rsidR="001F115E" w:rsidRPr="00D27F23" w:rsidRDefault="001F115E" w:rsidP="004D7FBA">
            <w:pPr>
              <w:snapToGrid w:val="0"/>
              <w:ind w:left="34" w:right="34"/>
              <w:jc w:val="both"/>
              <w:rPr>
                <w:rStyle w:val="FontStyle12"/>
                <w:sz w:val="24"/>
                <w:szCs w:val="24"/>
              </w:rPr>
            </w:pPr>
            <w:r w:rsidRPr="00D27F23">
              <w:rPr>
                <w:rStyle w:val="FontStyle12"/>
                <w:sz w:val="24"/>
                <w:szCs w:val="24"/>
              </w:rPr>
              <w:t xml:space="preserve">Начальная (максимальная) цена </w:t>
            </w:r>
            <w:r w:rsidR="006178F2" w:rsidRPr="00D27F23">
              <w:rPr>
                <w:rStyle w:val="FontStyle12"/>
                <w:sz w:val="24"/>
                <w:szCs w:val="24"/>
              </w:rPr>
              <w:t>контракта</w:t>
            </w:r>
          </w:p>
        </w:tc>
        <w:tc>
          <w:tcPr>
            <w:tcW w:w="6237" w:type="dxa"/>
            <w:tcBorders>
              <w:top w:val="single" w:sz="4" w:space="0" w:color="000000"/>
              <w:left w:val="single" w:sz="4" w:space="0" w:color="000000"/>
              <w:bottom w:val="single" w:sz="4" w:space="0" w:color="000000"/>
              <w:right w:val="single" w:sz="4" w:space="0" w:color="000000"/>
            </w:tcBorders>
            <w:vAlign w:val="center"/>
          </w:tcPr>
          <w:p w:rsidR="001F115E" w:rsidRPr="00D27F23" w:rsidRDefault="009F6E98" w:rsidP="009F6E98">
            <w:pPr>
              <w:snapToGrid w:val="0"/>
              <w:jc w:val="both"/>
            </w:pPr>
            <w:r>
              <w:rPr>
                <w:b/>
              </w:rPr>
              <w:t xml:space="preserve">383 050,00 </w:t>
            </w:r>
            <w:r w:rsidR="009A336D" w:rsidRPr="00D27F23">
              <w:t xml:space="preserve">(Триста </w:t>
            </w:r>
            <w:r>
              <w:t>восемьдесят три тысячи пятьдесят</w:t>
            </w:r>
            <w:r w:rsidR="009A336D" w:rsidRPr="00D27F23">
              <w:t xml:space="preserve">) </w:t>
            </w:r>
            <w:r w:rsidR="00CD7533" w:rsidRPr="00D27F23">
              <w:t>рублей</w:t>
            </w:r>
            <w:r w:rsidR="000D2C9B" w:rsidRPr="00D27F23">
              <w:t xml:space="preserve"> </w:t>
            </w:r>
            <w:r w:rsidR="00AF6B55" w:rsidRPr="00D27F23">
              <w:t xml:space="preserve">00 </w:t>
            </w:r>
            <w:r w:rsidR="001F115E" w:rsidRPr="00D27F23">
              <w:t>копеек</w:t>
            </w:r>
            <w:r w:rsidR="000150E9" w:rsidRPr="00D27F23">
              <w:t xml:space="preserve"> (в </w:t>
            </w:r>
            <w:proofErr w:type="spellStart"/>
            <w:r w:rsidR="000150E9" w:rsidRPr="00D27F23">
              <w:t>т.ч</w:t>
            </w:r>
            <w:proofErr w:type="spellEnd"/>
            <w:r w:rsidR="000150E9" w:rsidRPr="00D27F23">
              <w:t>. НДС</w:t>
            </w:r>
            <w:r w:rsidR="001F115E" w:rsidRPr="00D27F23">
              <w:t>)</w:t>
            </w:r>
          </w:p>
        </w:tc>
      </w:tr>
      <w:tr w:rsidR="00E01BAA" w:rsidRPr="00D27F23" w:rsidTr="004642B3">
        <w:tc>
          <w:tcPr>
            <w:tcW w:w="710" w:type="dxa"/>
            <w:tcBorders>
              <w:top w:val="single" w:sz="4" w:space="0" w:color="000000"/>
              <w:left w:val="single" w:sz="4" w:space="0" w:color="000000"/>
              <w:bottom w:val="single" w:sz="4" w:space="0" w:color="000000"/>
            </w:tcBorders>
            <w:vAlign w:val="center"/>
          </w:tcPr>
          <w:p w:rsidR="00E01BAA" w:rsidRPr="00D27F23" w:rsidRDefault="00E63FB6" w:rsidP="004D7FBA">
            <w:pPr>
              <w:snapToGrid w:val="0"/>
              <w:ind w:left="34" w:right="34"/>
              <w:jc w:val="both"/>
            </w:pPr>
            <w:r w:rsidRPr="00D27F23">
              <w:t>14</w:t>
            </w:r>
          </w:p>
        </w:tc>
        <w:tc>
          <w:tcPr>
            <w:tcW w:w="3827" w:type="dxa"/>
            <w:tcBorders>
              <w:top w:val="single" w:sz="4" w:space="0" w:color="000000"/>
              <w:left w:val="single" w:sz="4" w:space="0" w:color="000000"/>
              <w:bottom w:val="single" w:sz="4" w:space="0" w:color="000000"/>
            </w:tcBorders>
          </w:tcPr>
          <w:p w:rsidR="00E01BAA" w:rsidRPr="00D27F23" w:rsidRDefault="00E01BAA" w:rsidP="004D7FBA">
            <w:pPr>
              <w:snapToGrid w:val="0"/>
            </w:pPr>
            <w:r w:rsidRPr="00D27F23">
              <w:t xml:space="preserve">Порядок  формирования цены </w:t>
            </w:r>
            <w:r w:rsidR="006178F2" w:rsidRPr="00D27F23">
              <w:t>контракта</w:t>
            </w:r>
          </w:p>
        </w:tc>
        <w:tc>
          <w:tcPr>
            <w:tcW w:w="6237" w:type="dxa"/>
            <w:tcBorders>
              <w:top w:val="single" w:sz="4" w:space="0" w:color="000000"/>
              <w:left w:val="single" w:sz="4" w:space="0" w:color="000000"/>
              <w:bottom w:val="single" w:sz="4" w:space="0" w:color="000000"/>
              <w:right w:val="single" w:sz="4" w:space="0" w:color="000000"/>
            </w:tcBorders>
          </w:tcPr>
          <w:p w:rsidR="00CD7533" w:rsidRPr="00D27F23" w:rsidRDefault="00E01BAA" w:rsidP="004D7FBA">
            <w:pPr>
              <w:tabs>
                <w:tab w:val="center" w:pos="7689"/>
              </w:tabs>
              <w:jc w:val="both"/>
              <w:rPr>
                <w:rFonts w:eastAsia="Calibri"/>
              </w:rPr>
            </w:pPr>
            <w:r w:rsidRPr="00D27F23">
              <w:t xml:space="preserve">Цена </w:t>
            </w:r>
            <w:r w:rsidR="009869EB" w:rsidRPr="00D27F23">
              <w:t>муниципального контракта</w:t>
            </w:r>
            <w:r w:rsidRPr="00D27F23">
              <w:t xml:space="preserve"> сформирована методом сопоставимых р</w:t>
            </w:r>
            <w:r w:rsidR="007D4C9C" w:rsidRPr="00D27F23">
              <w:t>ыночных цен (анализ рынка)- Приложение № 2.</w:t>
            </w:r>
          </w:p>
          <w:p w:rsidR="00E01BAA" w:rsidRPr="00D27F23" w:rsidRDefault="009869EB" w:rsidP="004D7FBA">
            <w:pPr>
              <w:pStyle w:val="a5"/>
              <w:snapToGrid w:val="0"/>
            </w:pPr>
            <w:r w:rsidRPr="00D27F23">
              <w:t>Цена контракта является твердой и определяется на весь срок исполнения контракта и изменение его условий не допускается.</w:t>
            </w:r>
          </w:p>
        </w:tc>
      </w:tr>
      <w:tr w:rsidR="001F115E" w:rsidRPr="00D27F23" w:rsidTr="004642B3">
        <w:tc>
          <w:tcPr>
            <w:tcW w:w="710" w:type="dxa"/>
            <w:tcBorders>
              <w:top w:val="single" w:sz="4" w:space="0" w:color="000000"/>
              <w:left w:val="single" w:sz="4" w:space="0" w:color="000000"/>
              <w:bottom w:val="single" w:sz="4" w:space="0" w:color="000000"/>
            </w:tcBorders>
            <w:vAlign w:val="center"/>
          </w:tcPr>
          <w:p w:rsidR="001F115E" w:rsidRPr="00D27F23" w:rsidRDefault="00E63FB6" w:rsidP="004D7FBA">
            <w:pPr>
              <w:snapToGrid w:val="0"/>
              <w:ind w:left="34" w:right="34"/>
              <w:jc w:val="both"/>
            </w:pPr>
            <w:r w:rsidRPr="00D27F23">
              <w:t>15</w:t>
            </w:r>
          </w:p>
        </w:tc>
        <w:tc>
          <w:tcPr>
            <w:tcW w:w="3827" w:type="dxa"/>
            <w:tcBorders>
              <w:top w:val="single" w:sz="4" w:space="0" w:color="000000"/>
              <w:left w:val="single" w:sz="4" w:space="0" w:color="000000"/>
              <w:bottom w:val="single" w:sz="4" w:space="0" w:color="000000"/>
            </w:tcBorders>
            <w:vAlign w:val="center"/>
          </w:tcPr>
          <w:p w:rsidR="001F115E" w:rsidRPr="00D27F23" w:rsidRDefault="00BE06B0" w:rsidP="004D7FBA">
            <w:pPr>
              <w:snapToGrid w:val="0"/>
              <w:ind w:left="34" w:right="34"/>
              <w:jc w:val="both"/>
              <w:rPr>
                <w:rStyle w:val="FontStyle12"/>
                <w:sz w:val="24"/>
                <w:szCs w:val="24"/>
              </w:rPr>
            </w:pPr>
            <w:r w:rsidRPr="00D27F23">
              <w:t xml:space="preserve">Преимущества, предоставляемые заказчиком субъектам малого предпринимательства, социально </w:t>
            </w:r>
            <w:r w:rsidRPr="00D27F23">
              <w:lastRenderedPageBreak/>
              <w:t>ориентированным некоммерческим организациям</w:t>
            </w:r>
          </w:p>
        </w:tc>
        <w:tc>
          <w:tcPr>
            <w:tcW w:w="6237" w:type="dxa"/>
            <w:tcBorders>
              <w:top w:val="single" w:sz="4" w:space="0" w:color="000000"/>
              <w:left w:val="single" w:sz="4" w:space="0" w:color="000000"/>
              <w:bottom w:val="single" w:sz="4" w:space="0" w:color="000000"/>
              <w:right w:val="single" w:sz="4" w:space="0" w:color="000000"/>
            </w:tcBorders>
            <w:vAlign w:val="center"/>
          </w:tcPr>
          <w:p w:rsidR="009A336D" w:rsidRPr="00D27F23" w:rsidRDefault="009A336D" w:rsidP="009A336D">
            <w:pPr>
              <w:jc w:val="both"/>
            </w:pPr>
            <w:r w:rsidRPr="00D27F23">
              <w:lastRenderedPageBreak/>
              <w:t xml:space="preserve">Предоставляются. Запрос котировок с ограниченным участием проводится среди субъектов малого предпринимательства, социально ориентированных </w:t>
            </w:r>
            <w:r w:rsidRPr="00D27F23">
              <w:lastRenderedPageBreak/>
              <w:t xml:space="preserve">некоммерческих организаций. </w:t>
            </w:r>
          </w:p>
          <w:p w:rsidR="001F115E" w:rsidRPr="00D27F23" w:rsidRDefault="001F115E" w:rsidP="009A336D">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center" w:pos="7689"/>
                <w:tab w:val="left" w:pos="7920"/>
                <w:tab w:val="left" w:pos="8640"/>
                <w:tab w:val="left" w:pos="9360"/>
                <w:tab w:val="left" w:pos="10080"/>
                <w:tab w:val="left" w:pos="10800"/>
              </w:tabs>
              <w:jc w:val="both"/>
            </w:pPr>
          </w:p>
        </w:tc>
      </w:tr>
      <w:tr w:rsidR="00BE06B0" w:rsidRPr="00D27F23" w:rsidTr="004642B3">
        <w:tc>
          <w:tcPr>
            <w:tcW w:w="710" w:type="dxa"/>
            <w:tcBorders>
              <w:top w:val="single" w:sz="4" w:space="0" w:color="000000"/>
              <w:left w:val="single" w:sz="4" w:space="0" w:color="000000"/>
              <w:bottom w:val="single" w:sz="4" w:space="0" w:color="000000"/>
            </w:tcBorders>
            <w:vAlign w:val="center"/>
          </w:tcPr>
          <w:p w:rsidR="00BE06B0" w:rsidRPr="00D27F23" w:rsidRDefault="00E63FB6" w:rsidP="004D7FBA">
            <w:pPr>
              <w:snapToGrid w:val="0"/>
              <w:ind w:left="34" w:right="34"/>
              <w:jc w:val="both"/>
            </w:pPr>
            <w:r w:rsidRPr="00D27F23">
              <w:lastRenderedPageBreak/>
              <w:t>16</w:t>
            </w:r>
          </w:p>
        </w:tc>
        <w:tc>
          <w:tcPr>
            <w:tcW w:w="3827" w:type="dxa"/>
            <w:tcBorders>
              <w:top w:val="single" w:sz="4" w:space="0" w:color="000000"/>
              <w:left w:val="single" w:sz="4" w:space="0" w:color="000000"/>
              <w:bottom w:val="single" w:sz="4" w:space="0" w:color="000000"/>
            </w:tcBorders>
          </w:tcPr>
          <w:p w:rsidR="00BE06B0" w:rsidRPr="00D27F23" w:rsidRDefault="00BE06B0" w:rsidP="004D7FBA">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sidRPr="00D27F23">
              <w:t>Преимущества, предоставляемые заказчиком учреждениям и предприятиям уголовно-исполнительной системы</w:t>
            </w:r>
          </w:p>
        </w:tc>
        <w:tc>
          <w:tcPr>
            <w:tcW w:w="6237" w:type="dxa"/>
            <w:tcBorders>
              <w:top w:val="single" w:sz="4" w:space="0" w:color="000000"/>
              <w:left w:val="single" w:sz="4" w:space="0" w:color="000000"/>
              <w:bottom w:val="single" w:sz="4" w:space="0" w:color="000000"/>
              <w:right w:val="single" w:sz="4" w:space="0" w:color="000000"/>
            </w:tcBorders>
          </w:tcPr>
          <w:p w:rsidR="00BE06B0" w:rsidRPr="00D27F23" w:rsidRDefault="00BE06B0" w:rsidP="004D7FBA">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center" w:pos="7689"/>
                <w:tab w:val="left" w:pos="7920"/>
                <w:tab w:val="left" w:pos="8640"/>
                <w:tab w:val="left" w:pos="9360"/>
                <w:tab w:val="left" w:pos="10080"/>
                <w:tab w:val="left" w:pos="10800"/>
              </w:tabs>
              <w:rPr>
                <w:i/>
              </w:rPr>
            </w:pPr>
            <w:r w:rsidRPr="00D27F23">
              <w:t xml:space="preserve">Не предоставляются </w:t>
            </w:r>
          </w:p>
          <w:p w:rsidR="00BE06B0" w:rsidRPr="00D27F23" w:rsidRDefault="00BE06B0" w:rsidP="004D7FBA">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center" w:pos="7689"/>
                <w:tab w:val="left" w:pos="7920"/>
                <w:tab w:val="left" w:pos="8640"/>
                <w:tab w:val="left" w:pos="9360"/>
                <w:tab w:val="left" w:pos="10080"/>
                <w:tab w:val="left" w:pos="10800"/>
              </w:tabs>
              <w:jc w:val="both"/>
              <w:rPr>
                <w:i/>
              </w:rPr>
            </w:pPr>
          </w:p>
        </w:tc>
      </w:tr>
      <w:tr w:rsidR="00BE06B0" w:rsidRPr="00D27F23" w:rsidTr="004642B3">
        <w:tc>
          <w:tcPr>
            <w:tcW w:w="710" w:type="dxa"/>
            <w:tcBorders>
              <w:top w:val="single" w:sz="4" w:space="0" w:color="000000"/>
              <w:left w:val="single" w:sz="4" w:space="0" w:color="000000"/>
              <w:bottom w:val="single" w:sz="4" w:space="0" w:color="000000"/>
            </w:tcBorders>
            <w:vAlign w:val="center"/>
          </w:tcPr>
          <w:p w:rsidR="00BE06B0" w:rsidRPr="00D27F23" w:rsidRDefault="00E63FB6" w:rsidP="004D7FBA">
            <w:pPr>
              <w:snapToGrid w:val="0"/>
              <w:ind w:left="34" w:right="34"/>
              <w:jc w:val="both"/>
            </w:pPr>
            <w:r w:rsidRPr="00D27F23">
              <w:t>17</w:t>
            </w:r>
          </w:p>
        </w:tc>
        <w:tc>
          <w:tcPr>
            <w:tcW w:w="3827" w:type="dxa"/>
            <w:tcBorders>
              <w:top w:val="single" w:sz="4" w:space="0" w:color="000000"/>
              <w:left w:val="single" w:sz="4" w:space="0" w:color="000000"/>
              <w:bottom w:val="single" w:sz="4" w:space="0" w:color="000000"/>
            </w:tcBorders>
          </w:tcPr>
          <w:p w:rsidR="00BE06B0" w:rsidRPr="00D27F23" w:rsidRDefault="00BE06B0" w:rsidP="004D7FBA">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sidRPr="00D27F23">
              <w:t>Преимущества, предоставляемые заказчиком организациям инвалидов</w:t>
            </w:r>
          </w:p>
        </w:tc>
        <w:tc>
          <w:tcPr>
            <w:tcW w:w="6237" w:type="dxa"/>
            <w:tcBorders>
              <w:top w:val="single" w:sz="4" w:space="0" w:color="000000"/>
              <w:left w:val="single" w:sz="4" w:space="0" w:color="000000"/>
              <w:bottom w:val="single" w:sz="4" w:space="0" w:color="000000"/>
              <w:right w:val="single" w:sz="4" w:space="0" w:color="000000"/>
            </w:tcBorders>
          </w:tcPr>
          <w:p w:rsidR="009A336D" w:rsidRPr="00D27F23" w:rsidRDefault="009A336D" w:rsidP="009A336D">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center" w:pos="7689"/>
                <w:tab w:val="left" w:pos="7920"/>
                <w:tab w:val="left" w:pos="8640"/>
                <w:tab w:val="left" w:pos="9360"/>
                <w:tab w:val="left" w:pos="10080"/>
                <w:tab w:val="left" w:pos="10800"/>
              </w:tabs>
              <w:jc w:val="both"/>
              <w:rPr>
                <w:color w:val="000000" w:themeColor="text1"/>
              </w:rPr>
            </w:pPr>
            <w:r w:rsidRPr="00D27F23">
              <w:rPr>
                <w:color w:val="000000" w:themeColor="text1"/>
              </w:rPr>
              <w:t>П</w:t>
            </w:r>
            <w:r w:rsidR="00BE06B0" w:rsidRPr="00D27F23">
              <w:rPr>
                <w:color w:val="000000" w:themeColor="text1"/>
              </w:rPr>
              <w:t>редоставляются</w:t>
            </w:r>
          </w:p>
          <w:p w:rsidR="00BE06B0" w:rsidRPr="00D27F23" w:rsidRDefault="00BE06B0" w:rsidP="009A336D">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center" w:pos="7689"/>
                <w:tab w:val="left" w:pos="7920"/>
                <w:tab w:val="left" w:pos="8640"/>
                <w:tab w:val="left" w:pos="9360"/>
                <w:tab w:val="left" w:pos="10080"/>
                <w:tab w:val="left" w:pos="10800"/>
              </w:tabs>
              <w:jc w:val="both"/>
              <w:rPr>
                <w:color w:val="000000" w:themeColor="text1"/>
              </w:rPr>
            </w:pPr>
          </w:p>
        </w:tc>
      </w:tr>
      <w:tr w:rsidR="00D2246B" w:rsidRPr="00D27F23" w:rsidTr="004642B3">
        <w:tc>
          <w:tcPr>
            <w:tcW w:w="710" w:type="dxa"/>
            <w:tcBorders>
              <w:top w:val="single" w:sz="4" w:space="0" w:color="000000"/>
              <w:left w:val="single" w:sz="4" w:space="0" w:color="000000"/>
              <w:bottom w:val="single" w:sz="4" w:space="0" w:color="000000"/>
            </w:tcBorders>
            <w:vAlign w:val="center"/>
          </w:tcPr>
          <w:p w:rsidR="00D2246B" w:rsidRPr="00D27F23" w:rsidRDefault="00E63FB6" w:rsidP="004D7FBA">
            <w:pPr>
              <w:snapToGrid w:val="0"/>
              <w:ind w:left="34" w:right="34"/>
              <w:jc w:val="both"/>
            </w:pPr>
            <w:r w:rsidRPr="00D27F23">
              <w:t>18</w:t>
            </w:r>
          </w:p>
        </w:tc>
        <w:tc>
          <w:tcPr>
            <w:tcW w:w="3827" w:type="dxa"/>
            <w:tcBorders>
              <w:top w:val="single" w:sz="4" w:space="0" w:color="000000"/>
              <w:left w:val="single" w:sz="4" w:space="0" w:color="000000"/>
              <w:bottom w:val="single" w:sz="4" w:space="0" w:color="000000"/>
            </w:tcBorders>
          </w:tcPr>
          <w:p w:rsidR="00D2246B" w:rsidRPr="00D27F23" w:rsidRDefault="00D2246B" w:rsidP="004D7FBA">
            <w:r w:rsidRPr="00D27F23">
              <w:t xml:space="preserve">Дата  размещения на официальном сайте извещения о проведении запроса котировок </w:t>
            </w:r>
          </w:p>
        </w:tc>
        <w:tc>
          <w:tcPr>
            <w:tcW w:w="6237" w:type="dxa"/>
            <w:tcBorders>
              <w:top w:val="single" w:sz="4" w:space="0" w:color="000000"/>
              <w:left w:val="single" w:sz="4" w:space="0" w:color="000000"/>
              <w:bottom w:val="single" w:sz="4" w:space="0" w:color="000000"/>
              <w:right w:val="single" w:sz="4" w:space="0" w:color="000000"/>
            </w:tcBorders>
          </w:tcPr>
          <w:p w:rsidR="00D2246B" w:rsidRPr="00D27F23" w:rsidRDefault="009F6E98" w:rsidP="00694476">
            <w:pPr>
              <w:rPr>
                <w:b/>
                <w:color w:val="000000" w:themeColor="text1"/>
              </w:rPr>
            </w:pPr>
            <w:r>
              <w:rPr>
                <w:b/>
                <w:color w:val="000000" w:themeColor="text1"/>
              </w:rPr>
              <w:t>07</w:t>
            </w:r>
            <w:r w:rsidR="009A336D" w:rsidRPr="00D27F23">
              <w:rPr>
                <w:b/>
                <w:color w:val="000000" w:themeColor="text1"/>
              </w:rPr>
              <w:t>.11</w:t>
            </w:r>
            <w:r w:rsidR="00D2246B" w:rsidRPr="00D27F23">
              <w:rPr>
                <w:b/>
                <w:color w:val="000000" w:themeColor="text1"/>
              </w:rPr>
              <w:t xml:space="preserve">.2014 г. </w:t>
            </w:r>
          </w:p>
        </w:tc>
      </w:tr>
      <w:tr w:rsidR="00D2246B" w:rsidRPr="00D27F23" w:rsidTr="004642B3">
        <w:tc>
          <w:tcPr>
            <w:tcW w:w="710" w:type="dxa"/>
            <w:tcBorders>
              <w:top w:val="single" w:sz="4" w:space="0" w:color="000000"/>
              <w:left w:val="single" w:sz="4" w:space="0" w:color="000000"/>
              <w:bottom w:val="single" w:sz="4" w:space="0" w:color="000000"/>
            </w:tcBorders>
            <w:vAlign w:val="center"/>
          </w:tcPr>
          <w:p w:rsidR="00D2246B" w:rsidRPr="00D27F23" w:rsidRDefault="00E63FB6" w:rsidP="004D7FBA">
            <w:pPr>
              <w:snapToGrid w:val="0"/>
              <w:ind w:left="34" w:right="34"/>
              <w:jc w:val="both"/>
            </w:pPr>
            <w:r w:rsidRPr="00D27F23">
              <w:t>19</w:t>
            </w:r>
          </w:p>
        </w:tc>
        <w:tc>
          <w:tcPr>
            <w:tcW w:w="3827" w:type="dxa"/>
            <w:tcBorders>
              <w:top w:val="single" w:sz="4" w:space="0" w:color="000000"/>
              <w:left w:val="single" w:sz="4" w:space="0" w:color="000000"/>
              <w:bottom w:val="single" w:sz="4" w:space="0" w:color="000000"/>
            </w:tcBorders>
          </w:tcPr>
          <w:p w:rsidR="00D2246B" w:rsidRPr="00D27F23" w:rsidRDefault="00D2246B" w:rsidP="004D7FBA">
            <w:r w:rsidRPr="00D27F23">
              <w:t>Дата и время начала подачи заявок на участие в запросе котировок</w:t>
            </w:r>
          </w:p>
        </w:tc>
        <w:tc>
          <w:tcPr>
            <w:tcW w:w="6237" w:type="dxa"/>
            <w:tcBorders>
              <w:top w:val="single" w:sz="4" w:space="0" w:color="000000"/>
              <w:left w:val="single" w:sz="4" w:space="0" w:color="000000"/>
              <w:bottom w:val="single" w:sz="4" w:space="0" w:color="000000"/>
              <w:right w:val="single" w:sz="4" w:space="0" w:color="000000"/>
            </w:tcBorders>
          </w:tcPr>
          <w:p w:rsidR="00D2246B" w:rsidRPr="00D27F23" w:rsidRDefault="009F6E98" w:rsidP="00285B98">
            <w:pPr>
              <w:rPr>
                <w:color w:val="000000" w:themeColor="text1"/>
              </w:rPr>
            </w:pPr>
            <w:r>
              <w:rPr>
                <w:b/>
                <w:color w:val="000000" w:themeColor="text1"/>
              </w:rPr>
              <w:t>10</w:t>
            </w:r>
            <w:r w:rsidR="00D2246B" w:rsidRPr="00D27F23">
              <w:rPr>
                <w:b/>
                <w:color w:val="000000" w:themeColor="text1"/>
              </w:rPr>
              <w:t>.</w:t>
            </w:r>
            <w:r w:rsidR="009A336D" w:rsidRPr="00D27F23">
              <w:rPr>
                <w:b/>
                <w:color w:val="000000" w:themeColor="text1"/>
              </w:rPr>
              <w:t>11</w:t>
            </w:r>
            <w:r w:rsidR="00CD7533" w:rsidRPr="00D27F23">
              <w:rPr>
                <w:b/>
                <w:color w:val="000000" w:themeColor="text1"/>
              </w:rPr>
              <w:t>.</w:t>
            </w:r>
            <w:r w:rsidR="00D2246B" w:rsidRPr="00D27F23">
              <w:rPr>
                <w:b/>
                <w:color w:val="000000" w:themeColor="text1"/>
              </w:rPr>
              <w:t>2014 г</w:t>
            </w:r>
            <w:r w:rsidR="006178F2" w:rsidRPr="00D27F23">
              <w:rPr>
                <w:color w:val="000000" w:themeColor="text1"/>
              </w:rPr>
              <w:t>.</w:t>
            </w:r>
            <w:r w:rsidR="00082CF5" w:rsidRPr="00D27F23">
              <w:rPr>
                <w:color w:val="000000" w:themeColor="text1"/>
              </w:rPr>
              <w:t xml:space="preserve"> в рабочие дни с 08-00 до 16-00 </w:t>
            </w:r>
            <w:r w:rsidR="00285B98" w:rsidRPr="00D27F23">
              <w:rPr>
                <w:color w:val="000000" w:themeColor="text1"/>
              </w:rPr>
              <w:t xml:space="preserve">время местное </w:t>
            </w:r>
            <w:r w:rsidR="00082CF5" w:rsidRPr="00D27F23">
              <w:rPr>
                <w:color w:val="000000" w:themeColor="text1"/>
              </w:rPr>
              <w:t>(перерыв с 12-00 до 13-00)</w:t>
            </w:r>
          </w:p>
        </w:tc>
      </w:tr>
      <w:tr w:rsidR="00D2246B" w:rsidRPr="00D27F23" w:rsidTr="004642B3">
        <w:tc>
          <w:tcPr>
            <w:tcW w:w="710" w:type="dxa"/>
            <w:tcBorders>
              <w:top w:val="single" w:sz="4" w:space="0" w:color="000000"/>
              <w:left w:val="single" w:sz="4" w:space="0" w:color="000000"/>
              <w:bottom w:val="single" w:sz="4" w:space="0" w:color="000000"/>
            </w:tcBorders>
            <w:vAlign w:val="center"/>
          </w:tcPr>
          <w:p w:rsidR="00D2246B" w:rsidRPr="00D27F23" w:rsidRDefault="00E63FB6" w:rsidP="004D7FBA">
            <w:pPr>
              <w:snapToGrid w:val="0"/>
              <w:ind w:left="34" w:right="34"/>
              <w:jc w:val="both"/>
            </w:pPr>
            <w:r w:rsidRPr="00D27F23">
              <w:t>20</w:t>
            </w:r>
          </w:p>
        </w:tc>
        <w:tc>
          <w:tcPr>
            <w:tcW w:w="3827" w:type="dxa"/>
            <w:tcBorders>
              <w:top w:val="single" w:sz="4" w:space="0" w:color="000000"/>
              <w:left w:val="single" w:sz="4" w:space="0" w:color="000000"/>
              <w:bottom w:val="single" w:sz="4" w:space="0" w:color="000000"/>
            </w:tcBorders>
          </w:tcPr>
          <w:p w:rsidR="00D2246B" w:rsidRPr="00D27F23" w:rsidRDefault="00D2246B" w:rsidP="004D7FBA">
            <w:r w:rsidRPr="00D27F23">
              <w:t>Дата и время окончания подачи заявок</w:t>
            </w:r>
            <w:r w:rsidR="00082CF5" w:rsidRPr="00D27F23">
              <w:t xml:space="preserve"> на участие в запросе котировок</w:t>
            </w:r>
          </w:p>
        </w:tc>
        <w:tc>
          <w:tcPr>
            <w:tcW w:w="6237" w:type="dxa"/>
            <w:tcBorders>
              <w:top w:val="single" w:sz="4" w:space="0" w:color="000000"/>
              <w:left w:val="single" w:sz="4" w:space="0" w:color="000000"/>
              <w:bottom w:val="single" w:sz="4" w:space="0" w:color="000000"/>
              <w:right w:val="single" w:sz="4" w:space="0" w:color="000000"/>
            </w:tcBorders>
          </w:tcPr>
          <w:p w:rsidR="00D2246B" w:rsidRPr="00D27F23" w:rsidRDefault="009A336D" w:rsidP="00CD4521">
            <w:pPr>
              <w:rPr>
                <w:color w:val="000000" w:themeColor="text1"/>
              </w:rPr>
            </w:pPr>
            <w:r w:rsidRPr="00D27F23">
              <w:rPr>
                <w:b/>
                <w:color w:val="000000" w:themeColor="text1"/>
              </w:rPr>
              <w:t>1</w:t>
            </w:r>
            <w:r w:rsidR="009F6E98">
              <w:rPr>
                <w:b/>
                <w:color w:val="000000" w:themeColor="text1"/>
              </w:rPr>
              <w:t>9</w:t>
            </w:r>
            <w:r w:rsidR="00694476" w:rsidRPr="00D27F23">
              <w:rPr>
                <w:b/>
                <w:color w:val="000000" w:themeColor="text1"/>
              </w:rPr>
              <w:t>.11</w:t>
            </w:r>
            <w:r w:rsidR="00082CF5" w:rsidRPr="00D27F23">
              <w:rPr>
                <w:b/>
                <w:color w:val="000000" w:themeColor="text1"/>
              </w:rPr>
              <w:t>.2014 г</w:t>
            </w:r>
            <w:r w:rsidR="006178F2" w:rsidRPr="00D27F23">
              <w:rPr>
                <w:color w:val="000000" w:themeColor="text1"/>
              </w:rPr>
              <w:t>.</w:t>
            </w:r>
            <w:r w:rsidR="00082CF5" w:rsidRPr="00D27F23">
              <w:rPr>
                <w:color w:val="000000" w:themeColor="text1"/>
              </w:rPr>
              <w:t xml:space="preserve"> </w:t>
            </w:r>
            <w:r w:rsidR="00082CF5" w:rsidRPr="00D27F23">
              <w:rPr>
                <w:b/>
                <w:color w:val="000000" w:themeColor="text1"/>
              </w:rPr>
              <w:t xml:space="preserve">в </w:t>
            </w:r>
            <w:r w:rsidR="004642B3" w:rsidRPr="00D27F23">
              <w:rPr>
                <w:b/>
                <w:color w:val="000000" w:themeColor="text1"/>
              </w:rPr>
              <w:t xml:space="preserve"> </w:t>
            </w:r>
            <w:r w:rsidR="00CC47C5" w:rsidRPr="00D27F23">
              <w:rPr>
                <w:b/>
                <w:color w:val="000000" w:themeColor="text1"/>
              </w:rPr>
              <w:t>09</w:t>
            </w:r>
            <w:r w:rsidR="00082CF5" w:rsidRPr="00D27F23">
              <w:rPr>
                <w:b/>
                <w:color w:val="000000" w:themeColor="text1"/>
              </w:rPr>
              <w:t>-00 ч</w:t>
            </w:r>
            <w:r w:rsidR="00082CF5" w:rsidRPr="00D27F23">
              <w:rPr>
                <w:color w:val="000000" w:themeColor="text1"/>
              </w:rPr>
              <w:t>. по московскому времени</w:t>
            </w:r>
          </w:p>
        </w:tc>
      </w:tr>
      <w:tr w:rsidR="001F115E" w:rsidRPr="00D27F23" w:rsidTr="004642B3">
        <w:tc>
          <w:tcPr>
            <w:tcW w:w="710" w:type="dxa"/>
            <w:tcBorders>
              <w:top w:val="single" w:sz="4" w:space="0" w:color="000000"/>
              <w:left w:val="single" w:sz="4" w:space="0" w:color="000000"/>
              <w:bottom w:val="single" w:sz="4" w:space="0" w:color="000000"/>
            </w:tcBorders>
            <w:vAlign w:val="center"/>
          </w:tcPr>
          <w:p w:rsidR="001F115E" w:rsidRPr="00D27F23" w:rsidRDefault="00E63FB6" w:rsidP="004D7FBA">
            <w:pPr>
              <w:snapToGrid w:val="0"/>
              <w:ind w:left="34" w:right="34"/>
              <w:jc w:val="both"/>
            </w:pPr>
            <w:r w:rsidRPr="00D27F23">
              <w:t>21</w:t>
            </w:r>
          </w:p>
        </w:tc>
        <w:tc>
          <w:tcPr>
            <w:tcW w:w="3827" w:type="dxa"/>
            <w:tcBorders>
              <w:top w:val="single" w:sz="4" w:space="0" w:color="000000"/>
              <w:left w:val="single" w:sz="4" w:space="0" w:color="000000"/>
              <w:bottom w:val="single" w:sz="4" w:space="0" w:color="000000"/>
            </w:tcBorders>
            <w:vAlign w:val="center"/>
          </w:tcPr>
          <w:p w:rsidR="001F115E" w:rsidRPr="00D27F23" w:rsidRDefault="00082CF5" w:rsidP="004D7FBA">
            <w:pPr>
              <w:snapToGrid w:val="0"/>
              <w:ind w:left="34" w:right="34"/>
              <w:jc w:val="both"/>
              <w:rPr>
                <w:rStyle w:val="FontStyle12"/>
                <w:sz w:val="24"/>
                <w:szCs w:val="24"/>
              </w:rPr>
            </w:pPr>
            <w:r w:rsidRPr="00D27F23">
              <w:rPr>
                <w:rStyle w:val="FontStyle12"/>
                <w:sz w:val="24"/>
                <w:szCs w:val="24"/>
              </w:rPr>
              <w:t xml:space="preserve">Место, дата и время вскрытия конвертов с заявками на участие в запросе котировок </w:t>
            </w:r>
            <w:r w:rsidR="000B3B4A" w:rsidRPr="00D27F23">
              <w:rPr>
                <w:rStyle w:val="FontStyle12"/>
                <w:sz w:val="24"/>
                <w:szCs w:val="24"/>
              </w:rPr>
              <w:t xml:space="preserve"> </w:t>
            </w:r>
          </w:p>
        </w:tc>
        <w:tc>
          <w:tcPr>
            <w:tcW w:w="6237" w:type="dxa"/>
            <w:tcBorders>
              <w:top w:val="single" w:sz="4" w:space="0" w:color="000000"/>
              <w:left w:val="single" w:sz="4" w:space="0" w:color="000000"/>
              <w:bottom w:val="single" w:sz="4" w:space="0" w:color="000000"/>
              <w:right w:val="single" w:sz="4" w:space="0" w:color="000000"/>
            </w:tcBorders>
            <w:vAlign w:val="center"/>
          </w:tcPr>
          <w:p w:rsidR="001F115E" w:rsidRPr="00D27F23" w:rsidRDefault="00082CF5" w:rsidP="00AB5E87">
            <w:pPr>
              <w:snapToGrid w:val="0"/>
              <w:jc w:val="both"/>
              <w:rPr>
                <w:color w:val="000000" w:themeColor="text1"/>
              </w:rPr>
            </w:pPr>
            <w:proofErr w:type="gramStart"/>
            <w:r w:rsidRPr="00D27F23">
              <w:rPr>
                <w:color w:val="000000" w:themeColor="text1"/>
              </w:rPr>
              <w:t xml:space="preserve">Удмуртская Республика, Красногорский район, с. Красногорское, ул. Ленина, д. 64 </w:t>
            </w:r>
            <w:proofErr w:type="spellStart"/>
            <w:r w:rsidRPr="00D27F23">
              <w:rPr>
                <w:color w:val="000000" w:themeColor="text1"/>
              </w:rPr>
              <w:t>каб</w:t>
            </w:r>
            <w:proofErr w:type="spellEnd"/>
            <w:r w:rsidRPr="00D27F23">
              <w:rPr>
                <w:color w:val="000000" w:themeColor="text1"/>
              </w:rPr>
              <w:t>. №</w:t>
            </w:r>
            <w:r w:rsidR="00DF6298" w:rsidRPr="00D27F23">
              <w:rPr>
                <w:color w:val="000000" w:themeColor="text1"/>
              </w:rPr>
              <w:t>19</w:t>
            </w:r>
            <w:r w:rsidRPr="00D27F23">
              <w:rPr>
                <w:color w:val="000000" w:themeColor="text1"/>
              </w:rPr>
              <w:t xml:space="preserve"> в </w:t>
            </w:r>
            <w:r w:rsidR="00CD7533" w:rsidRPr="00D27F23">
              <w:rPr>
                <w:color w:val="000000" w:themeColor="text1"/>
              </w:rPr>
              <w:t xml:space="preserve">здании </w:t>
            </w:r>
            <w:r w:rsidRPr="00D27F23">
              <w:rPr>
                <w:color w:val="000000" w:themeColor="text1"/>
              </w:rPr>
              <w:t>Администраци</w:t>
            </w:r>
            <w:r w:rsidR="00BB3AF6" w:rsidRPr="00D27F23">
              <w:rPr>
                <w:color w:val="000000" w:themeColor="text1"/>
              </w:rPr>
              <w:t>и</w:t>
            </w:r>
            <w:r w:rsidRPr="00D27F23">
              <w:rPr>
                <w:color w:val="000000" w:themeColor="text1"/>
              </w:rPr>
              <w:t xml:space="preserve"> муниципального образования «Красногорский район»</w:t>
            </w:r>
            <w:r w:rsidR="00BB3AF6" w:rsidRPr="00D27F23">
              <w:rPr>
                <w:color w:val="000000" w:themeColor="text1"/>
              </w:rPr>
              <w:t xml:space="preserve"> </w:t>
            </w:r>
            <w:r w:rsidR="009F6E98">
              <w:rPr>
                <w:b/>
                <w:color w:val="000000" w:themeColor="text1"/>
              </w:rPr>
              <w:t>19</w:t>
            </w:r>
            <w:r w:rsidR="00694476" w:rsidRPr="00D27F23">
              <w:rPr>
                <w:b/>
                <w:color w:val="000000" w:themeColor="text1"/>
              </w:rPr>
              <w:t>.11</w:t>
            </w:r>
            <w:r w:rsidRPr="00D27F23">
              <w:rPr>
                <w:b/>
                <w:color w:val="000000" w:themeColor="text1"/>
              </w:rPr>
              <w:t>.2014 г.</w:t>
            </w:r>
            <w:r w:rsidR="007E22B8" w:rsidRPr="00D27F23">
              <w:rPr>
                <w:b/>
                <w:color w:val="000000" w:themeColor="text1"/>
              </w:rPr>
              <w:t xml:space="preserve"> </w:t>
            </w:r>
            <w:r w:rsidRPr="00D27F23">
              <w:rPr>
                <w:b/>
                <w:color w:val="000000" w:themeColor="text1"/>
              </w:rPr>
              <w:t xml:space="preserve">в </w:t>
            </w:r>
            <w:r w:rsidR="007216F3" w:rsidRPr="00D27F23">
              <w:rPr>
                <w:b/>
                <w:color w:val="000000" w:themeColor="text1"/>
              </w:rPr>
              <w:t>09</w:t>
            </w:r>
            <w:r w:rsidRPr="00D27F23">
              <w:rPr>
                <w:b/>
                <w:color w:val="000000" w:themeColor="text1"/>
              </w:rPr>
              <w:t>-00 ч</w:t>
            </w:r>
            <w:r w:rsidRPr="00D27F23">
              <w:rPr>
                <w:color w:val="000000" w:themeColor="text1"/>
              </w:rPr>
              <w:t>. по московскому времени</w:t>
            </w:r>
            <w:r w:rsidR="000B3B4A" w:rsidRPr="00D27F23">
              <w:rPr>
                <w:color w:val="000000" w:themeColor="text1"/>
              </w:rPr>
              <w:t xml:space="preserve">. </w:t>
            </w:r>
            <w:proofErr w:type="gramEnd"/>
          </w:p>
        </w:tc>
      </w:tr>
      <w:tr w:rsidR="001F115E" w:rsidRPr="00D27F23" w:rsidTr="004642B3">
        <w:tc>
          <w:tcPr>
            <w:tcW w:w="710" w:type="dxa"/>
            <w:tcBorders>
              <w:top w:val="single" w:sz="4" w:space="0" w:color="000000"/>
              <w:left w:val="single" w:sz="4" w:space="0" w:color="000000"/>
              <w:bottom w:val="single" w:sz="4" w:space="0" w:color="000000"/>
            </w:tcBorders>
            <w:vAlign w:val="center"/>
          </w:tcPr>
          <w:p w:rsidR="001F115E" w:rsidRPr="00D27F23" w:rsidRDefault="00E63FB6" w:rsidP="004D7FBA">
            <w:pPr>
              <w:snapToGrid w:val="0"/>
              <w:ind w:left="34" w:right="34"/>
              <w:jc w:val="both"/>
            </w:pPr>
            <w:r w:rsidRPr="00D27F23">
              <w:t>22</w:t>
            </w:r>
          </w:p>
        </w:tc>
        <w:tc>
          <w:tcPr>
            <w:tcW w:w="3827" w:type="dxa"/>
            <w:tcBorders>
              <w:top w:val="single" w:sz="4" w:space="0" w:color="000000"/>
              <w:left w:val="single" w:sz="4" w:space="0" w:color="000000"/>
              <w:bottom w:val="single" w:sz="4" w:space="0" w:color="000000"/>
            </w:tcBorders>
            <w:vAlign w:val="center"/>
          </w:tcPr>
          <w:p w:rsidR="001F115E" w:rsidRPr="00D27F23" w:rsidRDefault="001F115E" w:rsidP="004D7FBA">
            <w:pPr>
              <w:snapToGrid w:val="0"/>
              <w:ind w:left="34" w:right="34"/>
              <w:jc w:val="both"/>
              <w:rPr>
                <w:rStyle w:val="FontStyle12"/>
                <w:sz w:val="24"/>
                <w:szCs w:val="24"/>
              </w:rPr>
            </w:pPr>
            <w:r w:rsidRPr="00D27F23">
              <w:rPr>
                <w:rStyle w:val="FontStyle12"/>
                <w:sz w:val="24"/>
                <w:szCs w:val="24"/>
              </w:rPr>
              <w:t>Место (адрес) подачи заявок</w:t>
            </w:r>
          </w:p>
        </w:tc>
        <w:tc>
          <w:tcPr>
            <w:tcW w:w="6237" w:type="dxa"/>
            <w:tcBorders>
              <w:top w:val="single" w:sz="4" w:space="0" w:color="000000"/>
              <w:left w:val="single" w:sz="4" w:space="0" w:color="000000"/>
              <w:bottom w:val="single" w:sz="4" w:space="0" w:color="000000"/>
              <w:right w:val="single" w:sz="4" w:space="0" w:color="000000"/>
            </w:tcBorders>
            <w:vAlign w:val="center"/>
          </w:tcPr>
          <w:p w:rsidR="001F115E" w:rsidRPr="00D27F23" w:rsidRDefault="001F115E" w:rsidP="005B311C">
            <w:pPr>
              <w:snapToGrid w:val="0"/>
              <w:jc w:val="both"/>
            </w:pPr>
            <w:r w:rsidRPr="00D27F23">
              <w:t>Прием заявок на участие в запросе котировок в письменной форме осуществляется по адресу:</w:t>
            </w:r>
          </w:p>
          <w:p w:rsidR="00927A0A" w:rsidRPr="00D27F23" w:rsidRDefault="00927A0A" w:rsidP="005B311C">
            <w:pPr>
              <w:shd w:val="clear" w:color="auto" w:fill="FFFFFF"/>
              <w:tabs>
                <w:tab w:val="left" w:pos="0"/>
              </w:tabs>
              <w:jc w:val="both"/>
              <w:rPr>
                <w:b/>
              </w:rPr>
            </w:pPr>
            <w:r w:rsidRPr="00D27F23">
              <w:t xml:space="preserve">Удмуртская Республика, Красногорский район, с. Красногорское, ул. Ленина, д. 64 </w:t>
            </w:r>
            <w:proofErr w:type="spellStart"/>
            <w:r w:rsidRPr="00D27F23">
              <w:t>каб</w:t>
            </w:r>
            <w:proofErr w:type="spellEnd"/>
            <w:r w:rsidRPr="00D27F23">
              <w:t>. №</w:t>
            </w:r>
            <w:r w:rsidR="00DF6298" w:rsidRPr="00D27F23">
              <w:t>19</w:t>
            </w:r>
            <w:r w:rsidR="001F115E" w:rsidRPr="00D27F23">
              <w:rPr>
                <w:b/>
              </w:rPr>
              <w:t>, в рабочие дни с 8:00 до 1</w:t>
            </w:r>
            <w:r w:rsidRPr="00D27F23">
              <w:rPr>
                <w:b/>
              </w:rPr>
              <w:t>6</w:t>
            </w:r>
            <w:r w:rsidR="001F115E" w:rsidRPr="00D27F23">
              <w:rPr>
                <w:b/>
              </w:rPr>
              <w:t>:00</w:t>
            </w:r>
            <w:r w:rsidRPr="00D27F23">
              <w:rPr>
                <w:b/>
              </w:rPr>
              <w:t xml:space="preserve"> часов</w:t>
            </w:r>
            <w:r w:rsidR="001F115E" w:rsidRPr="00D27F23">
              <w:rPr>
                <w:b/>
              </w:rPr>
              <w:t>.</w:t>
            </w:r>
            <w:r w:rsidRPr="00D27F23">
              <w:rPr>
                <w:b/>
              </w:rPr>
              <w:t xml:space="preserve"> </w:t>
            </w:r>
          </w:p>
          <w:p w:rsidR="001F115E" w:rsidRPr="00D27F23" w:rsidRDefault="001F115E" w:rsidP="005B311C">
            <w:pPr>
              <w:snapToGrid w:val="0"/>
              <w:jc w:val="both"/>
            </w:pPr>
            <w:r w:rsidRPr="00D27F23">
              <w:t>Заявки на участие в запросе котировок, поданные после окончания срока подачи заявок, не рассматриваются и в день их поступления возвращаются лицам, подавшим такие заявки. Любой участник закупки вправе подать только одну заявку на участие в запросе котировок.</w:t>
            </w:r>
          </w:p>
          <w:p w:rsidR="001F115E" w:rsidRPr="00D27F23" w:rsidRDefault="001F115E" w:rsidP="005B311C">
            <w:pPr>
              <w:snapToGrid w:val="0"/>
              <w:jc w:val="both"/>
            </w:pPr>
            <w:r w:rsidRPr="00D27F23">
              <w:t>Участникам запроса котировок, подавшим заявки на участие в запросе котировок, или представителям этих участников предоставляется возможность присутствовать при вскрытии конвертов с такими заявками.</w:t>
            </w:r>
          </w:p>
        </w:tc>
      </w:tr>
      <w:tr w:rsidR="001D0F72" w:rsidRPr="00D27F23" w:rsidTr="004642B3">
        <w:tc>
          <w:tcPr>
            <w:tcW w:w="710" w:type="dxa"/>
            <w:tcBorders>
              <w:top w:val="single" w:sz="4" w:space="0" w:color="000000"/>
              <w:left w:val="single" w:sz="4" w:space="0" w:color="000000"/>
              <w:bottom w:val="single" w:sz="4" w:space="0" w:color="000000"/>
            </w:tcBorders>
            <w:vAlign w:val="center"/>
          </w:tcPr>
          <w:p w:rsidR="001D0F72" w:rsidRPr="00D27F23" w:rsidRDefault="001055A1" w:rsidP="004D7FBA">
            <w:pPr>
              <w:snapToGrid w:val="0"/>
              <w:ind w:left="34" w:right="34"/>
              <w:jc w:val="both"/>
            </w:pPr>
            <w:r w:rsidRPr="00D27F23">
              <w:t>23</w:t>
            </w:r>
          </w:p>
        </w:tc>
        <w:tc>
          <w:tcPr>
            <w:tcW w:w="3827" w:type="dxa"/>
            <w:tcBorders>
              <w:top w:val="single" w:sz="4" w:space="0" w:color="000000"/>
              <w:left w:val="single" w:sz="4" w:space="0" w:color="000000"/>
              <w:bottom w:val="single" w:sz="4" w:space="0" w:color="000000"/>
            </w:tcBorders>
            <w:vAlign w:val="center"/>
          </w:tcPr>
          <w:p w:rsidR="001D0F72" w:rsidRPr="00D27F23" w:rsidRDefault="001D0F72" w:rsidP="004D7FBA">
            <w:pPr>
              <w:snapToGrid w:val="0"/>
              <w:ind w:left="34" w:right="34"/>
              <w:jc w:val="both"/>
              <w:rPr>
                <w:rStyle w:val="FontStyle12"/>
                <w:sz w:val="24"/>
                <w:szCs w:val="24"/>
              </w:rPr>
            </w:pPr>
            <w:r w:rsidRPr="00D27F23">
              <w:rPr>
                <w:lang w:eastAsia="ru-RU"/>
              </w:rPr>
              <w:t>Порядок подачи котировочных заявок</w:t>
            </w:r>
          </w:p>
        </w:tc>
        <w:tc>
          <w:tcPr>
            <w:tcW w:w="6237" w:type="dxa"/>
            <w:tcBorders>
              <w:top w:val="single" w:sz="4" w:space="0" w:color="000000"/>
              <w:left w:val="single" w:sz="4" w:space="0" w:color="000000"/>
              <w:bottom w:val="single" w:sz="4" w:space="0" w:color="000000"/>
              <w:right w:val="single" w:sz="4" w:space="0" w:color="000000"/>
            </w:tcBorders>
            <w:vAlign w:val="center"/>
          </w:tcPr>
          <w:p w:rsidR="001D0F72" w:rsidRPr="00D27F23" w:rsidRDefault="001D0F72" w:rsidP="004642B3">
            <w:pPr>
              <w:autoSpaceDE w:val="0"/>
              <w:autoSpaceDN w:val="0"/>
              <w:adjustRightInd w:val="0"/>
              <w:jc w:val="both"/>
            </w:pPr>
            <w:r w:rsidRPr="00D27F23">
              <w:rPr>
                <w:lang w:eastAsia="ru-RU"/>
              </w:rPr>
              <w:t>Заявка на участие в запросе котировок  подается в письменной форме в запечатанном конверте, не позволяющем просматривать содержание такой заявки до вскрытия конверта</w:t>
            </w:r>
            <w:r w:rsidR="001055A1" w:rsidRPr="00D27F23">
              <w:rPr>
                <w:lang w:eastAsia="ru-RU"/>
              </w:rPr>
              <w:t xml:space="preserve">. </w:t>
            </w:r>
            <w:r w:rsidR="00361C6E" w:rsidRPr="00D27F23">
              <w:rPr>
                <w:lang w:eastAsia="ru-RU"/>
              </w:rPr>
              <w:t>Подача заявок на участие в запросе котировок в форме электронного документа не осуществляется.</w:t>
            </w:r>
          </w:p>
        </w:tc>
      </w:tr>
      <w:tr w:rsidR="001055A1" w:rsidRPr="00D27F23" w:rsidTr="004642B3">
        <w:tc>
          <w:tcPr>
            <w:tcW w:w="710" w:type="dxa"/>
            <w:tcBorders>
              <w:top w:val="single" w:sz="4" w:space="0" w:color="000000"/>
              <w:left w:val="single" w:sz="4" w:space="0" w:color="000000"/>
              <w:bottom w:val="single" w:sz="4" w:space="0" w:color="000000"/>
            </w:tcBorders>
            <w:vAlign w:val="center"/>
          </w:tcPr>
          <w:p w:rsidR="001055A1" w:rsidRPr="00D27F23" w:rsidRDefault="001055A1" w:rsidP="004D7FBA">
            <w:pPr>
              <w:snapToGrid w:val="0"/>
              <w:ind w:left="34" w:right="34"/>
              <w:jc w:val="both"/>
            </w:pPr>
            <w:r w:rsidRPr="00D27F23">
              <w:t>24</w:t>
            </w:r>
          </w:p>
        </w:tc>
        <w:tc>
          <w:tcPr>
            <w:tcW w:w="3827" w:type="dxa"/>
            <w:tcBorders>
              <w:top w:val="single" w:sz="4" w:space="0" w:color="000000"/>
              <w:left w:val="single" w:sz="4" w:space="0" w:color="000000"/>
              <w:bottom w:val="single" w:sz="4" w:space="0" w:color="000000"/>
            </w:tcBorders>
            <w:vAlign w:val="center"/>
          </w:tcPr>
          <w:p w:rsidR="001055A1" w:rsidRPr="00D27F23" w:rsidRDefault="001055A1" w:rsidP="004D7FBA">
            <w:pPr>
              <w:snapToGrid w:val="0"/>
              <w:ind w:left="34" w:right="34"/>
              <w:jc w:val="both"/>
              <w:rPr>
                <w:lang w:eastAsia="ru-RU"/>
              </w:rPr>
            </w:pPr>
            <w:r w:rsidRPr="00D27F23">
              <w:rPr>
                <w:lang w:eastAsia="ru-RU"/>
              </w:rPr>
              <w:t>Форма заявки</w:t>
            </w:r>
            <w:r w:rsidR="002032CD" w:rsidRPr="00D27F23">
              <w:rPr>
                <w:lang w:eastAsia="ru-RU"/>
              </w:rPr>
              <w:t xml:space="preserve"> на участие в запросе котировок</w:t>
            </w:r>
          </w:p>
        </w:tc>
        <w:tc>
          <w:tcPr>
            <w:tcW w:w="6237" w:type="dxa"/>
            <w:tcBorders>
              <w:top w:val="single" w:sz="4" w:space="0" w:color="000000"/>
              <w:left w:val="single" w:sz="4" w:space="0" w:color="000000"/>
              <w:bottom w:val="single" w:sz="4" w:space="0" w:color="000000"/>
              <w:right w:val="single" w:sz="4" w:space="0" w:color="000000"/>
            </w:tcBorders>
            <w:vAlign w:val="center"/>
          </w:tcPr>
          <w:p w:rsidR="001055A1" w:rsidRPr="00D27F23" w:rsidRDefault="001055A1" w:rsidP="004D7FBA">
            <w:pPr>
              <w:snapToGrid w:val="0"/>
              <w:jc w:val="both"/>
              <w:rPr>
                <w:lang w:eastAsia="ru-RU"/>
              </w:rPr>
            </w:pPr>
            <w:r w:rsidRPr="00D27F23">
              <w:rPr>
                <w:lang w:eastAsia="ru-RU"/>
              </w:rPr>
              <w:t xml:space="preserve">По </w:t>
            </w:r>
            <w:proofErr w:type="gramStart"/>
            <w:r w:rsidRPr="00D27F23">
              <w:rPr>
                <w:lang w:eastAsia="ru-RU"/>
              </w:rPr>
              <w:t>форме</w:t>
            </w:r>
            <w:proofErr w:type="gramEnd"/>
            <w:r w:rsidRPr="00D27F23">
              <w:rPr>
                <w:lang w:eastAsia="ru-RU"/>
              </w:rPr>
              <w:t xml:space="preserve"> приведенной в приложении №1 к извещению о проведении запроса котировок.</w:t>
            </w:r>
          </w:p>
        </w:tc>
      </w:tr>
      <w:tr w:rsidR="001F115E" w:rsidRPr="00D27F23" w:rsidTr="004642B3">
        <w:tc>
          <w:tcPr>
            <w:tcW w:w="710" w:type="dxa"/>
            <w:tcBorders>
              <w:top w:val="single" w:sz="4" w:space="0" w:color="000000"/>
              <w:left w:val="single" w:sz="4" w:space="0" w:color="000000"/>
              <w:bottom w:val="single" w:sz="4" w:space="0" w:color="000000"/>
            </w:tcBorders>
            <w:vAlign w:val="center"/>
          </w:tcPr>
          <w:p w:rsidR="001F115E" w:rsidRPr="00D27F23" w:rsidRDefault="001055A1" w:rsidP="004D7FBA">
            <w:pPr>
              <w:snapToGrid w:val="0"/>
              <w:ind w:left="34" w:right="34"/>
              <w:jc w:val="both"/>
            </w:pPr>
            <w:r w:rsidRPr="00D27F23">
              <w:t>25</w:t>
            </w:r>
          </w:p>
        </w:tc>
        <w:tc>
          <w:tcPr>
            <w:tcW w:w="3827" w:type="dxa"/>
            <w:tcBorders>
              <w:top w:val="single" w:sz="4" w:space="0" w:color="000000"/>
              <w:left w:val="single" w:sz="4" w:space="0" w:color="000000"/>
              <w:bottom w:val="single" w:sz="4" w:space="0" w:color="000000"/>
            </w:tcBorders>
            <w:vAlign w:val="center"/>
          </w:tcPr>
          <w:p w:rsidR="001F115E" w:rsidRPr="00D27F23" w:rsidRDefault="001F115E" w:rsidP="004D7FBA">
            <w:pPr>
              <w:snapToGrid w:val="0"/>
              <w:ind w:left="34" w:right="34"/>
              <w:jc w:val="both"/>
              <w:rPr>
                <w:rStyle w:val="FontStyle12"/>
                <w:sz w:val="24"/>
                <w:szCs w:val="24"/>
              </w:rPr>
            </w:pPr>
            <w:r w:rsidRPr="00D27F23">
              <w:rPr>
                <w:rStyle w:val="FontStyle12"/>
                <w:sz w:val="24"/>
                <w:szCs w:val="24"/>
              </w:rPr>
              <w:t xml:space="preserve">Размер обеспечения исполнения </w:t>
            </w:r>
            <w:r w:rsidR="002917DF" w:rsidRPr="00D27F23">
              <w:rPr>
                <w:rStyle w:val="FontStyle12"/>
                <w:sz w:val="24"/>
                <w:szCs w:val="24"/>
              </w:rPr>
              <w:t>контракта</w:t>
            </w:r>
          </w:p>
        </w:tc>
        <w:tc>
          <w:tcPr>
            <w:tcW w:w="6237" w:type="dxa"/>
            <w:tcBorders>
              <w:top w:val="single" w:sz="4" w:space="0" w:color="000000"/>
              <w:left w:val="single" w:sz="4" w:space="0" w:color="000000"/>
              <w:bottom w:val="single" w:sz="4" w:space="0" w:color="000000"/>
              <w:right w:val="single" w:sz="4" w:space="0" w:color="000000"/>
            </w:tcBorders>
            <w:vAlign w:val="center"/>
          </w:tcPr>
          <w:p w:rsidR="001F115E" w:rsidRPr="00D27F23" w:rsidRDefault="001F115E" w:rsidP="004D7FBA">
            <w:pPr>
              <w:snapToGrid w:val="0"/>
              <w:jc w:val="both"/>
            </w:pPr>
            <w:r w:rsidRPr="00D27F23">
              <w:t>Не предусмотрено</w:t>
            </w:r>
          </w:p>
        </w:tc>
      </w:tr>
      <w:tr w:rsidR="001F115E" w:rsidRPr="00D27F23" w:rsidTr="004642B3">
        <w:tc>
          <w:tcPr>
            <w:tcW w:w="710" w:type="dxa"/>
            <w:tcBorders>
              <w:top w:val="single" w:sz="4" w:space="0" w:color="000000"/>
              <w:left w:val="single" w:sz="4" w:space="0" w:color="000000"/>
              <w:bottom w:val="single" w:sz="4" w:space="0" w:color="000000"/>
            </w:tcBorders>
            <w:vAlign w:val="center"/>
          </w:tcPr>
          <w:p w:rsidR="001F115E" w:rsidRPr="00D27F23" w:rsidRDefault="00E63FB6" w:rsidP="004D7FBA">
            <w:pPr>
              <w:snapToGrid w:val="0"/>
              <w:ind w:left="34" w:right="34"/>
              <w:jc w:val="both"/>
            </w:pPr>
            <w:r w:rsidRPr="00D27F23">
              <w:t>2</w:t>
            </w:r>
            <w:r w:rsidR="001055A1" w:rsidRPr="00D27F23">
              <w:t>6</w:t>
            </w:r>
          </w:p>
        </w:tc>
        <w:tc>
          <w:tcPr>
            <w:tcW w:w="3827" w:type="dxa"/>
            <w:tcBorders>
              <w:top w:val="single" w:sz="4" w:space="0" w:color="000000"/>
              <w:left w:val="single" w:sz="4" w:space="0" w:color="000000"/>
              <w:bottom w:val="single" w:sz="4" w:space="0" w:color="000000"/>
            </w:tcBorders>
            <w:vAlign w:val="center"/>
          </w:tcPr>
          <w:p w:rsidR="001F115E" w:rsidRPr="00D27F23" w:rsidRDefault="001F115E" w:rsidP="004D7FBA">
            <w:pPr>
              <w:snapToGrid w:val="0"/>
              <w:ind w:left="34" w:right="34"/>
              <w:jc w:val="both"/>
              <w:rPr>
                <w:rStyle w:val="FontStyle12"/>
                <w:sz w:val="24"/>
                <w:szCs w:val="24"/>
              </w:rPr>
            </w:pPr>
            <w:r w:rsidRPr="00D27F23">
              <w:rPr>
                <w:rStyle w:val="FontStyle12"/>
                <w:sz w:val="24"/>
                <w:szCs w:val="24"/>
              </w:rPr>
              <w:t>Требования к участникам закупки</w:t>
            </w:r>
          </w:p>
        </w:tc>
        <w:tc>
          <w:tcPr>
            <w:tcW w:w="6237" w:type="dxa"/>
            <w:tcBorders>
              <w:top w:val="single" w:sz="4" w:space="0" w:color="000000"/>
              <w:left w:val="single" w:sz="4" w:space="0" w:color="000000"/>
              <w:bottom w:val="single" w:sz="4" w:space="0" w:color="000000"/>
              <w:right w:val="single" w:sz="4" w:space="0" w:color="000000"/>
            </w:tcBorders>
            <w:vAlign w:val="center"/>
          </w:tcPr>
          <w:p w:rsidR="001F115E" w:rsidRPr="00D27F23" w:rsidRDefault="001F115E" w:rsidP="004D7FBA">
            <w:pPr>
              <w:snapToGrid w:val="0"/>
              <w:spacing w:before="60" w:after="60"/>
              <w:jc w:val="both"/>
              <w:rPr>
                <w:color w:val="000000"/>
              </w:rPr>
            </w:pPr>
            <w:r w:rsidRPr="00D27F23">
              <w:rPr>
                <w:color w:val="000000"/>
              </w:rPr>
              <w:t>- 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 оказание услуг, являющихся объектом закупки</w:t>
            </w:r>
            <w:r w:rsidR="00256FA8" w:rsidRPr="00D27F23">
              <w:rPr>
                <w:color w:val="000000"/>
              </w:rPr>
              <w:t xml:space="preserve"> (наличие лицензии, сертификатов и иных документов)</w:t>
            </w:r>
            <w:r w:rsidRPr="00D27F23">
              <w:rPr>
                <w:color w:val="000000"/>
              </w:rPr>
              <w:t xml:space="preserve">; </w:t>
            </w:r>
          </w:p>
          <w:p w:rsidR="001F115E" w:rsidRPr="00D27F23" w:rsidRDefault="001F115E" w:rsidP="004D7FBA">
            <w:pPr>
              <w:snapToGrid w:val="0"/>
              <w:spacing w:before="60" w:after="60"/>
              <w:jc w:val="both"/>
              <w:rPr>
                <w:color w:val="000000"/>
              </w:rPr>
            </w:pPr>
            <w:r w:rsidRPr="00D27F23">
              <w:rPr>
                <w:color w:val="000000"/>
              </w:rPr>
              <w:t xml:space="preserve">- 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w:t>
            </w:r>
            <w:r w:rsidRPr="00D27F23">
              <w:rPr>
                <w:color w:val="000000"/>
              </w:rPr>
              <w:lastRenderedPageBreak/>
              <w:t>(банкротом) и об открытии конкурсного производства;</w:t>
            </w:r>
          </w:p>
          <w:p w:rsidR="001F115E" w:rsidRPr="00D27F23" w:rsidRDefault="001F115E" w:rsidP="004D7FBA">
            <w:pPr>
              <w:snapToGrid w:val="0"/>
              <w:spacing w:before="60" w:after="60"/>
              <w:jc w:val="both"/>
              <w:rPr>
                <w:color w:val="000000"/>
              </w:rPr>
            </w:pPr>
            <w:r w:rsidRPr="00D27F23">
              <w:rPr>
                <w:color w:val="000000"/>
              </w:rPr>
              <w:t>- неприостановление деятельности участника закупки в порядке, установленном Кодексом Российской Федерации об административных правонарушениях, на дату подачи заявки на участие в закупке;</w:t>
            </w:r>
          </w:p>
          <w:p w:rsidR="001F115E" w:rsidRPr="00D27F23" w:rsidRDefault="001F115E" w:rsidP="004D7FBA">
            <w:pPr>
              <w:pStyle w:val="a5"/>
              <w:snapToGrid w:val="0"/>
              <w:spacing w:before="60" w:after="60"/>
              <w:rPr>
                <w:color w:val="000000"/>
              </w:rPr>
            </w:pPr>
            <w:proofErr w:type="gramStart"/>
            <w:r w:rsidRPr="00D27F23">
              <w:rPr>
                <w:color w:val="000000"/>
              </w:rPr>
              <w:t>-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Pr="00D27F23">
              <w:rPr>
                <w:color w:val="000000"/>
              </w:rPr>
              <w:t xml:space="preserve"> </w:t>
            </w:r>
            <w:proofErr w:type="gramStart"/>
            <w:r w:rsidRPr="00D27F23">
              <w:rPr>
                <w:color w:val="000000"/>
              </w:rPr>
              <w:t>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w:t>
            </w:r>
            <w:proofErr w:type="gramEnd"/>
            <w:r w:rsidRPr="00D27F23">
              <w:rPr>
                <w:color w:val="000000"/>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D27F23">
              <w:rPr>
                <w:color w:val="000000"/>
              </w:rPr>
              <w:t>указанных</w:t>
            </w:r>
            <w:proofErr w:type="gramEnd"/>
            <w:r w:rsidRPr="00D27F23">
              <w:rPr>
                <w:color w:val="000000"/>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1F115E" w:rsidRPr="00D27F23" w:rsidRDefault="001F115E" w:rsidP="004D7FBA">
            <w:pPr>
              <w:pStyle w:val="a5"/>
              <w:rPr>
                <w:color w:val="000000"/>
              </w:rPr>
            </w:pPr>
            <w:proofErr w:type="gramStart"/>
            <w:r w:rsidRPr="00D27F23">
              <w:rPr>
                <w:color w:val="000000"/>
              </w:rPr>
              <w:t>- отсутствие у участника закупки - физического лица либо у руководителя, членов коллегиального исполнительного органа или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w:t>
            </w:r>
            <w:proofErr w:type="gramEnd"/>
            <w:r w:rsidRPr="00D27F23">
              <w:rPr>
                <w:color w:val="000000"/>
              </w:rPr>
              <w:t xml:space="preserve"> товара, выполнением работ, оказанием услуг, являющихся объектом осуществляемой закупки, и административного наказания в виде дисквалификации;</w:t>
            </w:r>
          </w:p>
          <w:p w:rsidR="00256FA8" w:rsidRPr="00D27F23" w:rsidRDefault="00256FA8" w:rsidP="004D7FBA">
            <w:pPr>
              <w:widowControl w:val="0"/>
              <w:autoSpaceDE w:val="0"/>
              <w:autoSpaceDN w:val="0"/>
              <w:adjustRightInd w:val="0"/>
              <w:ind w:firstLine="32"/>
              <w:jc w:val="both"/>
            </w:pPr>
            <w:proofErr w:type="gramStart"/>
            <w:r w:rsidRPr="00D27F23">
              <w:rPr>
                <w:color w:val="000000"/>
              </w:rPr>
              <w:t>-</w:t>
            </w:r>
            <w:r w:rsidRPr="00D27F23">
              <w:t xml:space="preserve">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w:t>
            </w:r>
            <w:proofErr w:type="gramEnd"/>
            <w:r w:rsidRPr="00D27F23">
              <w:t xml:space="preserve"> </w:t>
            </w:r>
            <w:proofErr w:type="gramStart"/>
            <w:r w:rsidRPr="00D27F23">
              <w:t xml:space="preserve">предприятия либо иными органами управления юридических лиц - участников закупки, с </w:t>
            </w:r>
            <w:r w:rsidRPr="00D27F23">
              <w:lastRenderedPageBreak/>
              <w:t>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w:t>
            </w:r>
            <w:proofErr w:type="gramEnd"/>
            <w:r w:rsidRPr="00D27F23">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tc>
      </w:tr>
      <w:tr w:rsidR="001F115E" w:rsidRPr="00D27F23" w:rsidTr="004642B3">
        <w:tc>
          <w:tcPr>
            <w:tcW w:w="710" w:type="dxa"/>
            <w:tcBorders>
              <w:top w:val="single" w:sz="4" w:space="0" w:color="000000"/>
              <w:left w:val="single" w:sz="4" w:space="0" w:color="000000"/>
              <w:bottom w:val="single" w:sz="4" w:space="0" w:color="000000"/>
            </w:tcBorders>
            <w:vAlign w:val="center"/>
          </w:tcPr>
          <w:p w:rsidR="001F115E" w:rsidRPr="00D27F23" w:rsidRDefault="001055A1" w:rsidP="004D7FBA">
            <w:pPr>
              <w:snapToGrid w:val="0"/>
              <w:ind w:left="34" w:right="34"/>
            </w:pPr>
            <w:r w:rsidRPr="00D27F23">
              <w:lastRenderedPageBreak/>
              <w:t>27</w:t>
            </w:r>
          </w:p>
        </w:tc>
        <w:tc>
          <w:tcPr>
            <w:tcW w:w="3827" w:type="dxa"/>
            <w:tcBorders>
              <w:top w:val="single" w:sz="4" w:space="0" w:color="000000"/>
              <w:left w:val="single" w:sz="4" w:space="0" w:color="000000"/>
              <w:bottom w:val="single" w:sz="4" w:space="0" w:color="000000"/>
            </w:tcBorders>
            <w:vAlign w:val="center"/>
          </w:tcPr>
          <w:p w:rsidR="001F115E" w:rsidRPr="00D27F23" w:rsidRDefault="001F115E" w:rsidP="004D7FBA">
            <w:pPr>
              <w:snapToGrid w:val="0"/>
              <w:ind w:left="34" w:right="34"/>
            </w:pPr>
            <w:r w:rsidRPr="00D27F23">
              <w:t xml:space="preserve">Срок, в течение которого победитель запроса котировок или иной участник запроса котировок, с которым заключается </w:t>
            </w:r>
            <w:r w:rsidR="002917DF" w:rsidRPr="00D27F23">
              <w:t>контракт</w:t>
            </w:r>
            <w:r w:rsidRPr="00D27F23">
              <w:t xml:space="preserve">, должен подписать </w:t>
            </w:r>
            <w:r w:rsidR="002917DF" w:rsidRPr="00D27F23">
              <w:t>контракт</w:t>
            </w:r>
          </w:p>
        </w:tc>
        <w:tc>
          <w:tcPr>
            <w:tcW w:w="6237" w:type="dxa"/>
            <w:tcBorders>
              <w:top w:val="single" w:sz="4" w:space="0" w:color="000000"/>
              <w:left w:val="single" w:sz="4" w:space="0" w:color="000000"/>
              <w:bottom w:val="single" w:sz="4" w:space="0" w:color="000000"/>
              <w:right w:val="single" w:sz="4" w:space="0" w:color="000000"/>
            </w:tcBorders>
            <w:vAlign w:val="center"/>
          </w:tcPr>
          <w:p w:rsidR="009E7010" w:rsidRPr="00D27F23" w:rsidRDefault="009E7010" w:rsidP="004D7FBA">
            <w:pPr>
              <w:suppressAutoHyphens w:val="0"/>
              <w:autoSpaceDE w:val="0"/>
              <w:autoSpaceDN w:val="0"/>
              <w:adjustRightInd w:val="0"/>
              <w:ind w:firstLine="32"/>
              <w:jc w:val="both"/>
              <w:rPr>
                <w:rFonts w:eastAsiaTheme="minorHAnsi"/>
                <w:lang w:eastAsia="en-US"/>
              </w:rPr>
            </w:pPr>
            <w:r w:rsidRPr="00D27F23">
              <w:rPr>
                <w:rFonts w:eastAsiaTheme="minorHAnsi"/>
                <w:lang w:eastAsia="en-US"/>
              </w:rPr>
              <w:t xml:space="preserve">Контракт может быть заключен не ранее чем через семь дней </w:t>
            </w:r>
            <w:proofErr w:type="gramStart"/>
            <w:r w:rsidRPr="00D27F23">
              <w:rPr>
                <w:rFonts w:eastAsiaTheme="minorHAnsi"/>
                <w:lang w:eastAsia="en-US"/>
              </w:rPr>
              <w:t>с даты размещения</w:t>
            </w:r>
            <w:proofErr w:type="gramEnd"/>
            <w:r w:rsidRPr="00D27F23">
              <w:rPr>
                <w:rFonts w:eastAsiaTheme="minorHAnsi"/>
                <w:lang w:eastAsia="en-US"/>
              </w:rPr>
              <w:t xml:space="preserve"> в единой информационной системе протокола рассмотрения и оценки заявок на участие в запросе котировок и не позднее чем через двадцать дней с даты подписания указанного протокола.</w:t>
            </w:r>
          </w:p>
          <w:p w:rsidR="001F115E" w:rsidRPr="00D27F23" w:rsidRDefault="002917DF" w:rsidP="004D7FBA">
            <w:pPr>
              <w:snapToGrid w:val="0"/>
              <w:jc w:val="both"/>
            </w:pPr>
            <w:r w:rsidRPr="00D27F23">
              <w:t>Контракт</w:t>
            </w:r>
            <w:r w:rsidR="001F115E" w:rsidRPr="00D27F23">
              <w:t xml:space="preserve"> заключается на условиях, предусмотренных извещением о проведении запроса котировок, по цене, предложенной в заявке на участие в запросе котировок победителя запроса котировок или в заявке на участие в запросе котировок участника запроса котировок, с которым заключается </w:t>
            </w:r>
            <w:r w:rsidRPr="00D27F23">
              <w:t>контракт</w:t>
            </w:r>
            <w:r w:rsidR="001F115E" w:rsidRPr="00D27F23">
              <w:t xml:space="preserve">, в случае уклонения такого победителя от заключения </w:t>
            </w:r>
            <w:r w:rsidRPr="00D27F23">
              <w:t>контракта</w:t>
            </w:r>
            <w:r w:rsidR="00D23B24" w:rsidRPr="00D27F23">
              <w:t>.</w:t>
            </w:r>
          </w:p>
        </w:tc>
      </w:tr>
      <w:tr w:rsidR="001F115E" w:rsidRPr="00D27F23" w:rsidTr="004642B3">
        <w:tc>
          <w:tcPr>
            <w:tcW w:w="710" w:type="dxa"/>
            <w:tcBorders>
              <w:top w:val="single" w:sz="4" w:space="0" w:color="000000"/>
              <w:left w:val="single" w:sz="4" w:space="0" w:color="000000"/>
              <w:bottom w:val="single" w:sz="4" w:space="0" w:color="000000"/>
            </w:tcBorders>
            <w:vAlign w:val="center"/>
          </w:tcPr>
          <w:p w:rsidR="001F115E" w:rsidRPr="00D27F23" w:rsidRDefault="00E63FB6" w:rsidP="004D7FBA">
            <w:pPr>
              <w:snapToGrid w:val="0"/>
              <w:ind w:left="34" w:right="34"/>
            </w:pPr>
            <w:r w:rsidRPr="00D27F23">
              <w:t>2</w:t>
            </w:r>
            <w:r w:rsidR="001055A1" w:rsidRPr="00D27F23">
              <w:t>8</w:t>
            </w:r>
          </w:p>
        </w:tc>
        <w:tc>
          <w:tcPr>
            <w:tcW w:w="3827" w:type="dxa"/>
            <w:tcBorders>
              <w:top w:val="single" w:sz="4" w:space="0" w:color="000000"/>
              <w:left w:val="single" w:sz="4" w:space="0" w:color="000000"/>
              <w:bottom w:val="single" w:sz="4" w:space="0" w:color="000000"/>
            </w:tcBorders>
            <w:vAlign w:val="center"/>
          </w:tcPr>
          <w:p w:rsidR="001F115E" w:rsidRPr="00D27F23" w:rsidRDefault="001F115E" w:rsidP="004D7FBA">
            <w:pPr>
              <w:snapToGrid w:val="0"/>
              <w:ind w:left="34" w:right="34"/>
            </w:pPr>
            <w:r w:rsidRPr="00D27F23">
              <w:t xml:space="preserve">Условия признания победителя запроса котировок или иного участника запроса котировок, </w:t>
            </w:r>
            <w:proofErr w:type="gramStart"/>
            <w:r w:rsidRPr="00D27F23">
              <w:t>уклонившимся</w:t>
            </w:r>
            <w:proofErr w:type="gramEnd"/>
            <w:r w:rsidRPr="00D27F23">
              <w:t xml:space="preserve"> от заключения </w:t>
            </w:r>
            <w:r w:rsidR="002917DF" w:rsidRPr="00D27F23">
              <w:t>контракта</w:t>
            </w:r>
          </w:p>
        </w:tc>
        <w:tc>
          <w:tcPr>
            <w:tcW w:w="6237" w:type="dxa"/>
            <w:tcBorders>
              <w:top w:val="single" w:sz="4" w:space="0" w:color="000000"/>
              <w:left w:val="single" w:sz="4" w:space="0" w:color="000000"/>
              <w:bottom w:val="single" w:sz="4" w:space="0" w:color="000000"/>
              <w:right w:val="single" w:sz="4" w:space="0" w:color="000000"/>
            </w:tcBorders>
            <w:vAlign w:val="center"/>
          </w:tcPr>
          <w:p w:rsidR="001F115E" w:rsidRPr="00D27F23" w:rsidRDefault="001F115E" w:rsidP="004D7FBA">
            <w:pPr>
              <w:snapToGrid w:val="0"/>
              <w:spacing w:before="60" w:after="60"/>
              <w:jc w:val="both"/>
            </w:pPr>
            <w:r w:rsidRPr="00D27F23">
              <w:t>В случае</w:t>
            </w:r>
            <w:proofErr w:type="gramStart"/>
            <w:r w:rsidRPr="00D27F23">
              <w:t>,</w:t>
            </w:r>
            <w:proofErr w:type="gramEnd"/>
            <w:r w:rsidRPr="00D27F23">
              <w:t xml:space="preserve"> если победитель запроса котировок не представил заказчику подписанный </w:t>
            </w:r>
            <w:r w:rsidR="002917DF" w:rsidRPr="00D27F23">
              <w:t>контракт</w:t>
            </w:r>
            <w:r w:rsidR="00D23B24" w:rsidRPr="00D27F23">
              <w:t xml:space="preserve"> </w:t>
            </w:r>
            <w:r w:rsidRPr="00D27F23">
              <w:t xml:space="preserve">в срок, указанный в извещении о проведении запроса котировок, такой победитель признается уклонившимся от заключения </w:t>
            </w:r>
            <w:r w:rsidR="002917DF" w:rsidRPr="00D27F23">
              <w:t>контракта</w:t>
            </w:r>
            <w:r w:rsidRPr="00D27F23">
              <w:t>.</w:t>
            </w:r>
          </w:p>
        </w:tc>
      </w:tr>
      <w:tr w:rsidR="001F115E" w:rsidRPr="00D27F23" w:rsidTr="004642B3">
        <w:tc>
          <w:tcPr>
            <w:tcW w:w="710" w:type="dxa"/>
            <w:tcBorders>
              <w:top w:val="single" w:sz="4" w:space="0" w:color="000000"/>
              <w:left w:val="single" w:sz="4" w:space="0" w:color="000000"/>
              <w:bottom w:val="single" w:sz="4" w:space="0" w:color="000000"/>
            </w:tcBorders>
            <w:vAlign w:val="center"/>
          </w:tcPr>
          <w:p w:rsidR="001F115E" w:rsidRPr="00D27F23" w:rsidRDefault="001055A1" w:rsidP="004D7FBA">
            <w:pPr>
              <w:snapToGrid w:val="0"/>
              <w:ind w:left="34" w:right="34"/>
              <w:jc w:val="both"/>
            </w:pPr>
            <w:r w:rsidRPr="00D27F23">
              <w:t>29</w:t>
            </w:r>
          </w:p>
        </w:tc>
        <w:tc>
          <w:tcPr>
            <w:tcW w:w="3827" w:type="dxa"/>
            <w:tcBorders>
              <w:top w:val="single" w:sz="4" w:space="0" w:color="000000"/>
              <w:left w:val="single" w:sz="4" w:space="0" w:color="000000"/>
              <w:bottom w:val="single" w:sz="4" w:space="0" w:color="000000"/>
            </w:tcBorders>
            <w:vAlign w:val="center"/>
          </w:tcPr>
          <w:p w:rsidR="00733EE3" w:rsidRPr="00D27F23" w:rsidRDefault="00733EE3" w:rsidP="004D7FBA">
            <w:pPr>
              <w:snapToGrid w:val="0"/>
              <w:ind w:left="34" w:right="34"/>
              <w:jc w:val="both"/>
            </w:pPr>
            <w:r w:rsidRPr="00D27F23">
              <w:t xml:space="preserve"> Информация о возможности одностороннего отказа от исполнения контракта.</w:t>
            </w:r>
          </w:p>
          <w:p w:rsidR="001F115E" w:rsidRPr="00D27F23" w:rsidRDefault="001F115E" w:rsidP="004D7FBA">
            <w:pPr>
              <w:snapToGrid w:val="0"/>
              <w:ind w:left="34" w:right="34"/>
              <w:jc w:val="both"/>
            </w:pPr>
            <w:r w:rsidRPr="00D27F23">
              <w:t xml:space="preserve">Информация о возможности </w:t>
            </w:r>
            <w:r w:rsidR="00000B72" w:rsidRPr="00D27F23">
              <w:t>изменения, расторжения</w:t>
            </w:r>
            <w:r w:rsidRPr="00D27F23">
              <w:t xml:space="preserve"> </w:t>
            </w:r>
            <w:r w:rsidR="002917DF" w:rsidRPr="00D27F23">
              <w:t>контракта</w:t>
            </w:r>
            <w:r w:rsidR="00733EE3" w:rsidRPr="00D27F23">
              <w:t>.</w:t>
            </w:r>
          </w:p>
        </w:tc>
        <w:tc>
          <w:tcPr>
            <w:tcW w:w="6237" w:type="dxa"/>
            <w:tcBorders>
              <w:top w:val="single" w:sz="4" w:space="0" w:color="000000"/>
              <w:left w:val="single" w:sz="4" w:space="0" w:color="000000"/>
              <w:bottom w:val="single" w:sz="4" w:space="0" w:color="000000"/>
              <w:right w:val="single" w:sz="4" w:space="0" w:color="000000"/>
            </w:tcBorders>
            <w:vAlign w:val="center"/>
          </w:tcPr>
          <w:p w:rsidR="00000B72" w:rsidRPr="00D27F23" w:rsidRDefault="00000B72" w:rsidP="004D7FBA">
            <w:pPr>
              <w:suppressAutoHyphens w:val="0"/>
              <w:autoSpaceDE w:val="0"/>
              <w:autoSpaceDN w:val="0"/>
              <w:adjustRightInd w:val="0"/>
              <w:ind w:firstLine="174"/>
              <w:jc w:val="both"/>
            </w:pPr>
            <w:r w:rsidRPr="00D27F23">
              <w:t>1. Изменение существенных условий контракта при его исполнении не допускается, за исключением их изменения по соглашению сторон в следующих случаях:</w:t>
            </w:r>
          </w:p>
          <w:p w:rsidR="00000B72" w:rsidRPr="00D27F23" w:rsidRDefault="00000B72" w:rsidP="004D7FBA">
            <w:pPr>
              <w:suppressAutoHyphens w:val="0"/>
              <w:autoSpaceDE w:val="0"/>
              <w:autoSpaceDN w:val="0"/>
              <w:adjustRightInd w:val="0"/>
              <w:ind w:firstLine="174"/>
              <w:jc w:val="both"/>
            </w:pPr>
            <w:r w:rsidRPr="00D27F23">
              <w:t>1) если возможность изменения условий контракта была предусмотрена документацией о закупке и контрактом, а в случае осуществления закупки у единственного поставщика (подрядчика, исполнителя) контрактом:</w:t>
            </w:r>
          </w:p>
          <w:p w:rsidR="00000B72" w:rsidRPr="00D27F23" w:rsidRDefault="00000B72" w:rsidP="004D7FBA">
            <w:pPr>
              <w:suppressAutoHyphens w:val="0"/>
              <w:autoSpaceDE w:val="0"/>
              <w:autoSpaceDN w:val="0"/>
              <w:adjustRightInd w:val="0"/>
              <w:ind w:firstLine="174"/>
              <w:jc w:val="both"/>
            </w:pPr>
            <w:r w:rsidRPr="00D27F23">
              <w:t>а) при снижении цены контракта без изменения предусмотренных контрактом количества товара, объема работы или услуги, качества поставляемого товара, выполняемой работы, оказываемой услуги и иных условий контракта;</w:t>
            </w:r>
          </w:p>
          <w:p w:rsidR="00000B72" w:rsidRPr="00D27F23" w:rsidRDefault="00000B72" w:rsidP="004D7FBA">
            <w:pPr>
              <w:suppressAutoHyphens w:val="0"/>
              <w:autoSpaceDE w:val="0"/>
              <w:autoSpaceDN w:val="0"/>
              <w:adjustRightInd w:val="0"/>
              <w:ind w:firstLine="174"/>
              <w:jc w:val="both"/>
            </w:pPr>
            <w:r w:rsidRPr="00D27F23">
              <w:t xml:space="preserve">б) если по предложению заказчика увеличиваются предусмотренные контрактом количество товара, объем работы или услуги не более чем на десять процентов или уменьшаются предусмотренные контрактом количество поставляемого товара, объем выполняемой работы или оказываемой услуги не более чем на десять процентов. При этом по соглашению сторон допускается изменение с учетом </w:t>
            </w:r>
            <w:proofErr w:type="gramStart"/>
            <w:r w:rsidRPr="00D27F23">
              <w:t>положений бюджетного законодательства Российской Федерации цены контракта</w:t>
            </w:r>
            <w:proofErr w:type="gramEnd"/>
            <w:r w:rsidRPr="00D27F23">
              <w:t xml:space="preserve"> пропорционально дополнительному количеству товара, дополнительному объему работы или услуги исходя из установленной в контракте цены единицы товара, работы или услуги, но не </w:t>
            </w:r>
            <w:r w:rsidRPr="00D27F23">
              <w:lastRenderedPageBreak/>
              <w:t xml:space="preserve">более чем на десять процентов цены контракта. При уменьшении </w:t>
            </w:r>
            <w:proofErr w:type="gramStart"/>
            <w:r w:rsidRPr="00D27F23">
              <w:t>предусмотренных</w:t>
            </w:r>
            <w:proofErr w:type="gramEnd"/>
            <w:r w:rsidRPr="00D27F23">
              <w:t xml:space="preserve"> контрактом количества товара, объема работы или услуги стороны контракта обязаны уменьшить цену контракта исходя из цены единицы товара, работы или услуги. Цена единицы дополнительно поставляемого товара или цена единицы товара при уменьшении предусмотренного контрактом количества поставляемого товара должна определяться как частное от деления первоначальной цены контракта на предусмотренное в контракте количество такого товара;</w:t>
            </w:r>
          </w:p>
          <w:p w:rsidR="00000B72" w:rsidRPr="00D27F23" w:rsidRDefault="00000B72" w:rsidP="004D7FBA">
            <w:pPr>
              <w:suppressAutoHyphens w:val="0"/>
              <w:autoSpaceDE w:val="0"/>
              <w:autoSpaceDN w:val="0"/>
              <w:adjustRightInd w:val="0"/>
              <w:ind w:firstLine="174"/>
              <w:jc w:val="both"/>
            </w:pPr>
            <w:proofErr w:type="gramStart"/>
            <w:r w:rsidRPr="00D27F23">
              <w:t>2)  если цена заключенного для обеспечения нужд субъекта Российской Федерации на срок не менее чем три года контракта составляет или превышает размер цены, установленный Правительством Российской Федерации, и исполнение указанного контракта по независящим от сторон контракта обстоятельствам без изменения его условий невозможно, данные условия могут быть изменены на основании решения высшего исполнительного органа государственной власти субъекта Российской Федерации;</w:t>
            </w:r>
            <w:proofErr w:type="gramEnd"/>
          </w:p>
          <w:p w:rsidR="00000B72" w:rsidRPr="00D27F23" w:rsidRDefault="00000B72" w:rsidP="004D7FBA">
            <w:pPr>
              <w:suppressAutoHyphens w:val="0"/>
              <w:autoSpaceDE w:val="0"/>
              <w:autoSpaceDN w:val="0"/>
              <w:adjustRightInd w:val="0"/>
              <w:ind w:firstLine="174"/>
              <w:jc w:val="both"/>
            </w:pPr>
            <w:r w:rsidRPr="00D27F23">
              <w:t>3) если цена заключенного для обеспечения муниципальных нужд на срок не менее одного года контракта составляет или превышает размер цены, установленный Правительством Российской Федерации, и исполнение указанного контракта по независящим от сторон контракта обстоятельствам без изменения его условий невозможно, указанные условия могут быть изменены на основании решения местной администрации;</w:t>
            </w:r>
          </w:p>
          <w:p w:rsidR="00000B72" w:rsidRPr="00D27F23" w:rsidRDefault="00000B72" w:rsidP="004D7FBA">
            <w:pPr>
              <w:suppressAutoHyphens w:val="0"/>
              <w:autoSpaceDE w:val="0"/>
              <w:autoSpaceDN w:val="0"/>
              <w:adjustRightInd w:val="0"/>
              <w:ind w:firstLine="174"/>
              <w:jc w:val="both"/>
            </w:pPr>
            <w:r w:rsidRPr="00D27F23">
              <w:t>4) изменение в соответствии с законодательством Российской Федерации регулируемых цен (тарифов) на товары, работы, услуги;</w:t>
            </w:r>
          </w:p>
          <w:p w:rsidR="00000B72" w:rsidRPr="00D27F23" w:rsidRDefault="00000B72" w:rsidP="004D7FBA">
            <w:pPr>
              <w:suppressAutoHyphens w:val="0"/>
              <w:autoSpaceDE w:val="0"/>
              <w:autoSpaceDN w:val="0"/>
              <w:adjustRightInd w:val="0"/>
              <w:ind w:firstLine="174"/>
              <w:jc w:val="both"/>
            </w:pPr>
            <w:r w:rsidRPr="00D27F23">
              <w:t xml:space="preserve">5) в случаях, предусмотренных пунктом 6 статьи 161 Бюджетного кодекса Российской Федерации, при уменьшении ранее доведенных до государственного или муниципального заказчика как получателя бюджетных средств лимитов бюджетных обязательств. При этом государственный или муниципальный заказчик в ходе исполнения контракта обеспечивает согласование новых условий контракта, в том числе цены и (или) сроков исполнения контракта и (или) количества товара, объема работы или услуги, предусмотренных контрактом. Принятие государственным или муниципальным заказчиком решения об изменении контракта в связи с уменьшением лимитов бюджетных обязательств осуществляется исходя из соразмерности изменения цены контракта и количества товара, объема работы или услуги. В случае наступления обстоятельств, которые предусмотрены настоящим </w:t>
            </w:r>
            <w:proofErr w:type="gramStart"/>
            <w:r w:rsidRPr="00D27F23">
              <w:t>пунктом</w:t>
            </w:r>
            <w:proofErr w:type="gramEnd"/>
            <w:r w:rsidRPr="00D27F23">
              <w:t xml:space="preserve"> обусловливают невозможность исполнения государственным или муниципальным заказчиком бюджетных обязательств, вытекающих из контракта, заказчик исходит из необходимости исполнения в первоочередном порядке обязательств, вытекающих из контракта, предметом которого является поставка товара, необходимого для нормального жизнеобеспечения (в том числе </w:t>
            </w:r>
            <w:r w:rsidRPr="00D27F23">
              <w:lastRenderedPageBreak/>
              <w:t xml:space="preserve">продовольствие, средства для оказания скорой, в том числе скорой специализированной, медицинской помощи в экстренной или неотложной </w:t>
            </w:r>
            <w:proofErr w:type="gramStart"/>
            <w:r w:rsidRPr="00D27F23">
              <w:t>форме, лекарственные средства, топливо), и (или) по которому поставщиком (подрядчиком, исполнителем) обязательства исполнены.</w:t>
            </w:r>
            <w:proofErr w:type="gramEnd"/>
          </w:p>
          <w:p w:rsidR="00000B72" w:rsidRPr="00D27F23" w:rsidRDefault="00000B72" w:rsidP="004D7FBA">
            <w:pPr>
              <w:suppressAutoHyphens w:val="0"/>
              <w:autoSpaceDE w:val="0"/>
              <w:autoSpaceDN w:val="0"/>
              <w:adjustRightInd w:val="0"/>
              <w:ind w:firstLine="174"/>
              <w:jc w:val="both"/>
            </w:pPr>
            <w:r w:rsidRPr="00D27F23">
              <w:t>2. При исполнении контракта не допускается перемена поставщика (подрядчика, исполнителя), за исключением случая, если новый поставщик (подрядчик, исполнитель) является правопреемником поставщика (подрядчика, исполнителя) по такому контракту вследствие реорганизации юридического лица в форме преобразования, слияния или присоединения.</w:t>
            </w:r>
          </w:p>
          <w:p w:rsidR="00000B72" w:rsidRPr="00D27F23" w:rsidRDefault="00000B72" w:rsidP="004D7FBA">
            <w:pPr>
              <w:suppressAutoHyphens w:val="0"/>
              <w:autoSpaceDE w:val="0"/>
              <w:autoSpaceDN w:val="0"/>
              <w:adjustRightInd w:val="0"/>
              <w:ind w:firstLine="174"/>
              <w:jc w:val="both"/>
            </w:pPr>
            <w:r w:rsidRPr="00D27F23">
              <w:t>3. В случае перемены заказчика права и обязанности заказчика, предусмотренные контрактом, переходят к новому заказчику.</w:t>
            </w:r>
          </w:p>
          <w:p w:rsidR="00000B72" w:rsidRPr="00D27F23" w:rsidRDefault="00000B72" w:rsidP="004D7FBA">
            <w:pPr>
              <w:suppressAutoHyphens w:val="0"/>
              <w:autoSpaceDE w:val="0"/>
              <w:autoSpaceDN w:val="0"/>
              <w:adjustRightInd w:val="0"/>
              <w:ind w:firstLine="174"/>
              <w:jc w:val="both"/>
            </w:pPr>
            <w:r w:rsidRPr="00D27F23">
              <w:t>4. При исполнении контракта по согласованию заказчика с поставщиком (подрядчиком, исполнителем) допускается поставка товара, выполнение работы или оказание услуги,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контракте. В этом случае соответствующие изменения должны быть внесены заказчиком в реестр контрактов, заключенных заказчиком.</w:t>
            </w:r>
          </w:p>
          <w:p w:rsidR="00000B72" w:rsidRPr="00D27F23" w:rsidRDefault="00000B72" w:rsidP="004D7FBA">
            <w:pPr>
              <w:suppressAutoHyphens w:val="0"/>
              <w:autoSpaceDE w:val="0"/>
              <w:autoSpaceDN w:val="0"/>
              <w:adjustRightInd w:val="0"/>
              <w:ind w:firstLine="174"/>
              <w:jc w:val="both"/>
            </w:pPr>
            <w:r w:rsidRPr="00D27F23">
              <w:t>Расторжение контракта допускается по соглашению сторон, по решению суда, в случае одностороннего отказа стороны контракта от исполнения контракта в соответствии с гражданским законодательством.</w:t>
            </w:r>
          </w:p>
          <w:p w:rsidR="00000B72" w:rsidRPr="00D27F23" w:rsidRDefault="00000B72" w:rsidP="004D7FBA">
            <w:pPr>
              <w:suppressAutoHyphens w:val="0"/>
              <w:autoSpaceDE w:val="0"/>
              <w:autoSpaceDN w:val="0"/>
              <w:adjustRightInd w:val="0"/>
              <w:ind w:firstLine="174"/>
              <w:jc w:val="both"/>
            </w:pPr>
            <w:r w:rsidRPr="00D27F23">
              <w:t>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w:t>
            </w:r>
          </w:p>
          <w:p w:rsidR="00000B72" w:rsidRPr="00D27F23" w:rsidRDefault="00000B72" w:rsidP="004D7FBA">
            <w:pPr>
              <w:suppressAutoHyphens w:val="0"/>
              <w:autoSpaceDE w:val="0"/>
              <w:autoSpaceDN w:val="0"/>
              <w:adjustRightInd w:val="0"/>
              <w:ind w:firstLine="174"/>
              <w:jc w:val="both"/>
            </w:pPr>
            <w:r w:rsidRPr="00D27F23">
              <w:t xml:space="preserve">Заказчик вправе провести экспертизу </w:t>
            </w:r>
            <w:r w:rsidR="003604B8" w:rsidRPr="00D27F23">
              <w:t>поставленного товара</w:t>
            </w:r>
            <w:r w:rsidRPr="00D27F23">
              <w:t xml:space="preserve"> с привлечением экспертов, экспертных организаций до принятия решения об одностороннем отказе от исполнения контракта в соответствии с частью 8 Федерального закона  от 05.04.2013 г. №44-ФЗ «О контрактной системе в сфере закупок товаров, работ, услуг для обеспечения государственных и муниципальных нужд».</w:t>
            </w:r>
          </w:p>
          <w:p w:rsidR="00000B72" w:rsidRPr="00D27F23" w:rsidRDefault="00000B72" w:rsidP="004D7FBA">
            <w:pPr>
              <w:suppressAutoHyphens w:val="0"/>
              <w:autoSpaceDE w:val="0"/>
              <w:autoSpaceDN w:val="0"/>
              <w:adjustRightInd w:val="0"/>
              <w:ind w:firstLine="174"/>
              <w:jc w:val="both"/>
            </w:pPr>
            <w:r w:rsidRPr="00D27F23">
              <w:t xml:space="preserve">Если заказчиком проведена экспертиза </w:t>
            </w:r>
            <w:r w:rsidR="003604B8" w:rsidRPr="00D27F23">
              <w:t>поставленного товара</w:t>
            </w:r>
            <w:r w:rsidRPr="00D27F23">
              <w:t xml:space="preserve"> с привлечением экспертов, экспертных организаций, решение об одностороннем отказе от исполнения контракта может быть принято заказчиком только при условии, что по результатам экспертизы </w:t>
            </w:r>
            <w:r w:rsidR="0097060D" w:rsidRPr="00D27F23">
              <w:t xml:space="preserve">поставленного товара </w:t>
            </w:r>
            <w:r w:rsidRPr="00D27F23">
              <w:t>в заключение эксперта, экспертной организации будут подтверждены нарушения условий контракта, послужившие основанием для одностороннего отказа заказчика от исполнения контракта.</w:t>
            </w:r>
          </w:p>
          <w:p w:rsidR="00000B72" w:rsidRPr="00D27F23" w:rsidRDefault="00000B72" w:rsidP="004D7FBA">
            <w:pPr>
              <w:suppressAutoHyphens w:val="0"/>
              <w:autoSpaceDE w:val="0"/>
              <w:autoSpaceDN w:val="0"/>
              <w:adjustRightInd w:val="0"/>
              <w:ind w:firstLine="174"/>
              <w:jc w:val="both"/>
            </w:pPr>
            <w:proofErr w:type="gramStart"/>
            <w:r w:rsidRPr="00D27F23">
              <w:t xml:space="preserve">Решение заказчика об одностороннем отказе от исполнения контракта не позднее чем в течение трех рабочих дней с даты принятия указанного решения, размещается на официальном сайте и направляется </w:t>
            </w:r>
            <w:r w:rsidRPr="00D27F23">
              <w:lastRenderedPageBreak/>
              <w:t>по</w:t>
            </w:r>
            <w:r w:rsidR="0097060D" w:rsidRPr="00D27F23">
              <w:t>ставщику</w:t>
            </w:r>
            <w:r w:rsidRPr="00D27F23">
              <w:t xml:space="preserve"> по почте заказным письмом с уведомлением о вручении по адресу по</w:t>
            </w:r>
            <w:r w:rsidR="0097060D" w:rsidRPr="00D27F23">
              <w:t>ставщика</w:t>
            </w:r>
            <w:r w:rsidRPr="00D27F23">
              <w:t>, указанному в контракте, а также телеграммой, либо посредством факсимильной связи, либо по адресу электронной почты, либо с использованием иных средств связи</w:t>
            </w:r>
            <w:proofErr w:type="gramEnd"/>
            <w:r w:rsidRPr="00D27F23">
              <w:t xml:space="preserve"> и доставки, </w:t>
            </w:r>
            <w:proofErr w:type="gramStart"/>
            <w:r w:rsidRPr="00D27F23">
              <w:t>обеспечивающих</w:t>
            </w:r>
            <w:proofErr w:type="gramEnd"/>
            <w:r w:rsidRPr="00D27F23">
              <w:t xml:space="preserve"> фиксирование такого уведомления и получение заказчиком подтверждения о его вручении по</w:t>
            </w:r>
            <w:r w:rsidR="0097060D" w:rsidRPr="00D27F23">
              <w:t>ставщику</w:t>
            </w:r>
            <w:r w:rsidRPr="00D27F23">
              <w:t>. Выполнение заказчиком требований настоящей части считается надлежащим уведомлением по</w:t>
            </w:r>
            <w:r w:rsidR="0097060D" w:rsidRPr="00D27F23">
              <w:t>ставщика</w:t>
            </w:r>
            <w:r w:rsidRPr="00D27F23">
              <w:t xml:space="preserve"> об одностороннем отказе от исполнения контракта. Датой такого надлежащего уведомления признается дата получения заказчиком подтверждения о вручении по</w:t>
            </w:r>
            <w:r w:rsidR="0097060D" w:rsidRPr="00D27F23">
              <w:t>ставщику</w:t>
            </w:r>
            <w:r w:rsidRPr="00D27F23">
              <w:t xml:space="preserve"> указанного уведомления либо дата получения заказчиком информации об отсутствии по</w:t>
            </w:r>
            <w:r w:rsidR="0097060D" w:rsidRPr="00D27F23">
              <w:t>ставщика</w:t>
            </w:r>
            <w:r w:rsidRPr="00D27F23">
              <w:t xml:space="preserve"> по его адресу, указанному в контракте. При невозможности получения указанных подтверждения либо информации датой такого надлежащего уведомления признается дата </w:t>
            </w:r>
            <w:proofErr w:type="gramStart"/>
            <w:r w:rsidRPr="00D27F23">
              <w:t>по истечении тридцати дней с даты размещения решения заказчика об одностороннем отказе от исполнения контракта на официальном сайте</w:t>
            </w:r>
            <w:proofErr w:type="gramEnd"/>
            <w:r w:rsidRPr="00D27F23">
              <w:t>.</w:t>
            </w:r>
          </w:p>
          <w:p w:rsidR="00000B72" w:rsidRPr="00D27F23" w:rsidRDefault="00000B72" w:rsidP="004D7FBA">
            <w:pPr>
              <w:suppressAutoHyphens w:val="0"/>
              <w:autoSpaceDE w:val="0"/>
              <w:autoSpaceDN w:val="0"/>
              <w:adjustRightInd w:val="0"/>
              <w:ind w:firstLine="174"/>
              <w:jc w:val="both"/>
            </w:pPr>
            <w:r w:rsidRPr="00D27F23">
              <w:t xml:space="preserve">Решение заказчика об одностороннем отказе от исполнения контракта вступает в силу, и контракт считается расторгнутым через десять дней </w:t>
            </w:r>
            <w:proofErr w:type="gramStart"/>
            <w:r w:rsidRPr="00D27F23">
              <w:t>с даты</w:t>
            </w:r>
            <w:proofErr w:type="gramEnd"/>
            <w:r w:rsidRPr="00D27F23">
              <w:t xml:space="preserve"> надлежащего уведомления заказчиком по</w:t>
            </w:r>
            <w:r w:rsidR="0097060D" w:rsidRPr="00D27F23">
              <w:t>ставщика</w:t>
            </w:r>
            <w:r w:rsidRPr="00D27F23">
              <w:t xml:space="preserve"> об одностороннем отказе от исполнения контракта.</w:t>
            </w:r>
          </w:p>
          <w:p w:rsidR="00000B72" w:rsidRPr="00D27F23" w:rsidRDefault="00000B72" w:rsidP="004D7FBA">
            <w:pPr>
              <w:suppressAutoHyphens w:val="0"/>
              <w:autoSpaceDE w:val="0"/>
              <w:autoSpaceDN w:val="0"/>
              <w:adjustRightInd w:val="0"/>
              <w:ind w:firstLine="174"/>
              <w:jc w:val="both"/>
            </w:pPr>
            <w:r w:rsidRPr="00D27F23">
              <w:t xml:space="preserve">Заказчик обязан отменить не вступившее в силу решение об одностороннем отказе от исполнения контракта, если в течение десятидневного срока </w:t>
            </w:r>
            <w:proofErr w:type="gramStart"/>
            <w:r w:rsidRPr="00D27F23">
              <w:t>с даты</w:t>
            </w:r>
            <w:proofErr w:type="gramEnd"/>
            <w:r w:rsidRPr="00D27F23">
              <w:t xml:space="preserve"> надлежащего уведомления по</w:t>
            </w:r>
            <w:r w:rsidR="0097060D" w:rsidRPr="00D27F23">
              <w:t>ставщика</w:t>
            </w:r>
            <w:r w:rsidRPr="00D27F23">
              <w:t xml:space="preserve"> о принятом решении об одностороннем отказе от исполнения контракта устранено нарушение условий контракта, послужившее основанием для принятия указанного решения, а также заказчику компенсированы затраты на проведение. Данное правило не применяется в случае повторного нарушения по</w:t>
            </w:r>
            <w:r w:rsidR="0097060D" w:rsidRPr="00D27F23">
              <w:t>ставщиком</w:t>
            </w:r>
            <w:r w:rsidRPr="00D27F23">
              <w:t xml:space="preserve"> условий контракта, которые в соответствии с гражданским законодательством являются основанием для одностороннего отказа заказчика от исполнения контракта.</w:t>
            </w:r>
          </w:p>
          <w:p w:rsidR="00000B72" w:rsidRPr="00D27F23" w:rsidRDefault="00000B72" w:rsidP="004D7FBA">
            <w:pPr>
              <w:suppressAutoHyphens w:val="0"/>
              <w:autoSpaceDE w:val="0"/>
              <w:autoSpaceDN w:val="0"/>
              <w:adjustRightInd w:val="0"/>
              <w:ind w:firstLine="174"/>
              <w:jc w:val="both"/>
            </w:pPr>
            <w:r w:rsidRPr="00D27F23">
              <w:t>Заказчик обязан принять решение об одностороннем отказе от исполнения контракта, если в ходе исполнения контракта установлено, что по</w:t>
            </w:r>
            <w:r w:rsidR="0097060D" w:rsidRPr="00D27F23">
              <w:t>ставщик</w:t>
            </w:r>
            <w:r w:rsidRPr="00D27F23">
              <w:t xml:space="preserve"> не соответствует установленным документацией о закупке требованиям к участникам закупки или предоставил недостоверную информацию о своём соответствии таким требованиям, что позволило ему стать победителем.</w:t>
            </w:r>
          </w:p>
          <w:p w:rsidR="00000B72" w:rsidRPr="00D27F23" w:rsidRDefault="00000B72" w:rsidP="004D7FBA">
            <w:pPr>
              <w:suppressAutoHyphens w:val="0"/>
              <w:autoSpaceDE w:val="0"/>
              <w:autoSpaceDN w:val="0"/>
              <w:adjustRightInd w:val="0"/>
              <w:ind w:firstLine="174"/>
              <w:jc w:val="both"/>
            </w:pPr>
            <w:r w:rsidRPr="00D27F23">
              <w:t>Информация о по</w:t>
            </w:r>
            <w:r w:rsidR="0097060D" w:rsidRPr="00D27F23">
              <w:t>ставщике</w:t>
            </w:r>
            <w:r w:rsidRPr="00D27F23">
              <w:t xml:space="preserve">, с которым контракт </w:t>
            </w:r>
            <w:proofErr w:type="gramStart"/>
            <w:r w:rsidRPr="00D27F23">
              <w:t>был</w:t>
            </w:r>
            <w:proofErr w:type="gramEnd"/>
            <w:r w:rsidRPr="00D27F23">
              <w:t xml:space="preserve"> расторгнут в связи с односторонним отказом заказчика от исполнения контракта, включается в установленным настоящим Федеральным законом порядке в реестр недобросовестных поставщиков (подрядчиков, исполнителей).</w:t>
            </w:r>
          </w:p>
          <w:p w:rsidR="00000B72" w:rsidRPr="00D27F23" w:rsidRDefault="00000B72" w:rsidP="004D7FBA">
            <w:pPr>
              <w:suppressAutoHyphens w:val="0"/>
              <w:autoSpaceDE w:val="0"/>
              <w:autoSpaceDN w:val="0"/>
              <w:adjustRightInd w:val="0"/>
              <w:ind w:firstLine="174"/>
              <w:jc w:val="both"/>
            </w:pPr>
            <w:r w:rsidRPr="00D27F23">
              <w:t xml:space="preserve">При расторжении контракта в связи с односторонним отказом возмещается только фактически понесённый ущерб, непосредственно обусловленного обстоятельствами, являющимися основанием для </w:t>
            </w:r>
            <w:r w:rsidRPr="00D27F23">
              <w:lastRenderedPageBreak/>
              <w:t>принятия решения об одностороннем отказе от исполнения контракта.</w:t>
            </w:r>
          </w:p>
          <w:p w:rsidR="00000B72" w:rsidRPr="00D27F23" w:rsidRDefault="00000B72" w:rsidP="004D7FBA">
            <w:pPr>
              <w:suppressAutoHyphens w:val="0"/>
              <w:autoSpaceDE w:val="0"/>
              <w:autoSpaceDN w:val="0"/>
              <w:adjustRightInd w:val="0"/>
              <w:ind w:firstLine="174"/>
              <w:jc w:val="both"/>
            </w:pPr>
            <w:r w:rsidRPr="00D27F23">
              <w:t>По</w:t>
            </w:r>
            <w:r w:rsidR="0097060D" w:rsidRPr="00D27F23">
              <w:t>ставщик</w:t>
            </w:r>
            <w:r w:rsidRPr="00D27F23">
              <w:t xml:space="preserve">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w:t>
            </w:r>
          </w:p>
          <w:p w:rsidR="00000B72" w:rsidRPr="00D27F23" w:rsidRDefault="00000B72" w:rsidP="004D7FBA">
            <w:pPr>
              <w:suppressAutoHyphens w:val="0"/>
              <w:autoSpaceDE w:val="0"/>
              <w:autoSpaceDN w:val="0"/>
              <w:adjustRightInd w:val="0"/>
              <w:ind w:firstLine="174"/>
              <w:jc w:val="both"/>
            </w:pPr>
            <w:r w:rsidRPr="00D27F23">
              <w:t xml:space="preserve"> </w:t>
            </w:r>
            <w:proofErr w:type="gramStart"/>
            <w:r w:rsidRPr="00D27F23">
              <w:t>Решение по</w:t>
            </w:r>
            <w:r w:rsidR="0097060D" w:rsidRPr="00D27F23">
              <w:t>ставщика</w:t>
            </w:r>
            <w:r w:rsidRPr="00D27F23">
              <w:t xml:space="preserve"> об одностороннем отказе от исполнения контракта не позднее чем в течение трех рабочих дней с даты принятия такого решения, направляется заказчику по почте заказным письмом с уведомлением о вручении по адресу заказчика, указанному в контракте,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w:t>
            </w:r>
            <w:proofErr w:type="gramEnd"/>
            <w:r w:rsidRPr="00D27F23">
              <w:t xml:space="preserve"> уведомления и получение по</w:t>
            </w:r>
            <w:r w:rsidR="0097060D" w:rsidRPr="00D27F23">
              <w:t>ставщиком</w:t>
            </w:r>
            <w:r w:rsidRPr="00D27F23">
              <w:t xml:space="preserve"> подтверждения о его вручении заказчику. Выполнение по</w:t>
            </w:r>
            <w:r w:rsidR="0097060D" w:rsidRPr="00D27F23">
              <w:t>ставщиком</w:t>
            </w:r>
            <w:r w:rsidRPr="00D27F23">
              <w:t xml:space="preserve"> требований настоящей части считается надлежащим уведомлением заказчика об одностороннем отказе от исполнения контракта. Датой такого надлежащего уведомления признается дата получения по</w:t>
            </w:r>
            <w:r w:rsidR="00EB06CD" w:rsidRPr="00D27F23">
              <w:t>ставщиком</w:t>
            </w:r>
            <w:r w:rsidRPr="00D27F23">
              <w:t xml:space="preserve">  подтверждения о вручении заказчику указанного уведомления.</w:t>
            </w:r>
          </w:p>
          <w:p w:rsidR="00000B72" w:rsidRPr="00D27F23" w:rsidRDefault="00000B72" w:rsidP="004D7FBA">
            <w:pPr>
              <w:suppressAutoHyphens w:val="0"/>
              <w:autoSpaceDE w:val="0"/>
              <w:autoSpaceDN w:val="0"/>
              <w:adjustRightInd w:val="0"/>
              <w:ind w:firstLine="174"/>
              <w:jc w:val="both"/>
            </w:pPr>
            <w:r w:rsidRPr="00D27F23">
              <w:t xml:space="preserve"> Решение по</w:t>
            </w:r>
            <w:r w:rsidR="00EB06CD" w:rsidRPr="00D27F23">
              <w:t>ставщика</w:t>
            </w:r>
            <w:r w:rsidRPr="00D27F23">
              <w:t xml:space="preserve"> об одностороннем отказе от исполнения контракта вступает в </w:t>
            </w:r>
            <w:proofErr w:type="gramStart"/>
            <w:r w:rsidRPr="00D27F23">
              <w:t>силу</w:t>
            </w:r>
            <w:proofErr w:type="gramEnd"/>
            <w:r w:rsidRPr="00D27F23">
              <w:t xml:space="preserve"> и контракт считается расторгнутым через десять дней с даты надлежащего уведомления по</w:t>
            </w:r>
            <w:r w:rsidR="00EB06CD" w:rsidRPr="00D27F23">
              <w:t>ставщиком</w:t>
            </w:r>
            <w:r w:rsidRPr="00D27F23">
              <w:t xml:space="preserve"> заказчика об одностороннем отказе от исполнения контракта.</w:t>
            </w:r>
          </w:p>
          <w:p w:rsidR="00000B72" w:rsidRPr="00D27F23" w:rsidRDefault="00000B72" w:rsidP="004D7FBA">
            <w:pPr>
              <w:suppressAutoHyphens w:val="0"/>
              <w:autoSpaceDE w:val="0"/>
              <w:autoSpaceDN w:val="0"/>
              <w:adjustRightInd w:val="0"/>
              <w:ind w:firstLine="174"/>
              <w:jc w:val="both"/>
            </w:pPr>
            <w:r w:rsidRPr="00D27F23">
              <w:t>По</w:t>
            </w:r>
            <w:r w:rsidR="00EB06CD" w:rsidRPr="00D27F23">
              <w:t>ставщик</w:t>
            </w:r>
            <w:r w:rsidRPr="00D27F23">
              <w:t xml:space="preserve"> обязан отменить не вступившее в силу решение об одностороннем отказе от исполнения контракта, если в течение десятидневного срока с даты надлежащего уведомления заказчика о принятом </w:t>
            </w:r>
            <w:proofErr w:type="gramStart"/>
            <w:r w:rsidRPr="00D27F23">
              <w:t>решении</w:t>
            </w:r>
            <w:proofErr w:type="gramEnd"/>
            <w:r w:rsidRPr="00D27F23">
              <w:t xml:space="preserve"> об одностороннем отказе от исполнения контракта устранены нарушения условий контракта, послужившие основанием для принятия указанного решения.</w:t>
            </w:r>
          </w:p>
          <w:p w:rsidR="00000B72" w:rsidRPr="00D27F23" w:rsidRDefault="00000B72" w:rsidP="004D7FBA">
            <w:pPr>
              <w:suppressAutoHyphens w:val="0"/>
              <w:autoSpaceDE w:val="0"/>
              <w:autoSpaceDN w:val="0"/>
              <w:adjustRightInd w:val="0"/>
              <w:ind w:firstLine="174"/>
              <w:jc w:val="both"/>
            </w:pPr>
            <w:r w:rsidRPr="00D27F23">
              <w:t>При расторжении контракта в связи с односторонним отказом стороны контракта от исполнения контракта другая сторона контракта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контракта.</w:t>
            </w:r>
          </w:p>
          <w:p w:rsidR="000643BA" w:rsidRPr="00D27F23" w:rsidRDefault="00000B72" w:rsidP="004D7FBA">
            <w:pPr>
              <w:suppressAutoHyphens w:val="0"/>
              <w:autoSpaceDE w:val="0"/>
              <w:autoSpaceDN w:val="0"/>
              <w:adjustRightInd w:val="0"/>
              <w:ind w:firstLine="174"/>
              <w:jc w:val="both"/>
            </w:pPr>
            <w:r w:rsidRPr="00D27F23">
              <w:t>В случае расторжения контракта в связи с односторонним отказом по</w:t>
            </w:r>
            <w:r w:rsidR="00EB06CD" w:rsidRPr="00D27F23">
              <w:t>ставщика</w:t>
            </w:r>
            <w:r w:rsidRPr="00D27F23">
              <w:t xml:space="preserve"> от исполнения контракта заказчик осуществляет закупку товара, работы, услуги, поставка, выполнение, оказание которых являлись предметом расторгнутого контракта, в соответствии с положениями Федерального закона №44-ФЗ.</w:t>
            </w:r>
          </w:p>
        </w:tc>
      </w:tr>
    </w:tbl>
    <w:p w:rsidR="001F115E" w:rsidRPr="00D27F23" w:rsidRDefault="001F115E" w:rsidP="009F6E98"/>
    <w:p w:rsidR="001F115E" w:rsidRPr="00D27F23" w:rsidRDefault="001F115E" w:rsidP="001F115E">
      <w:pPr>
        <w:pStyle w:val="af4"/>
        <w:widowControl w:val="0"/>
        <w:numPr>
          <w:ilvl w:val="0"/>
          <w:numId w:val="10"/>
        </w:numPr>
        <w:autoSpaceDE w:val="0"/>
        <w:autoSpaceDN w:val="0"/>
        <w:adjustRightInd w:val="0"/>
        <w:jc w:val="both"/>
      </w:pPr>
      <w:r w:rsidRPr="00D27F23">
        <w:t xml:space="preserve">Приложение № 1 "Форма заявки на участие в запросе котировок" </w:t>
      </w:r>
    </w:p>
    <w:p w:rsidR="001F115E" w:rsidRPr="00D27F23" w:rsidRDefault="001F115E" w:rsidP="001F115E">
      <w:pPr>
        <w:pStyle w:val="af4"/>
        <w:widowControl w:val="0"/>
        <w:numPr>
          <w:ilvl w:val="0"/>
          <w:numId w:val="10"/>
        </w:numPr>
        <w:autoSpaceDE w:val="0"/>
        <w:autoSpaceDN w:val="0"/>
        <w:adjustRightInd w:val="0"/>
        <w:jc w:val="both"/>
      </w:pPr>
      <w:r w:rsidRPr="00D27F23">
        <w:t xml:space="preserve">Приложение № 2 "Обоснование начальной (максимальной) цены </w:t>
      </w:r>
      <w:r w:rsidR="00831FFA" w:rsidRPr="00D27F23">
        <w:t>контракта</w:t>
      </w:r>
      <w:r w:rsidRPr="00D27F23">
        <w:t xml:space="preserve">" </w:t>
      </w:r>
    </w:p>
    <w:p w:rsidR="001F115E" w:rsidRPr="00D27F23" w:rsidRDefault="001F115E" w:rsidP="001F115E">
      <w:pPr>
        <w:pStyle w:val="af4"/>
        <w:widowControl w:val="0"/>
        <w:numPr>
          <w:ilvl w:val="0"/>
          <w:numId w:val="10"/>
        </w:numPr>
        <w:autoSpaceDE w:val="0"/>
        <w:autoSpaceDN w:val="0"/>
        <w:adjustRightInd w:val="0"/>
        <w:jc w:val="both"/>
      </w:pPr>
      <w:r w:rsidRPr="00D27F23">
        <w:t>Приложение № 3  "Техническое задание"</w:t>
      </w:r>
    </w:p>
    <w:p w:rsidR="001F115E" w:rsidRPr="00D27F23" w:rsidRDefault="001F115E" w:rsidP="001F115E">
      <w:pPr>
        <w:pStyle w:val="af4"/>
        <w:widowControl w:val="0"/>
        <w:numPr>
          <w:ilvl w:val="0"/>
          <w:numId w:val="10"/>
        </w:numPr>
        <w:autoSpaceDE w:val="0"/>
        <w:autoSpaceDN w:val="0"/>
        <w:adjustRightInd w:val="0"/>
        <w:jc w:val="both"/>
      </w:pPr>
      <w:r w:rsidRPr="00D27F23">
        <w:t xml:space="preserve">Приложение № 4  "Проект </w:t>
      </w:r>
      <w:r w:rsidR="00694476" w:rsidRPr="00D27F23">
        <w:t xml:space="preserve">муниципального </w:t>
      </w:r>
      <w:r w:rsidR="00831FFA" w:rsidRPr="00D27F23">
        <w:t>контракта</w:t>
      </w:r>
      <w:r w:rsidRPr="00D27F23">
        <w:t>"</w:t>
      </w:r>
    </w:p>
    <w:p w:rsidR="009F6E98" w:rsidRDefault="009F6E98" w:rsidP="009F6E98">
      <w:pPr>
        <w:rPr>
          <w:rFonts w:cs="Tahoma"/>
          <w:sz w:val="20"/>
          <w:szCs w:val="20"/>
        </w:rPr>
      </w:pPr>
    </w:p>
    <w:p w:rsidR="00694476" w:rsidRDefault="00694476" w:rsidP="004D7FBA">
      <w:pPr>
        <w:ind w:left="5672" w:firstLine="1699"/>
        <w:rPr>
          <w:rFonts w:cs="Tahoma"/>
          <w:sz w:val="20"/>
          <w:szCs w:val="20"/>
        </w:rPr>
      </w:pPr>
    </w:p>
    <w:p w:rsidR="00694476" w:rsidRDefault="00694476" w:rsidP="004D7FBA">
      <w:pPr>
        <w:ind w:left="5672" w:firstLine="1699"/>
        <w:rPr>
          <w:rFonts w:cs="Tahoma"/>
          <w:sz w:val="20"/>
          <w:szCs w:val="20"/>
        </w:rPr>
      </w:pPr>
    </w:p>
    <w:p w:rsidR="00330897" w:rsidRPr="004642B3" w:rsidRDefault="007D4C9C" w:rsidP="004D7FBA">
      <w:pPr>
        <w:ind w:left="5672" w:firstLine="1699"/>
        <w:rPr>
          <w:rFonts w:cs="Tahoma"/>
          <w:sz w:val="20"/>
          <w:szCs w:val="20"/>
        </w:rPr>
      </w:pPr>
      <w:r>
        <w:rPr>
          <w:rFonts w:cs="Tahoma"/>
          <w:sz w:val="20"/>
          <w:szCs w:val="20"/>
        </w:rPr>
        <w:lastRenderedPageBreak/>
        <w:t xml:space="preserve">     </w:t>
      </w:r>
      <w:r w:rsidR="004642B3">
        <w:rPr>
          <w:rFonts w:cs="Tahoma"/>
          <w:sz w:val="20"/>
          <w:szCs w:val="20"/>
        </w:rPr>
        <w:t xml:space="preserve"> </w:t>
      </w:r>
      <w:r w:rsidR="00330897" w:rsidRPr="004642B3">
        <w:rPr>
          <w:rFonts w:cs="Tahoma"/>
          <w:sz w:val="20"/>
          <w:szCs w:val="20"/>
        </w:rPr>
        <w:t>Приложение №1</w:t>
      </w:r>
    </w:p>
    <w:p w:rsidR="00330897" w:rsidRPr="004642B3" w:rsidRDefault="00330897" w:rsidP="004642B3">
      <w:pPr>
        <w:ind w:left="5672" w:firstLine="1699"/>
        <w:jc w:val="center"/>
        <w:rPr>
          <w:rFonts w:cs="Tahoma"/>
          <w:sz w:val="20"/>
          <w:szCs w:val="20"/>
        </w:rPr>
      </w:pPr>
      <w:r w:rsidRPr="004642B3">
        <w:rPr>
          <w:sz w:val="20"/>
          <w:szCs w:val="20"/>
        </w:rPr>
        <w:t>к извещению о проведении</w:t>
      </w:r>
    </w:p>
    <w:p w:rsidR="00330897" w:rsidRPr="004642B3" w:rsidRDefault="004D7FBA" w:rsidP="004D7FBA">
      <w:pPr>
        <w:jc w:val="both"/>
        <w:rPr>
          <w:sz w:val="20"/>
          <w:szCs w:val="20"/>
        </w:rPr>
      </w:pPr>
      <w:r w:rsidRPr="004642B3">
        <w:rPr>
          <w:sz w:val="20"/>
          <w:szCs w:val="20"/>
        </w:rPr>
        <w:t xml:space="preserve">                                                                                                                                </w:t>
      </w:r>
      <w:r w:rsidR="004642B3">
        <w:rPr>
          <w:sz w:val="20"/>
          <w:szCs w:val="20"/>
        </w:rPr>
        <w:t xml:space="preserve">                        </w:t>
      </w:r>
      <w:r w:rsidRPr="004642B3">
        <w:rPr>
          <w:sz w:val="20"/>
          <w:szCs w:val="20"/>
        </w:rPr>
        <w:t xml:space="preserve"> </w:t>
      </w:r>
      <w:r w:rsidR="00330897" w:rsidRPr="004642B3">
        <w:rPr>
          <w:sz w:val="20"/>
          <w:szCs w:val="20"/>
        </w:rPr>
        <w:t xml:space="preserve">запроса котировок </w:t>
      </w:r>
    </w:p>
    <w:p w:rsidR="00330897" w:rsidRDefault="00330897" w:rsidP="00330897">
      <w:pPr>
        <w:jc w:val="both"/>
        <w:rPr>
          <w:rFonts w:cs="Tahoma"/>
        </w:rPr>
      </w:pPr>
      <w:r>
        <w:t xml:space="preserve">                                                                                                         </w:t>
      </w:r>
    </w:p>
    <w:p w:rsidR="00330897" w:rsidRPr="004642B3" w:rsidRDefault="00330897" w:rsidP="00330897">
      <w:pPr>
        <w:pStyle w:val="a5"/>
        <w:rPr>
          <w:sz w:val="20"/>
          <w:szCs w:val="20"/>
        </w:rPr>
      </w:pPr>
      <w:r w:rsidRPr="004642B3">
        <w:rPr>
          <w:rFonts w:cs="Tahoma"/>
          <w:sz w:val="20"/>
          <w:szCs w:val="20"/>
        </w:rPr>
        <w:t xml:space="preserve"> </w:t>
      </w:r>
      <w:r w:rsidR="004642B3">
        <w:rPr>
          <w:sz w:val="20"/>
          <w:szCs w:val="20"/>
        </w:rPr>
        <w:t>«____» ____________ 2014</w:t>
      </w:r>
      <w:r w:rsidRPr="004642B3">
        <w:rPr>
          <w:sz w:val="20"/>
          <w:szCs w:val="20"/>
        </w:rPr>
        <w:t xml:space="preserve"> г.</w:t>
      </w:r>
    </w:p>
    <w:p w:rsidR="00330897" w:rsidRPr="004642B3" w:rsidRDefault="00330897" w:rsidP="00330897">
      <w:pPr>
        <w:jc w:val="both"/>
        <w:rPr>
          <w:b/>
          <w:sz w:val="20"/>
          <w:szCs w:val="20"/>
        </w:rPr>
      </w:pPr>
      <w:r w:rsidRPr="004642B3">
        <w:rPr>
          <w:sz w:val="20"/>
          <w:szCs w:val="20"/>
        </w:rPr>
        <w:t>исх. № ___________________</w:t>
      </w:r>
    </w:p>
    <w:p w:rsidR="00330897" w:rsidRPr="004642B3" w:rsidRDefault="00330897" w:rsidP="00330897">
      <w:pPr>
        <w:pStyle w:val="ConsNormal"/>
        <w:widowControl/>
        <w:spacing w:line="240" w:lineRule="exact"/>
        <w:ind w:firstLine="0"/>
        <w:outlineLvl w:val="0"/>
        <w:rPr>
          <w:rFonts w:ascii="Times New Roman" w:hAnsi="Times New Roman"/>
          <w:lang w:val="ru-RU"/>
        </w:rPr>
      </w:pPr>
      <w:r w:rsidRPr="004642B3">
        <w:rPr>
          <w:rFonts w:ascii="Times New Roman" w:hAnsi="Times New Roman"/>
          <w:lang w:val="ru-RU"/>
        </w:rPr>
        <w:t>Бланк участника размещения заказа</w:t>
      </w:r>
    </w:p>
    <w:p w:rsidR="00330897" w:rsidRPr="004642B3" w:rsidRDefault="00330897" w:rsidP="00330897">
      <w:pPr>
        <w:rPr>
          <w:sz w:val="20"/>
          <w:szCs w:val="20"/>
        </w:rPr>
      </w:pPr>
      <w:r w:rsidRPr="004642B3">
        <w:rPr>
          <w:sz w:val="20"/>
          <w:szCs w:val="20"/>
        </w:rPr>
        <w:t xml:space="preserve">                              </w:t>
      </w:r>
    </w:p>
    <w:p w:rsidR="004642B3" w:rsidRDefault="004642B3" w:rsidP="00330897">
      <w:pPr>
        <w:jc w:val="center"/>
        <w:rPr>
          <w:b/>
        </w:rPr>
      </w:pPr>
    </w:p>
    <w:p w:rsidR="00330897" w:rsidRDefault="00330897" w:rsidP="00330897">
      <w:pPr>
        <w:jc w:val="center"/>
        <w:rPr>
          <w:b/>
        </w:rPr>
      </w:pPr>
      <w:r>
        <w:rPr>
          <w:b/>
        </w:rPr>
        <w:t>Форма заявки на участие в запросе котировок</w:t>
      </w:r>
    </w:p>
    <w:p w:rsidR="00330897" w:rsidRDefault="00330897" w:rsidP="00330897">
      <w:pPr>
        <w:jc w:val="center"/>
        <w:rPr>
          <w:b/>
        </w:rPr>
      </w:pPr>
    </w:p>
    <w:p w:rsidR="00330897" w:rsidRDefault="00330897" w:rsidP="00330897">
      <w:pPr>
        <w:ind w:firstLine="284"/>
        <w:jc w:val="both"/>
        <w:rPr>
          <w:sz w:val="22"/>
          <w:szCs w:val="22"/>
        </w:rPr>
      </w:pPr>
      <w:r>
        <w:rPr>
          <w:sz w:val="22"/>
          <w:szCs w:val="22"/>
        </w:rPr>
        <w:t xml:space="preserve">1. </w:t>
      </w:r>
      <w:r>
        <w:rPr>
          <w:b/>
          <w:sz w:val="22"/>
          <w:szCs w:val="22"/>
        </w:rPr>
        <w:t>Кому: Администрации муниципального образования «Красногорский район».</w:t>
      </w:r>
    </w:p>
    <w:p w:rsidR="00330897" w:rsidRDefault="00330897" w:rsidP="00330897">
      <w:pPr>
        <w:ind w:firstLine="284"/>
        <w:rPr>
          <w:sz w:val="22"/>
          <w:szCs w:val="22"/>
        </w:rPr>
      </w:pPr>
      <w:r>
        <w:rPr>
          <w:b/>
          <w:sz w:val="22"/>
          <w:szCs w:val="22"/>
        </w:rPr>
        <w:t>Участник запроса котировок:</w:t>
      </w:r>
      <w:r>
        <w:rPr>
          <w:sz w:val="22"/>
          <w:szCs w:val="22"/>
        </w:rPr>
        <w:t>_________________________________________________________</w:t>
      </w:r>
      <w:r w:rsidR="00035411">
        <w:rPr>
          <w:sz w:val="22"/>
          <w:szCs w:val="22"/>
        </w:rPr>
        <w:t>___</w:t>
      </w:r>
      <w:r>
        <w:rPr>
          <w:sz w:val="22"/>
          <w:szCs w:val="22"/>
        </w:rPr>
        <w:t>__</w:t>
      </w:r>
    </w:p>
    <w:p w:rsidR="00330897" w:rsidRDefault="00330897" w:rsidP="00330897">
      <w:pPr>
        <w:ind w:firstLine="284"/>
        <w:jc w:val="center"/>
        <w:rPr>
          <w:sz w:val="20"/>
          <w:szCs w:val="20"/>
        </w:rPr>
      </w:pPr>
      <w:r>
        <w:rPr>
          <w:sz w:val="20"/>
          <w:szCs w:val="20"/>
        </w:rPr>
        <w:t xml:space="preserve">                                                                Наименование (для юридического лица), Ф.И.О. (для физического лица)</w:t>
      </w:r>
    </w:p>
    <w:p w:rsidR="00330897" w:rsidRDefault="00330897" w:rsidP="00330897">
      <w:pPr>
        <w:ind w:firstLine="284"/>
        <w:rPr>
          <w:sz w:val="20"/>
          <w:szCs w:val="20"/>
        </w:rPr>
      </w:pPr>
      <w:r>
        <w:rPr>
          <w:sz w:val="20"/>
          <w:szCs w:val="20"/>
        </w:rPr>
        <w:t>_________________________________________________________________________________________________,</w:t>
      </w:r>
    </w:p>
    <w:p w:rsidR="00330897" w:rsidRDefault="00330897" w:rsidP="00330897">
      <w:pPr>
        <w:ind w:firstLine="284"/>
        <w:jc w:val="both"/>
        <w:rPr>
          <w:sz w:val="22"/>
          <w:szCs w:val="22"/>
        </w:rPr>
      </w:pPr>
      <w:r>
        <w:rPr>
          <w:b/>
          <w:sz w:val="22"/>
          <w:szCs w:val="22"/>
        </w:rPr>
        <w:t>Место нахождения Участника:</w:t>
      </w:r>
      <w:r>
        <w:rPr>
          <w:sz w:val="22"/>
          <w:szCs w:val="22"/>
        </w:rPr>
        <w:t xml:space="preserve"> ______________________________________________________</w:t>
      </w:r>
    </w:p>
    <w:p w:rsidR="00635CAF" w:rsidRDefault="00635CAF" w:rsidP="00635CAF">
      <w:pPr>
        <w:ind w:firstLine="284"/>
        <w:jc w:val="center"/>
        <w:rPr>
          <w:sz w:val="20"/>
          <w:szCs w:val="20"/>
        </w:rPr>
      </w:pPr>
      <w:r>
        <w:rPr>
          <w:sz w:val="20"/>
          <w:szCs w:val="20"/>
        </w:rPr>
        <w:t>Место нахождения (для юридического лица), место жительства (для физического лица)</w:t>
      </w:r>
    </w:p>
    <w:p w:rsidR="00635CAF" w:rsidRDefault="00635CAF" w:rsidP="00330897">
      <w:pPr>
        <w:ind w:firstLine="284"/>
        <w:jc w:val="both"/>
        <w:rPr>
          <w:sz w:val="22"/>
          <w:szCs w:val="22"/>
        </w:rPr>
      </w:pPr>
    </w:p>
    <w:p w:rsidR="00330897" w:rsidRDefault="00635CAF" w:rsidP="00330897">
      <w:pPr>
        <w:ind w:firstLine="284"/>
        <w:jc w:val="both"/>
        <w:rPr>
          <w:b/>
          <w:sz w:val="22"/>
          <w:szCs w:val="22"/>
        </w:rPr>
      </w:pPr>
      <w:r>
        <w:rPr>
          <w:b/>
          <w:sz w:val="22"/>
          <w:szCs w:val="22"/>
        </w:rPr>
        <w:t>*</w:t>
      </w:r>
      <w:r w:rsidR="00330897">
        <w:rPr>
          <w:b/>
          <w:sz w:val="22"/>
          <w:szCs w:val="22"/>
        </w:rPr>
        <w:t>Почтовый адрес Участника:__________________________________________________________</w:t>
      </w:r>
    </w:p>
    <w:p w:rsidR="00330897" w:rsidRDefault="00635CAF" w:rsidP="00330897">
      <w:pPr>
        <w:ind w:firstLine="284"/>
        <w:jc w:val="both"/>
        <w:rPr>
          <w:sz w:val="22"/>
          <w:szCs w:val="22"/>
        </w:rPr>
      </w:pPr>
      <w:r>
        <w:rPr>
          <w:sz w:val="22"/>
          <w:szCs w:val="22"/>
        </w:rPr>
        <w:t>*</w:t>
      </w:r>
      <w:r w:rsidR="00330897">
        <w:rPr>
          <w:sz w:val="22"/>
          <w:szCs w:val="22"/>
        </w:rPr>
        <w:t xml:space="preserve">Телефон _______________________ </w:t>
      </w:r>
      <w:r w:rsidR="00B8353E">
        <w:rPr>
          <w:sz w:val="22"/>
          <w:szCs w:val="22"/>
        </w:rPr>
        <w:t>*</w:t>
      </w:r>
      <w:r w:rsidR="00330897">
        <w:rPr>
          <w:sz w:val="22"/>
          <w:szCs w:val="22"/>
        </w:rPr>
        <w:t>тел\факс __________________________________________</w:t>
      </w:r>
    </w:p>
    <w:p w:rsidR="00330897" w:rsidRDefault="00635CAF" w:rsidP="00330897">
      <w:pPr>
        <w:ind w:firstLine="284"/>
        <w:jc w:val="both"/>
        <w:rPr>
          <w:b/>
          <w:sz w:val="22"/>
          <w:szCs w:val="22"/>
        </w:rPr>
      </w:pPr>
      <w:r>
        <w:rPr>
          <w:b/>
          <w:sz w:val="22"/>
          <w:szCs w:val="22"/>
        </w:rPr>
        <w:t>*</w:t>
      </w:r>
      <w:r w:rsidR="00330897">
        <w:rPr>
          <w:b/>
          <w:sz w:val="22"/>
          <w:szCs w:val="22"/>
        </w:rPr>
        <w:t>Адрес электронной почты Участника:_______________________________________________________</w:t>
      </w:r>
    </w:p>
    <w:p w:rsidR="00330897" w:rsidRDefault="00751375" w:rsidP="00330897">
      <w:pPr>
        <w:suppressAutoHyphens w:val="0"/>
        <w:autoSpaceDE w:val="0"/>
        <w:autoSpaceDN w:val="0"/>
        <w:adjustRightInd w:val="0"/>
        <w:ind w:left="284"/>
        <w:jc w:val="both"/>
        <w:rPr>
          <w:rFonts w:eastAsiaTheme="minorHAnsi"/>
          <w:lang w:eastAsia="en-US"/>
        </w:rPr>
      </w:pPr>
      <w:r>
        <w:rPr>
          <w:sz w:val="22"/>
          <w:szCs w:val="22"/>
        </w:rPr>
        <w:t>Идентификационный номер налогоплательщика</w:t>
      </w:r>
      <w:r w:rsidR="00635CAF">
        <w:rPr>
          <w:sz w:val="22"/>
          <w:szCs w:val="22"/>
        </w:rPr>
        <w:t xml:space="preserve"> (при наличии)</w:t>
      </w:r>
      <w:r w:rsidR="00330897">
        <w:rPr>
          <w:sz w:val="22"/>
          <w:szCs w:val="22"/>
        </w:rPr>
        <w:t xml:space="preserve"> учредителей</w:t>
      </w:r>
      <w:r w:rsidR="00635CAF">
        <w:rPr>
          <w:sz w:val="22"/>
          <w:szCs w:val="22"/>
        </w:rPr>
        <w:t>,</w:t>
      </w:r>
      <w:r w:rsidR="00330897">
        <w:rPr>
          <w:rFonts w:eastAsiaTheme="minorHAnsi"/>
          <w:lang w:eastAsia="en-US"/>
        </w:rPr>
        <w:t xml:space="preserve"> членов коллегиального исполнительного органа, лица, исполняющего функции единоличного исполнительного органа участника______________________________________</w:t>
      </w:r>
      <w:r w:rsidR="00035411">
        <w:rPr>
          <w:rFonts w:eastAsiaTheme="minorHAnsi"/>
          <w:lang w:eastAsia="en-US"/>
        </w:rPr>
        <w:t>___________________________________</w:t>
      </w:r>
      <w:r w:rsidR="00330897">
        <w:rPr>
          <w:rFonts w:eastAsiaTheme="minorHAnsi"/>
          <w:lang w:eastAsia="en-US"/>
        </w:rPr>
        <w:t>_,</w:t>
      </w:r>
    </w:p>
    <w:p w:rsidR="00330897" w:rsidRDefault="00330897" w:rsidP="00330897">
      <w:pPr>
        <w:ind w:firstLine="284"/>
        <w:jc w:val="both"/>
        <w:rPr>
          <w:sz w:val="22"/>
          <w:szCs w:val="22"/>
        </w:rPr>
      </w:pPr>
      <w:r>
        <w:rPr>
          <w:b/>
          <w:sz w:val="22"/>
          <w:szCs w:val="22"/>
        </w:rPr>
        <w:t>Банковские реквизиты:</w:t>
      </w:r>
      <w:r>
        <w:rPr>
          <w:sz w:val="22"/>
          <w:szCs w:val="22"/>
        </w:rPr>
        <w:t xml:space="preserve"> __________________________________________________</w:t>
      </w:r>
      <w:r w:rsidR="00035411">
        <w:rPr>
          <w:sz w:val="22"/>
          <w:szCs w:val="22"/>
        </w:rPr>
        <w:t>____</w:t>
      </w:r>
      <w:r>
        <w:rPr>
          <w:sz w:val="22"/>
          <w:szCs w:val="22"/>
        </w:rPr>
        <w:t>_______</w:t>
      </w:r>
    </w:p>
    <w:p w:rsidR="00330897" w:rsidRDefault="00330897" w:rsidP="00330897">
      <w:pPr>
        <w:ind w:firstLine="284"/>
        <w:jc w:val="both"/>
        <w:rPr>
          <w:sz w:val="22"/>
          <w:szCs w:val="22"/>
        </w:rPr>
      </w:pPr>
      <w:r>
        <w:rPr>
          <w:sz w:val="22"/>
          <w:szCs w:val="22"/>
        </w:rPr>
        <w:t>__________________________ в ________________________________________________</w:t>
      </w:r>
      <w:r w:rsidR="00035411">
        <w:rPr>
          <w:sz w:val="22"/>
          <w:szCs w:val="22"/>
        </w:rPr>
        <w:t>_____</w:t>
      </w:r>
      <w:r>
        <w:rPr>
          <w:sz w:val="22"/>
          <w:szCs w:val="22"/>
        </w:rPr>
        <w:t>__</w:t>
      </w:r>
    </w:p>
    <w:p w:rsidR="00330897" w:rsidRPr="007D4C9C" w:rsidRDefault="00330897" w:rsidP="00330897">
      <w:pPr>
        <w:ind w:firstLine="284"/>
        <w:jc w:val="center"/>
        <w:rPr>
          <w:sz w:val="20"/>
          <w:szCs w:val="20"/>
        </w:rPr>
      </w:pPr>
      <w:r w:rsidRPr="007D4C9C">
        <w:rPr>
          <w:sz w:val="20"/>
          <w:szCs w:val="20"/>
        </w:rPr>
        <w:t>(наименование банка)</w:t>
      </w:r>
    </w:p>
    <w:p w:rsidR="00330897" w:rsidRDefault="00635CAF" w:rsidP="00330897">
      <w:pPr>
        <w:ind w:firstLine="284"/>
        <w:jc w:val="both"/>
        <w:rPr>
          <w:sz w:val="22"/>
          <w:szCs w:val="22"/>
        </w:rPr>
      </w:pPr>
      <w:r>
        <w:rPr>
          <w:b/>
          <w:sz w:val="22"/>
          <w:szCs w:val="22"/>
        </w:rPr>
        <w:t>*</w:t>
      </w:r>
      <w:r w:rsidR="00330897">
        <w:rPr>
          <w:b/>
          <w:sz w:val="22"/>
          <w:szCs w:val="22"/>
        </w:rPr>
        <w:t>В лице</w:t>
      </w:r>
      <w:r w:rsidR="00330897">
        <w:rPr>
          <w:sz w:val="22"/>
          <w:szCs w:val="22"/>
        </w:rPr>
        <w:t xml:space="preserve"> ______________________________________________________________________</w:t>
      </w:r>
      <w:r w:rsidR="00035411">
        <w:rPr>
          <w:sz w:val="22"/>
          <w:szCs w:val="22"/>
        </w:rPr>
        <w:t>_____</w:t>
      </w:r>
      <w:r w:rsidR="00330897">
        <w:rPr>
          <w:sz w:val="22"/>
          <w:szCs w:val="22"/>
        </w:rPr>
        <w:t>_</w:t>
      </w:r>
    </w:p>
    <w:p w:rsidR="00330897" w:rsidRPr="007D4C9C" w:rsidRDefault="00330897" w:rsidP="00330897">
      <w:pPr>
        <w:ind w:firstLine="284"/>
        <w:jc w:val="center"/>
        <w:rPr>
          <w:sz w:val="20"/>
          <w:szCs w:val="20"/>
        </w:rPr>
      </w:pPr>
      <w:r w:rsidRPr="007D4C9C">
        <w:rPr>
          <w:sz w:val="20"/>
          <w:szCs w:val="20"/>
        </w:rPr>
        <w:t>(должность, Ф.И.О.)</w:t>
      </w:r>
    </w:p>
    <w:p w:rsidR="00330897" w:rsidRDefault="00635CAF" w:rsidP="00330897">
      <w:pPr>
        <w:ind w:firstLine="284"/>
        <w:jc w:val="both"/>
        <w:rPr>
          <w:sz w:val="22"/>
          <w:szCs w:val="22"/>
        </w:rPr>
      </w:pPr>
      <w:r>
        <w:rPr>
          <w:b/>
          <w:sz w:val="22"/>
          <w:szCs w:val="22"/>
        </w:rPr>
        <w:t>*</w:t>
      </w:r>
      <w:proofErr w:type="gramStart"/>
      <w:r w:rsidR="00330897">
        <w:rPr>
          <w:b/>
          <w:sz w:val="22"/>
          <w:szCs w:val="22"/>
        </w:rPr>
        <w:t>Действующий</w:t>
      </w:r>
      <w:proofErr w:type="gramEnd"/>
      <w:r w:rsidR="00330897">
        <w:rPr>
          <w:b/>
          <w:sz w:val="22"/>
          <w:szCs w:val="22"/>
        </w:rPr>
        <w:t xml:space="preserve"> на основании</w:t>
      </w:r>
      <w:r w:rsidR="00330897">
        <w:rPr>
          <w:sz w:val="22"/>
          <w:szCs w:val="22"/>
        </w:rPr>
        <w:t xml:space="preserve"> ___________________________________________________</w:t>
      </w:r>
      <w:r w:rsidR="00035411">
        <w:rPr>
          <w:sz w:val="22"/>
          <w:szCs w:val="22"/>
        </w:rPr>
        <w:t>____</w:t>
      </w:r>
      <w:r w:rsidR="00330897">
        <w:rPr>
          <w:sz w:val="22"/>
          <w:szCs w:val="22"/>
        </w:rPr>
        <w:t>__.</w:t>
      </w:r>
    </w:p>
    <w:p w:rsidR="00330897" w:rsidRDefault="00330897" w:rsidP="00330897">
      <w:pPr>
        <w:ind w:firstLine="284"/>
        <w:jc w:val="both"/>
        <w:rPr>
          <w:sz w:val="22"/>
          <w:szCs w:val="22"/>
        </w:rPr>
      </w:pPr>
    </w:p>
    <w:p w:rsidR="00330897" w:rsidRDefault="00330897" w:rsidP="00330897">
      <w:pPr>
        <w:widowControl w:val="0"/>
        <w:ind w:firstLine="567"/>
        <w:jc w:val="both"/>
      </w:pPr>
      <w:r>
        <w:t>Изучив извещение о проведении запроса котировок мы, нижеподписавшиеся, сообщаем о согласии участвовать в запросе котировок на условиях, указанных в извещении о проведении запроса котировок, и направляем настоящую заявку на участие в запросе котировок.</w:t>
      </w:r>
    </w:p>
    <w:p w:rsidR="00330897" w:rsidRDefault="00330897" w:rsidP="00330897">
      <w:pPr>
        <w:widowControl w:val="0"/>
        <w:ind w:firstLine="567"/>
        <w:jc w:val="both"/>
      </w:pPr>
      <w:r>
        <w:t xml:space="preserve">Мы согласны исполнить условия муниципального контракта, указанные в извещении о проведении запроса котировок, и предлагаем </w:t>
      </w:r>
      <w:r w:rsidR="007D4C9C">
        <w:t xml:space="preserve">приобрести </w:t>
      </w:r>
      <w:r w:rsidR="00CD4521">
        <w:t>мебель в зал торжественной регистрации браков отдела ЗАГС Администрации муниципального образования «Красногорский район»</w:t>
      </w:r>
      <w:r>
        <w:t xml:space="preserve"> в соотв</w:t>
      </w:r>
      <w:r w:rsidR="00694476">
        <w:t>етствии с техническим заданием.</w:t>
      </w:r>
    </w:p>
    <w:p w:rsidR="00AC2428" w:rsidRDefault="00AC2428" w:rsidP="007D4C9C">
      <w:pPr>
        <w:ind w:firstLine="567"/>
        <w:jc w:val="both"/>
      </w:pPr>
    </w:p>
    <w:p w:rsidR="00330897" w:rsidRDefault="00330897" w:rsidP="00330897">
      <w:pPr>
        <w:ind w:firstLine="567"/>
        <w:jc w:val="both"/>
        <w:rPr>
          <w:i/>
        </w:rPr>
      </w:pPr>
      <w:r>
        <w:t>Цена контракта составляет ____________</w:t>
      </w:r>
      <w:r w:rsidR="007D4C9C">
        <w:t>________________________</w:t>
      </w:r>
      <w:r>
        <w:t xml:space="preserve"> рублей ____ копеек</w:t>
      </w:r>
      <w:proofErr w:type="gramStart"/>
      <w:r>
        <w:t xml:space="preserve"> (________________________________________) </w:t>
      </w:r>
      <w:r w:rsidRPr="007D4C9C">
        <w:rPr>
          <w:sz w:val="20"/>
          <w:szCs w:val="20"/>
        </w:rPr>
        <w:t>(</w:t>
      </w:r>
      <w:proofErr w:type="gramEnd"/>
      <w:r w:rsidRPr="007D4C9C">
        <w:rPr>
          <w:i/>
          <w:sz w:val="20"/>
          <w:szCs w:val="20"/>
        </w:rPr>
        <w:t>цена указывается цифрами и прописью).</w:t>
      </w:r>
    </w:p>
    <w:p w:rsidR="00CD4521" w:rsidRDefault="00CD4521" w:rsidP="007D4C9C">
      <w:pPr>
        <w:tabs>
          <w:tab w:val="center" w:pos="7689"/>
        </w:tabs>
        <w:ind w:firstLine="567"/>
        <w:jc w:val="both"/>
        <w:rPr>
          <w:sz w:val="22"/>
          <w:szCs w:val="22"/>
        </w:rPr>
      </w:pPr>
    </w:p>
    <w:p w:rsidR="00CD4521" w:rsidRPr="000632E8" w:rsidRDefault="00CD4521" w:rsidP="00CD4521">
      <w:pPr>
        <w:ind w:firstLine="709"/>
      </w:pPr>
      <w:r w:rsidRPr="000632E8">
        <w:t>Наименование и характеристики поставляемого товара, информация о количестве товара.</w:t>
      </w:r>
    </w:p>
    <w:p w:rsidR="00CD4521" w:rsidRDefault="00CD4521" w:rsidP="00CD4521">
      <w:pPr>
        <w:widowControl w:val="0"/>
        <w:ind w:firstLine="709"/>
        <w:jc w:val="both"/>
      </w:pPr>
    </w:p>
    <w:tbl>
      <w:tblPr>
        <w:tblW w:w="9753" w:type="dxa"/>
        <w:jc w:val="center"/>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3960"/>
        <w:gridCol w:w="1063"/>
        <w:gridCol w:w="1559"/>
        <w:gridCol w:w="1053"/>
        <w:gridCol w:w="1398"/>
      </w:tblGrid>
      <w:tr w:rsidR="00CD4521" w:rsidRPr="00AC2428" w:rsidTr="00CD4521">
        <w:trPr>
          <w:jc w:val="center"/>
        </w:trPr>
        <w:tc>
          <w:tcPr>
            <w:tcW w:w="720" w:type="dxa"/>
            <w:vAlign w:val="center"/>
          </w:tcPr>
          <w:p w:rsidR="00CD4521" w:rsidRPr="00AC2428" w:rsidRDefault="00CD4521" w:rsidP="00C57F9A">
            <w:pPr>
              <w:ind w:right="-99"/>
              <w:jc w:val="center"/>
            </w:pPr>
            <w:r w:rsidRPr="00AC2428">
              <w:rPr>
                <w:sz w:val="22"/>
                <w:szCs w:val="22"/>
                <w:lang w:val="en-US"/>
              </w:rPr>
              <w:t>№</w:t>
            </w:r>
          </w:p>
          <w:p w:rsidR="00CD4521" w:rsidRPr="00AC2428" w:rsidRDefault="00CD4521" w:rsidP="00C57F9A">
            <w:pPr>
              <w:ind w:right="-99"/>
              <w:jc w:val="center"/>
              <w:rPr>
                <w:lang w:val="en-US"/>
              </w:rPr>
            </w:pPr>
            <w:r w:rsidRPr="00AC2428">
              <w:rPr>
                <w:sz w:val="22"/>
                <w:szCs w:val="22"/>
                <w:lang w:val="en-US"/>
              </w:rPr>
              <w:t>п/п</w:t>
            </w:r>
          </w:p>
        </w:tc>
        <w:tc>
          <w:tcPr>
            <w:tcW w:w="3960" w:type="dxa"/>
            <w:vAlign w:val="center"/>
          </w:tcPr>
          <w:p w:rsidR="00CD4521" w:rsidRPr="00AC2428" w:rsidRDefault="00CD4521" w:rsidP="00CD4521">
            <w:pPr>
              <w:ind w:right="-99"/>
              <w:jc w:val="center"/>
            </w:pPr>
            <w:r>
              <w:rPr>
                <w:sz w:val="22"/>
                <w:szCs w:val="22"/>
              </w:rPr>
              <w:t>Наименование и характеристики товара</w:t>
            </w:r>
          </w:p>
        </w:tc>
        <w:tc>
          <w:tcPr>
            <w:tcW w:w="1063" w:type="dxa"/>
            <w:vAlign w:val="center"/>
          </w:tcPr>
          <w:p w:rsidR="00CD4521" w:rsidRPr="00AC2428" w:rsidRDefault="00CD4521" w:rsidP="00C57F9A">
            <w:pPr>
              <w:ind w:right="-99"/>
              <w:jc w:val="center"/>
            </w:pPr>
            <w:r w:rsidRPr="00AC2428">
              <w:rPr>
                <w:sz w:val="22"/>
                <w:szCs w:val="22"/>
              </w:rPr>
              <w:t>Ед. изм.</w:t>
            </w:r>
          </w:p>
        </w:tc>
        <w:tc>
          <w:tcPr>
            <w:tcW w:w="1559" w:type="dxa"/>
            <w:vAlign w:val="center"/>
          </w:tcPr>
          <w:p w:rsidR="00CD4521" w:rsidRPr="00AC2428" w:rsidRDefault="00CD4521" w:rsidP="00C57F9A">
            <w:pPr>
              <w:ind w:right="-99"/>
              <w:jc w:val="center"/>
            </w:pPr>
            <w:r w:rsidRPr="00AC2428">
              <w:rPr>
                <w:sz w:val="22"/>
                <w:szCs w:val="22"/>
              </w:rPr>
              <w:t>Кол-во товара, объем услуг</w:t>
            </w:r>
          </w:p>
        </w:tc>
        <w:tc>
          <w:tcPr>
            <w:tcW w:w="1053" w:type="dxa"/>
            <w:vAlign w:val="center"/>
          </w:tcPr>
          <w:p w:rsidR="00CD4521" w:rsidRPr="00AC2428" w:rsidRDefault="00CD4521" w:rsidP="00C57F9A">
            <w:pPr>
              <w:ind w:right="-99"/>
              <w:jc w:val="center"/>
            </w:pPr>
            <w:r w:rsidRPr="00AC2428">
              <w:rPr>
                <w:sz w:val="22"/>
                <w:szCs w:val="22"/>
              </w:rPr>
              <w:t>Цена</w:t>
            </w:r>
          </w:p>
          <w:p w:rsidR="00CD4521" w:rsidRPr="00AC2428" w:rsidRDefault="00CD4521" w:rsidP="00C57F9A">
            <w:pPr>
              <w:ind w:right="-99"/>
              <w:jc w:val="center"/>
            </w:pPr>
            <w:r w:rsidRPr="00AC2428">
              <w:rPr>
                <w:sz w:val="22"/>
                <w:szCs w:val="22"/>
              </w:rPr>
              <w:t>с НДС</w:t>
            </w:r>
          </w:p>
        </w:tc>
        <w:tc>
          <w:tcPr>
            <w:tcW w:w="1398" w:type="dxa"/>
            <w:vAlign w:val="center"/>
          </w:tcPr>
          <w:p w:rsidR="00CD4521" w:rsidRPr="00AC2428" w:rsidRDefault="00CD4521" w:rsidP="00C57F9A">
            <w:pPr>
              <w:ind w:right="-99"/>
              <w:jc w:val="center"/>
            </w:pPr>
            <w:r w:rsidRPr="00AC2428">
              <w:rPr>
                <w:sz w:val="22"/>
                <w:szCs w:val="22"/>
              </w:rPr>
              <w:t>Общая</w:t>
            </w:r>
          </w:p>
          <w:p w:rsidR="00CD4521" w:rsidRPr="00AC2428" w:rsidRDefault="00CD4521" w:rsidP="00C57F9A">
            <w:pPr>
              <w:ind w:right="-99"/>
              <w:jc w:val="center"/>
            </w:pPr>
            <w:r w:rsidRPr="00AC2428">
              <w:rPr>
                <w:sz w:val="22"/>
                <w:szCs w:val="22"/>
              </w:rPr>
              <w:t>цена</w:t>
            </w:r>
          </w:p>
        </w:tc>
      </w:tr>
      <w:tr w:rsidR="00CD4521" w:rsidRPr="00AC2428" w:rsidTr="00CD4521">
        <w:trPr>
          <w:jc w:val="center"/>
        </w:trPr>
        <w:tc>
          <w:tcPr>
            <w:tcW w:w="720" w:type="dxa"/>
            <w:vAlign w:val="center"/>
          </w:tcPr>
          <w:p w:rsidR="00CD4521" w:rsidRPr="00AC2428" w:rsidRDefault="00CD4521" w:rsidP="00C57F9A">
            <w:pPr>
              <w:ind w:right="-99"/>
              <w:jc w:val="center"/>
            </w:pPr>
            <w:r w:rsidRPr="00AC2428">
              <w:rPr>
                <w:sz w:val="22"/>
                <w:szCs w:val="22"/>
              </w:rPr>
              <w:t>1</w:t>
            </w:r>
          </w:p>
        </w:tc>
        <w:tc>
          <w:tcPr>
            <w:tcW w:w="3960" w:type="dxa"/>
            <w:vAlign w:val="center"/>
          </w:tcPr>
          <w:p w:rsidR="00CD4521" w:rsidRPr="00AC2428" w:rsidRDefault="00CD4521" w:rsidP="00C57F9A">
            <w:pPr>
              <w:jc w:val="both"/>
            </w:pPr>
          </w:p>
        </w:tc>
        <w:tc>
          <w:tcPr>
            <w:tcW w:w="1063" w:type="dxa"/>
          </w:tcPr>
          <w:p w:rsidR="00CD4521" w:rsidRPr="00AC2428" w:rsidRDefault="00CD4521" w:rsidP="00C57F9A">
            <w:pPr>
              <w:jc w:val="center"/>
            </w:pPr>
          </w:p>
        </w:tc>
        <w:tc>
          <w:tcPr>
            <w:tcW w:w="1559" w:type="dxa"/>
          </w:tcPr>
          <w:p w:rsidR="00CD4521" w:rsidRPr="00AC2428" w:rsidRDefault="00CD4521" w:rsidP="00C57F9A">
            <w:pPr>
              <w:jc w:val="center"/>
            </w:pPr>
          </w:p>
        </w:tc>
        <w:tc>
          <w:tcPr>
            <w:tcW w:w="1053" w:type="dxa"/>
            <w:vAlign w:val="center"/>
          </w:tcPr>
          <w:p w:rsidR="00CD4521" w:rsidRPr="00AC2428" w:rsidRDefault="00CD4521" w:rsidP="00C57F9A">
            <w:pPr>
              <w:jc w:val="center"/>
              <w:rPr>
                <w:color w:val="000000"/>
              </w:rPr>
            </w:pPr>
          </w:p>
        </w:tc>
        <w:tc>
          <w:tcPr>
            <w:tcW w:w="1398" w:type="dxa"/>
            <w:vAlign w:val="center"/>
          </w:tcPr>
          <w:p w:rsidR="00CD4521" w:rsidRPr="00AC2428" w:rsidRDefault="00CD4521" w:rsidP="00C57F9A">
            <w:pPr>
              <w:jc w:val="center"/>
              <w:rPr>
                <w:bCs/>
                <w:color w:val="000000"/>
              </w:rPr>
            </w:pPr>
          </w:p>
        </w:tc>
      </w:tr>
      <w:tr w:rsidR="00CD4521" w:rsidRPr="00AC2428" w:rsidTr="00C57F9A">
        <w:trPr>
          <w:jc w:val="center"/>
        </w:trPr>
        <w:tc>
          <w:tcPr>
            <w:tcW w:w="5743" w:type="dxa"/>
            <w:gridSpan w:val="3"/>
            <w:vAlign w:val="center"/>
          </w:tcPr>
          <w:p w:rsidR="00CD4521" w:rsidRPr="00D6496A" w:rsidRDefault="00CD4521" w:rsidP="00C57F9A">
            <w:pPr>
              <w:jc w:val="center"/>
              <w:rPr>
                <w:b/>
              </w:rPr>
            </w:pPr>
            <w:r w:rsidRPr="00D6496A">
              <w:rPr>
                <w:b/>
                <w:sz w:val="22"/>
                <w:szCs w:val="22"/>
              </w:rPr>
              <w:t>Итого</w:t>
            </w:r>
          </w:p>
        </w:tc>
        <w:tc>
          <w:tcPr>
            <w:tcW w:w="1559" w:type="dxa"/>
          </w:tcPr>
          <w:p w:rsidR="00CD4521" w:rsidRPr="00D6496A" w:rsidRDefault="00CD4521" w:rsidP="00C57F9A">
            <w:pPr>
              <w:jc w:val="center"/>
              <w:rPr>
                <w:b/>
              </w:rPr>
            </w:pPr>
            <w:r w:rsidRPr="00D6496A">
              <w:rPr>
                <w:b/>
                <w:sz w:val="22"/>
                <w:szCs w:val="22"/>
              </w:rPr>
              <w:t>Х</w:t>
            </w:r>
          </w:p>
        </w:tc>
        <w:tc>
          <w:tcPr>
            <w:tcW w:w="1053" w:type="dxa"/>
            <w:vAlign w:val="center"/>
          </w:tcPr>
          <w:p w:rsidR="00CD4521" w:rsidRPr="00D6496A" w:rsidRDefault="00CD4521" w:rsidP="00C57F9A">
            <w:pPr>
              <w:jc w:val="center"/>
              <w:rPr>
                <w:b/>
                <w:color w:val="000000"/>
              </w:rPr>
            </w:pPr>
            <w:r w:rsidRPr="00D6496A">
              <w:rPr>
                <w:b/>
                <w:color w:val="000000"/>
                <w:sz w:val="22"/>
                <w:szCs w:val="22"/>
              </w:rPr>
              <w:t>Х</w:t>
            </w:r>
          </w:p>
        </w:tc>
        <w:tc>
          <w:tcPr>
            <w:tcW w:w="1398" w:type="dxa"/>
            <w:vAlign w:val="center"/>
          </w:tcPr>
          <w:p w:rsidR="00CD4521" w:rsidRPr="00AC2428" w:rsidRDefault="00CD4521" w:rsidP="00C57F9A">
            <w:pPr>
              <w:jc w:val="center"/>
              <w:rPr>
                <w:bCs/>
                <w:color w:val="000000"/>
              </w:rPr>
            </w:pPr>
          </w:p>
        </w:tc>
      </w:tr>
    </w:tbl>
    <w:p w:rsidR="00CD4521" w:rsidRDefault="00CD4521" w:rsidP="007D4C9C">
      <w:pPr>
        <w:tabs>
          <w:tab w:val="center" w:pos="7689"/>
        </w:tabs>
        <w:ind w:firstLine="567"/>
        <w:jc w:val="both"/>
        <w:rPr>
          <w:sz w:val="22"/>
          <w:szCs w:val="22"/>
        </w:rPr>
      </w:pPr>
    </w:p>
    <w:p w:rsidR="00CD4521" w:rsidRPr="004D7FBA" w:rsidRDefault="00694476" w:rsidP="00CD4521">
      <w:pPr>
        <w:tabs>
          <w:tab w:val="center" w:pos="7689"/>
        </w:tabs>
        <w:ind w:firstLine="567"/>
        <w:jc w:val="both"/>
        <w:rPr>
          <w:rFonts w:eastAsia="Calibri"/>
        </w:rPr>
      </w:pPr>
      <w:r w:rsidRPr="003E71DA">
        <w:rPr>
          <w:sz w:val="22"/>
          <w:szCs w:val="22"/>
        </w:rPr>
        <w:t xml:space="preserve">В цену </w:t>
      </w:r>
      <w:r>
        <w:rPr>
          <w:sz w:val="22"/>
          <w:szCs w:val="22"/>
        </w:rPr>
        <w:t>Контракт</w:t>
      </w:r>
      <w:r w:rsidRPr="003E71DA">
        <w:rPr>
          <w:sz w:val="22"/>
          <w:szCs w:val="22"/>
        </w:rPr>
        <w:t xml:space="preserve">а включены стоимость </w:t>
      </w:r>
      <w:r w:rsidR="00CD4521" w:rsidRPr="004D7FBA">
        <w:rPr>
          <w:rFonts w:eastAsia="Calibri"/>
          <w:sz w:val="22"/>
          <w:szCs w:val="22"/>
        </w:rPr>
        <w:t>товара</w:t>
      </w:r>
      <w:r w:rsidR="00CD4521">
        <w:rPr>
          <w:rFonts w:eastAsia="Calibri"/>
          <w:sz w:val="22"/>
          <w:szCs w:val="22"/>
        </w:rPr>
        <w:t>,</w:t>
      </w:r>
      <w:r w:rsidR="00CD4521" w:rsidRPr="004D7FBA">
        <w:rPr>
          <w:rFonts w:eastAsia="Calibri"/>
          <w:sz w:val="22"/>
          <w:szCs w:val="22"/>
        </w:rPr>
        <w:t xml:space="preserve"> его  изготовление, стоимость доставки, транспортные, таможенные расходы, стоимость тары, упаковки, уплата налогов (в </w:t>
      </w:r>
      <w:proofErr w:type="spellStart"/>
      <w:r w:rsidR="00CD4521" w:rsidRPr="004D7FBA">
        <w:rPr>
          <w:rFonts w:eastAsia="Calibri"/>
          <w:sz w:val="22"/>
          <w:szCs w:val="22"/>
        </w:rPr>
        <w:t>т.ч</w:t>
      </w:r>
      <w:proofErr w:type="spellEnd"/>
      <w:r w:rsidR="00CD4521" w:rsidRPr="004D7FBA">
        <w:rPr>
          <w:rFonts w:eastAsia="Calibri"/>
          <w:sz w:val="22"/>
          <w:szCs w:val="22"/>
        </w:rPr>
        <w:t xml:space="preserve">. НДС), стоимость погрузочно-разгрузочных работ и другие обязательные </w:t>
      </w:r>
      <w:proofErr w:type="gramStart"/>
      <w:r w:rsidR="00CD4521" w:rsidRPr="004D7FBA">
        <w:rPr>
          <w:rFonts w:eastAsia="Calibri"/>
          <w:sz w:val="22"/>
          <w:szCs w:val="22"/>
        </w:rPr>
        <w:t>платежи</w:t>
      </w:r>
      <w:proofErr w:type="gramEnd"/>
      <w:r w:rsidR="00CD4521" w:rsidRPr="004D7FBA">
        <w:rPr>
          <w:rFonts w:eastAsia="Calibri"/>
          <w:sz w:val="22"/>
          <w:szCs w:val="22"/>
        </w:rPr>
        <w:t xml:space="preserve"> и возможн</w:t>
      </w:r>
      <w:r w:rsidR="00CD4521">
        <w:rPr>
          <w:rFonts w:eastAsia="Calibri"/>
          <w:sz w:val="22"/>
          <w:szCs w:val="22"/>
        </w:rPr>
        <w:t>ые накладные расходы поставщика, а также</w:t>
      </w:r>
    </w:p>
    <w:p w:rsidR="00694476" w:rsidRDefault="00694476" w:rsidP="00CD4521">
      <w:pPr>
        <w:tabs>
          <w:tab w:val="center" w:pos="7689"/>
        </w:tabs>
        <w:jc w:val="both"/>
        <w:rPr>
          <w:sz w:val="22"/>
          <w:szCs w:val="22"/>
        </w:rPr>
      </w:pPr>
      <w:r w:rsidRPr="003E71DA">
        <w:rPr>
          <w:sz w:val="22"/>
          <w:szCs w:val="22"/>
        </w:rPr>
        <w:t>ины</w:t>
      </w:r>
      <w:r w:rsidR="00CD4521">
        <w:rPr>
          <w:sz w:val="22"/>
          <w:szCs w:val="22"/>
        </w:rPr>
        <w:t>е издерж</w:t>
      </w:r>
      <w:r w:rsidRPr="003E71DA">
        <w:rPr>
          <w:sz w:val="22"/>
          <w:szCs w:val="22"/>
        </w:rPr>
        <w:t>к</w:t>
      </w:r>
      <w:r w:rsidR="00CD4521">
        <w:rPr>
          <w:sz w:val="22"/>
          <w:szCs w:val="22"/>
        </w:rPr>
        <w:t>и</w:t>
      </w:r>
      <w:r w:rsidRPr="003E71DA">
        <w:rPr>
          <w:sz w:val="22"/>
          <w:szCs w:val="22"/>
        </w:rPr>
        <w:t>, связанны</w:t>
      </w:r>
      <w:r w:rsidR="00CD4521">
        <w:rPr>
          <w:sz w:val="22"/>
          <w:szCs w:val="22"/>
        </w:rPr>
        <w:t>е</w:t>
      </w:r>
      <w:r w:rsidRPr="003E71DA">
        <w:rPr>
          <w:sz w:val="22"/>
          <w:szCs w:val="22"/>
        </w:rPr>
        <w:t xml:space="preserve"> с исполнением </w:t>
      </w:r>
      <w:r w:rsidR="00CD4521">
        <w:rPr>
          <w:sz w:val="22"/>
          <w:szCs w:val="22"/>
        </w:rPr>
        <w:t>муниципального</w:t>
      </w:r>
      <w:r w:rsidRPr="003E71DA">
        <w:rPr>
          <w:sz w:val="22"/>
          <w:szCs w:val="22"/>
        </w:rPr>
        <w:t xml:space="preserve"> </w:t>
      </w:r>
      <w:r>
        <w:rPr>
          <w:sz w:val="22"/>
          <w:szCs w:val="22"/>
        </w:rPr>
        <w:t>Контракт</w:t>
      </w:r>
      <w:r w:rsidRPr="003E71DA">
        <w:rPr>
          <w:sz w:val="22"/>
          <w:szCs w:val="22"/>
        </w:rPr>
        <w:t>а.</w:t>
      </w:r>
    </w:p>
    <w:p w:rsidR="00CD4521" w:rsidRPr="00CD4521" w:rsidRDefault="00C95946" w:rsidP="00CD4521">
      <w:pPr>
        <w:tabs>
          <w:tab w:val="center" w:pos="7689"/>
        </w:tabs>
        <w:ind w:firstLine="567"/>
        <w:jc w:val="both"/>
        <w:rPr>
          <w:sz w:val="20"/>
          <w:szCs w:val="20"/>
        </w:rPr>
      </w:pPr>
      <w:r w:rsidRPr="007D4C9C">
        <w:rPr>
          <w:rFonts w:eastAsia="Calibri"/>
          <w:color w:val="FF0000"/>
        </w:rPr>
        <w:t xml:space="preserve"> </w:t>
      </w:r>
      <w:r w:rsidR="00330897" w:rsidRPr="007D4C9C">
        <w:rPr>
          <w:color w:val="000000" w:themeColor="text1"/>
        </w:rPr>
        <w:t>Цена контракта является твердой и определяется на весь срок исполнения контракта и изменение его условий не допускается.</w:t>
      </w:r>
    </w:p>
    <w:p w:rsidR="00CD4521" w:rsidRDefault="00CD4521" w:rsidP="00CD4521">
      <w:pPr>
        <w:widowControl w:val="0"/>
        <w:tabs>
          <w:tab w:val="left" w:pos="709"/>
        </w:tabs>
        <w:ind w:firstLine="567"/>
        <w:jc w:val="both"/>
        <w:rPr>
          <w:color w:val="000000"/>
        </w:rPr>
      </w:pPr>
    </w:p>
    <w:p w:rsidR="00CD4521" w:rsidRDefault="00CD4521" w:rsidP="00CD4521">
      <w:pPr>
        <w:widowControl w:val="0"/>
        <w:tabs>
          <w:tab w:val="left" w:pos="709"/>
        </w:tabs>
        <w:ind w:firstLine="567"/>
        <w:jc w:val="both"/>
        <w:rPr>
          <w:color w:val="000000"/>
        </w:rPr>
      </w:pPr>
    </w:p>
    <w:p w:rsidR="00CD4521" w:rsidRDefault="00CD4521" w:rsidP="00CD4521">
      <w:pPr>
        <w:widowControl w:val="0"/>
        <w:tabs>
          <w:tab w:val="left" w:pos="709"/>
        </w:tabs>
        <w:ind w:firstLine="567"/>
        <w:jc w:val="both"/>
        <w:rPr>
          <w:color w:val="000000"/>
        </w:rPr>
      </w:pPr>
    </w:p>
    <w:p w:rsidR="00CD4521" w:rsidRDefault="00CD4521" w:rsidP="00CD4521">
      <w:pPr>
        <w:widowControl w:val="0"/>
        <w:tabs>
          <w:tab w:val="left" w:pos="709"/>
        </w:tabs>
        <w:ind w:firstLine="567"/>
        <w:jc w:val="both"/>
        <w:rPr>
          <w:color w:val="000000"/>
        </w:rPr>
      </w:pPr>
    </w:p>
    <w:p w:rsidR="00CD4521" w:rsidRDefault="00CD4521" w:rsidP="00CD4521">
      <w:pPr>
        <w:widowControl w:val="0"/>
        <w:tabs>
          <w:tab w:val="left" w:pos="709"/>
        </w:tabs>
        <w:ind w:firstLine="567"/>
        <w:jc w:val="both"/>
        <w:rPr>
          <w:color w:val="000000"/>
        </w:rPr>
      </w:pPr>
      <w:r>
        <w:rPr>
          <w:color w:val="000000"/>
        </w:rPr>
        <w:t>Необходимо выбрать один из вариантов:</w:t>
      </w:r>
    </w:p>
    <w:p w:rsidR="00E543AA" w:rsidRPr="001B2745" w:rsidRDefault="00E543AA" w:rsidP="00CD4521">
      <w:pPr>
        <w:widowControl w:val="0"/>
        <w:tabs>
          <w:tab w:val="left" w:pos="709"/>
        </w:tabs>
        <w:ind w:firstLine="567"/>
        <w:jc w:val="both"/>
        <w:rPr>
          <w:color w:val="000000"/>
        </w:rPr>
      </w:pPr>
      <w:r w:rsidRPr="00CD4521">
        <w:rPr>
          <w:b/>
          <w:color w:val="000000"/>
          <w:u w:val="single"/>
        </w:rPr>
        <w:lastRenderedPageBreak/>
        <w:t>Декларируем</w:t>
      </w:r>
      <w:r w:rsidRPr="001B2745">
        <w:rPr>
          <w:color w:val="000000"/>
        </w:rPr>
        <w:t xml:space="preserve"> соответствие требованиям, установленным  для субъектов малого предпринимательства п. 1, 23, 3 ст. 4 Федерального закона от 24 июня 2007 г. № 209- ФЗ «О развити</w:t>
      </w:r>
      <w:r>
        <w:rPr>
          <w:color w:val="000000"/>
        </w:rPr>
        <w:t>и</w:t>
      </w:r>
      <w:r w:rsidRPr="001B2745">
        <w:rPr>
          <w:color w:val="000000"/>
        </w:rPr>
        <w:t xml:space="preserve"> малого и среднего предпринимательства</w:t>
      </w:r>
      <w:r>
        <w:rPr>
          <w:color w:val="000000"/>
        </w:rPr>
        <w:t xml:space="preserve"> в </w:t>
      </w:r>
      <w:r w:rsidRPr="001B2745">
        <w:rPr>
          <w:color w:val="000000"/>
        </w:rPr>
        <w:t xml:space="preserve"> Р</w:t>
      </w:r>
      <w:r>
        <w:rPr>
          <w:color w:val="000000"/>
        </w:rPr>
        <w:t xml:space="preserve">оссийской </w:t>
      </w:r>
      <w:r w:rsidRPr="001B2745">
        <w:rPr>
          <w:color w:val="000000"/>
        </w:rPr>
        <w:t>Ф</w:t>
      </w:r>
      <w:r>
        <w:rPr>
          <w:color w:val="000000"/>
        </w:rPr>
        <w:t>едерации</w:t>
      </w:r>
      <w:r w:rsidRPr="001B2745">
        <w:rPr>
          <w:color w:val="000000"/>
        </w:rPr>
        <w:t>»:</w:t>
      </w:r>
    </w:p>
    <w:p w:rsidR="00E543AA" w:rsidRPr="001B2745" w:rsidRDefault="00E543AA" w:rsidP="00E543AA">
      <w:pPr>
        <w:widowControl w:val="0"/>
        <w:tabs>
          <w:tab w:val="left" w:pos="709"/>
        </w:tabs>
        <w:rPr>
          <w:color w:val="000000"/>
        </w:rPr>
      </w:pPr>
    </w:p>
    <w:tbl>
      <w:tblPr>
        <w:tblW w:w="0" w:type="auto"/>
        <w:jc w:val="center"/>
        <w:tblInd w:w="-3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
        <w:gridCol w:w="7841"/>
        <w:gridCol w:w="1580"/>
      </w:tblGrid>
      <w:tr w:rsidR="00E543AA" w:rsidRPr="001B2745" w:rsidTr="00CD4521">
        <w:trPr>
          <w:jc w:val="center"/>
        </w:trPr>
        <w:tc>
          <w:tcPr>
            <w:tcW w:w="523" w:type="dxa"/>
            <w:shd w:val="clear" w:color="auto" w:fill="auto"/>
          </w:tcPr>
          <w:p w:rsidR="00E543AA" w:rsidRPr="001B2745" w:rsidRDefault="00E543AA" w:rsidP="006B1414">
            <w:pPr>
              <w:widowControl w:val="0"/>
              <w:tabs>
                <w:tab w:val="left" w:pos="709"/>
              </w:tabs>
              <w:jc w:val="center"/>
              <w:rPr>
                <w:color w:val="000000"/>
              </w:rPr>
            </w:pPr>
            <w:r w:rsidRPr="001B2745">
              <w:rPr>
                <w:color w:val="000000"/>
              </w:rPr>
              <w:t>1</w:t>
            </w:r>
          </w:p>
        </w:tc>
        <w:tc>
          <w:tcPr>
            <w:tcW w:w="7841" w:type="dxa"/>
            <w:shd w:val="clear" w:color="auto" w:fill="auto"/>
          </w:tcPr>
          <w:p w:rsidR="00E543AA" w:rsidRPr="001B2745" w:rsidRDefault="00E543AA" w:rsidP="00CD4521">
            <w:pPr>
              <w:widowControl w:val="0"/>
              <w:tabs>
                <w:tab w:val="left" w:pos="709"/>
              </w:tabs>
              <w:jc w:val="both"/>
              <w:rPr>
                <w:color w:val="000000"/>
              </w:rPr>
            </w:pPr>
            <w:r w:rsidRPr="001B2745">
              <w:rPr>
                <w:color w:val="000000"/>
              </w:rPr>
              <w:t>Для юридических лиц - суммарная доля участия РФ, субъектов РФ, муниципальных образований, иностранных юридических лиц, иностранных граждан, общественных и религиозных организаций (объединений), благотворительных и иных фондов в уставном капитале (паевом фонде), %</w:t>
            </w:r>
          </w:p>
        </w:tc>
        <w:tc>
          <w:tcPr>
            <w:tcW w:w="1580" w:type="dxa"/>
            <w:shd w:val="clear" w:color="auto" w:fill="auto"/>
          </w:tcPr>
          <w:p w:rsidR="00E543AA" w:rsidRPr="001B2745" w:rsidRDefault="00E543AA" w:rsidP="006B1414">
            <w:pPr>
              <w:widowControl w:val="0"/>
              <w:tabs>
                <w:tab w:val="left" w:pos="709"/>
              </w:tabs>
              <w:rPr>
                <w:color w:val="000000"/>
              </w:rPr>
            </w:pPr>
          </w:p>
        </w:tc>
      </w:tr>
      <w:tr w:rsidR="00E543AA" w:rsidRPr="001B2745" w:rsidTr="00CD4521">
        <w:trPr>
          <w:jc w:val="center"/>
        </w:trPr>
        <w:tc>
          <w:tcPr>
            <w:tcW w:w="523" w:type="dxa"/>
            <w:shd w:val="clear" w:color="auto" w:fill="auto"/>
          </w:tcPr>
          <w:p w:rsidR="00E543AA" w:rsidRPr="001B2745" w:rsidRDefault="00E543AA" w:rsidP="006B1414">
            <w:pPr>
              <w:widowControl w:val="0"/>
              <w:tabs>
                <w:tab w:val="left" w:pos="709"/>
              </w:tabs>
              <w:jc w:val="center"/>
              <w:rPr>
                <w:color w:val="000000"/>
              </w:rPr>
            </w:pPr>
            <w:r w:rsidRPr="001B2745">
              <w:rPr>
                <w:color w:val="000000"/>
              </w:rPr>
              <w:t>2</w:t>
            </w:r>
          </w:p>
        </w:tc>
        <w:tc>
          <w:tcPr>
            <w:tcW w:w="7841" w:type="dxa"/>
            <w:shd w:val="clear" w:color="auto" w:fill="auto"/>
          </w:tcPr>
          <w:p w:rsidR="00E543AA" w:rsidRPr="001B2745" w:rsidRDefault="00E543AA" w:rsidP="00CD4521">
            <w:pPr>
              <w:widowControl w:val="0"/>
              <w:tabs>
                <w:tab w:val="left" w:pos="709"/>
              </w:tabs>
              <w:jc w:val="both"/>
              <w:rPr>
                <w:color w:val="000000"/>
              </w:rPr>
            </w:pPr>
            <w:r w:rsidRPr="001B2745">
              <w:rPr>
                <w:color w:val="000000"/>
              </w:rPr>
              <w:t xml:space="preserve">Средняя численность  работников за предшествующий календарный год (для вновь созданных организаций или вновь зарегистрированных  индивидуальных предпринимателей и крестьянских (фермерских) хозяйств данный показатель указывается за период, прошедший  со дня их государственной регистрации), чел. </w:t>
            </w:r>
          </w:p>
        </w:tc>
        <w:tc>
          <w:tcPr>
            <w:tcW w:w="1580" w:type="dxa"/>
            <w:shd w:val="clear" w:color="auto" w:fill="auto"/>
          </w:tcPr>
          <w:p w:rsidR="00E543AA" w:rsidRPr="001B2745" w:rsidRDefault="00E543AA" w:rsidP="006B1414">
            <w:pPr>
              <w:widowControl w:val="0"/>
              <w:tabs>
                <w:tab w:val="left" w:pos="709"/>
              </w:tabs>
              <w:rPr>
                <w:color w:val="000000"/>
              </w:rPr>
            </w:pPr>
          </w:p>
        </w:tc>
      </w:tr>
      <w:tr w:rsidR="00E543AA" w:rsidRPr="001B2745" w:rsidTr="00CD4521">
        <w:trPr>
          <w:jc w:val="center"/>
        </w:trPr>
        <w:tc>
          <w:tcPr>
            <w:tcW w:w="523" w:type="dxa"/>
            <w:shd w:val="clear" w:color="auto" w:fill="auto"/>
          </w:tcPr>
          <w:p w:rsidR="00E543AA" w:rsidRPr="001B2745" w:rsidRDefault="00E543AA" w:rsidP="006B1414">
            <w:pPr>
              <w:widowControl w:val="0"/>
              <w:tabs>
                <w:tab w:val="left" w:pos="709"/>
              </w:tabs>
              <w:jc w:val="center"/>
              <w:rPr>
                <w:color w:val="000000"/>
              </w:rPr>
            </w:pPr>
            <w:r w:rsidRPr="001B2745">
              <w:rPr>
                <w:color w:val="000000"/>
              </w:rPr>
              <w:t>3</w:t>
            </w:r>
          </w:p>
        </w:tc>
        <w:tc>
          <w:tcPr>
            <w:tcW w:w="7841" w:type="dxa"/>
            <w:shd w:val="clear" w:color="auto" w:fill="auto"/>
          </w:tcPr>
          <w:p w:rsidR="00E543AA" w:rsidRPr="001B2745" w:rsidRDefault="00E543AA" w:rsidP="00CD4521">
            <w:pPr>
              <w:widowControl w:val="0"/>
              <w:tabs>
                <w:tab w:val="left" w:pos="709"/>
              </w:tabs>
              <w:jc w:val="both"/>
              <w:rPr>
                <w:color w:val="000000"/>
              </w:rPr>
            </w:pPr>
            <w:r w:rsidRPr="001B2745">
              <w:rPr>
                <w:color w:val="000000"/>
              </w:rPr>
              <w:t>Выручка от реализации товаров (работ, услуг) без учета налога на добавленную стоимость  за предшествующий календарный год, млн. руб.</w:t>
            </w:r>
          </w:p>
        </w:tc>
        <w:tc>
          <w:tcPr>
            <w:tcW w:w="1580" w:type="dxa"/>
            <w:shd w:val="clear" w:color="auto" w:fill="auto"/>
          </w:tcPr>
          <w:p w:rsidR="00E543AA" w:rsidRPr="001B2745" w:rsidRDefault="00E543AA" w:rsidP="006B1414">
            <w:pPr>
              <w:widowControl w:val="0"/>
              <w:tabs>
                <w:tab w:val="left" w:pos="709"/>
              </w:tabs>
              <w:rPr>
                <w:color w:val="000000"/>
              </w:rPr>
            </w:pPr>
          </w:p>
        </w:tc>
      </w:tr>
    </w:tbl>
    <w:p w:rsidR="00E543AA" w:rsidRPr="001B2745" w:rsidRDefault="00E543AA" w:rsidP="00CD4521">
      <w:pPr>
        <w:widowControl w:val="0"/>
        <w:tabs>
          <w:tab w:val="left" w:pos="709"/>
        </w:tabs>
        <w:rPr>
          <w:b/>
          <w:color w:val="000000"/>
        </w:rPr>
      </w:pPr>
    </w:p>
    <w:p w:rsidR="00E543AA" w:rsidRDefault="00E543AA" w:rsidP="00CD4521">
      <w:pPr>
        <w:widowControl w:val="0"/>
        <w:tabs>
          <w:tab w:val="left" w:pos="709"/>
        </w:tabs>
        <w:jc w:val="both"/>
        <w:rPr>
          <w:color w:val="000000"/>
        </w:rPr>
      </w:pPr>
      <w:r w:rsidRPr="00CD4521">
        <w:rPr>
          <w:b/>
          <w:color w:val="000000"/>
          <w:u w:val="single"/>
        </w:rPr>
        <w:t>декларируем</w:t>
      </w:r>
      <w:r w:rsidRPr="00CD4521">
        <w:rPr>
          <w:color w:val="000000"/>
        </w:rPr>
        <w:t xml:space="preserve"> принадлежность  к социально ориентированным некоммерческим организациям</w:t>
      </w:r>
      <w:r w:rsidR="00CD4521">
        <w:rPr>
          <w:color w:val="000000"/>
        </w:rPr>
        <w:t>:</w:t>
      </w:r>
      <w:r w:rsidRPr="00CD4521">
        <w:rPr>
          <w:color w:val="000000"/>
        </w:rPr>
        <w:t xml:space="preserve"> </w:t>
      </w:r>
    </w:p>
    <w:p w:rsidR="00CD4521" w:rsidRPr="00CD4521" w:rsidRDefault="00CD4521" w:rsidP="00CD4521">
      <w:pPr>
        <w:widowControl w:val="0"/>
        <w:tabs>
          <w:tab w:val="left" w:pos="709"/>
        </w:tabs>
        <w:jc w:val="both"/>
        <w:rPr>
          <w:color w:val="000000"/>
        </w:rPr>
      </w:pPr>
    </w:p>
    <w:tbl>
      <w:tblPr>
        <w:tblW w:w="0" w:type="auto"/>
        <w:jc w:val="center"/>
        <w:tblInd w:w="-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
        <w:gridCol w:w="7796"/>
        <w:gridCol w:w="1612"/>
      </w:tblGrid>
      <w:tr w:rsidR="00E543AA" w:rsidRPr="001B2745" w:rsidTr="00CD4521">
        <w:trPr>
          <w:jc w:val="center"/>
        </w:trPr>
        <w:tc>
          <w:tcPr>
            <w:tcW w:w="509" w:type="dxa"/>
            <w:shd w:val="clear" w:color="auto" w:fill="auto"/>
          </w:tcPr>
          <w:p w:rsidR="00E543AA" w:rsidRPr="001B2745" w:rsidRDefault="00E543AA" w:rsidP="006B1414">
            <w:pPr>
              <w:widowControl w:val="0"/>
              <w:tabs>
                <w:tab w:val="left" w:pos="709"/>
              </w:tabs>
              <w:jc w:val="center"/>
              <w:rPr>
                <w:color w:val="000000"/>
              </w:rPr>
            </w:pPr>
            <w:r w:rsidRPr="001B2745">
              <w:rPr>
                <w:color w:val="000000"/>
              </w:rPr>
              <w:t>1</w:t>
            </w:r>
          </w:p>
        </w:tc>
        <w:tc>
          <w:tcPr>
            <w:tcW w:w="7796" w:type="dxa"/>
            <w:shd w:val="clear" w:color="auto" w:fill="auto"/>
          </w:tcPr>
          <w:p w:rsidR="00E543AA" w:rsidRPr="001B2745" w:rsidRDefault="00E543AA" w:rsidP="00CD4521">
            <w:pPr>
              <w:widowControl w:val="0"/>
              <w:tabs>
                <w:tab w:val="left" w:pos="709"/>
              </w:tabs>
              <w:jc w:val="both"/>
              <w:rPr>
                <w:color w:val="000000"/>
              </w:rPr>
            </w:pPr>
            <w:r>
              <w:rPr>
                <w:color w:val="000000"/>
              </w:rPr>
              <w:t>Суммарная доля участия Российской Федерации субъектов Российской Федерации, муниципальных образований в составе учредителей, %</w:t>
            </w:r>
          </w:p>
        </w:tc>
        <w:tc>
          <w:tcPr>
            <w:tcW w:w="1612" w:type="dxa"/>
            <w:shd w:val="clear" w:color="auto" w:fill="auto"/>
          </w:tcPr>
          <w:p w:rsidR="00E543AA" w:rsidRPr="001B2745" w:rsidRDefault="00E543AA" w:rsidP="00CD4521">
            <w:pPr>
              <w:widowControl w:val="0"/>
              <w:tabs>
                <w:tab w:val="left" w:pos="709"/>
              </w:tabs>
              <w:jc w:val="center"/>
              <w:rPr>
                <w:color w:val="000000"/>
              </w:rPr>
            </w:pPr>
          </w:p>
        </w:tc>
      </w:tr>
      <w:tr w:rsidR="00E543AA" w:rsidRPr="001B2745" w:rsidTr="00CD4521">
        <w:trPr>
          <w:jc w:val="center"/>
        </w:trPr>
        <w:tc>
          <w:tcPr>
            <w:tcW w:w="509" w:type="dxa"/>
            <w:shd w:val="clear" w:color="auto" w:fill="auto"/>
          </w:tcPr>
          <w:p w:rsidR="00E543AA" w:rsidRPr="001B2745" w:rsidRDefault="00E543AA" w:rsidP="006B1414">
            <w:pPr>
              <w:widowControl w:val="0"/>
              <w:tabs>
                <w:tab w:val="left" w:pos="709"/>
              </w:tabs>
              <w:jc w:val="center"/>
              <w:rPr>
                <w:color w:val="000000"/>
              </w:rPr>
            </w:pPr>
            <w:r w:rsidRPr="001B2745">
              <w:rPr>
                <w:color w:val="000000"/>
              </w:rPr>
              <w:t>2</w:t>
            </w:r>
          </w:p>
        </w:tc>
        <w:tc>
          <w:tcPr>
            <w:tcW w:w="7796" w:type="dxa"/>
            <w:shd w:val="clear" w:color="auto" w:fill="auto"/>
          </w:tcPr>
          <w:p w:rsidR="00E543AA" w:rsidRPr="001B2745" w:rsidRDefault="00E543AA" w:rsidP="00CD4521">
            <w:pPr>
              <w:widowControl w:val="0"/>
              <w:tabs>
                <w:tab w:val="left" w:pos="709"/>
              </w:tabs>
              <w:jc w:val="both"/>
              <w:rPr>
                <w:color w:val="000000"/>
              </w:rPr>
            </w:pPr>
            <w:r>
              <w:rPr>
                <w:color w:val="000000"/>
              </w:rPr>
              <w:t>Осуществляемые в соответствии с учредительными документами виды деятельности</w:t>
            </w:r>
          </w:p>
        </w:tc>
        <w:tc>
          <w:tcPr>
            <w:tcW w:w="1612" w:type="dxa"/>
            <w:shd w:val="clear" w:color="auto" w:fill="auto"/>
          </w:tcPr>
          <w:p w:rsidR="00E543AA" w:rsidRPr="001B2745" w:rsidRDefault="00E543AA" w:rsidP="00CD4521">
            <w:pPr>
              <w:widowControl w:val="0"/>
              <w:tabs>
                <w:tab w:val="left" w:pos="709"/>
              </w:tabs>
              <w:jc w:val="center"/>
              <w:rPr>
                <w:color w:val="000000"/>
              </w:rPr>
            </w:pPr>
          </w:p>
        </w:tc>
      </w:tr>
    </w:tbl>
    <w:p w:rsidR="00CD4521" w:rsidRPr="001B2745" w:rsidRDefault="00CD4521" w:rsidP="00CD4521">
      <w:pPr>
        <w:widowControl w:val="0"/>
        <w:tabs>
          <w:tab w:val="left" w:pos="709"/>
        </w:tabs>
        <w:rPr>
          <w:b/>
          <w:color w:val="000000"/>
        </w:rPr>
      </w:pPr>
    </w:p>
    <w:p w:rsidR="00CD4521" w:rsidRDefault="00CD4521" w:rsidP="00CD4521">
      <w:pPr>
        <w:widowControl w:val="0"/>
        <w:tabs>
          <w:tab w:val="left" w:pos="709"/>
        </w:tabs>
        <w:jc w:val="both"/>
        <w:rPr>
          <w:color w:val="000000"/>
        </w:rPr>
      </w:pPr>
      <w:r w:rsidRPr="00CD4521">
        <w:rPr>
          <w:b/>
          <w:color w:val="000000"/>
          <w:u w:val="single"/>
        </w:rPr>
        <w:t>декларируем</w:t>
      </w:r>
      <w:r w:rsidRPr="00CD4521">
        <w:rPr>
          <w:color w:val="000000"/>
        </w:rPr>
        <w:t xml:space="preserve"> принадлежность  к организациям инвалидов</w:t>
      </w:r>
      <w:r>
        <w:rPr>
          <w:color w:val="000000"/>
        </w:rPr>
        <w:t>, в том числе созданные как союзы общественных организаций инвалидов:</w:t>
      </w:r>
    </w:p>
    <w:p w:rsidR="00E543AA" w:rsidRDefault="00CD4521" w:rsidP="00CD4521">
      <w:pPr>
        <w:widowControl w:val="0"/>
        <w:tabs>
          <w:tab w:val="left" w:pos="709"/>
        </w:tabs>
        <w:jc w:val="both"/>
        <w:rPr>
          <w:color w:val="000000"/>
        </w:rPr>
      </w:pPr>
      <w:r w:rsidRPr="00CD4521">
        <w:rPr>
          <w:color w:val="000000"/>
        </w:rPr>
        <w:t xml:space="preserve"> </w:t>
      </w:r>
    </w:p>
    <w:tbl>
      <w:tblPr>
        <w:tblW w:w="0" w:type="auto"/>
        <w:jc w:val="center"/>
        <w:tblInd w:w="-3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
        <w:gridCol w:w="7841"/>
        <w:gridCol w:w="1580"/>
      </w:tblGrid>
      <w:tr w:rsidR="00CD4521" w:rsidRPr="001B2745" w:rsidTr="00CD4521">
        <w:trPr>
          <w:jc w:val="center"/>
        </w:trPr>
        <w:tc>
          <w:tcPr>
            <w:tcW w:w="523" w:type="dxa"/>
            <w:shd w:val="clear" w:color="auto" w:fill="auto"/>
          </w:tcPr>
          <w:p w:rsidR="00CD4521" w:rsidRPr="001B2745" w:rsidRDefault="00CD4521" w:rsidP="00C57F9A">
            <w:pPr>
              <w:widowControl w:val="0"/>
              <w:tabs>
                <w:tab w:val="left" w:pos="709"/>
              </w:tabs>
              <w:jc w:val="center"/>
              <w:rPr>
                <w:color w:val="000000"/>
              </w:rPr>
            </w:pPr>
            <w:r w:rsidRPr="001B2745">
              <w:rPr>
                <w:color w:val="000000"/>
              </w:rPr>
              <w:t>1</w:t>
            </w:r>
          </w:p>
        </w:tc>
        <w:tc>
          <w:tcPr>
            <w:tcW w:w="7841" w:type="dxa"/>
            <w:shd w:val="clear" w:color="auto" w:fill="auto"/>
          </w:tcPr>
          <w:p w:rsidR="00CD4521" w:rsidRPr="001B2745" w:rsidRDefault="00CD4521" w:rsidP="00CD4521">
            <w:pPr>
              <w:widowControl w:val="0"/>
              <w:tabs>
                <w:tab w:val="left" w:pos="709"/>
              </w:tabs>
              <w:jc w:val="both"/>
              <w:rPr>
                <w:color w:val="000000"/>
              </w:rPr>
            </w:pPr>
            <w:r>
              <w:rPr>
                <w:color w:val="000000"/>
              </w:rPr>
              <w:t>Общероссийские общественные организации инвалидов (в том числе созданные как союзы общественных организаций инвалидов), среди членов которых</w:t>
            </w:r>
            <w:r w:rsidRPr="001B2745">
              <w:rPr>
                <w:color w:val="000000"/>
              </w:rPr>
              <w:t xml:space="preserve"> </w:t>
            </w:r>
            <w:r>
              <w:rPr>
                <w:color w:val="000000"/>
              </w:rPr>
              <w:t xml:space="preserve">инвалиды и их законные представители составляют не менее, </w:t>
            </w:r>
            <w:r w:rsidRPr="001B2745">
              <w:rPr>
                <w:color w:val="000000"/>
              </w:rPr>
              <w:t>%</w:t>
            </w:r>
          </w:p>
        </w:tc>
        <w:tc>
          <w:tcPr>
            <w:tcW w:w="1580" w:type="dxa"/>
            <w:shd w:val="clear" w:color="auto" w:fill="auto"/>
          </w:tcPr>
          <w:p w:rsidR="00CD4521" w:rsidRPr="001B2745" w:rsidRDefault="00CD4521" w:rsidP="00CD4521">
            <w:pPr>
              <w:widowControl w:val="0"/>
              <w:tabs>
                <w:tab w:val="left" w:pos="709"/>
              </w:tabs>
              <w:jc w:val="center"/>
              <w:rPr>
                <w:color w:val="000000"/>
              </w:rPr>
            </w:pPr>
          </w:p>
        </w:tc>
      </w:tr>
      <w:tr w:rsidR="00CD4521" w:rsidRPr="001B2745" w:rsidTr="00CD4521">
        <w:trPr>
          <w:jc w:val="center"/>
        </w:trPr>
        <w:tc>
          <w:tcPr>
            <w:tcW w:w="523" w:type="dxa"/>
            <w:shd w:val="clear" w:color="auto" w:fill="auto"/>
          </w:tcPr>
          <w:p w:rsidR="00CD4521" w:rsidRPr="001B2745" w:rsidRDefault="00CD4521" w:rsidP="00C57F9A">
            <w:pPr>
              <w:widowControl w:val="0"/>
              <w:tabs>
                <w:tab w:val="left" w:pos="709"/>
              </w:tabs>
              <w:jc w:val="center"/>
              <w:rPr>
                <w:color w:val="000000"/>
              </w:rPr>
            </w:pPr>
            <w:r>
              <w:rPr>
                <w:color w:val="000000"/>
              </w:rPr>
              <w:t>2</w:t>
            </w:r>
          </w:p>
        </w:tc>
        <w:tc>
          <w:tcPr>
            <w:tcW w:w="7841" w:type="dxa"/>
            <w:shd w:val="clear" w:color="auto" w:fill="auto"/>
          </w:tcPr>
          <w:p w:rsidR="00CD4521" w:rsidRDefault="00CD4521" w:rsidP="00CD4521">
            <w:pPr>
              <w:widowControl w:val="0"/>
              <w:tabs>
                <w:tab w:val="left" w:pos="709"/>
              </w:tabs>
              <w:jc w:val="both"/>
              <w:rPr>
                <w:color w:val="000000"/>
              </w:rPr>
            </w:pPr>
            <w:r>
              <w:rPr>
                <w:color w:val="000000"/>
              </w:rPr>
              <w:t>Уставный (складочный) капитал которых полностью состоит из вкладов общероссийских общественных организаций</w:t>
            </w:r>
          </w:p>
        </w:tc>
        <w:tc>
          <w:tcPr>
            <w:tcW w:w="1580" w:type="dxa"/>
            <w:shd w:val="clear" w:color="auto" w:fill="auto"/>
          </w:tcPr>
          <w:p w:rsidR="00CD4521" w:rsidRPr="001B2745" w:rsidRDefault="00CD4521" w:rsidP="00CD4521">
            <w:pPr>
              <w:widowControl w:val="0"/>
              <w:tabs>
                <w:tab w:val="left" w:pos="709"/>
              </w:tabs>
              <w:jc w:val="center"/>
              <w:rPr>
                <w:color w:val="000000"/>
              </w:rPr>
            </w:pPr>
          </w:p>
        </w:tc>
      </w:tr>
      <w:tr w:rsidR="00CD4521" w:rsidRPr="001B2745" w:rsidTr="00CD4521">
        <w:trPr>
          <w:jc w:val="center"/>
        </w:trPr>
        <w:tc>
          <w:tcPr>
            <w:tcW w:w="523" w:type="dxa"/>
            <w:shd w:val="clear" w:color="auto" w:fill="auto"/>
          </w:tcPr>
          <w:p w:rsidR="00CD4521" w:rsidRPr="001B2745" w:rsidRDefault="00CD4521" w:rsidP="00C57F9A">
            <w:pPr>
              <w:widowControl w:val="0"/>
              <w:tabs>
                <w:tab w:val="left" w:pos="709"/>
              </w:tabs>
              <w:jc w:val="center"/>
              <w:rPr>
                <w:color w:val="000000"/>
              </w:rPr>
            </w:pPr>
            <w:r>
              <w:rPr>
                <w:color w:val="000000"/>
              </w:rPr>
              <w:t>3</w:t>
            </w:r>
          </w:p>
        </w:tc>
        <w:tc>
          <w:tcPr>
            <w:tcW w:w="7841" w:type="dxa"/>
            <w:shd w:val="clear" w:color="auto" w:fill="auto"/>
          </w:tcPr>
          <w:p w:rsidR="00CD4521" w:rsidRPr="001B2745" w:rsidRDefault="00CD4521" w:rsidP="00CD4521">
            <w:pPr>
              <w:widowControl w:val="0"/>
              <w:tabs>
                <w:tab w:val="left" w:pos="709"/>
              </w:tabs>
              <w:jc w:val="both"/>
              <w:rPr>
                <w:color w:val="000000"/>
              </w:rPr>
            </w:pPr>
            <w:r w:rsidRPr="001B2745">
              <w:rPr>
                <w:color w:val="000000"/>
              </w:rPr>
              <w:t>Сред</w:t>
            </w:r>
            <w:r>
              <w:rPr>
                <w:color w:val="000000"/>
              </w:rPr>
              <w:t xml:space="preserve">несписочная </w:t>
            </w:r>
            <w:r w:rsidRPr="001B2745">
              <w:rPr>
                <w:color w:val="000000"/>
              </w:rPr>
              <w:t xml:space="preserve">численность  </w:t>
            </w:r>
            <w:r>
              <w:rPr>
                <w:color w:val="000000"/>
              </w:rPr>
              <w:t>инвалидов по отношению к другим работникам, %</w:t>
            </w:r>
          </w:p>
        </w:tc>
        <w:tc>
          <w:tcPr>
            <w:tcW w:w="1580" w:type="dxa"/>
            <w:shd w:val="clear" w:color="auto" w:fill="auto"/>
          </w:tcPr>
          <w:p w:rsidR="00CD4521" w:rsidRPr="001B2745" w:rsidRDefault="00CD4521" w:rsidP="00CD4521">
            <w:pPr>
              <w:widowControl w:val="0"/>
              <w:tabs>
                <w:tab w:val="left" w:pos="709"/>
              </w:tabs>
              <w:jc w:val="center"/>
              <w:rPr>
                <w:color w:val="000000"/>
              </w:rPr>
            </w:pPr>
          </w:p>
        </w:tc>
      </w:tr>
      <w:tr w:rsidR="00CD4521" w:rsidRPr="001B2745" w:rsidTr="00CD4521">
        <w:trPr>
          <w:jc w:val="center"/>
        </w:trPr>
        <w:tc>
          <w:tcPr>
            <w:tcW w:w="523" w:type="dxa"/>
            <w:shd w:val="clear" w:color="auto" w:fill="auto"/>
          </w:tcPr>
          <w:p w:rsidR="00CD4521" w:rsidRPr="001B2745" w:rsidRDefault="00CD4521" w:rsidP="00C57F9A">
            <w:pPr>
              <w:widowControl w:val="0"/>
              <w:tabs>
                <w:tab w:val="left" w:pos="709"/>
              </w:tabs>
              <w:jc w:val="center"/>
              <w:rPr>
                <w:color w:val="000000"/>
              </w:rPr>
            </w:pPr>
            <w:r>
              <w:rPr>
                <w:color w:val="000000"/>
              </w:rPr>
              <w:t>4</w:t>
            </w:r>
          </w:p>
        </w:tc>
        <w:tc>
          <w:tcPr>
            <w:tcW w:w="7841" w:type="dxa"/>
            <w:shd w:val="clear" w:color="auto" w:fill="auto"/>
          </w:tcPr>
          <w:p w:rsidR="00CD4521" w:rsidRPr="001B2745" w:rsidRDefault="00CD4521" w:rsidP="00CD4521">
            <w:pPr>
              <w:widowControl w:val="0"/>
              <w:tabs>
                <w:tab w:val="left" w:pos="709"/>
              </w:tabs>
              <w:jc w:val="both"/>
              <w:rPr>
                <w:color w:val="000000"/>
              </w:rPr>
            </w:pPr>
            <w:r>
              <w:rPr>
                <w:color w:val="000000"/>
              </w:rPr>
              <w:t>Доля оплаты труда инвалидов в фонде оплаты труда, %</w:t>
            </w:r>
          </w:p>
        </w:tc>
        <w:tc>
          <w:tcPr>
            <w:tcW w:w="1580" w:type="dxa"/>
            <w:shd w:val="clear" w:color="auto" w:fill="auto"/>
          </w:tcPr>
          <w:p w:rsidR="00CD4521" w:rsidRPr="001B2745" w:rsidRDefault="00CD4521" w:rsidP="00CD4521">
            <w:pPr>
              <w:widowControl w:val="0"/>
              <w:tabs>
                <w:tab w:val="left" w:pos="709"/>
              </w:tabs>
              <w:jc w:val="center"/>
              <w:rPr>
                <w:color w:val="000000"/>
              </w:rPr>
            </w:pPr>
          </w:p>
        </w:tc>
      </w:tr>
    </w:tbl>
    <w:p w:rsidR="00CD4521" w:rsidRDefault="00CD4521" w:rsidP="00CD4521">
      <w:pPr>
        <w:widowControl w:val="0"/>
        <w:tabs>
          <w:tab w:val="left" w:pos="709"/>
        </w:tabs>
        <w:jc w:val="both"/>
      </w:pPr>
    </w:p>
    <w:p w:rsidR="00CD4521" w:rsidRDefault="00CD4521" w:rsidP="00CD4521">
      <w:pPr>
        <w:widowControl w:val="0"/>
        <w:tabs>
          <w:tab w:val="left" w:pos="709"/>
        </w:tabs>
        <w:jc w:val="both"/>
      </w:pPr>
    </w:p>
    <w:p w:rsidR="00E543AA" w:rsidRDefault="00E543AA" w:rsidP="00E543AA">
      <w:pPr>
        <w:jc w:val="both"/>
      </w:pPr>
      <w:r>
        <w:t xml:space="preserve">*___________________ </w:t>
      </w:r>
      <w:r>
        <w:tab/>
      </w:r>
      <w:r>
        <w:tab/>
        <w:t>*_______________________       * /___________________/</w:t>
      </w:r>
    </w:p>
    <w:p w:rsidR="00E543AA" w:rsidRDefault="00E543AA" w:rsidP="00E543AA">
      <w:pPr>
        <w:ind w:firstLine="708"/>
        <w:jc w:val="both"/>
        <w:rPr>
          <w:sz w:val="20"/>
          <w:szCs w:val="20"/>
        </w:rPr>
      </w:pPr>
      <w:r>
        <w:rPr>
          <w:sz w:val="20"/>
          <w:szCs w:val="20"/>
        </w:rPr>
        <w:t>(должность)</w:t>
      </w:r>
      <w:r>
        <w:rPr>
          <w:sz w:val="20"/>
          <w:szCs w:val="20"/>
        </w:rPr>
        <w:tab/>
      </w:r>
      <w:r>
        <w:rPr>
          <w:sz w:val="20"/>
          <w:szCs w:val="20"/>
        </w:rPr>
        <w:tab/>
      </w:r>
      <w:r>
        <w:rPr>
          <w:sz w:val="20"/>
          <w:szCs w:val="20"/>
        </w:rPr>
        <w:tab/>
      </w:r>
      <w:r>
        <w:rPr>
          <w:sz w:val="20"/>
          <w:szCs w:val="20"/>
        </w:rPr>
        <w:tab/>
        <w:t>(подпись)</w:t>
      </w:r>
      <w:r>
        <w:rPr>
          <w:sz w:val="20"/>
          <w:szCs w:val="20"/>
        </w:rPr>
        <w:tab/>
      </w:r>
      <w:r>
        <w:rPr>
          <w:sz w:val="20"/>
          <w:szCs w:val="20"/>
        </w:rPr>
        <w:tab/>
        <w:t xml:space="preserve">             (расшифровка подписи)</w:t>
      </w:r>
    </w:p>
    <w:p w:rsidR="00E543AA" w:rsidRDefault="00E543AA" w:rsidP="00E543AA">
      <w:pPr>
        <w:ind w:firstLine="708"/>
        <w:jc w:val="both"/>
        <w:rPr>
          <w:sz w:val="20"/>
          <w:szCs w:val="20"/>
        </w:rPr>
      </w:pPr>
    </w:p>
    <w:p w:rsidR="00E543AA" w:rsidRDefault="00E543AA" w:rsidP="00E543AA">
      <w:pPr>
        <w:ind w:firstLine="708"/>
        <w:jc w:val="both"/>
        <w:rPr>
          <w:sz w:val="20"/>
          <w:szCs w:val="20"/>
        </w:rPr>
      </w:pPr>
    </w:p>
    <w:p w:rsidR="00E543AA" w:rsidRDefault="00E543AA" w:rsidP="00E543AA">
      <w:pPr>
        <w:ind w:firstLine="708"/>
        <w:jc w:val="both"/>
        <w:rPr>
          <w:sz w:val="20"/>
          <w:szCs w:val="20"/>
        </w:rPr>
      </w:pPr>
    </w:p>
    <w:p w:rsidR="00E543AA" w:rsidRDefault="00E543AA" w:rsidP="00E543AA">
      <w:pPr>
        <w:ind w:firstLine="708"/>
        <w:jc w:val="both"/>
        <w:rPr>
          <w:sz w:val="20"/>
          <w:szCs w:val="20"/>
        </w:rPr>
      </w:pPr>
    </w:p>
    <w:p w:rsidR="00E543AA" w:rsidRDefault="00E543AA" w:rsidP="00E543AA">
      <w:pPr>
        <w:ind w:firstLine="708"/>
        <w:jc w:val="both"/>
        <w:rPr>
          <w:sz w:val="20"/>
          <w:szCs w:val="20"/>
        </w:rPr>
      </w:pPr>
    </w:p>
    <w:p w:rsidR="00E543AA" w:rsidRDefault="00E543AA" w:rsidP="00E543AA">
      <w:pPr>
        <w:ind w:firstLine="708"/>
        <w:jc w:val="both"/>
        <w:rPr>
          <w:sz w:val="20"/>
          <w:szCs w:val="20"/>
        </w:rPr>
      </w:pPr>
    </w:p>
    <w:p w:rsidR="00E543AA" w:rsidRPr="00E523D8" w:rsidRDefault="00E543AA" w:rsidP="00E543AA">
      <w:pPr>
        <w:rPr>
          <w:sz w:val="18"/>
          <w:szCs w:val="18"/>
        </w:rPr>
      </w:pPr>
      <w:r w:rsidRPr="00E523D8">
        <w:rPr>
          <w:sz w:val="18"/>
          <w:szCs w:val="18"/>
        </w:rPr>
        <w:t>*-поля, необязательные для заполнения</w:t>
      </w:r>
    </w:p>
    <w:p w:rsidR="00AC2428" w:rsidRDefault="00AC2428" w:rsidP="00330897">
      <w:pPr>
        <w:ind w:firstLine="708"/>
        <w:jc w:val="both"/>
        <w:rPr>
          <w:sz w:val="20"/>
          <w:szCs w:val="20"/>
        </w:rPr>
      </w:pPr>
    </w:p>
    <w:p w:rsidR="00AC2428" w:rsidRDefault="00AC2428" w:rsidP="00330897">
      <w:pPr>
        <w:ind w:firstLine="708"/>
        <w:jc w:val="both"/>
        <w:rPr>
          <w:sz w:val="20"/>
          <w:szCs w:val="20"/>
        </w:rPr>
      </w:pPr>
    </w:p>
    <w:p w:rsidR="00AC2428" w:rsidRDefault="00AC2428" w:rsidP="00330897">
      <w:pPr>
        <w:ind w:firstLine="708"/>
        <w:jc w:val="both"/>
        <w:rPr>
          <w:sz w:val="20"/>
          <w:szCs w:val="20"/>
        </w:rPr>
      </w:pPr>
    </w:p>
    <w:p w:rsidR="00233B5D" w:rsidRDefault="00233B5D" w:rsidP="00233B5D">
      <w:pPr>
        <w:ind w:hanging="2"/>
        <w:rPr>
          <w:rFonts w:cs="Tahoma"/>
        </w:rPr>
        <w:sectPr w:rsidR="00233B5D" w:rsidSect="00F9348A">
          <w:footnotePr>
            <w:pos w:val="beneathText"/>
          </w:footnotePr>
          <w:pgSz w:w="11905" w:h="16837"/>
          <w:pgMar w:top="567" w:right="454" w:bottom="567" w:left="1134" w:header="720" w:footer="720" w:gutter="0"/>
          <w:cols w:space="720"/>
          <w:docGrid w:linePitch="360"/>
        </w:sectPr>
      </w:pPr>
    </w:p>
    <w:p w:rsidR="00330897" w:rsidRPr="004642B3" w:rsidRDefault="00330897" w:rsidP="00330897">
      <w:pPr>
        <w:ind w:left="12474"/>
        <w:jc w:val="both"/>
        <w:rPr>
          <w:rFonts w:cs="Tahoma"/>
          <w:sz w:val="20"/>
          <w:szCs w:val="20"/>
        </w:rPr>
      </w:pPr>
      <w:r w:rsidRPr="004642B3">
        <w:rPr>
          <w:rFonts w:cs="Tahoma"/>
          <w:sz w:val="20"/>
          <w:szCs w:val="20"/>
        </w:rPr>
        <w:lastRenderedPageBreak/>
        <w:t>Приложение №2</w:t>
      </w:r>
    </w:p>
    <w:p w:rsidR="00330897" w:rsidRPr="004642B3" w:rsidRDefault="00330897" w:rsidP="00330897">
      <w:pPr>
        <w:ind w:left="12474"/>
        <w:jc w:val="both"/>
        <w:rPr>
          <w:rFonts w:cs="Tahoma"/>
          <w:sz w:val="20"/>
          <w:szCs w:val="20"/>
        </w:rPr>
      </w:pPr>
      <w:r w:rsidRPr="004642B3">
        <w:rPr>
          <w:rFonts w:cs="Tahoma"/>
          <w:sz w:val="20"/>
          <w:szCs w:val="20"/>
        </w:rPr>
        <w:t xml:space="preserve"> </w:t>
      </w:r>
      <w:r w:rsidRPr="004642B3">
        <w:rPr>
          <w:sz w:val="20"/>
          <w:szCs w:val="20"/>
        </w:rPr>
        <w:t>к извещению о проведении</w:t>
      </w:r>
    </w:p>
    <w:p w:rsidR="00330897" w:rsidRPr="007D4C9C" w:rsidRDefault="00330897" w:rsidP="007D4C9C">
      <w:pPr>
        <w:ind w:left="12474"/>
        <w:rPr>
          <w:sz w:val="22"/>
          <w:szCs w:val="22"/>
        </w:rPr>
      </w:pPr>
      <w:r w:rsidRPr="004642B3">
        <w:rPr>
          <w:sz w:val="20"/>
          <w:szCs w:val="20"/>
        </w:rPr>
        <w:t>запроса котировок</w:t>
      </w:r>
      <w:r w:rsidRPr="004D7FBA">
        <w:rPr>
          <w:sz w:val="22"/>
          <w:szCs w:val="22"/>
        </w:rPr>
        <w:t xml:space="preserve">  </w:t>
      </w:r>
    </w:p>
    <w:p w:rsidR="00330897" w:rsidRDefault="00CD4521" w:rsidP="007D4C9C">
      <w:pPr>
        <w:jc w:val="center"/>
      </w:pPr>
      <w:r w:rsidRPr="00CD4521">
        <w:rPr>
          <w:noProof/>
          <w:lang w:eastAsia="ru-RU"/>
        </w:rPr>
        <w:drawing>
          <wp:inline distT="0" distB="0" distL="0" distR="0" wp14:anchorId="567D4BA8" wp14:editId="1FCC5F93">
            <wp:extent cx="9971405" cy="5700446"/>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971405" cy="5700446"/>
                    </a:xfrm>
                    <a:prstGeom prst="rect">
                      <a:avLst/>
                    </a:prstGeom>
                    <a:noFill/>
                    <a:ln>
                      <a:noFill/>
                    </a:ln>
                  </pic:spPr>
                </pic:pic>
              </a:graphicData>
            </a:graphic>
          </wp:inline>
        </w:drawing>
      </w:r>
    </w:p>
    <w:p w:rsidR="007D4C9C" w:rsidRDefault="007D4C9C" w:rsidP="00330897">
      <w:pPr>
        <w:jc w:val="right"/>
        <w:sectPr w:rsidR="007D4C9C" w:rsidSect="00F9348A">
          <w:footnotePr>
            <w:pos w:val="beneathText"/>
          </w:footnotePr>
          <w:pgSz w:w="16837" w:h="11905" w:orient="landscape"/>
          <w:pgMar w:top="454" w:right="567" w:bottom="1134" w:left="567" w:header="720" w:footer="720" w:gutter="0"/>
          <w:cols w:space="720"/>
          <w:docGrid w:linePitch="360"/>
        </w:sectPr>
      </w:pPr>
    </w:p>
    <w:p w:rsidR="00330897" w:rsidRDefault="00330897" w:rsidP="00330897">
      <w:pPr>
        <w:ind w:left="12474"/>
        <w:jc w:val="both"/>
      </w:pPr>
    </w:p>
    <w:p w:rsidR="00330897" w:rsidRPr="004642B3" w:rsidRDefault="00330897" w:rsidP="00330897">
      <w:pPr>
        <w:ind w:left="7371"/>
        <w:rPr>
          <w:sz w:val="20"/>
          <w:szCs w:val="20"/>
        </w:rPr>
      </w:pPr>
      <w:r w:rsidRPr="004642B3">
        <w:rPr>
          <w:sz w:val="20"/>
          <w:szCs w:val="20"/>
        </w:rPr>
        <w:t xml:space="preserve">Приложение №3 </w:t>
      </w:r>
    </w:p>
    <w:p w:rsidR="00330897" w:rsidRPr="004642B3" w:rsidRDefault="00330897" w:rsidP="00330897">
      <w:pPr>
        <w:ind w:left="7371"/>
        <w:rPr>
          <w:sz w:val="20"/>
          <w:szCs w:val="20"/>
        </w:rPr>
      </w:pPr>
      <w:r w:rsidRPr="004642B3">
        <w:rPr>
          <w:sz w:val="20"/>
          <w:szCs w:val="20"/>
        </w:rPr>
        <w:t>к извещению о проведении запроса котировок</w:t>
      </w:r>
    </w:p>
    <w:p w:rsidR="00330897" w:rsidRPr="00E543AA" w:rsidRDefault="00330897" w:rsidP="004D7FBA">
      <w:pPr>
        <w:rPr>
          <w:b/>
        </w:rPr>
      </w:pPr>
    </w:p>
    <w:p w:rsidR="00E543AA" w:rsidRPr="00E543AA" w:rsidRDefault="00E543AA" w:rsidP="00E543AA">
      <w:pPr>
        <w:contextualSpacing/>
        <w:jc w:val="center"/>
        <w:rPr>
          <w:b/>
        </w:rPr>
      </w:pPr>
      <w:r w:rsidRPr="00E543AA">
        <w:rPr>
          <w:b/>
        </w:rPr>
        <w:t>Техническое задание</w:t>
      </w:r>
    </w:p>
    <w:p w:rsidR="00E543AA" w:rsidRPr="00E543AA" w:rsidRDefault="00E543AA" w:rsidP="00E543AA">
      <w:pPr>
        <w:contextualSpacing/>
        <w:jc w:val="center"/>
        <w:rPr>
          <w:b/>
          <w:i/>
        </w:rPr>
      </w:pP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0"/>
        <w:gridCol w:w="6379"/>
      </w:tblGrid>
      <w:tr w:rsidR="00E543AA" w:rsidRPr="00E543AA" w:rsidTr="006B1414">
        <w:tc>
          <w:tcPr>
            <w:tcW w:w="3970" w:type="dxa"/>
            <w:tcBorders>
              <w:right w:val="single" w:sz="4" w:space="0" w:color="auto"/>
            </w:tcBorders>
          </w:tcPr>
          <w:p w:rsidR="00E543AA" w:rsidRPr="00E543AA" w:rsidRDefault="00E543AA" w:rsidP="006B1414">
            <w:pPr>
              <w:contextualSpacing/>
              <w:jc w:val="center"/>
              <w:rPr>
                <w:b/>
                <w:i/>
                <w:sz w:val="18"/>
                <w:szCs w:val="18"/>
              </w:rPr>
            </w:pPr>
            <w:r w:rsidRPr="00E543AA">
              <w:rPr>
                <w:b/>
                <w:i/>
                <w:sz w:val="18"/>
                <w:szCs w:val="18"/>
              </w:rPr>
              <w:t>Примерный эскиз № 1</w:t>
            </w:r>
          </w:p>
          <w:p w:rsidR="00E543AA" w:rsidRPr="00E543AA" w:rsidRDefault="00E543AA" w:rsidP="006B1414">
            <w:pPr>
              <w:contextualSpacing/>
              <w:jc w:val="center"/>
              <w:rPr>
                <w:b/>
                <w:i/>
                <w:sz w:val="18"/>
                <w:szCs w:val="18"/>
              </w:rPr>
            </w:pPr>
            <w:r w:rsidRPr="00E543AA">
              <w:rPr>
                <w:b/>
                <w:i/>
                <w:noProof/>
                <w:sz w:val="18"/>
                <w:szCs w:val="18"/>
                <w:lang w:eastAsia="ru-RU"/>
              </w:rPr>
              <w:drawing>
                <wp:inline distT="0" distB="0" distL="0" distR="0" wp14:anchorId="2FEF4AD6" wp14:editId="0A16C14C">
                  <wp:extent cx="2228850" cy="31527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l="20721" t="18491" r="50322" b="11444"/>
                          <a:stretch>
                            <a:fillRect/>
                          </a:stretch>
                        </pic:blipFill>
                        <pic:spPr bwMode="auto">
                          <a:xfrm>
                            <a:off x="0" y="0"/>
                            <a:ext cx="2228850" cy="3152775"/>
                          </a:xfrm>
                          <a:prstGeom prst="rect">
                            <a:avLst/>
                          </a:prstGeom>
                          <a:noFill/>
                          <a:ln>
                            <a:noFill/>
                          </a:ln>
                        </pic:spPr>
                      </pic:pic>
                    </a:graphicData>
                  </a:graphic>
                </wp:inline>
              </w:drawing>
            </w:r>
          </w:p>
        </w:tc>
        <w:tc>
          <w:tcPr>
            <w:tcW w:w="6379" w:type="dxa"/>
            <w:tcBorders>
              <w:left w:val="single" w:sz="4" w:space="0" w:color="auto"/>
            </w:tcBorders>
          </w:tcPr>
          <w:p w:rsidR="00E543AA" w:rsidRPr="00E543AA" w:rsidRDefault="00E543AA" w:rsidP="006B1414">
            <w:pPr>
              <w:jc w:val="center"/>
              <w:rPr>
                <w:b/>
                <w:sz w:val="20"/>
                <w:szCs w:val="20"/>
                <w:u w:val="single"/>
              </w:rPr>
            </w:pPr>
            <w:r w:rsidRPr="00E543AA">
              <w:rPr>
                <w:b/>
                <w:sz w:val="20"/>
                <w:szCs w:val="20"/>
                <w:u w:val="single"/>
              </w:rPr>
              <w:t xml:space="preserve">Стойка регистратора </w:t>
            </w:r>
          </w:p>
          <w:p w:rsidR="00E543AA" w:rsidRPr="00E543AA" w:rsidRDefault="00E543AA" w:rsidP="006B1414">
            <w:pPr>
              <w:ind w:firstLine="176"/>
              <w:jc w:val="both"/>
              <w:rPr>
                <w:sz w:val="20"/>
                <w:szCs w:val="20"/>
              </w:rPr>
            </w:pPr>
            <w:r w:rsidRPr="00E543AA">
              <w:rPr>
                <w:sz w:val="20"/>
                <w:szCs w:val="20"/>
              </w:rPr>
              <w:t>Габаритные размеры не менее: ширина 700 мм; глубина 500 мм;  высота 1100 мм.</w:t>
            </w:r>
          </w:p>
          <w:p w:rsidR="00E543AA" w:rsidRPr="00E543AA" w:rsidRDefault="00E543AA" w:rsidP="006B1414">
            <w:pPr>
              <w:ind w:firstLine="176"/>
              <w:jc w:val="both"/>
              <w:rPr>
                <w:color w:val="000000"/>
                <w:sz w:val="20"/>
                <w:szCs w:val="20"/>
                <w:u w:val="single"/>
              </w:rPr>
            </w:pPr>
            <w:r w:rsidRPr="00E543AA">
              <w:rPr>
                <w:color w:val="000000"/>
                <w:sz w:val="20"/>
                <w:szCs w:val="20"/>
                <w:u w:val="single"/>
              </w:rPr>
              <w:t>Столешница стойки:</w:t>
            </w:r>
          </w:p>
          <w:p w:rsidR="00E543AA" w:rsidRPr="00E543AA" w:rsidRDefault="00E543AA" w:rsidP="00E543AA">
            <w:pPr>
              <w:numPr>
                <w:ilvl w:val="0"/>
                <w:numId w:val="36"/>
              </w:numPr>
              <w:suppressAutoHyphens w:val="0"/>
              <w:ind w:left="459" w:hanging="283"/>
              <w:jc w:val="both"/>
              <w:rPr>
                <w:color w:val="000000"/>
                <w:sz w:val="20"/>
                <w:szCs w:val="20"/>
              </w:rPr>
            </w:pPr>
            <w:r w:rsidRPr="00E543AA">
              <w:rPr>
                <w:color w:val="000000"/>
                <w:sz w:val="20"/>
                <w:szCs w:val="20"/>
              </w:rPr>
              <w:t>материал - МДФ, покрытый эмалью светлых тонов  с применением патины;</w:t>
            </w:r>
          </w:p>
          <w:p w:rsidR="00E543AA" w:rsidRPr="00E543AA" w:rsidRDefault="00E543AA" w:rsidP="00E543AA">
            <w:pPr>
              <w:numPr>
                <w:ilvl w:val="0"/>
                <w:numId w:val="36"/>
              </w:numPr>
              <w:suppressAutoHyphens w:val="0"/>
              <w:ind w:left="459" w:hanging="283"/>
              <w:jc w:val="both"/>
              <w:rPr>
                <w:color w:val="000000"/>
                <w:sz w:val="20"/>
                <w:szCs w:val="20"/>
              </w:rPr>
            </w:pPr>
            <w:r w:rsidRPr="00E543AA">
              <w:rPr>
                <w:color w:val="000000"/>
                <w:sz w:val="20"/>
                <w:szCs w:val="20"/>
              </w:rPr>
              <w:t>цвет – золотых оттенков с последующим нанесением лака.</w:t>
            </w:r>
          </w:p>
          <w:p w:rsidR="00E543AA" w:rsidRPr="00E543AA" w:rsidRDefault="00E543AA" w:rsidP="00E543AA">
            <w:pPr>
              <w:numPr>
                <w:ilvl w:val="0"/>
                <w:numId w:val="36"/>
              </w:numPr>
              <w:suppressAutoHyphens w:val="0"/>
              <w:ind w:left="459" w:hanging="283"/>
              <w:jc w:val="both"/>
              <w:rPr>
                <w:sz w:val="20"/>
                <w:szCs w:val="20"/>
              </w:rPr>
            </w:pPr>
            <w:r w:rsidRPr="00E543AA">
              <w:rPr>
                <w:sz w:val="20"/>
                <w:szCs w:val="20"/>
              </w:rPr>
              <w:t>толщина не менее 30 мм, обработана фигурной фрезой по периметру. Форма в виде овала.</w:t>
            </w:r>
          </w:p>
          <w:p w:rsidR="00E543AA" w:rsidRPr="00E543AA" w:rsidRDefault="00E543AA" w:rsidP="00E543AA">
            <w:pPr>
              <w:numPr>
                <w:ilvl w:val="0"/>
                <w:numId w:val="36"/>
              </w:numPr>
              <w:suppressAutoHyphens w:val="0"/>
              <w:ind w:left="459" w:hanging="283"/>
              <w:jc w:val="both"/>
              <w:rPr>
                <w:sz w:val="20"/>
                <w:szCs w:val="20"/>
              </w:rPr>
            </w:pPr>
            <w:proofErr w:type="gramStart"/>
            <w:r w:rsidRPr="00E543AA">
              <w:rPr>
                <w:sz w:val="20"/>
                <w:szCs w:val="20"/>
              </w:rPr>
              <w:t xml:space="preserve">основание стойки и столешницу соединяет фигурная  опора,  высотой не менее 1055 мм, фрезерованная </w:t>
            </w:r>
            <w:r w:rsidRPr="00E543AA">
              <w:rPr>
                <w:color w:val="000000"/>
                <w:sz w:val="20"/>
                <w:szCs w:val="20"/>
              </w:rPr>
              <w:t xml:space="preserve">витыми  </w:t>
            </w:r>
            <w:proofErr w:type="spellStart"/>
            <w:r w:rsidRPr="00E543AA">
              <w:rPr>
                <w:color w:val="000000"/>
                <w:sz w:val="20"/>
                <w:szCs w:val="20"/>
              </w:rPr>
              <w:t>конелюрами</w:t>
            </w:r>
            <w:proofErr w:type="spellEnd"/>
            <w:r w:rsidRPr="00E543AA">
              <w:rPr>
                <w:color w:val="000000"/>
                <w:sz w:val="20"/>
                <w:szCs w:val="20"/>
              </w:rPr>
              <w:t xml:space="preserve"> высотой не менее 690мм, с дальнейшим нанесением эмали светлых тонов и лака.</w:t>
            </w:r>
            <w:proofErr w:type="gramEnd"/>
          </w:p>
          <w:p w:rsidR="00E543AA" w:rsidRPr="00E543AA" w:rsidRDefault="00E543AA" w:rsidP="006B1414">
            <w:pPr>
              <w:ind w:firstLine="176"/>
              <w:jc w:val="both"/>
              <w:rPr>
                <w:sz w:val="20"/>
                <w:szCs w:val="20"/>
              </w:rPr>
            </w:pPr>
            <w:r w:rsidRPr="00E543AA">
              <w:rPr>
                <w:sz w:val="20"/>
                <w:szCs w:val="20"/>
                <w:u w:val="single"/>
              </w:rPr>
              <w:t>Основание стола</w:t>
            </w:r>
            <w:r w:rsidRPr="00E543AA">
              <w:rPr>
                <w:sz w:val="20"/>
                <w:szCs w:val="20"/>
              </w:rPr>
              <w:t>:</w:t>
            </w:r>
          </w:p>
          <w:p w:rsidR="00E543AA" w:rsidRPr="00E543AA" w:rsidRDefault="00E543AA" w:rsidP="00E543AA">
            <w:pPr>
              <w:numPr>
                <w:ilvl w:val="0"/>
                <w:numId w:val="37"/>
              </w:numPr>
              <w:suppressAutoHyphens w:val="0"/>
              <w:ind w:left="459" w:hanging="283"/>
              <w:jc w:val="both"/>
              <w:rPr>
                <w:sz w:val="20"/>
                <w:szCs w:val="20"/>
              </w:rPr>
            </w:pPr>
            <w:r w:rsidRPr="00E543AA">
              <w:rPr>
                <w:sz w:val="20"/>
                <w:szCs w:val="20"/>
              </w:rPr>
              <w:t xml:space="preserve">материал - МДФ, </w:t>
            </w:r>
            <w:proofErr w:type="gramStart"/>
            <w:r w:rsidRPr="00E543AA">
              <w:rPr>
                <w:sz w:val="20"/>
                <w:szCs w:val="20"/>
              </w:rPr>
              <w:t>покрытое</w:t>
            </w:r>
            <w:proofErr w:type="gramEnd"/>
            <w:r w:rsidRPr="00E543AA">
              <w:rPr>
                <w:sz w:val="20"/>
                <w:szCs w:val="20"/>
              </w:rPr>
              <w:t xml:space="preserve"> эмалью светлых тонов с применением патины;</w:t>
            </w:r>
          </w:p>
          <w:p w:rsidR="00E543AA" w:rsidRPr="00E543AA" w:rsidRDefault="00E543AA" w:rsidP="00E543AA">
            <w:pPr>
              <w:numPr>
                <w:ilvl w:val="0"/>
                <w:numId w:val="37"/>
              </w:numPr>
              <w:suppressAutoHyphens w:val="0"/>
              <w:ind w:left="459" w:hanging="283"/>
              <w:jc w:val="both"/>
              <w:rPr>
                <w:sz w:val="20"/>
                <w:szCs w:val="20"/>
              </w:rPr>
            </w:pPr>
            <w:r w:rsidRPr="00E543AA">
              <w:rPr>
                <w:sz w:val="20"/>
                <w:szCs w:val="20"/>
              </w:rPr>
              <w:t xml:space="preserve">цвет – золотых оттенков, с последующим нанесением лака. </w:t>
            </w:r>
          </w:p>
          <w:p w:rsidR="00E543AA" w:rsidRPr="00E543AA" w:rsidRDefault="00E543AA" w:rsidP="00E543AA">
            <w:pPr>
              <w:numPr>
                <w:ilvl w:val="0"/>
                <w:numId w:val="37"/>
              </w:numPr>
              <w:suppressAutoHyphens w:val="0"/>
              <w:ind w:left="459" w:hanging="283"/>
              <w:jc w:val="both"/>
              <w:rPr>
                <w:sz w:val="20"/>
                <w:szCs w:val="20"/>
              </w:rPr>
            </w:pPr>
            <w:r w:rsidRPr="00E543AA">
              <w:rPr>
                <w:sz w:val="20"/>
                <w:szCs w:val="20"/>
              </w:rPr>
              <w:t>основание стола в форме эллипса, размером не менее 600мм*400*15мм,    имеет радиусный вырез.</w:t>
            </w:r>
          </w:p>
          <w:p w:rsidR="00E543AA" w:rsidRPr="00E543AA" w:rsidRDefault="00E543AA" w:rsidP="00E543AA">
            <w:pPr>
              <w:numPr>
                <w:ilvl w:val="0"/>
                <w:numId w:val="37"/>
              </w:numPr>
              <w:suppressAutoHyphens w:val="0"/>
              <w:ind w:left="459" w:hanging="283"/>
              <w:jc w:val="both"/>
              <w:rPr>
                <w:sz w:val="20"/>
                <w:szCs w:val="20"/>
              </w:rPr>
            </w:pPr>
            <w:r w:rsidRPr="00E543AA">
              <w:rPr>
                <w:sz w:val="20"/>
                <w:szCs w:val="20"/>
              </w:rPr>
              <w:t xml:space="preserve">Фурнитура: </w:t>
            </w:r>
            <w:proofErr w:type="spellStart"/>
            <w:r w:rsidRPr="00E543AA">
              <w:rPr>
                <w:sz w:val="20"/>
                <w:szCs w:val="20"/>
              </w:rPr>
              <w:t>саморезы</w:t>
            </w:r>
            <w:proofErr w:type="spellEnd"/>
            <w:r w:rsidRPr="00E543AA">
              <w:rPr>
                <w:sz w:val="20"/>
                <w:szCs w:val="20"/>
              </w:rPr>
              <w:t xml:space="preserve"> мебельные, </w:t>
            </w:r>
            <w:proofErr w:type="spellStart"/>
            <w:r w:rsidRPr="00E543AA">
              <w:rPr>
                <w:sz w:val="20"/>
                <w:szCs w:val="20"/>
              </w:rPr>
              <w:t>шканты</w:t>
            </w:r>
            <w:proofErr w:type="spellEnd"/>
            <w:r w:rsidRPr="00E543AA">
              <w:rPr>
                <w:sz w:val="20"/>
                <w:szCs w:val="20"/>
              </w:rPr>
              <w:t xml:space="preserve"> мебельные, опоры регулируемые высотой нет менее 15 мм.</w:t>
            </w:r>
          </w:p>
          <w:p w:rsidR="00E543AA" w:rsidRPr="00E543AA" w:rsidRDefault="00E543AA" w:rsidP="006B1414">
            <w:pPr>
              <w:jc w:val="both"/>
              <w:rPr>
                <w:b/>
                <w:i/>
                <w:sz w:val="18"/>
                <w:szCs w:val="18"/>
              </w:rPr>
            </w:pPr>
            <w:r w:rsidRPr="00E543AA">
              <w:rPr>
                <w:sz w:val="20"/>
                <w:szCs w:val="20"/>
              </w:rPr>
              <w:t xml:space="preserve">    Количество: 1 шт.</w:t>
            </w:r>
          </w:p>
        </w:tc>
      </w:tr>
      <w:tr w:rsidR="00E543AA" w:rsidRPr="00E543AA" w:rsidTr="006B1414">
        <w:tc>
          <w:tcPr>
            <w:tcW w:w="3970" w:type="dxa"/>
            <w:tcBorders>
              <w:right w:val="single" w:sz="4" w:space="0" w:color="auto"/>
            </w:tcBorders>
          </w:tcPr>
          <w:p w:rsidR="00E543AA" w:rsidRPr="00E543AA" w:rsidRDefault="00E543AA" w:rsidP="006B1414">
            <w:pPr>
              <w:contextualSpacing/>
              <w:jc w:val="center"/>
              <w:rPr>
                <w:b/>
                <w:i/>
                <w:sz w:val="18"/>
                <w:szCs w:val="18"/>
              </w:rPr>
            </w:pPr>
            <w:r w:rsidRPr="00E543AA">
              <w:rPr>
                <w:b/>
                <w:i/>
                <w:sz w:val="18"/>
                <w:szCs w:val="18"/>
              </w:rPr>
              <w:t>Примерный эскиз №2</w:t>
            </w:r>
          </w:p>
          <w:p w:rsidR="00E543AA" w:rsidRPr="00E543AA" w:rsidRDefault="00E543AA" w:rsidP="006B1414">
            <w:pPr>
              <w:contextualSpacing/>
              <w:jc w:val="center"/>
              <w:rPr>
                <w:b/>
                <w:i/>
                <w:sz w:val="18"/>
                <w:szCs w:val="18"/>
              </w:rPr>
            </w:pPr>
            <w:r w:rsidRPr="00E543AA">
              <w:rPr>
                <w:b/>
                <w:i/>
                <w:noProof/>
                <w:sz w:val="18"/>
                <w:szCs w:val="18"/>
                <w:lang w:eastAsia="ru-RU"/>
              </w:rPr>
              <w:drawing>
                <wp:inline distT="0" distB="0" distL="0" distR="0" wp14:anchorId="26023403" wp14:editId="3D9221CB">
                  <wp:extent cx="1609725" cy="28860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a:extLst>
                              <a:ext uri="{28A0092B-C50C-407E-A947-70E740481C1C}">
                                <a14:useLocalDpi xmlns:a14="http://schemas.microsoft.com/office/drawing/2010/main" val="0"/>
                              </a:ext>
                            </a:extLst>
                          </a:blip>
                          <a:srcRect l="42891" t="18056" r="41364" b="10201"/>
                          <a:stretch>
                            <a:fillRect/>
                          </a:stretch>
                        </pic:blipFill>
                        <pic:spPr bwMode="auto">
                          <a:xfrm>
                            <a:off x="0" y="0"/>
                            <a:ext cx="1609725" cy="2886075"/>
                          </a:xfrm>
                          <a:prstGeom prst="rect">
                            <a:avLst/>
                          </a:prstGeom>
                          <a:noFill/>
                          <a:ln>
                            <a:noFill/>
                          </a:ln>
                        </pic:spPr>
                      </pic:pic>
                    </a:graphicData>
                  </a:graphic>
                </wp:inline>
              </w:drawing>
            </w:r>
          </w:p>
        </w:tc>
        <w:tc>
          <w:tcPr>
            <w:tcW w:w="6379" w:type="dxa"/>
            <w:tcBorders>
              <w:left w:val="single" w:sz="4" w:space="0" w:color="auto"/>
            </w:tcBorders>
          </w:tcPr>
          <w:p w:rsidR="00E543AA" w:rsidRPr="00E543AA" w:rsidRDefault="00E543AA" w:rsidP="006B1414">
            <w:pPr>
              <w:jc w:val="center"/>
              <w:rPr>
                <w:b/>
                <w:sz w:val="20"/>
                <w:szCs w:val="20"/>
                <w:u w:val="single"/>
              </w:rPr>
            </w:pPr>
            <w:r w:rsidRPr="00E543AA">
              <w:rPr>
                <w:b/>
                <w:sz w:val="20"/>
                <w:szCs w:val="20"/>
                <w:u w:val="single"/>
              </w:rPr>
              <w:t xml:space="preserve">Стойка для колец </w:t>
            </w:r>
          </w:p>
          <w:p w:rsidR="00E543AA" w:rsidRPr="00E543AA" w:rsidRDefault="00E543AA" w:rsidP="006B1414">
            <w:pPr>
              <w:ind w:firstLine="176"/>
              <w:jc w:val="both"/>
              <w:rPr>
                <w:sz w:val="20"/>
                <w:szCs w:val="20"/>
              </w:rPr>
            </w:pPr>
            <w:r w:rsidRPr="00E543AA">
              <w:rPr>
                <w:sz w:val="20"/>
                <w:szCs w:val="20"/>
              </w:rPr>
              <w:t>Габаритные размеры не менее: ширина 300 мм; глубина 300 мм; высота 900 мм.</w:t>
            </w:r>
          </w:p>
          <w:p w:rsidR="00E543AA" w:rsidRPr="00E543AA" w:rsidRDefault="00E543AA" w:rsidP="006B1414">
            <w:pPr>
              <w:ind w:firstLine="176"/>
              <w:jc w:val="both"/>
              <w:rPr>
                <w:sz w:val="20"/>
                <w:szCs w:val="20"/>
              </w:rPr>
            </w:pPr>
            <w:r w:rsidRPr="00E543AA">
              <w:rPr>
                <w:sz w:val="20"/>
                <w:szCs w:val="20"/>
                <w:u w:val="single"/>
              </w:rPr>
              <w:t xml:space="preserve">Столешница стойки: </w:t>
            </w:r>
          </w:p>
          <w:p w:rsidR="00E543AA" w:rsidRPr="00E543AA" w:rsidRDefault="00E543AA" w:rsidP="00E543AA">
            <w:pPr>
              <w:numPr>
                <w:ilvl w:val="0"/>
                <w:numId w:val="38"/>
              </w:numPr>
              <w:suppressAutoHyphens w:val="0"/>
              <w:ind w:left="459" w:hanging="283"/>
              <w:jc w:val="both"/>
              <w:rPr>
                <w:sz w:val="20"/>
                <w:szCs w:val="20"/>
              </w:rPr>
            </w:pPr>
            <w:r w:rsidRPr="00E543AA">
              <w:rPr>
                <w:sz w:val="20"/>
                <w:szCs w:val="20"/>
              </w:rPr>
              <w:t>материал - МДФ, покрытый эмалью светлых тонов с применением патины;</w:t>
            </w:r>
          </w:p>
          <w:p w:rsidR="00E543AA" w:rsidRPr="00E543AA" w:rsidRDefault="00E543AA" w:rsidP="00E543AA">
            <w:pPr>
              <w:numPr>
                <w:ilvl w:val="0"/>
                <w:numId w:val="38"/>
              </w:numPr>
              <w:suppressAutoHyphens w:val="0"/>
              <w:ind w:left="459" w:hanging="283"/>
              <w:jc w:val="both"/>
              <w:rPr>
                <w:sz w:val="20"/>
                <w:szCs w:val="20"/>
              </w:rPr>
            </w:pPr>
            <w:r w:rsidRPr="00E543AA">
              <w:rPr>
                <w:sz w:val="20"/>
                <w:szCs w:val="20"/>
              </w:rPr>
              <w:t>цвет – золотых оттенков с последующим нанесением лака;</w:t>
            </w:r>
          </w:p>
          <w:p w:rsidR="00E543AA" w:rsidRPr="00E543AA" w:rsidRDefault="00E543AA" w:rsidP="00E543AA">
            <w:pPr>
              <w:numPr>
                <w:ilvl w:val="0"/>
                <w:numId w:val="38"/>
              </w:numPr>
              <w:suppressAutoHyphens w:val="0"/>
              <w:ind w:left="459" w:hanging="283"/>
              <w:jc w:val="both"/>
              <w:rPr>
                <w:sz w:val="20"/>
                <w:szCs w:val="20"/>
              </w:rPr>
            </w:pPr>
            <w:r w:rsidRPr="00E543AA">
              <w:rPr>
                <w:sz w:val="20"/>
                <w:szCs w:val="20"/>
              </w:rPr>
              <w:t>толщина не менее 30 мм, обработана фрезой по периметру. Форма в виде круга.</w:t>
            </w:r>
          </w:p>
          <w:p w:rsidR="00E543AA" w:rsidRPr="00E543AA" w:rsidRDefault="00E543AA" w:rsidP="00E543AA">
            <w:pPr>
              <w:numPr>
                <w:ilvl w:val="0"/>
                <w:numId w:val="38"/>
              </w:numPr>
              <w:suppressAutoHyphens w:val="0"/>
              <w:ind w:left="459" w:hanging="283"/>
              <w:jc w:val="both"/>
              <w:rPr>
                <w:sz w:val="20"/>
                <w:szCs w:val="20"/>
              </w:rPr>
            </w:pPr>
            <w:r w:rsidRPr="00E543AA">
              <w:rPr>
                <w:sz w:val="20"/>
                <w:szCs w:val="20"/>
              </w:rPr>
              <w:t xml:space="preserve">основание стойки и столешницу соединяет фигурная  опора, выполненная из массива березы,  высотой не менее 855 мм, фрезерованная витыми  </w:t>
            </w:r>
            <w:proofErr w:type="spellStart"/>
            <w:r w:rsidRPr="00E543AA">
              <w:rPr>
                <w:sz w:val="20"/>
                <w:szCs w:val="20"/>
              </w:rPr>
              <w:t>конелюрами</w:t>
            </w:r>
            <w:proofErr w:type="spellEnd"/>
            <w:r w:rsidRPr="00E543AA">
              <w:rPr>
                <w:sz w:val="20"/>
                <w:szCs w:val="20"/>
              </w:rPr>
              <w:t xml:space="preserve"> высотой не менее 490 мм, с дальнейшим нанесением эмали светлых тонов и лака.</w:t>
            </w:r>
          </w:p>
          <w:p w:rsidR="00E543AA" w:rsidRPr="00E543AA" w:rsidRDefault="00E543AA" w:rsidP="00E543AA">
            <w:pPr>
              <w:numPr>
                <w:ilvl w:val="0"/>
                <w:numId w:val="39"/>
              </w:numPr>
              <w:suppressAutoHyphens w:val="0"/>
              <w:ind w:left="459" w:hanging="283"/>
              <w:jc w:val="both"/>
              <w:rPr>
                <w:sz w:val="20"/>
                <w:szCs w:val="20"/>
              </w:rPr>
            </w:pPr>
            <w:r w:rsidRPr="00E543AA">
              <w:rPr>
                <w:sz w:val="20"/>
                <w:szCs w:val="20"/>
              </w:rPr>
              <w:t>основание стойки выполнено  из МДФ, покрытого эмалью белых тонов с применением патины, цвета – золотых оттенков, с последующим нанесением лака.</w:t>
            </w:r>
          </w:p>
          <w:p w:rsidR="00E543AA" w:rsidRPr="00E543AA" w:rsidRDefault="00E543AA" w:rsidP="00E543AA">
            <w:pPr>
              <w:numPr>
                <w:ilvl w:val="0"/>
                <w:numId w:val="39"/>
              </w:numPr>
              <w:suppressAutoHyphens w:val="0"/>
              <w:ind w:left="459" w:hanging="283"/>
              <w:jc w:val="both"/>
              <w:rPr>
                <w:sz w:val="20"/>
                <w:szCs w:val="20"/>
              </w:rPr>
            </w:pPr>
            <w:r w:rsidRPr="00E543AA">
              <w:rPr>
                <w:sz w:val="20"/>
                <w:szCs w:val="20"/>
              </w:rPr>
              <w:t>основание стола в форме круга,  размером не менее 300мм*300*15мм.</w:t>
            </w:r>
          </w:p>
          <w:p w:rsidR="00E543AA" w:rsidRPr="00E543AA" w:rsidRDefault="00E543AA" w:rsidP="00E543AA">
            <w:pPr>
              <w:numPr>
                <w:ilvl w:val="0"/>
                <w:numId w:val="39"/>
              </w:numPr>
              <w:suppressAutoHyphens w:val="0"/>
              <w:ind w:left="459" w:hanging="283"/>
              <w:jc w:val="both"/>
              <w:rPr>
                <w:sz w:val="20"/>
                <w:szCs w:val="20"/>
              </w:rPr>
            </w:pPr>
            <w:r w:rsidRPr="00E543AA">
              <w:rPr>
                <w:sz w:val="20"/>
                <w:szCs w:val="20"/>
              </w:rPr>
              <w:t xml:space="preserve">Фурнитура: </w:t>
            </w:r>
            <w:proofErr w:type="spellStart"/>
            <w:r w:rsidRPr="00E543AA">
              <w:rPr>
                <w:sz w:val="20"/>
                <w:szCs w:val="20"/>
              </w:rPr>
              <w:t>саморезы</w:t>
            </w:r>
            <w:proofErr w:type="spellEnd"/>
            <w:r w:rsidRPr="00E543AA">
              <w:rPr>
                <w:sz w:val="20"/>
                <w:szCs w:val="20"/>
              </w:rPr>
              <w:t xml:space="preserve"> мебельные, </w:t>
            </w:r>
            <w:proofErr w:type="spellStart"/>
            <w:r w:rsidRPr="00E543AA">
              <w:rPr>
                <w:sz w:val="20"/>
                <w:szCs w:val="20"/>
              </w:rPr>
              <w:t>шканты</w:t>
            </w:r>
            <w:proofErr w:type="spellEnd"/>
            <w:r w:rsidRPr="00E543AA">
              <w:rPr>
                <w:sz w:val="20"/>
                <w:szCs w:val="20"/>
              </w:rPr>
              <w:t xml:space="preserve"> мебельные, опоры регулируемые высотой не менее 15 мм.</w:t>
            </w:r>
          </w:p>
          <w:p w:rsidR="00E543AA" w:rsidRPr="00E543AA" w:rsidRDefault="00E543AA" w:rsidP="006B1414">
            <w:pPr>
              <w:jc w:val="both"/>
              <w:rPr>
                <w:sz w:val="20"/>
                <w:szCs w:val="20"/>
              </w:rPr>
            </w:pPr>
            <w:r w:rsidRPr="00E543AA">
              <w:rPr>
                <w:sz w:val="20"/>
                <w:szCs w:val="20"/>
              </w:rPr>
              <w:t xml:space="preserve">   Количество: 1 шт.</w:t>
            </w:r>
          </w:p>
        </w:tc>
      </w:tr>
      <w:tr w:rsidR="00E543AA" w:rsidRPr="00E543AA" w:rsidTr="006B1414">
        <w:trPr>
          <w:trHeight w:val="267"/>
        </w:trPr>
        <w:tc>
          <w:tcPr>
            <w:tcW w:w="3970" w:type="dxa"/>
            <w:tcBorders>
              <w:right w:val="single" w:sz="4" w:space="0" w:color="auto"/>
            </w:tcBorders>
          </w:tcPr>
          <w:p w:rsidR="00E543AA" w:rsidRPr="00E543AA" w:rsidRDefault="00E543AA" w:rsidP="006B1414">
            <w:pPr>
              <w:contextualSpacing/>
              <w:jc w:val="center"/>
              <w:rPr>
                <w:b/>
                <w:i/>
                <w:sz w:val="18"/>
                <w:szCs w:val="18"/>
              </w:rPr>
            </w:pPr>
            <w:r w:rsidRPr="00E543AA">
              <w:rPr>
                <w:b/>
                <w:i/>
                <w:sz w:val="18"/>
                <w:szCs w:val="18"/>
              </w:rPr>
              <w:t>Примерный эскиз №3</w:t>
            </w:r>
          </w:p>
          <w:p w:rsidR="00E543AA" w:rsidRPr="00E543AA" w:rsidRDefault="00E543AA" w:rsidP="006B1414">
            <w:pPr>
              <w:contextualSpacing/>
              <w:jc w:val="center"/>
              <w:rPr>
                <w:b/>
                <w:i/>
                <w:sz w:val="18"/>
                <w:szCs w:val="18"/>
              </w:rPr>
            </w:pPr>
            <w:r w:rsidRPr="00E543AA">
              <w:rPr>
                <w:b/>
                <w:i/>
                <w:noProof/>
                <w:sz w:val="18"/>
                <w:szCs w:val="18"/>
                <w:lang w:eastAsia="ru-RU"/>
              </w:rPr>
              <w:drawing>
                <wp:inline distT="0" distB="0" distL="0" distR="0" wp14:anchorId="2A274642" wp14:editId="3FBF1FD4">
                  <wp:extent cx="2047875" cy="22574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
                            <a:extLst>
                              <a:ext uri="{28A0092B-C50C-407E-A947-70E740481C1C}">
                                <a14:useLocalDpi xmlns:a14="http://schemas.microsoft.com/office/drawing/2010/main" val="0"/>
                              </a:ext>
                            </a:extLst>
                          </a:blip>
                          <a:srcRect l="36467" t="24472" r="35693" b="20882"/>
                          <a:stretch>
                            <a:fillRect/>
                          </a:stretch>
                        </pic:blipFill>
                        <pic:spPr bwMode="auto">
                          <a:xfrm>
                            <a:off x="0" y="0"/>
                            <a:ext cx="2047875" cy="2257425"/>
                          </a:xfrm>
                          <a:prstGeom prst="rect">
                            <a:avLst/>
                          </a:prstGeom>
                          <a:noFill/>
                          <a:ln>
                            <a:noFill/>
                          </a:ln>
                        </pic:spPr>
                      </pic:pic>
                    </a:graphicData>
                  </a:graphic>
                </wp:inline>
              </w:drawing>
            </w:r>
          </w:p>
        </w:tc>
        <w:tc>
          <w:tcPr>
            <w:tcW w:w="6379" w:type="dxa"/>
            <w:tcBorders>
              <w:left w:val="single" w:sz="4" w:space="0" w:color="auto"/>
            </w:tcBorders>
          </w:tcPr>
          <w:p w:rsidR="00E543AA" w:rsidRPr="00E543AA" w:rsidRDefault="00E543AA" w:rsidP="006B1414">
            <w:pPr>
              <w:jc w:val="center"/>
              <w:rPr>
                <w:b/>
                <w:sz w:val="20"/>
                <w:szCs w:val="20"/>
                <w:u w:val="single"/>
              </w:rPr>
            </w:pPr>
            <w:r w:rsidRPr="00E543AA">
              <w:rPr>
                <w:b/>
                <w:sz w:val="20"/>
                <w:szCs w:val="20"/>
                <w:u w:val="single"/>
              </w:rPr>
              <w:t xml:space="preserve">Стол для росписи  </w:t>
            </w:r>
          </w:p>
          <w:p w:rsidR="00E543AA" w:rsidRPr="00E543AA" w:rsidRDefault="00E543AA" w:rsidP="006B1414">
            <w:pPr>
              <w:ind w:firstLine="176"/>
              <w:jc w:val="both"/>
              <w:rPr>
                <w:sz w:val="20"/>
                <w:szCs w:val="20"/>
              </w:rPr>
            </w:pPr>
            <w:r w:rsidRPr="00E543AA">
              <w:rPr>
                <w:sz w:val="20"/>
                <w:szCs w:val="20"/>
              </w:rPr>
              <w:t>Габаритные размеры не менее: ширина 700 мм; глубина 500 мм; высота 750 мм.</w:t>
            </w:r>
          </w:p>
          <w:p w:rsidR="00E543AA" w:rsidRPr="00E543AA" w:rsidRDefault="00E543AA" w:rsidP="006B1414">
            <w:pPr>
              <w:ind w:firstLine="176"/>
              <w:jc w:val="both"/>
              <w:rPr>
                <w:sz w:val="20"/>
                <w:szCs w:val="20"/>
                <w:u w:val="single"/>
              </w:rPr>
            </w:pPr>
            <w:r w:rsidRPr="00E543AA">
              <w:rPr>
                <w:sz w:val="20"/>
                <w:szCs w:val="20"/>
                <w:u w:val="single"/>
              </w:rPr>
              <w:t>Столешница стола:</w:t>
            </w:r>
          </w:p>
          <w:p w:rsidR="00E543AA" w:rsidRPr="00E543AA" w:rsidRDefault="00E543AA" w:rsidP="00E543AA">
            <w:pPr>
              <w:numPr>
                <w:ilvl w:val="0"/>
                <w:numId w:val="40"/>
              </w:numPr>
              <w:suppressAutoHyphens w:val="0"/>
              <w:ind w:left="459"/>
              <w:jc w:val="both"/>
              <w:rPr>
                <w:sz w:val="20"/>
                <w:szCs w:val="20"/>
              </w:rPr>
            </w:pPr>
            <w:r w:rsidRPr="00E543AA">
              <w:rPr>
                <w:sz w:val="20"/>
                <w:szCs w:val="20"/>
              </w:rPr>
              <w:t>материал - МДФ, покрытый эмалью светлых тонов с применением патины;</w:t>
            </w:r>
          </w:p>
          <w:p w:rsidR="00E543AA" w:rsidRPr="00E543AA" w:rsidRDefault="00E543AA" w:rsidP="00E543AA">
            <w:pPr>
              <w:numPr>
                <w:ilvl w:val="0"/>
                <w:numId w:val="40"/>
              </w:numPr>
              <w:suppressAutoHyphens w:val="0"/>
              <w:ind w:left="459"/>
              <w:jc w:val="both"/>
              <w:rPr>
                <w:sz w:val="20"/>
                <w:szCs w:val="20"/>
              </w:rPr>
            </w:pPr>
            <w:r w:rsidRPr="00E543AA">
              <w:rPr>
                <w:sz w:val="20"/>
                <w:szCs w:val="20"/>
              </w:rPr>
              <w:t>цвет – золотых оттенков с последующим нанесением лака;</w:t>
            </w:r>
          </w:p>
          <w:p w:rsidR="00E543AA" w:rsidRPr="00E543AA" w:rsidRDefault="00E543AA" w:rsidP="00E543AA">
            <w:pPr>
              <w:numPr>
                <w:ilvl w:val="0"/>
                <w:numId w:val="40"/>
              </w:numPr>
              <w:suppressAutoHyphens w:val="0"/>
              <w:ind w:left="459"/>
              <w:jc w:val="both"/>
              <w:rPr>
                <w:sz w:val="20"/>
                <w:szCs w:val="20"/>
              </w:rPr>
            </w:pPr>
            <w:r w:rsidRPr="00E543AA">
              <w:rPr>
                <w:sz w:val="20"/>
                <w:szCs w:val="20"/>
              </w:rPr>
              <w:t xml:space="preserve">толщина не менее 30 мм, обработана фрезой по периметру. Форма в виде </w:t>
            </w:r>
            <w:proofErr w:type="spellStart"/>
            <w:r w:rsidRPr="00E543AA">
              <w:rPr>
                <w:sz w:val="20"/>
                <w:szCs w:val="20"/>
              </w:rPr>
              <w:t>элипса</w:t>
            </w:r>
            <w:proofErr w:type="spellEnd"/>
            <w:r w:rsidRPr="00E543AA">
              <w:rPr>
                <w:sz w:val="20"/>
                <w:szCs w:val="20"/>
              </w:rPr>
              <w:t>.</w:t>
            </w:r>
          </w:p>
          <w:p w:rsidR="00E543AA" w:rsidRPr="00E543AA" w:rsidRDefault="00E543AA" w:rsidP="00E543AA">
            <w:pPr>
              <w:numPr>
                <w:ilvl w:val="0"/>
                <w:numId w:val="40"/>
              </w:numPr>
              <w:suppressAutoHyphens w:val="0"/>
              <w:ind w:left="459"/>
              <w:jc w:val="both"/>
              <w:rPr>
                <w:sz w:val="20"/>
                <w:szCs w:val="20"/>
              </w:rPr>
            </w:pPr>
            <w:proofErr w:type="gramStart"/>
            <w:r w:rsidRPr="00E543AA">
              <w:rPr>
                <w:sz w:val="20"/>
                <w:szCs w:val="20"/>
              </w:rPr>
              <w:t xml:space="preserve">основание стойки и столешницу соединяет фигурная  опора, выполненная из массива березы,  высотой не менее 720 мм, фрезерованная витыми  </w:t>
            </w:r>
            <w:proofErr w:type="spellStart"/>
            <w:r w:rsidRPr="00E543AA">
              <w:rPr>
                <w:sz w:val="20"/>
                <w:szCs w:val="20"/>
              </w:rPr>
              <w:t>конелюрами</w:t>
            </w:r>
            <w:proofErr w:type="spellEnd"/>
            <w:r w:rsidRPr="00E543AA">
              <w:rPr>
                <w:sz w:val="20"/>
                <w:szCs w:val="20"/>
              </w:rPr>
              <w:t xml:space="preserve"> высотой не менее 490мм, с дальнейшим нанесением эмали светлых тонов и лака.</w:t>
            </w:r>
            <w:proofErr w:type="gramEnd"/>
          </w:p>
          <w:p w:rsidR="00E543AA" w:rsidRPr="00E543AA" w:rsidRDefault="00E543AA" w:rsidP="00E543AA">
            <w:pPr>
              <w:numPr>
                <w:ilvl w:val="0"/>
                <w:numId w:val="40"/>
              </w:numPr>
              <w:suppressAutoHyphens w:val="0"/>
              <w:ind w:left="459"/>
              <w:jc w:val="both"/>
              <w:rPr>
                <w:sz w:val="20"/>
                <w:szCs w:val="20"/>
              </w:rPr>
            </w:pPr>
            <w:r w:rsidRPr="00E543AA">
              <w:rPr>
                <w:sz w:val="20"/>
                <w:szCs w:val="20"/>
              </w:rPr>
              <w:t>основание стойки имеет фигурные ноги - опоры, выполненные из массива березы, обработанные фигурной фрезой, покрытые  эмалью светлых тонов с применением патины, цвета – золотых оттенков, с последующим нанесением лака.</w:t>
            </w:r>
          </w:p>
          <w:p w:rsidR="00E543AA" w:rsidRPr="00E543AA" w:rsidRDefault="00E543AA" w:rsidP="00E543AA">
            <w:pPr>
              <w:numPr>
                <w:ilvl w:val="0"/>
                <w:numId w:val="40"/>
              </w:numPr>
              <w:suppressAutoHyphens w:val="0"/>
              <w:ind w:left="459"/>
              <w:jc w:val="both"/>
              <w:rPr>
                <w:sz w:val="20"/>
                <w:szCs w:val="20"/>
              </w:rPr>
            </w:pPr>
            <w:r w:rsidRPr="00E543AA">
              <w:rPr>
                <w:sz w:val="20"/>
                <w:szCs w:val="20"/>
              </w:rPr>
              <w:t xml:space="preserve">Фурнитура:  </w:t>
            </w:r>
            <w:proofErr w:type="spellStart"/>
            <w:r w:rsidRPr="00E543AA">
              <w:rPr>
                <w:sz w:val="20"/>
                <w:szCs w:val="20"/>
              </w:rPr>
              <w:t>шканты</w:t>
            </w:r>
            <w:proofErr w:type="spellEnd"/>
            <w:r w:rsidRPr="00E543AA">
              <w:rPr>
                <w:sz w:val="20"/>
                <w:szCs w:val="20"/>
              </w:rPr>
              <w:t xml:space="preserve"> </w:t>
            </w:r>
            <w:proofErr w:type="gramStart"/>
            <w:r w:rsidRPr="00E543AA">
              <w:rPr>
                <w:sz w:val="20"/>
                <w:szCs w:val="20"/>
              </w:rPr>
              <w:t>мебельные</w:t>
            </w:r>
            <w:proofErr w:type="gramEnd"/>
          </w:p>
          <w:p w:rsidR="00E543AA" w:rsidRPr="00E543AA" w:rsidRDefault="00E543AA" w:rsidP="006B1414">
            <w:pPr>
              <w:jc w:val="both"/>
              <w:rPr>
                <w:sz w:val="20"/>
                <w:szCs w:val="20"/>
                <w:u w:val="single"/>
              </w:rPr>
            </w:pPr>
            <w:r w:rsidRPr="00E543AA">
              <w:rPr>
                <w:sz w:val="20"/>
                <w:szCs w:val="20"/>
              </w:rPr>
              <w:lastRenderedPageBreak/>
              <w:t xml:space="preserve">   Количество: 1 шт.</w:t>
            </w:r>
          </w:p>
        </w:tc>
      </w:tr>
      <w:tr w:rsidR="00E543AA" w:rsidRPr="00E543AA" w:rsidTr="006B1414">
        <w:trPr>
          <w:trHeight w:val="4673"/>
        </w:trPr>
        <w:tc>
          <w:tcPr>
            <w:tcW w:w="3970" w:type="dxa"/>
            <w:tcBorders>
              <w:right w:val="single" w:sz="4" w:space="0" w:color="auto"/>
            </w:tcBorders>
          </w:tcPr>
          <w:p w:rsidR="00E543AA" w:rsidRPr="00E543AA" w:rsidRDefault="00E543AA" w:rsidP="006B1414">
            <w:pPr>
              <w:contextualSpacing/>
              <w:jc w:val="center"/>
              <w:rPr>
                <w:b/>
                <w:i/>
                <w:sz w:val="18"/>
                <w:szCs w:val="18"/>
              </w:rPr>
            </w:pPr>
            <w:r w:rsidRPr="00E543AA">
              <w:rPr>
                <w:b/>
                <w:i/>
                <w:sz w:val="18"/>
                <w:szCs w:val="18"/>
              </w:rPr>
              <w:lastRenderedPageBreak/>
              <w:t>Примерный эскиз №4</w:t>
            </w:r>
          </w:p>
          <w:p w:rsidR="00E543AA" w:rsidRPr="00E543AA" w:rsidRDefault="00E543AA" w:rsidP="006B1414">
            <w:pPr>
              <w:contextualSpacing/>
              <w:jc w:val="right"/>
              <w:rPr>
                <w:b/>
                <w:i/>
                <w:sz w:val="18"/>
                <w:szCs w:val="18"/>
              </w:rPr>
            </w:pPr>
            <w:r w:rsidRPr="00E543AA">
              <w:rPr>
                <w:b/>
                <w:i/>
                <w:noProof/>
                <w:sz w:val="18"/>
                <w:szCs w:val="18"/>
                <w:lang w:eastAsia="ru-RU"/>
              </w:rPr>
              <w:drawing>
                <wp:inline distT="0" distB="0" distL="0" distR="0" wp14:anchorId="2234D74B" wp14:editId="60341277">
                  <wp:extent cx="1162050" cy="933450"/>
                  <wp:effectExtent l="0" t="0" r="0" b="0"/>
                  <wp:docPr id="3" name="Рисунок 3" descr="http://www.mebelinfo.ru/pic/EST718644_Kelsi_5520_02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www.mebelinfo.ru/pic/EST718644_Kelsi_5520_02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62050" cy="933450"/>
                          </a:xfrm>
                          <a:prstGeom prst="rect">
                            <a:avLst/>
                          </a:prstGeom>
                          <a:noFill/>
                          <a:ln>
                            <a:noFill/>
                          </a:ln>
                        </pic:spPr>
                      </pic:pic>
                    </a:graphicData>
                  </a:graphic>
                </wp:inline>
              </w:drawing>
            </w:r>
            <w:r w:rsidRPr="00E543AA">
              <w:rPr>
                <w:noProof/>
                <w:lang w:eastAsia="ru-RU"/>
              </w:rPr>
              <w:drawing>
                <wp:inline distT="0" distB="0" distL="0" distR="0" wp14:anchorId="48B53E3D" wp14:editId="6C219049">
                  <wp:extent cx="1800225" cy="1857375"/>
                  <wp:effectExtent l="0" t="0" r="0" b="0"/>
                  <wp:docPr id="2" name="Рисунок 2" descr="EST230610_S101-13Pozz-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T230610_S101-13Pozz-bi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0225" cy="1857375"/>
                          </a:xfrm>
                          <a:prstGeom prst="rect">
                            <a:avLst/>
                          </a:prstGeom>
                          <a:noFill/>
                          <a:ln>
                            <a:noFill/>
                          </a:ln>
                        </pic:spPr>
                      </pic:pic>
                    </a:graphicData>
                  </a:graphic>
                </wp:inline>
              </w:drawing>
            </w:r>
          </w:p>
        </w:tc>
        <w:tc>
          <w:tcPr>
            <w:tcW w:w="6379" w:type="dxa"/>
            <w:tcBorders>
              <w:left w:val="single" w:sz="4" w:space="0" w:color="auto"/>
            </w:tcBorders>
          </w:tcPr>
          <w:p w:rsidR="00E543AA" w:rsidRPr="00E543AA" w:rsidRDefault="00E543AA" w:rsidP="006B1414">
            <w:pPr>
              <w:jc w:val="center"/>
              <w:rPr>
                <w:b/>
                <w:sz w:val="20"/>
                <w:szCs w:val="20"/>
                <w:u w:val="single"/>
              </w:rPr>
            </w:pPr>
            <w:r w:rsidRPr="00E543AA">
              <w:rPr>
                <w:b/>
                <w:sz w:val="20"/>
                <w:szCs w:val="20"/>
                <w:u w:val="single"/>
              </w:rPr>
              <w:t>Стул для зала торжественной регистрации</w:t>
            </w:r>
          </w:p>
          <w:p w:rsidR="00E543AA" w:rsidRPr="00E543AA" w:rsidRDefault="00E543AA" w:rsidP="006B1414">
            <w:pPr>
              <w:rPr>
                <w:b/>
                <w:sz w:val="20"/>
                <w:szCs w:val="20"/>
                <w:u w:val="single"/>
              </w:rPr>
            </w:pPr>
            <w:r w:rsidRPr="00E543AA">
              <w:rPr>
                <w:sz w:val="20"/>
                <w:szCs w:val="20"/>
              </w:rPr>
              <w:t xml:space="preserve">Габаритные размеры не менее: ширина 490 мм; глубина 545 мм; высота 1025 мм. </w:t>
            </w:r>
          </w:p>
          <w:p w:rsidR="00E543AA" w:rsidRPr="00E543AA" w:rsidRDefault="00E543AA" w:rsidP="00E543AA">
            <w:pPr>
              <w:numPr>
                <w:ilvl w:val="0"/>
                <w:numId w:val="41"/>
              </w:numPr>
              <w:suppressAutoHyphens w:val="0"/>
              <w:ind w:left="459"/>
              <w:jc w:val="both"/>
              <w:rPr>
                <w:sz w:val="20"/>
                <w:szCs w:val="20"/>
              </w:rPr>
            </w:pPr>
            <w:r w:rsidRPr="00E543AA">
              <w:rPr>
                <w:sz w:val="20"/>
                <w:szCs w:val="20"/>
              </w:rPr>
              <w:t>стул столярный из массива березы без подлокотников неразборной конструкции;</w:t>
            </w:r>
          </w:p>
          <w:p w:rsidR="00E543AA" w:rsidRPr="00E543AA" w:rsidRDefault="00E543AA" w:rsidP="00E543AA">
            <w:pPr>
              <w:numPr>
                <w:ilvl w:val="0"/>
                <w:numId w:val="41"/>
              </w:numPr>
              <w:suppressAutoHyphens w:val="0"/>
              <w:ind w:left="459"/>
              <w:jc w:val="both"/>
              <w:rPr>
                <w:sz w:val="20"/>
                <w:szCs w:val="20"/>
              </w:rPr>
            </w:pPr>
            <w:r w:rsidRPr="00E543AA">
              <w:rPr>
                <w:sz w:val="20"/>
                <w:szCs w:val="20"/>
              </w:rPr>
              <w:t>спинку стула образует задний узел, на котором спереди и сзади натянуты ремни из эластичной ленты. На ремнях наклеен поролон, спинка с двух сторон обтянута тканью, в пазах закреплен шнур.</w:t>
            </w:r>
          </w:p>
          <w:p w:rsidR="00E543AA" w:rsidRPr="00E543AA" w:rsidRDefault="00E543AA" w:rsidP="00E543AA">
            <w:pPr>
              <w:numPr>
                <w:ilvl w:val="0"/>
                <w:numId w:val="41"/>
              </w:numPr>
              <w:suppressAutoHyphens w:val="0"/>
              <w:ind w:left="459"/>
              <w:jc w:val="both"/>
              <w:rPr>
                <w:sz w:val="20"/>
                <w:szCs w:val="20"/>
              </w:rPr>
            </w:pPr>
            <w:r w:rsidRPr="00E543AA">
              <w:rPr>
                <w:sz w:val="20"/>
                <w:szCs w:val="20"/>
              </w:rPr>
              <w:t>спинка мягкая, обтянута тканью</w:t>
            </w:r>
          </w:p>
          <w:p w:rsidR="00E543AA" w:rsidRPr="00E543AA" w:rsidRDefault="00E543AA" w:rsidP="00E543AA">
            <w:pPr>
              <w:numPr>
                <w:ilvl w:val="0"/>
                <w:numId w:val="41"/>
              </w:numPr>
              <w:suppressAutoHyphens w:val="0"/>
              <w:ind w:left="459"/>
              <w:jc w:val="both"/>
              <w:rPr>
                <w:sz w:val="20"/>
                <w:szCs w:val="20"/>
              </w:rPr>
            </w:pPr>
            <w:r w:rsidRPr="00E543AA">
              <w:rPr>
                <w:sz w:val="20"/>
                <w:szCs w:val="20"/>
              </w:rPr>
              <w:t>сиденье мягкое, обтянутое мебельной тканью</w:t>
            </w:r>
          </w:p>
          <w:p w:rsidR="00E543AA" w:rsidRPr="00E543AA" w:rsidRDefault="00E543AA" w:rsidP="00E543AA">
            <w:pPr>
              <w:numPr>
                <w:ilvl w:val="0"/>
                <w:numId w:val="41"/>
              </w:numPr>
              <w:suppressAutoHyphens w:val="0"/>
              <w:ind w:left="459"/>
              <w:jc w:val="both"/>
              <w:rPr>
                <w:sz w:val="20"/>
                <w:szCs w:val="20"/>
              </w:rPr>
            </w:pPr>
            <w:r w:rsidRPr="00E543AA">
              <w:rPr>
                <w:sz w:val="20"/>
                <w:szCs w:val="20"/>
              </w:rPr>
              <w:t>опоры фигурные</w:t>
            </w:r>
          </w:p>
          <w:p w:rsidR="00E543AA" w:rsidRPr="00E543AA" w:rsidRDefault="00E543AA" w:rsidP="00E543AA">
            <w:pPr>
              <w:numPr>
                <w:ilvl w:val="0"/>
                <w:numId w:val="41"/>
              </w:numPr>
              <w:suppressAutoHyphens w:val="0"/>
              <w:ind w:left="459"/>
              <w:jc w:val="both"/>
              <w:rPr>
                <w:sz w:val="20"/>
                <w:szCs w:val="20"/>
              </w:rPr>
            </w:pPr>
            <w:r w:rsidRPr="00E543AA">
              <w:rPr>
                <w:sz w:val="20"/>
                <w:szCs w:val="20"/>
              </w:rPr>
              <w:t>защитно-декоративное покрытие – полиуретановый лак.</w:t>
            </w:r>
          </w:p>
          <w:p w:rsidR="00E543AA" w:rsidRPr="00E543AA" w:rsidRDefault="00E543AA" w:rsidP="00E543AA">
            <w:pPr>
              <w:numPr>
                <w:ilvl w:val="0"/>
                <w:numId w:val="41"/>
              </w:numPr>
              <w:suppressAutoHyphens w:val="0"/>
              <w:ind w:left="459"/>
              <w:rPr>
                <w:sz w:val="20"/>
                <w:szCs w:val="20"/>
              </w:rPr>
            </w:pPr>
            <w:r w:rsidRPr="00E543AA">
              <w:rPr>
                <w:sz w:val="20"/>
                <w:szCs w:val="20"/>
              </w:rPr>
              <w:t>обивка стула – ткань</w:t>
            </w:r>
          </w:p>
          <w:p w:rsidR="00E543AA" w:rsidRPr="00E543AA" w:rsidRDefault="00E543AA" w:rsidP="006B1414">
            <w:pPr>
              <w:rPr>
                <w:sz w:val="20"/>
                <w:szCs w:val="20"/>
              </w:rPr>
            </w:pPr>
            <w:r w:rsidRPr="00E543AA">
              <w:rPr>
                <w:sz w:val="20"/>
                <w:szCs w:val="20"/>
              </w:rPr>
              <w:t xml:space="preserve">   Количество: 26 штук</w:t>
            </w:r>
          </w:p>
        </w:tc>
      </w:tr>
      <w:tr w:rsidR="00E543AA" w:rsidRPr="00E543AA" w:rsidTr="006B1414">
        <w:trPr>
          <w:trHeight w:val="4717"/>
        </w:trPr>
        <w:tc>
          <w:tcPr>
            <w:tcW w:w="3970" w:type="dxa"/>
            <w:tcBorders>
              <w:bottom w:val="single" w:sz="4" w:space="0" w:color="auto"/>
              <w:right w:val="single" w:sz="4" w:space="0" w:color="auto"/>
            </w:tcBorders>
          </w:tcPr>
          <w:p w:rsidR="00E543AA" w:rsidRPr="00E543AA" w:rsidRDefault="00E543AA" w:rsidP="006B1414">
            <w:pPr>
              <w:contextualSpacing/>
              <w:jc w:val="center"/>
              <w:rPr>
                <w:b/>
                <w:i/>
                <w:sz w:val="18"/>
                <w:szCs w:val="18"/>
              </w:rPr>
            </w:pPr>
            <w:r w:rsidRPr="00E543AA">
              <w:rPr>
                <w:b/>
                <w:i/>
                <w:sz w:val="18"/>
                <w:szCs w:val="18"/>
              </w:rPr>
              <w:t>Примерный эскиз №5</w:t>
            </w:r>
          </w:p>
          <w:p w:rsidR="00E543AA" w:rsidRPr="00E543AA" w:rsidRDefault="00E543AA" w:rsidP="006B1414">
            <w:pPr>
              <w:contextualSpacing/>
              <w:rPr>
                <w:b/>
                <w:i/>
                <w:sz w:val="18"/>
                <w:szCs w:val="18"/>
              </w:rPr>
            </w:pPr>
            <w:r w:rsidRPr="00E543AA">
              <w:rPr>
                <w:b/>
                <w:i/>
                <w:noProof/>
                <w:sz w:val="18"/>
                <w:szCs w:val="18"/>
                <w:lang w:eastAsia="ru-RU"/>
              </w:rPr>
              <w:drawing>
                <wp:inline distT="0" distB="0" distL="0" distR="0" wp14:anchorId="5EA93076" wp14:editId="1BB506F2">
                  <wp:extent cx="2047875" cy="32289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l="47858" t="16837" r="29237" b="35667"/>
                          <a:stretch>
                            <a:fillRect/>
                          </a:stretch>
                        </pic:blipFill>
                        <pic:spPr bwMode="auto">
                          <a:xfrm>
                            <a:off x="0" y="0"/>
                            <a:ext cx="2047875" cy="3228975"/>
                          </a:xfrm>
                          <a:prstGeom prst="rect">
                            <a:avLst/>
                          </a:prstGeom>
                          <a:noFill/>
                          <a:ln>
                            <a:noFill/>
                          </a:ln>
                        </pic:spPr>
                      </pic:pic>
                    </a:graphicData>
                  </a:graphic>
                </wp:inline>
              </w:drawing>
            </w:r>
          </w:p>
        </w:tc>
        <w:tc>
          <w:tcPr>
            <w:tcW w:w="6379" w:type="dxa"/>
            <w:tcBorders>
              <w:left w:val="single" w:sz="4" w:space="0" w:color="auto"/>
              <w:bottom w:val="single" w:sz="4" w:space="0" w:color="auto"/>
            </w:tcBorders>
          </w:tcPr>
          <w:p w:rsidR="00E543AA" w:rsidRPr="00E543AA" w:rsidRDefault="00E543AA" w:rsidP="006B1414">
            <w:pPr>
              <w:pStyle w:val="afb"/>
              <w:jc w:val="center"/>
              <w:rPr>
                <w:rFonts w:ascii="Times New Roman" w:hAnsi="Times New Roman"/>
                <w:b/>
                <w:sz w:val="20"/>
                <w:szCs w:val="20"/>
                <w:u w:val="single"/>
              </w:rPr>
            </w:pPr>
            <w:r w:rsidRPr="00E543AA">
              <w:rPr>
                <w:rFonts w:ascii="Times New Roman" w:hAnsi="Times New Roman"/>
                <w:b/>
                <w:sz w:val="20"/>
                <w:szCs w:val="20"/>
                <w:u w:val="single"/>
              </w:rPr>
              <w:t xml:space="preserve">Стеллаж </w:t>
            </w:r>
          </w:p>
          <w:p w:rsidR="00E543AA" w:rsidRPr="00E543AA" w:rsidRDefault="00E543AA" w:rsidP="006B1414">
            <w:pPr>
              <w:pStyle w:val="afb"/>
              <w:jc w:val="both"/>
              <w:rPr>
                <w:rFonts w:ascii="Times New Roman" w:eastAsia="MS Mincho" w:hAnsi="Times New Roman"/>
                <w:sz w:val="20"/>
                <w:szCs w:val="20"/>
              </w:rPr>
            </w:pPr>
            <w:r w:rsidRPr="00E543AA">
              <w:rPr>
                <w:rFonts w:ascii="Times New Roman" w:eastAsia="MS Mincho" w:hAnsi="Times New Roman"/>
                <w:sz w:val="20"/>
                <w:szCs w:val="20"/>
              </w:rPr>
              <w:t xml:space="preserve">Габаритные размеры не менее: ширина 700 мм; глубина 450 мм; высота 950 мм. </w:t>
            </w:r>
          </w:p>
          <w:p w:rsidR="00E543AA" w:rsidRPr="00E543AA" w:rsidRDefault="00E543AA" w:rsidP="00E543AA">
            <w:pPr>
              <w:pStyle w:val="afb"/>
              <w:numPr>
                <w:ilvl w:val="0"/>
                <w:numId w:val="42"/>
              </w:numPr>
              <w:tabs>
                <w:tab w:val="left" w:pos="459"/>
              </w:tabs>
              <w:ind w:left="176" w:firstLine="0"/>
              <w:jc w:val="both"/>
              <w:rPr>
                <w:rFonts w:ascii="Times New Roman" w:eastAsia="MS Mincho" w:hAnsi="Times New Roman"/>
                <w:sz w:val="20"/>
                <w:szCs w:val="20"/>
              </w:rPr>
            </w:pPr>
            <w:r w:rsidRPr="00E543AA">
              <w:rPr>
                <w:rFonts w:ascii="Times New Roman" w:eastAsia="MS Mincho" w:hAnsi="Times New Roman"/>
                <w:sz w:val="20"/>
                <w:szCs w:val="20"/>
              </w:rPr>
              <w:t xml:space="preserve">стеллаж </w:t>
            </w:r>
            <w:r w:rsidRPr="00E543AA">
              <w:rPr>
                <w:rFonts w:ascii="Times New Roman" w:hAnsi="Times New Roman"/>
                <w:sz w:val="20"/>
                <w:szCs w:val="20"/>
              </w:rPr>
              <w:t>состоит из верхней и нижней полок, двух боковин, одной  полки силовой, двух полок съёмных и двух задних стенок.</w:t>
            </w:r>
            <w:r w:rsidRPr="00E543AA">
              <w:rPr>
                <w:rFonts w:ascii="Times New Roman" w:eastAsia="MS Mincho" w:hAnsi="Times New Roman"/>
                <w:sz w:val="20"/>
                <w:szCs w:val="20"/>
              </w:rPr>
              <w:t xml:space="preserve"> </w:t>
            </w:r>
          </w:p>
          <w:p w:rsidR="00E543AA" w:rsidRPr="00E543AA" w:rsidRDefault="00E543AA" w:rsidP="00E543AA">
            <w:pPr>
              <w:pStyle w:val="afb"/>
              <w:numPr>
                <w:ilvl w:val="0"/>
                <w:numId w:val="42"/>
              </w:numPr>
              <w:tabs>
                <w:tab w:val="left" w:pos="459"/>
              </w:tabs>
              <w:ind w:left="176" w:firstLine="0"/>
              <w:jc w:val="both"/>
              <w:rPr>
                <w:rFonts w:ascii="Times New Roman" w:eastAsia="MS Mincho" w:hAnsi="Times New Roman"/>
                <w:sz w:val="20"/>
                <w:szCs w:val="20"/>
              </w:rPr>
            </w:pPr>
            <w:r w:rsidRPr="00E543AA">
              <w:rPr>
                <w:rFonts w:ascii="Times New Roman" w:eastAsia="MS Mincho" w:hAnsi="Times New Roman"/>
                <w:sz w:val="20"/>
                <w:szCs w:val="20"/>
              </w:rPr>
              <w:t xml:space="preserve">верхняя полка - материал ЛДСП толщиной не менее 25 мм,   покрыта по лицевой стороне кромкой ПВХ толщиной не менее 2 мм, а по остальным трём сторонам покрыта тонкой кромкой.  Остальные детали изготавливаются из ЛДСП не менее 18 мм и покрыты тонкой кромкой. </w:t>
            </w:r>
          </w:p>
          <w:p w:rsidR="00E543AA" w:rsidRPr="00E543AA" w:rsidRDefault="00E543AA" w:rsidP="00E543AA">
            <w:pPr>
              <w:pStyle w:val="afb"/>
              <w:numPr>
                <w:ilvl w:val="0"/>
                <w:numId w:val="42"/>
              </w:numPr>
              <w:tabs>
                <w:tab w:val="left" w:pos="459"/>
              </w:tabs>
              <w:ind w:left="176" w:firstLine="0"/>
              <w:jc w:val="both"/>
              <w:rPr>
                <w:rFonts w:ascii="Times New Roman" w:eastAsia="MS Mincho" w:hAnsi="Times New Roman"/>
                <w:sz w:val="20"/>
                <w:szCs w:val="20"/>
              </w:rPr>
            </w:pPr>
            <w:r w:rsidRPr="00E543AA">
              <w:rPr>
                <w:rFonts w:ascii="Times New Roman" w:eastAsia="MS Mincho" w:hAnsi="Times New Roman"/>
                <w:sz w:val="20"/>
                <w:szCs w:val="20"/>
              </w:rPr>
              <w:t xml:space="preserve">задняя стенка стеллажа  изготовлена из древесноволокнистой плиты (ДВП) толщиной не менее 3,2 мм   и состоит из 2-х частей, которые скрепляются между собой соединительным профилем.  </w:t>
            </w:r>
          </w:p>
          <w:p w:rsidR="00E543AA" w:rsidRPr="00E543AA" w:rsidRDefault="00E543AA" w:rsidP="00E543AA">
            <w:pPr>
              <w:numPr>
                <w:ilvl w:val="0"/>
                <w:numId w:val="42"/>
              </w:numPr>
              <w:tabs>
                <w:tab w:val="left" w:pos="459"/>
              </w:tabs>
              <w:suppressAutoHyphens w:val="0"/>
              <w:spacing w:line="276" w:lineRule="auto"/>
              <w:ind w:left="176" w:firstLine="0"/>
              <w:jc w:val="both"/>
              <w:rPr>
                <w:rFonts w:eastAsia="MS Mincho"/>
                <w:sz w:val="20"/>
                <w:szCs w:val="20"/>
              </w:rPr>
            </w:pPr>
            <w:r w:rsidRPr="00E543AA">
              <w:rPr>
                <w:rFonts w:eastAsia="MS Mincho"/>
                <w:sz w:val="20"/>
                <w:szCs w:val="20"/>
              </w:rPr>
              <w:t xml:space="preserve">стеллаж собирается при помощи эксцентриковых стяжек и </w:t>
            </w:r>
            <w:proofErr w:type="spellStart"/>
            <w:r w:rsidRPr="00E543AA">
              <w:rPr>
                <w:rFonts w:eastAsia="MS Mincho"/>
                <w:sz w:val="20"/>
                <w:szCs w:val="20"/>
              </w:rPr>
              <w:t>шкантов</w:t>
            </w:r>
            <w:proofErr w:type="spellEnd"/>
            <w:r w:rsidRPr="00E543AA">
              <w:rPr>
                <w:rFonts w:eastAsia="MS Mincho"/>
                <w:sz w:val="20"/>
                <w:szCs w:val="20"/>
              </w:rPr>
              <w:t>.</w:t>
            </w:r>
          </w:p>
          <w:p w:rsidR="00E543AA" w:rsidRPr="00E543AA" w:rsidRDefault="00E543AA" w:rsidP="00E543AA">
            <w:pPr>
              <w:numPr>
                <w:ilvl w:val="0"/>
                <w:numId w:val="42"/>
              </w:numPr>
              <w:tabs>
                <w:tab w:val="left" w:pos="459"/>
              </w:tabs>
              <w:suppressAutoHyphens w:val="0"/>
              <w:spacing w:line="276" w:lineRule="auto"/>
              <w:ind w:left="176" w:firstLine="0"/>
              <w:jc w:val="both"/>
              <w:rPr>
                <w:rFonts w:eastAsia="MS Mincho"/>
                <w:sz w:val="20"/>
                <w:szCs w:val="20"/>
              </w:rPr>
            </w:pPr>
            <w:r w:rsidRPr="00E543AA">
              <w:rPr>
                <w:rFonts w:eastAsia="MS Mincho"/>
                <w:sz w:val="20"/>
                <w:szCs w:val="20"/>
              </w:rPr>
              <w:t>опоры шкафов регулируемые – для установки с учетом неровностей пола.</w:t>
            </w:r>
          </w:p>
          <w:p w:rsidR="00E543AA" w:rsidRPr="00E543AA" w:rsidRDefault="00E543AA" w:rsidP="00E543AA">
            <w:pPr>
              <w:numPr>
                <w:ilvl w:val="0"/>
                <w:numId w:val="42"/>
              </w:numPr>
              <w:tabs>
                <w:tab w:val="left" w:pos="459"/>
              </w:tabs>
              <w:suppressAutoHyphens w:val="0"/>
              <w:spacing w:line="276" w:lineRule="auto"/>
              <w:ind w:left="176" w:firstLine="0"/>
              <w:jc w:val="both"/>
              <w:rPr>
                <w:rFonts w:eastAsia="MS Mincho"/>
                <w:sz w:val="20"/>
                <w:szCs w:val="20"/>
              </w:rPr>
            </w:pPr>
            <w:r w:rsidRPr="00E543AA">
              <w:rPr>
                <w:rFonts w:eastAsia="MS Mincho"/>
                <w:sz w:val="20"/>
                <w:szCs w:val="20"/>
              </w:rPr>
              <w:t>Цвет: белых тонов</w:t>
            </w:r>
          </w:p>
          <w:p w:rsidR="00E543AA" w:rsidRPr="00E543AA" w:rsidRDefault="00E543AA" w:rsidP="006B1414">
            <w:pPr>
              <w:tabs>
                <w:tab w:val="left" w:pos="459"/>
              </w:tabs>
              <w:ind w:left="176"/>
              <w:jc w:val="both"/>
              <w:rPr>
                <w:sz w:val="20"/>
                <w:szCs w:val="20"/>
              </w:rPr>
            </w:pPr>
            <w:r w:rsidRPr="00E543AA">
              <w:rPr>
                <w:sz w:val="20"/>
                <w:szCs w:val="20"/>
              </w:rPr>
              <w:t>Количество: 1 шт.</w:t>
            </w:r>
          </w:p>
        </w:tc>
      </w:tr>
    </w:tbl>
    <w:p w:rsidR="00CD4521" w:rsidRDefault="00CD4521" w:rsidP="00CD4521">
      <w:pPr>
        <w:tabs>
          <w:tab w:val="center" w:pos="7689"/>
        </w:tabs>
        <w:ind w:firstLine="567"/>
        <w:jc w:val="both"/>
        <w:rPr>
          <w:rFonts w:eastAsia="Calibri"/>
          <w:bCs/>
          <w:lang w:eastAsia="en-US"/>
        </w:rPr>
      </w:pPr>
    </w:p>
    <w:p w:rsidR="00CD4521" w:rsidRPr="00CD4521" w:rsidRDefault="00E543AA" w:rsidP="00CD4521">
      <w:pPr>
        <w:tabs>
          <w:tab w:val="center" w:pos="7689"/>
        </w:tabs>
        <w:ind w:right="252" w:firstLine="567"/>
        <w:jc w:val="both"/>
        <w:rPr>
          <w:rFonts w:eastAsia="Calibri"/>
        </w:rPr>
      </w:pPr>
      <w:r w:rsidRPr="004F3EF1">
        <w:rPr>
          <w:rFonts w:eastAsia="Calibri"/>
          <w:bCs/>
          <w:lang w:eastAsia="en-US"/>
        </w:rPr>
        <w:t>Ц</w:t>
      </w:r>
      <w:r w:rsidRPr="004F3EF1">
        <w:rPr>
          <w:rFonts w:eastAsia="Calibri"/>
          <w:lang w:eastAsia="en-US"/>
        </w:rPr>
        <w:t xml:space="preserve">ена </w:t>
      </w:r>
      <w:r>
        <w:rPr>
          <w:rFonts w:eastAsia="Calibri"/>
          <w:lang w:eastAsia="en-US"/>
        </w:rPr>
        <w:t>товара</w:t>
      </w:r>
      <w:r w:rsidRPr="004F3EF1">
        <w:rPr>
          <w:rFonts w:eastAsia="Calibri"/>
          <w:lang w:eastAsia="en-US"/>
        </w:rPr>
        <w:t xml:space="preserve"> включает в себя </w:t>
      </w:r>
      <w:r w:rsidR="00CD4521" w:rsidRPr="003E71DA">
        <w:rPr>
          <w:sz w:val="22"/>
          <w:szCs w:val="22"/>
        </w:rPr>
        <w:t xml:space="preserve">стоимость </w:t>
      </w:r>
      <w:r w:rsidR="00CD4521" w:rsidRPr="004D7FBA">
        <w:rPr>
          <w:rFonts w:eastAsia="Calibri"/>
          <w:sz w:val="22"/>
          <w:szCs w:val="22"/>
        </w:rPr>
        <w:t>товара</w:t>
      </w:r>
      <w:r w:rsidR="00CD4521">
        <w:rPr>
          <w:rFonts w:eastAsia="Calibri"/>
          <w:sz w:val="22"/>
          <w:szCs w:val="22"/>
        </w:rPr>
        <w:t>,</w:t>
      </w:r>
      <w:r w:rsidR="00CD4521" w:rsidRPr="004D7FBA">
        <w:rPr>
          <w:rFonts w:eastAsia="Calibri"/>
          <w:sz w:val="22"/>
          <w:szCs w:val="22"/>
        </w:rPr>
        <w:t xml:space="preserve"> его  изготовление, стоимость доставки, транспортные, таможенные расходы, стоимость тары, упаковки, уплата налогов (в </w:t>
      </w:r>
      <w:proofErr w:type="spellStart"/>
      <w:r w:rsidR="00CD4521" w:rsidRPr="004D7FBA">
        <w:rPr>
          <w:rFonts w:eastAsia="Calibri"/>
          <w:sz w:val="22"/>
          <w:szCs w:val="22"/>
        </w:rPr>
        <w:t>т.ч</w:t>
      </w:r>
      <w:proofErr w:type="spellEnd"/>
      <w:r w:rsidR="00CD4521" w:rsidRPr="004D7FBA">
        <w:rPr>
          <w:rFonts w:eastAsia="Calibri"/>
          <w:sz w:val="22"/>
          <w:szCs w:val="22"/>
        </w:rPr>
        <w:t xml:space="preserve">. НДС), стоимость погрузочно-разгрузочных работ и другие обязательные </w:t>
      </w:r>
      <w:proofErr w:type="gramStart"/>
      <w:r w:rsidR="00CD4521" w:rsidRPr="004D7FBA">
        <w:rPr>
          <w:rFonts w:eastAsia="Calibri"/>
          <w:sz w:val="22"/>
          <w:szCs w:val="22"/>
        </w:rPr>
        <w:t>платежи</w:t>
      </w:r>
      <w:proofErr w:type="gramEnd"/>
      <w:r w:rsidR="00CD4521" w:rsidRPr="004D7FBA">
        <w:rPr>
          <w:rFonts w:eastAsia="Calibri"/>
          <w:sz w:val="22"/>
          <w:szCs w:val="22"/>
        </w:rPr>
        <w:t xml:space="preserve"> и возможн</w:t>
      </w:r>
      <w:r w:rsidR="00CD4521">
        <w:rPr>
          <w:rFonts w:eastAsia="Calibri"/>
          <w:sz w:val="22"/>
          <w:szCs w:val="22"/>
        </w:rPr>
        <w:t>ые накладные расходы поставщика, а также</w:t>
      </w:r>
      <w:r w:rsidR="00CD4521">
        <w:rPr>
          <w:rFonts w:eastAsia="Calibri"/>
        </w:rPr>
        <w:t xml:space="preserve"> </w:t>
      </w:r>
      <w:r w:rsidR="00CD4521" w:rsidRPr="003E71DA">
        <w:rPr>
          <w:sz w:val="22"/>
          <w:szCs w:val="22"/>
        </w:rPr>
        <w:t>ины</w:t>
      </w:r>
      <w:r w:rsidR="00CD4521">
        <w:rPr>
          <w:sz w:val="22"/>
          <w:szCs w:val="22"/>
        </w:rPr>
        <w:t>е издерж</w:t>
      </w:r>
      <w:r w:rsidR="00CD4521" w:rsidRPr="003E71DA">
        <w:rPr>
          <w:sz w:val="22"/>
          <w:szCs w:val="22"/>
        </w:rPr>
        <w:t>к</w:t>
      </w:r>
      <w:r w:rsidR="00CD4521">
        <w:rPr>
          <w:sz w:val="22"/>
          <w:szCs w:val="22"/>
        </w:rPr>
        <w:t>и</w:t>
      </w:r>
      <w:r w:rsidR="00CD4521" w:rsidRPr="003E71DA">
        <w:rPr>
          <w:sz w:val="22"/>
          <w:szCs w:val="22"/>
        </w:rPr>
        <w:t>, связанны</w:t>
      </w:r>
      <w:r w:rsidR="00CD4521">
        <w:rPr>
          <w:sz w:val="22"/>
          <w:szCs w:val="22"/>
        </w:rPr>
        <w:t>е</w:t>
      </w:r>
      <w:r w:rsidR="00CD4521" w:rsidRPr="003E71DA">
        <w:rPr>
          <w:sz w:val="22"/>
          <w:szCs w:val="22"/>
        </w:rPr>
        <w:t xml:space="preserve"> с исполнением </w:t>
      </w:r>
      <w:r w:rsidR="00CD4521">
        <w:rPr>
          <w:sz w:val="22"/>
          <w:szCs w:val="22"/>
        </w:rPr>
        <w:t>муниципального Контракт</w:t>
      </w:r>
      <w:r w:rsidR="00CD4521" w:rsidRPr="003E71DA">
        <w:rPr>
          <w:sz w:val="22"/>
          <w:szCs w:val="22"/>
        </w:rPr>
        <w:t>а.</w:t>
      </w:r>
    </w:p>
    <w:p w:rsidR="007D4C9C" w:rsidRDefault="007D4C9C" w:rsidP="00CD4521">
      <w:pPr>
        <w:shd w:val="clear" w:color="auto" w:fill="FFFFFF"/>
        <w:spacing w:before="100" w:beforeAutospacing="1" w:after="100" w:afterAutospacing="1"/>
        <w:ind w:firstLine="284"/>
        <w:jc w:val="both"/>
        <w:textAlignment w:val="top"/>
      </w:pPr>
    </w:p>
    <w:p w:rsidR="00E543AA" w:rsidRDefault="00E543AA" w:rsidP="00330897">
      <w:pPr>
        <w:suppressAutoHyphens w:val="0"/>
        <w:jc w:val="both"/>
      </w:pPr>
    </w:p>
    <w:p w:rsidR="00E543AA" w:rsidRDefault="00E543AA" w:rsidP="00330897">
      <w:pPr>
        <w:suppressAutoHyphens w:val="0"/>
        <w:jc w:val="both"/>
      </w:pPr>
    </w:p>
    <w:p w:rsidR="00E543AA" w:rsidRDefault="00E543AA" w:rsidP="00330897">
      <w:pPr>
        <w:suppressAutoHyphens w:val="0"/>
        <w:jc w:val="both"/>
      </w:pPr>
    </w:p>
    <w:p w:rsidR="00E543AA" w:rsidRDefault="00E543AA" w:rsidP="00330897">
      <w:pPr>
        <w:suppressAutoHyphens w:val="0"/>
        <w:jc w:val="both"/>
      </w:pPr>
    </w:p>
    <w:p w:rsidR="00E543AA" w:rsidRDefault="00E543AA" w:rsidP="00330897">
      <w:pPr>
        <w:suppressAutoHyphens w:val="0"/>
        <w:jc w:val="both"/>
      </w:pPr>
    </w:p>
    <w:p w:rsidR="00E543AA" w:rsidRDefault="00E543AA" w:rsidP="00330897">
      <w:pPr>
        <w:suppressAutoHyphens w:val="0"/>
        <w:jc w:val="both"/>
      </w:pPr>
    </w:p>
    <w:p w:rsidR="00E543AA" w:rsidRDefault="00E543AA" w:rsidP="00330897">
      <w:pPr>
        <w:suppressAutoHyphens w:val="0"/>
        <w:jc w:val="both"/>
      </w:pPr>
    </w:p>
    <w:p w:rsidR="00E543AA" w:rsidRDefault="00E543AA" w:rsidP="00330897">
      <w:pPr>
        <w:suppressAutoHyphens w:val="0"/>
        <w:jc w:val="both"/>
      </w:pPr>
    </w:p>
    <w:p w:rsidR="00E543AA" w:rsidRDefault="00E543AA" w:rsidP="00330897">
      <w:pPr>
        <w:suppressAutoHyphens w:val="0"/>
        <w:jc w:val="both"/>
      </w:pPr>
    </w:p>
    <w:p w:rsidR="00E543AA" w:rsidRDefault="00E543AA" w:rsidP="00330897">
      <w:pPr>
        <w:suppressAutoHyphens w:val="0"/>
        <w:jc w:val="both"/>
      </w:pPr>
    </w:p>
    <w:p w:rsidR="00E543AA" w:rsidRDefault="00E543AA" w:rsidP="00330897">
      <w:pPr>
        <w:suppressAutoHyphens w:val="0"/>
        <w:jc w:val="both"/>
      </w:pPr>
    </w:p>
    <w:p w:rsidR="00E543AA" w:rsidRDefault="00E543AA" w:rsidP="00330897">
      <w:pPr>
        <w:suppressAutoHyphens w:val="0"/>
        <w:jc w:val="both"/>
      </w:pPr>
    </w:p>
    <w:p w:rsidR="00E543AA" w:rsidRDefault="00E543AA" w:rsidP="00330897">
      <w:pPr>
        <w:suppressAutoHyphens w:val="0"/>
        <w:jc w:val="both"/>
      </w:pPr>
    </w:p>
    <w:p w:rsidR="00694476" w:rsidRDefault="00694476" w:rsidP="00330897">
      <w:pPr>
        <w:suppressAutoHyphens w:val="0"/>
        <w:jc w:val="both"/>
        <w:rPr>
          <w:iCs/>
          <w:shd w:val="clear" w:color="auto" w:fill="FFFFFF"/>
        </w:rPr>
      </w:pPr>
    </w:p>
    <w:p w:rsidR="00330897" w:rsidRPr="004642B3" w:rsidRDefault="00330897" w:rsidP="00330897">
      <w:pPr>
        <w:ind w:left="7371"/>
        <w:rPr>
          <w:sz w:val="20"/>
          <w:szCs w:val="20"/>
        </w:rPr>
      </w:pPr>
      <w:r w:rsidRPr="004642B3">
        <w:rPr>
          <w:sz w:val="20"/>
          <w:szCs w:val="20"/>
        </w:rPr>
        <w:t xml:space="preserve">Приложение №4  </w:t>
      </w:r>
    </w:p>
    <w:p w:rsidR="004642B3" w:rsidRDefault="00330897" w:rsidP="00FD5267">
      <w:pPr>
        <w:ind w:left="7371"/>
        <w:rPr>
          <w:sz w:val="20"/>
          <w:szCs w:val="20"/>
        </w:rPr>
      </w:pPr>
      <w:r w:rsidRPr="004642B3">
        <w:rPr>
          <w:sz w:val="20"/>
          <w:szCs w:val="20"/>
        </w:rPr>
        <w:t xml:space="preserve">к извещению о проведении запроса котировок </w:t>
      </w:r>
    </w:p>
    <w:p w:rsidR="00FD5267" w:rsidRPr="00FD5267" w:rsidRDefault="00FD5267" w:rsidP="00FD5267">
      <w:pPr>
        <w:ind w:left="7371"/>
        <w:rPr>
          <w:rFonts w:cs="Tahoma"/>
          <w:sz w:val="20"/>
          <w:szCs w:val="20"/>
        </w:rPr>
      </w:pPr>
    </w:p>
    <w:p w:rsidR="004D7FBA" w:rsidRDefault="00330897" w:rsidP="00330897">
      <w:pPr>
        <w:pStyle w:val="a7"/>
        <w:ind w:left="708"/>
        <w:jc w:val="right"/>
        <w:rPr>
          <w:color w:val="auto"/>
        </w:rPr>
      </w:pPr>
      <w:r w:rsidRPr="00CB6A59">
        <w:rPr>
          <w:color w:val="auto"/>
        </w:rPr>
        <w:t>Проект</w:t>
      </w:r>
    </w:p>
    <w:p w:rsidR="00330897" w:rsidRDefault="00330897" w:rsidP="00330897">
      <w:pPr>
        <w:pStyle w:val="a7"/>
        <w:ind w:left="708"/>
        <w:jc w:val="right"/>
      </w:pPr>
      <w:r w:rsidRPr="00CB6A59">
        <w:rPr>
          <w:color w:val="auto"/>
        </w:rPr>
        <w:t xml:space="preserve">                                 </w:t>
      </w:r>
    </w:p>
    <w:p w:rsidR="00694476" w:rsidRPr="00694476" w:rsidRDefault="00694476" w:rsidP="00694476">
      <w:pPr>
        <w:pStyle w:val="a7"/>
        <w:rPr>
          <w:color w:val="000000" w:themeColor="text1"/>
          <w:sz w:val="22"/>
          <w:szCs w:val="22"/>
        </w:rPr>
      </w:pPr>
      <w:r w:rsidRPr="00694476">
        <w:rPr>
          <w:bCs w:val="0"/>
          <w:color w:val="000000" w:themeColor="text1"/>
          <w:sz w:val="22"/>
          <w:szCs w:val="22"/>
        </w:rPr>
        <w:t>МУНИЦИПАЛЬНЫЙ КОНТРАКТ</w:t>
      </w:r>
      <w:r w:rsidRPr="00694476">
        <w:rPr>
          <w:color w:val="000000" w:themeColor="text1"/>
          <w:sz w:val="22"/>
          <w:szCs w:val="22"/>
        </w:rPr>
        <w:t xml:space="preserve"> № ____</w:t>
      </w:r>
    </w:p>
    <w:p w:rsidR="00FD5267" w:rsidRPr="00FD5267" w:rsidRDefault="00CD4521" w:rsidP="00FD5267">
      <w:pPr>
        <w:jc w:val="center"/>
        <w:rPr>
          <w:b/>
        </w:rPr>
      </w:pPr>
      <w:r>
        <w:rPr>
          <w:b/>
        </w:rPr>
        <w:t>на поставку товара</w:t>
      </w:r>
    </w:p>
    <w:p w:rsidR="00694476" w:rsidRPr="00BD4347" w:rsidRDefault="00694476" w:rsidP="00694476"/>
    <w:tbl>
      <w:tblPr>
        <w:tblW w:w="5000" w:type="pct"/>
        <w:tblLook w:val="04A0" w:firstRow="1" w:lastRow="0" w:firstColumn="1" w:lastColumn="0" w:noHBand="0" w:noVBand="1"/>
      </w:tblPr>
      <w:tblGrid>
        <w:gridCol w:w="4150"/>
        <w:gridCol w:w="6383"/>
      </w:tblGrid>
      <w:tr w:rsidR="00694476" w:rsidRPr="00E8338E" w:rsidTr="00694476">
        <w:tc>
          <w:tcPr>
            <w:tcW w:w="1970" w:type="pct"/>
          </w:tcPr>
          <w:p w:rsidR="00694476" w:rsidRPr="00E8338E" w:rsidRDefault="00694476" w:rsidP="00694476">
            <w:pPr>
              <w:rPr>
                <w:sz w:val="20"/>
              </w:rPr>
            </w:pPr>
            <w:r w:rsidRPr="00E8338E">
              <w:rPr>
                <w:sz w:val="20"/>
              </w:rPr>
              <w:t xml:space="preserve">с. Красногорское                                                                                              </w:t>
            </w:r>
          </w:p>
        </w:tc>
        <w:tc>
          <w:tcPr>
            <w:tcW w:w="3030" w:type="pct"/>
          </w:tcPr>
          <w:p w:rsidR="00694476" w:rsidRPr="00E8338E" w:rsidRDefault="00694476" w:rsidP="00694476">
            <w:pPr>
              <w:jc w:val="right"/>
              <w:rPr>
                <w:sz w:val="20"/>
              </w:rPr>
            </w:pPr>
            <w:r w:rsidRPr="00E8338E">
              <w:rPr>
                <w:sz w:val="20"/>
              </w:rPr>
              <w:t xml:space="preserve">                                      «___» __________ 2014г.</w:t>
            </w:r>
          </w:p>
          <w:p w:rsidR="00694476" w:rsidRPr="00E8338E" w:rsidRDefault="00694476" w:rsidP="00694476">
            <w:pPr>
              <w:jc w:val="right"/>
              <w:rPr>
                <w:sz w:val="20"/>
              </w:rPr>
            </w:pPr>
          </w:p>
        </w:tc>
      </w:tr>
    </w:tbl>
    <w:p w:rsidR="00FD5267" w:rsidRPr="000B059F" w:rsidRDefault="00FD5267" w:rsidP="00FD5267">
      <w:pPr>
        <w:rPr>
          <w:sz w:val="26"/>
          <w:szCs w:val="26"/>
          <w:lang w:eastAsia="ru-RU"/>
        </w:rPr>
      </w:pPr>
    </w:p>
    <w:p w:rsidR="00FD5267" w:rsidRPr="00E543AA" w:rsidRDefault="00FD5267" w:rsidP="00E543AA">
      <w:pPr>
        <w:pStyle w:val="23"/>
        <w:spacing w:line="240" w:lineRule="auto"/>
        <w:ind w:firstLine="567"/>
        <w:jc w:val="both"/>
      </w:pPr>
      <w:proofErr w:type="gramStart"/>
      <w:r w:rsidRPr="00FD5267">
        <w:rPr>
          <w:rStyle w:val="afa"/>
          <w:b/>
          <w:i w:val="0"/>
        </w:rPr>
        <w:t>Администрация муниципального образования «Красногорский район»</w:t>
      </w:r>
      <w:r w:rsidRPr="00FD5267">
        <w:rPr>
          <w:rStyle w:val="afa"/>
          <w:i w:val="0"/>
        </w:rPr>
        <w:t xml:space="preserve">, в лице главы Администрации муниципального образования </w:t>
      </w:r>
      <w:proofErr w:type="spellStart"/>
      <w:r w:rsidRPr="00FD5267">
        <w:rPr>
          <w:rStyle w:val="afa"/>
          <w:i w:val="0"/>
        </w:rPr>
        <w:t>Бабинцева</w:t>
      </w:r>
      <w:proofErr w:type="spellEnd"/>
      <w:r w:rsidRPr="00FD5267">
        <w:rPr>
          <w:rStyle w:val="afa"/>
          <w:i w:val="0"/>
        </w:rPr>
        <w:t xml:space="preserve"> Виктора Игоревича, действующего на основании Устава от имени муниципального образования «Красногорский район»</w:t>
      </w:r>
      <w:r w:rsidRPr="00FD5267">
        <w:t xml:space="preserve">, именуемый в дальнейшем </w:t>
      </w:r>
      <w:r w:rsidRPr="00FD5267">
        <w:rPr>
          <w:b/>
        </w:rPr>
        <w:t>«</w:t>
      </w:r>
      <w:r w:rsidR="00CD4521">
        <w:rPr>
          <w:b/>
        </w:rPr>
        <w:t>Заказчик</w:t>
      </w:r>
      <w:r w:rsidRPr="00FD5267">
        <w:rPr>
          <w:b/>
        </w:rPr>
        <w:t>»</w:t>
      </w:r>
      <w:r w:rsidRPr="00FD5267">
        <w:t xml:space="preserve">, с одной стороны, и _____________________,  в лице ____________________, действующего на основании _______________, далее именуемый </w:t>
      </w:r>
      <w:r w:rsidRPr="00FD5267">
        <w:rPr>
          <w:b/>
        </w:rPr>
        <w:t>«</w:t>
      </w:r>
      <w:r w:rsidR="00CD4521">
        <w:rPr>
          <w:b/>
        </w:rPr>
        <w:t>Поставщик</w:t>
      </w:r>
      <w:r w:rsidRPr="00FD5267">
        <w:rPr>
          <w:b/>
        </w:rPr>
        <w:t>»</w:t>
      </w:r>
      <w:r w:rsidRPr="00FD5267">
        <w:t xml:space="preserve"> с другой стороны, совместно именуемые в дальнейшем «</w:t>
      </w:r>
      <w:r w:rsidRPr="00FD5267">
        <w:rPr>
          <w:b/>
        </w:rPr>
        <w:t>Стороны»</w:t>
      </w:r>
      <w:r w:rsidRPr="00FD5267">
        <w:t xml:space="preserve"> руководствуясь Федеральным законом от 05.04.2013 № 44-ФЗ «О контрактной системе в сфере закупок</w:t>
      </w:r>
      <w:proofErr w:type="gramEnd"/>
      <w:r w:rsidRPr="00FD5267">
        <w:t xml:space="preserve"> товаров, работ, услуг для обеспечения государственных и муниципальных нужд», заключили настоящий муниципальный контракт (далее – Контракт), по результатам запроса котировок (протокол рассмотрения и оценки заявок №____ от «___» __________ 2014г.), о нижеследующем:</w:t>
      </w:r>
    </w:p>
    <w:p w:rsidR="00CD4521" w:rsidRDefault="00CD4521" w:rsidP="00E543AA">
      <w:pPr>
        <w:jc w:val="center"/>
        <w:rPr>
          <w:b/>
          <w:lang w:eastAsia="ru-RU"/>
        </w:rPr>
      </w:pPr>
    </w:p>
    <w:p w:rsidR="00FD5267" w:rsidRPr="00FD5267" w:rsidRDefault="00FD5267" w:rsidP="00E543AA">
      <w:pPr>
        <w:jc w:val="center"/>
        <w:rPr>
          <w:b/>
          <w:lang w:eastAsia="ru-RU"/>
        </w:rPr>
      </w:pPr>
      <w:r w:rsidRPr="00FD5267">
        <w:rPr>
          <w:b/>
          <w:lang w:eastAsia="ru-RU"/>
        </w:rPr>
        <w:t>1. Предмет контракта</w:t>
      </w:r>
    </w:p>
    <w:p w:rsidR="00CD4521" w:rsidRPr="004F3EF1" w:rsidRDefault="00CD4521" w:rsidP="00CD4521">
      <w:pPr>
        <w:ind w:firstLine="567"/>
        <w:jc w:val="both"/>
        <w:rPr>
          <w:rFonts w:eastAsia="Calibri"/>
          <w:bCs/>
        </w:rPr>
      </w:pPr>
      <w:r w:rsidRPr="004F3EF1">
        <w:rPr>
          <w:rFonts w:eastAsia="Calibri"/>
          <w:bCs/>
          <w:color w:val="000000"/>
        </w:rPr>
        <w:t>1.1.</w:t>
      </w:r>
      <w:r w:rsidRPr="004F3EF1">
        <w:rPr>
          <w:rFonts w:eastAsia="Calibri"/>
        </w:rPr>
        <w:t xml:space="preserve"> Предметом контракта является </w:t>
      </w:r>
      <w:r>
        <w:rPr>
          <w:rFonts w:eastAsia="Calibri"/>
        </w:rPr>
        <w:t>приобретение</w:t>
      </w:r>
      <w:r w:rsidRPr="004F3EF1">
        <w:rPr>
          <w:rFonts w:eastAsia="Calibri"/>
          <w:bCs/>
        </w:rPr>
        <w:t xml:space="preserve"> </w:t>
      </w:r>
      <w:r w:rsidRPr="004F3EF1">
        <w:rPr>
          <w:rFonts w:eastAsia="Calibri"/>
          <w:lang w:eastAsia="en-US"/>
        </w:rPr>
        <w:t>мебели</w:t>
      </w:r>
      <w:r w:rsidRPr="004F3EF1">
        <w:rPr>
          <w:rFonts w:eastAsia="Calibri"/>
          <w:bCs/>
        </w:rPr>
        <w:t xml:space="preserve"> </w:t>
      </w:r>
      <w:r>
        <w:rPr>
          <w:rFonts w:eastAsia="Calibri"/>
          <w:bCs/>
        </w:rPr>
        <w:t xml:space="preserve">в зал торжественной регистрации браков отдела ЗАГС Администрации муниципального образования «Красногорский район» </w:t>
      </w:r>
      <w:r w:rsidRPr="004F3EF1">
        <w:rPr>
          <w:rFonts w:eastAsia="Calibri"/>
          <w:bCs/>
        </w:rPr>
        <w:t>(далее – Товар).</w:t>
      </w:r>
    </w:p>
    <w:p w:rsidR="00CD4521" w:rsidRPr="004F3EF1" w:rsidRDefault="00CD4521" w:rsidP="00CD4521">
      <w:pPr>
        <w:ind w:firstLine="567"/>
        <w:jc w:val="both"/>
        <w:rPr>
          <w:rFonts w:eastAsia="Calibri"/>
          <w:lang w:eastAsia="en-US"/>
        </w:rPr>
      </w:pPr>
      <w:r w:rsidRPr="004F3EF1">
        <w:rPr>
          <w:rFonts w:eastAsia="Calibri"/>
          <w:lang w:eastAsia="en-US"/>
        </w:rPr>
        <w:t xml:space="preserve">1.2. </w:t>
      </w:r>
      <w:r w:rsidRPr="0028624B">
        <w:rPr>
          <w:rFonts w:eastAsia="Calibri"/>
          <w:color w:val="000000"/>
          <w:lang w:eastAsia="en-US"/>
        </w:rPr>
        <w:t>Поставщик обязуется поставить Товар в количестве и по цене, указанным в Спецификации (При</w:t>
      </w:r>
      <w:r>
        <w:rPr>
          <w:rFonts w:eastAsia="Calibri"/>
          <w:color w:val="000000"/>
          <w:lang w:eastAsia="en-US"/>
        </w:rPr>
        <w:t>ложение №1 к контракту), которая</w:t>
      </w:r>
      <w:r w:rsidRPr="0028624B">
        <w:rPr>
          <w:rFonts w:eastAsia="Calibri"/>
          <w:color w:val="000000"/>
          <w:lang w:eastAsia="en-US"/>
        </w:rPr>
        <w:t xml:space="preserve"> является неотъемлемой частью контракта, а Заказчик – принять и оплатить Товар в соответствии с условиями контракта.</w:t>
      </w:r>
    </w:p>
    <w:p w:rsidR="00FD5267" w:rsidRPr="00CD4521" w:rsidRDefault="00CD4521" w:rsidP="00CD4521">
      <w:pPr>
        <w:ind w:firstLine="567"/>
        <w:jc w:val="both"/>
        <w:rPr>
          <w:rFonts w:eastAsia="Calibri"/>
          <w:lang w:eastAsia="en-US"/>
        </w:rPr>
      </w:pPr>
      <w:r w:rsidRPr="004F3EF1">
        <w:rPr>
          <w:rFonts w:eastAsia="Calibri"/>
          <w:lang w:eastAsia="en-US"/>
        </w:rPr>
        <w:t xml:space="preserve">1.3. По предложению Заказчика стороны в ходе исполнения контракта вправе увеличить предусмотренные контрактом количество Товара не более чем на десять процентов или уменьшить предусмотренные контрактом количество поставляемого Товара не более чем на десять процентов. При этом по соглашению сторон допускается изменение с учетом </w:t>
      </w:r>
      <w:proofErr w:type="gramStart"/>
      <w:r w:rsidRPr="004F3EF1">
        <w:rPr>
          <w:rFonts w:eastAsia="Calibri"/>
          <w:lang w:eastAsia="en-US"/>
        </w:rPr>
        <w:t>положений бюджетного законодательства Российской Федерации цены контракта</w:t>
      </w:r>
      <w:proofErr w:type="gramEnd"/>
      <w:r w:rsidRPr="004F3EF1">
        <w:rPr>
          <w:rFonts w:eastAsia="Calibri"/>
          <w:lang w:eastAsia="en-US"/>
        </w:rPr>
        <w:t xml:space="preserve"> пропорционально дополнительному количеству Товара исходя из установленной в контракте цены единицы Товара, но не более чем на десять процентов цены контракта. При уменьшении </w:t>
      </w:r>
      <w:proofErr w:type="gramStart"/>
      <w:r w:rsidRPr="004F3EF1">
        <w:rPr>
          <w:rFonts w:eastAsia="Calibri"/>
          <w:lang w:eastAsia="en-US"/>
        </w:rPr>
        <w:t>предусмотренных</w:t>
      </w:r>
      <w:proofErr w:type="gramEnd"/>
      <w:r w:rsidRPr="004F3EF1">
        <w:rPr>
          <w:rFonts w:eastAsia="Calibri"/>
          <w:lang w:eastAsia="en-US"/>
        </w:rPr>
        <w:t xml:space="preserve"> контрактом количества Товара стороны контракта обязаны уменьшить цену контракта исходя из цены единицы Товара. Цена единицы дополнительно поставляемого Товара или цена единицы Товара при уменьшении предусмотренного контрактом количества поставляемого Товара должна определяться как частное от деления первоначальной цены контракта на предусмотренное в конт</w:t>
      </w:r>
      <w:r>
        <w:rPr>
          <w:rFonts w:eastAsia="Calibri"/>
          <w:lang w:eastAsia="en-US"/>
        </w:rPr>
        <w:t>ракте количество такого Товара.</w:t>
      </w:r>
    </w:p>
    <w:p w:rsidR="00CD4521" w:rsidRPr="004F3EF1" w:rsidRDefault="00CD4521" w:rsidP="00CD4521">
      <w:pPr>
        <w:jc w:val="center"/>
        <w:rPr>
          <w:rFonts w:eastAsia="Calibri"/>
          <w:b/>
          <w:lang w:eastAsia="en-US"/>
        </w:rPr>
      </w:pPr>
      <w:r w:rsidRPr="004F3EF1">
        <w:rPr>
          <w:rFonts w:eastAsia="Calibri"/>
          <w:b/>
          <w:lang w:eastAsia="en-US"/>
        </w:rPr>
        <w:t>2. Место, срок и условия поставки Товара</w:t>
      </w:r>
    </w:p>
    <w:p w:rsidR="00CD4521" w:rsidRPr="004F3EF1" w:rsidRDefault="00CD4521" w:rsidP="00CD4521">
      <w:pPr>
        <w:ind w:firstLine="567"/>
        <w:jc w:val="both"/>
        <w:rPr>
          <w:rFonts w:eastAsia="Calibri"/>
          <w:lang w:eastAsia="en-US"/>
        </w:rPr>
      </w:pPr>
      <w:r w:rsidRPr="004F3EF1">
        <w:rPr>
          <w:rFonts w:eastAsia="Calibri"/>
          <w:lang w:eastAsia="en-US"/>
        </w:rPr>
        <w:t>2.1. Место поставки (дос</w:t>
      </w:r>
      <w:r>
        <w:rPr>
          <w:rFonts w:eastAsia="Calibri"/>
          <w:lang w:eastAsia="en-US"/>
        </w:rPr>
        <w:t>тавки): Удмуртская Республика, Красногорский район, с. Красногорское, ул. Ленина, д. 55</w:t>
      </w:r>
    </w:p>
    <w:p w:rsidR="00CD4521" w:rsidRPr="004F3EF1" w:rsidRDefault="00CD4521" w:rsidP="00CD4521">
      <w:pPr>
        <w:ind w:firstLine="567"/>
        <w:jc w:val="both"/>
        <w:rPr>
          <w:rFonts w:eastAsia="Calibri"/>
          <w:bCs/>
          <w:lang w:eastAsia="en-US"/>
        </w:rPr>
      </w:pPr>
      <w:r w:rsidRPr="004F3EF1">
        <w:rPr>
          <w:rFonts w:eastAsia="Calibri"/>
          <w:lang w:eastAsia="en-US"/>
        </w:rPr>
        <w:t xml:space="preserve">2.2. </w:t>
      </w:r>
      <w:r w:rsidRPr="004F3EF1">
        <w:rPr>
          <w:rFonts w:eastAsia="Calibri"/>
          <w:bCs/>
          <w:lang w:eastAsia="en-US"/>
        </w:rPr>
        <w:t>Срок поставки</w:t>
      </w:r>
      <w:r w:rsidRPr="004F3EF1">
        <w:rPr>
          <w:rFonts w:eastAsia="Calibri"/>
          <w:lang w:eastAsia="en-US"/>
        </w:rPr>
        <w:t xml:space="preserve">: </w:t>
      </w:r>
      <w:r>
        <w:rPr>
          <w:rFonts w:eastAsia="Calibri"/>
          <w:bCs/>
          <w:lang w:eastAsia="en-US"/>
        </w:rPr>
        <w:t>в течени</w:t>
      </w:r>
      <w:proofErr w:type="gramStart"/>
      <w:r>
        <w:rPr>
          <w:rFonts w:eastAsia="Calibri"/>
          <w:bCs/>
          <w:lang w:eastAsia="en-US"/>
        </w:rPr>
        <w:t>и</w:t>
      </w:r>
      <w:proofErr w:type="gramEnd"/>
      <w:r>
        <w:rPr>
          <w:rFonts w:eastAsia="Calibri"/>
          <w:bCs/>
          <w:lang w:eastAsia="en-US"/>
        </w:rPr>
        <w:t xml:space="preserve"> 1</w:t>
      </w:r>
      <w:r w:rsidRPr="004F3EF1">
        <w:rPr>
          <w:rFonts w:eastAsia="Calibri"/>
          <w:bCs/>
          <w:lang w:eastAsia="en-US"/>
        </w:rPr>
        <w:t xml:space="preserve">0 </w:t>
      </w:r>
      <w:r>
        <w:rPr>
          <w:rFonts w:eastAsia="Calibri"/>
          <w:bCs/>
          <w:lang w:eastAsia="en-US"/>
        </w:rPr>
        <w:t xml:space="preserve">календарных </w:t>
      </w:r>
      <w:r w:rsidRPr="004F3EF1">
        <w:rPr>
          <w:rFonts w:eastAsia="Calibri"/>
          <w:bCs/>
          <w:lang w:eastAsia="en-US"/>
        </w:rPr>
        <w:t xml:space="preserve">дней </w:t>
      </w:r>
      <w:r w:rsidRPr="004F3EF1">
        <w:rPr>
          <w:rFonts w:eastAsia="Calibri"/>
          <w:lang w:eastAsia="en-US"/>
        </w:rPr>
        <w:t>с момента заключения контракта</w:t>
      </w:r>
      <w:r w:rsidRPr="004F3EF1">
        <w:rPr>
          <w:rFonts w:eastAsia="Calibri"/>
          <w:bCs/>
          <w:lang w:eastAsia="en-US"/>
        </w:rPr>
        <w:t>.</w:t>
      </w:r>
    </w:p>
    <w:p w:rsidR="00CD4521" w:rsidRPr="004F3EF1" w:rsidRDefault="00CD4521" w:rsidP="00CD4521">
      <w:pPr>
        <w:ind w:firstLine="567"/>
        <w:jc w:val="both"/>
        <w:rPr>
          <w:rFonts w:eastAsia="Calibri"/>
          <w:lang w:eastAsia="en-US"/>
        </w:rPr>
      </w:pPr>
      <w:r w:rsidRPr="004F3EF1">
        <w:rPr>
          <w:rFonts w:eastAsia="Calibri"/>
          <w:lang w:eastAsia="en-US"/>
        </w:rPr>
        <w:t xml:space="preserve">2.3. Доставка и разгрузка Товара осуществляются силами и за счет средств Поставщика </w:t>
      </w:r>
      <w:r w:rsidRPr="004F3EF1">
        <w:rPr>
          <w:rFonts w:eastAsia="Calibri"/>
          <w:bCs/>
          <w:lang w:eastAsia="en-US"/>
        </w:rPr>
        <w:t xml:space="preserve">с </w:t>
      </w:r>
      <w:r>
        <w:rPr>
          <w:rFonts w:eastAsia="Calibri"/>
          <w:bCs/>
          <w:lang w:eastAsia="en-US"/>
        </w:rPr>
        <w:t>8</w:t>
      </w:r>
      <w:r w:rsidRPr="004F3EF1">
        <w:rPr>
          <w:rFonts w:eastAsia="Calibri"/>
          <w:bCs/>
          <w:lang w:eastAsia="en-US"/>
        </w:rPr>
        <w:t>.00 до 16.00 часов</w:t>
      </w:r>
      <w:r w:rsidRPr="004F3EF1">
        <w:rPr>
          <w:rFonts w:eastAsia="Calibri"/>
          <w:lang w:eastAsia="en-US"/>
        </w:rPr>
        <w:t>, кроме выходных и нерабочих праздничных дней.</w:t>
      </w:r>
    </w:p>
    <w:p w:rsidR="00CD4521" w:rsidRPr="004F3EF1" w:rsidRDefault="00CD4521" w:rsidP="00CD4521">
      <w:pPr>
        <w:ind w:firstLine="567"/>
        <w:jc w:val="both"/>
        <w:rPr>
          <w:rFonts w:eastAsia="Calibri"/>
          <w:lang w:eastAsia="en-US"/>
        </w:rPr>
      </w:pPr>
      <w:r w:rsidRPr="004F3EF1">
        <w:rPr>
          <w:rFonts w:eastAsia="Calibri"/>
          <w:lang w:eastAsia="en-US"/>
        </w:rPr>
        <w:t>2.4. Поставщик гарантирует, что поставляемый Товар</w:t>
      </w:r>
      <w:r w:rsidR="009F604D">
        <w:rPr>
          <w:rFonts w:eastAsia="Calibri"/>
          <w:lang w:eastAsia="en-US"/>
        </w:rPr>
        <w:t xml:space="preserve"> является собственностью,</w:t>
      </w:r>
      <w:r w:rsidRPr="004F3EF1">
        <w:rPr>
          <w:rFonts w:eastAsia="Calibri"/>
          <w:lang w:eastAsia="en-US"/>
        </w:rPr>
        <w:t xml:space="preserve"> не заложен, не арестован и не является предметом притязаний третьих лиц.</w:t>
      </w:r>
    </w:p>
    <w:p w:rsidR="00CD4521" w:rsidRPr="004F3EF1" w:rsidRDefault="00CD4521" w:rsidP="00CD4521">
      <w:pPr>
        <w:ind w:firstLine="567"/>
        <w:jc w:val="both"/>
        <w:rPr>
          <w:rFonts w:eastAsia="Calibri"/>
          <w:lang w:eastAsia="en-US"/>
        </w:rPr>
      </w:pPr>
      <w:r w:rsidRPr="004F3EF1">
        <w:rPr>
          <w:rFonts w:eastAsia="Calibri"/>
          <w:lang w:eastAsia="en-US"/>
        </w:rPr>
        <w:t>2.5. Товар поставляется в таре и упаковке. Упаковка Товара должна обеспечивать сохранность Товара при погрузке-разгрузке, транспортировке и хранении, простоту учета. Упаковка Товара не должна иметь видимых повреждений. Риски порчи Товара при транспортировке несет Поставщик.</w:t>
      </w:r>
    </w:p>
    <w:p w:rsidR="00CD4521" w:rsidRPr="004F3EF1" w:rsidRDefault="00CD4521" w:rsidP="00CD4521">
      <w:pPr>
        <w:ind w:firstLine="567"/>
        <w:jc w:val="both"/>
        <w:rPr>
          <w:rFonts w:eastAsia="Calibri"/>
          <w:lang w:eastAsia="en-US"/>
        </w:rPr>
      </w:pPr>
      <w:r w:rsidRPr="004F3EF1">
        <w:rPr>
          <w:rFonts w:eastAsia="Calibri"/>
          <w:lang w:eastAsia="en-US"/>
        </w:rPr>
        <w:t xml:space="preserve">2.6. Информация о поставляемом Товаре должна содержать сведения на русском языке, в том числе: наименование Товара, наименование фирмы-изготовителя (производителя), юридический </w:t>
      </w:r>
      <w:r w:rsidRPr="004F3EF1">
        <w:rPr>
          <w:rFonts w:eastAsia="Calibri"/>
          <w:lang w:eastAsia="en-US"/>
        </w:rPr>
        <w:lastRenderedPageBreak/>
        <w:t>адрес изготовителя (производителя), дату выпуска, дату упаковки. Информация должна быть размещена на упаковке или вложена в упаковку.</w:t>
      </w:r>
    </w:p>
    <w:p w:rsidR="00CD4521" w:rsidRPr="004F3EF1" w:rsidRDefault="00CD4521" w:rsidP="00CD4521">
      <w:pPr>
        <w:ind w:firstLine="567"/>
        <w:jc w:val="both"/>
        <w:rPr>
          <w:rFonts w:eastAsia="Calibri"/>
          <w:lang w:eastAsia="en-US"/>
        </w:rPr>
      </w:pPr>
      <w:r w:rsidRPr="004F3EF1">
        <w:rPr>
          <w:rFonts w:eastAsia="Calibri"/>
          <w:lang w:eastAsia="en-US"/>
        </w:rPr>
        <w:t xml:space="preserve">2.7. Поставка Товара сопровождается предоставлением Поставщиком следующих обязательных документов: </w:t>
      </w:r>
    </w:p>
    <w:p w:rsidR="00CD4521" w:rsidRPr="004F3EF1" w:rsidRDefault="00CD4521" w:rsidP="00CD4521">
      <w:pPr>
        <w:ind w:firstLine="567"/>
        <w:jc w:val="both"/>
        <w:rPr>
          <w:rFonts w:eastAsia="Calibri"/>
          <w:lang w:eastAsia="en-US"/>
        </w:rPr>
      </w:pPr>
      <w:r w:rsidRPr="004F3EF1">
        <w:rPr>
          <w:rFonts w:eastAsia="Calibri"/>
          <w:lang w:eastAsia="en-US"/>
        </w:rPr>
        <w:t>- накладная, подтверждающая факт и срок передачи Товара от Поставщика к Заказчику;</w:t>
      </w:r>
    </w:p>
    <w:p w:rsidR="00CD4521" w:rsidRPr="004F3EF1" w:rsidRDefault="00CD4521" w:rsidP="00CD4521">
      <w:pPr>
        <w:ind w:firstLine="567"/>
        <w:jc w:val="both"/>
        <w:rPr>
          <w:rFonts w:eastAsia="Calibri"/>
          <w:lang w:eastAsia="en-US"/>
        </w:rPr>
      </w:pPr>
      <w:r w:rsidRPr="004F3EF1">
        <w:rPr>
          <w:rFonts w:eastAsia="Calibri"/>
          <w:lang w:eastAsia="en-US"/>
        </w:rPr>
        <w:t>- счет (счет на оплату);</w:t>
      </w:r>
    </w:p>
    <w:p w:rsidR="00CD4521" w:rsidRDefault="00CD4521" w:rsidP="00CD4521">
      <w:pPr>
        <w:ind w:firstLine="567"/>
        <w:jc w:val="both"/>
        <w:rPr>
          <w:rFonts w:eastAsia="Calibri"/>
          <w:lang w:eastAsia="en-US"/>
        </w:rPr>
      </w:pPr>
      <w:r w:rsidRPr="004F3EF1">
        <w:rPr>
          <w:rFonts w:eastAsia="Calibri"/>
          <w:lang w:eastAsia="en-US"/>
        </w:rPr>
        <w:t>- счет-фактура, в случае если законодательством предусмотрено его предоставление;</w:t>
      </w:r>
    </w:p>
    <w:p w:rsidR="00CD4521" w:rsidRPr="002C2B65" w:rsidRDefault="00CD4521" w:rsidP="00CD4521">
      <w:pPr>
        <w:ind w:firstLine="567"/>
        <w:jc w:val="both"/>
        <w:rPr>
          <w:spacing w:val="2"/>
        </w:rPr>
      </w:pPr>
      <w:r>
        <w:rPr>
          <w:rFonts w:eastAsia="Calibri"/>
          <w:lang w:eastAsia="en-US"/>
        </w:rPr>
        <w:t xml:space="preserve">- </w:t>
      </w:r>
      <w:r w:rsidRPr="002C2B65">
        <w:rPr>
          <w:spacing w:val="2"/>
        </w:rPr>
        <w:t>оформленный и подписанный со своей стороны акт приемки Товара по установленной контрактом форме (</w:t>
      </w:r>
      <w:r>
        <w:rPr>
          <w:spacing w:val="2"/>
        </w:rPr>
        <w:t>Приложение  №2</w:t>
      </w:r>
      <w:r w:rsidRPr="00594B40">
        <w:rPr>
          <w:spacing w:val="2"/>
        </w:rPr>
        <w:t xml:space="preserve"> к контракту</w:t>
      </w:r>
      <w:r w:rsidRPr="002C2B65">
        <w:rPr>
          <w:spacing w:val="2"/>
        </w:rPr>
        <w:t>);</w:t>
      </w:r>
    </w:p>
    <w:p w:rsidR="009F604D" w:rsidRDefault="00CD4521" w:rsidP="009F604D">
      <w:pPr>
        <w:ind w:firstLine="567"/>
        <w:jc w:val="both"/>
        <w:rPr>
          <w:rFonts w:eastAsia="Calibri"/>
          <w:bCs/>
          <w:lang w:eastAsia="en-US"/>
        </w:rPr>
      </w:pPr>
      <w:r w:rsidRPr="004F3EF1">
        <w:rPr>
          <w:rFonts w:eastAsia="Calibri"/>
          <w:lang w:eastAsia="en-US"/>
        </w:rPr>
        <w:t>- подтверждающих качество Товара - сертификат соответствия или декларация о</w:t>
      </w:r>
      <w:r w:rsidRPr="004F3EF1">
        <w:rPr>
          <w:rFonts w:eastAsia="Calibri"/>
          <w:spacing w:val="2"/>
          <w:lang w:eastAsia="en-US"/>
        </w:rPr>
        <w:t xml:space="preserve"> соответствии </w:t>
      </w:r>
      <w:r w:rsidRPr="004F3EF1">
        <w:rPr>
          <w:rFonts w:eastAsia="Calibri"/>
          <w:lang w:eastAsia="en-US"/>
        </w:rPr>
        <w:t xml:space="preserve">на каждую поставленную серию (партию) Товара </w:t>
      </w:r>
      <w:r w:rsidRPr="004F3EF1">
        <w:rPr>
          <w:rFonts w:eastAsia="Calibri"/>
          <w:spacing w:val="2"/>
          <w:lang w:eastAsia="en-US"/>
        </w:rPr>
        <w:t>или их копии, заверенные надлежащим образом</w:t>
      </w:r>
      <w:r w:rsidRPr="004F3EF1">
        <w:rPr>
          <w:rFonts w:eastAsia="Calibri"/>
          <w:lang w:eastAsia="en-US"/>
        </w:rPr>
        <w:t xml:space="preserve">, </w:t>
      </w:r>
      <w:r w:rsidRPr="004F3EF1">
        <w:rPr>
          <w:rFonts w:eastAsia="Calibri"/>
          <w:iCs/>
          <w:lang w:eastAsia="en-US"/>
        </w:rPr>
        <w:t xml:space="preserve">в случае если Товар подлежит обязательной </w:t>
      </w:r>
      <w:r w:rsidRPr="004F3EF1">
        <w:rPr>
          <w:rFonts w:eastAsia="Calibri"/>
          <w:bCs/>
          <w:lang w:eastAsia="en-US"/>
        </w:rPr>
        <w:t xml:space="preserve">сертификации (обязательному декларированию соответствия). </w:t>
      </w:r>
    </w:p>
    <w:p w:rsidR="009F604D" w:rsidRPr="004F3EF1" w:rsidRDefault="009F604D" w:rsidP="009F604D">
      <w:pPr>
        <w:ind w:firstLine="567"/>
        <w:jc w:val="both"/>
        <w:rPr>
          <w:rFonts w:eastAsia="Calibri"/>
          <w:bCs/>
          <w:lang w:eastAsia="en-US"/>
        </w:rPr>
      </w:pPr>
      <w:r>
        <w:rPr>
          <w:rFonts w:eastAsia="Calibri"/>
          <w:bCs/>
          <w:lang w:eastAsia="en-US"/>
        </w:rPr>
        <w:t xml:space="preserve">2.8. Поставка товара выполняется в один этап. </w:t>
      </w:r>
    </w:p>
    <w:p w:rsidR="00CD4521" w:rsidRPr="004F3EF1" w:rsidRDefault="009F604D" w:rsidP="00CD4521">
      <w:pPr>
        <w:ind w:firstLine="567"/>
        <w:jc w:val="both"/>
        <w:rPr>
          <w:rFonts w:eastAsia="Calibri"/>
          <w:bCs/>
          <w:lang w:eastAsia="en-US"/>
        </w:rPr>
      </w:pPr>
      <w:r>
        <w:rPr>
          <w:rFonts w:eastAsia="Calibri"/>
          <w:bCs/>
          <w:lang w:eastAsia="en-US"/>
        </w:rPr>
        <w:t>2.9</w:t>
      </w:r>
      <w:bookmarkStart w:id="0" w:name="_GoBack"/>
      <w:bookmarkEnd w:id="0"/>
      <w:r>
        <w:rPr>
          <w:rFonts w:eastAsia="Calibri"/>
          <w:bCs/>
          <w:lang w:eastAsia="en-US"/>
        </w:rPr>
        <w:t xml:space="preserve">. </w:t>
      </w:r>
      <w:r w:rsidR="00CD4521" w:rsidRPr="004F3EF1">
        <w:rPr>
          <w:rFonts w:eastAsia="Calibri"/>
          <w:bCs/>
          <w:lang w:eastAsia="en-US"/>
        </w:rPr>
        <w:t xml:space="preserve">Товар, не соответствующий требованиям контракта, не принимается и считается </w:t>
      </w:r>
      <w:proofErr w:type="spellStart"/>
      <w:r w:rsidR="00CD4521" w:rsidRPr="004F3EF1">
        <w:rPr>
          <w:rFonts w:eastAsia="Calibri"/>
          <w:bCs/>
          <w:lang w:eastAsia="en-US"/>
        </w:rPr>
        <w:t>непоставленным</w:t>
      </w:r>
      <w:proofErr w:type="spellEnd"/>
      <w:r w:rsidR="00CD4521" w:rsidRPr="004F3EF1">
        <w:rPr>
          <w:rFonts w:eastAsia="Calibri"/>
          <w:bCs/>
          <w:lang w:eastAsia="en-US"/>
        </w:rPr>
        <w:t>.</w:t>
      </w:r>
    </w:p>
    <w:p w:rsidR="00FD5267" w:rsidRPr="00FD5267" w:rsidRDefault="00FD5267" w:rsidP="00E543AA">
      <w:pPr>
        <w:ind w:firstLine="567"/>
        <w:jc w:val="both"/>
        <w:rPr>
          <w:lang w:eastAsia="ru-RU"/>
        </w:rPr>
      </w:pPr>
    </w:p>
    <w:p w:rsidR="00CD4521" w:rsidRPr="004F3EF1" w:rsidRDefault="00CD4521" w:rsidP="00CD4521">
      <w:pPr>
        <w:jc w:val="center"/>
        <w:rPr>
          <w:rFonts w:eastAsia="Calibri"/>
          <w:b/>
          <w:lang w:eastAsia="en-US"/>
        </w:rPr>
      </w:pPr>
      <w:r w:rsidRPr="004F3EF1">
        <w:rPr>
          <w:rFonts w:eastAsia="Calibri"/>
          <w:b/>
          <w:lang w:eastAsia="en-US"/>
        </w:rPr>
        <w:t>3. Цена контракта и порядок оплаты</w:t>
      </w:r>
    </w:p>
    <w:p w:rsidR="00CD4521" w:rsidRPr="004F3EF1" w:rsidRDefault="00CD4521" w:rsidP="00CD4521">
      <w:pPr>
        <w:ind w:firstLine="567"/>
        <w:jc w:val="both"/>
        <w:rPr>
          <w:rFonts w:eastAsia="Calibri"/>
          <w:lang w:eastAsia="en-US"/>
        </w:rPr>
      </w:pPr>
      <w:r w:rsidRPr="004F3EF1">
        <w:rPr>
          <w:rFonts w:eastAsia="Calibri"/>
          <w:lang w:eastAsia="en-US"/>
        </w:rPr>
        <w:t>3.1. Цена контракта составляет</w:t>
      </w:r>
      <w:proofErr w:type="gramStart"/>
      <w:r w:rsidRPr="004F3EF1">
        <w:rPr>
          <w:rFonts w:eastAsia="Calibri"/>
          <w:lang w:eastAsia="en-US"/>
        </w:rPr>
        <w:t xml:space="preserve">: _______(_______________) </w:t>
      </w:r>
      <w:proofErr w:type="gramEnd"/>
      <w:r w:rsidRPr="004F3EF1">
        <w:rPr>
          <w:rFonts w:eastAsia="Calibri"/>
          <w:lang w:eastAsia="en-US"/>
        </w:rPr>
        <w:t xml:space="preserve">рублей __ копеек. </w:t>
      </w:r>
    </w:p>
    <w:p w:rsidR="00CD4521" w:rsidRPr="00CD4521" w:rsidRDefault="00CD4521" w:rsidP="00CD4521">
      <w:pPr>
        <w:tabs>
          <w:tab w:val="center" w:pos="7689"/>
        </w:tabs>
        <w:ind w:firstLine="567"/>
        <w:jc w:val="both"/>
        <w:rPr>
          <w:rFonts w:eastAsia="Calibri"/>
        </w:rPr>
      </w:pPr>
      <w:r w:rsidRPr="004F3EF1">
        <w:rPr>
          <w:rFonts w:eastAsia="Calibri"/>
          <w:lang w:eastAsia="en-US"/>
        </w:rPr>
        <w:t xml:space="preserve">3.2. </w:t>
      </w:r>
      <w:r w:rsidRPr="004F3EF1">
        <w:rPr>
          <w:rFonts w:eastAsia="Calibri"/>
          <w:bCs/>
          <w:lang w:eastAsia="en-US"/>
        </w:rPr>
        <w:t>Ц</w:t>
      </w:r>
      <w:r w:rsidRPr="004F3EF1">
        <w:rPr>
          <w:rFonts w:eastAsia="Calibri"/>
          <w:lang w:eastAsia="en-US"/>
        </w:rPr>
        <w:t xml:space="preserve">ена </w:t>
      </w:r>
      <w:r>
        <w:rPr>
          <w:rFonts w:eastAsia="Calibri"/>
          <w:lang w:eastAsia="en-US"/>
        </w:rPr>
        <w:t xml:space="preserve">контракта включает в себя </w:t>
      </w:r>
      <w:r w:rsidRPr="003E71DA">
        <w:rPr>
          <w:sz w:val="22"/>
          <w:szCs w:val="22"/>
        </w:rPr>
        <w:t xml:space="preserve">стоимость </w:t>
      </w:r>
      <w:r w:rsidRPr="004D7FBA">
        <w:rPr>
          <w:rFonts w:eastAsia="Calibri"/>
          <w:sz w:val="22"/>
          <w:szCs w:val="22"/>
        </w:rPr>
        <w:t>товара</w:t>
      </w:r>
      <w:r>
        <w:rPr>
          <w:rFonts w:eastAsia="Calibri"/>
          <w:sz w:val="22"/>
          <w:szCs w:val="22"/>
        </w:rPr>
        <w:t>,</w:t>
      </w:r>
      <w:r w:rsidRPr="004D7FBA">
        <w:rPr>
          <w:rFonts w:eastAsia="Calibri"/>
          <w:sz w:val="22"/>
          <w:szCs w:val="22"/>
        </w:rPr>
        <w:t xml:space="preserve"> его  изготовление, стоимость доставки, транспортные, таможенные расходы, стоимость тары, упаковки, уплата налогов (в </w:t>
      </w:r>
      <w:proofErr w:type="spellStart"/>
      <w:r w:rsidRPr="004D7FBA">
        <w:rPr>
          <w:rFonts w:eastAsia="Calibri"/>
          <w:sz w:val="22"/>
          <w:szCs w:val="22"/>
        </w:rPr>
        <w:t>т.ч</w:t>
      </w:r>
      <w:proofErr w:type="spellEnd"/>
      <w:r w:rsidRPr="004D7FBA">
        <w:rPr>
          <w:rFonts w:eastAsia="Calibri"/>
          <w:sz w:val="22"/>
          <w:szCs w:val="22"/>
        </w:rPr>
        <w:t xml:space="preserve">. НДС), стоимость погрузочно-разгрузочных работ и другие обязательные </w:t>
      </w:r>
      <w:proofErr w:type="gramStart"/>
      <w:r w:rsidRPr="004D7FBA">
        <w:rPr>
          <w:rFonts w:eastAsia="Calibri"/>
          <w:sz w:val="22"/>
          <w:szCs w:val="22"/>
        </w:rPr>
        <w:t>платежи</w:t>
      </w:r>
      <w:proofErr w:type="gramEnd"/>
      <w:r w:rsidRPr="004D7FBA">
        <w:rPr>
          <w:rFonts w:eastAsia="Calibri"/>
          <w:sz w:val="22"/>
          <w:szCs w:val="22"/>
        </w:rPr>
        <w:t xml:space="preserve"> и возможн</w:t>
      </w:r>
      <w:r>
        <w:rPr>
          <w:rFonts w:eastAsia="Calibri"/>
          <w:sz w:val="22"/>
          <w:szCs w:val="22"/>
        </w:rPr>
        <w:t>ые накладные расходы поставщика, а также</w:t>
      </w:r>
      <w:r>
        <w:rPr>
          <w:rFonts w:eastAsia="Calibri"/>
        </w:rPr>
        <w:t xml:space="preserve"> </w:t>
      </w:r>
      <w:r w:rsidRPr="003E71DA">
        <w:rPr>
          <w:sz w:val="22"/>
          <w:szCs w:val="22"/>
        </w:rPr>
        <w:t>ины</w:t>
      </w:r>
      <w:r>
        <w:rPr>
          <w:sz w:val="22"/>
          <w:szCs w:val="22"/>
        </w:rPr>
        <w:t>е издерж</w:t>
      </w:r>
      <w:r w:rsidRPr="003E71DA">
        <w:rPr>
          <w:sz w:val="22"/>
          <w:szCs w:val="22"/>
        </w:rPr>
        <w:t>к</w:t>
      </w:r>
      <w:r>
        <w:rPr>
          <w:sz w:val="22"/>
          <w:szCs w:val="22"/>
        </w:rPr>
        <w:t>и</w:t>
      </w:r>
      <w:r w:rsidRPr="003E71DA">
        <w:rPr>
          <w:sz w:val="22"/>
          <w:szCs w:val="22"/>
        </w:rPr>
        <w:t>, связанны</w:t>
      </w:r>
      <w:r>
        <w:rPr>
          <w:sz w:val="22"/>
          <w:szCs w:val="22"/>
        </w:rPr>
        <w:t>е</w:t>
      </w:r>
      <w:r w:rsidRPr="003E71DA">
        <w:rPr>
          <w:sz w:val="22"/>
          <w:szCs w:val="22"/>
        </w:rPr>
        <w:t xml:space="preserve"> с исполнением </w:t>
      </w:r>
      <w:r>
        <w:rPr>
          <w:sz w:val="22"/>
          <w:szCs w:val="22"/>
        </w:rPr>
        <w:t>муниципального</w:t>
      </w:r>
      <w:r w:rsidRPr="003E71DA">
        <w:rPr>
          <w:sz w:val="22"/>
          <w:szCs w:val="22"/>
        </w:rPr>
        <w:t xml:space="preserve"> </w:t>
      </w:r>
      <w:r>
        <w:rPr>
          <w:sz w:val="22"/>
          <w:szCs w:val="22"/>
        </w:rPr>
        <w:t>контракт</w:t>
      </w:r>
      <w:r w:rsidRPr="003E71DA">
        <w:rPr>
          <w:sz w:val="22"/>
          <w:szCs w:val="22"/>
        </w:rPr>
        <w:t>а.</w:t>
      </w:r>
    </w:p>
    <w:p w:rsidR="00CD4521" w:rsidRPr="004F3EF1" w:rsidRDefault="00CD4521" w:rsidP="00CD4521">
      <w:pPr>
        <w:ind w:firstLine="567"/>
        <w:jc w:val="both"/>
        <w:rPr>
          <w:rFonts w:eastAsia="Calibri"/>
          <w:lang w:eastAsia="en-US"/>
        </w:rPr>
      </w:pPr>
      <w:r w:rsidRPr="004F3EF1">
        <w:rPr>
          <w:rFonts w:eastAsia="Calibri"/>
          <w:lang w:eastAsia="en-US"/>
        </w:rPr>
        <w:t xml:space="preserve">3.3. Цена контракта является твердой и определяется на весь срок исполнения контракта. Цена контракта не может изменяться в ходе его исполнения, за исключением случаев, предусмотренных в пунктах </w:t>
      </w:r>
      <w:r>
        <w:rPr>
          <w:rFonts w:eastAsia="Calibri"/>
          <w:lang w:eastAsia="en-US"/>
        </w:rPr>
        <w:t xml:space="preserve">1.3, </w:t>
      </w:r>
      <w:r w:rsidRPr="004F3EF1">
        <w:rPr>
          <w:rFonts w:eastAsia="Calibri"/>
          <w:lang w:eastAsia="en-US"/>
        </w:rPr>
        <w:t>3.4, 11.6 контракта.</w:t>
      </w:r>
    </w:p>
    <w:p w:rsidR="00CD4521" w:rsidRPr="004F3EF1" w:rsidRDefault="00CD4521" w:rsidP="00CD4521">
      <w:pPr>
        <w:ind w:firstLine="567"/>
        <w:jc w:val="both"/>
        <w:rPr>
          <w:rFonts w:eastAsia="Calibri"/>
          <w:lang w:eastAsia="en-US"/>
        </w:rPr>
      </w:pPr>
      <w:r w:rsidRPr="004F3EF1">
        <w:rPr>
          <w:rFonts w:eastAsia="Calibri"/>
          <w:lang w:eastAsia="en-US"/>
        </w:rPr>
        <w:t>3.4. Цена контракта может быть снижена по соглашению сторон без изменения предусмотренных контрактом количества Товара, качества поставляемого Товара и иных условий контракта.</w:t>
      </w:r>
    </w:p>
    <w:p w:rsidR="00CD4521" w:rsidRPr="004F3EF1" w:rsidRDefault="00CD4521" w:rsidP="00CD4521">
      <w:pPr>
        <w:ind w:firstLine="567"/>
        <w:jc w:val="both"/>
        <w:rPr>
          <w:rFonts w:eastAsia="Calibri"/>
          <w:lang w:eastAsia="en-US"/>
        </w:rPr>
      </w:pPr>
      <w:r w:rsidRPr="004F3EF1">
        <w:rPr>
          <w:rFonts w:eastAsia="Calibri"/>
          <w:lang w:eastAsia="en-US"/>
        </w:rPr>
        <w:t xml:space="preserve">3.5. </w:t>
      </w:r>
      <w:r w:rsidRPr="004F3EF1">
        <w:rPr>
          <w:rFonts w:eastAsia="Calibri"/>
          <w:bCs/>
          <w:lang w:eastAsia="en-US"/>
        </w:rPr>
        <w:t>Оплата осуществляет</w:t>
      </w:r>
      <w:r>
        <w:rPr>
          <w:rFonts w:eastAsia="Calibri"/>
          <w:bCs/>
          <w:lang w:eastAsia="en-US"/>
        </w:rPr>
        <w:t>ся Заказчиком по факту поставки</w:t>
      </w:r>
      <w:r w:rsidRPr="004F3EF1">
        <w:rPr>
          <w:rFonts w:eastAsia="Calibri"/>
          <w:bCs/>
          <w:lang w:eastAsia="en-US"/>
        </w:rPr>
        <w:t xml:space="preserve"> Товара путем перечисления денежных средств на расчетный счет Поставщика в размере 100 % от </w:t>
      </w:r>
      <w:r>
        <w:rPr>
          <w:rFonts w:eastAsia="Calibri"/>
          <w:bCs/>
          <w:lang w:eastAsia="en-US"/>
        </w:rPr>
        <w:t xml:space="preserve">цены контракта </w:t>
      </w:r>
      <w:r w:rsidRPr="004F3EF1">
        <w:rPr>
          <w:rFonts w:eastAsia="Calibri"/>
          <w:bCs/>
          <w:lang w:eastAsia="en-US"/>
        </w:rPr>
        <w:t xml:space="preserve">в течение </w:t>
      </w:r>
      <w:r>
        <w:rPr>
          <w:rFonts w:eastAsia="Calibri"/>
          <w:bCs/>
          <w:lang w:eastAsia="en-US"/>
        </w:rPr>
        <w:t>2</w:t>
      </w:r>
      <w:r w:rsidRPr="004F3EF1">
        <w:rPr>
          <w:rFonts w:eastAsia="Calibri"/>
          <w:bCs/>
          <w:lang w:eastAsia="en-US"/>
        </w:rPr>
        <w:t>0 дней со дня подписания акта приемки Товара Заказчиком</w:t>
      </w:r>
      <w:r w:rsidRPr="004F3EF1">
        <w:rPr>
          <w:rFonts w:eastAsia="Calibri"/>
          <w:lang w:eastAsia="en-US"/>
        </w:rPr>
        <w:t xml:space="preserve"> на основании счета (счета на оплату)</w:t>
      </w:r>
      <w:r w:rsidRPr="004F3EF1">
        <w:rPr>
          <w:rFonts w:eastAsia="Calibri"/>
          <w:bCs/>
          <w:lang w:eastAsia="en-US"/>
        </w:rPr>
        <w:t xml:space="preserve">. </w:t>
      </w:r>
    </w:p>
    <w:p w:rsidR="00CD4521" w:rsidRPr="00CD4521" w:rsidRDefault="00CD4521" w:rsidP="00CD4521">
      <w:pPr>
        <w:ind w:firstLine="567"/>
        <w:jc w:val="both"/>
        <w:rPr>
          <w:bCs/>
          <w:lang w:eastAsia="x-none"/>
        </w:rPr>
      </w:pPr>
      <w:r w:rsidRPr="004F3EF1">
        <w:rPr>
          <w:lang w:val="x-none" w:eastAsia="x-none"/>
        </w:rPr>
        <w:t xml:space="preserve">3.6. Оплата Товара осуществляется Заказчиком за счет средств </w:t>
      </w:r>
      <w:r>
        <w:rPr>
          <w:bCs/>
          <w:lang w:eastAsia="x-none"/>
        </w:rPr>
        <w:t>бюджета муниципального образования «Красногорский район».</w:t>
      </w:r>
    </w:p>
    <w:p w:rsidR="00CD4521" w:rsidRPr="004F3EF1" w:rsidRDefault="00CD4521" w:rsidP="00CD4521">
      <w:pPr>
        <w:ind w:firstLine="567"/>
        <w:jc w:val="both"/>
        <w:rPr>
          <w:rFonts w:eastAsia="Calibri"/>
          <w:lang w:eastAsia="en-US"/>
        </w:rPr>
      </w:pPr>
      <w:r w:rsidRPr="004F3EF1">
        <w:rPr>
          <w:rFonts w:eastAsia="Calibri"/>
          <w:lang w:eastAsia="en-US"/>
        </w:rPr>
        <w:t>3.7. Моментом исполнения обязанностей Заказчика по оплате Товара является дата фактического списания денежных средств со счета Заказчика, указанная в отметке органа казначейства.</w:t>
      </w:r>
    </w:p>
    <w:p w:rsidR="00CD4521" w:rsidRPr="004F3EF1" w:rsidRDefault="00CD4521" w:rsidP="00CD4521">
      <w:pPr>
        <w:tabs>
          <w:tab w:val="left" w:pos="3686"/>
          <w:tab w:val="left" w:pos="3828"/>
        </w:tabs>
        <w:ind w:firstLine="567"/>
        <w:jc w:val="both"/>
        <w:rPr>
          <w:color w:val="000080"/>
        </w:rPr>
      </w:pPr>
      <w:r w:rsidRPr="004F3EF1">
        <w:t>3.8. При заключении контракта с физическим лицом, за исключением индивидуального предпринимателя или иного занимающегося частной практикой лица, сумма, подлежащая уплате физическому лицу, уменьшается на размер налоговых платежей, связанных с оплатой контракта.</w:t>
      </w:r>
    </w:p>
    <w:p w:rsidR="00FD5267" w:rsidRPr="000B059F" w:rsidRDefault="00FD5267" w:rsidP="00E543AA">
      <w:pPr>
        <w:ind w:firstLine="567"/>
        <w:jc w:val="both"/>
        <w:rPr>
          <w:sz w:val="26"/>
          <w:szCs w:val="26"/>
          <w:lang w:eastAsia="ru-RU"/>
        </w:rPr>
      </w:pPr>
    </w:p>
    <w:p w:rsidR="00CD4521" w:rsidRPr="004F3EF1" w:rsidRDefault="00CD4521" w:rsidP="00CD4521">
      <w:pPr>
        <w:jc w:val="center"/>
        <w:rPr>
          <w:rFonts w:eastAsia="Calibri"/>
          <w:b/>
          <w:bCs/>
          <w:lang w:eastAsia="en-US"/>
        </w:rPr>
      </w:pPr>
      <w:r>
        <w:rPr>
          <w:rFonts w:eastAsia="Calibri"/>
          <w:b/>
          <w:bCs/>
          <w:lang w:eastAsia="en-US"/>
        </w:rPr>
        <w:t>4</w:t>
      </w:r>
      <w:r w:rsidRPr="004F3EF1">
        <w:rPr>
          <w:rFonts w:eastAsia="Calibri"/>
          <w:b/>
          <w:bCs/>
          <w:lang w:eastAsia="en-US"/>
        </w:rPr>
        <w:t>. Качество и гарантии</w:t>
      </w:r>
    </w:p>
    <w:p w:rsidR="00CD4521" w:rsidRDefault="00CD4521" w:rsidP="00CD4521">
      <w:pPr>
        <w:widowControl w:val="0"/>
        <w:ind w:firstLine="567"/>
        <w:jc w:val="both"/>
        <w:rPr>
          <w:rFonts w:eastAsia="Calibri"/>
          <w:bCs/>
          <w:lang w:eastAsia="en-US"/>
        </w:rPr>
      </w:pPr>
      <w:r>
        <w:rPr>
          <w:rFonts w:eastAsia="Calibri"/>
          <w:bCs/>
          <w:lang w:eastAsia="en-US"/>
        </w:rPr>
        <w:t xml:space="preserve">4.1. Качество поставляемого Товара должно соответствовать требованиям Технического регламента Таможенного Союза </w:t>
      </w:r>
      <w:proofErr w:type="gramStart"/>
      <w:r>
        <w:rPr>
          <w:rFonts w:eastAsia="Calibri"/>
          <w:bCs/>
          <w:lang w:eastAsia="en-US"/>
        </w:rPr>
        <w:t>ТР</w:t>
      </w:r>
      <w:proofErr w:type="gramEnd"/>
      <w:r>
        <w:rPr>
          <w:rFonts w:eastAsia="Calibri"/>
          <w:bCs/>
          <w:lang w:eastAsia="en-US"/>
        </w:rPr>
        <w:t xml:space="preserve"> ТС 025/2012 «О безопасности мебельной продукции», утвержденного Решением Коллегии Евразийской экономической комиссии от 15 июня 2012 г. №32 или требованиям Решения Совета Евразийской экономической комиссии от 18 октября 2012 г. №189 «О порядке введения в действие Технического регламента Таможенного Союза «О безопасности мебельной продукции» (ТР ТС 025/2012)», а также соответствовать  другим требованиям законодательства.  </w:t>
      </w:r>
    </w:p>
    <w:p w:rsidR="00CD4521" w:rsidRPr="004F3EF1" w:rsidRDefault="00CD4521" w:rsidP="00CD4521">
      <w:pPr>
        <w:widowControl w:val="0"/>
        <w:ind w:firstLine="567"/>
        <w:jc w:val="both"/>
        <w:rPr>
          <w:rFonts w:eastAsia="Calibri"/>
          <w:lang w:eastAsia="en-US"/>
        </w:rPr>
      </w:pPr>
      <w:r>
        <w:rPr>
          <w:rFonts w:eastAsia="Calibri"/>
          <w:bCs/>
          <w:lang w:eastAsia="en-US"/>
        </w:rPr>
        <w:t>4.2</w:t>
      </w:r>
      <w:r w:rsidRPr="004F3EF1">
        <w:rPr>
          <w:rFonts w:eastAsia="Calibri"/>
          <w:bCs/>
          <w:lang w:eastAsia="en-US"/>
        </w:rPr>
        <w:t xml:space="preserve">. </w:t>
      </w:r>
      <w:r w:rsidRPr="004F3EF1">
        <w:rPr>
          <w:rFonts w:eastAsia="Calibri"/>
          <w:lang w:eastAsia="en-US"/>
        </w:rPr>
        <w:t>Срок предоставления гарантии Поставщика  на Товар должен быть не менее 12 месяцев с момента подписания накладной.</w:t>
      </w:r>
    </w:p>
    <w:p w:rsidR="00CD4521" w:rsidRPr="004F3EF1" w:rsidRDefault="00CD4521" w:rsidP="00CD4521">
      <w:pPr>
        <w:widowControl w:val="0"/>
        <w:ind w:firstLine="567"/>
        <w:jc w:val="both"/>
        <w:rPr>
          <w:rFonts w:eastAsia="Calibri"/>
          <w:lang w:eastAsia="en-US"/>
        </w:rPr>
      </w:pPr>
      <w:r>
        <w:rPr>
          <w:rFonts w:eastAsia="Calibri"/>
          <w:lang w:eastAsia="en-US"/>
        </w:rPr>
        <w:t>4.3</w:t>
      </w:r>
      <w:r w:rsidRPr="004F3EF1">
        <w:rPr>
          <w:rFonts w:eastAsia="Calibri"/>
          <w:lang w:eastAsia="en-US"/>
        </w:rPr>
        <w:t xml:space="preserve">. Поставщик гарантирует качество поставляемого Товара в пределах срока </w:t>
      </w:r>
      <w:r>
        <w:rPr>
          <w:rFonts w:eastAsia="Calibri"/>
          <w:lang w:eastAsia="en-US"/>
        </w:rPr>
        <w:t>предоставления гарантии Поставщика на Товар.</w:t>
      </w:r>
    </w:p>
    <w:p w:rsidR="00CD4521" w:rsidRDefault="00CD4521" w:rsidP="00E543AA">
      <w:pPr>
        <w:jc w:val="center"/>
        <w:rPr>
          <w:b/>
          <w:lang w:eastAsia="ru-RU"/>
        </w:rPr>
      </w:pPr>
    </w:p>
    <w:p w:rsidR="00CD4521" w:rsidRPr="004F3EF1" w:rsidRDefault="00CD4521" w:rsidP="00CD4521">
      <w:pPr>
        <w:jc w:val="center"/>
        <w:rPr>
          <w:rFonts w:eastAsia="Calibri"/>
          <w:b/>
          <w:color w:val="000000"/>
          <w:lang w:eastAsia="en-US"/>
        </w:rPr>
      </w:pPr>
      <w:r w:rsidRPr="004F3EF1">
        <w:rPr>
          <w:rFonts w:eastAsia="Calibri"/>
          <w:b/>
          <w:color w:val="000000"/>
          <w:lang w:eastAsia="en-US"/>
        </w:rPr>
        <w:t>5. Порядок и сроки приемки Товара</w:t>
      </w:r>
    </w:p>
    <w:p w:rsidR="00CD4521" w:rsidRPr="004F3EF1" w:rsidRDefault="00CD4521" w:rsidP="00CD4521">
      <w:pPr>
        <w:ind w:firstLine="567"/>
        <w:jc w:val="both"/>
        <w:rPr>
          <w:rFonts w:eastAsia="Calibri"/>
          <w:color w:val="000000"/>
          <w:lang w:eastAsia="en-US"/>
        </w:rPr>
      </w:pPr>
      <w:r w:rsidRPr="004F3EF1">
        <w:rPr>
          <w:rFonts w:eastAsia="Calibri"/>
          <w:color w:val="000000"/>
          <w:lang w:eastAsia="en-US"/>
        </w:rPr>
        <w:t xml:space="preserve">5.1. </w:t>
      </w:r>
      <w:proofErr w:type="gramStart"/>
      <w:r w:rsidRPr="004F3EF1">
        <w:rPr>
          <w:rFonts w:eastAsia="Calibri"/>
          <w:color w:val="000000"/>
          <w:lang w:eastAsia="en-US"/>
        </w:rPr>
        <w:t>Приемка Товара осуществляется в соответствии с условиями контракта, Инструкцией о порядке приемки продукции производственно-технического назначения и товаров народного потребления по количеству, утвержденной постановлением Госарбитража СССР от 15.06.1965 N П-</w:t>
      </w:r>
      <w:r w:rsidRPr="004F3EF1">
        <w:rPr>
          <w:rFonts w:eastAsia="Calibri"/>
          <w:color w:val="000000"/>
          <w:lang w:eastAsia="en-US"/>
        </w:rPr>
        <w:lastRenderedPageBreak/>
        <w:t>6, и Инструкцией о порядке приемки продукции производственно-технического назначения и товаров народного потребления по качеству, утвержденной постановлением Госарбитража СССР от 25.04.1966 N П-7, в части, не противоречащей Гражданскому кодексу Российской Федерации, Федеральному</w:t>
      </w:r>
      <w:proofErr w:type="gramEnd"/>
      <w:r w:rsidRPr="004F3EF1">
        <w:rPr>
          <w:rFonts w:eastAsia="Calibri"/>
          <w:color w:val="000000"/>
          <w:lang w:eastAsia="en-US"/>
        </w:rPr>
        <w:t xml:space="preserve"> закону от 05.04.2013 № 44-ФЗ «О контрактной системе в сфере закупок товаров, работ, услуг для обеспечения государственных и муниципальных нужд» и условиям контракта. </w:t>
      </w:r>
    </w:p>
    <w:p w:rsidR="00CD4521" w:rsidRPr="004F3EF1" w:rsidRDefault="00CD4521" w:rsidP="00CD4521">
      <w:pPr>
        <w:widowControl w:val="0"/>
        <w:ind w:firstLine="567"/>
        <w:jc w:val="both"/>
        <w:rPr>
          <w:rFonts w:eastAsia="Calibri"/>
          <w:color w:val="000000"/>
          <w:lang w:eastAsia="en-US"/>
        </w:rPr>
      </w:pPr>
      <w:r w:rsidRPr="004F3EF1">
        <w:rPr>
          <w:rFonts w:eastAsia="Calibri"/>
          <w:color w:val="000000"/>
          <w:lang w:eastAsia="en-US"/>
        </w:rPr>
        <w:t>- по количеству и ассортименту – по числу мест, количеству и ассортименту, указанному в накладной.</w:t>
      </w:r>
    </w:p>
    <w:p w:rsidR="00CD4521" w:rsidRPr="004F3EF1" w:rsidRDefault="00CD4521" w:rsidP="00CD4521">
      <w:pPr>
        <w:widowControl w:val="0"/>
        <w:ind w:firstLine="567"/>
        <w:jc w:val="both"/>
        <w:rPr>
          <w:rFonts w:eastAsia="Calibri"/>
          <w:color w:val="000000"/>
          <w:lang w:eastAsia="en-US"/>
        </w:rPr>
      </w:pPr>
      <w:r w:rsidRPr="004F3EF1">
        <w:rPr>
          <w:rFonts w:eastAsia="Calibri"/>
          <w:color w:val="000000"/>
          <w:lang w:eastAsia="en-US"/>
        </w:rPr>
        <w:t xml:space="preserve">- по качеству – согласно документам, подтверждающим качество Товара. </w:t>
      </w:r>
    </w:p>
    <w:p w:rsidR="00CD4521" w:rsidRPr="004F3EF1" w:rsidRDefault="00CD4521" w:rsidP="00CD4521">
      <w:pPr>
        <w:widowControl w:val="0"/>
        <w:ind w:firstLine="567"/>
        <w:jc w:val="both"/>
        <w:rPr>
          <w:rFonts w:eastAsia="Calibri"/>
          <w:lang w:eastAsia="en-US"/>
        </w:rPr>
      </w:pPr>
      <w:r w:rsidRPr="004F3EF1">
        <w:rPr>
          <w:rFonts w:eastAsia="Calibri"/>
          <w:color w:val="000000"/>
          <w:lang w:eastAsia="en-US"/>
        </w:rPr>
        <w:t xml:space="preserve">5.2. </w:t>
      </w:r>
      <w:r w:rsidRPr="004F3EF1">
        <w:rPr>
          <w:rFonts w:eastAsia="Calibri"/>
          <w:lang w:eastAsia="en-US"/>
        </w:rPr>
        <w:t xml:space="preserve">Общий срок приемки Товара составляет не более 5 рабочих дней с момента доставки Товара Заказчику. </w:t>
      </w:r>
      <w:r w:rsidRPr="004F3EF1">
        <w:rPr>
          <w:rFonts w:eastAsia="Calibri"/>
          <w:bCs/>
          <w:lang w:eastAsia="en-US"/>
        </w:rPr>
        <w:t xml:space="preserve">В указанные сроки Заказчик должен </w:t>
      </w:r>
      <w:r w:rsidRPr="004F3EF1">
        <w:rPr>
          <w:rFonts w:eastAsia="Calibri"/>
          <w:lang w:eastAsia="en-US"/>
        </w:rPr>
        <w:t>осмотреть Товар, проверить его количество, качество, комплектность, а также соответствие поставляемого То</w:t>
      </w:r>
      <w:r>
        <w:rPr>
          <w:rFonts w:eastAsia="Calibri"/>
          <w:lang w:eastAsia="en-US"/>
        </w:rPr>
        <w:t>вара характеристикам, указанным</w:t>
      </w:r>
      <w:r w:rsidRPr="004F3EF1">
        <w:rPr>
          <w:rFonts w:eastAsia="Calibri"/>
          <w:lang w:eastAsia="en-US"/>
        </w:rPr>
        <w:t xml:space="preserve"> в </w:t>
      </w:r>
      <w:r w:rsidRPr="004F3EF1">
        <w:rPr>
          <w:rFonts w:eastAsia="Calibri"/>
          <w:color w:val="000000"/>
          <w:lang w:eastAsia="en-US"/>
        </w:rPr>
        <w:t>Спецификации (Приложение №1 к контракту)</w:t>
      </w:r>
      <w:r>
        <w:rPr>
          <w:rFonts w:eastAsia="Calibri"/>
          <w:color w:val="000000"/>
          <w:lang w:eastAsia="en-US"/>
        </w:rPr>
        <w:t>,</w:t>
      </w:r>
      <w:r w:rsidRPr="004F3EF1">
        <w:rPr>
          <w:rFonts w:eastAsia="Calibri"/>
          <w:color w:val="000000"/>
          <w:lang w:eastAsia="en-US"/>
        </w:rPr>
        <w:t xml:space="preserve"> подписать акт приемки Товара </w:t>
      </w:r>
      <w:r w:rsidRPr="004F3EF1">
        <w:rPr>
          <w:rFonts w:eastAsia="Calibri"/>
          <w:color w:val="000000"/>
          <w:spacing w:val="2"/>
          <w:lang w:eastAsia="en-US"/>
        </w:rPr>
        <w:t>по установленной контрактом форме (Приложение №2 к контракту)</w:t>
      </w:r>
      <w:r w:rsidRPr="004F3EF1">
        <w:rPr>
          <w:rFonts w:eastAsia="Calibri"/>
          <w:color w:val="000000"/>
          <w:lang w:eastAsia="en-US"/>
        </w:rPr>
        <w:t>.</w:t>
      </w:r>
    </w:p>
    <w:p w:rsidR="00CD4521" w:rsidRPr="004F3EF1" w:rsidRDefault="00CD4521" w:rsidP="00CD4521">
      <w:pPr>
        <w:ind w:firstLine="567"/>
        <w:jc w:val="both"/>
        <w:rPr>
          <w:rFonts w:eastAsia="Calibri"/>
          <w:color w:val="000000"/>
          <w:lang w:eastAsia="en-US"/>
        </w:rPr>
      </w:pPr>
      <w:r w:rsidRPr="004F3EF1">
        <w:rPr>
          <w:rFonts w:eastAsia="Calibri"/>
          <w:color w:val="000000"/>
          <w:lang w:eastAsia="en-US"/>
        </w:rPr>
        <w:t>5.3. Для проверки предоставленных Поставщиком результатов, предусмотренных контрактом, в части их соответствия условиям контракта, в том числе по качеству, комплектности, Заказчик проводит экспертизу. Экспертиза результатов, предусмотренных контрактом, может проводиться Заказчиком своими силами или к ее проведению могут привлекаться эксперты, экспертные организации. Срок проведения экспертизы Товара силами Заказчика включается в общий срок приемки Товара. В случае проведения экспертизы с привлечением экспертов или экспертной организации срок проведения такой экспертизы не входит в общий срок приемки товара. Для проведения экспертизы поставленного Товара эксперты, экспертные организации имеют право запрашивать у Поставщика дополнительные материалы, относящиеся к условиям исполнения контракта и отдельным этапам исполнения контракта. При этом Поставщик обязан предоставить указанные дополнительные материалы в течение 3 рабочих дней со дня получения соответствующего запроса.</w:t>
      </w:r>
    </w:p>
    <w:p w:rsidR="00CD4521" w:rsidRPr="004F3EF1" w:rsidRDefault="00CD4521" w:rsidP="00CD4521">
      <w:pPr>
        <w:ind w:firstLine="567"/>
        <w:jc w:val="both"/>
        <w:rPr>
          <w:rFonts w:eastAsia="Calibri"/>
          <w:color w:val="000000"/>
          <w:lang w:eastAsia="en-US"/>
        </w:rPr>
      </w:pPr>
      <w:r w:rsidRPr="004F3EF1">
        <w:rPr>
          <w:rFonts w:eastAsia="Calibri"/>
          <w:color w:val="000000"/>
          <w:lang w:eastAsia="en-US"/>
        </w:rPr>
        <w:t xml:space="preserve">5.4. По окончании </w:t>
      </w:r>
      <w:r>
        <w:rPr>
          <w:rFonts w:eastAsia="Calibri"/>
          <w:color w:val="000000"/>
          <w:lang w:eastAsia="en-US"/>
        </w:rPr>
        <w:t xml:space="preserve">приемки </w:t>
      </w:r>
      <w:r w:rsidRPr="004F3EF1">
        <w:rPr>
          <w:rFonts w:eastAsia="Calibri"/>
          <w:color w:val="000000"/>
          <w:lang w:eastAsia="en-US"/>
        </w:rPr>
        <w:t>Товара по количеству, качеству, ассортименту, комплектности, внешнему виду Заказчик подписывает накладную и акт приемки Товара, со дня подписания которых Товар считается принятым Заказчиком.</w:t>
      </w:r>
    </w:p>
    <w:p w:rsidR="00CD4521" w:rsidRPr="004F3EF1" w:rsidRDefault="00CD4521" w:rsidP="00CD4521">
      <w:pPr>
        <w:ind w:firstLine="567"/>
        <w:jc w:val="both"/>
        <w:rPr>
          <w:rFonts w:eastAsia="Calibri"/>
          <w:color w:val="000000"/>
          <w:lang w:eastAsia="en-US"/>
        </w:rPr>
      </w:pPr>
      <w:r w:rsidRPr="004F3EF1">
        <w:rPr>
          <w:rFonts w:eastAsia="Calibri"/>
          <w:color w:val="000000"/>
          <w:lang w:eastAsia="en-US"/>
        </w:rPr>
        <w:t xml:space="preserve">5.5. </w:t>
      </w:r>
      <w:proofErr w:type="gramStart"/>
      <w:r w:rsidRPr="004F3EF1">
        <w:rPr>
          <w:rFonts w:eastAsia="Calibri"/>
          <w:color w:val="000000"/>
          <w:lang w:eastAsia="en-US"/>
        </w:rPr>
        <w:t>При выявлении в ходе приемки какого-либо несоответствия поставляемого Товара условиям контракта, в том числе в случаях, если внешние признаки Товара однозначно характеризуют возможное повреждение или недостатки Товара, если при транспортировании и (или) хранении Товара не были соблюдены требования, установленные производителем, Заказчик имеет право приостановить и (или) отказаться от приемки Товара полностью или частично и в течение 3 рабочих обязан уведомить</w:t>
      </w:r>
      <w:proofErr w:type="gramEnd"/>
      <w:r w:rsidRPr="004F3EF1">
        <w:rPr>
          <w:rFonts w:eastAsia="Calibri"/>
          <w:color w:val="000000"/>
          <w:lang w:eastAsia="en-US"/>
        </w:rPr>
        <w:t xml:space="preserve"> об этом Поставщика.</w:t>
      </w:r>
    </w:p>
    <w:p w:rsidR="00CD4521" w:rsidRPr="004F3EF1" w:rsidRDefault="00CD4521" w:rsidP="00CD4521">
      <w:pPr>
        <w:ind w:firstLine="567"/>
        <w:jc w:val="both"/>
        <w:rPr>
          <w:rFonts w:eastAsia="Calibri"/>
          <w:color w:val="000000"/>
          <w:lang w:eastAsia="en-US"/>
        </w:rPr>
      </w:pPr>
      <w:r w:rsidRPr="004F3EF1">
        <w:rPr>
          <w:rFonts w:eastAsia="Calibri"/>
          <w:color w:val="000000"/>
          <w:lang w:eastAsia="en-US"/>
        </w:rPr>
        <w:t>5.6. Поставщик, получивший уведомление от Заказчика о несоответствии поставляемого Товара условиям контракта, обеспечивает прибытие своего уполномоченного представителя не позднее 3 рабочих дней с момента получения соответствующего уведомления. По прибытии уполномоченного представителя Поставщика стороны составляют и подписывают соответствующий акт. Если в указанный срок представитель Поставщика не прибудет в адрес Заказчика для составления соответствующего акта, Заказчик в одностороннем порядке составляет соответствующий акт и направляет его Поставщику. Поставщик обязан удовлетворить требования, указанные в соответствующем акте, в течение 3 рабочих дней</w:t>
      </w:r>
    </w:p>
    <w:p w:rsidR="00CD4521" w:rsidRPr="004F3EF1" w:rsidRDefault="00CD4521" w:rsidP="00CD4521">
      <w:pPr>
        <w:ind w:firstLine="567"/>
        <w:jc w:val="both"/>
        <w:rPr>
          <w:rFonts w:eastAsia="Calibri"/>
          <w:color w:val="000000"/>
          <w:lang w:eastAsia="en-US"/>
        </w:rPr>
      </w:pPr>
      <w:r w:rsidRPr="004F3EF1">
        <w:rPr>
          <w:rFonts w:eastAsia="Calibri"/>
          <w:color w:val="000000"/>
          <w:lang w:eastAsia="en-US"/>
        </w:rPr>
        <w:t>5.7. Риск случайной гибели или случайной порчи, утраты или повреждения Товара переходит к Заказчику с момента подписания накладной Заказчиком.</w:t>
      </w:r>
    </w:p>
    <w:p w:rsidR="00FD5267" w:rsidRPr="00FD5267" w:rsidRDefault="00FD5267" w:rsidP="00CD4521">
      <w:pPr>
        <w:autoSpaceDE w:val="0"/>
        <w:ind w:firstLine="567"/>
        <w:jc w:val="both"/>
        <w:rPr>
          <w:lang w:eastAsia="ru-RU"/>
        </w:rPr>
      </w:pPr>
    </w:p>
    <w:p w:rsidR="00CD4521" w:rsidRPr="00CD4521" w:rsidRDefault="00CD4521" w:rsidP="00CD4521">
      <w:pPr>
        <w:pStyle w:val="af4"/>
        <w:widowControl w:val="0"/>
        <w:numPr>
          <w:ilvl w:val="0"/>
          <w:numId w:val="43"/>
        </w:numPr>
        <w:autoSpaceDE w:val="0"/>
        <w:autoSpaceDN w:val="0"/>
        <w:adjustRightInd w:val="0"/>
        <w:rPr>
          <w:b/>
          <w:bCs/>
          <w:color w:val="000000"/>
        </w:rPr>
      </w:pPr>
      <w:r w:rsidRPr="00CD4521">
        <w:rPr>
          <w:b/>
          <w:bCs/>
          <w:color w:val="000000"/>
        </w:rPr>
        <w:t xml:space="preserve">Порядок предъявления требований, связанных с несоответствием Товара </w:t>
      </w:r>
    </w:p>
    <w:p w:rsidR="00CD4521" w:rsidRPr="00CD4521" w:rsidRDefault="00CD4521" w:rsidP="00CD4521">
      <w:pPr>
        <w:widowControl w:val="0"/>
        <w:autoSpaceDE w:val="0"/>
        <w:autoSpaceDN w:val="0"/>
        <w:adjustRightInd w:val="0"/>
        <w:ind w:left="540"/>
        <w:jc w:val="center"/>
        <w:rPr>
          <w:b/>
          <w:bCs/>
          <w:color w:val="000000"/>
        </w:rPr>
      </w:pPr>
      <w:r w:rsidRPr="00CD4521">
        <w:rPr>
          <w:b/>
          <w:bCs/>
          <w:color w:val="000000"/>
        </w:rPr>
        <w:t>условиям контракта</w:t>
      </w:r>
    </w:p>
    <w:p w:rsidR="00CD4521" w:rsidRPr="004F3EF1" w:rsidRDefault="00CD4521" w:rsidP="00CD4521">
      <w:pPr>
        <w:ind w:firstLine="567"/>
        <w:jc w:val="both"/>
        <w:rPr>
          <w:rFonts w:eastAsia="Calibri"/>
          <w:lang w:eastAsia="en-US"/>
        </w:rPr>
      </w:pPr>
      <w:r w:rsidRPr="004F3EF1">
        <w:rPr>
          <w:rFonts w:eastAsia="Calibri"/>
          <w:lang w:eastAsia="en-US"/>
        </w:rPr>
        <w:t>6.1. Сроки обнаружения несоответствия Товара требованиям контракта по количеству, ассортименту, качеству, комплектности:</w:t>
      </w:r>
    </w:p>
    <w:p w:rsidR="00CD4521" w:rsidRPr="004F3EF1" w:rsidRDefault="00CD4521" w:rsidP="00CD4521">
      <w:pPr>
        <w:ind w:firstLine="567"/>
        <w:jc w:val="both"/>
        <w:rPr>
          <w:rFonts w:eastAsia="Calibri"/>
          <w:lang w:eastAsia="en-US"/>
        </w:rPr>
      </w:pPr>
      <w:r w:rsidRPr="004F3EF1">
        <w:rPr>
          <w:rFonts w:eastAsia="Calibri"/>
          <w:lang w:eastAsia="en-US"/>
        </w:rPr>
        <w:t>6.1.1. Требования, связанные с нарушением условий контракта о количестве и/или об ассортименте Товара, могут быть предъявлены Заказчиком при условии, что такие нарушения обнаружены Заказчиком в ходе приемки Товара (до подписания акта приемки Товара), за исключением случаев, когда, исходя из характера и назначения Товара, Заказчик не имел возможности обнаружить такие нарушения.</w:t>
      </w:r>
    </w:p>
    <w:p w:rsidR="00CD4521" w:rsidRPr="004F3EF1" w:rsidRDefault="00CD4521" w:rsidP="00CD4521">
      <w:pPr>
        <w:ind w:firstLine="567"/>
        <w:jc w:val="both"/>
        <w:rPr>
          <w:rFonts w:eastAsia="Calibri"/>
          <w:lang w:eastAsia="en-US"/>
        </w:rPr>
      </w:pPr>
      <w:r w:rsidRPr="004F3EF1">
        <w:rPr>
          <w:rFonts w:eastAsia="Calibri"/>
          <w:lang w:eastAsia="en-US"/>
        </w:rPr>
        <w:t>6.1.2. Требования, связанные с недостатками Товара по качеству и/или комплектности,  могут быть предъявлены Заказчиком в течение сроков, установленных частями 2-5 статьи 477 Гражданского кодекса Российской Федерации.</w:t>
      </w:r>
    </w:p>
    <w:p w:rsidR="00FD5267" w:rsidRPr="000B059F" w:rsidRDefault="00CD4521" w:rsidP="00CD4521">
      <w:pPr>
        <w:autoSpaceDE w:val="0"/>
        <w:ind w:firstLine="567"/>
        <w:jc w:val="both"/>
        <w:rPr>
          <w:b/>
          <w:sz w:val="26"/>
          <w:szCs w:val="26"/>
          <w:lang w:eastAsia="ru-RU"/>
        </w:rPr>
      </w:pPr>
      <w:r w:rsidRPr="004F3EF1">
        <w:rPr>
          <w:rFonts w:eastAsia="Calibri"/>
          <w:lang w:eastAsia="en-US"/>
        </w:rPr>
        <w:lastRenderedPageBreak/>
        <w:t xml:space="preserve">6.2. </w:t>
      </w:r>
      <w:proofErr w:type="gramStart"/>
      <w:r w:rsidRPr="004F3EF1">
        <w:rPr>
          <w:rFonts w:eastAsia="Calibri"/>
          <w:lang w:eastAsia="en-US"/>
        </w:rPr>
        <w:t xml:space="preserve">В случаях обнаружения нарушений условий контракта о количестве, ассортименте, качестве, комплектности после подписания сторонами акта приемки Товара Заказчик обязан известить об этом Поставщика в течение 2 рабочих дней </w:t>
      </w:r>
      <w:r w:rsidRPr="004F3EF1">
        <w:rPr>
          <w:rFonts w:eastAsia="Calibri"/>
          <w:bCs/>
          <w:i/>
          <w:lang w:eastAsia="en-US"/>
        </w:rPr>
        <w:t xml:space="preserve"> </w:t>
      </w:r>
      <w:r w:rsidRPr="004F3EF1">
        <w:rPr>
          <w:rFonts w:eastAsia="Calibri"/>
          <w:bCs/>
          <w:lang w:eastAsia="en-US"/>
        </w:rPr>
        <w:t xml:space="preserve">со дня обнаружения таких нарушений, а Поставщик обязан обеспечить </w:t>
      </w:r>
      <w:r w:rsidRPr="004F3EF1">
        <w:rPr>
          <w:rFonts w:eastAsia="Calibri"/>
          <w:lang w:eastAsia="en-US"/>
        </w:rPr>
        <w:t>прибытие своего уполномоченного представителя для составления соответствующего акта в порядке и сроки, предусмотренные в пункте 5.6 контракта.</w:t>
      </w:r>
      <w:proofErr w:type="gramEnd"/>
      <w:r w:rsidRPr="004F3EF1">
        <w:rPr>
          <w:rFonts w:eastAsia="Calibri"/>
          <w:lang w:eastAsia="en-US"/>
        </w:rPr>
        <w:t xml:space="preserve"> Требования, предусмотренные подпунктами 6.1.1 и 6.1.2 контракта, могут быть указаны Заказчиком в акте, составленном в соответствии с пунктом 5.6 контракта, либо оформлены в виде отдельного документа. Поставщик обязан удовлетворить требование Заказчика в течение 5 рабочих дней с момента его получения.</w:t>
      </w:r>
    </w:p>
    <w:p w:rsidR="00CD4521" w:rsidRDefault="00CD4521" w:rsidP="00E543AA">
      <w:pPr>
        <w:pStyle w:val="1"/>
        <w:keepLines/>
        <w:spacing w:before="0"/>
        <w:ind w:firstLine="0"/>
        <w:rPr>
          <w:szCs w:val="24"/>
          <w:lang w:eastAsia="ru-RU"/>
        </w:rPr>
      </w:pPr>
    </w:p>
    <w:p w:rsidR="00CD4521" w:rsidRPr="004F3EF1" w:rsidRDefault="00CD4521" w:rsidP="00CD4521">
      <w:pPr>
        <w:widowControl w:val="0"/>
        <w:autoSpaceDE w:val="0"/>
        <w:autoSpaceDN w:val="0"/>
        <w:adjustRightInd w:val="0"/>
        <w:ind w:firstLine="709"/>
        <w:jc w:val="center"/>
        <w:rPr>
          <w:b/>
          <w:bCs/>
          <w:color w:val="000000"/>
        </w:rPr>
      </w:pPr>
      <w:r w:rsidRPr="004F3EF1">
        <w:rPr>
          <w:b/>
          <w:bCs/>
          <w:color w:val="000000"/>
        </w:rPr>
        <w:t xml:space="preserve">7. Ответственность сторон </w:t>
      </w:r>
    </w:p>
    <w:p w:rsidR="00CD4521" w:rsidRPr="004F3EF1" w:rsidRDefault="00CD4521" w:rsidP="00CD4521">
      <w:pPr>
        <w:widowControl w:val="0"/>
        <w:autoSpaceDE w:val="0"/>
        <w:autoSpaceDN w:val="0"/>
        <w:adjustRightInd w:val="0"/>
        <w:ind w:firstLine="567"/>
        <w:jc w:val="both"/>
        <w:rPr>
          <w:rFonts w:eastAsia="Calibri"/>
          <w:lang w:eastAsia="en-US"/>
        </w:rPr>
      </w:pPr>
      <w:r w:rsidRPr="004F3EF1">
        <w:rPr>
          <w:rFonts w:eastAsia="Calibri"/>
          <w:lang w:eastAsia="en-US"/>
        </w:rPr>
        <w:t xml:space="preserve">7.1. В случае просрочки исполнения Заказчиком обязательств, предусмотренных контрактом, Поставщик вправе потребовать уплаты пени. Пеня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Такая пеня устанавливается в размере одной трехсотой действующей на дату уплаты пеней ставки рефинансирования Центрального банка Российской Федерации от не уплаченной в срок суммы. </w:t>
      </w:r>
    </w:p>
    <w:p w:rsidR="00CD4521" w:rsidRPr="004F3EF1" w:rsidRDefault="00CD4521" w:rsidP="00CD4521">
      <w:pPr>
        <w:widowControl w:val="0"/>
        <w:autoSpaceDE w:val="0"/>
        <w:autoSpaceDN w:val="0"/>
        <w:adjustRightInd w:val="0"/>
        <w:ind w:firstLine="567"/>
        <w:jc w:val="both"/>
        <w:rPr>
          <w:rFonts w:eastAsia="Calibri"/>
          <w:highlight w:val="yellow"/>
        </w:rPr>
      </w:pPr>
      <w:r w:rsidRPr="004F3EF1">
        <w:rPr>
          <w:rFonts w:eastAsia="Calibri"/>
          <w:lang w:eastAsia="en-US"/>
        </w:rPr>
        <w:t xml:space="preserve">7.2. </w:t>
      </w:r>
      <w:r w:rsidRPr="004F3EF1">
        <w:rPr>
          <w:rFonts w:eastAsia="Calibri"/>
        </w:rPr>
        <w:t>В случае ненадлежащего исполнения Заказчиком обязательств, предусмотренных контрактом, за исключением просрочки исполнения обязательств, предусмотренных контрактом, Поставщик вправе потребовать уплаты штрафа. Штраф устанавливается в размере 2,5 процента цены контракта, что составляет _______ руб., в случае, если цена контракта не превышает 3 000 000 рублей, или 2 процента цены контракта, что составляет _______ руб., в случае, если цена контракта составляет от 3 000 000 рублей до 50 000 000 рублей.</w:t>
      </w:r>
    </w:p>
    <w:p w:rsidR="00CD4521" w:rsidRPr="004F3EF1" w:rsidRDefault="00CD4521" w:rsidP="00CD4521">
      <w:pPr>
        <w:autoSpaceDE w:val="0"/>
        <w:autoSpaceDN w:val="0"/>
        <w:adjustRightInd w:val="0"/>
        <w:ind w:firstLine="567"/>
        <w:jc w:val="both"/>
        <w:rPr>
          <w:rFonts w:eastAsia="Calibri"/>
          <w:b/>
          <w:lang w:eastAsia="en-US"/>
        </w:rPr>
      </w:pPr>
      <w:r w:rsidRPr="004F3EF1">
        <w:rPr>
          <w:rFonts w:eastAsia="Calibri"/>
          <w:lang w:eastAsia="en-US"/>
        </w:rPr>
        <w:t>7.3. В случае просрочки исполнения Поставщиком обязательств (в том числе гарантийного обязательства), предусмотренных контрактом, а также в иных случаях неисполнения или  ненадлежащего исполнения Поставщиком обязательств, предусмотренных контрактом, Заказчик направляет Поставщику требование об уплате неустоек (штрафов, пеней).</w:t>
      </w:r>
    </w:p>
    <w:p w:rsidR="00CD4521" w:rsidRPr="004F3EF1" w:rsidRDefault="00CD4521" w:rsidP="00CD4521">
      <w:pPr>
        <w:widowControl w:val="0"/>
        <w:autoSpaceDE w:val="0"/>
        <w:autoSpaceDN w:val="0"/>
        <w:adjustRightInd w:val="0"/>
        <w:ind w:firstLine="567"/>
        <w:jc w:val="both"/>
        <w:rPr>
          <w:rFonts w:eastAsia="Calibri"/>
          <w:lang w:eastAsia="en-US"/>
        </w:rPr>
      </w:pPr>
      <w:r w:rsidRPr="004F3EF1">
        <w:rPr>
          <w:rFonts w:eastAsia="Calibri"/>
          <w:lang w:eastAsia="en-US"/>
        </w:rPr>
        <w:t xml:space="preserve">7.4. </w:t>
      </w:r>
      <w:proofErr w:type="gramStart"/>
      <w:r w:rsidRPr="004F3EF1">
        <w:rPr>
          <w:rFonts w:eastAsia="Calibri"/>
          <w:lang w:eastAsia="en-US"/>
        </w:rPr>
        <w:t xml:space="preserve">Пеня начисляется за каждый день просрочки исполнения Поставщиком  обязательства, предусмотренного контрактом, и устанавливается в размере не менее одной трехсотой действующей на дату уплаты пени </w:t>
      </w:r>
      <w:hyperlink r:id="rId17" w:history="1">
        <w:r w:rsidRPr="004F3EF1">
          <w:rPr>
            <w:rFonts w:eastAsia="Calibri"/>
            <w:lang w:eastAsia="en-US"/>
          </w:rPr>
          <w:t>ставки</w:t>
        </w:r>
      </w:hyperlink>
      <w:r w:rsidRPr="004F3EF1">
        <w:rPr>
          <w:rFonts w:eastAsia="Calibri"/>
          <w:lang w:eastAsia="en-US"/>
        </w:rPr>
        <w:t xml:space="preserve"> рефинансирования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Поставщиком, и определяется по формуле в соответствии с постановлением Правительства Российской Федерации от 25.11.2013 № 1063.</w:t>
      </w:r>
      <w:proofErr w:type="gramEnd"/>
    </w:p>
    <w:p w:rsidR="00CD4521" w:rsidRPr="004F3EF1" w:rsidRDefault="00CD4521" w:rsidP="00CD4521">
      <w:pPr>
        <w:widowControl w:val="0"/>
        <w:autoSpaceDE w:val="0"/>
        <w:autoSpaceDN w:val="0"/>
        <w:adjustRightInd w:val="0"/>
        <w:ind w:firstLine="567"/>
        <w:jc w:val="both"/>
        <w:rPr>
          <w:rFonts w:eastAsia="Calibri"/>
          <w:lang w:eastAsia="en-US"/>
        </w:rPr>
      </w:pPr>
      <w:r w:rsidRPr="004F3EF1">
        <w:rPr>
          <w:rFonts w:eastAsia="Calibri"/>
          <w:lang w:eastAsia="en-US"/>
        </w:rPr>
        <w:t xml:space="preserve">7.5. </w:t>
      </w:r>
      <w:r w:rsidRPr="00261C51">
        <w:t>За неисполнение или ненадлежащее исполнение Поставщиком обязательств, предусмотренных контрактом, за исключением просрочки исполнения Поставщиком обязательств (в том числе гарантийного обязательства), предусмотренных контрактом Поставщиком подлежит уплате штраф. Штраф устанавливается в размере 10 процентов цены контракта</w:t>
      </w:r>
      <w:r>
        <w:t>, что составляет _______ руб.,</w:t>
      </w:r>
      <w:r w:rsidRPr="00261C51">
        <w:t xml:space="preserve"> в случае, если цена контракта не превышает 3 000 000 рублей, или 5 процентов цены контракта</w:t>
      </w:r>
      <w:r>
        <w:t>, что составляет _______ руб.,</w:t>
      </w:r>
      <w:r w:rsidRPr="00261C51">
        <w:t xml:space="preserve"> в случае, если цена контракта составляет от 3 000 000 рублей до 50 000 000 рублей.</w:t>
      </w:r>
    </w:p>
    <w:p w:rsidR="00CD4521" w:rsidRPr="004F3EF1" w:rsidRDefault="00CD4521" w:rsidP="00CD4521">
      <w:pPr>
        <w:widowControl w:val="0"/>
        <w:autoSpaceDE w:val="0"/>
        <w:autoSpaceDN w:val="0"/>
        <w:adjustRightInd w:val="0"/>
        <w:ind w:firstLine="567"/>
        <w:jc w:val="both"/>
        <w:rPr>
          <w:rFonts w:eastAsia="Calibri"/>
          <w:lang w:eastAsia="en-US"/>
        </w:rPr>
      </w:pPr>
      <w:r w:rsidRPr="004F3EF1">
        <w:rPr>
          <w:rFonts w:eastAsia="Calibri"/>
          <w:lang w:eastAsia="en-US"/>
        </w:rPr>
        <w:t>7.6. Сторона освобождается от уплаты неустойки (штрафа, пени), если докажет, что неисполнение или ненадлежащее исполнение обязательства, предусмотренного контрактом, произошло вследствие непреодолимой силы или по вине другой стороны.</w:t>
      </w:r>
    </w:p>
    <w:p w:rsidR="00CD4521" w:rsidRPr="004F3EF1" w:rsidRDefault="00CD4521" w:rsidP="00CD4521">
      <w:pPr>
        <w:ind w:firstLine="567"/>
        <w:jc w:val="both"/>
        <w:rPr>
          <w:rFonts w:eastAsia="Calibri"/>
          <w:lang w:eastAsia="en-US"/>
        </w:rPr>
      </w:pPr>
      <w:r w:rsidRPr="004F3EF1">
        <w:rPr>
          <w:rFonts w:eastAsia="Calibri"/>
          <w:lang w:eastAsia="en-US"/>
        </w:rPr>
        <w:t>7.7. Уплата неустойки (штрафа, пени) не освобождает стороны от исполнения принятых на себя обязательств по контракту.</w:t>
      </w:r>
    </w:p>
    <w:p w:rsidR="00FD5267" w:rsidRDefault="00FD5267" w:rsidP="00E543AA">
      <w:pPr>
        <w:jc w:val="center"/>
        <w:rPr>
          <w:b/>
          <w:lang w:eastAsia="ru-RU"/>
        </w:rPr>
      </w:pPr>
    </w:p>
    <w:p w:rsidR="00CD4521" w:rsidRPr="004F3EF1" w:rsidRDefault="00CD4521" w:rsidP="00CD4521">
      <w:pPr>
        <w:widowControl w:val="0"/>
        <w:autoSpaceDE w:val="0"/>
        <w:ind w:firstLine="709"/>
        <w:jc w:val="center"/>
        <w:rPr>
          <w:rFonts w:eastAsia="Calibri"/>
          <w:b/>
          <w:bCs/>
          <w:lang w:eastAsia="en-US"/>
        </w:rPr>
      </w:pPr>
      <w:r w:rsidRPr="004F3EF1">
        <w:rPr>
          <w:rFonts w:eastAsia="Calibri"/>
          <w:b/>
          <w:bCs/>
          <w:lang w:eastAsia="en-US"/>
        </w:rPr>
        <w:t>8. Обстоятельства непреодолимой силы</w:t>
      </w:r>
    </w:p>
    <w:p w:rsidR="00CD4521" w:rsidRPr="004F3EF1" w:rsidRDefault="00CD4521" w:rsidP="00CD4521">
      <w:pPr>
        <w:ind w:firstLine="567"/>
        <w:jc w:val="both"/>
        <w:rPr>
          <w:rFonts w:eastAsia="Calibri"/>
          <w:lang w:eastAsia="en-US"/>
        </w:rPr>
      </w:pPr>
      <w:r w:rsidRPr="004F3EF1">
        <w:rPr>
          <w:rFonts w:eastAsia="Calibri"/>
          <w:lang w:eastAsia="en-US"/>
        </w:rPr>
        <w:t>8.1. При наступлении обстоятельств непреодолимой силы (чрезвычайных, непреодолимых при данных условиях и препятствующих исполнению сторонами обязательств по контракту) сроки исполнения обязательств отодвигаются соразмерно времени, в течение которого будут иметь место такие обстоятельства.</w:t>
      </w:r>
    </w:p>
    <w:p w:rsidR="00CD4521" w:rsidRPr="004F3EF1" w:rsidRDefault="00CD4521" w:rsidP="00CD4521">
      <w:pPr>
        <w:ind w:firstLine="567"/>
        <w:jc w:val="both"/>
        <w:rPr>
          <w:rFonts w:eastAsia="Calibri"/>
          <w:lang w:eastAsia="en-US"/>
        </w:rPr>
      </w:pPr>
      <w:r w:rsidRPr="004F3EF1">
        <w:rPr>
          <w:rFonts w:eastAsia="Calibri"/>
          <w:lang w:eastAsia="en-US"/>
        </w:rPr>
        <w:t>8.2. К обстоятельствам, указанным в пункте 8.1 контракта, в частности, относятся: стихийные бедствия, национальные и отраслевые забастовки, военные действия, эпидемии, акты органов власти и естественных монополий (в том числе зарубежных) запретительного (ограничительного) характера по ограничению перевозок в определенных направлениях, по ограничению подачи видов энергии, эмбарго на определенные виды продукции, сырья.</w:t>
      </w:r>
    </w:p>
    <w:p w:rsidR="00CD4521" w:rsidRPr="004F3EF1" w:rsidRDefault="00CD4521" w:rsidP="00CD4521">
      <w:pPr>
        <w:ind w:firstLine="567"/>
        <w:jc w:val="both"/>
        <w:rPr>
          <w:rFonts w:eastAsia="Calibri"/>
          <w:lang w:eastAsia="en-US"/>
        </w:rPr>
      </w:pPr>
      <w:r w:rsidRPr="004F3EF1">
        <w:rPr>
          <w:rFonts w:eastAsia="Calibri"/>
          <w:lang w:eastAsia="en-US"/>
        </w:rPr>
        <w:lastRenderedPageBreak/>
        <w:t>8.3. Сторона, для которой создалась невозможность исполнения обязательств по контракту, должна незамедлительно известить другую сторону о наступлении и прекращении обстоятельств, указанных в пункте 8.2 контракта.</w:t>
      </w:r>
    </w:p>
    <w:p w:rsidR="00CD4521" w:rsidRPr="004F3EF1" w:rsidRDefault="00CD4521" w:rsidP="00CD4521">
      <w:pPr>
        <w:ind w:firstLine="567"/>
        <w:jc w:val="both"/>
        <w:rPr>
          <w:rFonts w:eastAsia="Calibri"/>
          <w:lang w:eastAsia="en-US"/>
        </w:rPr>
      </w:pPr>
      <w:r w:rsidRPr="004F3EF1">
        <w:rPr>
          <w:rFonts w:eastAsia="Calibri"/>
          <w:lang w:eastAsia="en-US"/>
        </w:rPr>
        <w:t>8.4. Надлежащим доказательством наличия обстоятельств и их продолжительности будут служить справки, выдаваемые торгово-промышленной палатой или иным компетентным органом, равно как и иное документальное и достаточное подтверждение обстоятельств непреодолимой силы.</w:t>
      </w:r>
    </w:p>
    <w:p w:rsidR="00CD4521" w:rsidRPr="004F3EF1" w:rsidRDefault="00CD4521" w:rsidP="00CD4521">
      <w:pPr>
        <w:overflowPunct w:val="0"/>
        <w:autoSpaceDE w:val="0"/>
        <w:ind w:firstLine="709"/>
        <w:jc w:val="center"/>
        <w:textAlignment w:val="baseline"/>
        <w:rPr>
          <w:rFonts w:eastAsia="Calibri"/>
          <w:b/>
          <w:bCs/>
          <w:lang w:eastAsia="en-US"/>
        </w:rPr>
      </w:pPr>
    </w:p>
    <w:p w:rsidR="00CD4521" w:rsidRPr="004F3EF1" w:rsidRDefault="00CD4521" w:rsidP="00CD4521">
      <w:pPr>
        <w:overflowPunct w:val="0"/>
        <w:autoSpaceDE w:val="0"/>
        <w:ind w:firstLine="709"/>
        <w:jc w:val="center"/>
        <w:textAlignment w:val="baseline"/>
        <w:rPr>
          <w:rFonts w:eastAsia="Calibri"/>
          <w:b/>
          <w:bCs/>
          <w:lang w:eastAsia="en-US"/>
        </w:rPr>
      </w:pPr>
      <w:r>
        <w:rPr>
          <w:rFonts w:eastAsia="Calibri"/>
          <w:b/>
          <w:bCs/>
          <w:lang w:eastAsia="en-US"/>
        </w:rPr>
        <w:t>9</w:t>
      </w:r>
      <w:r w:rsidRPr="004F3EF1">
        <w:rPr>
          <w:rFonts w:eastAsia="Calibri"/>
          <w:b/>
          <w:bCs/>
          <w:lang w:eastAsia="en-US"/>
        </w:rPr>
        <w:t>. Порядок рассмотрения споров</w:t>
      </w:r>
    </w:p>
    <w:p w:rsidR="00CD4521" w:rsidRPr="004F3EF1" w:rsidRDefault="00CD4521" w:rsidP="00CD4521">
      <w:pPr>
        <w:ind w:firstLine="709"/>
        <w:jc w:val="both"/>
        <w:rPr>
          <w:rFonts w:eastAsia="Calibri"/>
          <w:lang w:eastAsia="en-US"/>
        </w:rPr>
      </w:pPr>
      <w:r>
        <w:rPr>
          <w:rFonts w:eastAsia="Calibri"/>
          <w:lang w:eastAsia="en-US"/>
        </w:rPr>
        <w:t>9</w:t>
      </w:r>
      <w:r w:rsidRPr="004F3EF1">
        <w:rPr>
          <w:rFonts w:eastAsia="Calibri"/>
          <w:lang w:eastAsia="en-US"/>
        </w:rPr>
        <w:t>.1. Споры и разногласия, возникающие при исполнении контракта, будут решаться сторонами путем переговоров, обмена письмами, обмена телеграммами, факсимильными сообщениями.</w:t>
      </w:r>
    </w:p>
    <w:p w:rsidR="00CD4521" w:rsidRPr="004F3EF1" w:rsidRDefault="00CD4521" w:rsidP="00CD4521">
      <w:pPr>
        <w:autoSpaceDE w:val="0"/>
        <w:ind w:firstLine="709"/>
        <w:jc w:val="both"/>
        <w:rPr>
          <w:rFonts w:eastAsia="Calibri"/>
          <w:lang w:eastAsia="en-US"/>
        </w:rPr>
      </w:pPr>
      <w:r>
        <w:rPr>
          <w:rFonts w:eastAsia="Calibri"/>
          <w:lang w:eastAsia="en-US"/>
        </w:rPr>
        <w:t>9</w:t>
      </w:r>
      <w:r w:rsidRPr="004F3EF1">
        <w:rPr>
          <w:rFonts w:eastAsia="Calibri"/>
          <w:lang w:eastAsia="en-US"/>
        </w:rPr>
        <w:t xml:space="preserve">.2. В случае </w:t>
      </w:r>
      <w:proofErr w:type="spellStart"/>
      <w:r w:rsidRPr="004F3EF1">
        <w:rPr>
          <w:rFonts w:eastAsia="Calibri"/>
          <w:lang w:eastAsia="en-US"/>
        </w:rPr>
        <w:t>недостижения</w:t>
      </w:r>
      <w:proofErr w:type="spellEnd"/>
      <w:r w:rsidRPr="004F3EF1">
        <w:rPr>
          <w:rFonts w:eastAsia="Calibri"/>
          <w:lang w:eastAsia="en-US"/>
        </w:rPr>
        <w:t xml:space="preserve"> взаимоприемлемого решения стороны вправе передать спорный вопрос на разрешение в Арбитражный суд Удмуртской Республики в соответствии с законодательством Российской Федерации.</w:t>
      </w:r>
    </w:p>
    <w:p w:rsidR="00CD4521" w:rsidRPr="004F3EF1" w:rsidRDefault="00CD4521" w:rsidP="00CD4521">
      <w:pPr>
        <w:overflowPunct w:val="0"/>
        <w:autoSpaceDE w:val="0"/>
        <w:ind w:firstLine="709"/>
        <w:jc w:val="center"/>
        <w:textAlignment w:val="baseline"/>
        <w:rPr>
          <w:rFonts w:eastAsia="Calibri"/>
          <w:b/>
          <w:bCs/>
          <w:lang w:eastAsia="en-US"/>
        </w:rPr>
      </w:pPr>
    </w:p>
    <w:p w:rsidR="00CD4521" w:rsidRPr="004F3EF1" w:rsidRDefault="00CD4521" w:rsidP="00CD4521">
      <w:pPr>
        <w:overflowPunct w:val="0"/>
        <w:autoSpaceDE w:val="0"/>
        <w:ind w:firstLine="709"/>
        <w:jc w:val="center"/>
        <w:textAlignment w:val="baseline"/>
        <w:rPr>
          <w:rFonts w:eastAsia="Calibri"/>
          <w:b/>
          <w:bCs/>
          <w:lang w:eastAsia="en-US"/>
        </w:rPr>
      </w:pPr>
      <w:r w:rsidRPr="004F3EF1">
        <w:rPr>
          <w:rFonts w:eastAsia="Calibri"/>
          <w:b/>
          <w:bCs/>
          <w:lang w:eastAsia="en-US"/>
        </w:rPr>
        <w:t>1</w:t>
      </w:r>
      <w:r>
        <w:rPr>
          <w:rFonts w:eastAsia="Calibri"/>
          <w:b/>
          <w:bCs/>
          <w:lang w:eastAsia="en-US"/>
        </w:rPr>
        <w:t>0</w:t>
      </w:r>
      <w:r w:rsidRPr="004F3EF1">
        <w:rPr>
          <w:rFonts w:eastAsia="Calibri"/>
          <w:b/>
          <w:bCs/>
          <w:lang w:eastAsia="en-US"/>
        </w:rPr>
        <w:t>. Заключительные положения</w:t>
      </w:r>
    </w:p>
    <w:p w:rsidR="00CD4521" w:rsidRPr="004F3EF1" w:rsidRDefault="00CD4521" w:rsidP="00CD4521">
      <w:pPr>
        <w:ind w:firstLine="709"/>
        <w:jc w:val="both"/>
        <w:rPr>
          <w:rFonts w:eastAsia="Calibri"/>
          <w:lang w:eastAsia="en-US"/>
        </w:rPr>
      </w:pPr>
      <w:r>
        <w:rPr>
          <w:rFonts w:eastAsia="Calibri"/>
          <w:lang w:eastAsia="en-US"/>
        </w:rPr>
        <w:t>10</w:t>
      </w:r>
      <w:r w:rsidRPr="004F3EF1">
        <w:rPr>
          <w:rFonts w:eastAsia="Calibri"/>
          <w:lang w:eastAsia="en-US"/>
        </w:rPr>
        <w:t xml:space="preserve">.1. Контракт вступает в силу с момента его заключения в соответствии с законодательством Российской Федерации и действует по </w:t>
      </w:r>
      <w:r w:rsidRPr="004F3EF1">
        <w:rPr>
          <w:rFonts w:eastAsia="Calibri"/>
          <w:bCs/>
          <w:lang w:eastAsia="en-US"/>
        </w:rPr>
        <w:t>31 декабря 2014 года</w:t>
      </w:r>
      <w:r w:rsidRPr="004F3EF1">
        <w:rPr>
          <w:rFonts w:eastAsia="Calibri"/>
          <w:lang w:eastAsia="en-US"/>
        </w:rPr>
        <w:t xml:space="preserve">  (включительно), а в части исполнения обязательств, до полного их исполнения</w:t>
      </w:r>
      <w:proofErr w:type="gramStart"/>
      <w:r w:rsidRPr="004F3EF1">
        <w:rPr>
          <w:rFonts w:eastAsia="Calibri"/>
          <w:lang w:eastAsia="en-US"/>
        </w:rPr>
        <w:t xml:space="preserve"> .</w:t>
      </w:r>
      <w:proofErr w:type="gramEnd"/>
    </w:p>
    <w:p w:rsidR="00CD4521" w:rsidRPr="004F3EF1" w:rsidRDefault="00CD4521" w:rsidP="00CD4521">
      <w:pPr>
        <w:ind w:firstLine="709"/>
        <w:jc w:val="both"/>
        <w:rPr>
          <w:rFonts w:eastAsia="Calibri"/>
          <w:lang w:eastAsia="en-US"/>
        </w:rPr>
      </w:pPr>
      <w:r>
        <w:rPr>
          <w:rFonts w:eastAsia="Calibri"/>
          <w:lang w:eastAsia="en-US"/>
        </w:rPr>
        <w:t>10</w:t>
      </w:r>
      <w:r w:rsidRPr="004F3EF1">
        <w:rPr>
          <w:rFonts w:eastAsia="Calibri"/>
          <w:lang w:eastAsia="en-US"/>
        </w:rPr>
        <w:t xml:space="preserve">.2. </w:t>
      </w:r>
      <w:proofErr w:type="gramStart"/>
      <w:r w:rsidRPr="004F3EF1">
        <w:rPr>
          <w:rFonts w:eastAsia="Calibri"/>
          <w:lang w:eastAsia="en-US"/>
        </w:rPr>
        <w:t>Контракт</w:t>
      </w:r>
      <w:proofErr w:type="gramEnd"/>
      <w:r w:rsidRPr="004F3EF1">
        <w:rPr>
          <w:rFonts w:eastAsia="Calibri"/>
          <w:lang w:eastAsia="en-US"/>
        </w:rPr>
        <w:t xml:space="preserve"> может быть расторгнут по соглашению сторон, по решению суда, в случае одностороннего отказа стороны контракта от исполнения контракта в соответствии с гражданским законодательством и в порядке, предусмотренном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CD4521" w:rsidRPr="004F3EF1" w:rsidRDefault="00CD4521" w:rsidP="00CD4521">
      <w:pPr>
        <w:autoSpaceDE w:val="0"/>
        <w:autoSpaceDN w:val="0"/>
        <w:adjustRightInd w:val="0"/>
        <w:ind w:firstLine="709"/>
        <w:jc w:val="both"/>
        <w:rPr>
          <w:rFonts w:eastAsia="Calibri"/>
          <w:lang w:eastAsia="en-US"/>
        </w:rPr>
      </w:pPr>
      <w:r>
        <w:rPr>
          <w:rFonts w:eastAsia="Calibri"/>
          <w:lang w:eastAsia="en-US"/>
        </w:rPr>
        <w:t>10</w:t>
      </w:r>
      <w:r w:rsidRPr="004F3EF1">
        <w:rPr>
          <w:rFonts w:eastAsia="Calibri"/>
          <w:lang w:eastAsia="en-US"/>
        </w:rPr>
        <w:t>.3. 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w:t>
      </w:r>
    </w:p>
    <w:p w:rsidR="00CD4521" w:rsidRPr="004F3EF1" w:rsidRDefault="00CD4521" w:rsidP="00CD4521">
      <w:pPr>
        <w:ind w:firstLine="709"/>
        <w:jc w:val="both"/>
        <w:rPr>
          <w:rFonts w:eastAsia="Calibri"/>
          <w:lang w:eastAsia="en-US"/>
        </w:rPr>
      </w:pPr>
      <w:r>
        <w:rPr>
          <w:rFonts w:eastAsia="Calibri"/>
          <w:lang w:eastAsia="en-US"/>
        </w:rPr>
        <w:t>10</w:t>
      </w:r>
      <w:r w:rsidRPr="004F3EF1">
        <w:rPr>
          <w:rFonts w:eastAsia="Calibri"/>
          <w:lang w:eastAsia="en-US"/>
        </w:rPr>
        <w:t>.4. Окончание срока действия контракта влечет прекращение обязатель</w:t>
      </w:r>
      <w:proofErr w:type="gramStart"/>
      <w:r w:rsidRPr="004F3EF1">
        <w:rPr>
          <w:rFonts w:eastAsia="Calibri"/>
          <w:lang w:eastAsia="en-US"/>
        </w:rPr>
        <w:t>ств ст</w:t>
      </w:r>
      <w:proofErr w:type="gramEnd"/>
      <w:r w:rsidRPr="004F3EF1">
        <w:rPr>
          <w:rFonts w:eastAsia="Calibri"/>
          <w:lang w:eastAsia="en-US"/>
        </w:rPr>
        <w:t>орон по контракту, за исключением обязательств по оплате поставленного и принятого Товара, а также обязательств, связанных с недостатками поставленного Товара.</w:t>
      </w:r>
    </w:p>
    <w:p w:rsidR="00CD4521" w:rsidRPr="004F3EF1" w:rsidRDefault="00CD4521" w:rsidP="00CD4521">
      <w:pPr>
        <w:ind w:firstLine="709"/>
        <w:jc w:val="both"/>
        <w:rPr>
          <w:rFonts w:eastAsia="Calibri"/>
          <w:lang w:eastAsia="en-US"/>
        </w:rPr>
      </w:pPr>
      <w:r>
        <w:rPr>
          <w:rFonts w:eastAsia="Calibri"/>
          <w:lang w:eastAsia="en-US"/>
        </w:rPr>
        <w:t>10</w:t>
      </w:r>
      <w:r w:rsidRPr="004F3EF1">
        <w:rPr>
          <w:rFonts w:eastAsia="Calibri"/>
          <w:lang w:eastAsia="en-US"/>
        </w:rPr>
        <w:t xml:space="preserve">.5. Адреса сторон, указанные в контракте, являются надлежащими для любых уведомлений и сообщений. Стороны обязуются письменно извещать друг друга об изменениях реквизитов, указанных в контракте, в течение </w:t>
      </w:r>
      <w:r w:rsidRPr="004F3EF1">
        <w:rPr>
          <w:rFonts w:eastAsia="Calibri"/>
          <w:bCs/>
          <w:lang w:eastAsia="en-US"/>
        </w:rPr>
        <w:t>5 рабочих дней</w:t>
      </w:r>
      <w:r w:rsidRPr="004F3EF1">
        <w:rPr>
          <w:rFonts w:eastAsia="Calibri"/>
          <w:lang w:eastAsia="en-US"/>
        </w:rPr>
        <w:t xml:space="preserve">. Такие изменения считаются вступившими в силу </w:t>
      </w:r>
      <w:proofErr w:type="gramStart"/>
      <w:r w:rsidRPr="004F3EF1">
        <w:rPr>
          <w:rFonts w:eastAsia="Calibri"/>
          <w:lang w:eastAsia="en-US"/>
        </w:rPr>
        <w:t>с даты получения</w:t>
      </w:r>
      <w:proofErr w:type="gramEnd"/>
      <w:r w:rsidRPr="004F3EF1">
        <w:rPr>
          <w:rFonts w:eastAsia="Calibri"/>
          <w:lang w:eastAsia="en-US"/>
        </w:rPr>
        <w:t xml:space="preserve"> другой стороной уведомления об этом изменении. Все риски, связанные с </w:t>
      </w:r>
      <w:proofErr w:type="spellStart"/>
      <w:r w:rsidRPr="004F3EF1">
        <w:rPr>
          <w:rFonts w:eastAsia="Calibri"/>
          <w:lang w:eastAsia="en-US"/>
        </w:rPr>
        <w:t>неуведомлением</w:t>
      </w:r>
      <w:proofErr w:type="spellEnd"/>
      <w:r w:rsidRPr="004F3EF1">
        <w:rPr>
          <w:rFonts w:eastAsia="Calibri"/>
          <w:lang w:eastAsia="en-US"/>
        </w:rPr>
        <w:t xml:space="preserve"> или возникшие в результате </w:t>
      </w:r>
      <w:proofErr w:type="spellStart"/>
      <w:r w:rsidRPr="004F3EF1">
        <w:rPr>
          <w:rFonts w:eastAsia="Calibri"/>
          <w:lang w:eastAsia="en-US"/>
        </w:rPr>
        <w:t>неуведомления</w:t>
      </w:r>
      <w:proofErr w:type="spellEnd"/>
      <w:r w:rsidRPr="004F3EF1">
        <w:rPr>
          <w:rFonts w:eastAsia="Calibri"/>
          <w:lang w:eastAsia="en-US"/>
        </w:rPr>
        <w:t>, несет сторона, не исполнившая свои обязательства в соответствии с настоящим пунктом.</w:t>
      </w:r>
    </w:p>
    <w:p w:rsidR="00CD4521" w:rsidRPr="004F3EF1" w:rsidRDefault="00CD4521" w:rsidP="00CD4521">
      <w:pPr>
        <w:ind w:firstLine="709"/>
        <w:jc w:val="both"/>
        <w:rPr>
          <w:rFonts w:eastAsia="Calibri"/>
          <w:lang w:eastAsia="en-US"/>
        </w:rPr>
      </w:pPr>
      <w:r>
        <w:rPr>
          <w:rFonts w:eastAsia="Calibri"/>
          <w:lang w:eastAsia="en-US"/>
        </w:rPr>
        <w:t>10</w:t>
      </w:r>
      <w:r w:rsidRPr="004F3EF1">
        <w:rPr>
          <w:rFonts w:eastAsia="Calibri"/>
          <w:lang w:eastAsia="en-US"/>
        </w:rPr>
        <w:t>.6. По соглашению сторон допускается изменение существенных условий контракта в случаях и в порядке, предусмотренных</w:t>
      </w:r>
      <w:r w:rsidRPr="004F3EF1">
        <w:rPr>
          <w:rFonts w:eastAsia="Calibri"/>
          <w:color w:val="FF0000"/>
          <w:lang w:eastAsia="en-US"/>
        </w:rPr>
        <w:t xml:space="preserve"> </w:t>
      </w:r>
      <w:r w:rsidRPr="004F3EF1">
        <w:rPr>
          <w:rFonts w:eastAsia="Calibri"/>
          <w:lang w:eastAsia="en-US"/>
        </w:rPr>
        <w:t>пунктами 2-7 части 1  статьи 95 Федерального закона от 05.04.2013 № 44-ФЗ «О контрактной системе в сфере закупок товаров, работ, услуг для обеспечения государственных и муниципальных нужд».</w:t>
      </w:r>
    </w:p>
    <w:p w:rsidR="00CD4521" w:rsidRPr="004F3EF1" w:rsidRDefault="00CD4521" w:rsidP="00CD4521">
      <w:pPr>
        <w:ind w:firstLine="709"/>
        <w:jc w:val="both"/>
        <w:rPr>
          <w:rFonts w:eastAsia="Calibri"/>
          <w:lang w:eastAsia="en-US"/>
        </w:rPr>
      </w:pPr>
      <w:r>
        <w:rPr>
          <w:rFonts w:eastAsia="Calibri"/>
          <w:lang w:eastAsia="en-US"/>
        </w:rPr>
        <w:t>10</w:t>
      </w:r>
      <w:r w:rsidRPr="004F3EF1">
        <w:rPr>
          <w:rFonts w:eastAsia="Calibri"/>
          <w:lang w:eastAsia="en-US"/>
        </w:rPr>
        <w:t>.7. При исполнении контракта не допускается перемена Поставщика, за исключением случаев, если новый Поставщик является правопреемником Поставщика по контракту вследствие реорганизации юридического лица в форме преобразования, слияния или присоединения.</w:t>
      </w:r>
    </w:p>
    <w:p w:rsidR="00CD4521" w:rsidRPr="004F3EF1" w:rsidRDefault="00CD4521" w:rsidP="00CD4521">
      <w:pPr>
        <w:ind w:firstLine="709"/>
        <w:jc w:val="both"/>
        <w:rPr>
          <w:rFonts w:eastAsia="Calibri"/>
          <w:lang w:eastAsia="en-US"/>
        </w:rPr>
      </w:pPr>
      <w:r>
        <w:rPr>
          <w:rFonts w:eastAsia="Calibri"/>
          <w:lang w:eastAsia="en-US"/>
        </w:rPr>
        <w:t>10</w:t>
      </w:r>
      <w:r w:rsidRPr="004F3EF1">
        <w:rPr>
          <w:rFonts w:eastAsia="Calibri"/>
          <w:lang w:eastAsia="en-US"/>
        </w:rPr>
        <w:t>.8. Все изменения и дополнения к контракту имеют силу, если они подписаны обеими сторонами, в случаях, если такие изменения и дополнения допускаются законодательством Российской Федерации.</w:t>
      </w:r>
    </w:p>
    <w:p w:rsidR="00CD4521" w:rsidRPr="004F3EF1" w:rsidRDefault="00CD4521" w:rsidP="00CD4521">
      <w:pPr>
        <w:widowControl w:val="0"/>
        <w:tabs>
          <w:tab w:val="left" w:pos="3828"/>
        </w:tabs>
        <w:autoSpaceDE w:val="0"/>
        <w:autoSpaceDN w:val="0"/>
        <w:adjustRightInd w:val="0"/>
        <w:ind w:firstLine="709"/>
        <w:jc w:val="both"/>
        <w:rPr>
          <w:rFonts w:eastAsia="Calibri"/>
          <w:lang w:eastAsia="en-US"/>
        </w:rPr>
      </w:pPr>
      <w:r>
        <w:rPr>
          <w:rFonts w:eastAsia="Calibri"/>
          <w:lang w:eastAsia="en-US"/>
        </w:rPr>
        <w:t>10</w:t>
      </w:r>
      <w:r w:rsidRPr="004F3EF1">
        <w:rPr>
          <w:rFonts w:eastAsia="Calibri"/>
          <w:lang w:eastAsia="en-US"/>
        </w:rPr>
        <w:t>.9. По требованию Заказчика Поставщик обязан предоставлять достоверную информацию о ходе исполнения своих обязательств по контракту в течение 3 рабочих дней</w:t>
      </w:r>
      <w:r w:rsidRPr="004F3EF1">
        <w:rPr>
          <w:rFonts w:eastAsia="Calibri"/>
          <w:bCs/>
          <w:i/>
          <w:lang w:eastAsia="en-US"/>
        </w:rPr>
        <w:t xml:space="preserve"> </w:t>
      </w:r>
      <w:r w:rsidRPr="004F3EF1">
        <w:rPr>
          <w:rFonts w:eastAsia="Calibri"/>
          <w:lang w:eastAsia="en-US"/>
        </w:rPr>
        <w:t>со дня получения такого требования.</w:t>
      </w:r>
    </w:p>
    <w:p w:rsidR="00CD4521" w:rsidRDefault="00CD4521" w:rsidP="00CD4521">
      <w:pPr>
        <w:widowControl w:val="0"/>
        <w:autoSpaceDE w:val="0"/>
        <w:autoSpaceDN w:val="0"/>
        <w:adjustRightInd w:val="0"/>
        <w:ind w:firstLine="709"/>
        <w:jc w:val="both"/>
        <w:rPr>
          <w:rFonts w:eastAsia="Calibri"/>
          <w:lang w:eastAsia="en-US"/>
        </w:rPr>
      </w:pPr>
    </w:p>
    <w:p w:rsidR="00CD4521" w:rsidRDefault="00CD4521" w:rsidP="00CD4521">
      <w:pPr>
        <w:widowControl w:val="0"/>
        <w:autoSpaceDE w:val="0"/>
        <w:autoSpaceDN w:val="0"/>
        <w:adjustRightInd w:val="0"/>
        <w:ind w:firstLine="709"/>
        <w:jc w:val="both"/>
        <w:rPr>
          <w:rFonts w:eastAsia="Calibri"/>
          <w:lang w:eastAsia="en-US"/>
        </w:rPr>
      </w:pPr>
    </w:p>
    <w:p w:rsidR="00CD4521" w:rsidRDefault="00CD4521" w:rsidP="00CD4521">
      <w:pPr>
        <w:widowControl w:val="0"/>
        <w:autoSpaceDE w:val="0"/>
        <w:autoSpaceDN w:val="0"/>
        <w:adjustRightInd w:val="0"/>
        <w:ind w:firstLine="709"/>
        <w:jc w:val="both"/>
        <w:rPr>
          <w:rFonts w:eastAsia="Calibri"/>
          <w:lang w:eastAsia="en-US"/>
        </w:rPr>
      </w:pPr>
    </w:p>
    <w:p w:rsidR="00CD4521" w:rsidRDefault="00CD4521" w:rsidP="00CD4521">
      <w:pPr>
        <w:widowControl w:val="0"/>
        <w:autoSpaceDE w:val="0"/>
        <w:autoSpaceDN w:val="0"/>
        <w:adjustRightInd w:val="0"/>
        <w:ind w:firstLine="709"/>
        <w:jc w:val="both"/>
        <w:rPr>
          <w:rFonts w:eastAsia="Calibri"/>
          <w:lang w:eastAsia="en-US"/>
        </w:rPr>
      </w:pPr>
    </w:p>
    <w:p w:rsidR="00CD4521" w:rsidRDefault="00CD4521" w:rsidP="00CD4521">
      <w:pPr>
        <w:widowControl w:val="0"/>
        <w:autoSpaceDE w:val="0"/>
        <w:autoSpaceDN w:val="0"/>
        <w:adjustRightInd w:val="0"/>
        <w:ind w:firstLine="709"/>
        <w:jc w:val="both"/>
        <w:rPr>
          <w:rFonts w:eastAsia="Calibri"/>
          <w:lang w:eastAsia="en-US"/>
        </w:rPr>
      </w:pPr>
    </w:p>
    <w:p w:rsidR="00CD4521" w:rsidRDefault="00CD4521" w:rsidP="00CD4521">
      <w:pPr>
        <w:widowControl w:val="0"/>
        <w:autoSpaceDE w:val="0"/>
        <w:autoSpaceDN w:val="0"/>
        <w:adjustRightInd w:val="0"/>
        <w:ind w:firstLine="709"/>
        <w:jc w:val="both"/>
        <w:rPr>
          <w:rFonts w:eastAsia="Calibri"/>
          <w:lang w:eastAsia="en-US"/>
        </w:rPr>
      </w:pPr>
    </w:p>
    <w:p w:rsidR="00CD4521" w:rsidRDefault="00CD4521" w:rsidP="00CD4521">
      <w:pPr>
        <w:widowControl w:val="0"/>
        <w:autoSpaceDE w:val="0"/>
        <w:autoSpaceDN w:val="0"/>
        <w:adjustRightInd w:val="0"/>
        <w:ind w:firstLine="709"/>
        <w:jc w:val="both"/>
        <w:rPr>
          <w:rFonts w:eastAsia="Calibri"/>
          <w:lang w:eastAsia="en-US"/>
        </w:rPr>
      </w:pPr>
    </w:p>
    <w:p w:rsidR="00CD4521" w:rsidRPr="004F3EF1" w:rsidRDefault="00CD4521" w:rsidP="00CD4521">
      <w:pPr>
        <w:widowControl w:val="0"/>
        <w:autoSpaceDE w:val="0"/>
        <w:autoSpaceDN w:val="0"/>
        <w:adjustRightInd w:val="0"/>
        <w:ind w:firstLine="709"/>
        <w:jc w:val="both"/>
        <w:rPr>
          <w:rFonts w:eastAsia="Calibri"/>
          <w:lang w:eastAsia="en-US"/>
        </w:rPr>
      </w:pPr>
      <w:r>
        <w:rPr>
          <w:rFonts w:eastAsia="Calibri"/>
          <w:lang w:eastAsia="en-US"/>
        </w:rPr>
        <w:lastRenderedPageBreak/>
        <w:t>10</w:t>
      </w:r>
      <w:r w:rsidRPr="004F3EF1">
        <w:rPr>
          <w:rFonts w:eastAsia="Calibri"/>
          <w:lang w:eastAsia="en-US"/>
        </w:rPr>
        <w:t>.10. В случае возникновения сложностей при исполнении контракта Поставщик обязан незамедлительно уведомить об этом Заказчика в письменной форме с указанием характера сложностей и причин их возникновения.</w:t>
      </w:r>
    </w:p>
    <w:p w:rsidR="00CD4521" w:rsidRPr="004F3EF1" w:rsidRDefault="00CD4521" w:rsidP="00CD4521">
      <w:pPr>
        <w:ind w:firstLine="709"/>
        <w:jc w:val="both"/>
        <w:rPr>
          <w:rFonts w:eastAsia="Calibri"/>
          <w:lang w:eastAsia="en-US"/>
        </w:rPr>
      </w:pPr>
      <w:r>
        <w:rPr>
          <w:rFonts w:eastAsia="Calibri"/>
          <w:lang w:eastAsia="en-US"/>
        </w:rPr>
        <w:t>10</w:t>
      </w:r>
      <w:r w:rsidRPr="004F3EF1">
        <w:rPr>
          <w:rFonts w:eastAsia="Calibri"/>
          <w:lang w:eastAsia="en-US"/>
        </w:rPr>
        <w:t>.11. Во всем остальном, не предусмотренном контрактом, стороны будут руководствоваться законодательством Российской Федерации.</w:t>
      </w:r>
    </w:p>
    <w:p w:rsidR="00CD4521" w:rsidRPr="004F3EF1" w:rsidRDefault="00CD4521" w:rsidP="00CD4521">
      <w:pPr>
        <w:ind w:firstLine="709"/>
        <w:jc w:val="both"/>
        <w:rPr>
          <w:rFonts w:eastAsia="Calibri"/>
          <w:lang w:eastAsia="en-US"/>
        </w:rPr>
      </w:pPr>
      <w:r>
        <w:rPr>
          <w:rFonts w:eastAsia="Calibri"/>
          <w:lang w:eastAsia="en-US"/>
        </w:rPr>
        <w:t>10</w:t>
      </w:r>
      <w:r w:rsidRPr="004F3EF1">
        <w:rPr>
          <w:rFonts w:eastAsia="Calibri"/>
          <w:lang w:eastAsia="en-US"/>
        </w:rPr>
        <w:t>.12. Спецификация (Приложение №1 к контракту), форма акта приемки Товара (Приложение №2 к контракту), являются неотъемлемыми частями контракта.</w:t>
      </w:r>
    </w:p>
    <w:p w:rsidR="00FD5267" w:rsidRDefault="00FD5267" w:rsidP="00FD5267">
      <w:pPr>
        <w:spacing w:line="276" w:lineRule="auto"/>
        <w:jc w:val="center"/>
        <w:rPr>
          <w:b/>
          <w:bCs/>
          <w:lang w:eastAsia="ru-RU"/>
        </w:rPr>
      </w:pPr>
    </w:p>
    <w:p w:rsidR="00FD5267" w:rsidRPr="00FD5267" w:rsidRDefault="00FD5267" w:rsidP="00FD5267">
      <w:pPr>
        <w:spacing w:line="276" w:lineRule="auto"/>
        <w:jc w:val="center"/>
        <w:rPr>
          <w:b/>
          <w:bCs/>
          <w:lang w:eastAsia="ru-RU"/>
        </w:rPr>
      </w:pPr>
      <w:r w:rsidRPr="00FD5267">
        <w:rPr>
          <w:b/>
          <w:bCs/>
          <w:lang w:eastAsia="ru-RU"/>
        </w:rPr>
        <w:t>1</w:t>
      </w:r>
      <w:r w:rsidR="00CD4521">
        <w:rPr>
          <w:b/>
          <w:bCs/>
          <w:lang w:eastAsia="ru-RU"/>
        </w:rPr>
        <w:t>1</w:t>
      </w:r>
      <w:r w:rsidRPr="00FD5267">
        <w:rPr>
          <w:b/>
          <w:bCs/>
          <w:lang w:eastAsia="ru-RU"/>
        </w:rPr>
        <w:t>. Реквизиты и подписи сторон</w:t>
      </w:r>
    </w:p>
    <w:tbl>
      <w:tblPr>
        <w:tblW w:w="0" w:type="auto"/>
        <w:tblLook w:val="04A0" w:firstRow="1" w:lastRow="0" w:firstColumn="1" w:lastColumn="0" w:noHBand="0" w:noVBand="1"/>
      </w:tblPr>
      <w:tblGrid>
        <w:gridCol w:w="4928"/>
        <w:gridCol w:w="4644"/>
      </w:tblGrid>
      <w:tr w:rsidR="00FD5267" w:rsidRPr="00386849" w:rsidTr="00052F97">
        <w:trPr>
          <w:trHeight w:val="3553"/>
        </w:trPr>
        <w:tc>
          <w:tcPr>
            <w:tcW w:w="4928" w:type="dxa"/>
          </w:tcPr>
          <w:p w:rsidR="00FD5267" w:rsidRDefault="00FD5267" w:rsidP="00052F97">
            <w:pPr>
              <w:jc w:val="center"/>
              <w:rPr>
                <w:b/>
                <w:color w:val="000000"/>
                <w:sz w:val="20"/>
              </w:rPr>
            </w:pPr>
            <w:r>
              <w:rPr>
                <w:sz w:val="26"/>
                <w:szCs w:val="26"/>
                <w:lang w:eastAsia="ru-RU"/>
              </w:rPr>
              <w:br w:type="page"/>
            </w:r>
            <w:r w:rsidR="00CD4521">
              <w:rPr>
                <w:b/>
                <w:color w:val="000000"/>
                <w:sz w:val="20"/>
              </w:rPr>
              <w:t>Заказчик</w:t>
            </w:r>
            <w:r w:rsidRPr="002245EC">
              <w:rPr>
                <w:b/>
                <w:color w:val="000000"/>
                <w:sz w:val="20"/>
              </w:rPr>
              <w:t>:</w:t>
            </w:r>
          </w:p>
          <w:p w:rsidR="00FD5267" w:rsidRPr="00DC6A95" w:rsidRDefault="00FD5267" w:rsidP="00052F97">
            <w:pPr>
              <w:autoSpaceDN w:val="0"/>
              <w:adjustRightInd w:val="0"/>
              <w:jc w:val="center"/>
              <w:rPr>
                <w:b/>
                <w:sz w:val="18"/>
                <w:szCs w:val="18"/>
              </w:rPr>
            </w:pPr>
            <w:r>
              <w:rPr>
                <w:b/>
                <w:color w:val="000000"/>
                <w:sz w:val="20"/>
              </w:rPr>
              <w:t xml:space="preserve"> </w:t>
            </w:r>
            <w:r w:rsidRPr="00DC6A95">
              <w:rPr>
                <w:b/>
                <w:sz w:val="18"/>
                <w:szCs w:val="18"/>
              </w:rPr>
              <w:t>Администрация муниципального образования «Красногорский район»</w:t>
            </w:r>
          </w:p>
          <w:p w:rsidR="00FD5267" w:rsidRPr="00DC6A95" w:rsidRDefault="00FD5267" w:rsidP="00052F97">
            <w:pPr>
              <w:autoSpaceDN w:val="0"/>
              <w:adjustRightInd w:val="0"/>
              <w:rPr>
                <w:sz w:val="18"/>
                <w:szCs w:val="18"/>
              </w:rPr>
            </w:pPr>
            <w:r w:rsidRPr="00DC6A95">
              <w:rPr>
                <w:sz w:val="18"/>
                <w:szCs w:val="18"/>
              </w:rPr>
              <w:t xml:space="preserve">ИНН 1815001093, КПП 183701001                          Адрес:427650, Удмуртская Республика, с. Красногорское, ул. Ленина, 64                                     </w:t>
            </w:r>
          </w:p>
          <w:p w:rsidR="00FD5267" w:rsidRPr="00DC6A95" w:rsidRDefault="00FD5267" w:rsidP="00052F97">
            <w:pPr>
              <w:autoSpaceDN w:val="0"/>
              <w:adjustRightInd w:val="0"/>
              <w:rPr>
                <w:sz w:val="18"/>
                <w:szCs w:val="18"/>
              </w:rPr>
            </w:pPr>
            <w:r w:rsidRPr="00DC6A95">
              <w:rPr>
                <w:sz w:val="18"/>
                <w:szCs w:val="18"/>
              </w:rPr>
              <w:t xml:space="preserve">Тел.\факс 8 (34164) 2-16-00, 2-17-51 </w:t>
            </w:r>
          </w:p>
          <w:p w:rsidR="00FD5267" w:rsidRPr="00DC6A95" w:rsidRDefault="00FD5267" w:rsidP="00052F97">
            <w:pPr>
              <w:autoSpaceDN w:val="0"/>
              <w:adjustRightInd w:val="0"/>
              <w:rPr>
                <w:sz w:val="18"/>
                <w:szCs w:val="18"/>
              </w:rPr>
            </w:pPr>
            <w:r w:rsidRPr="00DC6A95">
              <w:rPr>
                <w:sz w:val="18"/>
                <w:szCs w:val="18"/>
              </w:rPr>
              <w:t xml:space="preserve">УФК по Удмуртской Республике (ОФК 15, УФ Администрации Красногорского района  </w:t>
            </w:r>
            <w:proofErr w:type="gramStart"/>
            <w:r w:rsidRPr="00DC6A95">
              <w:rPr>
                <w:sz w:val="18"/>
                <w:szCs w:val="18"/>
              </w:rPr>
              <w:t>л</w:t>
            </w:r>
            <w:proofErr w:type="gramEnd"/>
            <w:r w:rsidRPr="00DC6A95">
              <w:rPr>
                <w:sz w:val="18"/>
                <w:szCs w:val="18"/>
              </w:rPr>
              <w:t>/с 02133025810 Администрация Красногорского района  л/с 03526140001)</w:t>
            </w:r>
          </w:p>
          <w:p w:rsidR="00FD5267" w:rsidRPr="00DC6A95" w:rsidRDefault="00FD5267" w:rsidP="00052F97">
            <w:pPr>
              <w:autoSpaceDN w:val="0"/>
              <w:adjustRightInd w:val="0"/>
              <w:rPr>
                <w:sz w:val="18"/>
                <w:szCs w:val="18"/>
              </w:rPr>
            </w:pPr>
            <w:r w:rsidRPr="00DC6A95">
              <w:rPr>
                <w:sz w:val="18"/>
                <w:szCs w:val="18"/>
              </w:rPr>
              <w:t xml:space="preserve"> </w:t>
            </w:r>
            <w:proofErr w:type="gramStart"/>
            <w:r w:rsidRPr="00DC6A95">
              <w:rPr>
                <w:sz w:val="18"/>
                <w:szCs w:val="18"/>
              </w:rPr>
              <w:t>р</w:t>
            </w:r>
            <w:proofErr w:type="gramEnd"/>
            <w:r w:rsidRPr="00DC6A95">
              <w:rPr>
                <w:sz w:val="18"/>
                <w:szCs w:val="18"/>
              </w:rPr>
              <w:t xml:space="preserve">\с 40204810500000000016                             </w:t>
            </w:r>
          </w:p>
          <w:p w:rsidR="00FD5267" w:rsidRPr="00DC6A95" w:rsidRDefault="00FD5267" w:rsidP="00052F97">
            <w:pPr>
              <w:autoSpaceDN w:val="0"/>
              <w:adjustRightInd w:val="0"/>
              <w:rPr>
                <w:sz w:val="18"/>
                <w:szCs w:val="18"/>
              </w:rPr>
            </w:pPr>
            <w:r w:rsidRPr="00DC6A95">
              <w:rPr>
                <w:sz w:val="18"/>
                <w:szCs w:val="18"/>
              </w:rPr>
              <w:t xml:space="preserve"> ГРКЦ НБ Удмуртской Республики Банка России                      г. Ижевск </w:t>
            </w:r>
          </w:p>
          <w:p w:rsidR="00FD5267" w:rsidRPr="00DC6A95" w:rsidRDefault="00FD5267" w:rsidP="00052F97">
            <w:pPr>
              <w:autoSpaceDN w:val="0"/>
              <w:adjustRightInd w:val="0"/>
              <w:rPr>
                <w:sz w:val="18"/>
                <w:szCs w:val="18"/>
              </w:rPr>
            </w:pPr>
            <w:r w:rsidRPr="00DC6A95">
              <w:rPr>
                <w:sz w:val="18"/>
                <w:szCs w:val="18"/>
              </w:rPr>
              <w:t>БИК 049401001</w:t>
            </w:r>
          </w:p>
          <w:p w:rsidR="00FD5267" w:rsidRPr="00DC6A95" w:rsidRDefault="00FD5267" w:rsidP="00052F97">
            <w:pPr>
              <w:autoSpaceDN w:val="0"/>
              <w:adjustRightInd w:val="0"/>
              <w:rPr>
                <w:sz w:val="18"/>
                <w:szCs w:val="18"/>
              </w:rPr>
            </w:pPr>
          </w:p>
          <w:p w:rsidR="00FD5267" w:rsidRPr="00DC6A95" w:rsidRDefault="00FD5267" w:rsidP="00052F97">
            <w:pPr>
              <w:autoSpaceDN w:val="0"/>
              <w:adjustRightInd w:val="0"/>
              <w:rPr>
                <w:sz w:val="18"/>
                <w:szCs w:val="18"/>
              </w:rPr>
            </w:pPr>
            <w:r w:rsidRPr="00DC6A95">
              <w:rPr>
                <w:sz w:val="18"/>
                <w:szCs w:val="18"/>
              </w:rPr>
              <w:t xml:space="preserve"> Глава Администрации ________</w:t>
            </w:r>
            <w:r>
              <w:rPr>
                <w:sz w:val="18"/>
                <w:szCs w:val="18"/>
              </w:rPr>
              <w:t>________</w:t>
            </w:r>
            <w:r w:rsidRPr="00DC6A95">
              <w:rPr>
                <w:sz w:val="18"/>
                <w:szCs w:val="18"/>
              </w:rPr>
              <w:t xml:space="preserve">В.И. </w:t>
            </w:r>
            <w:proofErr w:type="spellStart"/>
            <w:r w:rsidRPr="00DC6A95">
              <w:rPr>
                <w:sz w:val="18"/>
                <w:szCs w:val="18"/>
              </w:rPr>
              <w:t>Бабинцев</w:t>
            </w:r>
            <w:proofErr w:type="spellEnd"/>
          </w:p>
          <w:p w:rsidR="00FD5267" w:rsidRPr="00383C65" w:rsidRDefault="00FD5267" w:rsidP="00052F97">
            <w:pPr>
              <w:jc w:val="center"/>
              <w:rPr>
                <w:sz w:val="18"/>
                <w:szCs w:val="18"/>
              </w:rPr>
            </w:pPr>
            <w:r w:rsidRPr="00DC6A95">
              <w:rPr>
                <w:sz w:val="18"/>
                <w:szCs w:val="18"/>
              </w:rPr>
              <w:t xml:space="preserve">     </w:t>
            </w:r>
            <w:r>
              <w:rPr>
                <w:sz w:val="18"/>
                <w:szCs w:val="18"/>
              </w:rPr>
              <w:t xml:space="preserve">            </w:t>
            </w:r>
            <w:proofErr w:type="spellStart"/>
            <w:r w:rsidRPr="00DC6A95">
              <w:rPr>
                <w:sz w:val="18"/>
                <w:szCs w:val="18"/>
              </w:rPr>
              <w:t>м.п</w:t>
            </w:r>
            <w:proofErr w:type="spellEnd"/>
            <w:r w:rsidRPr="00DC6A95">
              <w:rPr>
                <w:sz w:val="18"/>
                <w:szCs w:val="18"/>
              </w:rPr>
              <w:t>.</w:t>
            </w:r>
          </w:p>
        </w:tc>
        <w:tc>
          <w:tcPr>
            <w:tcW w:w="4644" w:type="dxa"/>
          </w:tcPr>
          <w:p w:rsidR="00FD5267" w:rsidRDefault="00CD4521" w:rsidP="00052F97">
            <w:pPr>
              <w:jc w:val="center"/>
              <w:rPr>
                <w:b/>
                <w:color w:val="000000"/>
                <w:sz w:val="20"/>
              </w:rPr>
            </w:pPr>
            <w:r>
              <w:rPr>
                <w:b/>
                <w:color w:val="000000"/>
                <w:sz w:val="20"/>
              </w:rPr>
              <w:t>Поставщик</w:t>
            </w:r>
            <w:r w:rsidR="00FD5267" w:rsidRPr="002245EC">
              <w:rPr>
                <w:b/>
                <w:color w:val="000000"/>
                <w:sz w:val="20"/>
              </w:rPr>
              <w:t>:</w:t>
            </w:r>
          </w:p>
          <w:p w:rsidR="00FD5267" w:rsidRDefault="00FD5267" w:rsidP="00052F97">
            <w:pPr>
              <w:jc w:val="center"/>
              <w:rPr>
                <w:b/>
                <w:color w:val="000000"/>
                <w:sz w:val="20"/>
              </w:rPr>
            </w:pPr>
          </w:p>
          <w:p w:rsidR="00FD5267" w:rsidRDefault="00FD5267" w:rsidP="00052F97">
            <w:pPr>
              <w:jc w:val="center"/>
              <w:rPr>
                <w:b/>
                <w:color w:val="000000"/>
                <w:sz w:val="20"/>
              </w:rPr>
            </w:pPr>
          </w:p>
          <w:p w:rsidR="00FD5267" w:rsidRPr="002245EC" w:rsidRDefault="00FD5267" w:rsidP="00052F97">
            <w:pPr>
              <w:jc w:val="center"/>
              <w:rPr>
                <w:b/>
                <w:color w:val="000000"/>
                <w:sz w:val="20"/>
              </w:rPr>
            </w:pPr>
          </w:p>
        </w:tc>
      </w:tr>
    </w:tbl>
    <w:p w:rsidR="00FD5267" w:rsidRDefault="00FD5267" w:rsidP="00FD5267">
      <w:pPr>
        <w:rPr>
          <w:sz w:val="26"/>
          <w:szCs w:val="26"/>
          <w:lang w:eastAsia="ru-RU"/>
        </w:rPr>
      </w:pPr>
    </w:p>
    <w:p w:rsidR="00FD5267" w:rsidRDefault="00FD5267" w:rsidP="00FD5267">
      <w:pPr>
        <w:ind w:left="4248"/>
        <w:jc w:val="right"/>
        <w:rPr>
          <w:sz w:val="20"/>
          <w:szCs w:val="20"/>
          <w:lang w:eastAsia="ru-RU"/>
        </w:rPr>
      </w:pPr>
    </w:p>
    <w:p w:rsidR="00FD5267" w:rsidRDefault="00FD5267" w:rsidP="00FD5267">
      <w:pPr>
        <w:ind w:left="4248"/>
        <w:jc w:val="right"/>
        <w:rPr>
          <w:sz w:val="20"/>
          <w:szCs w:val="20"/>
          <w:lang w:eastAsia="ru-RU"/>
        </w:rPr>
      </w:pPr>
    </w:p>
    <w:p w:rsidR="00FD5267" w:rsidRDefault="00FD5267" w:rsidP="00FD5267">
      <w:pPr>
        <w:ind w:left="4248"/>
        <w:jc w:val="right"/>
        <w:rPr>
          <w:sz w:val="20"/>
          <w:szCs w:val="20"/>
          <w:lang w:eastAsia="ru-RU"/>
        </w:rPr>
      </w:pPr>
    </w:p>
    <w:p w:rsidR="00FD5267" w:rsidRDefault="00FD5267" w:rsidP="00FD5267">
      <w:pPr>
        <w:ind w:left="4248"/>
        <w:jc w:val="right"/>
        <w:rPr>
          <w:sz w:val="20"/>
          <w:szCs w:val="20"/>
          <w:lang w:eastAsia="ru-RU"/>
        </w:rPr>
      </w:pPr>
    </w:p>
    <w:p w:rsidR="00FD5267" w:rsidRDefault="00FD5267" w:rsidP="00FD5267">
      <w:pPr>
        <w:ind w:left="4248"/>
        <w:jc w:val="right"/>
        <w:rPr>
          <w:sz w:val="20"/>
          <w:szCs w:val="20"/>
          <w:lang w:eastAsia="ru-RU"/>
        </w:rPr>
      </w:pPr>
    </w:p>
    <w:p w:rsidR="00FD5267" w:rsidRDefault="00FD5267" w:rsidP="00E543AA">
      <w:pPr>
        <w:rPr>
          <w:sz w:val="20"/>
          <w:szCs w:val="20"/>
          <w:lang w:eastAsia="ru-RU"/>
        </w:rPr>
      </w:pPr>
    </w:p>
    <w:p w:rsidR="00CD4521" w:rsidRDefault="00CD4521" w:rsidP="00E543AA">
      <w:pPr>
        <w:rPr>
          <w:sz w:val="20"/>
          <w:szCs w:val="20"/>
          <w:lang w:eastAsia="ru-RU"/>
        </w:rPr>
      </w:pPr>
    </w:p>
    <w:p w:rsidR="00CD4521" w:rsidRDefault="00CD4521" w:rsidP="00E543AA">
      <w:pPr>
        <w:rPr>
          <w:sz w:val="20"/>
          <w:szCs w:val="20"/>
          <w:lang w:eastAsia="ru-RU"/>
        </w:rPr>
      </w:pPr>
    </w:p>
    <w:p w:rsidR="00CD4521" w:rsidRDefault="00CD4521" w:rsidP="00E543AA">
      <w:pPr>
        <w:rPr>
          <w:sz w:val="20"/>
          <w:szCs w:val="20"/>
          <w:lang w:eastAsia="ru-RU"/>
        </w:rPr>
      </w:pPr>
    </w:p>
    <w:p w:rsidR="00CD4521" w:rsidRDefault="00CD4521" w:rsidP="00E543AA">
      <w:pPr>
        <w:rPr>
          <w:sz w:val="20"/>
          <w:szCs w:val="20"/>
          <w:lang w:eastAsia="ru-RU"/>
        </w:rPr>
      </w:pPr>
    </w:p>
    <w:p w:rsidR="00CD4521" w:rsidRDefault="00CD4521" w:rsidP="00E543AA">
      <w:pPr>
        <w:rPr>
          <w:sz w:val="20"/>
          <w:szCs w:val="20"/>
          <w:lang w:eastAsia="ru-RU"/>
        </w:rPr>
      </w:pPr>
    </w:p>
    <w:p w:rsidR="00CD4521" w:rsidRDefault="00CD4521" w:rsidP="00E543AA">
      <w:pPr>
        <w:rPr>
          <w:sz w:val="20"/>
          <w:szCs w:val="20"/>
          <w:lang w:eastAsia="ru-RU"/>
        </w:rPr>
      </w:pPr>
    </w:p>
    <w:p w:rsidR="00CD4521" w:rsidRDefault="00CD4521" w:rsidP="00E543AA">
      <w:pPr>
        <w:rPr>
          <w:sz w:val="20"/>
          <w:szCs w:val="20"/>
          <w:lang w:eastAsia="ru-RU"/>
        </w:rPr>
      </w:pPr>
    </w:p>
    <w:p w:rsidR="00CD4521" w:rsidRDefault="00CD4521" w:rsidP="00E543AA">
      <w:pPr>
        <w:rPr>
          <w:sz w:val="20"/>
          <w:szCs w:val="20"/>
          <w:lang w:eastAsia="ru-RU"/>
        </w:rPr>
      </w:pPr>
    </w:p>
    <w:p w:rsidR="00CD4521" w:rsidRDefault="00CD4521" w:rsidP="00E543AA">
      <w:pPr>
        <w:rPr>
          <w:sz w:val="20"/>
          <w:szCs w:val="20"/>
          <w:lang w:eastAsia="ru-RU"/>
        </w:rPr>
      </w:pPr>
    </w:p>
    <w:p w:rsidR="00CD4521" w:rsidRDefault="00CD4521" w:rsidP="00E543AA">
      <w:pPr>
        <w:rPr>
          <w:sz w:val="20"/>
          <w:szCs w:val="20"/>
          <w:lang w:eastAsia="ru-RU"/>
        </w:rPr>
      </w:pPr>
    </w:p>
    <w:p w:rsidR="00CD4521" w:rsidRDefault="00CD4521" w:rsidP="00E543AA">
      <w:pPr>
        <w:rPr>
          <w:sz w:val="20"/>
          <w:szCs w:val="20"/>
          <w:lang w:eastAsia="ru-RU"/>
        </w:rPr>
      </w:pPr>
    </w:p>
    <w:p w:rsidR="00CD4521" w:rsidRDefault="00CD4521" w:rsidP="00E543AA">
      <w:pPr>
        <w:rPr>
          <w:sz w:val="20"/>
          <w:szCs w:val="20"/>
          <w:lang w:eastAsia="ru-RU"/>
        </w:rPr>
      </w:pPr>
    </w:p>
    <w:p w:rsidR="00CD4521" w:rsidRDefault="00CD4521" w:rsidP="00E543AA">
      <w:pPr>
        <w:rPr>
          <w:sz w:val="20"/>
          <w:szCs w:val="20"/>
          <w:lang w:eastAsia="ru-RU"/>
        </w:rPr>
      </w:pPr>
    </w:p>
    <w:p w:rsidR="00CD4521" w:rsidRDefault="00CD4521" w:rsidP="00E543AA">
      <w:pPr>
        <w:rPr>
          <w:sz w:val="20"/>
          <w:szCs w:val="20"/>
          <w:lang w:eastAsia="ru-RU"/>
        </w:rPr>
      </w:pPr>
    </w:p>
    <w:p w:rsidR="00CD4521" w:rsidRDefault="00CD4521" w:rsidP="00E543AA">
      <w:pPr>
        <w:rPr>
          <w:sz w:val="20"/>
          <w:szCs w:val="20"/>
          <w:lang w:eastAsia="ru-RU"/>
        </w:rPr>
      </w:pPr>
    </w:p>
    <w:p w:rsidR="00CD4521" w:rsidRDefault="00CD4521" w:rsidP="00E543AA">
      <w:pPr>
        <w:rPr>
          <w:sz w:val="20"/>
          <w:szCs w:val="20"/>
          <w:lang w:eastAsia="ru-RU"/>
        </w:rPr>
      </w:pPr>
    </w:p>
    <w:p w:rsidR="00CD4521" w:rsidRDefault="00CD4521" w:rsidP="00E543AA">
      <w:pPr>
        <w:rPr>
          <w:sz w:val="20"/>
          <w:szCs w:val="20"/>
          <w:lang w:eastAsia="ru-RU"/>
        </w:rPr>
      </w:pPr>
    </w:p>
    <w:p w:rsidR="00CD4521" w:rsidRDefault="00CD4521" w:rsidP="00E543AA">
      <w:pPr>
        <w:rPr>
          <w:sz w:val="20"/>
          <w:szCs w:val="20"/>
          <w:lang w:eastAsia="ru-RU"/>
        </w:rPr>
      </w:pPr>
    </w:p>
    <w:p w:rsidR="00CD4521" w:rsidRDefault="00CD4521" w:rsidP="00E543AA">
      <w:pPr>
        <w:rPr>
          <w:sz w:val="20"/>
          <w:szCs w:val="20"/>
          <w:lang w:eastAsia="ru-RU"/>
        </w:rPr>
      </w:pPr>
    </w:p>
    <w:p w:rsidR="00CD4521" w:rsidRDefault="00CD4521" w:rsidP="00E543AA">
      <w:pPr>
        <w:rPr>
          <w:sz w:val="20"/>
          <w:szCs w:val="20"/>
          <w:lang w:eastAsia="ru-RU"/>
        </w:rPr>
      </w:pPr>
    </w:p>
    <w:p w:rsidR="00CD4521" w:rsidRDefault="00CD4521" w:rsidP="00E543AA">
      <w:pPr>
        <w:rPr>
          <w:sz w:val="20"/>
          <w:szCs w:val="20"/>
          <w:lang w:eastAsia="ru-RU"/>
        </w:rPr>
      </w:pPr>
    </w:p>
    <w:p w:rsidR="00CD4521" w:rsidRDefault="00CD4521" w:rsidP="00E543AA">
      <w:pPr>
        <w:rPr>
          <w:sz w:val="20"/>
          <w:szCs w:val="20"/>
          <w:lang w:eastAsia="ru-RU"/>
        </w:rPr>
      </w:pPr>
    </w:p>
    <w:p w:rsidR="00CD4521" w:rsidRDefault="00CD4521" w:rsidP="00E543AA">
      <w:pPr>
        <w:rPr>
          <w:sz w:val="20"/>
          <w:szCs w:val="20"/>
          <w:lang w:eastAsia="ru-RU"/>
        </w:rPr>
      </w:pPr>
    </w:p>
    <w:p w:rsidR="00CD4521" w:rsidRDefault="00CD4521" w:rsidP="00E543AA">
      <w:pPr>
        <w:rPr>
          <w:sz w:val="20"/>
          <w:szCs w:val="20"/>
          <w:lang w:eastAsia="ru-RU"/>
        </w:rPr>
      </w:pPr>
    </w:p>
    <w:p w:rsidR="00CD4521" w:rsidRDefault="00CD4521" w:rsidP="00E543AA">
      <w:pPr>
        <w:rPr>
          <w:sz w:val="20"/>
          <w:szCs w:val="20"/>
          <w:lang w:eastAsia="ru-RU"/>
        </w:rPr>
      </w:pPr>
    </w:p>
    <w:p w:rsidR="00CD4521" w:rsidRDefault="00CD4521" w:rsidP="00E543AA">
      <w:pPr>
        <w:rPr>
          <w:sz w:val="20"/>
          <w:szCs w:val="20"/>
          <w:lang w:eastAsia="ru-RU"/>
        </w:rPr>
      </w:pPr>
    </w:p>
    <w:p w:rsidR="00CD4521" w:rsidRDefault="00CD4521" w:rsidP="00E543AA">
      <w:pPr>
        <w:rPr>
          <w:sz w:val="20"/>
          <w:szCs w:val="20"/>
          <w:lang w:eastAsia="ru-RU"/>
        </w:rPr>
      </w:pPr>
    </w:p>
    <w:p w:rsidR="00CD4521" w:rsidRDefault="00CD4521" w:rsidP="00E543AA">
      <w:pPr>
        <w:rPr>
          <w:sz w:val="20"/>
          <w:szCs w:val="20"/>
          <w:lang w:eastAsia="ru-RU"/>
        </w:rPr>
      </w:pPr>
    </w:p>
    <w:p w:rsidR="00CD4521" w:rsidRDefault="00CD4521" w:rsidP="00E543AA">
      <w:pPr>
        <w:rPr>
          <w:sz w:val="20"/>
          <w:szCs w:val="20"/>
          <w:lang w:eastAsia="ru-RU"/>
        </w:rPr>
      </w:pPr>
    </w:p>
    <w:p w:rsidR="00CD4521" w:rsidRDefault="00CD4521" w:rsidP="00E543AA">
      <w:pPr>
        <w:rPr>
          <w:sz w:val="20"/>
          <w:szCs w:val="20"/>
          <w:lang w:eastAsia="ru-RU"/>
        </w:rPr>
      </w:pPr>
    </w:p>
    <w:p w:rsidR="00CD4521" w:rsidRDefault="00CD4521" w:rsidP="00E543AA">
      <w:pPr>
        <w:rPr>
          <w:sz w:val="20"/>
          <w:szCs w:val="20"/>
          <w:lang w:eastAsia="ru-RU"/>
        </w:rPr>
      </w:pPr>
    </w:p>
    <w:p w:rsidR="00CD4521" w:rsidRDefault="00CD4521" w:rsidP="00E543AA">
      <w:pPr>
        <w:rPr>
          <w:sz w:val="20"/>
          <w:szCs w:val="20"/>
          <w:lang w:eastAsia="ru-RU"/>
        </w:rPr>
      </w:pPr>
    </w:p>
    <w:p w:rsidR="00CD4521" w:rsidRDefault="00CD4521" w:rsidP="00E543AA">
      <w:pPr>
        <w:rPr>
          <w:sz w:val="20"/>
          <w:szCs w:val="20"/>
          <w:lang w:eastAsia="ru-RU"/>
        </w:rPr>
      </w:pPr>
    </w:p>
    <w:p w:rsidR="00CD4521" w:rsidRDefault="00CD4521" w:rsidP="00E543AA">
      <w:pPr>
        <w:rPr>
          <w:sz w:val="20"/>
          <w:szCs w:val="20"/>
          <w:lang w:eastAsia="ru-RU"/>
        </w:rPr>
      </w:pPr>
    </w:p>
    <w:p w:rsidR="00CD4521" w:rsidRDefault="00CD4521" w:rsidP="00E543AA">
      <w:pPr>
        <w:rPr>
          <w:sz w:val="20"/>
          <w:szCs w:val="20"/>
          <w:lang w:eastAsia="ru-RU"/>
        </w:rPr>
      </w:pPr>
    </w:p>
    <w:p w:rsidR="00CD4521" w:rsidRDefault="00CD4521" w:rsidP="00CD4521">
      <w:pPr>
        <w:tabs>
          <w:tab w:val="left" w:pos="6439"/>
        </w:tabs>
        <w:ind w:left="4248"/>
        <w:jc w:val="right"/>
        <w:rPr>
          <w:sz w:val="20"/>
          <w:szCs w:val="20"/>
          <w:lang w:eastAsia="ru-RU"/>
        </w:rPr>
        <w:sectPr w:rsidR="00CD4521" w:rsidSect="00FD5267">
          <w:footnotePr>
            <w:pos w:val="beneathText"/>
          </w:footnotePr>
          <w:pgSz w:w="11905" w:h="16837"/>
          <w:pgMar w:top="567" w:right="454" w:bottom="284" w:left="1134" w:header="720" w:footer="720" w:gutter="0"/>
          <w:cols w:space="720"/>
          <w:docGrid w:linePitch="360"/>
        </w:sectPr>
      </w:pPr>
    </w:p>
    <w:p w:rsidR="00FD5267" w:rsidRPr="00FD5267" w:rsidRDefault="00FD5267" w:rsidP="00CD4521">
      <w:pPr>
        <w:tabs>
          <w:tab w:val="left" w:pos="6439"/>
        </w:tabs>
        <w:ind w:left="4248"/>
        <w:jc w:val="right"/>
        <w:rPr>
          <w:sz w:val="20"/>
          <w:szCs w:val="20"/>
          <w:lang w:eastAsia="ru-RU"/>
        </w:rPr>
      </w:pPr>
      <w:r w:rsidRPr="00FD5267">
        <w:rPr>
          <w:sz w:val="20"/>
          <w:szCs w:val="20"/>
          <w:lang w:eastAsia="ru-RU"/>
        </w:rPr>
        <w:lastRenderedPageBreak/>
        <w:t>Приложение 1</w:t>
      </w:r>
    </w:p>
    <w:p w:rsidR="00FD5267" w:rsidRPr="00FD5267" w:rsidRDefault="00FD5267" w:rsidP="00CD4521">
      <w:pPr>
        <w:tabs>
          <w:tab w:val="left" w:pos="6439"/>
        </w:tabs>
        <w:ind w:left="4248"/>
        <w:jc w:val="right"/>
        <w:rPr>
          <w:sz w:val="20"/>
          <w:szCs w:val="20"/>
          <w:lang w:eastAsia="ru-RU"/>
        </w:rPr>
      </w:pPr>
      <w:r w:rsidRPr="00FD5267">
        <w:rPr>
          <w:sz w:val="20"/>
          <w:szCs w:val="20"/>
          <w:lang w:eastAsia="ru-RU"/>
        </w:rPr>
        <w:t>к муниципальному контракту</w:t>
      </w:r>
    </w:p>
    <w:p w:rsidR="00FD5267" w:rsidRPr="00FD5267" w:rsidRDefault="00FD5267" w:rsidP="00CD4521">
      <w:pPr>
        <w:tabs>
          <w:tab w:val="left" w:pos="6439"/>
        </w:tabs>
        <w:ind w:left="4248"/>
        <w:jc w:val="right"/>
        <w:rPr>
          <w:sz w:val="20"/>
          <w:szCs w:val="20"/>
          <w:lang w:eastAsia="ru-RU"/>
        </w:rPr>
      </w:pPr>
      <w:r w:rsidRPr="00FD5267">
        <w:rPr>
          <w:sz w:val="20"/>
          <w:szCs w:val="20"/>
          <w:lang w:eastAsia="ru-RU"/>
        </w:rPr>
        <w:t xml:space="preserve">№ ______ от </w:t>
      </w:r>
      <w:r>
        <w:rPr>
          <w:sz w:val="20"/>
          <w:szCs w:val="20"/>
          <w:lang w:eastAsia="ru-RU"/>
        </w:rPr>
        <w:t>«</w:t>
      </w:r>
      <w:r w:rsidRPr="00FD5267">
        <w:rPr>
          <w:sz w:val="20"/>
          <w:szCs w:val="20"/>
          <w:lang w:eastAsia="ru-RU"/>
        </w:rPr>
        <w:t>__</w:t>
      </w:r>
      <w:r>
        <w:rPr>
          <w:sz w:val="20"/>
          <w:szCs w:val="20"/>
          <w:lang w:eastAsia="ru-RU"/>
        </w:rPr>
        <w:t>»</w:t>
      </w:r>
      <w:r w:rsidRPr="00FD5267">
        <w:rPr>
          <w:sz w:val="20"/>
          <w:szCs w:val="20"/>
          <w:lang w:eastAsia="ru-RU"/>
        </w:rPr>
        <w:t>________ 2014 г.</w:t>
      </w:r>
    </w:p>
    <w:p w:rsidR="00FD5267" w:rsidRPr="00FD5267" w:rsidRDefault="00FD5267" w:rsidP="00CD4521">
      <w:pPr>
        <w:tabs>
          <w:tab w:val="left" w:pos="6439"/>
        </w:tabs>
        <w:ind w:left="4248"/>
        <w:jc w:val="right"/>
        <w:rPr>
          <w:sz w:val="22"/>
          <w:szCs w:val="22"/>
          <w:lang w:eastAsia="ru-RU"/>
        </w:rPr>
      </w:pPr>
    </w:p>
    <w:p w:rsidR="00FD5267" w:rsidRPr="00CD4521" w:rsidRDefault="00FD5267" w:rsidP="00CD4521">
      <w:pPr>
        <w:tabs>
          <w:tab w:val="left" w:pos="6439"/>
        </w:tabs>
        <w:ind w:left="4248"/>
        <w:jc w:val="center"/>
        <w:rPr>
          <w:lang w:eastAsia="ru-RU"/>
        </w:rPr>
      </w:pPr>
    </w:p>
    <w:p w:rsidR="00CD4521" w:rsidRPr="00CD4521" w:rsidRDefault="00CD4521" w:rsidP="00CD4521">
      <w:pPr>
        <w:tabs>
          <w:tab w:val="left" w:pos="6439"/>
        </w:tabs>
        <w:jc w:val="center"/>
        <w:rPr>
          <w:lang w:eastAsia="ru-RU"/>
        </w:rPr>
      </w:pPr>
      <w:r w:rsidRPr="00CD4521">
        <w:rPr>
          <w:lang w:eastAsia="ru-RU"/>
        </w:rPr>
        <w:t>Спецификация товара</w:t>
      </w:r>
    </w:p>
    <w:p w:rsidR="00CD4521" w:rsidRPr="000B059F" w:rsidRDefault="00CD4521" w:rsidP="00CD4521">
      <w:pPr>
        <w:tabs>
          <w:tab w:val="left" w:pos="6439"/>
        </w:tabs>
        <w:jc w:val="center"/>
        <w:rPr>
          <w:sz w:val="26"/>
          <w:szCs w:val="26"/>
          <w:lang w:eastAsia="ru-RU"/>
        </w:rPr>
      </w:pPr>
    </w:p>
    <w:tbl>
      <w:tblPr>
        <w:tblW w:w="5686" w:type="pct"/>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46"/>
        <w:gridCol w:w="2"/>
        <w:gridCol w:w="1589"/>
        <w:gridCol w:w="507"/>
        <w:gridCol w:w="2997"/>
        <w:gridCol w:w="376"/>
        <w:gridCol w:w="815"/>
        <w:gridCol w:w="604"/>
        <w:gridCol w:w="900"/>
        <w:gridCol w:w="994"/>
        <w:gridCol w:w="272"/>
        <w:gridCol w:w="458"/>
        <w:gridCol w:w="460"/>
        <w:gridCol w:w="808"/>
        <w:gridCol w:w="216"/>
      </w:tblGrid>
      <w:tr w:rsidR="00CD4521" w:rsidRPr="00CD4521" w:rsidTr="00CD4521">
        <w:trPr>
          <w:gridAfter w:val="1"/>
          <w:wAfter w:w="92" w:type="pct"/>
          <w:cantSplit/>
          <w:trHeight w:val="1134"/>
        </w:trPr>
        <w:tc>
          <w:tcPr>
            <w:tcW w:w="318" w:type="pct"/>
            <w:gridSpan w:val="2"/>
            <w:shd w:val="clear" w:color="auto" w:fill="auto"/>
            <w:vAlign w:val="center"/>
            <w:hideMark/>
          </w:tcPr>
          <w:p w:rsidR="00CD4521" w:rsidRPr="00CD4521" w:rsidRDefault="00CD4521" w:rsidP="00CD4521">
            <w:pPr>
              <w:tabs>
                <w:tab w:val="left" w:pos="6439"/>
              </w:tabs>
              <w:ind w:left="57" w:right="57"/>
              <w:jc w:val="center"/>
              <w:rPr>
                <w:bCs/>
                <w:sz w:val="18"/>
                <w:szCs w:val="18"/>
              </w:rPr>
            </w:pPr>
            <w:r w:rsidRPr="00CD4521">
              <w:rPr>
                <w:bCs/>
                <w:sz w:val="18"/>
                <w:szCs w:val="18"/>
              </w:rPr>
              <w:t xml:space="preserve">№ </w:t>
            </w:r>
            <w:proofErr w:type="gramStart"/>
            <w:r w:rsidRPr="00CD4521">
              <w:rPr>
                <w:bCs/>
                <w:sz w:val="18"/>
                <w:szCs w:val="18"/>
              </w:rPr>
              <w:t>п</w:t>
            </w:r>
            <w:proofErr w:type="gramEnd"/>
            <w:r w:rsidRPr="00CD4521">
              <w:rPr>
                <w:bCs/>
                <w:sz w:val="18"/>
                <w:szCs w:val="18"/>
              </w:rPr>
              <w:t>/п</w:t>
            </w:r>
          </w:p>
        </w:tc>
        <w:tc>
          <w:tcPr>
            <w:tcW w:w="893" w:type="pct"/>
            <w:gridSpan w:val="2"/>
            <w:shd w:val="clear" w:color="auto" w:fill="auto"/>
            <w:vAlign w:val="center"/>
            <w:hideMark/>
          </w:tcPr>
          <w:p w:rsidR="00CD4521" w:rsidRPr="00CD4521" w:rsidRDefault="00CD4521" w:rsidP="00CD4521">
            <w:pPr>
              <w:tabs>
                <w:tab w:val="left" w:pos="6439"/>
              </w:tabs>
              <w:ind w:left="57" w:right="57"/>
              <w:jc w:val="center"/>
              <w:rPr>
                <w:bCs/>
                <w:sz w:val="18"/>
                <w:szCs w:val="18"/>
              </w:rPr>
            </w:pPr>
            <w:r w:rsidRPr="00CD4521">
              <w:rPr>
                <w:bCs/>
                <w:sz w:val="18"/>
                <w:szCs w:val="18"/>
              </w:rPr>
              <w:t>Наименование Товара</w:t>
            </w:r>
          </w:p>
        </w:tc>
        <w:tc>
          <w:tcPr>
            <w:tcW w:w="1276" w:type="pct"/>
            <w:shd w:val="clear" w:color="auto" w:fill="auto"/>
            <w:vAlign w:val="center"/>
            <w:hideMark/>
          </w:tcPr>
          <w:p w:rsidR="00CD4521" w:rsidRDefault="00CD4521" w:rsidP="00CD4521">
            <w:pPr>
              <w:tabs>
                <w:tab w:val="left" w:pos="6439"/>
              </w:tabs>
              <w:ind w:left="57" w:right="57"/>
              <w:jc w:val="center"/>
              <w:rPr>
                <w:bCs/>
                <w:sz w:val="18"/>
                <w:szCs w:val="18"/>
              </w:rPr>
            </w:pPr>
            <w:r w:rsidRPr="00CD4521">
              <w:rPr>
                <w:bCs/>
                <w:sz w:val="18"/>
                <w:szCs w:val="18"/>
              </w:rPr>
              <w:t xml:space="preserve">Наименование места происхождения Товара или наименование производителя Товара, товарный знак (его словесное обозначение) (при наличии), знак обслуживания (при наличии), фирменное наименование </w:t>
            </w:r>
          </w:p>
          <w:p w:rsidR="00CD4521" w:rsidRPr="00CD4521" w:rsidRDefault="00CD4521" w:rsidP="00CD4521">
            <w:pPr>
              <w:tabs>
                <w:tab w:val="left" w:pos="6439"/>
              </w:tabs>
              <w:ind w:left="57" w:right="57"/>
              <w:jc w:val="center"/>
              <w:rPr>
                <w:bCs/>
                <w:sz w:val="18"/>
                <w:szCs w:val="18"/>
              </w:rPr>
            </w:pPr>
            <w:r w:rsidRPr="00CD4521">
              <w:rPr>
                <w:bCs/>
                <w:sz w:val="18"/>
                <w:szCs w:val="18"/>
              </w:rPr>
              <w:t>(при</w:t>
            </w:r>
            <w:r>
              <w:rPr>
                <w:bCs/>
                <w:sz w:val="18"/>
                <w:szCs w:val="18"/>
              </w:rPr>
              <w:t xml:space="preserve"> наличии)</w:t>
            </w:r>
          </w:p>
        </w:tc>
        <w:tc>
          <w:tcPr>
            <w:tcW w:w="764" w:type="pct"/>
            <w:gridSpan w:val="3"/>
            <w:vAlign w:val="center"/>
          </w:tcPr>
          <w:p w:rsidR="00CD4521" w:rsidRPr="00CD4521" w:rsidRDefault="00CD4521" w:rsidP="00CD4521">
            <w:pPr>
              <w:tabs>
                <w:tab w:val="left" w:pos="6439"/>
              </w:tabs>
              <w:ind w:left="57" w:right="57"/>
              <w:jc w:val="center"/>
              <w:rPr>
                <w:bCs/>
                <w:sz w:val="18"/>
                <w:szCs w:val="18"/>
              </w:rPr>
            </w:pPr>
            <w:r w:rsidRPr="00CD4521">
              <w:rPr>
                <w:sz w:val="18"/>
                <w:szCs w:val="18"/>
              </w:rPr>
              <w:t>Показатели характеристик объекта закупки, позволяющие определить соответствие установленным Заказчиком требованиям</w:t>
            </w:r>
          </w:p>
        </w:tc>
        <w:tc>
          <w:tcPr>
            <w:tcW w:w="383" w:type="pct"/>
            <w:vAlign w:val="center"/>
          </w:tcPr>
          <w:p w:rsidR="00CD4521" w:rsidRPr="00CD4521" w:rsidRDefault="00CD4521" w:rsidP="00CD4521">
            <w:pPr>
              <w:tabs>
                <w:tab w:val="left" w:pos="6439"/>
              </w:tabs>
              <w:ind w:left="57" w:right="57"/>
              <w:jc w:val="center"/>
              <w:rPr>
                <w:bCs/>
                <w:sz w:val="18"/>
                <w:szCs w:val="18"/>
              </w:rPr>
            </w:pPr>
            <w:r w:rsidRPr="00CD4521">
              <w:rPr>
                <w:rFonts w:eastAsia="Calibri"/>
                <w:bCs/>
                <w:sz w:val="18"/>
                <w:szCs w:val="18"/>
                <w:lang w:eastAsia="en-US"/>
              </w:rPr>
              <w:t>Значения показателей</w:t>
            </w:r>
          </w:p>
        </w:tc>
        <w:tc>
          <w:tcPr>
            <w:tcW w:w="423" w:type="pct"/>
            <w:vAlign w:val="center"/>
          </w:tcPr>
          <w:p w:rsidR="00CD4521" w:rsidRPr="00CD4521" w:rsidRDefault="00CD4521" w:rsidP="00CD4521">
            <w:pPr>
              <w:tabs>
                <w:tab w:val="left" w:pos="6439"/>
              </w:tabs>
              <w:ind w:left="57" w:right="57"/>
              <w:jc w:val="center"/>
              <w:rPr>
                <w:bCs/>
                <w:sz w:val="18"/>
                <w:szCs w:val="18"/>
              </w:rPr>
            </w:pPr>
            <w:r w:rsidRPr="00CD4521">
              <w:rPr>
                <w:bCs/>
                <w:sz w:val="18"/>
                <w:szCs w:val="18"/>
              </w:rPr>
              <w:t>Код ОКПД</w:t>
            </w:r>
          </w:p>
        </w:tc>
        <w:tc>
          <w:tcPr>
            <w:tcW w:w="116" w:type="pct"/>
            <w:shd w:val="clear" w:color="auto" w:fill="auto"/>
            <w:textDirection w:val="btLr"/>
            <w:vAlign w:val="center"/>
            <w:hideMark/>
          </w:tcPr>
          <w:p w:rsidR="00CD4521" w:rsidRPr="00CD4521" w:rsidRDefault="00CD4521" w:rsidP="00CD4521">
            <w:pPr>
              <w:tabs>
                <w:tab w:val="left" w:pos="6439"/>
              </w:tabs>
              <w:ind w:left="57" w:right="57"/>
              <w:jc w:val="center"/>
              <w:rPr>
                <w:bCs/>
                <w:sz w:val="18"/>
                <w:szCs w:val="18"/>
              </w:rPr>
            </w:pPr>
            <w:r w:rsidRPr="00CD4521">
              <w:rPr>
                <w:bCs/>
                <w:sz w:val="18"/>
                <w:szCs w:val="18"/>
              </w:rPr>
              <w:t>Ед. изм.</w:t>
            </w:r>
          </w:p>
        </w:tc>
        <w:tc>
          <w:tcPr>
            <w:tcW w:w="195" w:type="pct"/>
            <w:shd w:val="clear" w:color="auto" w:fill="auto"/>
            <w:textDirection w:val="btLr"/>
            <w:vAlign w:val="center"/>
            <w:hideMark/>
          </w:tcPr>
          <w:p w:rsidR="00CD4521" w:rsidRPr="00CD4521" w:rsidRDefault="00CD4521" w:rsidP="00CD4521">
            <w:pPr>
              <w:tabs>
                <w:tab w:val="left" w:pos="6439"/>
              </w:tabs>
              <w:ind w:left="57" w:right="57"/>
              <w:jc w:val="center"/>
              <w:rPr>
                <w:bCs/>
                <w:sz w:val="18"/>
                <w:szCs w:val="18"/>
              </w:rPr>
            </w:pPr>
            <w:r w:rsidRPr="00CD4521">
              <w:rPr>
                <w:bCs/>
                <w:sz w:val="18"/>
                <w:szCs w:val="18"/>
              </w:rPr>
              <w:t>Кол-во, ед. изм.</w:t>
            </w:r>
          </w:p>
        </w:tc>
        <w:tc>
          <w:tcPr>
            <w:tcW w:w="196" w:type="pct"/>
            <w:shd w:val="clear" w:color="auto" w:fill="auto"/>
            <w:textDirection w:val="btLr"/>
            <w:vAlign w:val="center"/>
            <w:hideMark/>
          </w:tcPr>
          <w:p w:rsidR="00CD4521" w:rsidRPr="00CD4521" w:rsidRDefault="00CD4521" w:rsidP="00CD4521">
            <w:pPr>
              <w:tabs>
                <w:tab w:val="left" w:pos="6439"/>
              </w:tabs>
              <w:ind w:left="57" w:right="57"/>
              <w:jc w:val="center"/>
              <w:rPr>
                <w:bCs/>
                <w:sz w:val="18"/>
                <w:szCs w:val="18"/>
              </w:rPr>
            </w:pPr>
            <w:r w:rsidRPr="00CD4521">
              <w:rPr>
                <w:bCs/>
                <w:sz w:val="18"/>
                <w:szCs w:val="18"/>
              </w:rPr>
              <w:t>Цена за ед. изм. с учетом НДС, руб.</w:t>
            </w:r>
          </w:p>
        </w:tc>
        <w:tc>
          <w:tcPr>
            <w:tcW w:w="344" w:type="pct"/>
            <w:shd w:val="clear" w:color="auto" w:fill="auto"/>
            <w:textDirection w:val="btLr"/>
            <w:vAlign w:val="center"/>
            <w:hideMark/>
          </w:tcPr>
          <w:p w:rsidR="00CD4521" w:rsidRPr="00CD4521" w:rsidRDefault="00CD4521" w:rsidP="00CD4521">
            <w:pPr>
              <w:tabs>
                <w:tab w:val="left" w:pos="6439"/>
              </w:tabs>
              <w:ind w:left="57" w:right="57"/>
              <w:rPr>
                <w:bCs/>
                <w:sz w:val="18"/>
                <w:szCs w:val="18"/>
              </w:rPr>
            </w:pPr>
            <w:r w:rsidRPr="00CD4521">
              <w:rPr>
                <w:bCs/>
                <w:sz w:val="18"/>
                <w:szCs w:val="18"/>
              </w:rPr>
              <w:t>Сумма с учетом НДС, руб.</w:t>
            </w:r>
          </w:p>
        </w:tc>
      </w:tr>
      <w:tr w:rsidR="00CD4521" w:rsidRPr="00CD4521" w:rsidTr="00CD4521">
        <w:trPr>
          <w:gridAfter w:val="1"/>
          <w:wAfter w:w="92" w:type="pct"/>
          <w:trHeight w:val="170"/>
        </w:trPr>
        <w:tc>
          <w:tcPr>
            <w:tcW w:w="318" w:type="pct"/>
            <w:gridSpan w:val="2"/>
            <w:shd w:val="clear" w:color="auto" w:fill="auto"/>
            <w:hideMark/>
          </w:tcPr>
          <w:p w:rsidR="00CD4521" w:rsidRPr="00CD4521" w:rsidRDefault="00CD4521" w:rsidP="00CD4521">
            <w:pPr>
              <w:tabs>
                <w:tab w:val="left" w:pos="6439"/>
              </w:tabs>
              <w:ind w:left="57" w:right="57"/>
              <w:jc w:val="center"/>
              <w:rPr>
                <w:b/>
                <w:bCs/>
              </w:rPr>
            </w:pPr>
            <w:r w:rsidRPr="00CD4521">
              <w:rPr>
                <w:b/>
                <w:bCs/>
                <w:sz w:val="22"/>
                <w:szCs w:val="22"/>
              </w:rPr>
              <w:t>1</w:t>
            </w:r>
          </w:p>
        </w:tc>
        <w:tc>
          <w:tcPr>
            <w:tcW w:w="893" w:type="pct"/>
            <w:gridSpan w:val="2"/>
            <w:shd w:val="clear" w:color="auto" w:fill="auto"/>
            <w:hideMark/>
          </w:tcPr>
          <w:p w:rsidR="00CD4521" w:rsidRPr="00CD4521" w:rsidRDefault="00CD4521" w:rsidP="00CD4521">
            <w:pPr>
              <w:tabs>
                <w:tab w:val="left" w:pos="6439"/>
              </w:tabs>
              <w:ind w:left="57" w:right="57"/>
              <w:jc w:val="center"/>
              <w:rPr>
                <w:b/>
                <w:bCs/>
              </w:rPr>
            </w:pPr>
            <w:r w:rsidRPr="00CD4521">
              <w:rPr>
                <w:b/>
                <w:bCs/>
                <w:sz w:val="22"/>
                <w:szCs w:val="22"/>
              </w:rPr>
              <w:t>2</w:t>
            </w:r>
          </w:p>
        </w:tc>
        <w:tc>
          <w:tcPr>
            <w:tcW w:w="1276" w:type="pct"/>
            <w:shd w:val="clear" w:color="auto" w:fill="auto"/>
            <w:hideMark/>
          </w:tcPr>
          <w:p w:rsidR="00CD4521" w:rsidRPr="00CD4521" w:rsidRDefault="00CD4521" w:rsidP="00CD4521">
            <w:pPr>
              <w:tabs>
                <w:tab w:val="left" w:pos="6439"/>
              </w:tabs>
              <w:ind w:left="57" w:right="57"/>
              <w:jc w:val="center"/>
              <w:rPr>
                <w:b/>
                <w:bCs/>
              </w:rPr>
            </w:pPr>
            <w:r w:rsidRPr="00CD4521">
              <w:rPr>
                <w:b/>
                <w:bCs/>
                <w:sz w:val="22"/>
                <w:szCs w:val="22"/>
              </w:rPr>
              <w:t>3</w:t>
            </w:r>
          </w:p>
        </w:tc>
        <w:tc>
          <w:tcPr>
            <w:tcW w:w="764" w:type="pct"/>
            <w:gridSpan w:val="3"/>
          </w:tcPr>
          <w:p w:rsidR="00CD4521" w:rsidRPr="00CD4521" w:rsidRDefault="00CD4521" w:rsidP="00CD4521">
            <w:pPr>
              <w:tabs>
                <w:tab w:val="left" w:pos="6439"/>
              </w:tabs>
              <w:ind w:left="57" w:right="57"/>
              <w:jc w:val="center"/>
              <w:rPr>
                <w:b/>
                <w:bCs/>
              </w:rPr>
            </w:pPr>
            <w:r w:rsidRPr="00CD4521">
              <w:rPr>
                <w:b/>
                <w:bCs/>
                <w:sz w:val="22"/>
                <w:szCs w:val="22"/>
              </w:rPr>
              <w:t>4</w:t>
            </w:r>
          </w:p>
        </w:tc>
        <w:tc>
          <w:tcPr>
            <w:tcW w:w="383" w:type="pct"/>
          </w:tcPr>
          <w:p w:rsidR="00CD4521" w:rsidRPr="00CD4521" w:rsidRDefault="00CD4521" w:rsidP="00CD4521">
            <w:pPr>
              <w:tabs>
                <w:tab w:val="left" w:pos="6439"/>
              </w:tabs>
              <w:ind w:left="57" w:right="57"/>
              <w:jc w:val="center"/>
              <w:rPr>
                <w:b/>
                <w:bCs/>
              </w:rPr>
            </w:pPr>
            <w:r w:rsidRPr="00CD4521">
              <w:rPr>
                <w:b/>
                <w:bCs/>
                <w:sz w:val="22"/>
                <w:szCs w:val="22"/>
              </w:rPr>
              <w:t>5</w:t>
            </w:r>
          </w:p>
        </w:tc>
        <w:tc>
          <w:tcPr>
            <w:tcW w:w="423" w:type="pct"/>
          </w:tcPr>
          <w:p w:rsidR="00CD4521" w:rsidRPr="00CD4521" w:rsidRDefault="00CD4521" w:rsidP="00CD4521">
            <w:pPr>
              <w:tabs>
                <w:tab w:val="left" w:pos="6439"/>
              </w:tabs>
              <w:ind w:left="57" w:right="57"/>
              <w:jc w:val="center"/>
              <w:rPr>
                <w:b/>
                <w:bCs/>
              </w:rPr>
            </w:pPr>
            <w:r w:rsidRPr="00CD4521">
              <w:rPr>
                <w:b/>
                <w:bCs/>
                <w:sz w:val="22"/>
                <w:szCs w:val="22"/>
              </w:rPr>
              <w:t>6</w:t>
            </w:r>
          </w:p>
        </w:tc>
        <w:tc>
          <w:tcPr>
            <w:tcW w:w="116" w:type="pct"/>
            <w:shd w:val="clear" w:color="auto" w:fill="auto"/>
          </w:tcPr>
          <w:p w:rsidR="00CD4521" w:rsidRPr="00CD4521" w:rsidRDefault="00CD4521" w:rsidP="00CD4521">
            <w:pPr>
              <w:tabs>
                <w:tab w:val="left" w:pos="6439"/>
              </w:tabs>
              <w:ind w:left="57" w:right="57"/>
              <w:jc w:val="center"/>
              <w:rPr>
                <w:b/>
                <w:bCs/>
              </w:rPr>
            </w:pPr>
            <w:r w:rsidRPr="00CD4521">
              <w:rPr>
                <w:b/>
                <w:bCs/>
                <w:sz w:val="22"/>
                <w:szCs w:val="22"/>
              </w:rPr>
              <w:t>7</w:t>
            </w:r>
          </w:p>
        </w:tc>
        <w:tc>
          <w:tcPr>
            <w:tcW w:w="195" w:type="pct"/>
            <w:shd w:val="clear" w:color="auto" w:fill="auto"/>
          </w:tcPr>
          <w:p w:rsidR="00CD4521" w:rsidRPr="00CD4521" w:rsidRDefault="00CD4521" w:rsidP="00CD4521">
            <w:pPr>
              <w:tabs>
                <w:tab w:val="left" w:pos="6439"/>
              </w:tabs>
              <w:ind w:left="57" w:right="57"/>
              <w:jc w:val="center"/>
              <w:rPr>
                <w:b/>
                <w:bCs/>
              </w:rPr>
            </w:pPr>
            <w:r w:rsidRPr="00CD4521">
              <w:rPr>
                <w:b/>
                <w:bCs/>
                <w:sz w:val="22"/>
                <w:szCs w:val="22"/>
              </w:rPr>
              <w:t>8</w:t>
            </w:r>
          </w:p>
        </w:tc>
        <w:tc>
          <w:tcPr>
            <w:tcW w:w="196" w:type="pct"/>
            <w:shd w:val="clear" w:color="auto" w:fill="auto"/>
          </w:tcPr>
          <w:p w:rsidR="00CD4521" w:rsidRPr="00CD4521" w:rsidRDefault="00CD4521" w:rsidP="00CD4521">
            <w:pPr>
              <w:tabs>
                <w:tab w:val="left" w:pos="6439"/>
              </w:tabs>
              <w:ind w:left="57" w:right="57"/>
              <w:jc w:val="center"/>
              <w:rPr>
                <w:b/>
                <w:bCs/>
              </w:rPr>
            </w:pPr>
            <w:r w:rsidRPr="00CD4521">
              <w:rPr>
                <w:b/>
                <w:bCs/>
                <w:sz w:val="22"/>
                <w:szCs w:val="22"/>
              </w:rPr>
              <w:t>9</w:t>
            </w:r>
          </w:p>
        </w:tc>
        <w:tc>
          <w:tcPr>
            <w:tcW w:w="344" w:type="pct"/>
            <w:shd w:val="clear" w:color="auto" w:fill="auto"/>
          </w:tcPr>
          <w:p w:rsidR="00CD4521" w:rsidRPr="00CD4521" w:rsidRDefault="00CD4521" w:rsidP="00CD4521">
            <w:pPr>
              <w:tabs>
                <w:tab w:val="left" w:pos="6439"/>
              </w:tabs>
              <w:ind w:left="57" w:right="57"/>
              <w:jc w:val="center"/>
              <w:rPr>
                <w:b/>
                <w:bCs/>
              </w:rPr>
            </w:pPr>
            <w:r w:rsidRPr="00CD4521">
              <w:rPr>
                <w:b/>
                <w:bCs/>
                <w:sz w:val="22"/>
                <w:szCs w:val="22"/>
              </w:rPr>
              <w:t>10</w:t>
            </w:r>
          </w:p>
        </w:tc>
      </w:tr>
      <w:tr w:rsidR="00CD4521" w:rsidRPr="00CD4521" w:rsidTr="00CD4521">
        <w:trPr>
          <w:gridAfter w:val="1"/>
          <w:wAfter w:w="92" w:type="pct"/>
          <w:trHeight w:val="170"/>
        </w:trPr>
        <w:tc>
          <w:tcPr>
            <w:tcW w:w="318" w:type="pct"/>
            <w:gridSpan w:val="2"/>
            <w:shd w:val="clear" w:color="auto" w:fill="auto"/>
            <w:vAlign w:val="center"/>
          </w:tcPr>
          <w:p w:rsidR="00CD4521" w:rsidRPr="00CD4521" w:rsidRDefault="00CD4521" w:rsidP="00CD4521">
            <w:pPr>
              <w:tabs>
                <w:tab w:val="left" w:pos="6439"/>
              </w:tabs>
              <w:ind w:left="-87" w:right="-13"/>
              <w:jc w:val="center"/>
              <w:rPr>
                <w:lang w:eastAsia="en-US"/>
              </w:rPr>
            </w:pPr>
            <w:r w:rsidRPr="00CD4521">
              <w:rPr>
                <w:sz w:val="22"/>
                <w:szCs w:val="22"/>
                <w:lang w:eastAsia="en-US"/>
              </w:rPr>
              <w:t>1</w:t>
            </w:r>
          </w:p>
        </w:tc>
        <w:tc>
          <w:tcPr>
            <w:tcW w:w="893" w:type="pct"/>
            <w:gridSpan w:val="2"/>
            <w:shd w:val="clear" w:color="auto" w:fill="auto"/>
            <w:vAlign w:val="center"/>
          </w:tcPr>
          <w:p w:rsidR="00CD4521" w:rsidRPr="00CD4521" w:rsidRDefault="00CD4521" w:rsidP="00CD4521">
            <w:pPr>
              <w:tabs>
                <w:tab w:val="left" w:pos="6439"/>
              </w:tabs>
              <w:jc w:val="center"/>
            </w:pPr>
            <w:r w:rsidRPr="00CD4521">
              <w:rPr>
                <w:sz w:val="22"/>
                <w:szCs w:val="22"/>
              </w:rPr>
              <w:t>Стойка регистратора</w:t>
            </w:r>
          </w:p>
        </w:tc>
        <w:tc>
          <w:tcPr>
            <w:tcW w:w="1276" w:type="pct"/>
            <w:shd w:val="clear" w:color="auto" w:fill="auto"/>
          </w:tcPr>
          <w:p w:rsidR="00CD4521" w:rsidRPr="00CD4521" w:rsidRDefault="00CD4521" w:rsidP="00CD4521">
            <w:pPr>
              <w:tabs>
                <w:tab w:val="left" w:pos="6439"/>
              </w:tabs>
              <w:ind w:left="57" w:right="57"/>
              <w:jc w:val="center"/>
              <w:rPr>
                <w:bCs/>
              </w:rPr>
            </w:pPr>
          </w:p>
        </w:tc>
        <w:tc>
          <w:tcPr>
            <w:tcW w:w="764" w:type="pct"/>
            <w:gridSpan w:val="3"/>
          </w:tcPr>
          <w:p w:rsidR="00CD4521" w:rsidRPr="00CD4521" w:rsidRDefault="00CD4521" w:rsidP="00CD4521">
            <w:pPr>
              <w:tabs>
                <w:tab w:val="left" w:pos="6439"/>
              </w:tabs>
              <w:jc w:val="center"/>
            </w:pPr>
          </w:p>
        </w:tc>
        <w:tc>
          <w:tcPr>
            <w:tcW w:w="383" w:type="pct"/>
            <w:vAlign w:val="center"/>
          </w:tcPr>
          <w:p w:rsidR="00CD4521" w:rsidRPr="00CD4521" w:rsidRDefault="00CD4521" w:rsidP="00CD4521">
            <w:pPr>
              <w:tabs>
                <w:tab w:val="left" w:pos="6439"/>
              </w:tabs>
              <w:jc w:val="center"/>
            </w:pPr>
          </w:p>
        </w:tc>
        <w:tc>
          <w:tcPr>
            <w:tcW w:w="423" w:type="pct"/>
            <w:vAlign w:val="center"/>
          </w:tcPr>
          <w:p w:rsidR="00CD4521" w:rsidRPr="00CD4521" w:rsidRDefault="00CD4521" w:rsidP="00CD4521">
            <w:pPr>
              <w:tabs>
                <w:tab w:val="left" w:pos="6439"/>
              </w:tabs>
              <w:jc w:val="center"/>
              <w:rPr>
                <w:lang w:eastAsia="en-US"/>
              </w:rPr>
            </w:pPr>
            <w:r w:rsidRPr="00CD4521">
              <w:rPr>
                <w:sz w:val="22"/>
                <w:szCs w:val="22"/>
                <w:lang w:eastAsia="en-US"/>
              </w:rPr>
              <w:t>36.12.12.110</w:t>
            </w:r>
          </w:p>
        </w:tc>
        <w:tc>
          <w:tcPr>
            <w:tcW w:w="116" w:type="pct"/>
            <w:shd w:val="clear" w:color="auto" w:fill="auto"/>
          </w:tcPr>
          <w:p w:rsidR="00CD4521" w:rsidRPr="00CD4521" w:rsidRDefault="00CD4521" w:rsidP="00CD4521">
            <w:pPr>
              <w:tabs>
                <w:tab w:val="left" w:pos="6439"/>
              </w:tabs>
              <w:ind w:left="57" w:right="57"/>
              <w:jc w:val="center"/>
              <w:rPr>
                <w:bCs/>
              </w:rPr>
            </w:pPr>
          </w:p>
        </w:tc>
        <w:tc>
          <w:tcPr>
            <w:tcW w:w="195" w:type="pct"/>
            <w:shd w:val="clear" w:color="auto" w:fill="auto"/>
          </w:tcPr>
          <w:p w:rsidR="00CD4521" w:rsidRPr="00CD4521" w:rsidRDefault="00CD4521" w:rsidP="00CD4521">
            <w:pPr>
              <w:tabs>
                <w:tab w:val="left" w:pos="6439"/>
              </w:tabs>
              <w:ind w:left="57" w:right="57"/>
              <w:jc w:val="center"/>
            </w:pPr>
          </w:p>
        </w:tc>
        <w:tc>
          <w:tcPr>
            <w:tcW w:w="196" w:type="pct"/>
            <w:shd w:val="clear" w:color="auto" w:fill="auto"/>
          </w:tcPr>
          <w:p w:rsidR="00CD4521" w:rsidRPr="00CD4521" w:rsidRDefault="00CD4521" w:rsidP="00CD4521">
            <w:pPr>
              <w:tabs>
                <w:tab w:val="left" w:pos="6439"/>
              </w:tabs>
              <w:ind w:left="57" w:right="57"/>
              <w:jc w:val="center"/>
              <w:rPr>
                <w:bCs/>
              </w:rPr>
            </w:pPr>
          </w:p>
        </w:tc>
        <w:tc>
          <w:tcPr>
            <w:tcW w:w="344" w:type="pct"/>
            <w:shd w:val="clear" w:color="auto" w:fill="auto"/>
          </w:tcPr>
          <w:p w:rsidR="00CD4521" w:rsidRPr="00CD4521" w:rsidRDefault="00CD4521" w:rsidP="00CD4521">
            <w:pPr>
              <w:tabs>
                <w:tab w:val="left" w:pos="6439"/>
              </w:tabs>
              <w:ind w:left="57" w:right="57"/>
              <w:jc w:val="center"/>
              <w:rPr>
                <w:bCs/>
              </w:rPr>
            </w:pPr>
          </w:p>
        </w:tc>
      </w:tr>
      <w:tr w:rsidR="00CD4521" w:rsidRPr="00CD4521" w:rsidTr="00CD4521">
        <w:trPr>
          <w:gridAfter w:val="1"/>
          <w:wAfter w:w="92" w:type="pct"/>
          <w:trHeight w:val="170"/>
        </w:trPr>
        <w:tc>
          <w:tcPr>
            <w:tcW w:w="318" w:type="pct"/>
            <w:gridSpan w:val="2"/>
            <w:shd w:val="clear" w:color="auto" w:fill="auto"/>
            <w:vAlign w:val="center"/>
          </w:tcPr>
          <w:p w:rsidR="00CD4521" w:rsidRPr="00CD4521" w:rsidRDefault="00CD4521" w:rsidP="00CD4521">
            <w:pPr>
              <w:tabs>
                <w:tab w:val="left" w:pos="6439"/>
              </w:tabs>
              <w:ind w:left="-87" w:right="-13"/>
              <w:jc w:val="center"/>
              <w:rPr>
                <w:lang w:eastAsia="en-US"/>
              </w:rPr>
            </w:pPr>
            <w:r w:rsidRPr="00CD4521">
              <w:rPr>
                <w:sz w:val="22"/>
                <w:szCs w:val="22"/>
                <w:lang w:eastAsia="en-US"/>
              </w:rPr>
              <w:t>2</w:t>
            </w:r>
          </w:p>
        </w:tc>
        <w:tc>
          <w:tcPr>
            <w:tcW w:w="893" w:type="pct"/>
            <w:gridSpan w:val="2"/>
            <w:shd w:val="clear" w:color="auto" w:fill="auto"/>
            <w:vAlign w:val="center"/>
          </w:tcPr>
          <w:p w:rsidR="00CD4521" w:rsidRPr="00CD4521" w:rsidRDefault="00CD4521" w:rsidP="00CD4521">
            <w:pPr>
              <w:tabs>
                <w:tab w:val="left" w:pos="6439"/>
              </w:tabs>
              <w:jc w:val="center"/>
            </w:pPr>
            <w:r w:rsidRPr="00CD4521">
              <w:rPr>
                <w:sz w:val="22"/>
                <w:szCs w:val="22"/>
              </w:rPr>
              <w:t>Стойка для колец</w:t>
            </w:r>
          </w:p>
        </w:tc>
        <w:tc>
          <w:tcPr>
            <w:tcW w:w="1276" w:type="pct"/>
            <w:shd w:val="clear" w:color="auto" w:fill="auto"/>
          </w:tcPr>
          <w:p w:rsidR="00CD4521" w:rsidRPr="00CD4521" w:rsidRDefault="00CD4521" w:rsidP="00CD4521">
            <w:pPr>
              <w:tabs>
                <w:tab w:val="left" w:pos="6439"/>
              </w:tabs>
              <w:ind w:left="57" w:right="57"/>
              <w:jc w:val="center"/>
              <w:rPr>
                <w:bCs/>
              </w:rPr>
            </w:pPr>
          </w:p>
        </w:tc>
        <w:tc>
          <w:tcPr>
            <w:tcW w:w="764" w:type="pct"/>
            <w:gridSpan w:val="3"/>
          </w:tcPr>
          <w:p w:rsidR="00CD4521" w:rsidRPr="00CD4521" w:rsidRDefault="00CD4521" w:rsidP="00CD4521">
            <w:pPr>
              <w:tabs>
                <w:tab w:val="left" w:pos="6439"/>
              </w:tabs>
              <w:jc w:val="center"/>
            </w:pPr>
          </w:p>
        </w:tc>
        <w:tc>
          <w:tcPr>
            <w:tcW w:w="383" w:type="pct"/>
            <w:vAlign w:val="center"/>
          </w:tcPr>
          <w:p w:rsidR="00CD4521" w:rsidRPr="00CD4521" w:rsidRDefault="00CD4521" w:rsidP="00CD4521">
            <w:pPr>
              <w:tabs>
                <w:tab w:val="left" w:pos="6439"/>
              </w:tabs>
              <w:jc w:val="center"/>
            </w:pPr>
          </w:p>
        </w:tc>
        <w:tc>
          <w:tcPr>
            <w:tcW w:w="423" w:type="pct"/>
          </w:tcPr>
          <w:p w:rsidR="00CD4521" w:rsidRPr="00CD4521" w:rsidRDefault="00CD4521" w:rsidP="00CD4521">
            <w:pPr>
              <w:tabs>
                <w:tab w:val="left" w:pos="6439"/>
              </w:tabs>
              <w:jc w:val="center"/>
            </w:pPr>
            <w:r w:rsidRPr="00CD4521">
              <w:rPr>
                <w:sz w:val="22"/>
                <w:szCs w:val="22"/>
                <w:lang w:eastAsia="en-US"/>
              </w:rPr>
              <w:t>36.12.12.110</w:t>
            </w:r>
          </w:p>
        </w:tc>
        <w:tc>
          <w:tcPr>
            <w:tcW w:w="116" w:type="pct"/>
            <w:shd w:val="clear" w:color="auto" w:fill="auto"/>
          </w:tcPr>
          <w:p w:rsidR="00CD4521" w:rsidRPr="00CD4521" w:rsidRDefault="00CD4521" w:rsidP="00CD4521">
            <w:pPr>
              <w:tabs>
                <w:tab w:val="left" w:pos="6439"/>
              </w:tabs>
              <w:ind w:left="57" w:right="57"/>
              <w:jc w:val="center"/>
              <w:rPr>
                <w:bCs/>
              </w:rPr>
            </w:pPr>
          </w:p>
        </w:tc>
        <w:tc>
          <w:tcPr>
            <w:tcW w:w="195" w:type="pct"/>
            <w:shd w:val="clear" w:color="auto" w:fill="auto"/>
          </w:tcPr>
          <w:p w:rsidR="00CD4521" w:rsidRPr="00CD4521" w:rsidRDefault="00CD4521" w:rsidP="00CD4521">
            <w:pPr>
              <w:tabs>
                <w:tab w:val="left" w:pos="6439"/>
              </w:tabs>
              <w:ind w:left="57" w:right="57"/>
              <w:jc w:val="center"/>
            </w:pPr>
          </w:p>
        </w:tc>
        <w:tc>
          <w:tcPr>
            <w:tcW w:w="196" w:type="pct"/>
            <w:shd w:val="clear" w:color="auto" w:fill="auto"/>
          </w:tcPr>
          <w:p w:rsidR="00CD4521" w:rsidRPr="00CD4521" w:rsidRDefault="00CD4521" w:rsidP="00CD4521">
            <w:pPr>
              <w:tabs>
                <w:tab w:val="left" w:pos="6439"/>
              </w:tabs>
              <w:ind w:left="57" w:right="57"/>
              <w:jc w:val="center"/>
              <w:rPr>
                <w:bCs/>
              </w:rPr>
            </w:pPr>
          </w:p>
        </w:tc>
        <w:tc>
          <w:tcPr>
            <w:tcW w:w="344" w:type="pct"/>
            <w:shd w:val="clear" w:color="auto" w:fill="auto"/>
          </w:tcPr>
          <w:p w:rsidR="00CD4521" w:rsidRPr="00CD4521" w:rsidRDefault="00CD4521" w:rsidP="00CD4521">
            <w:pPr>
              <w:tabs>
                <w:tab w:val="left" w:pos="6439"/>
              </w:tabs>
              <w:ind w:left="57" w:right="57"/>
              <w:jc w:val="center"/>
              <w:rPr>
                <w:bCs/>
              </w:rPr>
            </w:pPr>
          </w:p>
        </w:tc>
      </w:tr>
      <w:tr w:rsidR="00CD4521" w:rsidRPr="00CD4521" w:rsidTr="00CD4521">
        <w:trPr>
          <w:gridAfter w:val="1"/>
          <w:wAfter w:w="92" w:type="pct"/>
          <w:trHeight w:val="170"/>
        </w:trPr>
        <w:tc>
          <w:tcPr>
            <w:tcW w:w="318" w:type="pct"/>
            <w:gridSpan w:val="2"/>
            <w:shd w:val="clear" w:color="auto" w:fill="auto"/>
            <w:vAlign w:val="center"/>
          </w:tcPr>
          <w:p w:rsidR="00CD4521" w:rsidRPr="00CD4521" w:rsidRDefault="00CD4521" w:rsidP="00CD4521">
            <w:pPr>
              <w:tabs>
                <w:tab w:val="left" w:pos="6439"/>
              </w:tabs>
              <w:ind w:left="-87" w:right="-13"/>
              <w:jc w:val="center"/>
              <w:rPr>
                <w:lang w:eastAsia="en-US"/>
              </w:rPr>
            </w:pPr>
            <w:r w:rsidRPr="00CD4521">
              <w:rPr>
                <w:sz w:val="22"/>
                <w:szCs w:val="22"/>
                <w:lang w:eastAsia="en-US"/>
              </w:rPr>
              <w:t>3</w:t>
            </w:r>
          </w:p>
        </w:tc>
        <w:tc>
          <w:tcPr>
            <w:tcW w:w="893" w:type="pct"/>
            <w:gridSpan w:val="2"/>
            <w:shd w:val="clear" w:color="auto" w:fill="auto"/>
            <w:vAlign w:val="center"/>
          </w:tcPr>
          <w:p w:rsidR="00CD4521" w:rsidRPr="00CD4521" w:rsidRDefault="00CD4521" w:rsidP="00CD4521">
            <w:pPr>
              <w:tabs>
                <w:tab w:val="left" w:pos="6439"/>
              </w:tabs>
              <w:jc w:val="center"/>
            </w:pPr>
            <w:r w:rsidRPr="00CD4521">
              <w:rPr>
                <w:sz w:val="22"/>
                <w:szCs w:val="22"/>
              </w:rPr>
              <w:t>Стол для росписи</w:t>
            </w:r>
          </w:p>
        </w:tc>
        <w:tc>
          <w:tcPr>
            <w:tcW w:w="1276" w:type="pct"/>
            <w:shd w:val="clear" w:color="auto" w:fill="auto"/>
          </w:tcPr>
          <w:p w:rsidR="00CD4521" w:rsidRPr="00CD4521" w:rsidRDefault="00CD4521" w:rsidP="00CD4521">
            <w:pPr>
              <w:tabs>
                <w:tab w:val="left" w:pos="6439"/>
              </w:tabs>
              <w:ind w:left="57" w:right="57"/>
              <w:jc w:val="center"/>
              <w:rPr>
                <w:bCs/>
              </w:rPr>
            </w:pPr>
          </w:p>
        </w:tc>
        <w:tc>
          <w:tcPr>
            <w:tcW w:w="764" w:type="pct"/>
            <w:gridSpan w:val="3"/>
          </w:tcPr>
          <w:p w:rsidR="00CD4521" w:rsidRPr="00CD4521" w:rsidRDefault="00CD4521" w:rsidP="00CD4521">
            <w:pPr>
              <w:tabs>
                <w:tab w:val="left" w:pos="6439"/>
              </w:tabs>
              <w:jc w:val="center"/>
            </w:pPr>
          </w:p>
        </w:tc>
        <w:tc>
          <w:tcPr>
            <w:tcW w:w="383" w:type="pct"/>
            <w:vAlign w:val="center"/>
          </w:tcPr>
          <w:p w:rsidR="00CD4521" w:rsidRPr="00CD4521" w:rsidRDefault="00CD4521" w:rsidP="00CD4521">
            <w:pPr>
              <w:tabs>
                <w:tab w:val="left" w:pos="6439"/>
              </w:tabs>
              <w:jc w:val="center"/>
            </w:pPr>
          </w:p>
        </w:tc>
        <w:tc>
          <w:tcPr>
            <w:tcW w:w="423" w:type="pct"/>
          </w:tcPr>
          <w:p w:rsidR="00CD4521" w:rsidRPr="00CD4521" w:rsidRDefault="00CD4521" w:rsidP="00CD4521">
            <w:pPr>
              <w:tabs>
                <w:tab w:val="left" w:pos="6439"/>
              </w:tabs>
              <w:jc w:val="center"/>
            </w:pPr>
            <w:r w:rsidRPr="00CD4521">
              <w:rPr>
                <w:sz w:val="22"/>
                <w:szCs w:val="22"/>
                <w:lang w:eastAsia="en-US"/>
              </w:rPr>
              <w:t>36.12.12.110</w:t>
            </w:r>
          </w:p>
        </w:tc>
        <w:tc>
          <w:tcPr>
            <w:tcW w:w="116" w:type="pct"/>
            <w:shd w:val="clear" w:color="auto" w:fill="auto"/>
          </w:tcPr>
          <w:p w:rsidR="00CD4521" w:rsidRPr="00CD4521" w:rsidRDefault="00CD4521" w:rsidP="00CD4521">
            <w:pPr>
              <w:tabs>
                <w:tab w:val="left" w:pos="6439"/>
              </w:tabs>
              <w:ind w:left="57" w:right="57"/>
              <w:jc w:val="center"/>
              <w:rPr>
                <w:bCs/>
              </w:rPr>
            </w:pPr>
          </w:p>
        </w:tc>
        <w:tc>
          <w:tcPr>
            <w:tcW w:w="195" w:type="pct"/>
            <w:shd w:val="clear" w:color="auto" w:fill="auto"/>
          </w:tcPr>
          <w:p w:rsidR="00CD4521" w:rsidRPr="00CD4521" w:rsidRDefault="00CD4521" w:rsidP="00CD4521">
            <w:pPr>
              <w:tabs>
                <w:tab w:val="left" w:pos="6439"/>
              </w:tabs>
              <w:ind w:left="57" w:right="57"/>
              <w:jc w:val="center"/>
            </w:pPr>
          </w:p>
        </w:tc>
        <w:tc>
          <w:tcPr>
            <w:tcW w:w="196" w:type="pct"/>
            <w:shd w:val="clear" w:color="auto" w:fill="auto"/>
          </w:tcPr>
          <w:p w:rsidR="00CD4521" w:rsidRPr="00CD4521" w:rsidRDefault="00CD4521" w:rsidP="00CD4521">
            <w:pPr>
              <w:tabs>
                <w:tab w:val="left" w:pos="6439"/>
              </w:tabs>
              <w:ind w:left="57" w:right="57"/>
              <w:jc w:val="center"/>
              <w:rPr>
                <w:bCs/>
              </w:rPr>
            </w:pPr>
          </w:p>
        </w:tc>
        <w:tc>
          <w:tcPr>
            <w:tcW w:w="344" w:type="pct"/>
            <w:shd w:val="clear" w:color="auto" w:fill="auto"/>
          </w:tcPr>
          <w:p w:rsidR="00CD4521" w:rsidRPr="00CD4521" w:rsidRDefault="00CD4521" w:rsidP="00CD4521">
            <w:pPr>
              <w:tabs>
                <w:tab w:val="left" w:pos="6439"/>
              </w:tabs>
              <w:ind w:left="57" w:right="57"/>
              <w:jc w:val="center"/>
              <w:rPr>
                <w:bCs/>
              </w:rPr>
            </w:pPr>
          </w:p>
        </w:tc>
      </w:tr>
      <w:tr w:rsidR="00CD4521" w:rsidRPr="00CD4521" w:rsidTr="00CD4521">
        <w:trPr>
          <w:gridAfter w:val="1"/>
          <w:wAfter w:w="92" w:type="pct"/>
          <w:trHeight w:val="170"/>
        </w:trPr>
        <w:tc>
          <w:tcPr>
            <w:tcW w:w="318" w:type="pct"/>
            <w:gridSpan w:val="2"/>
            <w:shd w:val="clear" w:color="auto" w:fill="auto"/>
            <w:vAlign w:val="center"/>
          </w:tcPr>
          <w:p w:rsidR="00CD4521" w:rsidRPr="00CD4521" w:rsidRDefault="00CD4521" w:rsidP="00CD4521">
            <w:pPr>
              <w:tabs>
                <w:tab w:val="left" w:pos="6439"/>
              </w:tabs>
              <w:ind w:left="-87" w:right="-13"/>
              <w:jc w:val="center"/>
              <w:rPr>
                <w:lang w:eastAsia="en-US"/>
              </w:rPr>
            </w:pPr>
            <w:r w:rsidRPr="00CD4521">
              <w:rPr>
                <w:sz w:val="22"/>
                <w:szCs w:val="22"/>
                <w:lang w:eastAsia="en-US"/>
              </w:rPr>
              <w:t>4</w:t>
            </w:r>
          </w:p>
        </w:tc>
        <w:tc>
          <w:tcPr>
            <w:tcW w:w="893" w:type="pct"/>
            <w:gridSpan w:val="2"/>
            <w:shd w:val="clear" w:color="auto" w:fill="auto"/>
            <w:vAlign w:val="center"/>
          </w:tcPr>
          <w:p w:rsidR="00CD4521" w:rsidRPr="00CD4521" w:rsidRDefault="00CD4521" w:rsidP="00CD4521">
            <w:pPr>
              <w:tabs>
                <w:tab w:val="left" w:pos="6439"/>
              </w:tabs>
              <w:jc w:val="center"/>
            </w:pPr>
            <w:r w:rsidRPr="00CD4521">
              <w:rPr>
                <w:sz w:val="22"/>
                <w:szCs w:val="22"/>
              </w:rPr>
              <w:t>Стул для зала торжественной регистрации</w:t>
            </w:r>
          </w:p>
        </w:tc>
        <w:tc>
          <w:tcPr>
            <w:tcW w:w="1276" w:type="pct"/>
            <w:shd w:val="clear" w:color="auto" w:fill="auto"/>
          </w:tcPr>
          <w:p w:rsidR="00CD4521" w:rsidRPr="00CD4521" w:rsidRDefault="00CD4521" w:rsidP="00CD4521">
            <w:pPr>
              <w:tabs>
                <w:tab w:val="left" w:pos="6439"/>
              </w:tabs>
              <w:ind w:left="57" w:right="57"/>
              <w:jc w:val="center"/>
              <w:rPr>
                <w:bCs/>
              </w:rPr>
            </w:pPr>
          </w:p>
        </w:tc>
        <w:tc>
          <w:tcPr>
            <w:tcW w:w="764" w:type="pct"/>
            <w:gridSpan w:val="3"/>
          </w:tcPr>
          <w:p w:rsidR="00CD4521" w:rsidRPr="00CD4521" w:rsidRDefault="00CD4521" w:rsidP="00CD4521">
            <w:pPr>
              <w:tabs>
                <w:tab w:val="left" w:pos="6439"/>
              </w:tabs>
              <w:jc w:val="center"/>
            </w:pPr>
          </w:p>
        </w:tc>
        <w:tc>
          <w:tcPr>
            <w:tcW w:w="383" w:type="pct"/>
            <w:vAlign w:val="center"/>
          </w:tcPr>
          <w:p w:rsidR="00CD4521" w:rsidRPr="00CD4521" w:rsidRDefault="00CD4521" w:rsidP="00CD4521">
            <w:pPr>
              <w:tabs>
                <w:tab w:val="left" w:pos="6439"/>
              </w:tabs>
              <w:jc w:val="center"/>
            </w:pPr>
          </w:p>
        </w:tc>
        <w:tc>
          <w:tcPr>
            <w:tcW w:w="423" w:type="pct"/>
            <w:vAlign w:val="center"/>
          </w:tcPr>
          <w:p w:rsidR="00CD4521" w:rsidRPr="00CD4521" w:rsidRDefault="00CD4521" w:rsidP="00CD4521">
            <w:pPr>
              <w:tabs>
                <w:tab w:val="left" w:pos="6439"/>
              </w:tabs>
              <w:jc w:val="center"/>
              <w:rPr>
                <w:lang w:eastAsia="en-US"/>
              </w:rPr>
            </w:pPr>
            <w:r w:rsidRPr="00CD4521">
              <w:rPr>
                <w:sz w:val="22"/>
                <w:szCs w:val="22"/>
                <w:lang w:eastAsia="en-US"/>
              </w:rPr>
              <w:t>36.11.12.311</w:t>
            </w:r>
          </w:p>
        </w:tc>
        <w:tc>
          <w:tcPr>
            <w:tcW w:w="116" w:type="pct"/>
            <w:shd w:val="clear" w:color="auto" w:fill="auto"/>
          </w:tcPr>
          <w:p w:rsidR="00CD4521" w:rsidRPr="00CD4521" w:rsidRDefault="00CD4521" w:rsidP="00CD4521">
            <w:pPr>
              <w:tabs>
                <w:tab w:val="left" w:pos="6439"/>
              </w:tabs>
              <w:ind w:left="57" w:right="57"/>
              <w:jc w:val="center"/>
              <w:rPr>
                <w:bCs/>
              </w:rPr>
            </w:pPr>
          </w:p>
        </w:tc>
        <w:tc>
          <w:tcPr>
            <w:tcW w:w="195" w:type="pct"/>
            <w:shd w:val="clear" w:color="auto" w:fill="auto"/>
          </w:tcPr>
          <w:p w:rsidR="00CD4521" w:rsidRPr="00CD4521" w:rsidRDefault="00CD4521" w:rsidP="00CD4521">
            <w:pPr>
              <w:tabs>
                <w:tab w:val="left" w:pos="6439"/>
              </w:tabs>
              <w:ind w:left="57" w:right="57"/>
              <w:jc w:val="center"/>
            </w:pPr>
          </w:p>
        </w:tc>
        <w:tc>
          <w:tcPr>
            <w:tcW w:w="196" w:type="pct"/>
            <w:shd w:val="clear" w:color="auto" w:fill="auto"/>
          </w:tcPr>
          <w:p w:rsidR="00CD4521" w:rsidRPr="00CD4521" w:rsidRDefault="00CD4521" w:rsidP="00CD4521">
            <w:pPr>
              <w:tabs>
                <w:tab w:val="left" w:pos="6439"/>
              </w:tabs>
              <w:ind w:left="57" w:right="57"/>
              <w:jc w:val="center"/>
              <w:rPr>
                <w:bCs/>
              </w:rPr>
            </w:pPr>
          </w:p>
        </w:tc>
        <w:tc>
          <w:tcPr>
            <w:tcW w:w="344" w:type="pct"/>
            <w:shd w:val="clear" w:color="auto" w:fill="auto"/>
          </w:tcPr>
          <w:p w:rsidR="00CD4521" w:rsidRPr="00CD4521" w:rsidRDefault="00CD4521" w:rsidP="00CD4521">
            <w:pPr>
              <w:tabs>
                <w:tab w:val="left" w:pos="6439"/>
              </w:tabs>
              <w:ind w:left="57" w:right="57"/>
              <w:jc w:val="center"/>
              <w:rPr>
                <w:bCs/>
              </w:rPr>
            </w:pPr>
          </w:p>
        </w:tc>
      </w:tr>
      <w:tr w:rsidR="00CD4521" w:rsidRPr="00CD4521" w:rsidTr="00CD4521">
        <w:trPr>
          <w:gridAfter w:val="1"/>
          <w:wAfter w:w="92" w:type="pct"/>
          <w:trHeight w:val="170"/>
        </w:trPr>
        <w:tc>
          <w:tcPr>
            <w:tcW w:w="318" w:type="pct"/>
            <w:gridSpan w:val="2"/>
            <w:shd w:val="clear" w:color="auto" w:fill="auto"/>
            <w:vAlign w:val="center"/>
          </w:tcPr>
          <w:p w:rsidR="00CD4521" w:rsidRPr="00CD4521" w:rsidRDefault="00CD4521" w:rsidP="00CD4521">
            <w:pPr>
              <w:tabs>
                <w:tab w:val="left" w:pos="6439"/>
              </w:tabs>
              <w:ind w:left="-87" w:right="-13"/>
              <w:jc w:val="center"/>
              <w:rPr>
                <w:lang w:eastAsia="en-US"/>
              </w:rPr>
            </w:pPr>
            <w:r w:rsidRPr="00CD4521">
              <w:rPr>
                <w:sz w:val="22"/>
                <w:szCs w:val="22"/>
                <w:lang w:eastAsia="en-US"/>
              </w:rPr>
              <w:t>5</w:t>
            </w:r>
          </w:p>
        </w:tc>
        <w:tc>
          <w:tcPr>
            <w:tcW w:w="893" w:type="pct"/>
            <w:gridSpan w:val="2"/>
            <w:shd w:val="clear" w:color="auto" w:fill="auto"/>
            <w:vAlign w:val="center"/>
          </w:tcPr>
          <w:p w:rsidR="00CD4521" w:rsidRPr="00CD4521" w:rsidRDefault="00CD4521" w:rsidP="00CD4521">
            <w:pPr>
              <w:tabs>
                <w:tab w:val="left" w:pos="6439"/>
              </w:tabs>
              <w:jc w:val="center"/>
            </w:pPr>
            <w:r w:rsidRPr="00CD4521">
              <w:rPr>
                <w:sz w:val="22"/>
                <w:szCs w:val="22"/>
              </w:rPr>
              <w:t>Стеллаж</w:t>
            </w:r>
          </w:p>
        </w:tc>
        <w:tc>
          <w:tcPr>
            <w:tcW w:w="1276" w:type="pct"/>
            <w:shd w:val="clear" w:color="auto" w:fill="auto"/>
          </w:tcPr>
          <w:p w:rsidR="00CD4521" w:rsidRPr="00CD4521" w:rsidRDefault="00CD4521" w:rsidP="00CD4521">
            <w:pPr>
              <w:tabs>
                <w:tab w:val="left" w:pos="6439"/>
              </w:tabs>
              <w:ind w:left="57" w:right="57"/>
              <w:jc w:val="center"/>
              <w:rPr>
                <w:bCs/>
              </w:rPr>
            </w:pPr>
          </w:p>
        </w:tc>
        <w:tc>
          <w:tcPr>
            <w:tcW w:w="764" w:type="pct"/>
            <w:gridSpan w:val="3"/>
          </w:tcPr>
          <w:p w:rsidR="00CD4521" w:rsidRPr="00CD4521" w:rsidRDefault="00CD4521" w:rsidP="00CD4521">
            <w:pPr>
              <w:tabs>
                <w:tab w:val="left" w:pos="6439"/>
              </w:tabs>
              <w:jc w:val="center"/>
            </w:pPr>
          </w:p>
        </w:tc>
        <w:tc>
          <w:tcPr>
            <w:tcW w:w="383" w:type="pct"/>
            <w:vAlign w:val="center"/>
          </w:tcPr>
          <w:p w:rsidR="00CD4521" w:rsidRPr="00CD4521" w:rsidRDefault="00CD4521" w:rsidP="00CD4521">
            <w:pPr>
              <w:tabs>
                <w:tab w:val="left" w:pos="6439"/>
              </w:tabs>
              <w:jc w:val="center"/>
            </w:pPr>
          </w:p>
        </w:tc>
        <w:tc>
          <w:tcPr>
            <w:tcW w:w="423" w:type="pct"/>
            <w:vAlign w:val="center"/>
          </w:tcPr>
          <w:p w:rsidR="00CD4521" w:rsidRPr="00CD4521" w:rsidRDefault="00CD4521" w:rsidP="00CD4521">
            <w:pPr>
              <w:tabs>
                <w:tab w:val="left" w:pos="6439"/>
              </w:tabs>
              <w:jc w:val="center"/>
              <w:rPr>
                <w:lang w:eastAsia="en-US"/>
              </w:rPr>
            </w:pPr>
            <w:r w:rsidRPr="00CD4521">
              <w:rPr>
                <w:sz w:val="22"/>
                <w:szCs w:val="22"/>
                <w:lang w:eastAsia="en-US"/>
              </w:rPr>
              <w:t>36.12.13.318</w:t>
            </w:r>
          </w:p>
        </w:tc>
        <w:tc>
          <w:tcPr>
            <w:tcW w:w="116" w:type="pct"/>
            <w:shd w:val="clear" w:color="auto" w:fill="auto"/>
          </w:tcPr>
          <w:p w:rsidR="00CD4521" w:rsidRPr="00CD4521" w:rsidRDefault="00CD4521" w:rsidP="00CD4521">
            <w:pPr>
              <w:tabs>
                <w:tab w:val="left" w:pos="6439"/>
              </w:tabs>
              <w:ind w:left="57" w:right="57"/>
              <w:jc w:val="center"/>
              <w:rPr>
                <w:bCs/>
              </w:rPr>
            </w:pPr>
          </w:p>
        </w:tc>
        <w:tc>
          <w:tcPr>
            <w:tcW w:w="195" w:type="pct"/>
            <w:shd w:val="clear" w:color="auto" w:fill="auto"/>
          </w:tcPr>
          <w:p w:rsidR="00CD4521" w:rsidRPr="00CD4521" w:rsidRDefault="00CD4521" w:rsidP="00CD4521">
            <w:pPr>
              <w:tabs>
                <w:tab w:val="left" w:pos="6439"/>
              </w:tabs>
              <w:ind w:left="57" w:right="57"/>
              <w:jc w:val="center"/>
            </w:pPr>
          </w:p>
        </w:tc>
        <w:tc>
          <w:tcPr>
            <w:tcW w:w="196" w:type="pct"/>
            <w:shd w:val="clear" w:color="auto" w:fill="auto"/>
          </w:tcPr>
          <w:p w:rsidR="00CD4521" w:rsidRPr="00CD4521" w:rsidRDefault="00CD4521" w:rsidP="00CD4521">
            <w:pPr>
              <w:tabs>
                <w:tab w:val="left" w:pos="6439"/>
              </w:tabs>
              <w:ind w:left="57" w:right="57"/>
              <w:jc w:val="center"/>
              <w:rPr>
                <w:bCs/>
              </w:rPr>
            </w:pPr>
          </w:p>
        </w:tc>
        <w:tc>
          <w:tcPr>
            <w:tcW w:w="344" w:type="pct"/>
            <w:shd w:val="clear" w:color="auto" w:fill="auto"/>
          </w:tcPr>
          <w:p w:rsidR="00CD4521" w:rsidRPr="00CD4521" w:rsidRDefault="00CD4521" w:rsidP="00CD4521">
            <w:pPr>
              <w:tabs>
                <w:tab w:val="left" w:pos="6439"/>
              </w:tabs>
              <w:ind w:left="57" w:right="57"/>
              <w:jc w:val="center"/>
              <w:rPr>
                <w:bCs/>
              </w:rPr>
            </w:pPr>
          </w:p>
        </w:tc>
      </w:tr>
      <w:tr w:rsidR="00CD4521" w:rsidRPr="00CD4521" w:rsidTr="00CD4521">
        <w:trPr>
          <w:gridAfter w:val="1"/>
          <w:wAfter w:w="92" w:type="pct"/>
          <w:trHeight w:val="170"/>
        </w:trPr>
        <w:tc>
          <w:tcPr>
            <w:tcW w:w="995" w:type="pct"/>
            <w:gridSpan w:val="3"/>
          </w:tcPr>
          <w:p w:rsidR="00CD4521" w:rsidRPr="00CD4521" w:rsidRDefault="00CD4521" w:rsidP="00CD4521">
            <w:pPr>
              <w:tabs>
                <w:tab w:val="left" w:pos="6439"/>
              </w:tabs>
              <w:ind w:left="57" w:right="57"/>
              <w:jc w:val="right"/>
              <w:rPr>
                <w:b/>
                <w:bCs/>
              </w:rPr>
            </w:pPr>
          </w:p>
        </w:tc>
        <w:tc>
          <w:tcPr>
            <w:tcW w:w="3569" w:type="pct"/>
            <w:gridSpan w:val="10"/>
            <w:vAlign w:val="center"/>
          </w:tcPr>
          <w:p w:rsidR="00CD4521" w:rsidRPr="00CD4521" w:rsidRDefault="00CD4521" w:rsidP="00CD4521">
            <w:pPr>
              <w:tabs>
                <w:tab w:val="left" w:pos="6439"/>
              </w:tabs>
              <w:ind w:left="57" w:right="57"/>
              <w:jc w:val="center"/>
              <w:rPr>
                <w:b/>
                <w:bCs/>
              </w:rPr>
            </w:pPr>
            <w:r w:rsidRPr="00CD4521">
              <w:rPr>
                <w:b/>
                <w:bCs/>
                <w:sz w:val="22"/>
                <w:szCs w:val="22"/>
              </w:rPr>
              <w:t>Итого:</w:t>
            </w:r>
          </w:p>
        </w:tc>
        <w:tc>
          <w:tcPr>
            <w:tcW w:w="344" w:type="pct"/>
            <w:shd w:val="clear" w:color="auto" w:fill="auto"/>
          </w:tcPr>
          <w:p w:rsidR="00CD4521" w:rsidRPr="00CD4521" w:rsidRDefault="00CD4521" w:rsidP="00CD4521">
            <w:pPr>
              <w:tabs>
                <w:tab w:val="left" w:pos="6439"/>
              </w:tabs>
              <w:ind w:left="57" w:right="57"/>
              <w:jc w:val="center"/>
              <w:rPr>
                <w:bCs/>
              </w:rPr>
            </w:pPr>
          </w:p>
        </w:tc>
      </w:tr>
      <w:tr w:rsidR="00CD4521" w:rsidRPr="00CA500F" w:rsidTr="00CD45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rPr>
          <w:gridBefore w:val="1"/>
          <w:wBefore w:w="318" w:type="pct"/>
          <w:trHeight w:val="170"/>
        </w:trPr>
        <w:tc>
          <w:tcPr>
            <w:tcW w:w="2329" w:type="pct"/>
            <w:gridSpan w:val="5"/>
          </w:tcPr>
          <w:p w:rsidR="00CD4521" w:rsidRDefault="00CD4521" w:rsidP="00CD4521">
            <w:pPr>
              <w:suppressLineNumbers/>
              <w:tabs>
                <w:tab w:val="left" w:pos="6439"/>
              </w:tabs>
              <w:spacing w:line="276" w:lineRule="auto"/>
              <w:jc w:val="both"/>
              <w:rPr>
                <w:b/>
                <w:bCs/>
              </w:rPr>
            </w:pPr>
          </w:p>
          <w:p w:rsidR="00CD4521" w:rsidRDefault="00CD4521" w:rsidP="00CD4521">
            <w:pPr>
              <w:suppressLineNumbers/>
              <w:tabs>
                <w:tab w:val="left" w:pos="6439"/>
              </w:tabs>
              <w:spacing w:line="276" w:lineRule="auto"/>
              <w:jc w:val="both"/>
              <w:rPr>
                <w:b/>
                <w:bCs/>
              </w:rPr>
            </w:pPr>
          </w:p>
          <w:p w:rsidR="00CD4521" w:rsidRPr="00CA500F" w:rsidRDefault="00CD4521" w:rsidP="00CD4521">
            <w:pPr>
              <w:suppressLineNumbers/>
              <w:tabs>
                <w:tab w:val="left" w:pos="6439"/>
              </w:tabs>
              <w:spacing w:line="276" w:lineRule="auto"/>
              <w:jc w:val="both"/>
              <w:rPr>
                <w:b/>
                <w:bCs/>
              </w:rPr>
            </w:pPr>
            <w:r w:rsidRPr="00CA500F">
              <w:rPr>
                <w:b/>
                <w:bCs/>
              </w:rPr>
              <w:t xml:space="preserve">Заказчик </w:t>
            </w:r>
          </w:p>
          <w:p w:rsidR="00CD4521" w:rsidRPr="00CA500F" w:rsidRDefault="00CD4521" w:rsidP="00CD4521">
            <w:pPr>
              <w:suppressLineNumbers/>
              <w:tabs>
                <w:tab w:val="left" w:pos="6439"/>
              </w:tabs>
              <w:spacing w:line="276" w:lineRule="auto"/>
              <w:jc w:val="both"/>
              <w:rPr>
                <w:b/>
                <w:bCs/>
              </w:rPr>
            </w:pPr>
            <w:r w:rsidRPr="00CA500F">
              <w:rPr>
                <w:b/>
                <w:bCs/>
              </w:rPr>
              <w:t>_______________/_______________</w:t>
            </w:r>
          </w:p>
        </w:tc>
        <w:tc>
          <w:tcPr>
            <w:tcW w:w="347" w:type="pct"/>
          </w:tcPr>
          <w:p w:rsidR="00CD4521" w:rsidRPr="00CA500F" w:rsidRDefault="00CD4521" w:rsidP="00CD4521">
            <w:pPr>
              <w:suppressLineNumbers/>
              <w:tabs>
                <w:tab w:val="left" w:pos="6439"/>
              </w:tabs>
              <w:spacing w:line="276" w:lineRule="auto"/>
              <w:ind w:hanging="12"/>
              <w:jc w:val="both"/>
              <w:rPr>
                <w:b/>
                <w:bCs/>
              </w:rPr>
            </w:pPr>
          </w:p>
        </w:tc>
        <w:tc>
          <w:tcPr>
            <w:tcW w:w="2005" w:type="pct"/>
            <w:gridSpan w:val="8"/>
            <w:vAlign w:val="center"/>
          </w:tcPr>
          <w:p w:rsidR="00CD4521" w:rsidRDefault="00CD4521" w:rsidP="00CD4521">
            <w:pPr>
              <w:suppressLineNumbers/>
              <w:tabs>
                <w:tab w:val="left" w:pos="6439"/>
              </w:tabs>
              <w:spacing w:line="276" w:lineRule="auto"/>
              <w:ind w:hanging="12"/>
              <w:jc w:val="center"/>
              <w:rPr>
                <w:b/>
                <w:bCs/>
              </w:rPr>
            </w:pPr>
          </w:p>
          <w:p w:rsidR="00CD4521" w:rsidRDefault="00CD4521" w:rsidP="00CD4521">
            <w:pPr>
              <w:suppressLineNumbers/>
              <w:tabs>
                <w:tab w:val="left" w:pos="6439"/>
              </w:tabs>
              <w:spacing w:line="276" w:lineRule="auto"/>
              <w:ind w:hanging="12"/>
              <w:jc w:val="center"/>
              <w:rPr>
                <w:b/>
                <w:bCs/>
              </w:rPr>
            </w:pPr>
          </w:p>
          <w:p w:rsidR="00CD4521" w:rsidRPr="00CA500F" w:rsidRDefault="00CD4521" w:rsidP="00CD4521">
            <w:pPr>
              <w:suppressLineNumbers/>
              <w:tabs>
                <w:tab w:val="left" w:pos="6439"/>
              </w:tabs>
              <w:spacing w:line="276" w:lineRule="auto"/>
              <w:ind w:hanging="12"/>
              <w:jc w:val="center"/>
              <w:rPr>
                <w:b/>
                <w:bCs/>
              </w:rPr>
            </w:pPr>
            <w:r w:rsidRPr="00CA500F">
              <w:rPr>
                <w:b/>
                <w:bCs/>
              </w:rPr>
              <w:t>Поставщик</w:t>
            </w:r>
          </w:p>
          <w:p w:rsidR="00CD4521" w:rsidRPr="00CA500F" w:rsidRDefault="00CD4521" w:rsidP="00CD4521">
            <w:pPr>
              <w:suppressLineNumbers/>
              <w:tabs>
                <w:tab w:val="left" w:pos="6439"/>
              </w:tabs>
              <w:spacing w:line="276" w:lineRule="auto"/>
              <w:jc w:val="center"/>
              <w:rPr>
                <w:b/>
                <w:bCs/>
              </w:rPr>
            </w:pPr>
            <w:r w:rsidRPr="00CA500F">
              <w:rPr>
                <w:b/>
                <w:bCs/>
              </w:rPr>
              <w:t>_______________/_______________</w:t>
            </w:r>
          </w:p>
        </w:tc>
      </w:tr>
    </w:tbl>
    <w:p w:rsidR="00CD4521" w:rsidRDefault="00CD4521" w:rsidP="00FD5267">
      <w:pPr>
        <w:ind w:left="4248"/>
        <w:jc w:val="right"/>
        <w:rPr>
          <w:sz w:val="20"/>
          <w:szCs w:val="20"/>
          <w:lang w:eastAsia="ru-RU"/>
        </w:rPr>
      </w:pPr>
    </w:p>
    <w:p w:rsidR="00CD4521" w:rsidRDefault="00CD4521" w:rsidP="00FD5267">
      <w:pPr>
        <w:ind w:left="4248"/>
        <w:jc w:val="right"/>
        <w:rPr>
          <w:sz w:val="20"/>
          <w:szCs w:val="20"/>
          <w:lang w:eastAsia="ru-RU"/>
        </w:rPr>
      </w:pPr>
    </w:p>
    <w:p w:rsidR="00CD4521" w:rsidRDefault="00CD4521" w:rsidP="00FD5267">
      <w:pPr>
        <w:ind w:left="4248"/>
        <w:jc w:val="right"/>
        <w:rPr>
          <w:sz w:val="20"/>
          <w:szCs w:val="20"/>
          <w:lang w:eastAsia="ru-RU"/>
        </w:rPr>
      </w:pPr>
    </w:p>
    <w:p w:rsidR="00CD4521" w:rsidRDefault="00CD4521" w:rsidP="00FD5267">
      <w:pPr>
        <w:ind w:left="4248"/>
        <w:jc w:val="right"/>
        <w:rPr>
          <w:sz w:val="20"/>
          <w:szCs w:val="20"/>
          <w:lang w:eastAsia="ru-RU"/>
        </w:rPr>
      </w:pPr>
    </w:p>
    <w:p w:rsidR="00CD4521" w:rsidRDefault="00CD4521" w:rsidP="00FD5267">
      <w:pPr>
        <w:ind w:left="4248"/>
        <w:jc w:val="right"/>
        <w:rPr>
          <w:sz w:val="20"/>
          <w:szCs w:val="20"/>
          <w:lang w:eastAsia="ru-RU"/>
        </w:rPr>
      </w:pPr>
    </w:p>
    <w:p w:rsidR="00CD4521" w:rsidRDefault="00CD4521" w:rsidP="00FD5267">
      <w:pPr>
        <w:ind w:left="4248"/>
        <w:jc w:val="right"/>
        <w:rPr>
          <w:sz w:val="20"/>
          <w:szCs w:val="20"/>
          <w:lang w:eastAsia="ru-RU"/>
        </w:rPr>
      </w:pPr>
    </w:p>
    <w:p w:rsidR="00CD4521" w:rsidRDefault="00CD4521" w:rsidP="00FD5267">
      <w:pPr>
        <w:ind w:left="4248"/>
        <w:jc w:val="right"/>
        <w:rPr>
          <w:sz w:val="20"/>
          <w:szCs w:val="20"/>
          <w:lang w:eastAsia="ru-RU"/>
        </w:rPr>
      </w:pPr>
    </w:p>
    <w:p w:rsidR="00CD4521" w:rsidRDefault="00CD4521" w:rsidP="00FD5267">
      <w:pPr>
        <w:ind w:left="4248"/>
        <w:jc w:val="right"/>
        <w:rPr>
          <w:sz w:val="20"/>
          <w:szCs w:val="20"/>
          <w:lang w:eastAsia="ru-RU"/>
        </w:rPr>
      </w:pPr>
    </w:p>
    <w:p w:rsidR="00CD4521" w:rsidRDefault="00CD4521" w:rsidP="00FD5267">
      <w:pPr>
        <w:ind w:left="4248"/>
        <w:jc w:val="right"/>
        <w:rPr>
          <w:sz w:val="20"/>
          <w:szCs w:val="20"/>
          <w:lang w:eastAsia="ru-RU"/>
        </w:rPr>
      </w:pPr>
    </w:p>
    <w:p w:rsidR="00CD4521" w:rsidRDefault="00CD4521" w:rsidP="00FD5267">
      <w:pPr>
        <w:ind w:left="4248"/>
        <w:jc w:val="right"/>
        <w:rPr>
          <w:sz w:val="20"/>
          <w:szCs w:val="20"/>
          <w:lang w:eastAsia="ru-RU"/>
        </w:rPr>
      </w:pPr>
    </w:p>
    <w:p w:rsidR="00CD4521" w:rsidRDefault="00CD4521" w:rsidP="00FD5267">
      <w:pPr>
        <w:ind w:left="4248"/>
        <w:jc w:val="right"/>
        <w:rPr>
          <w:sz w:val="20"/>
          <w:szCs w:val="20"/>
          <w:lang w:eastAsia="ru-RU"/>
        </w:rPr>
      </w:pPr>
    </w:p>
    <w:p w:rsidR="00CD4521" w:rsidRDefault="00CD4521" w:rsidP="00FD5267">
      <w:pPr>
        <w:ind w:left="4248"/>
        <w:jc w:val="right"/>
        <w:rPr>
          <w:sz w:val="20"/>
          <w:szCs w:val="20"/>
          <w:lang w:eastAsia="ru-RU"/>
        </w:rPr>
      </w:pPr>
    </w:p>
    <w:p w:rsidR="00CD4521" w:rsidRDefault="00CD4521" w:rsidP="00FD5267">
      <w:pPr>
        <w:ind w:left="4248"/>
        <w:jc w:val="right"/>
        <w:rPr>
          <w:sz w:val="20"/>
          <w:szCs w:val="20"/>
          <w:lang w:eastAsia="ru-RU"/>
        </w:rPr>
      </w:pPr>
    </w:p>
    <w:p w:rsidR="00CD4521" w:rsidRDefault="00CD4521" w:rsidP="00FD5267">
      <w:pPr>
        <w:ind w:left="4248"/>
        <w:jc w:val="right"/>
        <w:rPr>
          <w:sz w:val="20"/>
          <w:szCs w:val="20"/>
          <w:lang w:eastAsia="ru-RU"/>
        </w:rPr>
      </w:pPr>
    </w:p>
    <w:p w:rsidR="00CD4521" w:rsidRDefault="00CD4521" w:rsidP="00FD5267">
      <w:pPr>
        <w:ind w:left="4248"/>
        <w:jc w:val="right"/>
        <w:rPr>
          <w:sz w:val="20"/>
          <w:szCs w:val="20"/>
          <w:lang w:eastAsia="ru-RU"/>
        </w:rPr>
      </w:pPr>
    </w:p>
    <w:p w:rsidR="00CD4521" w:rsidRDefault="00CD4521" w:rsidP="00FD5267">
      <w:pPr>
        <w:ind w:left="4248"/>
        <w:jc w:val="right"/>
        <w:rPr>
          <w:sz w:val="20"/>
          <w:szCs w:val="20"/>
          <w:lang w:eastAsia="ru-RU"/>
        </w:rPr>
      </w:pPr>
    </w:p>
    <w:p w:rsidR="00CD4521" w:rsidRDefault="00CD4521" w:rsidP="00FD5267">
      <w:pPr>
        <w:ind w:left="4248"/>
        <w:jc w:val="right"/>
        <w:rPr>
          <w:sz w:val="20"/>
          <w:szCs w:val="20"/>
          <w:lang w:eastAsia="ru-RU"/>
        </w:rPr>
      </w:pPr>
    </w:p>
    <w:p w:rsidR="00CD4521" w:rsidRDefault="00CD4521" w:rsidP="00FD5267">
      <w:pPr>
        <w:ind w:left="4248"/>
        <w:jc w:val="right"/>
        <w:rPr>
          <w:sz w:val="20"/>
          <w:szCs w:val="20"/>
          <w:lang w:eastAsia="ru-RU"/>
        </w:rPr>
      </w:pPr>
    </w:p>
    <w:p w:rsidR="00CD4521" w:rsidRDefault="00CD4521" w:rsidP="00FD5267">
      <w:pPr>
        <w:ind w:left="4248"/>
        <w:jc w:val="right"/>
        <w:rPr>
          <w:sz w:val="20"/>
          <w:szCs w:val="20"/>
          <w:lang w:eastAsia="ru-RU"/>
        </w:rPr>
      </w:pPr>
    </w:p>
    <w:p w:rsidR="00CD4521" w:rsidRDefault="00CD4521" w:rsidP="00FD5267">
      <w:pPr>
        <w:ind w:left="4248"/>
        <w:jc w:val="right"/>
        <w:rPr>
          <w:sz w:val="20"/>
          <w:szCs w:val="20"/>
          <w:lang w:eastAsia="ru-RU"/>
        </w:rPr>
      </w:pPr>
    </w:p>
    <w:p w:rsidR="00CD4521" w:rsidRDefault="00CD4521" w:rsidP="00FD5267">
      <w:pPr>
        <w:ind w:left="4248"/>
        <w:jc w:val="right"/>
        <w:rPr>
          <w:sz w:val="20"/>
          <w:szCs w:val="20"/>
          <w:lang w:eastAsia="ru-RU"/>
        </w:rPr>
      </w:pPr>
    </w:p>
    <w:p w:rsidR="00CD4521" w:rsidRDefault="00CD4521" w:rsidP="00FD5267">
      <w:pPr>
        <w:ind w:left="4248"/>
        <w:jc w:val="right"/>
        <w:rPr>
          <w:sz w:val="20"/>
          <w:szCs w:val="20"/>
          <w:lang w:eastAsia="ru-RU"/>
        </w:rPr>
      </w:pPr>
    </w:p>
    <w:p w:rsidR="00CD4521" w:rsidRDefault="00CD4521" w:rsidP="00FD5267">
      <w:pPr>
        <w:ind w:left="4248"/>
        <w:jc w:val="right"/>
        <w:rPr>
          <w:sz w:val="20"/>
          <w:szCs w:val="20"/>
          <w:lang w:eastAsia="ru-RU"/>
        </w:rPr>
      </w:pPr>
    </w:p>
    <w:p w:rsidR="00CD4521" w:rsidRDefault="00CD4521" w:rsidP="00FD5267">
      <w:pPr>
        <w:ind w:left="4248"/>
        <w:jc w:val="right"/>
        <w:rPr>
          <w:sz w:val="20"/>
          <w:szCs w:val="20"/>
          <w:lang w:eastAsia="ru-RU"/>
        </w:rPr>
      </w:pPr>
    </w:p>
    <w:p w:rsidR="00CD4521" w:rsidRDefault="00CD4521" w:rsidP="00FD5267">
      <w:pPr>
        <w:ind w:left="4248"/>
        <w:jc w:val="right"/>
        <w:rPr>
          <w:sz w:val="20"/>
          <w:szCs w:val="20"/>
          <w:lang w:eastAsia="ru-RU"/>
        </w:rPr>
      </w:pPr>
    </w:p>
    <w:p w:rsidR="00CD4521" w:rsidRDefault="00CD4521" w:rsidP="00FD5267">
      <w:pPr>
        <w:ind w:left="4248"/>
        <w:jc w:val="right"/>
        <w:rPr>
          <w:sz w:val="20"/>
          <w:szCs w:val="20"/>
          <w:lang w:eastAsia="ru-RU"/>
        </w:rPr>
      </w:pPr>
    </w:p>
    <w:p w:rsidR="00CD4521" w:rsidRDefault="00CD4521" w:rsidP="00FD5267">
      <w:pPr>
        <w:ind w:left="4248"/>
        <w:jc w:val="right"/>
        <w:rPr>
          <w:sz w:val="20"/>
          <w:szCs w:val="20"/>
          <w:lang w:eastAsia="ru-RU"/>
        </w:rPr>
      </w:pPr>
    </w:p>
    <w:p w:rsidR="00CD4521" w:rsidRDefault="00CD4521" w:rsidP="00FD5267">
      <w:pPr>
        <w:ind w:left="4248"/>
        <w:jc w:val="right"/>
        <w:rPr>
          <w:sz w:val="20"/>
          <w:szCs w:val="20"/>
          <w:lang w:eastAsia="ru-RU"/>
        </w:rPr>
      </w:pPr>
    </w:p>
    <w:p w:rsidR="00CD4521" w:rsidRDefault="00CD4521" w:rsidP="00FD5267">
      <w:pPr>
        <w:ind w:left="4248"/>
        <w:jc w:val="right"/>
        <w:rPr>
          <w:sz w:val="20"/>
          <w:szCs w:val="20"/>
          <w:lang w:eastAsia="ru-RU"/>
        </w:rPr>
      </w:pPr>
    </w:p>
    <w:p w:rsidR="00CD4521" w:rsidRDefault="00CD4521" w:rsidP="00FD5267">
      <w:pPr>
        <w:ind w:left="4248"/>
        <w:jc w:val="right"/>
        <w:rPr>
          <w:sz w:val="20"/>
          <w:szCs w:val="20"/>
          <w:lang w:eastAsia="ru-RU"/>
        </w:rPr>
      </w:pPr>
    </w:p>
    <w:p w:rsidR="00CD4521" w:rsidRDefault="00CD4521" w:rsidP="00FD5267">
      <w:pPr>
        <w:ind w:left="4248"/>
        <w:jc w:val="right"/>
        <w:rPr>
          <w:sz w:val="20"/>
          <w:szCs w:val="20"/>
          <w:lang w:eastAsia="ru-RU"/>
        </w:rPr>
      </w:pPr>
    </w:p>
    <w:p w:rsidR="00CD4521" w:rsidRDefault="00CD4521" w:rsidP="00CD4521">
      <w:pPr>
        <w:rPr>
          <w:sz w:val="20"/>
          <w:szCs w:val="20"/>
          <w:lang w:eastAsia="ru-RU"/>
        </w:rPr>
      </w:pPr>
    </w:p>
    <w:p w:rsidR="00FD5267" w:rsidRPr="00FD5267" w:rsidRDefault="00FD5267" w:rsidP="00FD5267">
      <w:pPr>
        <w:ind w:left="4248"/>
        <w:jc w:val="right"/>
        <w:rPr>
          <w:sz w:val="20"/>
          <w:szCs w:val="20"/>
          <w:lang w:eastAsia="ru-RU"/>
        </w:rPr>
      </w:pPr>
      <w:r w:rsidRPr="00FD5267">
        <w:rPr>
          <w:sz w:val="20"/>
          <w:szCs w:val="20"/>
          <w:lang w:eastAsia="ru-RU"/>
        </w:rPr>
        <w:t>Приложение 2</w:t>
      </w:r>
    </w:p>
    <w:p w:rsidR="00FD5267" w:rsidRPr="00FD5267" w:rsidRDefault="00FD5267" w:rsidP="00FD5267">
      <w:pPr>
        <w:ind w:left="4248"/>
        <w:jc w:val="right"/>
        <w:rPr>
          <w:sz w:val="20"/>
          <w:szCs w:val="20"/>
          <w:lang w:eastAsia="ru-RU"/>
        </w:rPr>
      </w:pPr>
      <w:r w:rsidRPr="00FD5267">
        <w:rPr>
          <w:sz w:val="20"/>
          <w:szCs w:val="20"/>
          <w:lang w:eastAsia="ru-RU"/>
        </w:rPr>
        <w:t xml:space="preserve">к </w:t>
      </w:r>
      <w:r>
        <w:rPr>
          <w:sz w:val="20"/>
          <w:szCs w:val="20"/>
          <w:lang w:eastAsia="ru-RU"/>
        </w:rPr>
        <w:t>муниципальному</w:t>
      </w:r>
      <w:r w:rsidRPr="00FD5267">
        <w:rPr>
          <w:sz w:val="20"/>
          <w:szCs w:val="20"/>
          <w:lang w:eastAsia="ru-RU"/>
        </w:rPr>
        <w:t xml:space="preserve"> контракту</w:t>
      </w:r>
    </w:p>
    <w:p w:rsidR="00FD5267" w:rsidRPr="00FD5267" w:rsidRDefault="00FD5267" w:rsidP="00FD5267">
      <w:pPr>
        <w:ind w:left="4248"/>
        <w:jc w:val="right"/>
        <w:rPr>
          <w:sz w:val="20"/>
          <w:szCs w:val="20"/>
          <w:lang w:eastAsia="ru-RU"/>
        </w:rPr>
      </w:pPr>
      <w:r>
        <w:rPr>
          <w:sz w:val="20"/>
          <w:szCs w:val="20"/>
          <w:lang w:eastAsia="ru-RU"/>
        </w:rPr>
        <w:t>№ _____</w:t>
      </w:r>
      <w:r w:rsidRPr="00FD5267">
        <w:rPr>
          <w:sz w:val="20"/>
          <w:szCs w:val="20"/>
          <w:lang w:eastAsia="ru-RU"/>
        </w:rPr>
        <w:t xml:space="preserve"> от </w:t>
      </w:r>
      <w:r>
        <w:rPr>
          <w:sz w:val="20"/>
          <w:szCs w:val="20"/>
          <w:lang w:eastAsia="ru-RU"/>
        </w:rPr>
        <w:t>«__»</w:t>
      </w:r>
      <w:r w:rsidRPr="00FD5267">
        <w:rPr>
          <w:sz w:val="20"/>
          <w:szCs w:val="20"/>
          <w:lang w:eastAsia="ru-RU"/>
        </w:rPr>
        <w:t>_____________ 2014 г.</w:t>
      </w:r>
    </w:p>
    <w:p w:rsidR="00FD5267" w:rsidRPr="00FD5267" w:rsidRDefault="00FD5267" w:rsidP="00FD5267">
      <w:pPr>
        <w:ind w:left="5040"/>
        <w:jc w:val="right"/>
        <w:rPr>
          <w:sz w:val="20"/>
          <w:szCs w:val="20"/>
          <w:lang w:eastAsia="ru-RU"/>
        </w:rPr>
      </w:pPr>
    </w:p>
    <w:p w:rsidR="00FD5267" w:rsidRPr="000B059F" w:rsidRDefault="00FD5267" w:rsidP="00FD5267">
      <w:pPr>
        <w:ind w:left="5040"/>
        <w:jc w:val="center"/>
        <w:rPr>
          <w:sz w:val="26"/>
          <w:szCs w:val="26"/>
          <w:lang w:eastAsia="ru-RU"/>
        </w:rPr>
      </w:pPr>
    </w:p>
    <w:p w:rsidR="00CD4521" w:rsidRPr="00C00C27" w:rsidRDefault="00CD4521" w:rsidP="00CD4521">
      <w:pPr>
        <w:jc w:val="center"/>
        <w:rPr>
          <w:b/>
        </w:rPr>
      </w:pPr>
      <w:r w:rsidRPr="00C00C27">
        <w:rPr>
          <w:b/>
        </w:rPr>
        <w:t>АКТ ПРИЕМКИ ТОВАРА</w:t>
      </w:r>
    </w:p>
    <w:p w:rsidR="00CD4521" w:rsidRPr="00C00C27" w:rsidRDefault="00CD4521" w:rsidP="00CD4521">
      <w:pPr>
        <w:jc w:val="center"/>
        <w:rPr>
          <w:b/>
        </w:rPr>
      </w:pPr>
    </w:p>
    <w:p w:rsidR="00CD4521" w:rsidRPr="00CD4521" w:rsidRDefault="00CD4521" w:rsidP="00CD4521">
      <w:pPr>
        <w:jc w:val="both"/>
        <w:rPr>
          <w:sz w:val="20"/>
          <w:szCs w:val="20"/>
        </w:rPr>
      </w:pPr>
      <w:r w:rsidRPr="00CD4521">
        <w:rPr>
          <w:sz w:val="20"/>
          <w:szCs w:val="20"/>
        </w:rPr>
        <w:t>с. Красногорское</w:t>
      </w:r>
      <w:r w:rsidRPr="00CD4521">
        <w:rPr>
          <w:sz w:val="20"/>
          <w:szCs w:val="20"/>
        </w:rPr>
        <w:tab/>
        <w:t xml:space="preserve">    </w:t>
      </w:r>
      <w:r w:rsidRPr="00CD4521">
        <w:rPr>
          <w:sz w:val="20"/>
          <w:szCs w:val="20"/>
        </w:rPr>
        <w:tab/>
      </w:r>
      <w:r w:rsidRPr="00CD4521">
        <w:rPr>
          <w:sz w:val="20"/>
          <w:szCs w:val="20"/>
        </w:rPr>
        <w:tab/>
      </w:r>
      <w:r w:rsidRPr="00CD4521">
        <w:rPr>
          <w:sz w:val="20"/>
          <w:szCs w:val="20"/>
        </w:rPr>
        <w:tab/>
      </w:r>
      <w:r w:rsidRPr="00CD4521">
        <w:rPr>
          <w:sz w:val="20"/>
          <w:szCs w:val="20"/>
        </w:rPr>
        <w:tab/>
      </w:r>
      <w:r w:rsidRPr="00CD4521">
        <w:rPr>
          <w:sz w:val="20"/>
          <w:szCs w:val="20"/>
        </w:rPr>
        <w:tab/>
      </w:r>
      <w:r w:rsidRPr="00CD4521">
        <w:rPr>
          <w:sz w:val="20"/>
          <w:szCs w:val="20"/>
        </w:rPr>
        <w:tab/>
      </w:r>
      <w:r w:rsidRPr="00CD4521">
        <w:rPr>
          <w:sz w:val="20"/>
          <w:szCs w:val="20"/>
        </w:rPr>
        <w:tab/>
        <w:t xml:space="preserve"> </w:t>
      </w:r>
      <w:r>
        <w:rPr>
          <w:sz w:val="20"/>
          <w:szCs w:val="20"/>
        </w:rPr>
        <w:t xml:space="preserve">          </w:t>
      </w:r>
      <w:r w:rsidRPr="00CD4521">
        <w:rPr>
          <w:sz w:val="20"/>
          <w:szCs w:val="20"/>
        </w:rPr>
        <w:t xml:space="preserve">      « __» __________20__ г.</w:t>
      </w:r>
    </w:p>
    <w:p w:rsidR="00CD4521" w:rsidRPr="00CD4521" w:rsidRDefault="00CD4521" w:rsidP="00CD4521">
      <w:pPr>
        <w:tabs>
          <w:tab w:val="left" w:pos="1200"/>
        </w:tabs>
        <w:jc w:val="both"/>
        <w:rPr>
          <w:sz w:val="20"/>
          <w:szCs w:val="20"/>
        </w:rPr>
      </w:pPr>
      <w:r w:rsidRPr="00CD4521">
        <w:rPr>
          <w:sz w:val="20"/>
          <w:szCs w:val="20"/>
        </w:rPr>
        <w:tab/>
      </w:r>
    </w:p>
    <w:p w:rsidR="00CD4521" w:rsidRPr="00C00C27" w:rsidRDefault="00CD4521" w:rsidP="00CD4521">
      <w:pPr>
        <w:ind w:firstLine="708"/>
        <w:jc w:val="both"/>
      </w:pPr>
      <w:proofErr w:type="gramStart"/>
      <w:r w:rsidRPr="00CD4521">
        <w:rPr>
          <w:rStyle w:val="afa"/>
          <w:i w:val="0"/>
        </w:rPr>
        <w:t xml:space="preserve">Администрация муниципального образования «Красногорский район», в лице главы Администрации муниципального образования </w:t>
      </w:r>
      <w:proofErr w:type="spellStart"/>
      <w:r w:rsidRPr="00CD4521">
        <w:rPr>
          <w:rStyle w:val="afa"/>
          <w:i w:val="0"/>
        </w:rPr>
        <w:t>Бабинцева</w:t>
      </w:r>
      <w:proofErr w:type="spellEnd"/>
      <w:r w:rsidRPr="00CD4521">
        <w:rPr>
          <w:rStyle w:val="afa"/>
          <w:i w:val="0"/>
        </w:rPr>
        <w:t xml:space="preserve"> Виктора Игоревича, действующего</w:t>
      </w:r>
      <w:r w:rsidRPr="00FD5267">
        <w:rPr>
          <w:rStyle w:val="afa"/>
          <w:i w:val="0"/>
        </w:rPr>
        <w:t xml:space="preserve"> на основании Устава от имени муниципального образования «Красногорский район»</w:t>
      </w:r>
      <w:r w:rsidRPr="00C00C27">
        <w:t xml:space="preserve"> именуемое в дальнейшем «Заказчик», в лице ____________________________________________, действующего на основании ________, и __________________________, именуемое в дальнейшем «Поставщик», в лице ________, действующего на основании _______, вместе именуемые «</w:t>
      </w:r>
      <w:r>
        <w:t>С</w:t>
      </w:r>
      <w:r w:rsidRPr="00C00C27">
        <w:t>тороны», подписали настоящий акт о нижеследующем:</w:t>
      </w:r>
      <w:proofErr w:type="gramEnd"/>
    </w:p>
    <w:p w:rsidR="00CD4521" w:rsidRPr="00C00C27" w:rsidRDefault="00CD4521" w:rsidP="00CD4521">
      <w:pPr>
        <w:ind w:firstLine="720"/>
        <w:jc w:val="both"/>
      </w:pPr>
    </w:p>
    <w:p w:rsidR="00CD4521" w:rsidRPr="00C00C27" w:rsidRDefault="00CD4521" w:rsidP="00CD4521">
      <w:pPr>
        <w:ind w:firstLine="708"/>
        <w:jc w:val="both"/>
      </w:pPr>
    </w:p>
    <w:p w:rsidR="00CD4521" w:rsidRPr="00C00C27" w:rsidRDefault="00CD4521" w:rsidP="00CD4521">
      <w:pPr>
        <w:ind w:firstLine="567"/>
        <w:jc w:val="both"/>
      </w:pPr>
      <w:r w:rsidRPr="00C00C27">
        <w:t>1. В соотве</w:t>
      </w:r>
      <w:r>
        <w:t xml:space="preserve">тствии с контрактом на </w:t>
      </w:r>
      <w:r>
        <w:rPr>
          <w:rFonts w:eastAsia="Calibri"/>
        </w:rPr>
        <w:t>приобретение</w:t>
      </w:r>
      <w:r w:rsidRPr="004F3EF1">
        <w:rPr>
          <w:rFonts w:eastAsia="Calibri"/>
          <w:bCs/>
        </w:rPr>
        <w:t xml:space="preserve"> </w:t>
      </w:r>
      <w:r w:rsidRPr="004F3EF1">
        <w:rPr>
          <w:rFonts w:eastAsia="Calibri"/>
          <w:lang w:eastAsia="en-US"/>
        </w:rPr>
        <w:t>мебели</w:t>
      </w:r>
      <w:r w:rsidRPr="004F3EF1">
        <w:rPr>
          <w:rFonts w:eastAsia="Calibri"/>
          <w:bCs/>
        </w:rPr>
        <w:t xml:space="preserve"> </w:t>
      </w:r>
      <w:r>
        <w:rPr>
          <w:rFonts w:eastAsia="Calibri"/>
          <w:bCs/>
        </w:rPr>
        <w:t xml:space="preserve">в зал торжественной регистрации браков отдела ЗАГС Администрации муниципального образования «Красногорский район» </w:t>
      </w:r>
      <w:r w:rsidRPr="00C00C27">
        <w:t xml:space="preserve">от </w:t>
      </w:r>
      <w:r>
        <w:t>«__»</w:t>
      </w:r>
      <w:r w:rsidRPr="00C00C27">
        <w:t>__________</w:t>
      </w:r>
      <w:r>
        <w:t>20__ г.</w:t>
      </w:r>
      <w:r w:rsidRPr="00C00C27">
        <w:t xml:space="preserve">  №_______ Поставщик на основании накладной </w:t>
      </w:r>
      <w:proofErr w:type="gramStart"/>
      <w:r w:rsidRPr="00C00C27">
        <w:t>от</w:t>
      </w:r>
      <w:proofErr w:type="gramEnd"/>
      <w:r w:rsidRPr="00C00C27">
        <w:t xml:space="preserve">______№____ передал, а </w:t>
      </w:r>
      <w:proofErr w:type="gramStart"/>
      <w:r w:rsidRPr="00C00C27">
        <w:t>Заказчик</w:t>
      </w:r>
      <w:proofErr w:type="gramEnd"/>
      <w:r w:rsidRPr="00C00C27">
        <w:t xml:space="preserve"> принял ________ (</w:t>
      </w:r>
      <w:r w:rsidRPr="00C00C27">
        <w:rPr>
          <w:rStyle w:val="af0"/>
          <w:b w:val="0"/>
        </w:rPr>
        <w:t xml:space="preserve">указываются наименование </w:t>
      </w:r>
      <w:r>
        <w:rPr>
          <w:rStyle w:val="af0"/>
          <w:b w:val="0"/>
        </w:rPr>
        <w:t>т</w:t>
      </w:r>
      <w:r w:rsidRPr="00C00C27">
        <w:rPr>
          <w:rStyle w:val="af0"/>
          <w:b w:val="0"/>
        </w:rPr>
        <w:t>овара, количество и его основные характеристики</w:t>
      </w:r>
      <w:r w:rsidRPr="00C00C27">
        <w:t>) (далее - Товар).</w:t>
      </w:r>
    </w:p>
    <w:p w:rsidR="00CD4521" w:rsidRPr="00C00C27" w:rsidRDefault="00CD4521" w:rsidP="00CD4521">
      <w:pPr>
        <w:ind w:firstLine="567"/>
        <w:jc w:val="both"/>
      </w:pPr>
      <w:r w:rsidRPr="00C00C27">
        <w:t xml:space="preserve">2. </w:t>
      </w:r>
      <w:proofErr w:type="gramStart"/>
      <w:r w:rsidRPr="00C00C27">
        <w:t>С учетом результатов экспертизы от _______ 20___ года, проведенной _______ (указывается, кем проводилась экспертиза:</w:t>
      </w:r>
      <w:proofErr w:type="gramEnd"/>
      <w:r w:rsidRPr="00C00C27">
        <w:t xml:space="preserve"> Заказчиком, экспертом (Ф.И.О.), экспертной организацией (наименование)) Товар проверен Заказчиком на соответствие условиям контракта по колич</w:t>
      </w:r>
      <w:r>
        <w:t>еству, качеству, комплектности</w:t>
      </w:r>
      <w:r w:rsidRPr="00C00C27">
        <w:t>. Заказчик претензий к Товару  не имеет.</w:t>
      </w:r>
    </w:p>
    <w:p w:rsidR="00CD4521" w:rsidRPr="00C00C27" w:rsidRDefault="00CD4521" w:rsidP="00CD4521">
      <w:pPr>
        <w:ind w:firstLine="567"/>
        <w:jc w:val="both"/>
      </w:pPr>
      <w:r w:rsidRPr="00C00C27">
        <w:t xml:space="preserve">3. Настоящий Акт составлен в двух экземплярах, по одному для каждой из </w:t>
      </w:r>
      <w:r>
        <w:t>с</w:t>
      </w:r>
      <w:r w:rsidRPr="00C00C27">
        <w:t>торон.</w:t>
      </w:r>
    </w:p>
    <w:p w:rsidR="00CD4521" w:rsidRPr="00C00C27" w:rsidRDefault="00CD4521" w:rsidP="00CD4521">
      <w:pPr>
        <w:ind w:firstLine="567"/>
        <w:jc w:val="both"/>
      </w:pPr>
      <w:r>
        <w:t>4. Подписи с</w:t>
      </w:r>
      <w:r w:rsidRPr="00C00C27">
        <w:t>торон:</w:t>
      </w:r>
    </w:p>
    <w:p w:rsidR="00CD4521" w:rsidRPr="00C00C27" w:rsidRDefault="00CD4521" w:rsidP="00CD4521">
      <w:pPr>
        <w:ind w:firstLine="567"/>
        <w:jc w:val="both"/>
      </w:pPr>
    </w:p>
    <w:tbl>
      <w:tblPr>
        <w:tblW w:w="5098" w:type="pct"/>
        <w:tblInd w:w="-371" w:type="dxa"/>
        <w:tblLayout w:type="fixed"/>
        <w:tblCellMar>
          <w:top w:w="55" w:type="dxa"/>
          <w:left w:w="55" w:type="dxa"/>
          <w:bottom w:w="55" w:type="dxa"/>
          <w:right w:w="55" w:type="dxa"/>
        </w:tblCellMar>
        <w:tblLook w:val="04A0" w:firstRow="1" w:lastRow="0" w:firstColumn="1" w:lastColumn="0" w:noHBand="0" w:noVBand="1"/>
      </w:tblPr>
      <w:tblGrid>
        <w:gridCol w:w="5424"/>
        <w:gridCol w:w="878"/>
        <w:gridCol w:w="4329"/>
      </w:tblGrid>
      <w:tr w:rsidR="00CD4521" w:rsidRPr="00CA500F" w:rsidTr="00CD4521">
        <w:trPr>
          <w:trHeight w:val="170"/>
        </w:trPr>
        <w:tc>
          <w:tcPr>
            <w:tcW w:w="2551" w:type="pct"/>
          </w:tcPr>
          <w:p w:rsidR="00CD4521" w:rsidRDefault="00CD4521" w:rsidP="00C57F9A">
            <w:pPr>
              <w:suppressLineNumbers/>
              <w:tabs>
                <w:tab w:val="left" w:pos="6439"/>
              </w:tabs>
              <w:spacing w:line="276" w:lineRule="auto"/>
              <w:jc w:val="both"/>
              <w:rPr>
                <w:b/>
                <w:bCs/>
              </w:rPr>
            </w:pPr>
          </w:p>
          <w:p w:rsidR="00CD4521" w:rsidRDefault="00CD4521" w:rsidP="00C57F9A">
            <w:pPr>
              <w:suppressLineNumbers/>
              <w:tabs>
                <w:tab w:val="left" w:pos="6439"/>
              </w:tabs>
              <w:spacing w:line="276" w:lineRule="auto"/>
              <w:jc w:val="both"/>
              <w:rPr>
                <w:b/>
                <w:bCs/>
              </w:rPr>
            </w:pPr>
          </w:p>
          <w:p w:rsidR="00CD4521" w:rsidRPr="00CA500F" w:rsidRDefault="00CD4521" w:rsidP="00C57F9A">
            <w:pPr>
              <w:suppressLineNumbers/>
              <w:tabs>
                <w:tab w:val="left" w:pos="6439"/>
              </w:tabs>
              <w:spacing w:line="276" w:lineRule="auto"/>
              <w:jc w:val="both"/>
              <w:rPr>
                <w:b/>
                <w:bCs/>
              </w:rPr>
            </w:pPr>
            <w:r w:rsidRPr="00CA500F">
              <w:rPr>
                <w:b/>
                <w:bCs/>
              </w:rPr>
              <w:t xml:space="preserve">Заказчик </w:t>
            </w:r>
          </w:p>
          <w:p w:rsidR="00CD4521" w:rsidRPr="00CA500F" w:rsidRDefault="00CD4521" w:rsidP="00C57F9A">
            <w:pPr>
              <w:suppressLineNumbers/>
              <w:tabs>
                <w:tab w:val="left" w:pos="6439"/>
              </w:tabs>
              <w:spacing w:line="276" w:lineRule="auto"/>
              <w:jc w:val="both"/>
              <w:rPr>
                <w:b/>
                <w:bCs/>
              </w:rPr>
            </w:pPr>
            <w:r w:rsidRPr="00CA500F">
              <w:rPr>
                <w:b/>
                <w:bCs/>
              </w:rPr>
              <w:t>_______________/_______________</w:t>
            </w:r>
          </w:p>
        </w:tc>
        <w:tc>
          <w:tcPr>
            <w:tcW w:w="413" w:type="pct"/>
          </w:tcPr>
          <w:p w:rsidR="00CD4521" w:rsidRPr="00CA500F" w:rsidRDefault="00CD4521" w:rsidP="00C57F9A">
            <w:pPr>
              <w:suppressLineNumbers/>
              <w:tabs>
                <w:tab w:val="left" w:pos="6439"/>
              </w:tabs>
              <w:spacing w:line="276" w:lineRule="auto"/>
              <w:ind w:hanging="12"/>
              <w:jc w:val="both"/>
              <w:rPr>
                <w:b/>
                <w:bCs/>
              </w:rPr>
            </w:pPr>
          </w:p>
        </w:tc>
        <w:tc>
          <w:tcPr>
            <w:tcW w:w="2036" w:type="pct"/>
            <w:vAlign w:val="center"/>
          </w:tcPr>
          <w:p w:rsidR="00CD4521" w:rsidRDefault="00CD4521" w:rsidP="00C57F9A">
            <w:pPr>
              <w:suppressLineNumbers/>
              <w:tabs>
                <w:tab w:val="left" w:pos="6439"/>
              </w:tabs>
              <w:spacing w:line="276" w:lineRule="auto"/>
              <w:ind w:hanging="12"/>
              <w:jc w:val="center"/>
              <w:rPr>
                <w:b/>
                <w:bCs/>
              </w:rPr>
            </w:pPr>
          </w:p>
          <w:p w:rsidR="00CD4521" w:rsidRDefault="00CD4521" w:rsidP="00C57F9A">
            <w:pPr>
              <w:suppressLineNumbers/>
              <w:tabs>
                <w:tab w:val="left" w:pos="6439"/>
              </w:tabs>
              <w:spacing w:line="276" w:lineRule="auto"/>
              <w:ind w:hanging="12"/>
              <w:jc w:val="center"/>
              <w:rPr>
                <w:b/>
                <w:bCs/>
              </w:rPr>
            </w:pPr>
          </w:p>
          <w:p w:rsidR="00CD4521" w:rsidRPr="00CA500F" w:rsidRDefault="00CD4521" w:rsidP="00C57F9A">
            <w:pPr>
              <w:suppressLineNumbers/>
              <w:tabs>
                <w:tab w:val="left" w:pos="6439"/>
              </w:tabs>
              <w:spacing w:line="276" w:lineRule="auto"/>
              <w:ind w:hanging="12"/>
              <w:jc w:val="center"/>
              <w:rPr>
                <w:b/>
                <w:bCs/>
              </w:rPr>
            </w:pPr>
            <w:r w:rsidRPr="00CA500F">
              <w:rPr>
                <w:b/>
                <w:bCs/>
              </w:rPr>
              <w:t>Поставщик</w:t>
            </w:r>
          </w:p>
          <w:p w:rsidR="00CD4521" w:rsidRPr="00CA500F" w:rsidRDefault="00CD4521" w:rsidP="00C57F9A">
            <w:pPr>
              <w:suppressLineNumbers/>
              <w:tabs>
                <w:tab w:val="left" w:pos="6439"/>
              </w:tabs>
              <w:spacing w:line="276" w:lineRule="auto"/>
              <w:jc w:val="center"/>
              <w:rPr>
                <w:b/>
                <w:bCs/>
              </w:rPr>
            </w:pPr>
            <w:r w:rsidRPr="00CA500F">
              <w:rPr>
                <w:b/>
                <w:bCs/>
              </w:rPr>
              <w:t>_______________/_______________</w:t>
            </w:r>
          </w:p>
        </w:tc>
      </w:tr>
    </w:tbl>
    <w:p w:rsidR="00295284" w:rsidRDefault="00295284" w:rsidP="00CD4521">
      <w:pPr>
        <w:jc w:val="center"/>
      </w:pPr>
    </w:p>
    <w:sectPr w:rsidR="00295284" w:rsidSect="00FD5267">
      <w:headerReference w:type="default" r:id="rId18"/>
      <w:footnotePr>
        <w:pos w:val="beneathText"/>
      </w:footnotePr>
      <w:pgSz w:w="11905" w:h="16837"/>
      <w:pgMar w:top="567" w:right="454" w:bottom="284"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1E49" w:rsidRDefault="00781E49" w:rsidP="00CD4521">
      <w:r>
        <w:separator/>
      </w:r>
    </w:p>
  </w:endnote>
  <w:endnote w:type="continuationSeparator" w:id="0">
    <w:p w:rsidR="00781E49" w:rsidRDefault="00781E49" w:rsidP="00CD45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Courier New"/>
    <w:charset w:val="00"/>
    <w:family w:val="auto"/>
    <w:pitch w:val="variable"/>
    <w:sig w:usb0="00000003"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1E49" w:rsidRDefault="00781E49" w:rsidP="00CD4521">
      <w:r>
        <w:separator/>
      </w:r>
    </w:p>
  </w:footnote>
  <w:footnote w:type="continuationSeparator" w:id="0">
    <w:p w:rsidR="00781E49" w:rsidRDefault="00781E49" w:rsidP="00CD45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45EF" w:rsidRPr="00F61E56" w:rsidRDefault="00EF521A" w:rsidP="00A471B1">
    <w:pPr>
      <w:pStyle w:val="aa"/>
      <w:jc w:val="right"/>
    </w:pPr>
    <w:r>
      <w:fldChar w:fldCharType="begin"/>
    </w:r>
    <w:r>
      <w:instrText>PAGE   \* MERGEFORMAT</w:instrText>
    </w:r>
    <w:r>
      <w:fldChar w:fldCharType="separate"/>
    </w:r>
    <w:r w:rsidR="009F604D">
      <w:rPr>
        <w:noProof/>
      </w:rPr>
      <w:t>21</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5D60B18E"/>
    <w:lvl w:ilvl="0">
      <w:numFmt w:val="bullet"/>
      <w:lvlText w:val="*"/>
      <w:lvlJc w:val="left"/>
    </w:lvl>
  </w:abstractNum>
  <w:abstractNum w:abstractNumId="1">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nsid w:val="00000002"/>
    <w:multiLevelType w:val="multilevel"/>
    <w:tmpl w:val="00000002"/>
    <w:name w:val="WW8Num4"/>
    <w:lvl w:ilvl="0">
      <w:start w:val="1"/>
      <w:numFmt w:val="decimal"/>
      <w:lvlText w:val="%1."/>
      <w:lvlJc w:val="left"/>
      <w:pPr>
        <w:tabs>
          <w:tab w:val="num" w:pos="3192"/>
        </w:tabs>
        <w:ind w:left="3192" w:hanging="360"/>
      </w:pPr>
    </w:lvl>
    <w:lvl w:ilvl="1">
      <w:start w:val="1"/>
      <w:numFmt w:val="decimal"/>
      <w:lvlText w:val="%1.%2."/>
      <w:lvlJc w:val="left"/>
      <w:pPr>
        <w:tabs>
          <w:tab w:val="num" w:pos="0"/>
        </w:tabs>
        <w:ind w:left="3282" w:hanging="450"/>
      </w:pPr>
    </w:lvl>
    <w:lvl w:ilvl="2">
      <w:start w:val="1"/>
      <w:numFmt w:val="decimal"/>
      <w:lvlText w:val="%1.%2.%3."/>
      <w:lvlJc w:val="left"/>
      <w:pPr>
        <w:tabs>
          <w:tab w:val="num" w:pos="0"/>
        </w:tabs>
        <w:ind w:left="3552" w:hanging="720"/>
      </w:pPr>
    </w:lvl>
    <w:lvl w:ilvl="3">
      <w:start w:val="1"/>
      <w:numFmt w:val="decimal"/>
      <w:lvlText w:val="%1.%2.%3.%4."/>
      <w:lvlJc w:val="left"/>
      <w:pPr>
        <w:tabs>
          <w:tab w:val="num" w:pos="0"/>
        </w:tabs>
        <w:ind w:left="3552" w:hanging="720"/>
      </w:pPr>
    </w:lvl>
    <w:lvl w:ilvl="4">
      <w:start w:val="1"/>
      <w:numFmt w:val="decimal"/>
      <w:lvlText w:val="%1.%2.%3.%4.%5."/>
      <w:lvlJc w:val="left"/>
      <w:pPr>
        <w:tabs>
          <w:tab w:val="num" w:pos="0"/>
        </w:tabs>
        <w:ind w:left="3912" w:hanging="1080"/>
      </w:pPr>
    </w:lvl>
    <w:lvl w:ilvl="5">
      <w:start w:val="1"/>
      <w:numFmt w:val="decimal"/>
      <w:lvlText w:val="%1.%2.%3.%4.%5.%6."/>
      <w:lvlJc w:val="left"/>
      <w:pPr>
        <w:tabs>
          <w:tab w:val="num" w:pos="0"/>
        </w:tabs>
        <w:ind w:left="3912" w:hanging="1080"/>
      </w:pPr>
    </w:lvl>
    <w:lvl w:ilvl="6">
      <w:start w:val="1"/>
      <w:numFmt w:val="decimal"/>
      <w:lvlText w:val="%1.%2.%3.%4.%5.%6.%7."/>
      <w:lvlJc w:val="left"/>
      <w:pPr>
        <w:tabs>
          <w:tab w:val="num" w:pos="0"/>
        </w:tabs>
        <w:ind w:left="4272" w:hanging="1440"/>
      </w:pPr>
    </w:lvl>
    <w:lvl w:ilvl="7">
      <w:start w:val="1"/>
      <w:numFmt w:val="decimal"/>
      <w:lvlText w:val="%1.%2.%3.%4.%5.%6.%7.%8."/>
      <w:lvlJc w:val="left"/>
      <w:pPr>
        <w:tabs>
          <w:tab w:val="num" w:pos="0"/>
        </w:tabs>
        <w:ind w:left="4272" w:hanging="1440"/>
      </w:pPr>
    </w:lvl>
    <w:lvl w:ilvl="8">
      <w:start w:val="1"/>
      <w:numFmt w:val="decimal"/>
      <w:lvlText w:val="%1.%2.%3.%4.%5.%6.%7.%8.%9."/>
      <w:lvlJc w:val="left"/>
      <w:pPr>
        <w:tabs>
          <w:tab w:val="num" w:pos="0"/>
        </w:tabs>
        <w:ind w:left="4632" w:hanging="1800"/>
      </w:pPr>
    </w:lvl>
  </w:abstractNum>
  <w:abstractNum w:abstractNumId="3">
    <w:nsid w:val="00000003"/>
    <w:multiLevelType w:val="singleLevel"/>
    <w:tmpl w:val="00000003"/>
    <w:name w:val="WW8Num2"/>
    <w:lvl w:ilvl="0">
      <w:start w:val="4"/>
      <w:numFmt w:val="decimal"/>
      <w:lvlText w:val="%1."/>
      <w:lvlJc w:val="left"/>
      <w:pPr>
        <w:tabs>
          <w:tab w:val="num" w:pos="0"/>
        </w:tabs>
        <w:ind w:left="3552" w:hanging="360"/>
      </w:pPr>
    </w:lvl>
  </w:abstractNum>
  <w:abstractNum w:abstractNumId="4">
    <w:nsid w:val="00000004"/>
    <w:multiLevelType w:val="singleLevel"/>
    <w:tmpl w:val="00000004"/>
    <w:name w:val="WW8Num1"/>
    <w:lvl w:ilvl="0">
      <w:start w:val="9"/>
      <w:numFmt w:val="decimal"/>
      <w:lvlText w:val="%1."/>
      <w:lvlJc w:val="left"/>
      <w:pPr>
        <w:tabs>
          <w:tab w:val="num" w:pos="0"/>
        </w:tabs>
        <w:ind w:left="2100" w:hanging="360"/>
      </w:pPr>
    </w:lvl>
  </w:abstractNum>
  <w:abstractNum w:abstractNumId="5">
    <w:nsid w:val="00000005"/>
    <w:multiLevelType w:val="multilevel"/>
    <w:tmpl w:val="0000000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nsid w:val="01A42A03"/>
    <w:multiLevelType w:val="hybridMultilevel"/>
    <w:tmpl w:val="BFF6DEB0"/>
    <w:lvl w:ilvl="0" w:tplc="04190009">
      <w:start w:val="1"/>
      <w:numFmt w:val="bullet"/>
      <w:lvlText w:val=""/>
      <w:lvlJc w:val="left"/>
      <w:pPr>
        <w:ind w:left="896" w:hanging="360"/>
      </w:pPr>
      <w:rPr>
        <w:rFonts w:ascii="Wingdings" w:hAnsi="Wingdings" w:hint="default"/>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7">
    <w:nsid w:val="032C55DB"/>
    <w:multiLevelType w:val="hybridMultilevel"/>
    <w:tmpl w:val="D4DEBF86"/>
    <w:lvl w:ilvl="0" w:tplc="8ABCD194">
      <w:start w:val="1"/>
      <w:numFmt w:val="bullet"/>
      <w:lvlText w:val=""/>
      <w:lvlJc w:val="left"/>
      <w:pPr>
        <w:tabs>
          <w:tab w:val="num" w:pos="1069"/>
        </w:tabs>
        <w:ind w:left="1069" w:hanging="360"/>
      </w:pPr>
      <w:rPr>
        <w:rFonts w:ascii="Symbol" w:hAnsi="Symbol" w:hint="default"/>
      </w:rPr>
    </w:lvl>
    <w:lvl w:ilvl="1" w:tplc="8ABCD194">
      <w:start w:val="1"/>
      <w:numFmt w:val="bullet"/>
      <w:lvlText w:val=""/>
      <w:lvlJc w:val="left"/>
      <w:pPr>
        <w:tabs>
          <w:tab w:val="num" w:pos="1789"/>
        </w:tabs>
        <w:ind w:left="1789" w:hanging="360"/>
      </w:pPr>
      <w:rPr>
        <w:rFonts w:ascii="Symbol" w:hAnsi="Symbol"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8">
    <w:nsid w:val="0CBD5922"/>
    <w:multiLevelType w:val="hybridMultilevel"/>
    <w:tmpl w:val="2B7EE6C6"/>
    <w:lvl w:ilvl="0" w:tplc="C7720278">
      <w:start w:val="6"/>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9">
    <w:nsid w:val="0E4778A5"/>
    <w:multiLevelType w:val="multilevel"/>
    <w:tmpl w:val="3C423EB0"/>
    <w:lvl w:ilvl="0">
      <w:start w:val="5"/>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0902015"/>
    <w:multiLevelType w:val="multilevel"/>
    <w:tmpl w:val="09FC6840"/>
    <w:lvl w:ilvl="0">
      <w:start w:val="3"/>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4AE02D7"/>
    <w:multiLevelType w:val="multilevel"/>
    <w:tmpl w:val="5136E15C"/>
    <w:lvl w:ilvl="0">
      <w:start w:val="3"/>
      <w:numFmt w:val="decimal"/>
      <w:lvlText w:val="%1."/>
      <w:lvlJc w:val="left"/>
      <w:pPr>
        <w:ind w:left="360" w:hanging="360"/>
      </w:pPr>
      <w:rPr>
        <w:rFonts w:hint="default"/>
      </w:rPr>
    </w:lvl>
    <w:lvl w:ilvl="1">
      <w:start w:val="4"/>
      <w:numFmt w:val="decimal"/>
      <w:lvlText w:val="%1.%2."/>
      <w:lvlJc w:val="left"/>
      <w:pPr>
        <w:ind w:left="965" w:hanging="360"/>
      </w:pPr>
      <w:rPr>
        <w:rFonts w:hint="default"/>
      </w:rPr>
    </w:lvl>
    <w:lvl w:ilvl="2">
      <w:start w:val="1"/>
      <w:numFmt w:val="decimal"/>
      <w:lvlText w:val="%1.%2.%3."/>
      <w:lvlJc w:val="left"/>
      <w:pPr>
        <w:ind w:left="1930" w:hanging="720"/>
      </w:pPr>
      <w:rPr>
        <w:rFonts w:hint="default"/>
      </w:rPr>
    </w:lvl>
    <w:lvl w:ilvl="3">
      <w:start w:val="1"/>
      <w:numFmt w:val="decimal"/>
      <w:lvlText w:val="%1.%2.%3.%4."/>
      <w:lvlJc w:val="left"/>
      <w:pPr>
        <w:ind w:left="2535" w:hanging="720"/>
      </w:pPr>
      <w:rPr>
        <w:rFonts w:hint="default"/>
      </w:rPr>
    </w:lvl>
    <w:lvl w:ilvl="4">
      <w:start w:val="1"/>
      <w:numFmt w:val="decimal"/>
      <w:lvlText w:val="%1.%2.%3.%4.%5."/>
      <w:lvlJc w:val="left"/>
      <w:pPr>
        <w:ind w:left="3500" w:hanging="1080"/>
      </w:pPr>
      <w:rPr>
        <w:rFonts w:hint="default"/>
      </w:rPr>
    </w:lvl>
    <w:lvl w:ilvl="5">
      <w:start w:val="1"/>
      <w:numFmt w:val="decimal"/>
      <w:lvlText w:val="%1.%2.%3.%4.%5.%6."/>
      <w:lvlJc w:val="left"/>
      <w:pPr>
        <w:ind w:left="4105" w:hanging="1080"/>
      </w:pPr>
      <w:rPr>
        <w:rFonts w:hint="default"/>
      </w:rPr>
    </w:lvl>
    <w:lvl w:ilvl="6">
      <w:start w:val="1"/>
      <w:numFmt w:val="decimal"/>
      <w:lvlText w:val="%1.%2.%3.%4.%5.%6.%7."/>
      <w:lvlJc w:val="left"/>
      <w:pPr>
        <w:ind w:left="5070" w:hanging="1440"/>
      </w:pPr>
      <w:rPr>
        <w:rFonts w:hint="default"/>
      </w:rPr>
    </w:lvl>
    <w:lvl w:ilvl="7">
      <w:start w:val="1"/>
      <w:numFmt w:val="decimal"/>
      <w:lvlText w:val="%1.%2.%3.%4.%5.%6.%7.%8."/>
      <w:lvlJc w:val="left"/>
      <w:pPr>
        <w:ind w:left="5675" w:hanging="1440"/>
      </w:pPr>
      <w:rPr>
        <w:rFonts w:hint="default"/>
      </w:rPr>
    </w:lvl>
    <w:lvl w:ilvl="8">
      <w:start w:val="1"/>
      <w:numFmt w:val="decimal"/>
      <w:lvlText w:val="%1.%2.%3.%4.%5.%6.%7.%8.%9."/>
      <w:lvlJc w:val="left"/>
      <w:pPr>
        <w:ind w:left="6640" w:hanging="1800"/>
      </w:pPr>
      <w:rPr>
        <w:rFonts w:hint="default"/>
      </w:rPr>
    </w:lvl>
  </w:abstractNum>
  <w:abstractNum w:abstractNumId="12">
    <w:nsid w:val="17536EDC"/>
    <w:multiLevelType w:val="singleLevel"/>
    <w:tmpl w:val="78943404"/>
    <w:lvl w:ilvl="0">
      <w:start w:val="1"/>
      <w:numFmt w:val="decimal"/>
      <w:lvlText w:val="1.%1."/>
      <w:legacy w:legacy="1" w:legacySpace="0" w:legacyIndent="395"/>
      <w:lvlJc w:val="left"/>
      <w:rPr>
        <w:rFonts w:ascii="Times New Roman" w:hAnsi="Times New Roman" w:cs="Times New Roman" w:hint="default"/>
        <w:b w:val="0"/>
      </w:rPr>
    </w:lvl>
  </w:abstractNum>
  <w:abstractNum w:abstractNumId="13">
    <w:nsid w:val="25D75D4A"/>
    <w:multiLevelType w:val="hybridMultilevel"/>
    <w:tmpl w:val="0D0856B8"/>
    <w:lvl w:ilvl="0" w:tplc="E212518E">
      <w:start w:val="1"/>
      <w:numFmt w:val="decimal"/>
      <w:lvlText w:val="%1."/>
      <w:lvlJc w:val="left"/>
      <w:pPr>
        <w:ind w:left="524" w:hanging="360"/>
      </w:pPr>
      <w:rPr>
        <w:rFonts w:hint="default"/>
      </w:rPr>
    </w:lvl>
    <w:lvl w:ilvl="1" w:tplc="04190019" w:tentative="1">
      <w:start w:val="1"/>
      <w:numFmt w:val="lowerLetter"/>
      <w:lvlText w:val="%2."/>
      <w:lvlJc w:val="left"/>
      <w:pPr>
        <w:ind w:left="1244" w:hanging="360"/>
      </w:pPr>
    </w:lvl>
    <w:lvl w:ilvl="2" w:tplc="0419001B" w:tentative="1">
      <w:start w:val="1"/>
      <w:numFmt w:val="lowerRoman"/>
      <w:lvlText w:val="%3."/>
      <w:lvlJc w:val="right"/>
      <w:pPr>
        <w:ind w:left="1964" w:hanging="180"/>
      </w:pPr>
    </w:lvl>
    <w:lvl w:ilvl="3" w:tplc="0419000F" w:tentative="1">
      <w:start w:val="1"/>
      <w:numFmt w:val="decimal"/>
      <w:lvlText w:val="%4."/>
      <w:lvlJc w:val="left"/>
      <w:pPr>
        <w:ind w:left="2684" w:hanging="360"/>
      </w:pPr>
    </w:lvl>
    <w:lvl w:ilvl="4" w:tplc="04190019" w:tentative="1">
      <w:start w:val="1"/>
      <w:numFmt w:val="lowerLetter"/>
      <w:lvlText w:val="%5."/>
      <w:lvlJc w:val="left"/>
      <w:pPr>
        <w:ind w:left="3404" w:hanging="360"/>
      </w:pPr>
    </w:lvl>
    <w:lvl w:ilvl="5" w:tplc="0419001B" w:tentative="1">
      <w:start w:val="1"/>
      <w:numFmt w:val="lowerRoman"/>
      <w:lvlText w:val="%6."/>
      <w:lvlJc w:val="right"/>
      <w:pPr>
        <w:ind w:left="4124" w:hanging="180"/>
      </w:pPr>
    </w:lvl>
    <w:lvl w:ilvl="6" w:tplc="0419000F" w:tentative="1">
      <w:start w:val="1"/>
      <w:numFmt w:val="decimal"/>
      <w:lvlText w:val="%7."/>
      <w:lvlJc w:val="left"/>
      <w:pPr>
        <w:ind w:left="4844" w:hanging="360"/>
      </w:pPr>
    </w:lvl>
    <w:lvl w:ilvl="7" w:tplc="04190019" w:tentative="1">
      <w:start w:val="1"/>
      <w:numFmt w:val="lowerLetter"/>
      <w:lvlText w:val="%8."/>
      <w:lvlJc w:val="left"/>
      <w:pPr>
        <w:ind w:left="5564" w:hanging="360"/>
      </w:pPr>
    </w:lvl>
    <w:lvl w:ilvl="8" w:tplc="0419001B" w:tentative="1">
      <w:start w:val="1"/>
      <w:numFmt w:val="lowerRoman"/>
      <w:lvlText w:val="%9."/>
      <w:lvlJc w:val="right"/>
      <w:pPr>
        <w:ind w:left="6284" w:hanging="180"/>
      </w:pPr>
    </w:lvl>
  </w:abstractNum>
  <w:abstractNum w:abstractNumId="14">
    <w:nsid w:val="27686E47"/>
    <w:multiLevelType w:val="multilevel"/>
    <w:tmpl w:val="EC5C3112"/>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900"/>
        </w:tabs>
        <w:ind w:left="900" w:hanging="36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29986E11"/>
    <w:multiLevelType w:val="hybridMultilevel"/>
    <w:tmpl w:val="84F6359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C8D548A"/>
    <w:multiLevelType w:val="hybridMultilevel"/>
    <w:tmpl w:val="D122B48A"/>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CDB193B"/>
    <w:multiLevelType w:val="hybridMultilevel"/>
    <w:tmpl w:val="238400E8"/>
    <w:lvl w:ilvl="0" w:tplc="5194150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8">
    <w:nsid w:val="2E953574"/>
    <w:multiLevelType w:val="hybridMultilevel"/>
    <w:tmpl w:val="7F5A01A8"/>
    <w:lvl w:ilvl="0" w:tplc="04190001">
      <w:start w:val="19"/>
      <w:numFmt w:val="bullet"/>
      <w:lvlText w:val=""/>
      <w:lvlJc w:val="left"/>
      <w:pPr>
        <w:ind w:left="720" w:hanging="360"/>
      </w:pPr>
      <w:rPr>
        <w:rFonts w:ascii="Symbol" w:eastAsia="Times New Roman" w:hAnsi="Symbol"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nsid w:val="30946044"/>
    <w:multiLevelType w:val="hybridMultilevel"/>
    <w:tmpl w:val="D7A699B0"/>
    <w:lvl w:ilvl="0" w:tplc="7DF0072E">
      <w:start w:val="4"/>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0">
    <w:nsid w:val="31D74CC4"/>
    <w:multiLevelType w:val="hybridMultilevel"/>
    <w:tmpl w:val="2EE44BE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35426172"/>
    <w:multiLevelType w:val="multilevel"/>
    <w:tmpl w:val="1A6E3110"/>
    <w:lvl w:ilvl="0">
      <w:start w:val="3"/>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408" w:hanging="1800"/>
      </w:pPr>
      <w:rPr>
        <w:rFonts w:hint="default"/>
      </w:rPr>
    </w:lvl>
  </w:abstractNum>
  <w:abstractNum w:abstractNumId="22">
    <w:nsid w:val="3A86591E"/>
    <w:multiLevelType w:val="hybridMultilevel"/>
    <w:tmpl w:val="9E0CCB5A"/>
    <w:lvl w:ilvl="0" w:tplc="04190009">
      <w:start w:val="1"/>
      <w:numFmt w:val="bullet"/>
      <w:lvlText w:val=""/>
      <w:lvlJc w:val="left"/>
      <w:pPr>
        <w:ind w:left="896" w:hanging="360"/>
      </w:pPr>
      <w:rPr>
        <w:rFonts w:ascii="Wingdings" w:hAnsi="Wingdings" w:hint="default"/>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23">
    <w:nsid w:val="3C802A8E"/>
    <w:multiLevelType w:val="hybridMultilevel"/>
    <w:tmpl w:val="9F3C2C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F2648DC"/>
    <w:multiLevelType w:val="singleLevel"/>
    <w:tmpl w:val="AAA4D50C"/>
    <w:lvl w:ilvl="0">
      <w:start w:val="1"/>
      <w:numFmt w:val="decimal"/>
      <w:lvlText w:val="8.%1."/>
      <w:legacy w:legacy="1" w:legacySpace="0" w:legacyIndent="499"/>
      <w:lvlJc w:val="left"/>
      <w:rPr>
        <w:rFonts w:ascii="Times New Roman" w:hAnsi="Times New Roman" w:cs="Times New Roman" w:hint="default"/>
      </w:rPr>
    </w:lvl>
  </w:abstractNum>
  <w:abstractNum w:abstractNumId="25">
    <w:nsid w:val="40071ED9"/>
    <w:multiLevelType w:val="hybridMultilevel"/>
    <w:tmpl w:val="543E5D20"/>
    <w:lvl w:ilvl="0" w:tplc="04190009">
      <w:start w:val="1"/>
      <w:numFmt w:val="bullet"/>
      <w:lvlText w:val=""/>
      <w:lvlJc w:val="left"/>
      <w:pPr>
        <w:ind w:left="896" w:hanging="360"/>
      </w:pPr>
      <w:rPr>
        <w:rFonts w:ascii="Wingdings" w:hAnsi="Wingdings" w:hint="default"/>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26">
    <w:nsid w:val="42700A28"/>
    <w:multiLevelType w:val="hybridMultilevel"/>
    <w:tmpl w:val="9536A5D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2B96D71"/>
    <w:multiLevelType w:val="singleLevel"/>
    <w:tmpl w:val="AABC8C66"/>
    <w:lvl w:ilvl="0">
      <w:start w:val="1"/>
      <w:numFmt w:val="decimal"/>
      <w:lvlText w:val="4.3.%1."/>
      <w:legacy w:legacy="1" w:legacySpace="0" w:legacyIndent="519"/>
      <w:lvlJc w:val="left"/>
      <w:rPr>
        <w:rFonts w:ascii="Times New Roman" w:hAnsi="Times New Roman" w:cs="Times New Roman" w:hint="default"/>
      </w:rPr>
    </w:lvl>
  </w:abstractNum>
  <w:abstractNum w:abstractNumId="28">
    <w:nsid w:val="43AD05B5"/>
    <w:multiLevelType w:val="singleLevel"/>
    <w:tmpl w:val="3C48FE12"/>
    <w:lvl w:ilvl="0">
      <w:start w:val="1"/>
      <w:numFmt w:val="decimal"/>
      <w:lvlText w:val="1.%1."/>
      <w:legacy w:legacy="1" w:legacySpace="0" w:legacyIndent="485"/>
      <w:lvlJc w:val="left"/>
      <w:rPr>
        <w:rFonts w:ascii="Times New Roman" w:hAnsi="Times New Roman" w:cs="Times New Roman" w:hint="default"/>
      </w:rPr>
    </w:lvl>
  </w:abstractNum>
  <w:abstractNum w:abstractNumId="29">
    <w:nsid w:val="452C5D57"/>
    <w:multiLevelType w:val="singleLevel"/>
    <w:tmpl w:val="3560FD94"/>
    <w:lvl w:ilvl="0">
      <w:start w:val="1"/>
      <w:numFmt w:val="decimal"/>
      <w:lvlText w:val="3.%1."/>
      <w:legacy w:legacy="1" w:legacySpace="0" w:legacyIndent="518"/>
      <w:lvlJc w:val="left"/>
      <w:rPr>
        <w:rFonts w:ascii="Times New Roman" w:hAnsi="Times New Roman" w:cs="Times New Roman" w:hint="default"/>
      </w:rPr>
    </w:lvl>
  </w:abstractNum>
  <w:abstractNum w:abstractNumId="30">
    <w:nsid w:val="490C230A"/>
    <w:multiLevelType w:val="hybridMultilevel"/>
    <w:tmpl w:val="CCBE2264"/>
    <w:lvl w:ilvl="0" w:tplc="04190009">
      <w:start w:val="1"/>
      <w:numFmt w:val="bullet"/>
      <w:lvlText w:val=""/>
      <w:lvlJc w:val="left"/>
      <w:pPr>
        <w:ind w:left="945" w:hanging="360"/>
      </w:pPr>
      <w:rPr>
        <w:rFonts w:ascii="Wingdings" w:hAnsi="Wingdings" w:hint="default"/>
      </w:rPr>
    </w:lvl>
    <w:lvl w:ilvl="1" w:tplc="04190003" w:tentative="1">
      <w:start w:val="1"/>
      <w:numFmt w:val="bullet"/>
      <w:lvlText w:val="o"/>
      <w:lvlJc w:val="left"/>
      <w:pPr>
        <w:ind w:left="1665" w:hanging="360"/>
      </w:pPr>
      <w:rPr>
        <w:rFonts w:ascii="Courier New" w:hAnsi="Courier New" w:cs="Courier New" w:hint="default"/>
      </w:rPr>
    </w:lvl>
    <w:lvl w:ilvl="2" w:tplc="04190005" w:tentative="1">
      <w:start w:val="1"/>
      <w:numFmt w:val="bullet"/>
      <w:lvlText w:val=""/>
      <w:lvlJc w:val="left"/>
      <w:pPr>
        <w:ind w:left="2385" w:hanging="360"/>
      </w:pPr>
      <w:rPr>
        <w:rFonts w:ascii="Wingdings" w:hAnsi="Wingdings" w:hint="default"/>
      </w:rPr>
    </w:lvl>
    <w:lvl w:ilvl="3" w:tplc="04190001" w:tentative="1">
      <w:start w:val="1"/>
      <w:numFmt w:val="bullet"/>
      <w:lvlText w:val=""/>
      <w:lvlJc w:val="left"/>
      <w:pPr>
        <w:ind w:left="3105" w:hanging="360"/>
      </w:pPr>
      <w:rPr>
        <w:rFonts w:ascii="Symbol" w:hAnsi="Symbol" w:hint="default"/>
      </w:rPr>
    </w:lvl>
    <w:lvl w:ilvl="4" w:tplc="04190003" w:tentative="1">
      <w:start w:val="1"/>
      <w:numFmt w:val="bullet"/>
      <w:lvlText w:val="o"/>
      <w:lvlJc w:val="left"/>
      <w:pPr>
        <w:ind w:left="3825" w:hanging="360"/>
      </w:pPr>
      <w:rPr>
        <w:rFonts w:ascii="Courier New" w:hAnsi="Courier New" w:cs="Courier New" w:hint="default"/>
      </w:rPr>
    </w:lvl>
    <w:lvl w:ilvl="5" w:tplc="04190005" w:tentative="1">
      <w:start w:val="1"/>
      <w:numFmt w:val="bullet"/>
      <w:lvlText w:val=""/>
      <w:lvlJc w:val="left"/>
      <w:pPr>
        <w:ind w:left="4545" w:hanging="360"/>
      </w:pPr>
      <w:rPr>
        <w:rFonts w:ascii="Wingdings" w:hAnsi="Wingdings" w:hint="default"/>
      </w:rPr>
    </w:lvl>
    <w:lvl w:ilvl="6" w:tplc="04190001" w:tentative="1">
      <w:start w:val="1"/>
      <w:numFmt w:val="bullet"/>
      <w:lvlText w:val=""/>
      <w:lvlJc w:val="left"/>
      <w:pPr>
        <w:ind w:left="5265" w:hanging="360"/>
      </w:pPr>
      <w:rPr>
        <w:rFonts w:ascii="Symbol" w:hAnsi="Symbol" w:hint="default"/>
      </w:rPr>
    </w:lvl>
    <w:lvl w:ilvl="7" w:tplc="04190003" w:tentative="1">
      <w:start w:val="1"/>
      <w:numFmt w:val="bullet"/>
      <w:lvlText w:val="o"/>
      <w:lvlJc w:val="left"/>
      <w:pPr>
        <w:ind w:left="5985" w:hanging="360"/>
      </w:pPr>
      <w:rPr>
        <w:rFonts w:ascii="Courier New" w:hAnsi="Courier New" w:cs="Courier New" w:hint="default"/>
      </w:rPr>
    </w:lvl>
    <w:lvl w:ilvl="8" w:tplc="04190005" w:tentative="1">
      <w:start w:val="1"/>
      <w:numFmt w:val="bullet"/>
      <w:lvlText w:val=""/>
      <w:lvlJc w:val="left"/>
      <w:pPr>
        <w:ind w:left="6705" w:hanging="360"/>
      </w:pPr>
      <w:rPr>
        <w:rFonts w:ascii="Wingdings" w:hAnsi="Wingdings" w:hint="default"/>
      </w:rPr>
    </w:lvl>
  </w:abstractNum>
  <w:abstractNum w:abstractNumId="31">
    <w:nsid w:val="50B56ABE"/>
    <w:multiLevelType w:val="singleLevel"/>
    <w:tmpl w:val="864A3BFE"/>
    <w:lvl w:ilvl="0">
      <w:start w:val="1"/>
      <w:numFmt w:val="decimal"/>
      <w:lvlText w:val="5.%1."/>
      <w:legacy w:legacy="1" w:legacySpace="0" w:legacyIndent="514"/>
      <w:lvlJc w:val="left"/>
      <w:rPr>
        <w:rFonts w:ascii="Times New Roman" w:hAnsi="Times New Roman" w:cs="Times New Roman" w:hint="default"/>
      </w:rPr>
    </w:lvl>
  </w:abstractNum>
  <w:abstractNum w:abstractNumId="32">
    <w:nsid w:val="5C12563E"/>
    <w:multiLevelType w:val="hybridMultilevel"/>
    <w:tmpl w:val="941696E8"/>
    <w:lvl w:ilvl="0" w:tplc="E70EA5E4">
      <w:start w:val="1"/>
      <w:numFmt w:val="decimal"/>
      <w:lvlText w:val="%1."/>
      <w:lvlJc w:val="left"/>
      <w:pPr>
        <w:tabs>
          <w:tab w:val="num" w:pos="1743"/>
        </w:tabs>
        <w:ind w:left="1743" w:hanging="1035"/>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3">
    <w:nsid w:val="616C3634"/>
    <w:multiLevelType w:val="singleLevel"/>
    <w:tmpl w:val="545CE08C"/>
    <w:lvl w:ilvl="0">
      <w:start w:val="1"/>
      <w:numFmt w:val="decimal"/>
      <w:lvlText w:val="4.1.%1."/>
      <w:legacy w:legacy="1" w:legacySpace="0" w:legacyIndent="519"/>
      <w:lvlJc w:val="left"/>
      <w:rPr>
        <w:rFonts w:ascii="Times New Roman" w:hAnsi="Times New Roman" w:cs="Times New Roman" w:hint="default"/>
      </w:rPr>
    </w:lvl>
  </w:abstractNum>
  <w:abstractNum w:abstractNumId="34">
    <w:nsid w:val="6B317CEA"/>
    <w:multiLevelType w:val="multilevel"/>
    <w:tmpl w:val="56EC373A"/>
    <w:lvl w:ilvl="0">
      <w:start w:val="1"/>
      <w:numFmt w:val="decimal"/>
      <w:pStyle w:val="a"/>
      <w:lvlText w:val="%1."/>
      <w:lvlJc w:val="left"/>
      <w:pPr>
        <w:ind w:left="360" w:hanging="360"/>
      </w:pPr>
      <w:rPr>
        <w:b/>
        <w:i w:val="0"/>
        <w:color w:val="auto"/>
        <w:sz w:val="24"/>
      </w:rPr>
    </w:lvl>
    <w:lvl w:ilvl="1">
      <w:start w:val="1"/>
      <w:numFmt w:val="decimal"/>
      <w:lvlText w:val="%1.%2."/>
      <w:lvlJc w:val="left"/>
      <w:pPr>
        <w:ind w:left="672" w:hanging="432"/>
      </w:pPr>
      <w:rPr>
        <w:b/>
        <w:i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6ECC5820"/>
    <w:multiLevelType w:val="multilevel"/>
    <w:tmpl w:val="1400984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nsid w:val="71703056"/>
    <w:multiLevelType w:val="hybridMultilevel"/>
    <w:tmpl w:val="43E4F9DC"/>
    <w:lvl w:ilvl="0" w:tplc="04190009">
      <w:start w:val="1"/>
      <w:numFmt w:val="bullet"/>
      <w:lvlText w:val=""/>
      <w:lvlJc w:val="left"/>
      <w:pPr>
        <w:ind w:left="896" w:hanging="360"/>
      </w:pPr>
      <w:rPr>
        <w:rFonts w:ascii="Wingdings" w:hAnsi="Wingdings" w:hint="default"/>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37">
    <w:nsid w:val="71F355F6"/>
    <w:multiLevelType w:val="multilevel"/>
    <w:tmpl w:val="16143CCE"/>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nsid w:val="74A3683B"/>
    <w:multiLevelType w:val="singleLevel"/>
    <w:tmpl w:val="EEDE7FF6"/>
    <w:lvl w:ilvl="0">
      <w:start w:val="2"/>
      <w:numFmt w:val="decimal"/>
      <w:lvlText w:val="7.%1."/>
      <w:legacy w:legacy="1" w:legacySpace="0" w:legacyIndent="509"/>
      <w:lvlJc w:val="left"/>
      <w:rPr>
        <w:rFonts w:ascii="Times New Roman" w:hAnsi="Times New Roman" w:cs="Times New Roman" w:hint="default"/>
      </w:rPr>
    </w:lvl>
  </w:abstractNum>
  <w:abstractNum w:abstractNumId="39">
    <w:nsid w:val="76933CA6"/>
    <w:multiLevelType w:val="hybridMultilevel"/>
    <w:tmpl w:val="1C94C43A"/>
    <w:lvl w:ilvl="0" w:tplc="8ABCD194">
      <w:start w:val="1"/>
      <w:numFmt w:val="bullet"/>
      <w:lvlText w:val=""/>
      <w:lvlJc w:val="left"/>
      <w:pPr>
        <w:ind w:left="106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nsid w:val="779B39FD"/>
    <w:multiLevelType w:val="hybridMultilevel"/>
    <w:tmpl w:val="D76A8F1E"/>
    <w:lvl w:ilvl="0" w:tplc="8ABCD194">
      <w:start w:val="1"/>
      <w:numFmt w:val="bullet"/>
      <w:lvlText w:val=""/>
      <w:lvlJc w:val="left"/>
      <w:pPr>
        <w:tabs>
          <w:tab w:val="num" w:pos="720"/>
        </w:tabs>
        <w:ind w:left="720" w:hanging="360"/>
      </w:pPr>
      <w:rPr>
        <w:rFonts w:ascii="Symbol" w:hAnsi="Symbol" w:hint="default"/>
      </w:rPr>
    </w:lvl>
    <w:lvl w:ilvl="1" w:tplc="04190003">
      <w:start w:val="1"/>
      <w:numFmt w:val="bullet"/>
      <w:lvlText w:val=""/>
      <w:lvlJc w:val="left"/>
      <w:pPr>
        <w:tabs>
          <w:tab w:val="num" w:pos="1440"/>
        </w:tabs>
        <w:ind w:left="1440"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
    <w:nsid w:val="788C682E"/>
    <w:multiLevelType w:val="singleLevel"/>
    <w:tmpl w:val="E77C1A04"/>
    <w:lvl w:ilvl="0">
      <w:start w:val="3"/>
      <w:numFmt w:val="decimal"/>
      <w:lvlText w:val="4.1.%1."/>
      <w:legacy w:legacy="1" w:legacySpace="0" w:legacyIndent="513"/>
      <w:lvlJc w:val="left"/>
      <w:rPr>
        <w:rFonts w:ascii="Times New Roman" w:hAnsi="Times New Roman" w:cs="Times New Roman" w:hint="default"/>
      </w:rPr>
    </w:lvl>
  </w:abstractNum>
  <w:abstractNum w:abstractNumId="42">
    <w:nsid w:val="7F81531C"/>
    <w:multiLevelType w:val="multilevel"/>
    <w:tmpl w:val="1D966C46"/>
    <w:lvl w:ilvl="0">
      <w:start w:val="4"/>
      <w:numFmt w:val="decimal"/>
      <w:lvlText w:val="%1."/>
      <w:lvlJc w:val="left"/>
      <w:pPr>
        <w:ind w:left="360" w:hanging="360"/>
      </w:pPr>
      <w:rPr>
        <w:rFonts w:hint="default"/>
      </w:rPr>
    </w:lvl>
    <w:lvl w:ilvl="1">
      <w:start w:val="6"/>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num w:numId="1">
    <w:abstractNumId w:val="1"/>
  </w:num>
  <w:num w:numId="2">
    <w:abstractNumId w:val="2"/>
  </w:num>
  <w:num w:numId="3">
    <w:abstractNumId w:val="3"/>
  </w:num>
  <w:num w:numId="4">
    <w:abstractNumId w:val="4"/>
  </w:num>
  <w:num w:numId="5">
    <w:abstractNumId w:val="5"/>
  </w:num>
  <w:num w:numId="6">
    <w:abstractNumId w:val="34"/>
  </w:num>
  <w:num w:numId="7">
    <w:abstractNumId w:val="12"/>
  </w:num>
  <w:num w:numId="8">
    <w:abstractNumId w:val="0"/>
    <w:lvlOverride w:ilvl="0">
      <w:lvl w:ilvl="0">
        <w:start w:val="65535"/>
        <w:numFmt w:val="bullet"/>
        <w:lvlText w:val="-"/>
        <w:legacy w:legacy="1" w:legacySpace="0" w:legacyIndent="130"/>
        <w:lvlJc w:val="left"/>
        <w:rPr>
          <w:rFonts w:ascii="Times New Roman" w:hAnsi="Times New Roman" w:cs="Times New Roman" w:hint="default"/>
          <w:b/>
        </w:rPr>
      </w:lvl>
    </w:lvlOverride>
  </w:num>
  <w:num w:numId="9">
    <w:abstractNumId w:val="14"/>
  </w:num>
  <w:num w:numId="10">
    <w:abstractNumId w:val="17"/>
  </w:num>
  <w:num w:numId="11">
    <w:abstractNumId w:val="13"/>
  </w:num>
  <w:num w:numId="12">
    <w:abstractNumId w:val="42"/>
  </w:num>
  <w:num w:numId="13">
    <w:abstractNumId w:val="9"/>
  </w:num>
  <w:num w:numId="14">
    <w:abstractNumId w:val="28"/>
  </w:num>
  <w:num w:numId="15">
    <w:abstractNumId w:val="29"/>
  </w:num>
  <w:num w:numId="16">
    <w:abstractNumId w:val="33"/>
  </w:num>
  <w:num w:numId="17">
    <w:abstractNumId w:val="41"/>
  </w:num>
  <w:num w:numId="18">
    <w:abstractNumId w:val="27"/>
  </w:num>
  <w:num w:numId="19">
    <w:abstractNumId w:val="11"/>
  </w:num>
  <w:num w:numId="20">
    <w:abstractNumId w:val="10"/>
  </w:num>
  <w:num w:numId="21">
    <w:abstractNumId w:val="31"/>
  </w:num>
  <w:num w:numId="22">
    <w:abstractNumId w:val="38"/>
  </w:num>
  <w:num w:numId="23">
    <w:abstractNumId w:val="37"/>
  </w:num>
  <w:num w:numId="24">
    <w:abstractNumId w:val="24"/>
  </w:num>
  <w:num w:numId="25">
    <w:abstractNumId w:val="35"/>
  </w:num>
  <w:num w:numId="26">
    <w:abstractNumId w:val="18"/>
  </w:num>
  <w:num w:numId="2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num>
  <w:num w:numId="29">
    <w:abstractNumId w:val="39"/>
  </w:num>
  <w:num w:numId="30">
    <w:abstractNumId w:val="4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num>
  <w:num w:numId="32">
    <w:abstractNumId w:val="16"/>
  </w:num>
  <w:num w:numId="33">
    <w:abstractNumId w:val="23"/>
  </w:num>
  <w:num w:numId="34">
    <w:abstractNumId w:val="32"/>
  </w:num>
  <w:num w:numId="35">
    <w:abstractNumId w:val="19"/>
  </w:num>
  <w:num w:numId="36">
    <w:abstractNumId w:val="6"/>
  </w:num>
  <w:num w:numId="37">
    <w:abstractNumId w:val="30"/>
  </w:num>
  <w:num w:numId="38">
    <w:abstractNumId w:val="25"/>
  </w:num>
  <w:num w:numId="39">
    <w:abstractNumId w:val="36"/>
  </w:num>
  <w:num w:numId="40">
    <w:abstractNumId w:val="22"/>
  </w:num>
  <w:num w:numId="41">
    <w:abstractNumId w:val="26"/>
  </w:num>
  <w:num w:numId="42">
    <w:abstractNumId w:val="15"/>
  </w:num>
  <w:num w:numId="4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drawingGridHorizontalSpacing w:val="110"/>
  <w:displayHorizontalDrawingGridEvery w:val="2"/>
  <w:displayVerticalDrawingGridEvery w:val="2"/>
  <w:characterSpacingControl w:val="doNotCompress"/>
  <w:footnotePr>
    <w:pos w:val="beneathText"/>
    <w:footnote w:id="-1"/>
    <w:footnote w:id="0"/>
  </w:footnotePr>
  <w:endnotePr>
    <w:endnote w:id="-1"/>
    <w:endnote w:id="0"/>
  </w:endnotePr>
  <w:compat>
    <w:compatSetting w:name="compatibilityMode" w:uri="http://schemas.microsoft.com/office/word" w:val="12"/>
  </w:compat>
  <w:rsids>
    <w:rsidRoot w:val="006B1858"/>
    <w:rsid w:val="00000B72"/>
    <w:rsid w:val="00004F4B"/>
    <w:rsid w:val="00006992"/>
    <w:rsid w:val="0001000D"/>
    <w:rsid w:val="00010A58"/>
    <w:rsid w:val="000150E9"/>
    <w:rsid w:val="00021EF7"/>
    <w:rsid w:val="00035411"/>
    <w:rsid w:val="00047E1E"/>
    <w:rsid w:val="0005097F"/>
    <w:rsid w:val="000632E8"/>
    <w:rsid w:val="000643BA"/>
    <w:rsid w:val="000656AA"/>
    <w:rsid w:val="00076F01"/>
    <w:rsid w:val="000813E1"/>
    <w:rsid w:val="00082CF5"/>
    <w:rsid w:val="00085C3D"/>
    <w:rsid w:val="00087E46"/>
    <w:rsid w:val="00094245"/>
    <w:rsid w:val="0009512F"/>
    <w:rsid w:val="00097F04"/>
    <w:rsid w:val="000B3B4A"/>
    <w:rsid w:val="000D2C9B"/>
    <w:rsid w:val="000D5A02"/>
    <w:rsid w:val="000D6BAE"/>
    <w:rsid w:val="000E45F0"/>
    <w:rsid w:val="000E4E0D"/>
    <w:rsid w:val="001012CB"/>
    <w:rsid w:val="00102970"/>
    <w:rsid w:val="001032A9"/>
    <w:rsid w:val="001055A1"/>
    <w:rsid w:val="00112F72"/>
    <w:rsid w:val="00134473"/>
    <w:rsid w:val="00151920"/>
    <w:rsid w:val="00164E02"/>
    <w:rsid w:val="0017043A"/>
    <w:rsid w:val="0018624B"/>
    <w:rsid w:val="00186F87"/>
    <w:rsid w:val="00193D67"/>
    <w:rsid w:val="00194977"/>
    <w:rsid w:val="001A0A68"/>
    <w:rsid w:val="001B268C"/>
    <w:rsid w:val="001D0F72"/>
    <w:rsid w:val="001E102E"/>
    <w:rsid w:val="001F115E"/>
    <w:rsid w:val="002032CD"/>
    <w:rsid w:val="0020552A"/>
    <w:rsid w:val="00233B5D"/>
    <w:rsid w:val="00255402"/>
    <w:rsid w:val="00256FA8"/>
    <w:rsid w:val="002601B2"/>
    <w:rsid w:val="00260B1B"/>
    <w:rsid w:val="00264DD7"/>
    <w:rsid w:val="00280AC4"/>
    <w:rsid w:val="00285B98"/>
    <w:rsid w:val="002917DF"/>
    <w:rsid w:val="0029273A"/>
    <w:rsid w:val="00295284"/>
    <w:rsid w:val="002C58E4"/>
    <w:rsid w:val="00330897"/>
    <w:rsid w:val="003362BE"/>
    <w:rsid w:val="00345CB7"/>
    <w:rsid w:val="003604B8"/>
    <w:rsid w:val="00361C6E"/>
    <w:rsid w:val="003A0E13"/>
    <w:rsid w:val="003A4A81"/>
    <w:rsid w:val="003B7E38"/>
    <w:rsid w:val="003D53B5"/>
    <w:rsid w:val="003E2C03"/>
    <w:rsid w:val="003E32FE"/>
    <w:rsid w:val="003E5302"/>
    <w:rsid w:val="004642B3"/>
    <w:rsid w:val="0046662E"/>
    <w:rsid w:val="00477199"/>
    <w:rsid w:val="004912EB"/>
    <w:rsid w:val="00495292"/>
    <w:rsid w:val="004A6EA4"/>
    <w:rsid w:val="004B2E82"/>
    <w:rsid w:val="004D7FBA"/>
    <w:rsid w:val="00513069"/>
    <w:rsid w:val="00513112"/>
    <w:rsid w:val="00515BEF"/>
    <w:rsid w:val="00537940"/>
    <w:rsid w:val="0059088E"/>
    <w:rsid w:val="005935B0"/>
    <w:rsid w:val="005B311C"/>
    <w:rsid w:val="005B7719"/>
    <w:rsid w:val="005F4F6F"/>
    <w:rsid w:val="005F7A11"/>
    <w:rsid w:val="006178F2"/>
    <w:rsid w:val="0062071A"/>
    <w:rsid w:val="00625708"/>
    <w:rsid w:val="00635CAF"/>
    <w:rsid w:val="0064726B"/>
    <w:rsid w:val="0065003C"/>
    <w:rsid w:val="00693C16"/>
    <w:rsid w:val="00694476"/>
    <w:rsid w:val="006A6BC6"/>
    <w:rsid w:val="006B1858"/>
    <w:rsid w:val="006B20F7"/>
    <w:rsid w:val="006B5E64"/>
    <w:rsid w:val="006C6E68"/>
    <w:rsid w:val="006E05F1"/>
    <w:rsid w:val="00711BA3"/>
    <w:rsid w:val="00713317"/>
    <w:rsid w:val="00713FB2"/>
    <w:rsid w:val="007216F3"/>
    <w:rsid w:val="00724DD8"/>
    <w:rsid w:val="00733EE3"/>
    <w:rsid w:val="00741DCE"/>
    <w:rsid w:val="00751375"/>
    <w:rsid w:val="0075220D"/>
    <w:rsid w:val="00756DA4"/>
    <w:rsid w:val="00766EE0"/>
    <w:rsid w:val="00780D15"/>
    <w:rsid w:val="00781E49"/>
    <w:rsid w:val="00790CB8"/>
    <w:rsid w:val="0079767B"/>
    <w:rsid w:val="007C37FD"/>
    <w:rsid w:val="007D4C9C"/>
    <w:rsid w:val="007D6143"/>
    <w:rsid w:val="007E22B8"/>
    <w:rsid w:val="007F2150"/>
    <w:rsid w:val="007F6FA1"/>
    <w:rsid w:val="0081738B"/>
    <w:rsid w:val="00831FFA"/>
    <w:rsid w:val="008654EF"/>
    <w:rsid w:val="00873F39"/>
    <w:rsid w:val="00886DAC"/>
    <w:rsid w:val="00897523"/>
    <w:rsid w:val="008A0CA6"/>
    <w:rsid w:val="008B58D0"/>
    <w:rsid w:val="008D549D"/>
    <w:rsid w:val="008E4E18"/>
    <w:rsid w:val="008E6678"/>
    <w:rsid w:val="0091513E"/>
    <w:rsid w:val="0092688B"/>
    <w:rsid w:val="00927A0A"/>
    <w:rsid w:val="00943EF9"/>
    <w:rsid w:val="0097060D"/>
    <w:rsid w:val="009869EB"/>
    <w:rsid w:val="0099157E"/>
    <w:rsid w:val="009A336D"/>
    <w:rsid w:val="009A4CF3"/>
    <w:rsid w:val="009B0C8B"/>
    <w:rsid w:val="009B76C8"/>
    <w:rsid w:val="009D7A87"/>
    <w:rsid w:val="009E0FDD"/>
    <w:rsid w:val="009E7010"/>
    <w:rsid w:val="009F24AD"/>
    <w:rsid w:val="009F604D"/>
    <w:rsid w:val="009F6E98"/>
    <w:rsid w:val="00A031E5"/>
    <w:rsid w:val="00A12870"/>
    <w:rsid w:val="00A37DFF"/>
    <w:rsid w:val="00A75E22"/>
    <w:rsid w:val="00A763C6"/>
    <w:rsid w:val="00AA209D"/>
    <w:rsid w:val="00AB1F21"/>
    <w:rsid w:val="00AB5E87"/>
    <w:rsid w:val="00AC2428"/>
    <w:rsid w:val="00AD797A"/>
    <w:rsid w:val="00AD79BE"/>
    <w:rsid w:val="00AE1F98"/>
    <w:rsid w:val="00AE4460"/>
    <w:rsid w:val="00AF54A5"/>
    <w:rsid w:val="00AF62B8"/>
    <w:rsid w:val="00AF6B55"/>
    <w:rsid w:val="00B01D4A"/>
    <w:rsid w:val="00B1044B"/>
    <w:rsid w:val="00B30E97"/>
    <w:rsid w:val="00B338CB"/>
    <w:rsid w:val="00B8353E"/>
    <w:rsid w:val="00BA5D00"/>
    <w:rsid w:val="00BB3AF6"/>
    <w:rsid w:val="00BB6B37"/>
    <w:rsid w:val="00BD4E12"/>
    <w:rsid w:val="00BE02CF"/>
    <w:rsid w:val="00BE06B0"/>
    <w:rsid w:val="00C073DE"/>
    <w:rsid w:val="00C30A84"/>
    <w:rsid w:val="00C428C0"/>
    <w:rsid w:val="00C46EF8"/>
    <w:rsid w:val="00C55F3E"/>
    <w:rsid w:val="00C80D38"/>
    <w:rsid w:val="00C938F0"/>
    <w:rsid w:val="00C94592"/>
    <w:rsid w:val="00C95946"/>
    <w:rsid w:val="00CC3B9B"/>
    <w:rsid w:val="00CC47C5"/>
    <w:rsid w:val="00CD4521"/>
    <w:rsid w:val="00CD7533"/>
    <w:rsid w:val="00D2246B"/>
    <w:rsid w:val="00D23B24"/>
    <w:rsid w:val="00D27F23"/>
    <w:rsid w:val="00D40CC3"/>
    <w:rsid w:val="00D44267"/>
    <w:rsid w:val="00D6496A"/>
    <w:rsid w:val="00D77C0D"/>
    <w:rsid w:val="00DE6E71"/>
    <w:rsid w:val="00DF6298"/>
    <w:rsid w:val="00E01BAA"/>
    <w:rsid w:val="00E037BB"/>
    <w:rsid w:val="00E0598D"/>
    <w:rsid w:val="00E07B93"/>
    <w:rsid w:val="00E154B9"/>
    <w:rsid w:val="00E16237"/>
    <w:rsid w:val="00E222FC"/>
    <w:rsid w:val="00E41075"/>
    <w:rsid w:val="00E543AA"/>
    <w:rsid w:val="00E63FB6"/>
    <w:rsid w:val="00E7285E"/>
    <w:rsid w:val="00EB06CD"/>
    <w:rsid w:val="00EC0FDD"/>
    <w:rsid w:val="00EF521A"/>
    <w:rsid w:val="00F0254A"/>
    <w:rsid w:val="00F0683C"/>
    <w:rsid w:val="00F27ECC"/>
    <w:rsid w:val="00F37EA9"/>
    <w:rsid w:val="00F44364"/>
    <w:rsid w:val="00F53063"/>
    <w:rsid w:val="00F822AD"/>
    <w:rsid w:val="00F90598"/>
    <w:rsid w:val="00F9348A"/>
    <w:rsid w:val="00FB3D3B"/>
    <w:rsid w:val="00FD5267"/>
    <w:rsid w:val="00FE43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before="100" w:beforeAutospacing="1" w:after="100" w:afterAutospacing="1"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Normal (Web)"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D5267"/>
    <w:pPr>
      <w:suppressAutoHyphens/>
      <w:spacing w:before="0" w:beforeAutospacing="0" w:after="0" w:afterAutospacing="0" w:line="240" w:lineRule="auto"/>
    </w:pPr>
    <w:rPr>
      <w:rFonts w:ascii="Times New Roman" w:eastAsia="Times New Roman" w:hAnsi="Times New Roman" w:cs="Times New Roman"/>
      <w:sz w:val="24"/>
      <w:szCs w:val="24"/>
      <w:lang w:eastAsia="ar-SA"/>
    </w:rPr>
  </w:style>
  <w:style w:type="paragraph" w:styleId="1">
    <w:name w:val="heading 1"/>
    <w:basedOn w:val="a0"/>
    <w:next w:val="a0"/>
    <w:link w:val="10"/>
    <w:qFormat/>
    <w:rsid w:val="006B1858"/>
    <w:pPr>
      <w:keepNext/>
      <w:tabs>
        <w:tab w:val="left" w:pos="0"/>
        <w:tab w:val="num" w:pos="432"/>
      </w:tabs>
      <w:spacing w:before="80"/>
      <w:ind w:left="432" w:hanging="432"/>
      <w:jc w:val="center"/>
      <w:outlineLvl w:val="0"/>
    </w:pPr>
    <w:rPr>
      <w:b/>
      <w:spacing w:val="20"/>
      <w:szCs w:val="20"/>
    </w:rPr>
  </w:style>
  <w:style w:type="paragraph" w:styleId="2">
    <w:name w:val="heading 2"/>
    <w:basedOn w:val="a0"/>
    <w:next w:val="a0"/>
    <w:link w:val="20"/>
    <w:uiPriority w:val="9"/>
    <w:semiHidden/>
    <w:unhideWhenUsed/>
    <w:qFormat/>
    <w:rsid w:val="00713FB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6">
    <w:name w:val="heading 6"/>
    <w:basedOn w:val="a0"/>
    <w:next w:val="a0"/>
    <w:link w:val="60"/>
    <w:uiPriority w:val="9"/>
    <w:semiHidden/>
    <w:unhideWhenUsed/>
    <w:qFormat/>
    <w:rsid w:val="00694476"/>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6B1858"/>
    <w:rPr>
      <w:rFonts w:ascii="Times New Roman" w:eastAsia="Times New Roman" w:hAnsi="Times New Roman" w:cs="Times New Roman"/>
      <w:b/>
      <w:spacing w:val="20"/>
      <w:sz w:val="24"/>
      <w:szCs w:val="20"/>
      <w:lang w:eastAsia="ar-SA"/>
    </w:rPr>
  </w:style>
  <w:style w:type="character" w:customStyle="1" w:styleId="blk">
    <w:name w:val="blk"/>
    <w:basedOn w:val="a1"/>
    <w:rsid w:val="006B1858"/>
  </w:style>
  <w:style w:type="character" w:styleId="a4">
    <w:name w:val="Strong"/>
    <w:qFormat/>
    <w:rsid w:val="006B1858"/>
    <w:rPr>
      <w:rFonts w:cs="Times New Roman"/>
      <w:b/>
      <w:bCs/>
    </w:rPr>
  </w:style>
  <w:style w:type="character" w:customStyle="1" w:styleId="FontStyle12">
    <w:name w:val="Font Style12"/>
    <w:rsid w:val="006B1858"/>
    <w:rPr>
      <w:rFonts w:ascii="Times New Roman" w:hAnsi="Times New Roman" w:cs="Times New Roman"/>
      <w:sz w:val="16"/>
      <w:szCs w:val="16"/>
    </w:rPr>
  </w:style>
  <w:style w:type="paragraph" w:styleId="a5">
    <w:name w:val="Body Text"/>
    <w:basedOn w:val="a0"/>
    <w:link w:val="a6"/>
    <w:semiHidden/>
    <w:rsid w:val="006B1858"/>
    <w:pPr>
      <w:jc w:val="both"/>
    </w:pPr>
  </w:style>
  <w:style w:type="character" w:customStyle="1" w:styleId="a6">
    <w:name w:val="Основной текст Знак"/>
    <w:basedOn w:val="a1"/>
    <w:link w:val="a5"/>
    <w:semiHidden/>
    <w:rsid w:val="006B1858"/>
    <w:rPr>
      <w:rFonts w:ascii="Times New Roman" w:eastAsia="Times New Roman" w:hAnsi="Times New Roman" w:cs="Times New Roman"/>
      <w:sz w:val="24"/>
      <w:szCs w:val="24"/>
      <w:lang w:eastAsia="ar-SA"/>
    </w:rPr>
  </w:style>
  <w:style w:type="paragraph" w:styleId="a7">
    <w:name w:val="Title"/>
    <w:basedOn w:val="a0"/>
    <w:next w:val="a8"/>
    <w:link w:val="a9"/>
    <w:uiPriority w:val="10"/>
    <w:qFormat/>
    <w:rsid w:val="006B1858"/>
    <w:pPr>
      <w:widowControl w:val="0"/>
      <w:suppressAutoHyphens w:val="0"/>
      <w:autoSpaceDE w:val="0"/>
      <w:jc w:val="center"/>
    </w:pPr>
    <w:rPr>
      <w:b/>
      <w:bCs/>
      <w:color w:val="000080"/>
    </w:rPr>
  </w:style>
  <w:style w:type="character" w:customStyle="1" w:styleId="a9">
    <w:name w:val="Название Знак"/>
    <w:basedOn w:val="a1"/>
    <w:link w:val="a7"/>
    <w:uiPriority w:val="10"/>
    <w:rsid w:val="006B1858"/>
    <w:rPr>
      <w:rFonts w:ascii="Times New Roman" w:eastAsia="Times New Roman" w:hAnsi="Times New Roman" w:cs="Times New Roman"/>
      <w:b/>
      <w:bCs/>
      <w:color w:val="000080"/>
      <w:sz w:val="24"/>
      <w:szCs w:val="24"/>
      <w:lang w:eastAsia="ar-SA"/>
    </w:rPr>
  </w:style>
  <w:style w:type="paragraph" w:customStyle="1" w:styleId="ConsPlusNormal">
    <w:name w:val="ConsPlusNormal"/>
    <w:link w:val="ConsPlusNormal0"/>
    <w:rsid w:val="006B1858"/>
    <w:pPr>
      <w:widowControl w:val="0"/>
      <w:suppressAutoHyphens/>
      <w:autoSpaceDE w:val="0"/>
      <w:spacing w:before="0" w:beforeAutospacing="0" w:after="0" w:afterAutospacing="0" w:line="240" w:lineRule="auto"/>
      <w:ind w:firstLine="720"/>
    </w:pPr>
    <w:rPr>
      <w:rFonts w:ascii="Arial" w:eastAsia="Arial" w:hAnsi="Arial" w:cs="Arial"/>
      <w:sz w:val="20"/>
      <w:szCs w:val="20"/>
      <w:lang w:eastAsia="ar-SA"/>
    </w:rPr>
  </w:style>
  <w:style w:type="paragraph" w:styleId="aa">
    <w:name w:val="header"/>
    <w:basedOn w:val="a0"/>
    <w:link w:val="ab"/>
    <w:uiPriority w:val="99"/>
    <w:rsid w:val="006B1858"/>
    <w:pPr>
      <w:tabs>
        <w:tab w:val="center" w:pos="4153"/>
        <w:tab w:val="right" w:pos="8306"/>
      </w:tabs>
    </w:pPr>
    <w:rPr>
      <w:sz w:val="20"/>
      <w:szCs w:val="20"/>
    </w:rPr>
  </w:style>
  <w:style w:type="character" w:customStyle="1" w:styleId="ab">
    <w:name w:val="Верхний колонтитул Знак"/>
    <w:basedOn w:val="a1"/>
    <w:link w:val="aa"/>
    <w:uiPriority w:val="99"/>
    <w:rsid w:val="006B1858"/>
    <w:rPr>
      <w:rFonts w:ascii="Times New Roman" w:eastAsia="Times New Roman" w:hAnsi="Times New Roman" w:cs="Times New Roman"/>
      <w:sz w:val="20"/>
      <w:szCs w:val="20"/>
      <w:lang w:eastAsia="ar-SA"/>
    </w:rPr>
  </w:style>
  <w:style w:type="paragraph" w:customStyle="1" w:styleId="a">
    <w:name w:val="Текст ТД"/>
    <w:basedOn w:val="a0"/>
    <w:link w:val="ac"/>
    <w:qFormat/>
    <w:rsid w:val="006B1858"/>
    <w:pPr>
      <w:numPr>
        <w:numId w:val="6"/>
      </w:numPr>
      <w:suppressAutoHyphens w:val="0"/>
      <w:autoSpaceDE w:val="0"/>
      <w:autoSpaceDN w:val="0"/>
      <w:adjustRightInd w:val="0"/>
      <w:spacing w:after="200"/>
      <w:jc w:val="both"/>
    </w:pPr>
    <w:rPr>
      <w:rFonts w:eastAsia="Calibri"/>
      <w:lang w:eastAsia="en-US"/>
    </w:rPr>
  </w:style>
  <w:style w:type="character" w:customStyle="1" w:styleId="ac">
    <w:name w:val="Текст ТД Знак"/>
    <w:basedOn w:val="a1"/>
    <w:link w:val="a"/>
    <w:rsid w:val="006B1858"/>
    <w:rPr>
      <w:rFonts w:ascii="Times New Roman" w:eastAsia="Calibri" w:hAnsi="Times New Roman" w:cs="Times New Roman"/>
      <w:sz w:val="24"/>
      <w:szCs w:val="24"/>
    </w:rPr>
  </w:style>
  <w:style w:type="paragraph" w:styleId="a8">
    <w:name w:val="Subtitle"/>
    <w:basedOn w:val="a0"/>
    <w:next w:val="a0"/>
    <w:link w:val="ad"/>
    <w:uiPriority w:val="11"/>
    <w:qFormat/>
    <w:rsid w:val="006B1858"/>
    <w:pPr>
      <w:numPr>
        <w:ilvl w:val="1"/>
      </w:numPr>
    </w:pPr>
    <w:rPr>
      <w:rFonts w:asciiTheme="majorHAnsi" w:eastAsiaTheme="majorEastAsia" w:hAnsiTheme="majorHAnsi" w:cstheme="majorBidi"/>
      <w:i/>
      <w:iCs/>
      <w:color w:val="4F81BD" w:themeColor="accent1"/>
      <w:spacing w:val="15"/>
    </w:rPr>
  </w:style>
  <w:style w:type="character" w:customStyle="1" w:styleId="ad">
    <w:name w:val="Подзаголовок Знак"/>
    <w:basedOn w:val="a1"/>
    <w:link w:val="a8"/>
    <w:uiPriority w:val="11"/>
    <w:rsid w:val="006B1858"/>
    <w:rPr>
      <w:rFonts w:asciiTheme="majorHAnsi" w:eastAsiaTheme="majorEastAsia" w:hAnsiTheme="majorHAnsi" w:cstheme="majorBidi"/>
      <w:i/>
      <w:iCs/>
      <w:color w:val="4F81BD" w:themeColor="accent1"/>
      <w:spacing w:val="15"/>
      <w:sz w:val="24"/>
      <w:szCs w:val="24"/>
      <w:lang w:eastAsia="ar-SA"/>
    </w:rPr>
  </w:style>
  <w:style w:type="paragraph" w:styleId="ae">
    <w:name w:val="Body Text Indent"/>
    <w:aliases w:val="текст,Основной текст с отступом Знак1 Знак,Основной текст с отступом Знак1 Знак Знак Знак,Основной текст с отступом Знак Знак Знак Знак Знак Знак"/>
    <w:basedOn w:val="a0"/>
    <w:link w:val="af"/>
    <w:unhideWhenUsed/>
    <w:rsid w:val="00194977"/>
    <w:pPr>
      <w:suppressAutoHyphens w:val="0"/>
      <w:spacing w:after="120"/>
      <w:ind w:left="283"/>
    </w:pPr>
    <w:rPr>
      <w:lang w:eastAsia="ru-RU"/>
    </w:rPr>
  </w:style>
  <w:style w:type="character" w:customStyle="1" w:styleId="af">
    <w:name w:val="Основной текст с отступом Знак"/>
    <w:aliases w:val="текст Знак,Основной текст с отступом Знак1 Знак Знак,Основной текст с отступом Знак1 Знак Знак Знак Знак,Основной текст с отступом Знак Знак Знак Знак Знак Знак Знак"/>
    <w:basedOn w:val="a1"/>
    <w:link w:val="ae"/>
    <w:semiHidden/>
    <w:rsid w:val="00194977"/>
    <w:rPr>
      <w:rFonts w:ascii="Times New Roman" w:eastAsia="Times New Roman" w:hAnsi="Times New Roman" w:cs="Times New Roman"/>
      <w:sz w:val="24"/>
      <w:szCs w:val="24"/>
      <w:lang w:eastAsia="ru-RU"/>
    </w:rPr>
  </w:style>
  <w:style w:type="character" w:customStyle="1" w:styleId="af0">
    <w:name w:val="Цветовое выделение"/>
    <w:uiPriority w:val="99"/>
    <w:rsid w:val="005B7719"/>
    <w:rPr>
      <w:b/>
      <w:bCs/>
      <w:color w:val="000080"/>
      <w:sz w:val="20"/>
      <w:szCs w:val="20"/>
    </w:rPr>
  </w:style>
  <w:style w:type="paragraph" w:styleId="21">
    <w:name w:val="Body Text Indent 2"/>
    <w:basedOn w:val="a0"/>
    <w:link w:val="22"/>
    <w:uiPriority w:val="99"/>
    <w:semiHidden/>
    <w:unhideWhenUsed/>
    <w:rsid w:val="00495292"/>
    <w:pPr>
      <w:spacing w:after="120" w:line="480" w:lineRule="auto"/>
      <w:ind w:left="283"/>
    </w:pPr>
  </w:style>
  <w:style w:type="character" w:customStyle="1" w:styleId="22">
    <w:name w:val="Основной текст с отступом 2 Знак"/>
    <w:basedOn w:val="a1"/>
    <w:link w:val="21"/>
    <w:uiPriority w:val="99"/>
    <w:semiHidden/>
    <w:rsid w:val="00495292"/>
    <w:rPr>
      <w:rFonts w:ascii="Times New Roman" w:eastAsia="Times New Roman" w:hAnsi="Times New Roman" w:cs="Times New Roman"/>
      <w:sz w:val="24"/>
      <w:szCs w:val="24"/>
      <w:lang w:eastAsia="ar-SA"/>
    </w:rPr>
  </w:style>
  <w:style w:type="paragraph" w:customStyle="1" w:styleId="ConsNormal">
    <w:name w:val="ConsNormal"/>
    <w:rsid w:val="00495292"/>
    <w:pPr>
      <w:widowControl w:val="0"/>
      <w:spacing w:before="0" w:beforeAutospacing="0" w:after="0" w:afterAutospacing="0" w:line="240" w:lineRule="auto"/>
      <w:ind w:firstLine="720"/>
    </w:pPr>
    <w:rPr>
      <w:rFonts w:ascii="Arial" w:eastAsia="Times New Roman" w:hAnsi="Arial" w:cs="Times New Roman"/>
      <w:snapToGrid w:val="0"/>
      <w:sz w:val="20"/>
      <w:szCs w:val="20"/>
      <w:lang w:val="en-US" w:eastAsia="ru-RU" w:bidi="en-US"/>
    </w:rPr>
  </w:style>
  <w:style w:type="paragraph" w:customStyle="1" w:styleId="af1">
    <w:name w:val="Заголовок к тексту"/>
    <w:basedOn w:val="a0"/>
    <w:next w:val="a5"/>
    <w:rsid w:val="00495292"/>
    <w:pPr>
      <w:spacing w:after="480" w:line="240" w:lineRule="exact"/>
    </w:pPr>
    <w:rPr>
      <w:b/>
      <w:sz w:val="28"/>
      <w:szCs w:val="20"/>
      <w:lang w:val="en-US" w:eastAsia="ru-RU" w:bidi="en-US"/>
    </w:rPr>
  </w:style>
  <w:style w:type="character" w:styleId="af2">
    <w:name w:val="Hyperlink"/>
    <w:rsid w:val="001F115E"/>
    <w:rPr>
      <w:color w:val="000080"/>
      <w:u w:val="single"/>
    </w:rPr>
  </w:style>
  <w:style w:type="paragraph" w:customStyle="1" w:styleId="af3">
    <w:name w:val="Содержимое таблицы"/>
    <w:basedOn w:val="a0"/>
    <w:rsid w:val="001F115E"/>
    <w:pPr>
      <w:suppressLineNumbers/>
    </w:pPr>
  </w:style>
  <w:style w:type="paragraph" w:styleId="af4">
    <w:name w:val="List Paragraph"/>
    <w:basedOn w:val="a0"/>
    <w:uiPriority w:val="34"/>
    <w:qFormat/>
    <w:rsid w:val="001F115E"/>
    <w:pPr>
      <w:suppressAutoHyphens w:val="0"/>
      <w:ind w:left="720"/>
      <w:contextualSpacing/>
    </w:pPr>
    <w:rPr>
      <w:lang w:eastAsia="ru-RU"/>
    </w:rPr>
  </w:style>
  <w:style w:type="table" w:styleId="af5">
    <w:name w:val="Table Grid"/>
    <w:basedOn w:val="a2"/>
    <w:uiPriority w:val="59"/>
    <w:rsid w:val="00087E46"/>
    <w:pPr>
      <w:spacing w:before="0"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6">
    <w:name w:val="Balloon Text"/>
    <w:basedOn w:val="a0"/>
    <w:link w:val="af7"/>
    <w:uiPriority w:val="99"/>
    <w:semiHidden/>
    <w:unhideWhenUsed/>
    <w:rsid w:val="00021EF7"/>
    <w:rPr>
      <w:rFonts w:ascii="Tahoma" w:hAnsi="Tahoma" w:cs="Tahoma"/>
      <w:sz w:val="16"/>
      <w:szCs w:val="16"/>
    </w:rPr>
  </w:style>
  <w:style w:type="character" w:customStyle="1" w:styleId="af7">
    <w:name w:val="Текст выноски Знак"/>
    <w:basedOn w:val="a1"/>
    <w:link w:val="af6"/>
    <w:uiPriority w:val="99"/>
    <w:semiHidden/>
    <w:rsid w:val="00021EF7"/>
    <w:rPr>
      <w:rFonts w:ascii="Tahoma" w:eastAsia="Times New Roman" w:hAnsi="Tahoma" w:cs="Tahoma"/>
      <w:sz w:val="16"/>
      <w:szCs w:val="16"/>
      <w:lang w:eastAsia="ar-SA"/>
    </w:rPr>
  </w:style>
  <w:style w:type="paragraph" w:styleId="af8">
    <w:name w:val="No Spacing"/>
    <w:qFormat/>
    <w:rsid w:val="000813E1"/>
    <w:pPr>
      <w:spacing w:before="0" w:beforeAutospacing="0" w:after="0" w:afterAutospacing="0" w:line="240" w:lineRule="auto"/>
    </w:pPr>
    <w:rPr>
      <w:rFonts w:ascii="Calibri" w:eastAsia="Calibri" w:hAnsi="Calibri" w:cs="Times New Roman"/>
    </w:rPr>
  </w:style>
  <w:style w:type="paragraph" w:customStyle="1" w:styleId="Normalunindented">
    <w:name w:val="Normal unindented"/>
    <w:qFormat/>
    <w:rsid w:val="000813E1"/>
    <w:pPr>
      <w:spacing w:before="120" w:beforeAutospacing="0" w:after="120" w:afterAutospacing="0" w:line="276" w:lineRule="auto"/>
      <w:jc w:val="both"/>
    </w:pPr>
    <w:rPr>
      <w:rFonts w:ascii="Times New Roman" w:eastAsia="Times New Roman" w:hAnsi="Times New Roman" w:cs="Times New Roman"/>
      <w:lang w:eastAsia="ru-RU"/>
    </w:rPr>
  </w:style>
  <w:style w:type="paragraph" w:customStyle="1" w:styleId="af9">
    <w:name w:val="Таблицы (моноширинный)"/>
    <w:basedOn w:val="a0"/>
    <w:next w:val="a0"/>
    <w:rsid w:val="002C58E4"/>
    <w:pPr>
      <w:suppressAutoHyphens w:val="0"/>
      <w:autoSpaceDE w:val="0"/>
      <w:autoSpaceDN w:val="0"/>
      <w:adjustRightInd w:val="0"/>
      <w:jc w:val="both"/>
    </w:pPr>
    <w:rPr>
      <w:rFonts w:ascii="Courier New" w:hAnsi="Courier New" w:cs="Courier New"/>
      <w:sz w:val="20"/>
      <w:szCs w:val="20"/>
      <w:lang w:eastAsia="ru-RU"/>
    </w:rPr>
  </w:style>
  <w:style w:type="character" w:customStyle="1" w:styleId="20">
    <w:name w:val="Заголовок 2 Знак"/>
    <w:basedOn w:val="a1"/>
    <w:link w:val="2"/>
    <w:uiPriority w:val="9"/>
    <w:semiHidden/>
    <w:rsid w:val="00713FB2"/>
    <w:rPr>
      <w:rFonts w:asciiTheme="majorHAnsi" w:eastAsiaTheme="majorEastAsia" w:hAnsiTheme="majorHAnsi" w:cstheme="majorBidi"/>
      <w:b/>
      <w:bCs/>
      <w:color w:val="4F81BD" w:themeColor="accent1"/>
      <w:sz w:val="26"/>
      <w:szCs w:val="26"/>
      <w:lang w:eastAsia="ar-SA"/>
    </w:rPr>
  </w:style>
  <w:style w:type="paragraph" w:customStyle="1" w:styleId="ConsPlusNonformat">
    <w:name w:val="ConsPlusNonformat"/>
    <w:rsid w:val="00713FB2"/>
    <w:pPr>
      <w:suppressAutoHyphens/>
      <w:autoSpaceDE w:val="0"/>
      <w:spacing w:before="0" w:beforeAutospacing="0" w:after="0" w:afterAutospacing="0" w:line="240" w:lineRule="auto"/>
    </w:pPr>
    <w:rPr>
      <w:rFonts w:ascii="Courier New" w:eastAsia="Times New Roman" w:hAnsi="Courier New" w:cs="Courier New"/>
      <w:sz w:val="20"/>
      <w:szCs w:val="20"/>
      <w:lang w:eastAsia="ar-SA"/>
    </w:rPr>
  </w:style>
  <w:style w:type="paragraph" w:customStyle="1" w:styleId="ConsNonformat">
    <w:name w:val="ConsNonformat"/>
    <w:rsid w:val="008A0CA6"/>
    <w:pPr>
      <w:widowControl w:val="0"/>
      <w:autoSpaceDE w:val="0"/>
      <w:autoSpaceDN w:val="0"/>
      <w:adjustRightInd w:val="0"/>
      <w:spacing w:before="0" w:beforeAutospacing="0" w:after="0" w:afterAutospacing="0" w:line="240" w:lineRule="auto"/>
    </w:pPr>
    <w:rPr>
      <w:rFonts w:ascii="Courier New" w:eastAsia="Times New Roman" w:hAnsi="Courier New" w:cs="Courier New"/>
      <w:sz w:val="20"/>
      <w:szCs w:val="20"/>
      <w:lang w:eastAsia="ru-RU"/>
    </w:rPr>
  </w:style>
  <w:style w:type="character" w:customStyle="1" w:styleId="ConsPlusNormal0">
    <w:name w:val="ConsPlusNormal Знак"/>
    <w:link w:val="ConsPlusNormal"/>
    <w:locked/>
    <w:rsid w:val="00BE02CF"/>
    <w:rPr>
      <w:rFonts w:ascii="Arial" w:eastAsia="Arial" w:hAnsi="Arial" w:cs="Arial"/>
      <w:sz w:val="20"/>
      <w:szCs w:val="20"/>
      <w:lang w:eastAsia="ar-SA"/>
    </w:rPr>
  </w:style>
  <w:style w:type="character" w:customStyle="1" w:styleId="WW8Num2z0">
    <w:name w:val="WW8Num2z0"/>
    <w:rsid w:val="00CD7533"/>
    <w:rPr>
      <w:rFonts w:ascii="Symbol" w:hAnsi="Symbol"/>
    </w:rPr>
  </w:style>
  <w:style w:type="character" w:customStyle="1" w:styleId="f">
    <w:name w:val="f"/>
    <w:rsid w:val="00CD7533"/>
  </w:style>
  <w:style w:type="paragraph" w:customStyle="1" w:styleId="11">
    <w:name w:val="Знак1 Знак Знак Знак Знак Знак Знак"/>
    <w:basedOn w:val="a0"/>
    <w:rsid w:val="00C428C0"/>
    <w:pPr>
      <w:suppressAutoHyphens w:val="0"/>
      <w:spacing w:after="160" w:line="240" w:lineRule="exact"/>
    </w:pPr>
    <w:rPr>
      <w:rFonts w:ascii="Verdana" w:hAnsi="Verdana"/>
      <w:lang w:val="en-US" w:eastAsia="en-US"/>
    </w:rPr>
  </w:style>
  <w:style w:type="paragraph" w:customStyle="1" w:styleId="ConsPlusCell">
    <w:name w:val="ConsPlusCell"/>
    <w:rsid w:val="00CC3B9B"/>
    <w:pPr>
      <w:widowControl w:val="0"/>
      <w:autoSpaceDE w:val="0"/>
      <w:autoSpaceDN w:val="0"/>
      <w:adjustRightInd w:val="0"/>
      <w:spacing w:before="0" w:beforeAutospacing="0" w:after="0" w:afterAutospacing="0" w:line="240" w:lineRule="auto"/>
    </w:pPr>
    <w:rPr>
      <w:rFonts w:ascii="Times New Roman" w:eastAsia="Times New Roman" w:hAnsi="Times New Roman" w:cs="Times New Roman"/>
      <w:sz w:val="24"/>
      <w:szCs w:val="24"/>
      <w:lang w:eastAsia="ru-RU"/>
    </w:rPr>
  </w:style>
  <w:style w:type="character" w:customStyle="1" w:styleId="60">
    <w:name w:val="Заголовок 6 Знак"/>
    <w:basedOn w:val="a1"/>
    <w:link w:val="6"/>
    <w:uiPriority w:val="9"/>
    <w:semiHidden/>
    <w:rsid w:val="00694476"/>
    <w:rPr>
      <w:rFonts w:asciiTheme="majorHAnsi" w:eastAsiaTheme="majorEastAsia" w:hAnsiTheme="majorHAnsi" w:cstheme="majorBidi"/>
      <w:i/>
      <w:iCs/>
      <w:color w:val="243F60" w:themeColor="accent1" w:themeShade="7F"/>
      <w:sz w:val="24"/>
      <w:szCs w:val="24"/>
      <w:lang w:eastAsia="ar-SA"/>
    </w:rPr>
  </w:style>
  <w:style w:type="paragraph" w:styleId="23">
    <w:name w:val="Body Text 2"/>
    <w:basedOn w:val="a0"/>
    <w:link w:val="24"/>
    <w:uiPriority w:val="99"/>
    <w:unhideWhenUsed/>
    <w:rsid w:val="00694476"/>
    <w:pPr>
      <w:spacing w:after="120" w:line="480" w:lineRule="auto"/>
    </w:pPr>
  </w:style>
  <w:style w:type="character" w:customStyle="1" w:styleId="24">
    <w:name w:val="Основной текст 2 Знак"/>
    <w:basedOn w:val="a1"/>
    <w:link w:val="23"/>
    <w:uiPriority w:val="99"/>
    <w:rsid w:val="00694476"/>
    <w:rPr>
      <w:rFonts w:ascii="Times New Roman" w:eastAsia="Times New Roman" w:hAnsi="Times New Roman" w:cs="Times New Roman"/>
      <w:sz w:val="24"/>
      <w:szCs w:val="24"/>
      <w:lang w:eastAsia="ar-SA"/>
    </w:rPr>
  </w:style>
  <w:style w:type="character" w:styleId="afa">
    <w:name w:val="Emphasis"/>
    <w:qFormat/>
    <w:rsid w:val="00694476"/>
    <w:rPr>
      <w:i/>
      <w:iCs/>
    </w:rPr>
  </w:style>
  <w:style w:type="paragraph" w:styleId="afb">
    <w:name w:val="Normal (Web)"/>
    <w:aliases w:val="Обычный (Web),Обычный (веб) Знак Знак Знак Знак,Обычный (веб) Знак Знак Знак,Обычный (веб) Знак Знак,Обычный (веб) Знак,Знак Знак1 Знак,Знак Знак Знак1 Знак Знак1, Знак Знак16"/>
    <w:basedOn w:val="a0"/>
    <w:uiPriority w:val="99"/>
    <w:qFormat/>
    <w:rsid w:val="00AB5E87"/>
    <w:pPr>
      <w:suppressAutoHyphens w:val="0"/>
    </w:pPr>
    <w:rPr>
      <w:rFonts w:ascii="Verdana" w:hAnsi="Verdana"/>
      <w:sz w:val="16"/>
      <w:szCs w:val="16"/>
      <w:lang w:eastAsia="ru-RU"/>
    </w:rPr>
  </w:style>
  <w:style w:type="paragraph" w:customStyle="1" w:styleId="afc">
    <w:name w:val="Прижатый влево"/>
    <w:basedOn w:val="a0"/>
    <w:next w:val="a0"/>
    <w:uiPriority w:val="99"/>
    <w:rsid w:val="00CD4521"/>
    <w:pPr>
      <w:widowControl w:val="0"/>
      <w:autoSpaceDE w:val="0"/>
    </w:pPr>
    <w:rPr>
      <w:rFonts w:ascii="Arial" w:eastAsia="Lucida Sans Unicode" w:hAnsi="Arial"/>
      <w:kern w:val="1"/>
      <w:sz w:val="20"/>
      <w:szCs w:val="20"/>
      <w:lang w:eastAsia="ru-RU"/>
    </w:rPr>
  </w:style>
  <w:style w:type="paragraph" w:styleId="afd">
    <w:name w:val="footer"/>
    <w:basedOn w:val="a0"/>
    <w:link w:val="afe"/>
    <w:uiPriority w:val="99"/>
    <w:unhideWhenUsed/>
    <w:rsid w:val="00CD4521"/>
    <w:pPr>
      <w:tabs>
        <w:tab w:val="center" w:pos="4677"/>
        <w:tab w:val="right" w:pos="9355"/>
      </w:tabs>
    </w:pPr>
  </w:style>
  <w:style w:type="character" w:customStyle="1" w:styleId="afe">
    <w:name w:val="Нижний колонтитул Знак"/>
    <w:basedOn w:val="a1"/>
    <w:link w:val="afd"/>
    <w:uiPriority w:val="99"/>
    <w:rsid w:val="00CD4521"/>
    <w:rPr>
      <w:rFonts w:ascii="Times New Roman" w:eastAsia="Times New Roman" w:hAnsi="Times New Roman" w:cs="Times New Roman"/>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7138931">
      <w:bodyDiv w:val="1"/>
      <w:marLeft w:val="0"/>
      <w:marRight w:val="0"/>
      <w:marTop w:val="0"/>
      <w:marBottom w:val="0"/>
      <w:divBdr>
        <w:top w:val="none" w:sz="0" w:space="0" w:color="auto"/>
        <w:left w:val="none" w:sz="0" w:space="0" w:color="auto"/>
        <w:bottom w:val="none" w:sz="0" w:space="0" w:color="auto"/>
        <w:right w:val="none" w:sz="0" w:space="0" w:color="auto"/>
      </w:divBdr>
    </w:div>
    <w:div w:id="527915955">
      <w:bodyDiv w:val="1"/>
      <w:marLeft w:val="0"/>
      <w:marRight w:val="0"/>
      <w:marTop w:val="0"/>
      <w:marBottom w:val="0"/>
      <w:divBdr>
        <w:top w:val="none" w:sz="0" w:space="0" w:color="auto"/>
        <w:left w:val="none" w:sz="0" w:space="0" w:color="auto"/>
        <w:bottom w:val="none" w:sz="0" w:space="0" w:color="auto"/>
        <w:right w:val="none" w:sz="0" w:space="0" w:color="auto"/>
      </w:divBdr>
    </w:div>
    <w:div w:id="540483663">
      <w:bodyDiv w:val="1"/>
      <w:marLeft w:val="0"/>
      <w:marRight w:val="0"/>
      <w:marTop w:val="0"/>
      <w:marBottom w:val="0"/>
      <w:divBdr>
        <w:top w:val="none" w:sz="0" w:space="0" w:color="auto"/>
        <w:left w:val="none" w:sz="0" w:space="0" w:color="auto"/>
        <w:bottom w:val="none" w:sz="0" w:space="0" w:color="auto"/>
        <w:right w:val="none" w:sz="0" w:space="0" w:color="auto"/>
      </w:divBdr>
    </w:div>
    <w:div w:id="595479567">
      <w:bodyDiv w:val="1"/>
      <w:marLeft w:val="0"/>
      <w:marRight w:val="0"/>
      <w:marTop w:val="0"/>
      <w:marBottom w:val="0"/>
      <w:divBdr>
        <w:top w:val="none" w:sz="0" w:space="0" w:color="auto"/>
        <w:left w:val="none" w:sz="0" w:space="0" w:color="auto"/>
        <w:bottom w:val="none" w:sz="0" w:space="0" w:color="auto"/>
        <w:right w:val="none" w:sz="0" w:space="0" w:color="auto"/>
      </w:divBdr>
    </w:div>
    <w:div w:id="746343407">
      <w:bodyDiv w:val="1"/>
      <w:marLeft w:val="0"/>
      <w:marRight w:val="0"/>
      <w:marTop w:val="0"/>
      <w:marBottom w:val="0"/>
      <w:divBdr>
        <w:top w:val="none" w:sz="0" w:space="0" w:color="auto"/>
        <w:left w:val="none" w:sz="0" w:space="0" w:color="auto"/>
        <w:bottom w:val="none" w:sz="0" w:space="0" w:color="auto"/>
        <w:right w:val="none" w:sz="0" w:space="0" w:color="auto"/>
      </w:divBdr>
    </w:div>
    <w:div w:id="778181415">
      <w:bodyDiv w:val="1"/>
      <w:marLeft w:val="0"/>
      <w:marRight w:val="0"/>
      <w:marTop w:val="0"/>
      <w:marBottom w:val="0"/>
      <w:divBdr>
        <w:top w:val="none" w:sz="0" w:space="0" w:color="auto"/>
        <w:left w:val="none" w:sz="0" w:space="0" w:color="auto"/>
        <w:bottom w:val="none" w:sz="0" w:space="0" w:color="auto"/>
        <w:right w:val="none" w:sz="0" w:space="0" w:color="auto"/>
      </w:divBdr>
    </w:div>
    <w:div w:id="1078401887">
      <w:bodyDiv w:val="1"/>
      <w:marLeft w:val="0"/>
      <w:marRight w:val="0"/>
      <w:marTop w:val="0"/>
      <w:marBottom w:val="0"/>
      <w:divBdr>
        <w:top w:val="none" w:sz="0" w:space="0" w:color="auto"/>
        <w:left w:val="none" w:sz="0" w:space="0" w:color="auto"/>
        <w:bottom w:val="none" w:sz="0" w:space="0" w:color="auto"/>
        <w:right w:val="none" w:sz="0" w:space="0" w:color="auto"/>
      </w:divBdr>
    </w:div>
    <w:div w:id="1109202470">
      <w:bodyDiv w:val="1"/>
      <w:marLeft w:val="0"/>
      <w:marRight w:val="0"/>
      <w:marTop w:val="0"/>
      <w:marBottom w:val="0"/>
      <w:divBdr>
        <w:top w:val="none" w:sz="0" w:space="0" w:color="auto"/>
        <w:left w:val="none" w:sz="0" w:space="0" w:color="auto"/>
        <w:bottom w:val="none" w:sz="0" w:space="0" w:color="auto"/>
        <w:right w:val="none" w:sz="0" w:space="0" w:color="auto"/>
      </w:divBdr>
    </w:div>
    <w:div w:id="1188107333">
      <w:bodyDiv w:val="1"/>
      <w:marLeft w:val="0"/>
      <w:marRight w:val="0"/>
      <w:marTop w:val="0"/>
      <w:marBottom w:val="0"/>
      <w:divBdr>
        <w:top w:val="none" w:sz="0" w:space="0" w:color="auto"/>
        <w:left w:val="none" w:sz="0" w:space="0" w:color="auto"/>
        <w:bottom w:val="none" w:sz="0" w:space="0" w:color="auto"/>
        <w:right w:val="none" w:sz="0" w:space="0" w:color="auto"/>
      </w:divBdr>
    </w:div>
    <w:div w:id="1259827392">
      <w:bodyDiv w:val="1"/>
      <w:marLeft w:val="0"/>
      <w:marRight w:val="0"/>
      <w:marTop w:val="0"/>
      <w:marBottom w:val="0"/>
      <w:divBdr>
        <w:top w:val="none" w:sz="0" w:space="0" w:color="auto"/>
        <w:left w:val="none" w:sz="0" w:space="0" w:color="auto"/>
        <w:bottom w:val="none" w:sz="0" w:space="0" w:color="auto"/>
        <w:right w:val="none" w:sz="0" w:space="0" w:color="auto"/>
      </w:divBdr>
    </w:div>
    <w:div w:id="1291323300">
      <w:bodyDiv w:val="1"/>
      <w:marLeft w:val="0"/>
      <w:marRight w:val="0"/>
      <w:marTop w:val="0"/>
      <w:marBottom w:val="0"/>
      <w:divBdr>
        <w:top w:val="none" w:sz="0" w:space="0" w:color="auto"/>
        <w:left w:val="none" w:sz="0" w:space="0" w:color="auto"/>
        <w:bottom w:val="none" w:sz="0" w:space="0" w:color="auto"/>
        <w:right w:val="none" w:sz="0" w:space="0" w:color="auto"/>
      </w:divBdr>
    </w:div>
    <w:div w:id="1340960153">
      <w:bodyDiv w:val="1"/>
      <w:marLeft w:val="0"/>
      <w:marRight w:val="0"/>
      <w:marTop w:val="0"/>
      <w:marBottom w:val="0"/>
      <w:divBdr>
        <w:top w:val="none" w:sz="0" w:space="0" w:color="auto"/>
        <w:left w:val="none" w:sz="0" w:space="0" w:color="auto"/>
        <w:bottom w:val="none" w:sz="0" w:space="0" w:color="auto"/>
        <w:right w:val="none" w:sz="0" w:space="0" w:color="auto"/>
      </w:divBdr>
    </w:div>
    <w:div w:id="1428650317">
      <w:bodyDiv w:val="1"/>
      <w:marLeft w:val="0"/>
      <w:marRight w:val="0"/>
      <w:marTop w:val="0"/>
      <w:marBottom w:val="0"/>
      <w:divBdr>
        <w:top w:val="none" w:sz="0" w:space="0" w:color="auto"/>
        <w:left w:val="none" w:sz="0" w:space="0" w:color="auto"/>
        <w:bottom w:val="none" w:sz="0" w:space="0" w:color="auto"/>
        <w:right w:val="none" w:sz="0" w:space="0" w:color="auto"/>
      </w:divBdr>
    </w:div>
    <w:div w:id="1713767077">
      <w:bodyDiv w:val="1"/>
      <w:marLeft w:val="0"/>
      <w:marRight w:val="0"/>
      <w:marTop w:val="0"/>
      <w:marBottom w:val="0"/>
      <w:divBdr>
        <w:top w:val="none" w:sz="0" w:space="0" w:color="auto"/>
        <w:left w:val="none" w:sz="0" w:space="0" w:color="auto"/>
        <w:bottom w:val="none" w:sz="0" w:space="0" w:color="auto"/>
        <w:right w:val="none" w:sz="0" w:space="0" w:color="auto"/>
      </w:divBdr>
    </w:div>
    <w:div w:id="1826243458">
      <w:bodyDiv w:val="1"/>
      <w:marLeft w:val="0"/>
      <w:marRight w:val="0"/>
      <w:marTop w:val="0"/>
      <w:marBottom w:val="0"/>
      <w:divBdr>
        <w:top w:val="none" w:sz="0" w:space="0" w:color="auto"/>
        <w:left w:val="none" w:sz="0" w:space="0" w:color="auto"/>
        <w:bottom w:val="none" w:sz="0" w:space="0" w:color="auto"/>
        <w:right w:val="none" w:sz="0" w:space="0" w:color="auto"/>
      </w:divBdr>
    </w:div>
    <w:div w:id="1835493276">
      <w:bodyDiv w:val="1"/>
      <w:marLeft w:val="0"/>
      <w:marRight w:val="0"/>
      <w:marTop w:val="0"/>
      <w:marBottom w:val="0"/>
      <w:divBdr>
        <w:top w:val="none" w:sz="0" w:space="0" w:color="auto"/>
        <w:left w:val="none" w:sz="0" w:space="0" w:color="auto"/>
        <w:bottom w:val="none" w:sz="0" w:space="0" w:color="auto"/>
        <w:right w:val="none" w:sz="0" w:space="0" w:color="auto"/>
      </w:divBdr>
    </w:div>
    <w:div w:id="1966766845">
      <w:bodyDiv w:val="1"/>
      <w:marLeft w:val="0"/>
      <w:marRight w:val="0"/>
      <w:marTop w:val="0"/>
      <w:marBottom w:val="0"/>
      <w:divBdr>
        <w:top w:val="none" w:sz="0" w:space="0" w:color="auto"/>
        <w:left w:val="none" w:sz="0" w:space="0" w:color="auto"/>
        <w:bottom w:val="none" w:sz="0" w:space="0" w:color="auto"/>
        <w:right w:val="none" w:sz="0" w:space="0" w:color="auto"/>
      </w:divBdr>
    </w:div>
    <w:div w:id="1984506707">
      <w:bodyDiv w:val="1"/>
      <w:marLeft w:val="0"/>
      <w:marRight w:val="0"/>
      <w:marTop w:val="0"/>
      <w:marBottom w:val="0"/>
      <w:divBdr>
        <w:top w:val="none" w:sz="0" w:space="0" w:color="auto"/>
        <w:left w:val="none" w:sz="0" w:space="0" w:color="auto"/>
        <w:bottom w:val="none" w:sz="0" w:space="0" w:color="auto"/>
        <w:right w:val="none" w:sz="0" w:space="0" w:color="auto"/>
      </w:divBdr>
    </w:div>
    <w:div w:id="2091195083">
      <w:bodyDiv w:val="1"/>
      <w:marLeft w:val="0"/>
      <w:marRight w:val="0"/>
      <w:marTop w:val="0"/>
      <w:marBottom w:val="0"/>
      <w:divBdr>
        <w:top w:val="none" w:sz="0" w:space="0" w:color="auto"/>
        <w:left w:val="none" w:sz="0" w:space="0" w:color="auto"/>
        <w:bottom w:val="none" w:sz="0" w:space="0" w:color="auto"/>
        <w:right w:val="none" w:sz="0" w:space="0" w:color="auto"/>
      </w:divBdr>
    </w:div>
    <w:div w:id="2100247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consultantplus://offline/ref=C1AF47EAB3D806AD40274452B938F4583F3F8748E5FD707109228C2501g9I"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1.em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saa@mo-krasno.ru"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C76691-1E2B-4E18-9646-39B67A8732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4342</TotalTime>
  <Pages>1</Pages>
  <Words>8153</Words>
  <Characters>46474</Characters>
  <Application>Microsoft Office Word</Application>
  <DocSecurity>0</DocSecurity>
  <Lines>387</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RUO</Company>
  <LinksUpToDate>false</LinksUpToDate>
  <CharactersWithSpaces>54518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120</cp:revision>
  <cp:lastPrinted>2014-11-07T06:54:00Z</cp:lastPrinted>
  <dcterms:created xsi:type="dcterms:W3CDTF">2014-02-18T07:28:00Z</dcterms:created>
  <dcterms:modified xsi:type="dcterms:W3CDTF">2014-11-07T09:18:00Z</dcterms:modified>
</cp:coreProperties>
</file>