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6AC1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1DCD6C72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6CC60E7A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05265FF3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05806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2C3BAA0C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7F74DC1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356E8BDA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6CF80083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01388506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053EC27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5E977E1E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933"/>
        <w:gridCol w:w="1521"/>
        <w:gridCol w:w="1705"/>
        <w:gridCol w:w="1687"/>
        <w:gridCol w:w="1503"/>
        <w:gridCol w:w="1656"/>
        <w:gridCol w:w="1727"/>
        <w:gridCol w:w="1567"/>
        <w:gridCol w:w="1333"/>
      </w:tblGrid>
      <w:tr w:rsidR="00C377CC" w:rsidRPr="005239EC" w14:paraId="2BF31F41" w14:textId="77777777" w:rsidTr="00E57626">
        <w:trPr>
          <w:trHeight w:val="31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2421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D0106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C2D008B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ACBA2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D85A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2A7A6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365290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0A2E2F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309AB30B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6B0A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E2164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376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1B6FD2B5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132987BA" w14:textId="77777777" w:rsidTr="00E57626">
        <w:trPr>
          <w:trHeight w:val="765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E9E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3A3E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05B3A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9FE7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12CB46F9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1B6E8112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555E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198A0271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5E8C764D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4C3A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0CB02843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5D0547FD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90D9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CA9CC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AF68F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CB1B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71E9A02F" w14:textId="77777777" w:rsidTr="00E57626">
        <w:trPr>
          <w:trHeight w:val="53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B7E6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6FC3B769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3493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C7EF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288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14C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CD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588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02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361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F4F2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0A389050" w14:textId="77777777" w:rsidTr="00E57626">
        <w:trPr>
          <w:trHeight w:val="2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14B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B8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146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12BD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B01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DA2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980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8B0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514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FB46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726B6AEA" w14:textId="77777777" w:rsidTr="00E57626">
        <w:trPr>
          <w:trHeight w:val="60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569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766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BE1E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B7A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3B7F45A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9AE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FC4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6BA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412" w14:textId="77777777" w:rsidR="001B3067" w:rsidRPr="0003424D" w:rsidRDefault="008B46AC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2F6" w14:textId="77777777" w:rsidR="00C377CC" w:rsidRPr="005F0C6E" w:rsidRDefault="008B46AC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3 607 116,81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AD7" w14:textId="77777777" w:rsidR="00C377CC" w:rsidRPr="0003424D" w:rsidRDefault="00A94FF1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5C413B9A" w14:textId="77777777" w:rsidTr="00E57626">
        <w:trPr>
          <w:gridAfter w:val="1"/>
          <w:wAfter w:w="1151" w:type="dxa"/>
          <w:trHeight w:val="72"/>
          <w:jc w:val="center"/>
        </w:trPr>
        <w:tc>
          <w:tcPr>
            <w:tcW w:w="13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7C8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866" w14:textId="77777777" w:rsidR="00B925B8" w:rsidRPr="00250AA8" w:rsidRDefault="008B46AC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46A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3 607 116,81</w:t>
            </w:r>
          </w:p>
        </w:tc>
      </w:tr>
    </w:tbl>
    <w:p w14:paraId="4D986806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14:paraId="0B5D2BF3" w14:textId="77777777" w:rsidTr="00E90B88">
        <w:tc>
          <w:tcPr>
            <w:tcW w:w="15593" w:type="dxa"/>
          </w:tcPr>
          <w:p w14:paraId="6ADB894A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14:paraId="37061204" w14:textId="77777777" w:rsidTr="004D51DE">
              <w:tc>
                <w:tcPr>
                  <w:tcW w:w="15593" w:type="dxa"/>
                </w:tcPr>
                <w:p w14:paraId="032ED74B" w14:textId="77777777" w:rsidR="004D51DE" w:rsidRPr="00250AA8" w:rsidRDefault="00E57626" w:rsidP="00E5762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  <w:r w:rsidR="004D51DE"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="004D51DE"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="004D51DE"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8B46AC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3 607 116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(</w:t>
                  </w:r>
                  <w:r w:rsidR="008B46AC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Три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миллиона </w:t>
                  </w:r>
                  <w:r w:rsidR="008B46AC">
                    <w:rPr>
                      <w:rFonts w:ascii="Times New Roman" w:hAnsi="Times New Roman"/>
                      <w:sz w:val="24"/>
                      <w:szCs w:val="24"/>
                    </w:rPr>
                    <w:t>шестьсот семь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тысяч </w:t>
                  </w:r>
                  <w:r w:rsidR="008B46A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A94FF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="008B46AC">
                    <w:rPr>
                      <w:rFonts w:ascii="Times New Roman" w:hAnsi="Times New Roman"/>
                      <w:sz w:val="24"/>
                      <w:szCs w:val="24"/>
                    </w:rPr>
                    <w:t>о шестнадцать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) руб. </w:t>
                  </w:r>
                  <w:r w:rsidR="008B46AC"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коп.</w:t>
                  </w:r>
                </w:p>
              </w:tc>
            </w:tr>
          </w:tbl>
          <w:p w14:paraId="7EEDFF04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06BC78C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D2F72A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6560CDAA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BED091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7A715C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936B8"/>
    <w:rsid w:val="000A3168"/>
    <w:rsid w:val="000C2A9B"/>
    <w:rsid w:val="000C4050"/>
    <w:rsid w:val="000E1905"/>
    <w:rsid w:val="00103B82"/>
    <w:rsid w:val="00105A6E"/>
    <w:rsid w:val="00106C17"/>
    <w:rsid w:val="00112B5F"/>
    <w:rsid w:val="00112DB0"/>
    <w:rsid w:val="001140B6"/>
    <w:rsid w:val="00130F37"/>
    <w:rsid w:val="001464F0"/>
    <w:rsid w:val="00162176"/>
    <w:rsid w:val="001724A8"/>
    <w:rsid w:val="001750E6"/>
    <w:rsid w:val="00180EA9"/>
    <w:rsid w:val="001849D5"/>
    <w:rsid w:val="0019507C"/>
    <w:rsid w:val="001953D8"/>
    <w:rsid w:val="001A30AC"/>
    <w:rsid w:val="001A4962"/>
    <w:rsid w:val="001A583A"/>
    <w:rsid w:val="001B3067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587E"/>
    <w:rsid w:val="00245A14"/>
    <w:rsid w:val="00250AA8"/>
    <w:rsid w:val="00254E8F"/>
    <w:rsid w:val="00283053"/>
    <w:rsid w:val="00284DD6"/>
    <w:rsid w:val="00295121"/>
    <w:rsid w:val="002C7D57"/>
    <w:rsid w:val="002D29E2"/>
    <w:rsid w:val="002F3BDE"/>
    <w:rsid w:val="00300967"/>
    <w:rsid w:val="00304A2D"/>
    <w:rsid w:val="00310957"/>
    <w:rsid w:val="00313BD2"/>
    <w:rsid w:val="00323B5B"/>
    <w:rsid w:val="00333D66"/>
    <w:rsid w:val="00344797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D155B"/>
    <w:rsid w:val="006D5AB3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15C"/>
    <w:rsid w:val="007A78ED"/>
    <w:rsid w:val="007B05D1"/>
    <w:rsid w:val="007B1FB1"/>
    <w:rsid w:val="007E48D5"/>
    <w:rsid w:val="007F2EB7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C24F7"/>
    <w:rsid w:val="008D6465"/>
    <w:rsid w:val="008E5AF4"/>
    <w:rsid w:val="008E6725"/>
    <w:rsid w:val="008F2E62"/>
    <w:rsid w:val="008F789E"/>
    <w:rsid w:val="009216DD"/>
    <w:rsid w:val="00921E09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903BE"/>
    <w:rsid w:val="00A935EC"/>
    <w:rsid w:val="00A94FF1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A3DEE"/>
    <w:rsid w:val="00CB03ED"/>
    <w:rsid w:val="00CB7618"/>
    <w:rsid w:val="00CC7D85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C15BD"/>
    <w:rsid w:val="00DD4EFF"/>
    <w:rsid w:val="00DD76FA"/>
    <w:rsid w:val="00DE1113"/>
    <w:rsid w:val="00DE1202"/>
    <w:rsid w:val="00DE4D98"/>
    <w:rsid w:val="00DE63A2"/>
    <w:rsid w:val="00E01282"/>
    <w:rsid w:val="00E1678E"/>
    <w:rsid w:val="00E219E8"/>
    <w:rsid w:val="00E450C8"/>
    <w:rsid w:val="00E5225A"/>
    <w:rsid w:val="00E57626"/>
    <w:rsid w:val="00E90B88"/>
    <w:rsid w:val="00E94443"/>
    <w:rsid w:val="00E9456C"/>
    <w:rsid w:val="00EA1A30"/>
    <w:rsid w:val="00EB10BF"/>
    <w:rsid w:val="00EB7B9B"/>
    <w:rsid w:val="00ED0F87"/>
    <w:rsid w:val="00ED38F4"/>
    <w:rsid w:val="00ED5754"/>
    <w:rsid w:val="00ED7899"/>
    <w:rsid w:val="00EF4905"/>
    <w:rsid w:val="00F01946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5D55"/>
  <w15:chartTrackingRefBased/>
  <w15:docId w15:val="{2145FF37-D4F8-4F3C-8070-923A34F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2024-03-06T11:14:00Z</dcterms:created>
  <dcterms:modified xsi:type="dcterms:W3CDTF">2024-03-06T11:14:00Z</dcterms:modified>
</cp:coreProperties>
</file>