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5FC" w:rsidRPr="008D2822" w:rsidRDefault="00F275FC" w:rsidP="003D7B3A">
      <w:pPr>
        <w:keepNext/>
        <w:keepLines/>
        <w:tabs>
          <w:tab w:val="left" w:pos="284"/>
        </w:tabs>
        <w:spacing w:after="0" w:line="240" w:lineRule="auto"/>
        <w:ind w:left="4253" w:right="-2"/>
        <w:contextualSpacing/>
        <w:jc w:val="right"/>
        <w:rPr>
          <w:rFonts w:ascii="Times New Roman" w:hAnsi="Times New Roman"/>
          <w:b/>
          <w:sz w:val="24"/>
          <w:szCs w:val="24"/>
        </w:rPr>
      </w:pPr>
      <w:bookmarkStart w:id="0" w:name="_GoBack"/>
      <w:bookmarkEnd w:id="0"/>
      <w:r w:rsidRPr="008D2822">
        <w:rPr>
          <w:rFonts w:ascii="Times New Roman" w:hAnsi="Times New Roman"/>
          <w:b/>
          <w:sz w:val="24"/>
          <w:szCs w:val="24"/>
        </w:rPr>
        <w:t xml:space="preserve">Приложение № </w:t>
      </w:r>
      <w:bookmarkStart w:id="1" w:name="_Hlk93494073"/>
      <w:bookmarkEnd w:id="1"/>
      <w:r w:rsidRPr="008D2822">
        <w:rPr>
          <w:rFonts w:ascii="Times New Roman" w:hAnsi="Times New Roman"/>
          <w:b/>
          <w:sz w:val="24"/>
          <w:szCs w:val="24"/>
        </w:rPr>
        <w:t>4</w:t>
      </w:r>
    </w:p>
    <w:p w:rsidR="00C958FB" w:rsidRPr="008D2822" w:rsidRDefault="00F275FC" w:rsidP="003D7B3A">
      <w:pPr>
        <w:keepNext/>
        <w:keepLines/>
        <w:tabs>
          <w:tab w:val="left" w:pos="284"/>
        </w:tabs>
        <w:spacing w:after="0" w:line="240" w:lineRule="auto"/>
        <w:ind w:left="4253" w:right="-2"/>
        <w:contextualSpacing/>
        <w:jc w:val="right"/>
        <w:rPr>
          <w:rFonts w:ascii="Times New Roman" w:hAnsi="Times New Roman"/>
          <w:b/>
          <w:sz w:val="24"/>
          <w:szCs w:val="24"/>
        </w:rPr>
      </w:pPr>
      <w:r w:rsidRPr="008D2822">
        <w:rPr>
          <w:rFonts w:ascii="Times New Roman" w:hAnsi="Times New Roman"/>
          <w:b/>
          <w:sz w:val="24"/>
          <w:szCs w:val="24"/>
        </w:rPr>
        <w:t>к извещению об осуществлении закупки по</w:t>
      </w:r>
    </w:p>
    <w:p w:rsidR="00F275FC" w:rsidRPr="008D2822" w:rsidRDefault="00F275FC" w:rsidP="003D7B3A">
      <w:pPr>
        <w:keepNext/>
        <w:keepLines/>
        <w:tabs>
          <w:tab w:val="left" w:pos="284"/>
        </w:tabs>
        <w:spacing w:after="0" w:line="240" w:lineRule="auto"/>
        <w:ind w:left="4253" w:right="-2"/>
        <w:contextualSpacing/>
        <w:jc w:val="right"/>
        <w:rPr>
          <w:rFonts w:ascii="Times New Roman" w:hAnsi="Times New Roman"/>
          <w:b/>
          <w:sz w:val="24"/>
          <w:szCs w:val="24"/>
        </w:rPr>
      </w:pPr>
      <w:r w:rsidRPr="008D2822">
        <w:rPr>
          <w:rFonts w:ascii="Times New Roman" w:hAnsi="Times New Roman"/>
          <w:b/>
          <w:sz w:val="24"/>
          <w:szCs w:val="24"/>
        </w:rPr>
        <w:t xml:space="preserve">заявке № </w:t>
      </w:r>
      <w:r w:rsidRPr="008D2822">
        <w:rPr>
          <w:rFonts w:ascii="Times New Roman" w:hAnsi="Times New Roman"/>
          <w:b/>
          <w:noProof/>
          <w:sz w:val="24"/>
          <w:szCs w:val="24"/>
        </w:rPr>
        <w:t>зз-02551</w:t>
      </w:r>
      <w:r w:rsidRPr="008D2822">
        <w:rPr>
          <w:rFonts w:ascii="Times New Roman" w:hAnsi="Times New Roman"/>
          <w:b/>
          <w:sz w:val="24"/>
          <w:szCs w:val="24"/>
        </w:rPr>
        <w:t>-</w:t>
      </w:r>
      <w:r w:rsidRPr="008D2822">
        <w:rPr>
          <w:rFonts w:ascii="Times New Roman" w:hAnsi="Times New Roman"/>
          <w:b/>
          <w:noProof/>
          <w:sz w:val="24"/>
          <w:szCs w:val="24"/>
        </w:rPr>
        <w:t>2022</w:t>
      </w:r>
    </w:p>
    <w:p w:rsidR="00C958FB" w:rsidRPr="008D2822" w:rsidRDefault="00C958FB" w:rsidP="003D7B3A">
      <w:pPr>
        <w:widowControl w:val="0"/>
        <w:tabs>
          <w:tab w:val="left" w:pos="8364"/>
        </w:tabs>
        <w:spacing w:after="0" w:line="240" w:lineRule="auto"/>
        <w:ind w:right="-2"/>
        <w:jc w:val="right"/>
        <w:rPr>
          <w:rFonts w:ascii="Times New Roman" w:eastAsia="Times New Roman" w:hAnsi="Times New Roman"/>
          <w:b/>
          <w:bCs/>
          <w:sz w:val="24"/>
          <w:szCs w:val="24"/>
          <w:lang w:eastAsia="ru-RU"/>
        </w:rPr>
      </w:pPr>
    </w:p>
    <w:p w:rsidR="00F275FC" w:rsidRPr="008D2822" w:rsidRDefault="00F275FC" w:rsidP="003D7B3A">
      <w:pPr>
        <w:widowControl w:val="0"/>
        <w:tabs>
          <w:tab w:val="left" w:pos="8364"/>
        </w:tabs>
        <w:spacing w:after="0" w:line="240" w:lineRule="auto"/>
        <w:ind w:right="-2"/>
        <w:jc w:val="right"/>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Проект</w:t>
      </w:r>
    </w:p>
    <w:p w:rsidR="00C958FB" w:rsidRPr="008D2822" w:rsidRDefault="00C958FB" w:rsidP="003D7B3A">
      <w:pPr>
        <w:widowControl w:val="0"/>
        <w:tabs>
          <w:tab w:val="left" w:pos="8364"/>
        </w:tabs>
        <w:spacing w:after="0" w:line="240" w:lineRule="auto"/>
        <w:ind w:right="-2"/>
        <w:jc w:val="right"/>
        <w:rPr>
          <w:rFonts w:ascii="Times New Roman" w:eastAsia="Times New Roman" w:hAnsi="Times New Roman"/>
          <w:b/>
          <w:bCs/>
          <w:sz w:val="24"/>
          <w:szCs w:val="24"/>
          <w:lang w:eastAsia="ru-RU"/>
        </w:rPr>
      </w:pPr>
    </w:p>
    <w:p w:rsidR="00F275FC" w:rsidRPr="008D2822" w:rsidRDefault="00F275FC" w:rsidP="003D7B3A">
      <w:pPr>
        <w:spacing w:after="0" w:line="240" w:lineRule="auto"/>
        <w:ind w:right="-2"/>
        <w:jc w:val="center"/>
        <w:rPr>
          <w:rFonts w:ascii="Times New Roman" w:hAnsi="Times New Roman"/>
          <w:sz w:val="24"/>
          <w:szCs w:val="24"/>
        </w:rPr>
      </w:pPr>
      <w:r w:rsidRPr="008D2822">
        <w:rPr>
          <w:rFonts w:ascii="Times New Roman" w:hAnsi="Times New Roman"/>
          <w:b/>
          <w:sz w:val="24"/>
          <w:szCs w:val="24"/>
        </w:rPr>
        <w:t>Муниципальный контракт</w:t>
      </w:r>
      <w:r w:rsidRPr="008D2822">
        <w:rPr>
          <w:rFonts w:ascii="Times New Roman" w:hAnsi="Times New Roman"/>
          <w:sz w:val="24"/>
          <w:szCs w:val="24"/>
        </w:rPr>
        <w:t xml:space="preserve"> N ___</w:t>
      </w:r>
    </w:p>
    <w:p w:rsidR="00F275FC" w:rsidRPr="008D2822" w:rsidRDefault="00F275FC" w:rsidP="003D7B3A">
      <w:pPr>
        <w:spacing w:after="0" w:line="240" w:lineRule="auto"/>
        <w:ind w:right="-2"/>
        <w:jc w:val="center"/>
        <w:rPr>
          <w:rFonts w:ascii="Times New Roman" w:hAnsi="Times New Roman"/>
          <w:sz w:val="24"/>
          <w:szCs w:val="24"/>
        </w:rPr>
      </w:pPr>
      <w:r w:rsidRPr="008D2822">
        <w:rPr>
          <w:rFonts w:ascii="Times New Roman" w:hAnsi="Times New Roman"/>
          <w:sz w:val="24"/>
          <w:szCs w:val="24"/>
        </w:rPr>
        <w:t>на оказание охранных услуг</w:t>
      </w:r>
    </w:p>
    <w:p w:rsidR="00C958FB" w:rsidRPr="008D2822" w:rsidRDefault="00C958FB" w:rsidP="003D7B3A">
      <w:pPr>
        <w:spacing w:after="0" w:line="240" w:lineRule="auto"/>
        <w:ind w:right="-2"/>
        <w:jc w:val="center"/>
        <w:rPr>
          <w:rFonts w:ascii="Times New Roman" w:hAnsi="Times New Roman"/>
          <w:sz w:val="24"/>
          <w:szCs w:val="24"/>
        </w:rPr>
      </w:pP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г. ______________________                                       </w:t>
      </w:r>
      <w:proofErr w:type="gramStart"/>
      <w:r w:rsidRPr="008D2822">
        <w:rPr>
          <w:rFonts w:ascii="Times New Roman" w:hAnsi="Times New Roman"/>
          <w:sz w:val="24"/>
          <w:szCs w:val="24"/>
        </w:rPr>
        <w:t xml:space="preserve">   «</w:t>
      </w:r>
      <w:proofErr w:type="gramEnd"/>
      <w:r w:rsidRPr="008D2822">
        <w:rPr>
          <w:rFonts w:ascii="Times New Roman" w:hAnsi="Times New Roman"/>
          <w:sz w:val="24"/>
          <w:szCs w:val="24"/>
        </w:rPr>
        <w:t>__» ___________________ 20__ г.</w:t>
      </w:r>
    </w:p>
    <w:p w:rsidR="00C958FB" w:rsidRPr="008D2822" w:rsidRDefault="00C958FB" w:rsidP="003D7B3A">
      <w:pPr>
        <w:spacing w:after="0" w:line="240" w:lineRule="auto"/>
        <w:ind w:right="-2"/>
        <w:jc w:val="both"/>
        <w:rPr>
          <w:rFonts w:ascii="Times New Roman" w:hAnsi="Times New Roman"/>
          <w:sz w:val="24"/>
          <w:szCs w:val="24"/>
        </w:rPr>
      </w:pP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vertAlign w:val="subscript"/>
        </w:rPr>
        <w:t xml:space="preserve">       </w:t>
      </w:r>
      <w:r w:rsidRPr="008D2822">
        <w:rPr>
          <w:rFonts w:ascii="Times New Roman" w:hAnsi="Times New Roman"/>
          <w:sz w:val="24"/>
          <w:szCs w:val="24"/>
          <w:vertAlign w:val="subscript"/>
        </w:rPr>
        <w:tab/>
        <w:t>(место заключения)</w:t>
      </w:r>
      <w:r w:rsidRPr="008D2822">
        <w:rPr>
          <w:rFonts w:ascii="Times New Roman" w:hAnsi="Times New Roman"/>
          <w:sz w:val="24"/>
          <w:szCs w:val="24"/>
        </w:rPr>
        <w:t xml:space="preserve">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xml:space="preserve">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vertAlign w:val="subscript"/>
        </w:rPr>
        <w:t>(дата заключения)</w:t>
      </w:r>
    </w:p>
    <w:p w:rsidR="00F275FC" w:rsidRPr="008D2822" w:rsidRDefault="00F275FC" w:rsidP="003D7B3A">
      <w:pPr>
        <w:spacing w:after="0" w:line="240" w:lineRule="auto"/>
        <w:ind w:right="-2" w:firstLine="709"/>
        <w:jc w:val="both"/>
        <w:rPr>
          <w:rFonts w:ascii="Times New Roman" w:hAnsi="Times New Roman"/>
          <w:sz w:val="24"/>
          <w:szCs w:val="24"/>
        </w:rPr>
      </w:pPr>
      <w:r w:rsidRPr="008D2822">
        <w:rPr>
          <w:rFonts w:ascii="Times New Roman" w:hAnsi="Times New Roman"/>
          <w:sz w:val="24"/>
          <w:szCs w:val="24"/>
        </w:rPr>
        <w:t xml:space="preserve">АДМИНИСТРАЦИЯ МУНИЦИПАЛЬНОГО ОБРАЗОВАНИЯ </w:t>
      </w:r>
      <w:r w:rsidR="00C958FB" w:rsidRPr="008D2822">
        <w:rPr>
          <w:rFonts w:ascii="Times New Roman" w:hAnsi="Times New Roman"/>
          <w:sz w:val="24"/>
          <w:szCs w:val="24"/>
        </w:rPr>
        <w:t>«</w:t>
      </w:r>
      <w:r w:rsidRPr="008D2822">
        <w:rPr>
          <w:rFonts w:ascii="Times New Roman" w:hAnsi="Times New Roman"/>
          <w:sz w:val="24"/>
          <w:szCs w:val="24"/>
        </w:rPr>
        <w:t>МУНИЦИПАЛЬНЫЙ ОКРУГ КРАСНОГОРСКИЙ РАЙОН УДМУРТСКОЙ РЕСПУБЛИКИ</w:t>
      </w:r>
      <w:r w:rsidR="00C958FB" w:rsidRPr="008D2822">
        <w:rPr>
          <w:rFonts w:ascii="Times New Roman" w:hAnsi="Times New Roman"/>
          <w:sz w:val="24"/>
          <w:szCs w:val="24"/>
        </w:rPr>
        <w:t>»</w:t>
      </w:r>
      <w:r w:rsidRPr="008D2822">
        <w:rPr>
          <w:rFonts w:ascii="Times New Roman" w:hAnsi="Times New Roman"/>
          <w:sz w:val="24"/>
          <w:szCs w:val="24"/>
        </w:rPr>
        <w:t>, именуемый в дальнейшем «Заказчик»,</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в лице ______________________________________________________, действующего</w:t>
      </w:r>
    </w:p>
    <w:p w:rsidR="00F275FC" w:rsidRPr="008D2822" w:rsidRDefault="00F275FC" w:rsidP="003D7B3A">
      <w:pPr>
        <w:spacing w:after="0" w:line="240" w:lineRule="auto"/>
        <w:ind w:right="-2"/>
        <w:jc w:val="both"/>
        <w:rPr>
          <w:rFonts w:ascii="Times New Roman" w:hAnsi="Times New Roman"/>
        </w:rPr>
      </w:pPr>
      <w:r w:rsidRPr="008D2822">
        <w:rPr>
          <w:rFonts w:ascii="Times New Roman" w:hAnsi="Times New Roman"/>
          <w:sz w:val="24"/>
          <w:szCs w:val="24"/>
        </w:rPr>
        <w:t xml:space="preserve">             </w:t>
      </w:r>
      <w:r w:rsidRPr="008D2822">
        <w:rPr>
          <w:rFonts w:ascii="Times New Roman" w:hAnsi="Times New Roman"/>
          <w:vertAlign w:val="subscript"/>
        </w:rPr>
        <w:t>(должность, фамилия, имя и отчество (последнее - при наличии) уполномоченного представителя Заказчика)</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на основании ___________________________________________________, с одной</w:t>
      </w:r>
    </w:p>
    <w:p w:rsidR="00F275FC" w:rsidRPr="008D2822" w:rsidRDefault="00F275FC" w:rsidP="003D7B3A">
      <w:pPr>
        <w:spacing w:after="0" w:line="240" w:lineRule="auto"/>
        <w:ind w:right="-2"/>
        <w:jc w:val="both"/>
        <w:rPr>
          <w:rFonts w:ascii="Times New Roman" w:hAnsi="Times New Roman"/>
        </w:rPr>
      </w:pPr>
      <w:r w:rsidRPr="008D2822">
        <w:rPr>
          <w:rFonts w:ascii="Times New Roman" w:hAnsi="Times New Roman"/>
          <w:sz w:val="24"/>
          <w:szCs w:val="24"/>
        </w:rPr>
        <w:t xml:space="preserve">                                 </w:t>
      </w:r>
      <w:r w:rsidRPr="008D2822">
        <w:rPr>
          <w:rFonts w:ascii="Times New Roman" w:hAnsi="Times New Roman"/>
          <w:vertAlign w:val="subscript"/>
        </w:rPr>
        <w:t>(название и реквизиты документа, удостоверяющего полномочия представителя)</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стороны, и ___________________________________________________, именуемый в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vertAlign w:val="subscript"/>
        </w:rPr>
        <w:t xml:space="preserve">                                  (полное наименование организации-исполнителя с указанием ее организационно-правовой формы)</w:t>
      </w:r>
      <w:r w:rsidRPr="008D2822">
        <w:rPr>
          <w:rFonts w:ascii="Times New Roman" w:hAnsi="Times New Roman"/>
          <w:sz w:val="24"/>
          <w:szCs w:val="24"/>
        </w:rPr>
        <w:t xml:space="preserve">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дальнейшем «Исполнитель», в лице ______________________________________________,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vertAlign w:val="subscript"/>
        </w:rPr>
        <w:t xml:space="preserve">                                                                                                                (ФИО (последнее - при наличии) уполномоченного представителя Исполнителя)</w:t>
      </w:r>
      <w:r w:rsidRPr="008D2822">
        <w:rPr>
          <w:rFonts w:ascii="Times New Roman" w:hAnsi="Times New Roman"/>
          <w:sz w:val="24"/>
          <w:szCs w:val="24"/>
        </w:rPr>
        <w:t xml:space="preserve">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действующего на основании _________________________________________</w:t>
      </w:r>
      <w:r w:rsidRPr="008D2822">
        <w:rPr>
          <w:rFonts w:ascii="Times New Roman" w:hAnsi="Times New Roman"/>
          <w:sz w:val="24"/>
          <w:szCs w:val="24"/>
          <w:vertAlign w:val="subscript"/>
        </w:rPr>
        <w:t xml:space="preserve">, </w:t>
      </w:r>
      <w:r w:rsidRPr="008D2822">
        <w:rPr>
          <w:rFonts w:ascii="Times New Roman" w:hAnsi="Times New Roman"/>
          <w:sz w:val="24"/>
          <w:szCs w:val="24"/>
        </w:rPr>
        <w:t xml:space="preserve">(лицензия от </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vertAlign w:val="subscript"/>
        </w:rPr>
        <w:t xml:space="preserve">                                                                                       (название и реквизиты документа, удостоверяющего полномочия представителя)</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«__» ___20__ г. N ___) с другой стороны, вместе именуемые в дальнейшем «Стороны», в соответствии с требованиями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и на основании____________________________________________________________________</w:t>
      </w:r>
    </w:p>
    <w:p w:rsidR="00F275FC" w:rsidRPr="008D2822" w:rsidRDefault="00F275FC" w:rsidP="003D7B3A">
      <w:pPr>
        <w:spacing w:after="0" w:line="240" w:lineRule="auto"/>
        <w:ind w:right="-2"/>
        <w:jc w:val="both"/>
        <w:rPr>
          <w:rFonts w:ascii="Times New Roman" w:hAnsi="Times New Roman"/>
        </w:rPr>
      </w:pPr>
      <w:r w:rsidRPr="008D2822">
        <w:rPr>
          <w:rFonts w:ascii="Times New Roman" w:hAnsi="Times New Roman"/>
          <w:vertAlign w:val="subscript"/>
        </w:rPr>
        <w:t>(реквизиты решения (протокола), являющегося основанием для заключения контракта по результатам определения исполнителя конкурентным способом или с единственным исполнителем)</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(идентификационный код закупки 223183702096718370100100210018010244)</w:t>
      </w:r>
    </w:p>
    <w:p w:rsidR="00F275FC" w:rsidRPr="008D2822" w:rsidRDefault="00F275FC" w:rsidP="003D7B3A">
      <w:pPr>
        <w:spacing w:after="0" w:line="240" w:lineRule="auto"/>
        <w:ind w:right="-2"/>
        <w:jc w:val="both"/>
        <w:rPr>
          <w:rFonts w:ascii="Times New Roman" w:hAnsi="Times New Roman"/>
          <w:sz w:val="24"/>
          <w:szCs w:val="24"/>
        </w:rPr>
      </w:pPr>
      <w:r w:rsidRPr="008D2822">
        <w:rPr>
          <w:rFonts w:ascii="Times New Roman" w:hAnsi="Times New Roman"/>
          <w:sz w:val="24"/>
          <w:szCs w:val="24"/>
        </w:rPr>
        <w:t xml:space="preserve">заключили настоящий </w:t>
      </w:r>
      <w:r w:rsidRPr="008D2822">
        <w:rPr>
          <w:rFonts w:ascii="Times New Roman" w:hAnsi="Times New Roman"/>
          <w:bCs/>
          <w:sz w:val="24"/>
          <w:szCs w:val="24"/>
        </w:rPr>
        <w:t>муниципальный контракт</w:t>
      </w:r>
      <w:r w:rsidRPr="008D2822">
        <w:rPr>
          <w:rFonts w:ascii="Times New Roman" w:hAnsi="Times New Roman"/>
          <w:sz w:val="24"/>
          <w:szCs w:val="24"/>
        </w:rPr>
        <w:t xml:space="preserve"> (далее - контракт) о нижеследующем.</w:t>
      </w:r>
    </w:p>
    <w:p w:rsidR="00C958FB" w:rsidRPr="008D2822" w:rsidRDefault="00C958FB" w:rsidP="003D7B3A">
      <w:pPr>
        <w:spacing w:after="0" w:line="240" w:lineRule="auto"/>
        <w:ind w:right="-2"/>
        <w:jc w:val="both"/>
        <w:rPr>
          <w:rFonts w:ascii="Times New Roman" w:hAnsi="Times New Roman"/>
          <w:sz w:val="24"/>
          <w:szCs w:val="24"/>
        </w:rPr>
      </w:pPr>
    </w:p>
    <w:p w:rsidR="00C958FB" w:rsidRPr="008D2822" w:rsidRDefault="00F275FC" w:rsidP="003D7B3A">
      <w:pPr>
        <w:spacing w:after="0" w:line="240" w:lineRule="auto"/>
        <w:jc w:val="center"/>
        <w:rPr>
          <w:rFonts w:ascii="Times New Roman" w:hAnsi="Times New Roman"/>
          <w:b/>
          <w:bCs/>
          <w:sz w:val="24"/>
          <w:szCs w:val="24"/>
        </w:rPr>
      </w:pPr>
      <w:r w:rsidRPr="008D2822">
        <w:rPr>
          <w:rFonts w:ascii="Times New Roman" w:hAnsi="Times New Roman"/>
          <w:b/>
          <w:bCs/>
          <w:sz w:val="24"/>
          <w:szCs w:val="24"/>
        </w:rPr>
        <w:t>1. Объект закупки. Предмет контракта</w:t>
      </w:r>
    </w:p>
    <w:p w:rsidR="003D7B3A" w:rsidRPr="008D2822" w:rsidRDefault="003D7B3A" w:rsidP="003D7B3A">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 Объект закупки:</w:t>
      </w:r>
      <w:r w:rsidRPr="008D2822">
        <w:rPr>
          <w:rFonts w:ascii="Times New Roman" w:hAnsi="Times New Roman"/>
          <w:szCs w:val="24"/>
        </w:rPr>
        <w:t xml:space="preserve"> Оказание услуг по охране объекта</w:t>
      </w:r>
      <w:r w:rsidRPr="008D2822">
        <w:rPr>
          <w:rFonts w:ascii="Times New Roman" w:hAnsi="Times New Roman"/>
          <w:sz w:val="24"/>
          <w:szCs w:val="24"/>
        </w:rPr>
        <w:t>. По настоящему контракту Исполнитель обязуется оказывать охранные услуги: охрана объектов и (или) имущества</w:t>
      </w:r>
      <w:r w:rsidR="00065DB3">
        <w:rPr>
          <w:rFonts w:ascii="Times New Roman" w:hAnsi="Times New Roman"/>
          <w:sz w:val="24"/>
          <w:szCs w:val="24"/>
        </w:rPr>
        <w:t xml:space="preserve"> (в том числе при его транспортировке)</w:t>
      </w:r>
      <w:r w:rsidRPr="008D2822">
        <w:rPr>
          <w:rFonts w:ascii="Times New Roman" w:hAnsi="Times New Roman"/>
          <w:sz w:val="24"/>
          <w:szCs w:val="24"/>
        </w:rPr>
        <w:t xml:space="preserve">, </w:t>
      </w:r>
      <w:r w:rsidR="00065DB3">
        <w:rPr>
          <w:rFonts w:ascii="Times New Roman" w:hAnsi="Times New Roman"/>
          <w:sz w:val="24"/>
          <w:szCs w:val="24"/>
        </w:rPr>
        <w:t xml:space="preserve">находящихся в собственности, во владении, в пользовании, хозяйственном ведении, оперативном управлении или доверительном управлении, </w:t>
      </w:r>
      <w:r w:rsidRPr="008D2822">
        <w:rPr>
          <w:rFonts w:ascii="Times New Roman" w:hAnsi="Times New Roman"/>
          <w:sz w:val="24"/>
          <w:szCs w:val="24"/>
        </w:rPr>
        <w:t>за исключением объектов</w:t>
      </w:r>
      <w:r w:rsidR="00065DB3">
        <w:rPr>
          <w:rFonts w:ascii="Times New Roman" w:hAnsi="Times New Roman"/>
          <w:sz w:val="24"/>
          <w:szCs w:val="24"/>
        </w:rPr>
        <w:t xml:space="preserve"> и (или) имущества, </w:t>
      </w:r>
      <w:r w:rsidRPr="008D2822">
        <w:rPr>
          <w:rFonts w:ascii="Times New Roman" w:hAnsi="Times New Roman"/>
          <w:sz w:val="24"/>
          <w:szCs w:val="24"/>
        </w:rPr>
        <w:t xml:space="preserve">предусмотренных </w:t>
      </w:r>
      <w:r w:rsidR="00065DB3">
        <w:rPr>
          <w:rFonts w:ascii="Times New Roman" w:hAnsi="Times New Roman"/>
          <w:sz w:val="24"/>
          <w:szCs w:val="24"/>
        </w:rPr>
        <w:t xml:space="preserve">пунктом 7 части 3 статьи 3 </w:t>
      </w:r>
      <w:r w:rsidRPr="008D2822">
        <w:rPr>
          <w:rFonts w:ascii="Times New Roman" w:hAnsi="Times New Roman"/>
          <w:sz w:val="24"/>
          <w:szCs w:val="24"/>
        </w:rPr>
        <w:t>Закона Российской Федерации от 11.03.1992 № 2487-1 «</w:t>
      </w:r>
      <w:r w:rsidRPr="008D2822">
        <w:rPr>
          <w:rFonts w:ascii="Times New Roman" w:hAnsi="Times New Roman"/>
          <w:sz w:val="24"/>
          <w:szCs w:val="24"/>
          <w:lang w:eastAsia="ru-RU"/>
        </w:rPr>
        <w:t>О частной детективной и охранной деятельности в Российской Федерации</w:t>
      </w:r>
      <w:r w:rsidRPr="008D2822">
        <w:rPr>
          <w:rFonts w:ascii="Times New Roman" w:hAnsi="Times New Roman"/>
          <w:sz w:val="24"/>
          <w:szCs w:val="24"/>
        </w:rPr>
        <w:t>» (далее - услуги) в срок, предусмотренный настоящим контрактом, согласно Спецификации (приложение N 1 к настоящему контракту) и Техническому заданию (приложение N 2 к настоящему контракту), а Заказчик обязуется принять и оплатить оказанные услуги на условиях, предусмотренных настоящим контрактом.</w:t>
      </w:r>
    </w:p>
    <w:p w:rsidR="00C958FB" w:rsidRPr="008D2822" w:rsidRDefault="00C958FB"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1.2. Сроки исполнения контракта: с 01.03.2022 г. по 30.09.2022 г. Срок исполнения этапов исполнения контракта: этапом оказания услуг является календарный месяц.</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1.3. С момента начала оказания услуг Стороны подписывают Акт принятия объекта(</w:t>
      </w:r>
      <w:proofErr w:type="spellStart"/>
      <w:r w:rsidRPr="008D2822">
        <w:rPr>
          <w:rFonts w:ascii="Times New Roman" w:hAnsi="Times New Roman"/>
          <w:sz w:val="24"/>
          <w:szCs w:val="24"/>
        </w:rPr>
        <w:t>ов</w:t>
      </w:r>
      <w:proofErr w:type="spellEnd"/>
      <w:r w:rsidRPr="008D2822">
        <w:rPr>
          <w:rFonts w:ascii="Times New Roman" w:hAnsi="Times New Roman"/>
          <w:sz w:val="24"/>
          <w:szCs w:val="24"/>
        </w:rPr>
        <w:t xml:space="preserve">) под охрану по форме, согласованной Сторонами (приложение N 3 к </w:t>
      </w:r>
      <w:r w:rsidRPr="008D2822">
        <w:rPr>
          <w:rFonts w:ascii="Times New Roman" w:hAnsi="Times New Roman"/>
          <w:sz w:val="24"/>
          <w:szCs w:val="24"/>
        </w:rPr>
        <w:lastRenderedPageBreak/>
        <w:t>настоящему контракту), а с момента окончания срока оказания данных услуг - Акт о снятии охраны по форме, согласованной Сторонами (приложение N 4 к настоящему контракту).</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1.4. Место оказания услуг: 427650, Удмуртская Республика, Красногорский район, с. Красногорское, ул. Ленина, </w:t>
      </w:r>
      <w:proofErr w:type="spellStart"/>
      <w:r w:rsidRPr="008D2822">
        <w:rPr>
          <w:rFonts w:ascii="Times New Roman" w:hAnsi="Times New Roman"/>
          <w:sz w:val="24"/>
          <w:szCs w:val="24"/>
        </w:rPr>
        <w:t>зд</w:t>
      </w:r>
      <w:proofErr w:type="spellEnd"/>
      <w:r w:rsidRPr="008D2822">
        <w:rPr>
          <w:rFonts w:ascii="Times New Roman" w:hAnsi="Times New Roman"/>
          <w:sz w:val="24"/>
          <w:szCs w:val="24"/>
        </w:rPr>
        <w:t>. 64</w:t>
      </w:r>
      <w:r w:rsidR="003D7B3A" w:rsidRPr="008D2822">
        <w:rPr>
          <w:rFonts w:ascii="Times New Roman" w:hAnsi="Times New Roman"/>
          <w:sz w:val="24"/>
          <w:szCs w:val="24"/>
        </w:rPr>
        <w:t>.</w:t>
      </w:r>
    </w:p>
    <w:p w:rsidR="003D7B3A" w:rsidRPr="008D2822" w:rsidRDefault="003D7B3A" w:rsidP="003D7B3A">
      <w:pPr>
        <w:spacing w:after="0" w:line="240" w:lineRule="auto"/>
        <w:ind w:firstLine="709"/>
        <w:jc w:val="both"/>
        <w:rPr>
          <w:rFonts w:ascii="Times New Roman" w:hAnsi="Times New Roman"/>
          <w:sz w:val="24"/>
          <w:szCs w:val="24"/>
        </w:rPr>
      </w:pPr>
    </w:p>
    <w:p w:rsidR="00F275FC" w:rsidRPr="008D2822" w:rsidRDefault="00F275FC" w:rsidP="003D7B3A">
      <w:pPr>
        <w:spacing w:after="0" w:line="240" w:lineRule="auto"/>
        <w:jc w:val="center"/>
        <w:rPr>
          <w:rFonts w:ascii="Times New Roman" w:hAnsi="Times New Roman"/>
          <w:b/>
          <w:bCs/>
          <w:sz w:val="24"/>
          <w:szCs w:val="24"/>
        </w:rPr>
      </w:pPr>
      <w:r w:rsidRPr="008D2822">
        <w:rPr>
          <w:rFonts w:ascii="Times New Roman" w:hAnsi="Times New Roman"/>
          <w:b/>
          <w:bCs/>
          <w:sz w:val="24"/>
          <w:szCs w:val="24"/>
        </w:rPr>
        <w:t>2. Взаимодействие Сторон</w:t>
      </w:r>
    </w:p>
    <w:p w:rsidR="003D7B3A" w:rsidRPr="008D2822" w:rsidRDefault="003D7B3A" w:rsidP="003D7B3A">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 Исполнитель обязан:</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2.1.1. Оказать услуги Заказчику лично согласно Спецификации и Техническому заданию. </w:t>
      </w:r>
    </w:p>
    <w:p w:rsidR="00F275FC" w:rsidRPr="008D2822" w:rsidRDefault="00F275FC" w:rsidP="003D7B3A">
      <w:pPr>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 xml:space="preserve">2.1.2. По окончании календарного месяца в течение 5 рабочих дней сформировать с </w:t>
      </w:r>
      <w:r w:rsidRPr="008D2822">
        <w:rPr>
          <w:rFonts w:ascii="Times New Roman" w:hAnsi="Times New Roman"/>
          <w:bCs/>
          <w:sz w:val="24"/>
          <w:szCs w:val="24"/>
          <w:lang w:eastAsia="ru-RU"/>
        </w:rPr>
        <w:t xml:space="preserve">использованием единой информационной системы, подписать усиленной электронной подписью лица, имеющего право действовать от имени Исполнителя, и разместить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w:t>
      </w:r>
      <w:r w:rsidRPr="008D2822">
        <w:rPr>
          <w:rFonts w:ascii="Times New Roman" w:hAnsi="Times New Roman"/>
          <w:bCs/>
          <w:sz w:val="24"/>
          <w:szCs w:val="24"/>
          <w:lang w:val="en-US" w:eastAsia="ru-RU"/>
        </w:rPr>
        <w:t>N</w:t>
      </w:r>
      <w:r w:rsidRPr="008D2822">
        <w:rPr>
          <w:rFonts w:ascii="Times New Roman" w:hAnsi="Times New Roman"/>
          <w:bCs/>
          <w:sz w:val="24"/>
          <w:szCs w:val="24"/>
          <w:lang w:eastAsia="ru-RU"/>
        </w:rPr>
        <w:t xml:space="preserve"> 44-ФЗ. Документ о приемке, подписанный Исполнителем автоматически с использованием единой информационной системы, направляется Заказчику.</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 2.1.3. 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N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2.1.4. 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N 2487-1 «О частной детективной и охранной деятельности в Российской Федерации», подпунктом «ж» пункта 12 и подпунктом «б» пункта 13 Положения о лицензировании частной охранной деятельности, утвержденного постановлением Правительства Российской Федерации от 23 июня 2011 г. N 498.</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Перечень таких документов устанавливается в Техническом задании.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2.1.5. 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2.1.6. 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 Заказчик обязан:</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2.2.1. Обеспечить Исполнителя информацией, помещениями и техническими средствами, необходимыми для выполнения обязательств, предусмотренных настоящим контрактом, оборудовать рабочие места (посты) на объекте согласно Техническому заданию.</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2.2.2. С участием Исполнителя осмотреть и принять результат оказанных услуг в сроки и порядке, предусмотренные настоящим контрактом, а при обнаружении отступлений от настоящего контракта, ухудшающих результат оказанных услуг, немедленно письменно уведомить об этом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2.2.3. Оплатить оказанные услуги в соответствии с условиями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2.2.4. Провести экспертизу результата оказанных услуг для проверки его на соответствие условиям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2.2.5. Принять решение об одностороннем отказе от исполнения контракта в случае, если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 Исполнитель имеет право: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2.3.1. Требовать своевременного подписания Заказчиком документа о приемке в соответствии со сроками, указанными в разделе 3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2.3.2. Требовать своевременной оплаты оказанных услуг в соответствии с пунктом 5.4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2.3.3. Письменно запрашивать у Заказчика разъяснения и уточнения относительно оказания услуг в рамках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2.3.4. Осуществлять иные права, не указанные в тексте настоящего контракта, в соответствии с законодательными и иными нормативными правовыми актами Российской Федерации.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2.4. Заказчик имеет право: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2.4.1. В любое время проверять ход и качество услуг, оказываемых Исполнителем, не вмешиваясь в его хозяйственную деятельность.</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2.4.2. До принятия решения об одностороннем отказе от исполнения контракта провести экспертизу оказанных услуг с привлечением экспертов, экспертных организаций на основании контрактов.</w:t>
      </w:r>
    </w:p>
    <w:p w:rsidR="00F275FC" w:rsidRPr="008D2822" w:rsidRDefault="00F275FC"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2.4.3. Осуществлять иные права в соответствии с законодательными и иными нормативными правовыми актами Российской Федерации.</w:t>
      </w:r>
    </w:p>
    <w:p w:rsidR="00554449" w:rsidRPr="008D2822" w:rsidRDefault="00554449" w:rsidP="00554449">
      <w:pPr>
        <w:spacing w:after="0" w:line="240" w:lineRule="auto"/>
        <w:ind w:firstLine="709"/>
        <w:jc w:val="both"/>
        <w:rPr>
          <w:rFonts w:ascii="Times New Roman" w:hAnsi="Times New Roman"/>
          <w:sz w:val="24"/>
          <w:szCs w:val="24"/>
        </w:rPr>
      </w:pPr>
    </w:p>
    <w:p w:rsidR="00F275FC" w:rsidRPr="008D2822" w:rsidRDefault="00F275FC" w:rsidP="00554449">
      <w:pPr>
        <w:spacing w:after="0" w:line="240" w:lineRule="auto"/>
        <w:jc w:val="center"/>
        <w:rPr>
          <w:rFonts w:ascii="Times New Roman" w:hAnsi="Times New Roman"/>
          <w:b/>
          <w:bCs/>
          <w:sz w:val="24"/>
          <w:szCs w:val="24"/>
        </w:rPr>
      </w:pPr>
      <w:r w:rsidRPr="008D2822">
        <w:rPr>
          <w:rFonts w:ascii="Times New Roman" w:hAnsi="Times New Roman"/>
          <w:b/>
          <w:bCs/>
          <w:sz w:val="24"/>
          <w:szCs w:val="24"/>
        </w:rPr>
        <w:t>3. Порядок сдачи и приемки услуг</w:t>
      </w:r>
    </w:p>
    <w:p w:rsidR="00554449" w:rsidRPr="008D2822" w:rsidRDefault="00554449" w:rsidP="00554449">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 xml:space="preserve">3.1. Услуги по настоящему контракту оказываются поэтапно. Этапом оказания услуг является календарный месяц. Исполнитель ежемесячно по окончании оказания услуг в течение 5 (пяти) рабочих дней </w:t>
      </w:r>
      <w:r w:rsidRPr="008D2822">
        <w:rPr>
          <w:rFonts w:ascii="Times New Roman" w:hAnsi="Times New Roman"/>
          <w:bCs/>
          <w:sz w:val="24"/>
          <w:szCs w:val="24"/>
          <w:lang w:eastAsia="ru-RU"/>
        </w:rPr>
        <w:t>с использованием единой информационной системы, подписывает усиленной электронной подписью лица, имеющего право действовать от имени Исполнителя, и размещает в единой информационной системе документ о приемке, который должен содержать обязательную информацию, предусмотренную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Документ о приемке, подписанный Исполнителем автоматически с использованием единой информационной системы, направляется Заказчику.</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 xml:space="preserve">Общий срок приемки услуг по каждому этапу исполнения контракта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w:t>
      </w:r>
      <w:r w:rsidRPr="008D2822">
        <w:rPr>
          <w:rFonts w:ascii="Times New Roman" w:hAnsi="Times New Roman"/>
          <w:bCs/>
          <w:sz w:val="24"/>
          <w:szCs w:val="24"/>
          <w:lang w:eastAsia="ru-RU"/>
        </w:rPr>
        <w:lastRenderedPageBreak/>
        <w:t>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554449" w:rsidRPr="008D2822" w:rsidRDefault="00F275FC" w:rsidP="00554449">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w:t>
      </w:r>
      <w:r w:rsidRPr="008D2822">
        <w:rPr>
          <w:rFonts w:ascii="Times New Roman" w:hAnsi="Times New Roman"/>
          <w:bCs/>
          <w:sz w:val="24"/>
          <w:szCs w:val="24"/>
          <w:lang w:eastAsia="ru-RU"/>
        </w:rPr>
        <w:t xml:space="preserve"> общий срок приемки услуг по контракту составляет не более 20 рабочих дней, следующих за днем поступления Заказчику документа о приемке, подписанного Исполнителем. В указанный срок Заказчик обязан осуществить приемку услуг и подписать документ о приемке, либо в этот же срок разместить в единой информационной системе мотивированный отказ от подписания документа о приемке с указанием причин такого отказа.</w:t>
      </w:r>
    </w:p>
    <w:p w:rsidR="00554449" w:rsidRPr="008D2822" w:rsidRDefault="00F275FC" w:rsidP="00554449">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Заказчик проводит экспертизу результатов исполнения обязательств Исполнителем по настоящему контракту на предмет соответствия оказанных услуг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w:t>
      </w:r>
    </w:p>
    <w:p w:rsidR="00F275FC" w:rsidRPr="008D2822" w:rsidRDefault="00F275FC" w:rsidP="00554449">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sz w:val="24"/>
          <w:szCs w:val="24"/>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3.2. В случае установления по результатам экспертизы факта оказания услуги ненадлежащего качества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В срок, указанный в пункте 3.1 контракта,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3.3. В случае создания Заказчиком приемочной комиссии –</w:t>
      </w:r>
      <w:r w:rsidRPr="008D2822">
        <w:rPr>
          <w:rFonts w:ascii="Times New Roman" w:hAnsi="Times New Roman"/>
          <w:sz w:val="24"/>
          <w:lang w:eastAsia="ru-RU"/>
        </w:rPr>
        <w:t xml:space="preserve"> </w:t>
      </w:r>
      <w:r w:rsidRPr="008D2822">
        <w:rPr>
          <w:rFonts w:ascii="Times New Roman" w:hAnsi="Times New Roman"/>
          <w:bCs/>
          <w:sz w:val="24"/>
          <w:szCs w:val="24"/>
          <w:lang w:eastAsia="ru-RU"/>
        </w:rPr>
        <w:t xml:space="preserve">члены приемочной комиссии в срок, указанный в пункте 3.1 контракта,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 </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3.4. После подписания членами приемочной комиссии документа о приемке или мотивированного отказа от подписания документа о приемке Заказчик в срок, указанный в пункте 3.1 контракта,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3.5. Документ о приемке, мотивированный отказ от подписания документа о приемке направляются автоматически с использованием единой информационной системы Исполнителю.</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lastRenderedPageBreak/>
        <w:t xml:space="preserve">3.6. При получении мотивированного отказа от подписания документа о приемке Исполнитель вправе устранить причины, указанные в таком мотивированном отказе, и направить Заказчику документ о приемке в порядке, предусмотренном частью 13 статьи 94 Федерального закона </w:t>
      </w:r>
      <w:r w:rsidRPr="008D2822">
        <w:rPr>
          <w:rFonts w:ascii="Times New Roman" w:hAnsi="Times New Roman"/>
          <w:bCs/>
          <w:sz w:val="24"/>
          <w:szCs w:val="24"/>
          <w:lang w:val="en-US" w:eastAsia="ru-RU"/>
        </w:rPr>
        <w:t>N</w:t>
      </w:r>
      <w:r w:rsidRPr="008D2822">
        <w:rPr>
          <w:rFonts w:ascii="Times New Roman" w:hAnsi="Times New Roman"/>
          <w:bCs/>
          <w:sz w:val="24"/>
          <w:szCs w:val="24"/>
          <w:lang w:eastAsia="ru-RU"/>
        </w:rPr>
        <w:t xml:space="preserve"> 44-ФЗ.</w:t>
      </w:r>
    </w:p>
    <w:p w:rsidR="00F275FC" w:rsidRPr="008D2822" w:rsidRDefault="00F275FC" w:rsidP="003D7B3A">
      <w:pPr>
        <w:widowControl w:val="0"/>
        <w:spacing w:after="0" w:line="240" w:lineRule="auto"/>
        <w:ind w:firstLine="709"/>
        <w:jc w:val="both"/>
        <w:rPr>
          <w:rFonts w:ascii="Times New Roman" w:hAnsi="Times New Roman"/>
          <w:bCs/>
          <w:sz w:val="24"/>
          <w:szCs w:val="24"/>
          <w:lang w:eastAsia="ru-RU"/>
        </w:rPr>
      </w:pPr>
      <w:r w:rsidRPr="008D2822">
        <w:rPr>
          <w:rFonts w:ascii="Times New Roman" w:hAnsi="Times New Roman"/>
          <w:bCs/>
          <w:sz w:val="24"/>
          <w:szCs w:val="24"/>
          <w:lang w:eastAsia="ru-RU"/>
        </w:rPr>
        <w:t>3.7. Датой приемки оказанных услуг по каждому этапу исполнения контракта считается дата размещения в единой информационной системе документа о приемке, подписанного Заказчиком.</w:t>
      </w:r>
    </w:p>
    <w:p w:rsidR="00F275FC" w:rsidRPr="008D2822" w:rsidRDefault="00F275FC" w:rsidP="003D7B3A">
      <w:pPr>
        <w:spacing w:after="0" w:line="240" w:lineRule="auto"/>
        <w:ind w:firstLine="708"/>
        <w:jc w:val="both"/>
        <w:rPr>
          <w:rFonts w:ascii="Times New Roman" w:hAnsi="Times New Roman"/>
          <w:sz w:val="24"/>
          <w:szCs w:val="24"/>
        </w:rPr>
      </w:pPr>
      <w:r w:rsidRPr="008D2822">
        <w:rPr>
          <w:rFonts w:ascii="Times New Roman" w:hAnsi="Times New Roman"/>
          <w:sz w:val="24"/>
          <w:szCs w:val="24"/>
        </w:rPr>
        <w:t>3.8.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w:t>
      </w:r>
    </w:p>
    <w:p w:rsidR="00F275FC" w:rsidRPr="008D2822" w:rsidRDefault="00F275FC"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3.9. Устранение Исполнителем недостатков в оказании услуг не освобождает его от уплаты пени и штрафа по контракту.</w:t>
      </w:r>
    </w:p>
    <w:p w:rsidR="00554449" w:rsidRPr="008D2822" w:rsidRDefault="00554449" w:rsidP="00554449">
      <w:pPr>
        <w:spacing w:after="0" w:line="240" w:lineRule="auto"/>
        <w:ind w:firstLine="709"/>
        <w:jc w:val="both"/>
        <w:rPr>
          <w:rFonts w:ascii="Times New Roman" w:hAnsi="Times New Roman"/>
          <w:sz w:val="24"/>
          <w:szCs w:val="24"/>
        </w:rPr>
      </w:pPr>
    </w:p>
    <w:p w:rsidR="00F275FC" w:rsidRPr="008D2822" w:rsidRDefault="00F275FC" w:rsidP="00554449">
      <w:pPr>
        <w:spacing w:after="0" w:line="240" w:lineRule="auto"/>
        <w:jc w:val="center"/>
        <w:rPr>
          <w:rFonts w:ascii="Times New Roman" w:hAnsi="Times New Roman"/>
          <w:b/>
          <w:bCs/>
          <w:sz w:val="24"/>
          <w:szCs w:val="24"/>
        </w:rPr>
      </w:pPr>
      <w:r w:rsidRPr="008D2822">
        <w:rPr>
          <w:rFonts w:ascii="Times New Roman" w:hAnsi="Times New Roman"/>
          <w:b/>
          <w:bCs/>
          <w:sz w:val="24"/>
          <w:szCs w:val="24"/>
        </w:rPr>
        <w:t>5. Цена и порядок расчетов</w:t>
      </w:r>
    </w:p>
    <w:p w:rsidR="00554449" w:rsidRPr="008D2822" w:rsidRDefault="00554449" w:rsidP="00554449">
      <w:pPr>
        <w:spacing w:after="0" w:line="240" w:lineRule="auto"/>
        <w:jc w:val="center"/>
        <w:rPr>
          <w:rFonts w:ascii="Times New Roman" w:hAnsi="Times New Roman"/>
          <w:color w:val="000000"/>
          <w:sz w:val="24"/>
          <w:szCs w:val="24"/>
        </w:rPr>
      </w:pPr>
    </w:p>
    <w:p w:rsidR="00F275FC" w:rsidRPr="008D2822" w:rsidRDefault="00F275FC" w:rsidP="003D7B3A">
      <w:pPr>
        <w:spacing w:after="0" w:line="240" w:lineRule="auto"/>
        <w:ind w:firstLine="567"/>
        <w:jc w:val="both"/>
        <w:rPr>
          <w:rFonts w:ascii="Times New Roman" w:hAnsi="Times New Roman"/>
          <w:sz w:val="24"/>
          <w:szCs w:val="24"/>
        </w:rPr>
      </w:pPr>
      <w:r w:rsidRPr="008D2822">
        <w:rPr>
          <w:rFonts w:ascii="Times New Roman" w:hAnsi="Times New Roman"/>
          <w:sz w:val="24"/>
          <w:szCs w:val="24"/>
        </w:rPr>
        <w:t>5.1. Цена контракта составляет ________</w:t>
      </w:r>
      <w:proofErr w:type="gramStart"/>
      <w:r w:rsidRPr="008D2822">
        <w:rPr>
          <w:rFonts w:ascii="Times New Roman" w:hAnsi="Times New Roman"/>
          <w:sz w:val="24"/>
          <w:szCs w:val="24"/>
        </w:rPr>
        <w:t>_(</w:t>
      </w:r>
      <w:proofErr w:type="gramEnd"/>
      <w:r w:rsidRPr="008D2822">
        <w:rPr>
          <w:rFonts w:ascii="Times New Roman" w:hAnsi="Times New Roman"/>
          <w:sz w:val="24"/>
          <w:szCs w:val="24"/>
        </w:rPr>
        <w:t xml:space="preserve">__________________) рублей __ копеек, </w:t>
      </w:r>
    </w:p>
    <w:p w:rsidR="00F275FC" w:rsidRPr="008D2822" w:rsidRDefault="00F275FC" w:rsidP="003D7B3A">
      <w:pPr>
        <w:spacing w:after="0" w:line="240" w:lineRule="auto"/>
        <w:jc w:val="both"/>
        <w:rPr>
          <w:rFonts w:ascii="Times New Roman" w:hAnsi="Times New Roman"/>
          <w:sz w:val="24"/>
          <w:szCs w:val="24"/>
          <w:vertAlign w:val="subscript"/>
        </w:rPr>
      </w:pPr>
      <w:r w:rsidRPr="008D2822">
        <w:rPr>
          <w:rFonts w:ascii="Times New Roman" w:hAnsi="Times New Roman"/>
          <w:sz w:val="24"/>
          <w:szCs w:val="24"/>
        </w:rPr>
        <w:t xml:space="preserve">                                                                                     </w:t>
      </w:r>
      <w:r w:rsidRPr="008D2822">
        <w:rPr>
          <w:rFonts w:ascii="Times New Roman" w:hAnsi="Times New Roman"/>
          <w:sz w:val="24"/>
          <w:szCs w:val="24"/>
          <w:vertAlign w:val="subscript"/>
        </w:rPr>
        <w:t>(сумма прописью)</w:t>
      </w:r>
    </w:p>
    <w:p w:rsidR="00F275FC" w:rsidRPr="008D2822" w:rsidRDefault="00F275FC" w:rsidP="003D7B3A">
      <w:pPr>
        <w:spacing w:after="0" w:line="240" w:lineRule="auto"/>
        <w:jc w:val="both"/>
        <w:rPr>
          <w:rFonts w:ascii="Times New Roman" w:hAnsi="Times New Roman"/>
          <w:sz w:val="24"/>
          <w:szCs w:val="24"/>
          <w:vertAlign w:val="subscript"/>
        </w:rPr>
      </w:pPr>
      <w:r w:rsidRPr="008D2822">
        <w:rPr>
          <w:rFonts w:ascii="Times New Roman" w:hAnsi="Times New Roman"/>
          <w:sz w:val="24"/>
          <w:szCs w:val="24"/>
        </w:rPr>
        <w:t>в том числе НДС _________ (____________) рублей __ копеек / указанная сумма не</w:t>
      </w:r>
      <w:r w:rsidRPr="008D2822">
        <w:rPr>
          <w:rFonts w:ascii="Times New Roman" w:hAnsi="Times New Roman"/>
          <w:sz w:val="24"/>
          <w:szCs w:val="24"/>
        </w:rPr>
        <w:br/>
        <w:t xml:space="preserve">                                                         </w:t>
      </w:r>
      <w:r w:rsidRPr="008D2822">
        <w:rPr>
          <w:rFonts w:ascii="Times New Roman" w:hAnsi="Times New Roman"/>
          <w:sz w:val="24"/>
          <w:szCs w:val="24"/>
          <w:vertAlign w:val="subscript"/>
        </w:rPr>
        <w:t>(сумма прописью)</w:t>
      </w:r>
    </w:p>
    <w:p w:rsidR="00F275FC" w:rsidRPr="008D2822" w:rsidRDefault="00F275FC" w:rsidP="003D7B3A">
      <w:pPr>
        <w:spacing w:after="0" w:line="240" w:lineRule="auto"/>
        <w:jc w:val="both"/>
        <w:rPr>
          <w:rFonts w:ascii="Times New Roman" w:hAnsi="Times New Roman"/>
          <w:sz w:val="24"/>
          <w:szCs w:val="24"/>
        </w:rPr>
      </w:pPr>
      <w:r w:rsidRPr="008D2822">
        <w:rPr>
          <w:rFonts w:ascii="Times New Roman" w:hAnsi="Times New Roman"/>
          <w:sz w:val="24"/>
          <w:szCs w:val="24"/>
        </w:rPr>
        <w:t xml:space="preserve"> облагается НДС в соответствии с пунктом__ статьи __ Налогового кодекса Российской Федерации (письмо (уведомление), каким налоговым органом выдано, когда, N 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color w:val="000000"/>
          <w:sz w:val="24"/>
          <w:szCs w:val="24"/>
        </w:rPr>
        <w:t xml:space="preserve">5.1.1. </w:t>
      </w:r>
      <w:r w:rsidRPr="008D2822">
        <w:rPr>
          <w:rFonts w:ascii="Times New Roman" w:hAnsi="Times New Roman"/>
          <w:sz w:val="24"/>
          <w:szCs w:val="24"/>
        </w:rPr>
        <w:t>Цена каждого этапа исполнения контракта составляет:</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1 - ________ (_______) рублей __ копеек, включая НДС /НДС не облагается;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2 - _________ (______) рублей __ копеек, включая НДС/НДС не облагается;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по этапу № </w:t>
      </w:r>
      <w:r w:rsidR="00554449" w:rsidRPr="008D2822">
        <w:rPr>
          <w:rFonts w:ascii="Times New Roman" w:hAnsi="Times New Roman"/>
          <w:sz w:val="24"/>
          <w:szCs w:val="24"/>
        </w:rPr>
        <w:t>3</w:t>
      </w:r>
      <w:r w:rsidRPr="008D2822">
        <w:rPr>
          <w:rFonts w:ascii="Times New Roman" w:hAnsi="Times New Roman"/>
          <w:sz w:val="24"/>
          <w:szCs w:val="24"/>
        </w:rPr>
        <w:t xml:space="preserve"> - _________ (_______) рублей __ копеек, включая НДС/НДС не облагается</w:t>
      </w:r>
      <w:r w:rsidR="00554449" w:rsidRPr="008D2822">
        <w:rPr>
          <w:rFonts w:ascii="Times New Roman" w:hAnsi="Times New Roman"/>
          <w:sz w:val="24"/>
          <w:szCs w:val="24"/>
        </w:rPr>
        <w:t>;</w:t>
      </w:r>
    </w:p>
    <w:p w:rsidR="00554449" w:rsidRPr="008D2822" w:rsidRDefault="00554449"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4 - _________ (_______) рублей __ копеек, включая НДС/НДС не облагается;</w:t>
      </w:r>
    </w:p>
    <w:p w:rsidR="00554449" w:rsidRPr="008D2822" w:rsidRDefault="00554449"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5 - _________ (_______) рублей __ копеек, включая НДС/НДС не облагается;</w:t>
      </w:r>
    </w:p>
    <w:p w:rsidR="00554449" w:rsidRPr="008D2822" w:rsidRDefault="00554449" w:rsidP="00554449">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6 - _________ (_______) рублей __ копеек, включая НДС/НДС не облагается;</w:t>
      </w:r>
    </w:p>
    <w:p w:rsidR="00D640B0" w:rsidRPr="008D2822" w:rsidRDefault="00554449"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по этапу № 7 - _________ (_______) рублей __ копеек, включая НДС/НДС не облагается.</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5.2. Цена контракта является твердой и определяется на весь срок исполнения контракта и не подлежит изменению, за исключением случаев, установленных Федеральным законом N 44-ФЗ</w:t>
      </w:r>
      <w:r w:rsidRPr="008D2822">
        <w:rPr>
          <w:rFonts w:ascii="Times New Roman" w:hAnsi="Times New Roman"/>
          <w:color w:val="000000"/>
          <w:sz w:val="24"/>
          <w:szCs w:val="24"/>
        </w:rPr>
        <w:t>.</w:t>
      </w:r>
    </w:p>
    <w:p w:rsidR="00F275FC" w:rsidRPr="008D2822" w:rsidRDefault="00F275FC" w:rsidP="003D7B3A">
      <w:pPr>
        <w:spacing w:after="0" w:line="240" w:lineRule="auto"/>
        <w:ind w:firstLine="709"/>
        <w:jc w:val="both"/>
        <w:rPr>
          <w:rFonts w:ascii="Times New Roman" w:hAnsi="Times New Roman"/>
          <w:color w:val="000000"/>
          <w:sz w:val="24"/>
          <w:szCs w:val="24"/>
        </w:rPr>
      </w:pPr>
      <w:r w:rsidRPr="008D2822">
        <w:rPr>
          <w:rFonts w:ascii="Times New Roman" w:hAnsi="Times New Roman"/>
          <w:sz w:val="24"/>
          <w:szCs w:val="24"/>
        </w:rPr>
        <w:t>Цена контракта уменьшается на сумму, подлежащую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5.3. Источник финансирования настоящего контракта: </w:t>
      </w:r>
      <w:r w:rsidR="00155AE6" w:rsidRPr="008D2822">
        <w:rPr>
          <w:rFonts w:ascii="Times New Roman" w:hAnsi="Times New Roman"/>
          <w:sz w:val="24"/>
          <w:szCs w:val="24"/>
        </w:rPr>
        <w:t>с</w:t>
      </w:r>
      <w:r w:rsidRPr="008D2822">
        <w:rPr>
          <w:rFonts w:ascii="Times New Roman" w:hAnsi="Times New Roman"/>
          <w:sz w:val="24"/>
          <w:szCs w:val="24"/>
        </w:rPr>
        <w:t>редства бюджета муниципального образования</w:t>
      </w:r>
      <w:r w:rsidR="00155AE6" w:rsidRPr="008D2822">
        <w:rPr>
          <w:rFonts w:ascii="Times New Roman" w:hAnsi="Times New Roman"/>
          <w:sz w:val="24"/>
          <w:szCs w:val="24"/>
        </w:rPr>
        <w:t xml:space="preserve"> «Муниципальный округ Красногорский район Удмуртской Республики».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5.4. Оплата за оказанные услуги осуществляется Заказчиком ежемесячно в течение 10 (десяти) рабочих дней с даты подписания Заказчиком документа о приемке.  </w:t>
      </w:r>
      <w:r w:rsidRPr="008D2822">
        <w:rPr>
          <w:rFonts w:ascii="Times New Roman" w:eastAsia="Times New Roman" w:hAnsi="Times New Roman"/>
          <w:color w:val="000000"/>
          <w:sz w:val="24"/>
          <w:szCs w:val="24"/>
          <w:lang w:eastAsia="ru-RU"/>
        </w:rPr>
        <w:t xml:space="preserve"> Предварительная оплата (авансирование) не производится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5.5. В случае если срок оказания услуг по контракту составляет не более одного календарного месяца либо оказываемые Исполнителем услуги носят разовый характер, оплата оказанных услуг осуществляется Заказчиком в течение 10 (десяти) рабочих дней с даты подписания Заказчиком документа о приемке.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5.6. Оплата осуществляется по безналичному расчету платежными поручениями путем перечисления Заказчиком денежных средств на расчетный счет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5.7. Обязанности Заказчика по оплате услуги считаются исполненными с момента списания денежных средств со счета Заказчика.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5.8.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5.9. В случае неисполнения или ненадлежащего исполнения обязательств, предусмотренных контрактом, Заказчик вправе произвести оплату услуг по контракту с удержанием суммы неустойки (штрафа, пени), рассчитанной(</w:t>
      </w:r>
      <w:proofErr w:type="spellStart"/>
      <w:r w:rsidRPr="008D2822">
        <w:rPr>
          <w:rFonts w:ascii="Times New Roman" w:hAnsi="Times New Roman"/>
          <w:sz w:val="24"/>
          <w:szCs w:val="24"/>
        </w:rPr>
        <w:t>ых</w:t>
      </w:r>
      <w:proofErr w:type="spellEnd"/>
      <w:r w:rsidRPr="008D2822">
        <w:rPr>
          <w:rFonts w:ascii="Times New Roman" w:hAnsi="Times New Roman"/>
          <w:sz w:val="24"/>
          <w:szCs w:val="24"/>
        </w:rPr>
        <w:t>) в соответствии с условиями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Удержание неустойки (штрафа, пени), подлежащей(их) взысканию, осуществляется на основании Требования об уплате неустойки (штрафа, пени), направляемого Заказчиком Исполнителю в соответствии с частью 6 статьи 34 Федерального закона </w:t>
      </w:r>
      <w:r w:rsidRPr="008D2822">
        <w:rPr>
          <w:rFonts w:ascii="Times New Roman" w:hAnsi="Times New Roman"/>
          <w:sz w:val="24"/>
          <w:szCs w:val="24"/>
          <w:lang w:val="en-US"/>
        </w:rPr>
        <w:t>N</w:t>
      </w:r>
      <w:r w:rsidRPr="008D2822">
        <w:rPr>
          <w:rFonts w:ascii="Times New Roman" w:hAnsi="Times New Roman"/>
          <w:sz w:val="24"/>
          <w:szCs w:val="24"/>
        </w:rPr>
        <w:t xml:space="preserve"> 44-ФЗ. </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Удержание неустойки (штрафа, пени) может быть осуществлено на основании иного документа, составленного Заказчиком с соблюдением требований части 6 статьи 34 Федерального закона </w:t>
      </w:r>
      <w:r w:rsidRPr="008D2822">
        <w:rPr>
          <w:rFonts w:ascii="Times New Roman" w:hAnsi="Times New Roman"/>
          <w:sz w:val="24"/>
          <w:szCs w:val="24"/>
          <w:lang w:val="en-US"/>
        </w:rPr>
        <w:t>N</w:t>
      </w:r>
      <w:r w:rsidRPr="008D2822">
        <w:rPr>
          <w:rFonts w:ascii="Times New Roman" w:hAnsi="Times New Roman"/>
          <w:sz w:val="24"/>
          <w:szCs w:val="24"/>
        </w:rPr>
        <w:t xml:space="preserve"> 44-ФЗ.</w:t>
      </w:r>
    </w:p>
    <w:p w:rsidR="00D640B0" w:rsidRPr="008D2822" w:rsidRDefault="00D640B0" w:rsidP="00D640B0">
      <w:pPr>
        <w:spacing w:after="0" w:line="240" w:lineRule="auto"/>
        <w:ind w:firstLine="709"/>
        <w:jc w:val="both"/>
        <w:rPr>
          <w:rFonts w:ascii="Times New Roman" w:hAnsi="Times New Roman"/>
          <w:sz w:val="24"/>
          <w:szCs w:val="24"/>
        </w:rPr>
      </w:pPr>
    </w:p>
    <w:p w:rsidR="00D640B0"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7. Ответственность Сторон</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7.2.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уплату штрафа. Размер штрафа устанавливается в следующем порядке: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1000 рублей, если цена контракта не превышает 3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5000 рублей,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10000 рублей,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г) 100000 рублей, если цена контракта превышает 100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7.5. Заказчик освобождается от уплаты пени и (или) штрафа, если докажет, что ненадлежащее исполнение обязательства, предусмотренного контрактом, произошло вследствие непреодолимой силы или по вине Исполнителя.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7.6.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уплачивает Заказчику штраф. Размер штрафа устанавливается в следующем порядке (за исключением случаев, предусмотренных пунктами 7.7 - 7.9 настоящего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10 процентов цены контракта (этапа) в случае, если цена контракта (этапа)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1 процент цены контракта (этапа) в случае, если цена контракта (этапа)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и) 0,1 процента цены контракта (этапа) в случае, если цена контракта (этапа) превышает 10 млрд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7.7. 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7.8. 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N 44-ФЗ), предложившим наиболее высокую цену за право заключения контракта, размер штрафа, за исключением просрочки исполнения обязательств (в том числе гарантийного обязательства), предусмотренных контрактом, устанавливается в следующем порядке: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в случае если цена контракта не превышает начальную (максимальную) цену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в случае если цена контракта превышает начальную (максимальную) цену контракта: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 процентов цены контракта, если цена контракта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5 процентов цены контракта,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 процент цены контракта,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7.9.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а) 1000 рублей, если цена контракта не превышает 3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б) 5000 рублей, если цена контракта составляет от 3 млн рублей до 50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в) 10000 рублей, если цена контракта составляет от 50 млн рублей до 100 млн рублей (включительно);</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г) 100000 рублей, если цена контракта превышает 100 млн рублей.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7.13. Исполнитель освобождается от уплаты пени и (или)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8. Обстоятельства непреодолимой силы</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8.1.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8.2. Сторона, у которой возникли обстоятельства непреодолимой силы, обязана в течение 14 календарных дней письменно информировать другую Сторону о произошедших обстоятельствах и их причинах с приложением документов, удостоверяющих факт наступления обстоятельств непреодолимой силы.</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9. Порядок урегулирования споров</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9.1. Стороны принимают все меры к тому, чтобы любые споры, разногласия либо претензии, касающиеся исполнения настоящего контракта или в связи с ним, были урегулированы путем переговоров.</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9.2. В случае наличия споров, разногласий и претензий относительно исполнения одной из Сторон своих обязательств другая Сторона может направить претензию. В </w:t>
      </w:r>
      <w:r w:rsidRPr="008D2822">
        <w:rPr>
          <w:rFonts w:ascii="Times New Roman" w:hAnsi="Times New Roman"/>
          <w:sz w:val="24"/>
          <w:szCs w:val="24"/>
        </w:rPr>
        <w:lastRenderedPageBreak/>
        <w:t>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9.3. Любые споры, не урегулированные во внесудебном порядке, разрешаются Арбитражным судом Удмуртской Республики.</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10. Антикоррупционная оговорка</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11. Срок действия контракта и особые условия</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11.1. Контракт вступает в силу с даты его подписания обеими Сторонами и действует по 31.10.2022 г. </w:t>
      </w:r>
      <w:r w:rsidR="00B13816" w:rsidRPr="008D2822">
        <w:rPr>
          <w:rFonts w:ascii="Times New Roman" w:hAnsi="Times New Roman"/>
          <w:sz w:val="24"/>
          <w:szCs w:val="24"/>
        </w:rPr>
        <w:t>Окончание срока действия контракта не влечет прекращения неисполненных обязательств Сторон по контракту, в том числе гарантийных обязательств Исполнителя при их установлении Заказчиком.</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11.2. Изменение существенных условий контракта при его исполнении не допускается, за исключением случаев, предусмотренных Федеральным законом N 44-ФЗ.</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lastRenderedPageBreak/>
        <w:t>11.3. В случае изменения у какой-либо из Сторон местонахождения, названия, банковских реквизитов или в случае реорганизации она обязана в течение 5 (пяти) календарных дней письменно известить об этом другую Сторону.</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и положениями Федерального закона N 44-ФЗ.</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11.5. Любая корреспонденция, которую одна Сторона направляет другой Стороне в соответствии с контрактом, направляется в письменной форме почтой или в форме электронного документа, подписанного уполномоченным лицом с использованием усиленной квалифицированной электронной подписи, предусмотренной Федеральным законом от 6 апреля 2011 г. N 63-ФЗ «Об электронной подписи».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Если иное не предусмотрено законодательством Российской Федерации или контрактом, любая корреспонденция, связанная с контрактом, будет считаться надлежащим образом доставленной Стороной другой Стороне и полученной ею,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Корреспонденция считается доставленной Стороне также в случаях, если: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Сторона отказалась от получения корреспонденции и этот отказ зафиксирован организацией почтовой связи;</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11.6.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w:t>
      </w:r>
    </w:p>
    <w:p w:rsidR="00D640B0"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11.7. Во всем, что не предусмотрено настоящим контрактом, Стороны руководствуются законодательством Российской Федерации.</w:t>
      </w:r>
    </w:p>
    <w:p w:rsidR="00155AE6" w:rsidRPr="008D2822" w:rsidRDefault="00155AE6" w:rsidP="00D640B0">
      <w:pPr>
        <w:shd w:val="clear" w:color="auto" w:fill="FFFFFF"/>
        <w:spacing w:after="0" w:line="240" w:lineRule="auto"/>
        <w:ind w:firstLine="709"/>
        <w:jc w:val="both"/>
        <w:rPr>
          <w:rFonts w:ascii="Times New Roman" w:hAnsi="Times New Roman"/>
          <w:sz w:val="24"/>
          <w:szCs w:val="24"/>
        </w:rPr>
      </w:pPr>
      <w:r w:rsidRPr="008D2822">
        <w:rPr>
          <w:rFonts w:ascii="Times New Roman" w:hAnsi="Times New Roman"/>
          <w:sz w:val="24"/>
          <w:szCs w:val="24"/>
        </w:rPr>
        <w:t>11.7.1. По соглашению сторон допускается изменение существенных условий контракта в случаях и в порядке, предусмотренных пунктами 1.1 – 13 части 1 статьи 95 Федерального закона N 44-ФЗ. Изменения существенных условий контракта, предусмотренные частью 1 статьи 95 Федерального закона N 44-ФЗ, осуществляются при условии предоставления Исполнителем 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статьей 96 указанного закона.</w:t>
      </w:r>
    </w:p>
    <w:p w:rsidR="00F275FC" w:rsidRPr="008D2822" w:rsidRDefault="00F275FC" w:rsidP="00D640B0">
      <w:pPr>
        <w:shd w:val="clear" w:color="auto" w:fill="FFFFFF"/>
        <w:spacing w:after="0" w:line="240" w:lineRule="auto"/>
        <w:ind w:firstLine="709"/>
        <w:jc w:val="both"/>
        <w:rPr>
          <w:rFonts w:ascii="Times New Roman" w:eastAsia="Times New Roman" w:hAnsi="Times New Roman"/>
          <w:color w:val="333333"/>
          <w:spacing w:val="2"/>
          <w:sz w:val="24"/>
          <w:szCs w:val="24"/>
          <w:lang w:eastAsia="ru-RU"/>
        </w:rPr>
      </w:pPr>
      <w:r w:rsidRPr="008D2822">
        <w:rPr>
          <w:rFonts w:ascii="Times New Roman" w:hAnsi="Times New Roman"/>
          <w:sz w:val="24"/>
          <w:szCs w:val="24"/>
        </w:rPr>
        <w:t>11.8. Приложения, указанные в контракте, являются его неотъемлемой частью:</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приложение N 1 - Спецификация, на 1 л;</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приложение N 2 - Техническое задание, на </w:t>
      </w:r>
      <w:r w:rsidR="00047B9A" w:rsidRPr="008D2822">
        <w:rPr>
          <w:rFonts w:ascii="Times New Roman" w:hAnsi="Times New Roman"/>
          <w:sz w:val="24"/>
          <w:szCs w:val="24"/>
        </w:rPr>
        <w:t>7</w:t>
      </w:r>
      <w:r w:rsidRPr="008D2822">
        <w:rPr>
          <w:rFonts w:ascii="Times New Roman" w:hAnsi="Times New Roman"/>
          <w:sz w:val="24"/>
          <w:szCs w:val="24"/>
        </w:rPr>
        <w:t xml:space="preserve"> л;</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приложение N 3 - Акт принятия объекта под охрану, на 1 л;</w:t>
      </w:r>
    </w:p>
    <w:p w:rsidR="00F275FC" w:rsidRPr="008D2822" w:rsidRDefault="00F275FC" w:rsidP="00D640B0">
      <w:pPr>
        <w:spacing w:after="0" w:line="240" w:lineRule="auto"/>
        <w:ind w:firstLine="709"/>
        <w:jc w:val="both"/>
        <w:rPr>
          <w:rFonts w:ascii="Times New Roman" w:hAnsi="Times New Roman"/>
          <w:sz w:val="24"/>
          <w:szCs w:val="24"/>
        </w:rPr>
      </w:pPr>
      <w:r w:rsidRPr="008D2822">
        <w:rPr>
          <w:rFonts w:ascii="Times New Roman" w:hAnsi="Times New Roman"/>
          <w:sz w:val="24"/>
          <w:szCs w:val="24"/>
        </w:rPr>
        <w:t>приложение N 4 - Акт о снятии охраны, на 1 л</w:t>
      </w:r>
      <w:r w:rsidR="00D640B0" w:rsidRPr="008D2822">
        <w:rPr>
          <w:rFonts w:ascii="Times New Roman" w:hAnsi="Times New Roman"/>
          <w:sz w:val="24"/>
          <w:szCs w:val="24"/>
        </w:rPr>
        <w:t>.</w:t>
      </w:r>
    </w:p>
    <w:p w:rsidR="00D640B0" w:rsidRPr="008D2822" w:rsidRDefault="00D640B0" w:rsidP="00D640B0">
      <w:pPr>
        <w:spacing w:after="0" w:line="240" w:lineRule="auto"/>
        <w:ind w:firstLine="709"/>
        <w:jc w:val="both"/>
        <w:rPr>
          <w:rFonts w:ascii="Times New Roman" w:hAnsi="Times New Roman"/>
          <w:sz w:val="24"/>
          <w:szCs w:val="24"/>
        </w:rPr>
      </w:pPr>
    </w:p>
    <w:p w:rsidR="00F275FC" w:rsidRPr="008D2822" w:rsidRDefault="00F275FC" w:rsidP="00D640B0">
      <w:pPr>
        <w:spacing w:after="0" w:line="240" w:lineRule="auto"/>
        <w:jc w:val="center"/>
        <w:rPr>
          <w:rFonts w:ascii="Times New Roman" w:hAnsi="Times New Roman"/>
          <w:b/>
          <w:bCs/>
          <w:sz w:val="24"/>
          <w:szCs w:val="24"/>
        </w:rPr>
      </w:pPr>
      <w:r w:rsidRPr="008D2822">
        <w:rPr>
          <w:rFonts w:ascii="Times New Roman" w:hAnsi="Times New Roman"/>
          <w:b/>
          <w:bCs/>
          <w:sz w:val="24"/>
          <w:szCs w:val="24"/>
        </w:rPr>
        <w:t>12. Юридические адреса, банковские реквизиты и подписи сторон:</w:t>
      </w:r>
    </w:p>
    <w:p w:rsidR="00D640B0" w:rsidRPr="008D2822" w:rsidRDefault="00D640B0" w:rsidP="00D640B0">
      <w:pPr>
        <w:spacing w:after="0" w:line="240" w:lineRule="auto"/>
        <w:jc w:val="center"/>
        <w:rPr>
          <w:rFonts w:ascii="Times New Roman" w:hAnsi="Times New Roman"/>
          <w:b/>
          <w:bCs/>
          <w:sz w:val="24"/>
          <w:szCs w:val="24"/>
        </w:rPr>
      </w:pPr>
    </w:p>
    <w:p w:rsidR="00F275FC" w:rsidRPr="008D2822" w:rsidRDefault="00F275FC" w:rsidP="00D640B0">
      <w:pPr>
        <w:widowControl w:val="0"/>
        <w:spacing w:after="0" w:line="240" w:lineRule="auto"/>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Заказчик</w:t>
      </w:r>
    </w:p>
    <w:p w:rsidR="00D640B0" w:rsidRPr="008D2822" w:rsidRDefault="00D640B0" w:rsidP="00D640B0">
      <w:pPr>
        <w:widowControl w:val="0"/>
        <w:spacing w:after="0" w:line="240" w:lineRule="auto"/>
        <w:rPr>
          <w:rFonts w:ascii="Times New Roman" w:eastAsia="Times New Roman" w:hAnsi="Times New Roman"/>
          <w:b/>
          <w:bCs/>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394"/>
      </w:tblGrid>
      <w:tr w:rsidR="00D640B0" w:rsidRPr="008D2822" w:rsidTr="00B13816">
        <w:trPr>
          <w:trHeight w:val="3028"/>
        </w:trPr>
        <w:tc>
          <w:tcPr>
            <w:tcW w:w="4962" w:type="dxa"/>
            <w:shd w:val="clear" w:color="auto" w:fill="auto"/>
          </w:tcPr>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Наименование Заказчика:</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Местонахождение, почтовый адрес:</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Адрес электронной почты: </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Номер контактного телефона: </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Ответственное должностное лицо Заказчика (специализированной организации (в случае ее привлечения Заказчиком)): </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ИНН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КПП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Наименование органа Федерального казначейства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Банковские реквизиты счета, открытого органу Федерального казначейства: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Лицевой счет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 xml:space="preserve">БИК </w:t>
            </w:r>
          </w:p>
          <w:p w:rsidR="00D640B0" w:rsidRPr="008D2822" w:rsidRDefault="00D640B0" w:rsidP="00B13816">
            <w:pPr>
              <w:spacing w:after="0" w:line="240" w:lineRule="auto"/>
              <w:ind w:right="45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ОКОПФ</w:t>
            </w:r>
          </w:p>
          <w:p w:rsidR="00D640B0" w:rsidRPr="008D2822" w:rsidRDefault="00D640B0" w:rsidP="00B13816">
            <w:pPr>
              <w:widowControl w:val="0"/>
              <w:snapToGrid w:val="0"/>
              <w:spacing w:after="0" w:line="240" w:lineRule="auto"/>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ОКВЭД2</w:t>
            </w:r>
          </w:p>
        </w:tc>
        <w:tc>
          <w:tcPr>
            <w:tcW w:w="4394" w:type="dxa"/>
            <w:shd w:val="clear" w:color="auto" w:fill="auto"/>
          </w:tcPr>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__________________________________</w:t>
            </w: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__________________________________</w:t>
            </w: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__________________________________</w:t>
            </w: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p w:rsidR="00D640B0" w:rsidRPr="008D2822" w:rsidRDefault="00D640B0" w:rsidP="00B13816">
            <w:pPr>
              <w:widowControl w:val="0"/>
              <w:snapToGrid w:val="0"/>
              <w:spacing w:after="0" w:line="240" w:lineRule="auto"/>
              <w:jc w:val="right"/>
              <w:outlineLvl w:val="0"/>
              <w:rPr>
                <w:rFonts w:ascii="Times New Roman" w:eastAsia="Times New Roman" w:hAnsi="Times New Roman"/>
                <w:b/>
                <w:sz w:val="24"/>
                <w:szCs w:val="24"/>
                <w:lang w:eastAsia="ru-RU"/>
              </w:rPr>
            </w:pPr>
          </w:p>
        </w:tc>
      </w:tr>
    </w:tbl>
    <w:p w:rsidR="00D640B0" w:rsidRPr="008D2822" w:rsidRDefault="00D640B0" w:rsidP="00D640B0">
      <w:pPr>
        <w:widowControl w:val="0"/>
        <w:spacing w:after="0" w:line="240" w:lineRule="auto"/>
        <w:rPr>
          <w:rFonts w:ascii="Times New Roman" w:eastAsia="Times New Roman" w:hAnsi="Times New Roman"/>
          <w:b/>
          <w:bCs/>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Исполнитель</w:t>
      </w:r>
    </w:p>
    <w:p w:rsidR="00D640B0" w:rsidRPr="008D2822" w:rsidRDefault="00D640B0" w:rsidP="003D7B3A">
      <w:pPr>
        <w:spacing w:after="0" w:line="240" w:lineRule="auto"/>
        <w:jc w:val="both"/>
        <w:rPr>
          <w:rFonts w:ascii="Times New Roman" w:hAnsi="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394"/>
      </w:tblGrid>
      <w:tr w:rsidR="00F275FC" w:rsidRPr="008D2822" w:rsidTr="00D640B0">
        <w:tc>
          <w:tcPr>
            <w:tcW w:w="4962" w:type="dxa"/>
            <w:shd w:val="clear" w:color="auto" w:fill="auto"/>
          </w:tcPr>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Полное и сокращенное (при наличии) Исполнителя/Фамилия, имя, отчество Исполнителя:</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ИНН (при наличии) и должность лица, имеющего право без доверенности действовать Исполнителя:</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Адрес Исполнителя -юридического лица/ место жительства Исполнителя -физического лица:</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Адрес электронной почты:</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 xml:space="preserve">Номер контактного телефона: </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t>ИНН/ КПП Исполнителя - юридического лица/ИНН Исполнителя -физического лица:</w:t>
            </w:r>
          </w:p>
          <w:p w:rsidR="00F275FC" w:rsidRPr="008D2822" w:rsidRDefault="00F275FC" w:rsidP="003D7B3A">
            <w:pPr>
              <w:spacing w:after="0" w:line="240" w:lineRule="auto"/>
              <w:rPr>
                <w:rFonts w:ascii="Times New Roman" w:hAnsi="Times New Roman"/>
                <w:b/>
                <w:sz w:val="24"/>
                <w:szCs w:val="24"/>
                <w:lang w:eastAsia="ru-RU"/>
              </w:rPr>
            </w:pPr>
          </w:p>
          <w:p w:rsidR="00F275FC" w:rsidRPr="008D2822" w:rsidRDefault="00F275FC" w:rsidP="003D7B3A">
            <w:pPr>
              <w:spacing w:after="0" w:line="240" w:lineRule="auto"/>
              <w:rPr>
                <w:rFonts w:ascii="Times New Roman" w:hAnsi="Times New Roman"/>
                <w:b/>
                <w:sz w:val="24"/>
                <w:szCs w:val="24"/>
                <w:lang w:eastAsia="ru-RU"/>
              </w:rPr>
            </w:pPr>
            <w:r w:rsidRPr="008D2822">
              <w:rPr>
                <w:rFonts w:ascii="Times New Roman" w:hAnsi="Times New Roman"/>
                <w:b/>
                <w:sz w:val="24"/>
                <w:szCs w:val="24"/>
                <w:lang w:eastAsia="ru-RU"/>
              </w:rPr>
              <w:lastRenderedPageBreak/>
              <w:t xml:space="preserve">Реквизиты счета, на который осуществляется перечисление денежных средств в качестве оплаты оказанных услуг: </w:t>
            </w:r>
          </w:p>
          <w:p w:rsidR="00F275FC" w:rsidRPr="008D2822" w:rsidRDefault="00F275FC" w:rsidP="003D7B3A">
            <w:pPr>
              <w:spacing w:after="0" w:line="240" w:lineRule="auto"/>
              <w:rPr>
                <w:rFonts w:ascii="Times New Roman" w:hAnsi="Times New Roman"/>
                <w:b/>
                <w:sz w:val="24"/>
                <w:szCs w:val="24"/>
                <w:lang w:eastAsia="ru-RU"/>
              </w:rPr>
            </w:pPr>
          </w:p>
        </w:tc>
        <w:tc>
          <w:tcPr>
            <w:tcW w:w="4394" w:type="dxa"/>
            <w:shd w:val="clear" w:color="auto" w:fill="auto"/>
          </w:tcPr>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p>
          <w:p w:rsidR="00F275FC" w:rsidRPr="008D2822" w:rsidRDefault="00F275FC" w:rsidP="003D7B3A">
            <w:pPr>
              <w:spacing w:after="0" w:line="240" w:lineRule="auto"/>
              <w:jc w:val="both"/>
              <w:rPr>
                <w:rFonts w:ascii="Times New Roman" w:hAnsi="Times New Roman"/>
                <w:b/>
                <w:sz w:val="24"/>
                <w:szCs w:val="24"/>
                <w:lang w:eastAsia="ru-RU"/>
              </w:rPr>
            </w:pPr>
            <w:r w:rsidRPr="008D2822">
              <w:rPr>
                <w:rFonts w:ascii="Times New Roman" w:hAnsi="Times New Roman"/>
                <w:b/>
                <w:sz w:val="24"/>
                <w:szCs w:val="24"/>
                <w:lang w:eastAsia="ru-RU"/>
              </w:rPr>
              <w:t>______________________________</w:t>
            </w:r>
          </w:p>
        </w:tc>
      </w:tr>
    </w:tbl>
    <w:p w:rsidR="00F275FC" w:rsidRPr="008D2822" w:rsidRDefault="00F275FC" w:rsidP="003D7B3A">
      <w:pPr>
        <w:spacing w:after="0" w:line="240" w:lineRule="auto"/>
        <w:rPr>
          <w:rFonts w:ascii="Times New Roman" w:hAnsi="Times New Roman"/>
          <w:sz w:val="24"/>
          <w:szCs w:val="24"/>
        </w:rPr>
      </w:pPr>
    </w:p>
    <w:p w:rsidR="00D640B0" w:rsidRPr="008D2822" w:rsidRDefault="00D640B0" w:rsidP="003D7B3A">
      <w:pPr>
        <w:spacing w:after="0" w:line="240" w:lineRule="auto"/>
        <w:rPr>
          <w:rFonts w:ascii="Times New Roman" w:hAnsi="Times New Roman"/>
          <w:sz w:val="24"/>
          <w:szCs w:val="24"/>
        </w:rPr>
      </w:pPr>
    </w:p>
    <w:p w:rsidR="00D640B0" w:rsidRPr="008D2822" w:rsidRDefault="00D640B0" w:rsidP="003D7B3A">
      <w:pPr>
        <w:spacing w:after="0" w:line="240" w:lineRule="auto"/>
        <w:rPr>
          <w:rFonts w:ascii="Times New Roman" w:hAnsi="Times New Roman"/>
          <w:sz w:val="24"/>
          <w:szCs w:val="24"/>
        </w:rPr>
      </w:pPr>
    </w:p>
    <w:p w:rsidR="00F275FC" w:rsidRPr="008D2822" w:rsidRDefault="00F275FC" w:rsidP="003D7B3A">
      <w:pPr>
        <w:spacing w:after="0" w:line="240" w:lineRule="auto"/>
        <w:rPr>
          <w:rFonts w:ascii="Times New Roman" w:hAnsi="Times New Roman"/>
          <w:sz w:val="24"/>
          <w:szCs w:val="24"/>
          <w:lang w:val="en-US"/>
        </w:rPr>
      </w:pPr>
    </w:p>
    <w:p w:rsidR="00D640B0" w:rsidRPr="008D2822" w:rsidRDefault="00D640B0" w:rsidP="003D7B3A">
      <w:pPr>
        <w:autoSpaceDE w:val="0"/>
        <w:autoSpaceDN w:val="0"/>
        <w:adjustRightInd w:val="0"/>
        <w:spacing w:after="0" w:line="240" w:lineRule="auto"/>
        <w:jc w:val="both"/>
        <w:rPr>
          <w:rFonts w:ascii="Times New Roman" w:hAnsi="Times New Roman"/>
          <w:noProof/>
          <w:sz w:val="24"/>
          <w:szCs w:val="24"/>
        </w:rPr>
        <w:sectPr w:rsidR="00D640B0" w:rsidRPr="008D2822" w:rsidSect="00F275FC">
          <w:pgSz w:w="11905" w:h="16838"/>
          <w:pgMar w:top="1134" w:right="850" w:bottom="1134" w:left="1701" w:header="0" w:footer="0" w:gutter="0"/>
          <w:cols w:space="720"/>
          <w:noEndnote/>
        </w:sectPr>
      </w:pPr>
    </w:p>
    <w:p w:rsidR="00F275FC" w:rsidRPr="008D2822" w:rsidRDefault="00F275FC" w:rsidP="003D7B3A">
      <w:pPr>
        <w:keepNext/>
        <w:keepLines/>
        <w:tabs>
          <w:tab w:val="left" w:pos="0"/>
        </w:tabs>
        <w:suppressAutoHyphens/>
        <w:spacing w:after="0" w:line="240" w:lineRule="auto"/>
        <w:ind w:right="-426"/>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Приложение №</w:t>
      </w:r>
      <w:r w:rsidR="00D640B0" w:rsidRPr="008D2822">
        <w:rPr>
          <w:rFonts w:ascii="Times New Roman" w:eastAsia="Times New Roman" w:hAnsi="Times New Roman"/>
          <w:sz w:val="24"/>
          <w:szCs w:val="24"/>
          <w:lang w:eastAsia="ru-RU"/>
        </w:rPr>
        <w:t xml:space="preserve"> </w:t>
      </w:r>
      <w:r w:rsidRPr="008D2822">
        <w:rPr>
          <w:rFonts w:ascii="Times New Roman" w:eastAsia="Times New Roman" w:hAnsi="Times New Roman"/>
          <w:sz w:val="24"/>
          <w:szCs w:val="24"/>
          <w:lang w:eastAsia="ru-RU"/>
        </w:rPr>
        <w:t>1 к контракту</w:t>
      </w:r>
    </w:p>
    <w:p w:rsidR="00F275FC" w:rsidRPr="008D2822" w:rsidRDefault="00F275FC" w:rsidP="00D640B0">
      <w:pPr>
        <w:keepNext/>
        <w:keepLines/>
        <w:tabs>
          <w:tab w:val="left" w:pos="0"/>
        </w:tabs>
        <w:suppressAutoHyphens/>
        <w:spacing w:after="0" w:line="240" w:lineRule="auto"/>
        <w:ind w:right="-426"/>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p>
    <w:p w:rsidR="00D640B0" w:rsidRPr="008D2822" w:rsidRDefault="00D640B0" w:rsidP="00D640B0">
      <w:pPr>
        <w:keepNext/>
        <w:keepLines/>
        <w:tabs>
          <w:tab w:val="left" w:pos="0"/>
        </w:tabs>
        <w:suppressAutoHyphens/>
        <w:spacing w:after="0" w:line="240" w:lineRule="auto"/>
        <w:ind w:right="-426"/>
        <w:jc w:val="right"/>
        <w:rPr>
          <w:rFonts w:ascii="Times New Roman" w:eastAsia="Times New Roman" w:hAnsi="Times New Roman"/>
          <w:sz w:val="24"/>
          <w:szCs w:val="24"/>
          <w:lang w:eastAsia="ru-RU"/>
        </w:rPr>
      </w:pPr>
    </w:p>
    <w:p w:rsidR="00F275FC" w:rsidRPr="008D2822" w:rsidRDefault="00F275FC" w:rsidP="00D640B0">
      <w:pPr>
        <w:widowControl w:val="0"/>
        <w:tabs>
          <w:tab w:val="left" w:pos="0"/>
        </w:tabs>
        <w:spacing w:after="0" w:line="240" w:lineRule="auto"/>
        <w:ind w:right="-426"/>
        <w:jc w:val="center"/>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СПЕЦИФИКАЦИЯ</w:t>
      </w:r>
    </w:p>
    <w:p w:rsidR="00D640B0" w:rsidRPr="008D2822" w:rsidRDefault="00D640B0" w:rsidP="00D640B0">
      <w:pPr>
        <w:widowControl w:val="0"/>
        <w:tabs>
          <w:tab w:val="left" w:pos="0"/>
        </w:tabs>
        <w:spacing w:after="0" w:line="240" w:lineRule="auto"/>
        <w:ind w:right="-426"/>
        <w:jc w:val="center"/>
        <w:rPr>
          <w:rFonts w:ascii="Times New Roman" w:eastAsia="Times New Roman" w:hAnsi="Times New Roman"/>
          <w:b/>
          <w:sz w:val="24"/>
          <w:szCs w:val="24"/>
          <w:lang w:eastAsia="ru-RU"/>
        </w:rPr>
      </w:pPr>
    </w:p>
    <w:tbl>
      <w:tblPr>
        <w:tblW w:w="10212" w:type="dxa"/>
        <w:tblInd w:w="-222" w:type="dxa"/>
        <w:tblLayout w:type="fixed"/>
        <w:tblCellMar>
          <w:top w:w="102" w:type="dxa"/>
          <w:left w:w="62" w:type="dxa"/>
          <w:bottom w:w="102" w:type="dxa"/>
          <w:right w:w="62" w:type="dxa"/>
        </w:tblCellMar>
        <w:tblLook w:val="04A0" w:firstRow="1" w:lastRow="0" w:firstColumn="1" w:lastColumn="0" w:noHBand="0" w:noVBand="1"/>
      </w:tblPr>
      <w:tblGrid>
        <w:gridCol w:w="568"/>
        <w:gridCol w:w="1701"/>
        <w:gridCol w:w="1276"/>
        <w:gridCol w:w="992"/>
        <w:gridCol w:w="992"/>
        <w:gridCol w:w="425"/>
        <w:gridCol w:w="993"/>
        <w:gridCol w:w="1418"/>
        <w:gridCol w:w="1559"/>
        <w:gridCol w:w="144"/>
        <w:gridCol w:w="144"/>
      </w:tblGrid>
      <w:tr w:rsidR="00F275FC" w:rsidRPr="008D2822" w:rsidTr="00D640B0">
        <w:tc>
          <w:tcPr>
            <w:tcW w:w="568"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N п/п </w:t>
            </w:r>
          </w:p>
        </w:tc>
        <w:tc>
          <w:tcPr>
            <w:tcW w:w="1701"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75" w:right="-61"/>
              <w:jc w:val="center"/>
              <w:rPr>
                <w:rFonts w:ascii="Times New Roman" w:hAnsi="Times New Roman"/>
                <w:b/>
                <w:bCs/>
                <w:sz w:val="24"/>
                <w:szCs w:val="24"/>
              </w:rPr>
            </w:pPr>
            <w:r w:rsidRPr="008D2822">
              <w:rPr>
                <w:rFonts w:ascii="Times New Roman" w:hAnsi="Times New Roman"/>
                <w:b/>
                <w:bCs/>
                <w:sz w:val="24"/>
                <w:szCs w:val="24"/>
              </w:rPr>
              <w:t xml:space="preserve">Наименование услуги </w:t>
            </w:r>
          </w:p>
        </w:tc>
        <w:tc>
          <w:tcPr>
            <w:tcW w:w="1276"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4" w:right="-64"/>
              <w:jc w:val="center"/>
              <w:rPr>
                <w:rFonts w:ascii="Times New Roman" w:hAnsi="Times New Roman"/>
                <w:b/>
                <w:bCs/>
                <w:sz w:val="24"/>
                <w:szCs w:val="24"/>
              </w:rPr>
            </w:pPr>
            <w:r w:rsidRPr="008D2822">
              <w:rPr>
                <w:rFonts w:ascii="Times New Roman" w:hAnsi="Times New Roman"/>
                <w:b/>
                <w:bCs/>
                <w:sz w:val="24"/>
                <w:szCs w:val="24"/>
              </w:rPr>
              <w:t xml:space="preserve">Единица измерения (по ОКЕИ) </w:t>
            </w:r>
          </w:p>
        </w:tc>
        <w:tc>
          <w:tcPr>
            <w:tcW w:w="992"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6" w:right="-58"/>
              <w:jc w:val="center"/>
              <w:rPr>
                <w:rFonts w:ascii="Times New Roman" w:hAnsi="Times New Roman"/>
                <w:b/>
                <w:bCs/>
                <w:sz w:val="24"/>
                <w:szCs w:val="24"/>
              </w:rPr>
            </w:pPr>
            <w:r w:rsidRPr="008D2822">
              <w:rPr>
                <w:rFonts w:ascii="Times New Roman" w:hAnsi="Times New Roman"/>
                <w:b/>
                <w:bCs/>
                <w:sz w:val="24"/>
                <w:szCs w:val="24"/>
              </w:rPr>
              <w:t xml:space="preserve">Объем услуги </w:t>
            </w:r>
          </w:p>
        </w:tc>
        <w:tc>
          <w:tcPr>
            <w:tcW w:w="992"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7" w:right="-69"/>
              <w:jc w:val="center"/>
              <w:rPr>
                <w:rFonts w:ascii="Times New Roman" w:hAnsi="Times New Roman"/>
                <w:b/>
                <w:bCs/>
                <w:sz w:val="24"/>
                <w:szCs w:val="24"/>
              </w:rPr>
            </w:pPr>
            <w:r w:rsidRPr="008D2822">
              <w:rPr>
                <w:rFonts w:ascii="Times New Roman" w:hAnsi="Times New Roman"/>
                <w:b/>
                <w:bCs/>
                <w:sz w:val="24"/>
                <w:szCs w:val="24"/>
              </w:rPr>
              <w:t xml:space="preserve">Цена единицы услуги без НДС (руб. коп.) </w:t>
            </w:r>
          </w:p>
        </w:tc>
        <w:tc>
          <w:tcPr>
            <w:tcW w:w="1418" w:type="dxa"/>
            <w:gridSpan w:val="2"/>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НДС </w:t>
            </w:r>
            <w:r w:rsidRPr="008D2822">
              <w:rPr>
                <w:rFonts w:ascii="Times New Roman" w:hAnsi="Times New Roman"/>
                <w:sz w:val="24"/>
                <w:szCs w:val="24"/>
                <w:lang w:eastAsia="ru-RU"/>
              </w:rPr>
              <w:t>&lt;2&gt;</w:t>
            </w:r>
            <w:r w:rsidRPr="008D2822">
              <w:rPr>
                <w:rFonts w:ascii="Times New Roman" w:hAnsi="Times New Roman"/>
                <w:color w:val="0000FF"/>
                <w:sz w:val="24"/>
                <w:szCs w:val="24"/>
                <w:lang w:eastAsia="ru-RU"/>
              </w:rPr>
              <w:t xml:space="preserve"> </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Цена единицы услуги с учетом НДС (руб. коп.) </w:t>
            </w:r>
          </w:p>
        </w:tc>
        <w:tc>
          <w:tcPr>
            <w:tcW w:w="1559" w:type="dxa"/>
            <w:vMerge w:val="restart"/>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 xml:space="preserve">Сумма с учетом НДС (руб. коп.) </w:t>
            </w:r>
          </w:p>
        </w:tc>
        <w:tc>
          <w:tcPr>
            <w:tcW w:w="144" w:type="dxa"/>
            <w:tcBorders>
              <w:left w:val="single" w:sz="4" w:space="0" w:color="auto"/>
            </w:tcBorders>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4" w:type="dxa"/>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r>
      <w:tr w:rsidR="00F275FC" w:rsidRPr="008D2822" w:rsidTr="00D640B0">
        <w:trPr>
          <w:trHeight w:val="282"/>
        </w:trPr>
        <w:tc>
          <w:tcPr>
            <w:tcW w:w="568"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4" w:right="-57"/>
              <w:jc w:val="center"/>
              <w:rPr>
                <w:rFonts w:ascii="Times New Roman" w:hAnsi="Times New Roman"/>
                <w:b/>
                <w:bCs/>
                <w:sz w:val="24"/>
                <w:szCs w:val="24"/>
              </w:rPr>
            </w:pPr>
            <w:r w:rsidRPr="008D2822">
              <w:rPr>
                <w:rFonts w:ascii="Times New Roman" w:hAnsi="Times New Roman"/>
                <w:b/>
                <w:bCs/>
                <w:sz w:val="24"/>
                <w:szCs w:val="24"/>
              </w:rPr>
              <w:t xml:space="preserve">% </w:t>
            </w:r>
          </w:p>
        </w:tc>
        <w:tc>
          <w:tcPr>
            <w:tcW w:w="993" w:type="dxa"/>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ind w:left="-68" w:right="-68"/>
              <w:jc w:val="center"/>
              <w:rPr>
                <w:rFonts w:ascii="Times New Roman" w:hAnsi="Times New Roman"/>
                <w:b/>
                <w:bCs/>
                <w:sz w:val="24"/>
                <w:szCs w:val="24"/>
              </w:rPr>
            </w:pPr>
            <w:r w:rsidRPr="008D2822">
              <w:rPr>
                <w:rFonts w:ascii="Times New Roman" w:hAnsi="Times New Roman"/>
                <w:b/>
                <w:bCs/>
                <w:sz w:val="24"/>
                <w:szCs w:val="24"/>
              </w:rPr>
              <w:t xml:space="preserve">Сумма (руб. коп.)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spacing w:after="0" w:line="240" w:lineRule="auto"/>
              <w:rPr>
                <w:rFonts w:ascii="Times New Roman" w:hAnsi="Times New Roman"/>
                <w:b/>
                <w:bCs/>
                <w:sz w:val="24"/>
                <w:szCs w:val="24"/>
              </w:rPr>
            </w:pPr>
          </w:p>
        </w:tc>
        <w:tc>
          <w:tcPr>
            <w:tcW w:w="144" w:type="dxa"/>
            <w:tcBorders>
              <w:left w:val="single" w:sz="4" w:space="0" w:color="auto"/>
            </w:tcBorders>
          </w:tcPr>
          <w:p w:rsidR="00F275FC" w:rsidRPr="008D2822" w:rsidRDefault="00F275FC" w:rsidP="003D7B3A">
            <w:pPr>
              <w:spacing w:after="0" w:line="240" w:lineRule="auto"/>
              <w:rPr>
                <w:rFonts w:ascii="Times New Roman" w:hAnsi="Times New Roman"/>
                <w:b/>
                <w:bCs/>
                <w:sz w:val="24"/>
                <w:szCs w:val="24"/>
              </w:rPr>
            </w:pPr>
          </w:p>
        </w:tc>
        <w:tc>
          <w:tcPr>
            <w:tcW w:w="144" w:type="dxa"/>
          </w:tcPr>
          <w:p w:rsidR="00F275FC" w:rsidRPr="008D2822" w:rsidRDefault="00F275FC" w:rsidP="003D7B3A">
            <w:pPr>
              <w:spacing w:after="0" w:line="240" w:lineRule="auto"/>
              <w:rPr>
                <w:rFonts w:ascii="Times New Roman" w:hAnsi="Times New Roman"/>
                <w:b/>
                <w:bCs/>
                <w:sz w:val="24"/>
                <w:szCs w:val="24"/>
              </w:rPr>
            </w:pPr>
          </w:p>
        </w:tc>
      </w:tr>
      <w:tr w:rsidR="00F275FC" w:rsidRPr="008D2822" w:rsidTr="00D640B0">
        <w:trPr>
          <w:trHeight w:val="21"/>
        </w:trPr>
        <w:tc>
          <w:tcPr>
            <w:tcW w:w="568"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noProof/>
                <w:sz w:val="24"/>
                <w:szCs w:val="24"/>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noProof/>
                <w:sz w:val="24"/>
                <w:szCs w:val="24"/>
              </w:rPr>
              <w:t>Услуги частной</w:t>
            </w:r>
            <w:r w:rsidRPr="008D2822">
              <w:rPr>
                <w:rFonts w:ascii="Times New Roman" w:hAnsi="Times New Roman"/>
                <w:sz w:val="24"/>
                <w:szCs w:val="24"/>
              </w:rPr>
              <w:t xml:space="preserve"> охраны (Выставление поста охраны)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noProof/>
                <w:sz w:val="24"/>
                <w:szCs w:val="24"/>
                <w:lang w:val="en-US"/>
              </w:rPr>
              <w:t>ЧЕЛ.Ч</w:t>
            </w:r>
          </w:p>
        </w:tc>
        <w:tc>
          <w:tcPr>
            <w:tcW w:w="992" w:type="dxa"/>
            <w:tcBorders>
              <w:top w:val="single" w:sz="4" w:space="0" w:color="auto"/>
              <w:left w:val="single" w:sz="4" w:space="0" w:color="auto"/>
              <w:bottom w:val="single" w:sz="4" w:space="0" w:color="auto"/>
              <w:right w:val="single" w:sz="4" w:space="0" w:color="auto"/>
            </w:tcBorders>
            <w:vAlign w:val="center"/>
            <w:hideMark/>
          </w:tcPr>
          <w:p w:rsidR="00F275FC" w:rsidRPr="008D2822" w:rsidRDefault="00D640B0" w:rsidP="003D7B3A">
            <w:pPr>
              <w:widowControl w:val="0"/>
              <w:autoSpaceDE w:val="0"/>
              <w:autoSpaceDN w:val="0"/>
              <w:adjustRightInd w:val="0"/>
              <w:spacing w:after="0" w:line="240" w:lineRule="auto"/>
              <w:jc w:val="center"/>
              <w:rPr>
                <w:rFonts w:ascii="Times New Roman" w:hAnsi="Times New Roman"/>
                <w:sz w:val="24"/>
                <w:szCs w:val="24"/>
              </w:rPr>
            </w:pPr>
            <w:r w:rsidRPr="008D2822">
              <w:rPr>
                <w:rFonts w:ascii="Times New Roman" w:hAnsi="Times New Roman"/>
                <w:sz w:val="24"/>
                <w:szCs w:val="24"/>
              </w:rPr>
              <w:t>5 136,00</w:t>
            </w:r>
          </w:p>
        </w:tc>
        <w:tc>
          <w:tcPr>
            <w:tcW w:w="992"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4" w:type="dxa"/>
            <w:tcBorders>
              <w:left w:val="single" w:sz="4" w:space="0" w:color="auto"/>
            </w:tcBorders>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c>
          <w:tcPr>
            <w:tcW w:w="144" w:type="dxa"/>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p>
        </w:tc>
      </w:tr>
      <w:tr w:rsidR="00F275FC" w:rsidRPr="008D2822" w:rsidTr="00D640B0">
        <w:tc>
          <w:tcPr>
            <w:tcW w:w="2269" w:type="dxa"/>
            <w:gridSpan w:val="2"/>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jc w:val="center"/>
              <w:rPr>
                <w:rFonts w:ascii="Times New Roman" w:hAnsi="Times New Roman"/>
                <w:b/>
                <w:bCs/>
                <w:sz w:val="24"/>
                <w:szCs w:val="24"/>
              </w:rPr>
            </w:pPr>
            <w:r w:rsidRPr="008D2822">
              <w:rPr>
                <w:rFonts w:ascii="Times New Roman" w:hAnsi="Times New Roman"/>
                <w:b/>
                <w:bCs/>
                <w:sz w:val="24"/>
                <w:szCs w:val="24"/>
              </w:rPr>
              <w:t>Итого</w:t>
            </w:r>
            <w:r w:rsidRPr="008D2822">
              <w:rPr>
                <w:rFonts w:ascii="Times New Roman" w:hAnsi="Times New Roman"/>
                <w:b/>
                <w:bCs/>
                <w:sz w:val="24"/>
                <w:szCs w:val="24"/>
                <w:lang w:val="en-US"/>
              </w:rPr>
              <w:t>:</w:t>
            </w:r>
          </w:p>
        </w:tc>
        <w:tc>
          <w:tcPr>
            <w:tcW w:w="1276"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559" w:type="dxa"/>
            <w:tcBorders>
              <w:top w:val="single" w:sz="4" w:space="0" w:color="auto"/>
              <w:left w:val="single" w:sz="4" w:space="0" w:color="auto"/>
              <w:bottom w:val="single" w:sz="4" w:space="0" w:color="auto"/>
              <w:righ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44" w:type="dxa"/>
            <w:tcBorders>
              <w:left w:val="single" w:sz="4" w:space="0" w:color="auto"/>
            </w:tcBorders>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c>
          <w:tcPr>
            <w:tcW w:w="144" w:type="dxa"/>
          </w:tcPr>
          <w:p w:rsidR="00F275FC" w:rsidRPr="008D2822" w:rsidRDefault="00F275FC" w:rsidP="003D7B3A">
            <w:pPr>
              <w:widowControl w:val="0"/>
              <w:autoSpaceDE w:val="0"/>
              <w:autoSpaceDN w:val="0"/>
              <w:adjustRightInd w:val="0"/>
              <w:spacing w:after="0" w:line="240" w:lineRule="auto"/>
              <w:rPr>
                <w:rFonts w:ascii="Times New Roman" w:hAnsi="Times New Roman"/>
                <w:b/>
                <w:bCs/>
                <w:sz w:val="24"/>
                <w:szCs w:val="24"/>
              </w:rPr>
            </w:pPr>
          </w:p>
        </w:tc>
      </w:tr>
    </w:tbl>
    <w:p w:rsidR="00F275FC" w:rsidRPr="008D2822" w:rsidRDefault="00F275FC" w:rsidP="003D7B3A">
      <w:pPr>
        <w:spacing w:after="0" w:line="240" w:lineRule="auto"/>
        <w:rPr>
          <w:rFonts w:ascii="Times New Roman" w:eastAsia="Times New Roman" w:hAnsi="Times New Roman"/>
          <w:sz w:val="24"/>
          <w:szCs w:val="24"/>
          <w:lang w:eastAsia="ru-RU"/>
        </w:rPr>
      </w:pPr>
    </w:p>
    <w:tbl>
      <w:tblPr>
        <w:tblW w:w="9592" w:type="dxa"/>
        <w:tblInd w:w="392" w:type="dxa"/>
        <w:tblLook w:val="04A0" w:firstRow="1" w:lastRow="0" w:firstColumn="1" w:lastColumn="0" w:noHBand="0" w:noVBand="1"/>
      </w:tblPr>
      <w:tblGrid>
        <w:gridCol w:w="4995"/>
        <w:gridCol w:w="4597"/>
      </w:tblGrid>
      <w:tr w:rsidR="00F275FC" w:rsidRPr="008D2822" w:rsidTr="00F275FC">
        <w:tc>
          <w:tcPr>
            <w:tcW w:w="4995" w:type="dxa"/>
          </w:tcPr>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r w:rsidRPr="008D2822">
              <w:rPr>
                <w:rFonts w:ascii="Times New Roman" w:eastAsia="Times New Roman" w:hAnsi="Times New Roman"/>
                <w:b/>
                <w:bCs/>
                <w:spacing w:val="-4"/>
                <w:sz w:val="24"/>
                <w:szCs w:val="24"/>
                <w:lang w:eastAsia="ru-RU"/>
              </w:rPr>
              <w:t xml:space="preserve">Заказчик: </w:t>
            </w:r>
          </w:p>
        </w:tc>
        <w:tc>
          <w:tcPr>
            <w:tcW w:w="4597" w:type="dxa"/>
          </w:tcPr>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r w:rsidRPr="008D2822">
              <w:rPr>
                <w:rFonts w:ascii="Times New Roman" w:eastAsia="Times New Roman" w:hAnsi="Times New Roman"/>
                <w:b/>
                <w:bCs/>
                <w:spacing w:val="-4"/>
                <w:sz w:val="24"/>
                <w:szCs w:val="24"/>
                <w:lang w:eastAsia="ru-RU"/>
              </w:rPr>
              <w:t>Исполнитель:</w:t>
            </w:r>
          </w:p>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p>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p>
          <w:p w:rsidR="00F275FC" w:rsidRPr="008D2822" w:rsidRDefault="00F275FC" w:rsidP="003D7B3A">
            <w:pPr>
              <w:spacing w:after="0" w:line="240" w:lineRule="auto"/>
              <w:ind w:firstLine="709"/>
              <w:rPr>
                <w:rFonts w:ascii="Times New Roman" w:eastAsia="Times New Roman" w:hAnsi="Times New Roman"/>
                <w:b/>
                <w:bCs/>
                <w:spacing w:val="-4"/>
                <w:sz w:val="24"/>
                <w:szCs w:val="24"/>
                <w:lang w:eastAsia="ru-RU"/>
              </w:rPr>
            </w:pPr>
          </w:p>
          <w:p w:rsidR="00F275FC" w:rsidRPr="008D2822" w:rsidRDefault="00F275FC" w:rsidP="003D7B3A">
            <w:pPr>
              <w:spacing w:after="0" w:line="240" w:lineRule="auto"/>
              <w:ind w:firstLine="709"/>
              <w:rPr>
                <w:rFonts w:ascii="Times New Roman" w:eastAsia="Times New Roman" w:hAnsi="Times New Roman"/>
                <w:bCs/>
                <w:spacing w:val="-4"/>
                <w:sz w:val="24"/>
                <w:szCs w:val="24"/>
                <w:lang w:eastAsia="ru-RU"/>
              </w:rPr>
            </w:pPr>
          </w:p>
        </w:tc>
      </w:tr>
    </w:tbl>
    <w:p w:rsidR="00F275FC" w:rsidRPr="008D2822" w:rsidRDefault="00F275FC" w:rsidP="00D640B0">
      <w:pPr>
        <w:spacing w:after="0" w:line="240" w:lineRule="auto"/>
        <w:rPr>
          <w:rFonts w:ascii="Times New Roman" w:hAnsi="Times New Roman"/>
          <w:sz w:val="24"/>
          <w:szCs w:val="24"/>
          <w:lang w:val="en-US"/>
        </w:rPr>
      </w:pPr>
    </w:p>
    <w:p w:rsidR="00D640B0" w:rsidRPr="008D2822" w:rsidRDefault="00D640B0" w:rsidP="00D640B0">
      <w:pPr>
        <w:spacing w:after="0" w:line="240" w:lineRule="auto"/>
        <w:rPr>
          <w:rFonts w:ascii="Times New Roman" w:hAnsi="Times New Roman"/>
          <w:sz w:val="24"/>
          <w:szCs w:val="24"/>
          <w:lang w:val="en-US"/>
        </w:rPr>
      </w:pPr>
    </w:p>
    <w:p w:rsidR="00D640B0" w:rsidRPr="008D2822" w:rsidRDefault="00D640B0" w:rsidP="00D640B0">
      <w:pPr>
        <w:spacing w:after="0" w:line="240" w:lineRule="auto"/>
        <w:rPr>
          <w:rFonts w:ascii="Times New Roman" w:hAnsi="Times New Roman"/>
          <w:sz w:val="24"/>
          <w:szCs w:val="24"/>
          <w:lang w:val="en-US"/>
        </w:rPr>
      </w:pPr>
    </w:p>
    <w:p w:rsidR="00F275FC" w:rsidRPr="008D2822" w:rsidRDefault="00F275FC" w:rsidP="003D7B3A">
      <w:pPr>
        <w:autoSpaceDE w:val="0"/>
        <w:autoSpaceDN w:val="0"/>
        <w:adjustRightInd w:val="0"/>
        <w:spacing w:after="0" w:line="240" w:lineRule="auto"/>
        <w:jc w:val="both"/>
        <w:rPr>
          <w:rFonts w:ascii="Times New Roman" w:hAnsi="Times New Roman"/>
          <w:noProof/>
          <w:sz w:val="24"/>
          <w:szCs w:val="24"/>
        </w:rPr>
      </w:pPr>
    </w:p>
    <w:p w:rsidR="00F275FC" w:rsidRPr="008D2822" w:rsidRDefault="00F275FC" w:rsidP="003D7B3A">
      <w:pPr>
        <w:spacing w:after="0" w:line="240" w:lineRule="auto"/>
        <w:ind w:firstLine="709"/>
        <w:jc w:val="center"/>
        <w:rPr>
          <w:rFonts w:ascii="Times New Roman" w:hAnsi="Times New Roman"/>
          <w:sz w:val="24"/>
          <w:szCs w:val="24"/>
          <w:lang w:val="en-US"/>
        </w:rPr>
        <w:sectPr w:rsidR="00F275FC" w:rsidRPr="008D2822" w:rsidSect="00F275FC">
          <w:pgSz w:w="11905" w:h="16838"/>
          <w:pgMar w:top="1134" w:right="850" w:bottom="1134" w:left="1701" w:header="0" w:footer="0" w:gutter="0"/>
          <w:cols w:space="720"/>
          <w:noEndnote/>
        </w:sectPr>
      </w:pPr>
    </w:p>
    <w:p w:rsidR="00F275FC" w:rsidRPr="008D2822" w:rsidRDefault="00F275FC" w:rsidP="003D7B3A">
      <w:pPr>
        <w:widowControl w:val="0"/>
        <w:tabs>
          <w:tab w:val="left" w:pos="0"/>
        </w:tabs>
        <w:spacing w:after="0" w:line="240" w:lineRule="auto"/>
        <w:ind w:right="-426"/>
        <w:jc w:val="right"/>
        <w:rPr>
          <w:rFonts w:ascii="Times New Roman" w:eastAsia="Times New Roman" w:hAnsi="Times New Roman"/>
          <w:sz w:val="24"/>
          <w:szCs w:val="24"/>
          <w:lang w:eastAsia="ru-RU"/>
        </w:rPr>
      </w:pPr>
      <w:bookmarkStart w:id="2" w:name="_Hlk48824574"/>
      <w:r w:rsidRPr="008D2822">
        <w:rPr>
          <w:rFonts w:ascii="Times New Roman" w:eastAsia="Times New Roman" w:hAnsi="Times New Roman"/>
          <w:sz w:val="24"/>
          <w:szCs w:val="24"/>
          <w:lang w:eastAsia="ru-RU"/>
        </w:rPr>
        <w:lastRenderedPageBreak/>
        <w:t>Приложение № 2 к контракту</w:t>
      </w:r>
    </w:p>
    <w:p w:rsidR="00F275FC" w:rsidRPr="008D2822" w:rsidRDefault="00F275FC" w:rsidP="00D640B0">
      <w:pPr>
        <w:widowControl w:val="0"/>
        <w:tabs>
          <w:tab w:val="left" w:pos="0"/>
        </w:tabs>
        <w:spacing w:after="0" w:line="240" w:lineRule="auto"/>
        <w:ind w:right="-426"/>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bookmarkEnd w:id="2"/>
    </w:p>
    <w:p w:rsidR="00D640B0" w:rsidRPr="008D2822" w:rsidRDefault="00D640B0" w:rsidP="00D640B0">
      <w:pPr>
        <w:widowControl w:val="0"/>
        <w:tabs>
          <w:tab w:val="left" w:pos="0"/>
        </w:tabs>
        <w:spacing w:after="0" w:line="240" w:lineRule="auto"/>
        <w:ind w:right="-426"/>
        <w:jc w:val="right"/>
        <w:rPr>
          <w:rFonts w:ascii="Times New Roman" w:eastAsia="Times New Roman" w:hAnsi="Times New Roman"/>
          <w:sz w:val="24"/>
          <w:szCs w:val="24"/>
          <w:lang w:eastAsia="ru-RU"/>
        </w:rPr>
      </w:pPr>
    </w:p>
    <w:p w:rsidR="00F275FC" w:rsidRPr="008D2822" w:rsidRDefault="00F275FC" w:rsidP="00D640B0">
      <w:pPr>
        <w:widowControl w:val="0"/>
        <w:spacing w:after="0" w:line="240" w:lineRule="auto"/>
        <w:jc w:val="center"/>
        <w:rPr>
          <w:rFonts w:ascii="Times New Roman" w:hAnsi="Times New Roman"/>
          <w:sz w:val="24"/>
          <w:szCs w:val="24"/>
        </w:rPr>
      </w:pPr>
      <w:r w:rsidRPr="008D2822">
        <w:rPr>
          <w:rFonts w:ascii="Times New Roman" w:hAnsi="Times New Roman"/>
          <w:sz w:val="24"/>
          <w:szCs w:val="24"/>
        </w:rPr>
        <w:t>ТЕХНИЧЕСКОЕ ЗАДАНИЕ</w:t>
      </w:r>
    </w:p>
    <w:p w:rsidR="00F275FC" w:rsidRPr="008D2822" w:rsidRDefault="00F275FC" w:rsidP="00D640B0">
      <w:pPr>
        <w:spacing w:after="0" w:line="240" w:lineRule="auto"/>
        <w:jc w:val="center"/>
        <w:rPr>
          <w:rFonts w:ascii="Times New Roman" w:hAnsi="Times New Roman"/>
          <w:sz w:val="24"/>
          <w:szCs w:val="24"/>
        </w:rPr>
      </w:pPr>
      <w:r w:rsidRPr="008D2822">
        <w:rPr>
          <w:rFonts w:ascii="Times New Roman" w:hAnsi="Times New Roman"/>
          <w:sz w:val="24"/>
          <w:szCs w:val="24"/>
        </w:rPr>
        <w:t>на оказание охранных услуг</w:t>
      </w:r>
    </w:p>
    <w:p w:rsidR="00F275FC" w:rsidRPr="008D2822" w:rsidRDefault="00F275FC" w:rsidP="00D640B0">
      <w:pPr>
        <w:spacing w:after="0" w:line="240" w:lineRule="auto"/>
        <w:jc w:val="center"/>
        <w:rPr>
          <w:rFonts w:ascii="Times New Roman" w:hAnsi="Times New Roman"/>
          <w:sz w:val="24"/>
          <w:szCs w:val="24"/>
        </w:rPr>
      </w:pPr>
    </w:p>
    <w:p w:rsidR="00F275FC" w:rsidRPr="008D2822" w:rsidRDefault="00F275FC" w:rsidP="003D7B3A">
      <w:pPr>
        <w:numPr>
          <w:ilvl w:val="0"/>
          <w:numId w:val="7"/>
        </w:numPr>
        <w:spacing w:after="0" w:line="240" w:lineRule="auto"/>
        <w:rPr>
          <w:rFonts w:ascii="Times New Roman" w:hAnsi="Times New Roman"/>
          <w:b/>
          <w:bCs/>
          <w:sz w:val="24"/>
          <w:szCs w:val="24"/>
        </w:rPr>
      </w:pPr>
      <w:r w:rsidRPr="008D2822">
        <w:rPr>
          <w:rFonts w:ascii="Times New Roman" w:hAnsi="Times New Roman"/>
          <w:b/>
          <w:bCs/>
          <w:sz w:val="24"/>
          <w:szCs w:val="24"/>
        </w:rPr>
        <w:t>Характеристики услуги</w:t>
      </w:r>
    </w:p>
    <w:p w:rsidR="00F275FC" w:rsidRPr="008D2822" w:rsidRDefault="00F275FC" w:rsidP="003D7B3A">
      <w:pPr>
        <w:widowControl w:val="0"/>
        <w:spacing w:after="0" w:line="240" w:lineRule="auto"/>
        <w:ind w:left="1069" w:right="-598"/>
        <w:jc w:val="right"/>
        <w:rPr>
          <w:rFonts w:ascii="Times New Roman" w:hAnsi="Times New Roman"/>
          <w:b/>
          <w:sz w:val="24"/>
          <w:szCs w:val="24"/>
        </w:rPr>
      </w:pPr>
      <w:r w:rsidRPr="008D2822">
        <w:rPr>
          <w:rFonts w:ascii="Times New Roman" w:hAnsi="Times New Roman"/>
          <w:b/>
          <w:sz w:val="24"/>
          <w:szCs w:val="24"/>
        </w:rPr>
        <w:t>Таблица 1</w:t>
      </w:r>
    </w:p>
    <w:tbl>
      <w:tblPr>
        <w:tblW w:w="155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1"/>
        <w:gridCol w:w="2835"/>
        <w:gridCol w:w="5386"/>
        <w:gridCol w:w="1559"/>
        <w:gridCol w:w="1701"/>
        <w:gridCol w:w="1701"/>
      </w:tblGrid>
      <w:tr w:rsidR="00D640B0" w:rsidRPr="008D2822" w:rsidTr="00F275FC">
        <w:trPr>
          <w:trHeight w:val="20"/>
        </w:trPr>
        <w:tc>
          <w:tcPr>
            <w:tcW w:w="710" w:type="dxa"/>
            <w:vMerge w:val="restart"/>
            <w:vAlign w:val="center"/>
          </w:tcPr>
          <w:p w:rsidR="00D640B0" w:rsidRPr="008D2822" w:rsidRDefault="00D640B0" w:rsidP="00D640B0">
            <w:pPr>
              <w:autoSpaceDE w:val="0"/>
              <w:autoSpaceDN w:val="0"/>
              <w:spacing w:after="0" w:line="240" w:lineRule="auto"/>
              <w:ind w:left="-108" w:right="-108"/>
              <w:contextualSpacing/>
              <w:jc w:val="center"/>
              <w:rPr>
                <w:rFonts w:ascii="Times New Roman" w:hAnsi="Times New Roman"/>
                <w:b/>
                <w:sz w:val="24"/>
                <w:szCs w:val="24"/>
              </w:rPr>
            </w:pPr>
            <w:r w:rsidRPr="008D2822">
              <w:rPr>
                <w:rFonts w:ascii="Times New Roman" w:hAnsi="Times New Roman"/>
                <w:b/>
                <w:sz w:val="24"/>
                <w:szCs w:val="24"/>
              </w:rPr>
              <w:t>№</w:t>
            </w:r>
          </w:p>
          <w:p w:rsidR="00D640B0" w:rsidRPr="008D2822" w:rsidRDefault="00D640B0" w:rsidP="00D640B0">
            <w:pPr>
              <w:autoSpaceDE w:val="0"/>
              <w:autoSpaceDN w:val="0"/>
              <w:spacing w:after="0" w:line="240" w:lineRule="auto"/>
              <w:ind w:left="-108" w:right="-108"/>
              <w:contextualSpacing/>
              <w:jc w:val="center"/>
              <w:rPr>
                <w:rFonts w:ascii="Times New Roman" w:hAnsi="Times New Roman"/>
                <w:b/>
                <w:sz w:val="24"/>
                <w:szCs w:val="24"/>
              </w:rPr>
            </w:pPr>
            <w:r w:rsidRPr="008D2822">
              <w:rPr>
                <w:rFonts w:ascii="Times New Roman" w:hAnsi="Times New Roman"/>
                <w:b/>
                <w:sz w:val="24"/>
                <w:szCs w:val="24"/>
              </w:rPr>
              <w:t>п/п</w:t>
            </w:r>
          </w:p>
        </w:tc>
        <w:tc>
          <w:tcPr>
            <w:tcW w:w="1701" w:type="dxa"/>
            <w:vMerge w:val="restart"/>
            <w:vAlign w:val="center"/>
          </w:tcPr>
          <w:p w:rsidR="00D640B0" w:rsidRPr="008D2822" w:rsidRDefault="00D640B0" w:rsidP="00D640B0">
            <w:pPr>
              <w:spacing w:after="0" w:line="240" w:lineRule="auto"/>
              <w:ind w:left="-108" w:right="-108"/>
              <w:jc w:val="center"/>
              <w:rPr>
                <w:rFonts w:ascii="Times New Roman" w:hAnsi="Times New Roman"/>
                <w:b/>
                <w:sz w:val="24"/>
                <w:szCs w:val="24"/>
              </w:rPr>
            </w:pPr>
            <w:r w:rsidRPr="008D2822">
              <w:rPr>
                <w:rFonts w:ascii="Times New Roman" w:hAnsi="Times New Roman"/>
                <w:b/>
                <w:bCs/>
                <w:noProof/>
                <w:sz w:val="24"/>
                <w:szCs w:val="24"/>
              </w:rPr>
              <w:t>Наименование работы (услуги)</w:t>
            </w:r>
          </w:p>
        </w:tc>
        <w:tc>
          <w:tcPr>
            <w:tcW w:w="8221" w:type="dxa"/>
            <w:gridSpan w:val="2"/>
            <w:vAlign w:val="center"/>
          </w:tcPr>
          <w:p w:rsidR="00D640B0" w:rsidRPr="008D2822" w:rsidRDefault="00D640B0" w:rsidP="00D640B0">
            <w:pPr>
              <w:widowControl w:val="0"/>
              <w:spacing w:after="0" w:line="240" w:lineRule="auto"/>
              <w:contextualSpacing/>
              <w:jc w:val="center"/>
              <w:rPr>
                <w:rFonts w:ascii="Times New Roman" w:hAnsi="Times New Roman"/>
                <w:b/>
                <w:sz w:val="24"/>
                <w:szCs w:val="24"/>
              </w:rPr>
            </w:pPr>
            <w:r w:rsidRPr="008D2822">
              <w:rPr>
                <w:rFonts w:ascii="Times New Roman" w:hAnsi="Times New Roman"/>
                <w:b/>
                <w:bCs/>
                <w:color w:val="000000"/>
                <w:sz w:val="24"/>
                <w:szCs w:val="24"/>
              </w:rPr>
              <w:t xml:space="preserve">Показатели </w:t>
            </w:r>
            <w:r w:rsidRPr="008D2822">
              <w:rPr>
                <w:rFonts w:ascii="Times New Roman" w:hAnsi="Times New Roman"/>
                <w:b/>
                <w:bCs/>
                <w:noProof/>
                <w:sz w:val="24"/>
                <w:szCs w:val="24"/>
              </w:rPr>
              <w:t>работы (услуги)</w:t>
            </w:r>
          </w:p>
        </w:tc>
        <w:tc>
          <w:tcPr>
            <w:tcW w:w="1559" w:type="dxa"/>
            <w:vMerge w:val="restart"/>
            <w:vAlign w:val="center"/>
          </w:tcPr>
          <w:p w:rsidR="00D640B0" w:rsidRPr="008D2822" w:rsidRDefault="00D640B0" w:rsidP="00D640B0">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 xml:space="preserve">Кол-во, </w:t>
            </w:r>
            <w:proofErr w:type="spellStart"/>
            <w:r w:rsidRPr="008D2822">
              <w:rPr>
                <w:rFonts w:ascii="Times New Roman" w:hAnsi="Times New Roman"/>
                <w:b/>
                <w:sz w:val="24"/>
                <w:szCs w:val="24"/>
              </w:rPr>
              <w:t>ед.изм</w:t>
            </w:r>
            <w:proofErr w:type="spellEnd"/>
            <w:r w:rsidRPr="008D2822">
              <w:rPr>
                <w:rFonts w:ascii="Times New Roman" w:hAnsi="Times New Roman"/>
                <w:b/>
                <w:sz w:val="24"/>
                <w:szCs w:val="24"/>
              </w:rPr>
              <w:t>.</w:t>
            </w:r>
          </w:p>
        </w:tc>
        <w:tc>
          <w:tcPr>
            <w:tcW w:w="1701" w:type="dxa"/>
            <w:vMerge w:val="restart"/>
            <w:vAlign w:val="center"/>
          </w:tcPr>
          <w:p w:rsidR="00D640B0" w:rsidRPr="008D2822" w:rsidRDefault="00D640B0" w:rsidP="00D640B0">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Номер позиции Регионального каталога ТРУ</w:t>
            </w:r>
          </w:p>
        </w:tc>
        <w:tc>
          <w:tcPr>
            <w:tcW w:w="1701" w:type="dxa"/>
            <w:vMerge w:val="restart"/>
            <w:vAlign w:val="center"/>
          </w:tcPr>
          <w:p w:rsidR="00D640B0" w:rsidRPr="008D2822" w:rsidRDefault="00D640B0" w:rsidP="00D640B0">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Код по позиции КТРУ ЕИС</w:t>
            </w:r>
          </w:p>
        </w:tc>
      </w:tr>
      <w:tr w:rsidR="00D640B0" w:rsidRPr="008D2822" w:rsidTr="00F275FC">
        <w:trPr>
          <w:trHeight w:val="276"/>
        </w:trPr>
        <w:tc>
          <w:tcPr>
            <w:tcW w:w="710" w:type="dxa"/>
            <w:vMerge/>
            <w:vAlign w:val="center"/>
          </w:tcPr>
          <w:p w:rsidR="00D640B0" w:rsidRPr="008D2822" w:rsidRDefault="00D640B0" w:rsidP="00D640B0">
            <w:pPr>
              <w:autoSpaceDE w:val="0"/>
              <w:autoSpaceDN w:val="0"/>
              <w:spacing w:after="0" w:line="240" w:lineRule="auto"/>
              <w:ind w:left="-108" w:right="-108"/>
              <w:jc w:val="center"/>
              <w:rPr>
                <w:rFonts w:ascii="Times New Roman" w:hAnsi="Times New Roman"/>
                <w:b/>
                <w:sz w:val="24"/>
                <w:szCs w:val="24"/>
              </w:rPr>
            </w:pPr>
          </w:p>
        </w:tc>
        <w:tc>
          <w:tcPr>
            <w:tcW w:w="1701" w:type="dxa"/>
            <w:vMerge/>
            <w:vAlign w:val="center"/>
          </w:tcPr>
          <w:p w:rsidR="00D640B0" w:rsidRPr="008D2822" w:rsidRDefault="00D640B0" w:rsidP="00D640B0">
            <w:pPr>
              <w:spacing w:after="0" w:line="240" w:lineRule="auto"/>
              <w:ind w:left="-108" w:right="-108"/>
              <w:jc w:val="center"/>
              <w:rPr>
                <w:rFonts w:ascii="Times New Roman" w:hAnsi="Times New Roman"/>
                <w:b/>
                <w:sz w:val="24"/>
                <w:szCs w:val="24"/>
              </w:rPr>
            </w:pPr>
          </w:p>
        </w:tc>
        <w:tc>
          <w:tcPr>
            <w:tcW w:w="2835" w:type="dxa"/>
            <w:vMerge w:val="restart"/>
            <w:vAlign w:val="center"/>
          </w:tcPr>
          <w:p w:rsidR="00D640B0" w:rsidRPr="008D2822" w:rsidRDefault="00D640B0" w:rsidP="00D640B0">
            <w:pPr>
              <w:spacing w:after="0" w:line="240" w:lineRule="auto"/>
              <w:ind w:left="-103" w:right="-107"/>
              <w:contextualSpacing/>
              <w:jc w:val="center"/>
              <w:rPr>
                <w:rFonts w:ascii="Times New Roman" w:hAnsi="Times New Roman"/>
                <w:b/>
                <w:bCs/>
                <w:color w:val="000000"/>
                <w:sz w:val="24"/>
                <w:szCs w:val="24"/>
              </w:rPr>
            </w:pPr>
            <w:r w:rsidRPr="008D2822">
              <w:rPr>
                <w:rFonts w:ascii="Times New Roman" w:hAnsi="Times New Roman"/>
                <w:b/>
                <w:sz w:val="24"/>
                <w:szCs w:val="24"/>
              </w:rPr>
              <w:t>Наименование показателя</w:t>
            </w:r>
          </w:p>
        </w:tc>
        <w:tc>
          <w:tcPr>
            <w:tcW w:w="5386" w:type="dxa"/>
            <w:vMerge w:val="restart"/>
            <w:vAlign w:val="center"/>
          </w:tcPr>
          <w:p w:rsidR="00D640B0" w:rsidRPr="008D2822" w:rsidRDefault="00D640B0" w:rsidP="00D640B0">
            <w:pPr>
              <w:spacing w:after="0" w:line="240" w:lineRule="auto"/>
              <w:contextualSpacing/>
              <w:jc w:val="center"/>
              <w:rPr>
                <w:rFonts w:ascii="Times New Roman" w:hAnsi="Times New Roman"/>
                <w:b/>
                <w:bCs/>
                <w:color w:val="000000"/>
                <w:sz w:val="24"/>
                <w:szCs w:val="24"/>
              </w:rPr>
            </w:pPr>
            <w:r w:rsidRPr="008D2822">
              <w:rPr>
                <w:rFonts w:ascii="Times New Roman" w:hAnsi="Times New Roman"/>
                <w:b/>
                <w:bCs/>
                <w:color w:val="000000"/>
                <w:sz w:val="24"/>
                <w:szCs w:val="24"/>
              </w:rPr>
              <w:t>Значение показателя</w:t>
            </w:r>
          </w:p>
        </w:tc>
        <w:tc>
          <w:tcPr>
            <w:tcW w:w="1559" w:type="dxa"/>
            <w:vMerge/>
          </w:tcPr>
          <w:p w:rsidR="00D640B0" w:rsidRPr="008D2822" w:rsidRDefault="00D640B0" w:rsidP="00D640B0">
            <w:pPr>
              <w:spacing w:after="0" w:line="240" w:lineRule="auto"/>
              <w:contextualSpacing/>
              <w:jc w:val="center"/>
              <w:rPr>
                <w:rFonts w:ascii="Times New Roman" w:hAnsi="Times New Roman"/>
                <w:b/>
                <w:bCs/>
                <w:color w:val="000000"/>
                <w:sz w:val="24"/>
                <w:szCs w:val="24"/>
              </w:rPr>
            </w:pPr>
          </w:p>
        </w:tc>
        <w:tc>
          <w:tcPr>
            <w:tcW w:w="1701" w:type="dxa"/>
            <w:vMerge/>
          </w:tcPr>
          <w:p w:rsidR="00D640B0" w:rsidRPr="008D2822" w:rsidRDefault="00D640B0" w:rsidP="00D640B0">
            <w:pPr>
              <w:spacing w:after="0" w:line="240" w:lineRule="auto"/>
              <w:contextualSpacing/>
              <w:jc w:val="center"/>
              <w:rPr>
                <w:rFonts w:ascii="Times New Roman" w:hAnsi="Times New Roman"/>
                <w:b/>
                <w:bCs/>
                <w:color w:val="000000"/>
                <w:sz w:val="24"/>
                <w:szCs w:val="24"/>
              </w:rPr>
            </w:pPr>
          </w:p>
        </w:tc>
        <w:tc>
          <w:tcPr>
            <w:tcW w:w="1701" w:type="dxa"/>
            <w:vMerge/>
          </w:tcPr>
          <w:p w:rsidR="00D640B0" w:rsidRPr="008D2822" w:rsidRDefault="00D640B0" w:rsidP="00D640B0">
            <w:pPr>
              <w:spacing w:after="0" w:line="240" w:lineRule="auto"/>
              <w:contextualSpacing/>
              <w:jc w:val="center"/>
              <w:rPr>
                <w:rFonts w:ascii="Times New Roman" w:hAnsi="Times New Roman"/>
                <w:b/>
                <w:bCs/>
                <w:color w:val="000000"/>
                <w:sz w:val="24"/>
                <w:szCs w:val="24"/>
              </w:rPr>
            </w:pPr>
          </w:p>
        </w:tc>
      </w:tr>
      <w:tr w:rsidR="00F275FC" w:rsidRPr="008D2822" w:rsidTr="00F275FC">
        <w:trPr>
          <w:trHeight w:val="276"/>
        </w:trPr>
        <w:tc>
          <w:tcPr>
            <w:tcW w:w="710" w:type="dxa"/>
            <w:vMerge/>
            <w:vAlign w:val="center"/>
          </w:tcPr>
          <w:p w:rsidR="00F275FC" w:rsidRPr="008D2822" w:rsidRDefault="00F275FC" w:rsidP="003D7B3A">
            <w:pPr>
              <w:autoSpaceDE w:val="0"/>
              <w:autoSpaceDN w:val="0"/>
              <w:spacing w:after="0" w:line="240" w:lineRule="auto"/>
              <w:ind w:left="-108" w:right="-108"/>
              <w:jc w:val="center"/>
              <w:rPr>
                <w:rFonts w:ascii="Times New Roman" w:hAnsi="Times New Roman"/>
                <w:b/>
                <w:sz w:val="24"/>
                <w:szCs w:val="24"/>
              </w:rPr>
            </w:pPr>
          </w:p>
        </w:tc>
        <w:tc>
          <w:tcPr>
            <w:tcW w:w="1701" w:type="dxa"/>
            <w:vMerge/>
            <w:vAlign w:val="center"/>
          </w:tcPr>
          <w:p w:rsidR="00F275FC" w:rsidRPr="008D2822" w:rsidRDefault="00F275FC" w:rsidP="003D7B3A">
            <w:pPr>
              <w:spacing w:after="0" w:line="240" w:lineRule="auto"/>
              <w:ind w:left="-108" w:right="-108"/>
              <w:jc w:val="center"/>
              <w:rPr>
                <w:rFonts w:ascii="Times New Roman" w:hAnsi="Times New Roman"/>
                <w:b/>
                <w:sz w:val="24"/>
                <w:szCs w:val="24"/>
              </w:rPr>
            </w:pPr>
          </w:p>
        </w:tc>
        <w:tc>
          <w:tcPr>
            <w:tcW w:w="2835" w:type="dxa"/>
            <w:vMerge/>
            <w:vAlign w:val="center"/>
          </w:tcPr>
          <w:p w:rsidR="00F275FC" w:rsidRPr="008D2822" w:rsidRDefault="00F275FC" w:rsidP="003D7B3A">
            <w:pPr>
              <w:widowControl w:val="0"/>
              <w:spacing w:after="0" w:line="240" w:lineRule="auto"/>
              <w:jc w:val="center"/>
              <w:rPr>
                <w:rFonts w:ascii="Times New Roman" w:hAnsi="Times New Roman"/>
                <w:b/>
                <w:sz w:val="24"/>
                <w:szCs w:val="24"/>
              </w:rPr>
            </w:pPr>
          </w:p>
        </w:tc>
        <w:tc>
          <w:tcPr>
            <w:tcW w:w="5386" w:type="dxa"/>
            <w:vMerge/>
            <w:vAlign w:val="center"/>
          </w:tcPr>
          <w:p w:rsidR="00F275FC" w:rsidRPr="008D2822" w:rsidRDefault="00F275FC" w:rsidP="003D7B3A">
            <w:pPr>
              <w:widowControl w:val="0"/>
              <w:spacing w:after="0" w:line="240" w:lineRule="auto"/>
              <w:contextualSpacing/>
              <w:jc w:val="center"/>
              <w:rPr>
                <w:rFonts w:ascii="Times New Roman" w:hAnsi="Times New Roman"/>
                <w:b/>
                <w:sz w:val="24"/>
                <w:szCs w:val="24"/>
              </w:rPr>
            </w:pPr>
          </w:p>
        </w:tc>
        <w:tc>
          <w:tcPr>
            <w:tcW w:w="1559" w:type="dxa"/>
            <w:vMerge/>
          </w:tcPr>
          <w:p w:rsidR="00F275FC" w:rsidRPr="008D2822" w:rsidRDefault="00F275FC" w:rsidP="003D7B3A">
            <w:pPr>
              <w:widowControl w:val="0"/>
              <w:spacing w:after="0" w:line="240" w:lineRule="auto"/>
              <w:contextualSpacing/>
              <w:jc w:val="center"/>
              <w:rPr>
                <w:rFonts w:ascii="Times New Roman" w:hAnsi="Times New Roman"/>
                <w:b/>
                <w:sz w:val="24"/>
                <w:szCs w:val="24"/>
              </w:rPr>
            </w:pPr>
          </w:p>
        </w:tc>
        <w:tc>
          <w:tcPr>
            <w:tcW w:w="1701" w:type="dxa"/>
            <w:vMerge/>
          </w:tcPr>
          <w:p w:rsidR="00F275FC" w:rsidRPr="008D2822" w:rsidRDefault="00F275FC" w:rsidP="003D7B3A">
            <w:pPr>
              <w:widowControl w:val="0"/>
              <w:spacing w:after="0" w:line="240" w:lineRule="auto"/>
              <w:contextualSpacing/>
              <w:jc w:val="center"/>
              <w:rPr>
                <w:rFonts w:ascii="Times New Roman" w:hAnsi="Times New Roman"/>
                <w:b/>
                <w:sz w:val="24"/>
                <w:szCs w:val="24"/>
              </w:rPr>
            </w:pPr>
          </w:p>
        </w:tc>
        <w:tc>
          <w:tcPr>
            <w:tcW w:w="1701" w:type="dxa"/>
            <w:vMerge/>
          </w:tcPr>
          <w:p w:rsidR="00F275FC" w:rsidRPr="008D2822" w:rsidRDefault="00F275FC" w:rsidP="003D7B3A">
            <w:pPr>
              <w:widowControl w:val="0"/>
              <w:spacing w:after="0" w:line="240" w:lineRule="auto"/>
              <w:contextualSpacing/>
              <w:jc w:val="center"/>
              <w:rPr>
                <w:rFonts w:ascii="Times New Roman" w:hAnsi="Times New Roman"/>
                <w:b/>
                <w:sz w:val="24"/>
                <w:szCs w:val="24"/>
              </w:rPr>
            </w:pPr>
          </w:p>
        </w:tc>
      </w:tr>
      <w:tr w:rsidR="00F275FC" w:rsidRPr="008D2822" w:rsidTr="00F275FC">
        <w:trPr>
          <w:trHeight w:val="20"/>
        </w:trPr>
        <w:tc>
          <w:tcPr>
            <w:tcW w:w="710" w:type="dxa"/>
            <w:vAlign w:val="center"/>
          </w:tcPr>
          <w:p w:rsidR="00F275FC" w:rsidRPr="008D2822" w:rsidRDefault="00F275FC" w:rsidP="003D7B3A">
            <w:pPr>
              <w:autoSpaceDE w:val="0"/>
              <w:autoSpaceDN w:val="0"/>
              <w:spacing w:after="0" w:line="240" w:lineRule="auto"/>
              <w:ind w:left="-108" w:right="-108"/>
              <w:jc w:val="center"/>
              <w:rPr>
                <w:rFonts w:ascii="Times New Roman" w:hAnsi="Times New Roman"/>
                <w:b/>
                <w:sz w:val="24"/>
                <w:szCs w:val="24"/>
                <w:lang w:val="en-US"/>
              </w:rPr>
            </w:pPr>
            <w:r w:rsidRPr="008D2822">
              <w:rPr>
                <w:rFonts w:ascii="Times New Roman" w:hAnsi="Times New Roman"/>
                <w:b/>
                <w:sz w:val="24"/>
                <w:szCs w:val="24"/>
                <w:lang w:val="en-US"/>
              </w:rPr>
              <w:t>1</w:t>
            </w:r>
          </w:p>
        </w:tc>
        <w:tc>
          <w:tcPr>
            <w:tcW w:w="1701" w:type="dxa"/>
            <w:vAlign w:val="center"/>
          </w:tcPr>
          <w:p w:rsidR="00F275FC" w:rsidRPr="008D2822" w:rsidRDefault="00F275FC" w:rsidP="003D7B3A">
            <w:pPr>
              <w:spacing w:after="0" w:line="240" w:lineRule="auto"/>
              <w:ind w:left="-108" w:right="-108"/>
              <w:jc w:val="center"/>
              <w:rPr>
                <w:rFonts w:ascii="Times New Roman" w:hAnsi="Times New Roman"/>
                <w:b/>
                <w:sz w:val="24"/>
                <w:szCs w:val="24"/>
              </w:rPr>
            </w:pPr>
            <w:r w:rsidRPr="008D2822">
              <w:rPr>
                <w:rFonts w:ascii="Times New Roman" w:hAnsi="Times New Roman"/>
                <w:b/>
                <w:sz w:val="24"/>
                <w:szCs w:val="24"/>
              </w:rPr>
              <w:t>2</w:t>
            </w:r>
          </w:p>
        </w:tc>
        <w:tc>
          <w:tcPr>
            <w:tcW w:w="2835" w:type="dxa"/>
            <w:vAlign w:val="center"/>
          </w:tcPr>
          <w:p w:rsidR="00F275FC" w:rsidRPr="008D2822" w:rsidRDefault="00F275FC" w:rsidP="003D7B3A">
            <w:pPr>
              <w:widowControl w:val="0"/>
              <w:spacing w:after="0" w:line="240" w:lineRule="auto"/>
              <w:jc w:val="center"/>
              <w:rPr>
                <w:rFonts w:ascii="Times New Roman" w:hAnsi="Times New Roman"/>
                <w:b/>
                <w:sz w:val="24"/>
                <w:szCs w:val="24"/>
              </w:rPr>
            </w:pPr>
            <w:r w:rsidRPr="008D2822">
              <w:rPr>
                <w:rFonts w:ascii="Times New Roman" w:hAnsi="Times New Roman"/>
                <w:b/>
                <w:sz w:val="24"/>
                <w:szCs w:val="24"/>
              </w:rPr>
              <w:t>3</w:t>
            </w:r>
          </w:p>
        </w:tc>
        <w:tc>
          <w:tcPr>
            <w:tcW w:w="5386" w:type="dxa"/>
            <w:vAlign w:val="center"/>
          </w:tcPr>
          <w:p w:rsidR="00F275FC" w:rsidRPr="008D2822" w:rsidRDefault="00F275FC" w:rsidP="003D7B3A">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4</w:t>
            </w:r>
          </w:p>
        </w:tc>
        <w:tc>
          <w:tcPr>
            <w:tcW w:w="1559" w:type="dxa"/>
          </w:tcPr>
          <w:p w:rsidR="00F275FC" w:rsidRPr="008D2822" w:rsidRDefault="00F275FC" w:rsidP="003D7B3A">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5</w:t>
            </w:r>
          </w:p>
        </w:tc>
        <w:tc>
          <w:tcPr>
            <w:tcW w:w="1701" w:type="dxa"/>
          </w:tcPr>
          <w:p w:rsidR="00F275FC" w:rsidRPr="008D2822" w:rsidRDefault="00F275FC" w:rsidP="003D7B3A">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6</w:t>
            </w:r>
          </w:p>
        </w:tc>
        <w:tc>
          <w:tcPr>
            <w:tcW w:w="1701" w:type="dxa"/>
          </w:tcPr>
          <w:p w:rsidR="00F275FC" w:rsidRPr="008D2822" w:rsidRDefault="00F275FC" w:rsidP="003D7B3A">
            <w:pPr>
              <w:widowControl w:val="0"/>
              <w:spacing w:after="0" w:line="240" w:lineRule="auto"/>
              <w:contextualSpacing/>
              <w:jc w:val="center"/>
              <w:rPr>
                <w:rFonts w:ascii="Times New Roman" w:hAnsi="Times New Roman"/>
                <w:b/>
                <w:sz w:val="24"/>
                <w:szCs w:val="24"/>
              </w:rPr>
            </w:pPr>
            <w:r w:rsidRPr="008D2822">
              <w:rPr>
                <w:rFonts w:ascii="Times New Roman" w:hAnsi="Times New Roman"/>
                <w:b/>
                <w:sz w:val="24"/>
                <w:szCs w:val="24"/>
              </w:rPr>
              <w:t>7</w:t>
            </w:r>
          </w:p>
        </w:tc>
      </w:tr>
      <w:tr w:rsidR="00F275FC" w:rsidRPr="008D2822" w:rsidTr="00F275FC">
        <w:trPr>
          <w:trHeight w:val="20"/>
        </w:trPr>
        <w:tc>
          <w:tcPr>
            <w:tcW w:w="710" w:type="dxa"/>
            <w:vAlign w:val="center"/>
          </w:tcPr>
          <w:p w:rsidR="00F275FC" w:rsidRPr="008D2822" w:rsidRDefault="00F275FC" w:rsidP="003D7B3A">
            <w:pPr>
              <w:autoSpaceDE w:val="0"/>
              <w:autoSpaceDN w:val="0"/>
              <w:spacing w:after="0" w:line="240" w:lineRule="auto"/>
              <w:ind w:left="-108" w:right="-108"/>
              <w:jc w:val="center"/>
              <w:rPr>
                <w:rFonts w:ascii="Times New Roman" w:hAnsi="Times New Roman"/>
                <w:bCs/>
                <w:sz w:val="24"/>
                <w:szCs w:val="24"/>
                <w:lang w:val="en-US"/>
              </w:rPr>
            </w:pPr>
            <w:r w:rsidRPr="008D2822">
              <w:rPr>
                <w:rFonts w:ascii="Times New Roman" w:hAnsi="Times New Roman"/>
                <w:bCs/>
                <w:sz w:val="24"/>
                <w:szCs w:val="24"/>
              </w:rPr>
              <w:t>1</w:t>
            </w:r>
          </w:p>
        </w:tc>
        <w:tc>
          <w:tcPr>
            <w:tcW w:w="1701" w:type="dxa"/>
            <w:vAlign w:val="center"/>
          </w:tcPr>
          <w:p w:rsidR="00F275FC" w:rsidRPr="008D2822" w:rsidRDefault="00F275FC" w:rsidP="003D7B3A">
            <w:pPr>
              <w:spacing w:after="0" w:line="240" w:lineRule="auto"/>
              <w:ind w:left="-108" w:right="-108"/>
              <w:jc w:val="center"/>
              <w:rPr>
                <w:rFonts w:ascii="Times New Roman" w:hAnsi="Times New Roman"/>
                <w:bCs/>
                <w:sz w:val="24"/>
                <w:szCs w:val="24"/>
              </w:rPr>
            </w:pPr>
            <w:r w:rsidRPr="008D2822">
              <w:rPr>
                <w:rFonts w:ascii="Times New Roman" w:hAnsi="Times New Roman"/>
                <w:noProof/>
                <w:sz w:val="24"/>
                <w:szCs w:val="24"/>
              </w:rPr>
              <w:t>Услуги частной</w:t>
            </w:r>
            <w:r w:rsidRPr="008D2822">
              <w:rPr>
                <w:rFonts w:ascii="Times New Roman" w:hAnsi="Times New Roman"/>
                <w:sz w:val="24"/>
                <w:szCs w:val="24"/>
              </w:rPr>
              <w:t xml:space="preserve"> охраны (Выставление поста охраны)</w:t>
            </w:r>
          </w:p>
        </w:tc>
        <w:tc>
          <w:tcPr>
            <w:tcW w:w="8221" w:type="dxa"/>
            <w:gridSpan w:val="2"/>
            <w:vAlign w:val="center"/>
          </w:tcPr>
          <w:tbl>
            <w:tblPr>
              <w:tblW w:w="8119" w:type="dxa"/>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5386"/>
            </w:tblGrid>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lang w:val="en-US"/>
                    </w:rPr>
                  </w:pPr>
                  <w:r w:rsidRPr="008D2822">
                    <w:rPr>
                      <w:rFonts w:ascii="Times New Roman" w:hAnsi="Times New Roman"/>
                      <w:bCs/>
                      <w:noProof/>
                      <w:sz w:val="24"/>
                      <w:szCs w:val="24"/>
                      <w:lang w:val="en-US"/>
                    </w:rPr>
                    <w:t>Вид услуги</w:t>
                  </w:r>
                  <w:r w:rsidRPr="008D2822">
                    <w:rPr>
                      <w:rFonts w:ascii="Times New Roman" w:hAnsi="Times New Roman"/>
                      <w:sz w:val="24"/>
                      <w:szCs w:val="24"/>
                      <w:lang w:val="en-US"/>
                    </w:rPr>
                    <w:t xml:space="preserve"> по </w:t>
                  </w:r>
                  <w:proofErr w:type="spellStart"/>
                  <w:r w:rsidRPr="008D2822">
                    <w:rPr>
                      <w:rFonts w:ascii="Times New Roman" w:hAnsi="Times New Roman"/>
                      <w:sz w:val="24"/>
                      <w:szCs w:val="24"/>
                      <w:lang w:val="en-US"/>
                    </w:rPr>
                    <w:t>охране</w:t>
                  </w:r>
                  <w:proofErr w:type="spellEnd"/>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rPr>
                  </w:pPr>
                  <w:r w:rsidRPr="008D2822">
                    <w:rPr>
                      <w:rFonts w:ascii="Times New Roman" w:hAnsi="Times New Roman"/>
                      <w:bCs/>
                      <w:noProof/>
                      <w:sz w:val="24"/>
                      <w:szCs w:val="24"/>
                    </w:rPr>
                    <w:t>Охрана имущества</w:t>
                  </w:r>
                  <w:r w:rsidRPr="008D2822">
                    <w:rPr>
                      <w:rFonts w:ascii="Times New Roman" w:hAnsi="Times New Roman"/>
                      <w:sz w:val="24"/>
                      <w:szCs w:val="24"/>
                    </w:rP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lang w:val="en-US"/>
                    </w:rPr>
                  </w:pPr>
                  <w:r w:rsidRPr="008D2822">
                    <w:rPr>
                      <w:rFonts w:ascii="Times New Roman" w:hAnsi="Times New Roman"/>
                      <w:bCs/>
                      <w:noProof/>
                      <w:sz w:val="24"/>
                      <w:szCs w:val="24"/>
                      <w:lang w:val="en-US"/>
                    </w:rPr>
                    <w:t>Вид услуги</w:t>
                  </w:r>
                  <w:r w:rsidRPr="008D2822">
                    <w:rPr>
                      <w:rFonts w:ascii="Times New Roman" w:hAnsi="Times New Roman"/>
                      <w:sz w:val="24"/>
                      <w:szCs w:val="24"/>
                      <w:lang w:val="en-US"/>
                    </w:rPr>
                    <w:t xml:space="preserve"> по </w:t>
                  </w:r>
                  <w:proofErr w:type="spellStart"/>
                  <w:r w:rsidRPr="008D2822">
                    <w:rPr>
                      <w:rFonts w:ascii="Times New Roman" w:hAnsi="Times New Roman"/>
                      <w:sz w:val="24"/>
                      <w:szCs w:val="24"/>
                      <w:lang w:val="en-US"/>
                    </w:rPr>
                    <w:t>охране</w:t>
                  </w:r>
                  <w:proofErr w:type="spellEnd"/>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rPr>
                  </w:pPr>
                  <w:r w:rsidRPr="008D2822">
                    <w:rPr>
                      <w:rFonts w:ascii="Times New Roman" w:hAnsi="Times New Roman"/>
                      <w:bCs/>
                      <w:noProof/>
                      <w:sz w:val="24"/>
                      <w:szCs w:val="24"/>
                    </w:rPr>
                    <w:t>Охрана имущества</w:t>
                  </w:r>
                  <w:r w:rsidRPr="008D2822">
                    <w:rPr>
                      <w:rFonts w:ascii="Times New Roman" w:hAnsi="Times New Roman"/>
                      <w:sz w:val="24"/>
                      <w:szCs w:val="24"/>
                    </w:rPr>
                    <w:t>, а также обеспечение внутриобъектового режима на объектах, в отношении которых установлены обязательные для выполнения требования к антитеррористической защищенности</w:t>
                  </w:r>
                </w:p>
              </w:tc>
            </w:tr>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lang w:val="en-US"/>
                    </w:rPr>
                  </w:pPr>
                  <w:r w:rsidRPr="008D2822">
                    <w:rPr>
                      <w:rFonts w:ascii="Times New Roman" w:hAnsi="Times New Roman"/>
                      <w:bCs/>
                      <w:noProof/>
                      <w:sz w:val="24"/>
                      <w:szCs w:val="24"/>
                      <w:lang w:val="en-US"/>
                    </w:rPr>
                    <w:t>Вид услуги</w:t>
                  </w:r>
                  <w:r w:rsidRPr="008D2822">
                    <w:rPr>
                      <w:rFonts w:ascii="Times New Roman" w:hAnsi="Times New Roman"/>
                      <w:sz w:val="24"/>
                      <w:szCs w:val="24"/>
                      <w:lang w:val="en-US"/>
                    </w:rPr>
                    <w:t xml:space="preserve"> по </w:t>
                  </w:r>
                  <w:proofErr w:type="spellStart"/>
                  <w:r w:rsidRPr="008D2822">
                    <w:rPr>
                      <w:rFonts w:ascii="Times New Roman" w:hAnsi="Times New Roman"/>
                      <w:sz w:val="24"/>
                      <w:szCs w:val="24"/>
                      <w:lang w:val="en-US"/>
                    </w:rPr>
                    <w:t>охране</w:t>
                  </w:r>
                  <w:proofErr w:type="spellEnd"/>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rPr>
                  </w:pPr>
                  <w:r w:rsidRPr="008D2822">
                    <w:rPr>
                      <w:rFonts w:ascii="Times New Roman" w:hAnsi="Times New Roman"/>
                      <w:bCs/>
                      <w:noProof/>
                      <w:sz w:val="24"/>
                      <w:szCs w:val="24"/>
                    </w:rPr>
                    <w:t>Охрана объектов</w:t>
                  </w:r>
                  <w:r w:rsidRPr="008D2822">
                    <w:rPr>
                      <w:rFonts w:ascii="Times New Roman" w:hAnsi="Times New Roman"/>
                      <w:sz w:val="24"/>
                      <w:szCs w:val="24"/>
                    </w:rPr>
                    <w:t>, а также обеспечение пропускного режима на объектах, в отношении которых установлены обязательные для выполнения требования к антитеррористической защищенности</w:t>
                  </w:r>
                </w:p>
              </w:tc>
            </w:tr>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lang w:val="en-US"/>
                    </w:rPr>
                  </w:pPr>
                  <w:r w:rsidRPr="008D2822">
                    <w:rPr>
                      <w:rFonts w:ascii="Times New Roman" w:hAnsi="Times New Roman"/>
                      <w:bCs/>
                      <w:noProof/>
                      <w:sz w:val="24"/>
                      <w:szCs w:val="24"/>
                      <w:lang w:val="en-US"/>
                    </w:rPr>
                    <w:t>Вид услуги</w:t>
                  </w:r>
                  <w:r w:rsidRPr="008D2822">
                    <w:rPr>
                      <w:rFonts w:ascii="Times New Roman" w:hAnsi="Times New Roman"/>
                      <w:sz w:val="24"/>
                      <w:szCs w:val="24"/>
                      <w:lang w:val="en-US"/>
                    </w:rPr>
                    <w:t xml:space="preserve"> по </w:t>
                  </w:r>
                  <w:proofErr w:type="spellStart"/>
                  <w:r w:rsidRPr="008D2822">
                    <w:rPr>
                      <w:rFonts w:ascii="Times New Roman" w:hAnsi="Times New Roman"/>
                      <w:sz w:val="24"/>
                      <w:szCs w:val="24"/>
                      <w:lang w:val="en-US"/>
                    </w:rPr>
                    <w:t>охране</w:t>
                  </w:r>
                  <w:proofErr w:type="spellEnd"/>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rPr>
                  </w:pPr>
                  <w:r w:rsidRPr="008D2822">
                    <w:rPr>
                      <w:rFonts w:ascii="Times New Roman" w:hAnsi="Times New Roman"/>
                      <w:bCs/>
                      <w:noProof/>
                      <w:sz w:val="24"/>
                      <w:szCs w:val="24"/>
                    </w:rPr>
                    <w:t>Охрана объектов</w:t>
                  </w:r>
                  <w:r w:rsidRPr="008D2822">
                    <w:rPr>
                      <w:rFonts w:ascii="Times New Roman" w:hAnsi="Times New Roman"/>
                      <w:sz w:val="24"/>
                      <w:szCs w:val="24"/>
                    </w:rPr>
                    <w:t xml:space="preserve">, а также обеспечение внутриобъектового режима на объектах, в отношении которых установлены обязательные для выполнения требования к </w:t>
                  </w:r>
                  <w:r w:rsidRPr="008D2822">
                    <w:rPr>
                      <w:rFonts w:ascii="Times New Roman" w:hAnsi="Times New Roman"/>
                      <w:sz w:val="24"/>
                      <w:szCs w:val="24"/>
                    </w:rPr>
                    <w:lastRenderedPageBreak/>
                    <w:t>антитеррористической защищенности</w:t>
                  </w:r>
                </w:p>
              </w:tc>
            </w:tr>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lang w:val="en-US"/>
                    </w:rPr>
                  </w:pPr>
                  <w:r w:rsidRPr="008D2822">
                    <w:rPr>
                      <w:rFonts w:ascii="Times New Roman" w:hAnsi="Times New Roman"/>
                      <w:bCs/>
                      <w:noProof/>
                      <w:sz w:val="24"/>
                      <w:szCs w:val="24"/>
                      <w:lang w:val="en-US"/>
                    </w:rPr>
                    <w:lastRenderedPageBreak/>
                    <w:t>Использование мобильной</w:t>
                  </w:r>
                  <w:r w:rsidRPr="008D2822">
                    <w:rPr>
                      <w:rFonts w:ascii="Times New Roman" w:hAnsi="Times New Roman"/>
                      <w:sz w:val="24"/>
                      <w:szCs w:val="24"/>
                      <w:lang w:val="en-US"/>
                    </w:rPr>
                    <w:t xml:space="preserve"> </w:t>
                  </w:r>
                  <w:proofErr w:type="spellStart"/>
                  <w:r w:rsidRPr="008D2822">
                    <w:rPr>
                      <w:rFonts w:ascii="Times New Roman" w:hAnsi="Times New Roman"/>
                      <w:sz w:val="24"/>
                      <w:szCs w:val="24"/>
                      <w:lang w:val="en-US"/>
                    </w:rPr>
                    <w:t>группы</w:t>
                  </w:r>
                  <w:proofErr w:type="spellEnd"/>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lang w:val="en-US"/>
                    </w:rPr>
                  </w:pPr>
                  <w:r w:rsidRPr="008D2822">
                    <w:rPr>
                      <w:rFonts w:ascii="Times New Roman" w:hAnsi="Times New Roman"/>
                      <w:bCs/>
                      <w:noProof/>
                      <w:sz w:val="24"/>
                      <w:szCs w:val="24"/>
                      <w:lang w:val="en-US"/>
                    </w:rPr>
                    <w:t>Нет</w:t>
                  </w:r>
                </w:p>
              </w:tc>
            </w:tr>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lang w:val="en-US"/>
                    </w:rPr>
                  </w:pPr>
                  <w:r w:rsidRPr="008D2822">
                    <w:rPr>
                      <w:rFonts w:ascii="Times New Roman" w:hAnsi="Times New Roman"/>
                      <w:bCs/>
                      <w:noProof/>
                      <w:sz w:val="24"/>
                      <w:szCs w:val="24"/>
                      <w:lang w:val="en-US"/>
                    </w:rPr>
                    <w:t>Использование специальных</w:t>
                  </w:r>
                  <w:r w:rsidRPr="008D2822">
                    <w:rPr>
                      <w:rFonts w:ascii="Times New Roman" w:hAnsi="Times New Roman"/>
                      <w:sz w:val="24"/>
                      <w:szCs w:val="24"/>
                      <w:lang w:val="en-US"/>
                    </w:rPr>
                    <w:t xml:space="preserve"> </w:t>
                  </w:r>
                  <w:proofErr w:type="spellStart"/>
                  <w:r w:rsidRPr="008D2822">
                    <w:rPr>
                      <w:rFonts w:ascii="Times New Roman" w:hAnsi="Times New Roman"/>
                      <w:sz w:val="24"/>
                      <w:szCs w:val="24"/>
                      <w:lang w:val="en-US"/>
                    </w:rPr>
                    <w:t>средств</w:t>
                  </w:r>
                  <w:proofErr w:type="spellEnd"/>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lang w:val="en-US"/>
                    </w:rPr>
                  </w:pPr>
                  <w:r w:rsidRPr="008D2822">
                    <w:rPr>
                      <w:rFonts w:ascii="Times New Roman" w:hAnsi="Times New Roman"/>
                      <w:bCs/>
                      <w:noProof/>
                      <w:sz w:val="24"/>
                      <w:szCs w:val="24"/>
                      <w:lang w:val="en-US"/>
                    </w:rPr>
                    <w:t>Нет</w:t>
                  </w:r>
                </w:p>
              </w:tc>
            </w:tr>
            <w:tr w:rsidR="00F275FC" w:rsidRPr="008D2822" w:rsidTr="00F275FC">
              <w:trPr>
                <w:trHeight w:val="23"/>
              </w:trPr>
              <w:tc>
                <w:tcPr>
                  <w:tcW w:w="2733" w:type="dxa"/>
                  <w:tcBorders>
                    <w:top w:val="single" w:sz="4" w:space="0" w:color="auto"/>
                    <w:left w:val="nil"/>
                  </w:tcBorders>
                  <w:shd w:val="clear" w:color="auto" w:fill="auto"/>
                </w:tcPr>
                <w:p w:rsidR="00F275FC" w:rsidRPr="008D2822" w:rsidRDefault="00F275FC" w:rsidP="003D7B3A">
                  <w:pPr>
                    <w:widowControl w:val="0"/>
                    <w:spacing w:after="0" w:line="240" w:lineRule="auto"/>
                    <w:rPr>
                      <w:rFonts w:ascii="Times New Roman" w:hAnsi="Times New Roman"/>
                      <w:bCs/>
                      <w:noProof/>
                      <w:sz w:val="24"/>
                      <w:szCs w:val="24"/>
                    </w:rPr>
                  </w:pPr>
                  <w:r w:rsidRPr="008D2822">
                    <w:rPr>
                      <w:rFonts w:ascii="Times New Roman" w:hAnsi="Times New Roman"/>
                      <w:bCs/>
                      <w:noProof/>
                      <w:sz w:val="24"/>
                      <w:szCs w:val="24"/>
                    </w:rPr>
                    <w:t>Наличие оружия</w:t>
                  </w:r>
                  <w:r w:rsidRPr="008D2822">
                    <w:rPr>
                      <w:rFonts w:ascii="Times New Roman" w:hAnsi="Times New Roman"/>
                      <w:sz w:val="24"/>
                      <w:szCs w:val="24"/>
                    </w:rPr>
                    <w:t xml:space="preserve"> у сотрудников охраны</w:t>
                  </w:r>
                </w:p>
              </w:tc>
              <w:tc>
                <w:tcPr>
                  <w:tcW w:w="5386" w:type="dxa"/>
                  <w:shd w:val="clear" w:color="auto" w:fill="auto"/>
                </w:tcPr>
                <w:p w:rsidR="00F275FC" w:rsidRPr="008D2822" w:rsidRDefault="00F275FC" w:rsidP="003D7B3A">
                  <w:pPr>
                    <w:widowControl w:val="0"/>
                    <w:spacing w:after="0" w:line="240" w:lineRule="auto"/>
                    <w:ind w:hanging="6"/>
                    <w:jc w:val="center"/>
                    <w:rPr>
                      <w:rFonts w:ascii="Times New Roman" w:hAnsi="Times New Roman"/>
                      <w:bCs/>
                      <w:sz w:val="24"/>
                      <w:szCs w:val="24"/>
                      <w:lang w:val="en-US"/>
                    </w:rPr>
                  </w:pPr>
                  <w:r w:rsidRPr="008D2822">
                    <w:rPr>
                      <w:rFonts w:ascii="Times New Roman" w:hAnsi="Times New Roman"/>
                      <w:bCs/>
                      <w:noProof/>
                      <w:sz w:val="24"/>
                      <w:szCs w:val="24"/>
                      <w:lang w:val="en-US"/>
                    </w:rPr>
                    <w:t>Нет</w:t>
                  </w:r>
                </w:p>
              </w:tc>
            </w:tr>
          </w:tbl>
          <w:p w:rsidR="00F275FC" w:rsidRPr="008D2822" w:rsidRDefault="00F275FC" w:rsidP="003D7B3A">
            <w:pPr>
              <w:widowControl w:val="0"/>
              <w:spacing w:after="0" w:line="240" w:lineRule="auto"/>
              <w:contextualSpacing/>
              <w:jc w:val="center"/>
              <w:rPr>
                <w:rFonts w:ascii="Times New Roman" w:hAnsi="Times New Roman"/>
                <w:bCs/>
                <w:sz w:val="24"/>
                <w:szCs w:val="24"/>
              </w:rPr>
            </w:pPr>
          </w:p>
        </w:tc>
        <w:tc>
          <w:tcPr>
            <w:tcW w:w="1559" w:type="dxa"/>
          </w:tcPr>
          <w:p w:rsidR="00F275FC" w:rsidRPr="008D2822" w:rsidRDefault="00F275FC" w:rsidP="003D7B3A">
            <w:pPr>
              <w:widowControl w:val="0"/>
              <w:spacing w:after="0" w:line="240" w:lineRule="auto"/>
              <w:contextualSpacing/>
              <w:jc w:val="center"/>
              <w:rPr>
                <w:rFonts w:ascii="Times New Roman" w:hAnsi="Times New Roman"/>
                <w:bCs/>
                <w:sz w:val="24"/>
                <w:szCs w:val="24"/>
              </w:rPr>
            </w:pPr>
            <w:r w:rsidRPr="008D2822">
              <w:rPr>
                <w:rFonts w:ascii="Times New Roman" w:hAnsi="Times New Roman"/>
                <w:noProof/>
                <w:sz w:val="24"/>
                <w:szCs w:val="24"/>
              </w:rPr>
              <w:lastRenderedPageBreak/>
              <w:t>5</w:t>
            </w:r>
            <w:r w:rsidR="00D640B0" w:rsidRPr="008D2822">
              <w:rPr>
                <w:rFonts w:ascii="Times New Roman" w:hAnsi="Times New Roman"/>
                <w:noProof/>
                <w:sz w:val="24"/>
                <w:szCs w:val="24"/>
              </w:rPr>
              <w:t> </w:t>
            </w:r>
            <w:r w:rsidRPr="008D2822">
              <w:rPr>
                <w:rFonts w:ascii="Times New Roman" w:hAnsi="Times New Roman"/>
                <w:noProof/>
                <w:sz w:val="24"/>
                <w:szCs w:val="24"/>
              </w:rPr>
              <w:t>136</w:t>
            </w:r>
            <w:r w:rsidR="00D640B0" w:rsidRPr="008D2822">
              <w:rPr>
                <w:rFonts w:ascii="Times New Roman" w:hAnsi="Times New Roman"/>
                <w:noProof/>
                <w:sz w:val="24"/>
                <w:szCs w:val="24"/>
              </w:rPr>
              <w:t>,</w:t>
            </w:r>
            <w:r w:rsidRPr="008D2822">
              <w:rPr>
                <w:rFonts w:ascii="Times New Roman" w:hAnsi="Times New Roman"/>
                <w:noProof/>
                <w:sz w:val="24"/>
                <w:szCs w:val="24"/>
              </w:rPr>
              <w:t xml:space="preserve">00 </w:t>
            </w:r>
            <w:r w:rsidRPr="008D2822">
              <w:rPr>
                <w:rFonts w:ascii="Times New Roman" w:hAnsi="Times New Roman"/>
                <w:noProof/>
                <w:sz w:val="24"/>
                <w:szCs w:val="24"/>
                <w:lang w:val="en-US"/>
              </w:rPr>
              <w:t>ЧЕЛ.Ч</w:t>
            </w:r>
          </w:p>
        </w:tc>
        <w:tc>
          <w:tcPr>
            <w:tcW w:w="1701" w:type="dxa"/>
          </w:tcPr>
          <w:p w:rsidR="00F275FC" w:rsidRPr="008D2822" w:rsidRDefault="00F275FC" w:rsidP="003D7B3A">
            <w:pPr>
              <w:spacing w:after="0" w:line="240" w:lineRule="auto"/>
              <w:jc w:val="center"/>
              <w:rPr>
                <w:rFonts w:ascii="Times New Roman" w:hAnsi="Times New Roman"/>
                <w:sz w:val="24"/>
                <w:szCs w:val="24"/>
                <w:lang w:val="en-US"/>
              </w:rPr>
            </w:pPr>
            <w:r w:rsidRPr="008D2822">
              <w:rPr>
                <w:rFonts w:ascii="Times New Roman" w:hAnsi="Times New Roman"/>
                <w:sz w:val="24"/>
                <w:szCs w:val="24"/>
                <w:lang w:val="en-US"/>
              </w:rPr>
              <w:t>у010757</w:t>
            </w:r>
          </w:p>
          <w:p w:rsidR="00F275FC" w:rsidRPr="008D2822" w:rsidRDefault="00F275FC" w:rsidP="003D7B3A">
            <w:pPr>
              <w:widowControl w:val="0"/>
              <w:spacing w:after="0" w:line="240" w:lineRule="auto"/>
              <w:contextualSpacing/>
              <w:jc w:val="center"/>
              <w:rPr>
                <w:rFonts w:ascii="Times New Roman" w:hAnsi="Times New Roman"/>
                <w:bCs/>
                <w:sz w:val="24"/>
                <w:szCs w:val="24"/>
              </w:rPr>
            </w:pPr>
          </w:p>
        </w:tc>
        <w:tc>
          <w:tcPr>
            <w:tcW w:w="1701" w:type="dxa"/>
          </w:tcPr>
          <w:p w:rsidR="00F275FC" w:rsidRPr="008D2822" w:rsidRDefault="00F275FC" w:rsidP="003D7B3A">
            <w:pPr>
              <w:spacing w:after="0" w:line="240" w:lineRule="auto"/>
              <w:jc w:val="center"/>
              <w:rPr>
                <w:rFonts w:ascii="Times New Roman" w:hAnsi="Times New Roman"/>
                <w:sz w:val="24"/>
                <w:szCs w:val="24"/>
              </w:rPr>
            </w:pPr>
            <w:r w:rsidRPr="008D2822">
              <w:rPr>
                <w:rFonts w:ascii="Times New Roman" w:hAnsi="Times New Roman"/>
                <w:bCs/>
                <w:sz w:val="24"/>
                <w:szCs w:val="24"/>
                <w:lang w:val="en-US"/>
              </w:rPr>
              <w:t>80.10.12.000-00000002</w:t>
            </w:r>
          </w:p>
          <w:p w:rsidR="00F275FC" w:rsidRPr="008D2822" w:rsidRDefault="00F275FC" w:rsidP="003D7B3A">
            <w:pPr>
              <w:widowControl w:val="0"/>
              <w:spacing w:after="0" w:line="240" w:lineRule="auto"/>
              <w:contextualSpacing/>
              <w:jc w:val="center"/>
              <w:rPr>
                <w:rFonts w:ascii="Times New Roman" w:hAnsi="Times New Roman"/>
                <w:bCs/>
                <w:sz w:val="24"/>
                <w:szCs w:val="24"/>
              </w:rPr>
            </w:pPr>
          </w:p>
        </w:tc>
      </w:tr>
    </w:tbl>
    <w:p w:rsidR="00047B9A" w:rsidRPr="008D2822" w:rsidRDefault="00047B9A" w:rsidP="00047B9A">
      <w:pPr>
        <w:spacing w:after="0" w:line="240" w:lineRule="auto"/>
        <w:ind w:right="142" w:firstLine="567"/>
        <w:jc w:val="both"/>
        <w:rPr>
          <w:rFonts w:ascii="Times New Roman" w:eastAsia="Times New Roman" w:hAnsi="Times New Roman"/>
          <w:b/>
          <w:sz w:val="24"/>
          <w:szCs w:val="24"/>
          <w:lang w:eastAsia="ru-RU"/>
        </w:rPr>
      </w:pPr>
      <w:bookmarkStart w:id="3" w:name="_Hlk90974880"/>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b/>
          <w:sz w:val="24"/>
          <w:szCs w:val="24"/>
          <w:lang w:eastAsia="ru-RU"/>
        </w:rPr>
        <w:t>2. Условия оказания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b/>
          <w:bCs/>
          <w:sz w:val="24"/>
          <w:szCs w:val="24"/>
          <w:lang w:eastAsia="ru-RU"/>
        </w:rPr>
        <w:t>2.1.</w:t>
      </w:r>
      <w:r w:rsidRPr="008D2822">
        <w:rPr>
          <w:rFonts w:ascii="Times New Roman" w:eastAsia="Times New Roman" w:hAnsi="Times New Roman"/>
          <w:sz w:val="24"/>
          <w:szCs w:val="24"/>
          <w:lang w:eastAsia="ru-RU"/>
        </w:rPr>
        <w:t xml:space="preserve"> </w:t>
      </w:r>
      <w:r w:rsidRPr="008D2822">
        <w:rPr>
          <w:rFonts w:ascii="Times New Roman" w:eastAsia="Times New Roman" w:hAnsi="Times New Roman"/>
          <w:b/>
          <w:bCs/>
          <w:sz w:val="24"/>
          <w:szCs w:val="24"/>
          <w:lang w:eastAsia="ru-RU"/>
        </w:rPr>
        <w:t>Сроки оказания услуг:</w:t>
      </w:r>
      <w:r w:rsidRPr="008D2822">
        <w:rPr>
          <w:rFonts w:ascii="Times New Roman" w:eastAsia="Times New Roman" w:hAnsi="Times New Roman"/>
          <w:sz w:val="24"/>
          <w:szCs w:val="24"/>
          <w:lang w:eastAsia="ru-RU"/>
        </w:rPr>
        <w:t xml:space="preserve"> </w:t>
      </w:r>
      <w:r w:rsidRPr="008D2822">
        <w:rPr>
          <w:rFonts w:ascii="Times New Roman" w:eastAsia="Times New Roman" w:hAnsi="Times New Roman"/>
          <w:bCs/>
          <w:sz w:val="24"/>
          <w:szCs w:val="24"/>
          <w:lang w:eastAsia="ru-RU"/>
        </w:rPr>
        <w:t>с 01.03.2022 г. по 30.09.2022 г</w:t>
      </w:r>
      <w:r w:rsidRPr="008D2822">
        <w:rPr>
          <w:rFonts w:ascii="Times New Roman" w:eastAsia="Times New Roman" w:hAnsi="Times New Roman"/>
          <w:sz w:val="24"/>
          <w:szCs w:val="24"/>
          <w:lang w:eastAsia="ru-RU"/>
        </w:rPr>
        <w:t>.</w:t>
      </w:r>
    </w:p>
    <w:p w:rsidR="00047B9A" w:rsidRPr="008D2822" w:rsidRDefault="00047B9A" w:rsidP="00047B9A">
      <w:pPr>
        <w:spacing w:after="0" w:line="240" w:lineRule="auto"/>
        <w:ind w:right="142" w:firstLine="567"/>
        <w:jc w:val="both"/>
        <w:rPr>
          <w:rFonts w:ascii="Times New Roman" w:eastAsia="Times New Roman" w:hAnsi="Times New Roman"/>
          <w:bCs/>
          <w:sz w:val="24"/>
          <w:szCs w:val="24"/>
          <w:lang w:eastAsia="ru-RU"/>
        </w:rPr>
      </w:pPr>
      <w:r w:rsidRPr="008D2822">
        <w:rPr>
          <w:rFonts w:ascii="Times New Roman" w:eastAsia="Times New Roman" w:hAnsi="Times New Roman"/>
          <w:sz w:val="24"/>
          <w:szCs w:val="24"/>
          <w:lang w:eastAsia="ru-RU"/>
        </w:rPr>
        <w:t xml:space="preserve">Оказание услуг частной охраны осуществляется с </w:t>
      </w:r>
      <w:r w:rsidRPr="008D2822">
        <w:rPr>
          <w:rFonts w:ascii="Times New Roman" w:eastAsia="Times New Roman" w:hAnsi="Times New Roman"/>
          <w:bCs/>
          <w:sz w:val="24"/>
          <w:szCs w:val="24"/>
          <w:lang w:eastAsia="ru-RU"/>
        </w:rPr>
        <w:t xml:space="preserve">00 час. 00 мин. 01.03.2022 г. до 24 час. 00 мин. 30.09.2022 г. (указано местное время </w:t>
      </w:r>
      <w:bookmarkStart w:id="4" w:name="_Hlk81554351"/>
      <w:r w:rsidRPr="008D2822">
        <w:rPr>
          <w:rFonts w:ascii="Times New Roman" w:eastAsia="Times New Roman" w:hAnsi="Times New Roman"/>
          <w:bCs/>
          <w:sz w:val="24"/>
          <w:szCs w:val="24"/>
          <w:lang w:eastAsia="ru-RU"/>
        </w:rPr>
        <w:t>Удмуртской Республики</w:t>
      </w:r>
      <w:bookmarkEnd w:id="4"/>
      <w:r w:rsidRPr="008D2822">
        <w:rPr>
          <w:rFonts w:ascii="Times New Roman" w:eastAsia="Times New Roman" w:hAnsi="Times New Roman"/>
          <w:bCs/>
          <w:sz w:val="24"/>
          <w:szCs w:val="24"/>
          <w:lang w:eastAsia="ru-RU"/>
        </w:rPr>
        <w:t>).</w:t>
      </w:r>
    </w:p>
    <w:p w:rsidR="00047B9A" w:rsidRPr="008D2822" w:rsidRDefault="00047B9A" w:rsidP="00047B9A">
      <w:pPr>
        <w:spacing w:after="0" w:line="240" w:lineRule="auto"/>
        <w:ind w:right="142" w:firstLine="567"/>
        <w:jc w:val="both"/>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2.2.</w:t>
      </w:r>
      <w:r w:rsidRPr="008D2822">
        <w:rPr>
          <w:rFonts w:ascii="Times New Roman" w:eastAsia="Times New Roman" w:hAnsi="Times New Roman"/>
          <w:sz w:val="24"/>
          <w:szCs w:val="24"/>
          <w:lang w:eastAsia="ru-RU"/>
        </w:rPr>
        <w:t xml:space="preserve"> </w:t>
      </w:r>
      <w:r w:rsidRPr="008D2822">
        <w:rPr>
          <w:rFonts w:ascii="Times New Roman" w:eastAsia="Times New Roman" w:hAnsi="Times New Roman"/>
          <w:b/>
          <w:bCs/>
          <w:sz w:val="24"/>
          <w:szCs w:val="24"/>
          <w:lang w:eastAsia="ru-RU"/>
        </w:rPr>
        <w:t>Объем услуг и место оказания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8"/>
        <w:gridCol w:w="3868"/>
        <w:gridCol w:w="2348"/>
        <w:gridCol w:w="2351"/>
        <w:gridCol w:w="2351"/>
      </w:tblGrid>
      <w:tr w:rsidR="00047B9A" w:rsidRPr="008D2822" w:rsidTr="00B13816">
        <w:trPr>
          <w:trHeight w:val="20"/>
        </w:trPr>
        <w:tc>
          <w:tcPr>
            <w:tcW w:w="1308"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Наименование объекта</w:t>
            </w:r>
          </w:p>
        </w:tc>
        <w:tc>
          <w:tcPr>
            <w:tcW w:w="1308"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Адрес объекта</w:t>
            </w:r>
          </w:p>
        </w:tc>
        <w:tc>
          <w:tcPr>
            <w:tcW w:w="794"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Кол-во постов, человек на посту</w:t>
            </w:r>
          </w:p>
        </w:tc>
        <w:tc>
          <w:tcPr>
            <w:tcW w:w="795"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Периодичность оказания услуг</w:t>
            </w:r>
          </w:p>
        </w:tc>
        <w:tc>
          <w:tcPr>
            <w:tcW w:w="795"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Объем услуг, чел./ч</w:t>
            </w:r>
          </w:p>
        </w:tc>
      </w:tr>
      <w:tr w:rsidR="00047B9A" w:rsidRPr="008D2822" w:rsidTr="00B13816">
        <w:trPr>
          <w:trHeight w:val="20"/>
        </w:trPr>
        <w:tc>
          <w:tcPr>
            <w:tcW w:w="1308"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1</w:t>
            </w:r>
          </w:p>
        </w:tc>
        <w:tc>
          <w:tcPr>
            <w:tcW w:w="1308"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2</w:t>
            </w:r>
          </w:p>
        </w:tc>
        <w:tc>
          <w:tcPr>
            <w:tcW w:w="794"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3</w:t>
            </w:r>
          </w:p>
        </w:tc>
        <w:tc>
          <w:tcPr>
            <w:tcW w:w="795"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4</w:t>
            </w:r>
          </w:p>
        </w:tc>
        <w:tc>
          <w:tcPr>
            <w:tcW w:w="795"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5</w:t>
            </w:r>
          </w:p>
        </w:tc>
      </w:tr>
      <w:tr w:rsidR="00047B9A" w:rsidRPr="008D2822" w:rsidTr="00B13816">
        <w:trPr>
          <w:trHeight w:val="2484"/>
        </w:trPr>
        <w:tc>
          <w:tcPr>
            <w:tcW w:w="1308"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sz w:val="24"/>
                <w:szCs w:val="24"/>
                <w:lang w:eastAsia="ru-RU"/>
              </w:rPr>
            </w:pPr>
            <w:r w:rsidRPr="008D2822">
              <w:rPr>
                <w:rFonts w:ascii="Times New Roman" w:eastAsia="Times New Roman" w:hAnsi="Times New Roman"/>
                <w:color w:val="000000"/>
                <w:sz w:val="24"/>
                <w:szCs w:val="24"/>
                <w:lang w:eastAsia="ru-RU"/>
              </w:rPr>
              <w:t>АДМИНИСТРАЦИЯ МУНИЦИПАЛЬНОГО ОБРАЗОВАНИЯ «МУНИЦИПАЛЬНЫЙ ОКРУГ КРАСНОГОРСКИЙ РАЙОН УДМУРТСКОЙ РЕСПУБЛИКИ»</w:t>
            </w:r>
          </w:p>
        </w:tc>
        <w:tc>
          <w:tcPr>
            <w:tcW w:w="1308"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xml:space="preserve">427650, Удмуртская Республика, Красногорский район, с. Красногорское, ул. Ленина, </w:t>
            </w:r>
            <w:proofErr w:type="spellStart"/>
            <w:r w:rsidRPr="008D2822">
              <w:rPr>
                <w:rFonts w:ascii="Times New Roman" w:eastAsia="Times New Roman" w:hAnsi="Times New Roman"/>
                <w:sz w:val="24"/>
                <w:szCs w:val="24"/>
                <w:lang w:eastAsia="ru-RU"/>
              </w:rPr>
              <w:t>зд</w:t>
            </w:r>
            <w:proofErr w:type="spellEnd"/>
            <w:r w:rsidRPr="008D2822">
              <w:rPr>
                <w:rFonts w:ascii="Times New Roman" w:eastAsia="Times New Roman" w:hAnsi="Times New Roman"/>
                <w:sz w:val="24"/>
                <w:szCs w:val="24"/>
                <w:lang w:eastAsia="ru-RU"/>
              </w:rPr>
              <w:t>. 64</w:t>
            </w:r>
          </w:p>
        </w:tc>
        <w:tc>
          <w:tcPr>
            <w:tcW w:w="794"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1 пост, 1 человек на посту</w:t>
            </w:r>
          </w:p>
        </w:tc>
        <w:tc>
          <w:tcPr>
            <w:tcW w:w="795"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ежедневно, круглосуточно</w:t>
            </w:r>
          </w:p>
        </w:tc>
        <w:tc>
          <w:tcPr>
            <w:tcW w:w="795" w:type="pct"/>
            <w:tcBorders>
              <w:top w:val="single" w:sz="4" w:space="0" w:color="auto"/>
              <w:left w:val="single" w:sz="4" w:space="0" w:color="auto"/>
              <w:bottom w:val="single" w:sz="4" w:space="0" w:color="auto"/>
              <w:right w:val="single" w:sz="4" w:space="0" w:color="auto"/>
            </w:tcBorders>
            <w:vAlign w:val="center"/>
            <w:hideMark/>
          </w:tcPr>
          <w:p w:rsidR="00047B9A" w:rsidRPr="008D2822" w:rsidRDefault="00047B9A" w:rsidP="00047B9A">
            <w:pPr>
              <w:spacing w:after="0" w:line="240" w:lineRule="auto"/>
              <w:ind w:right="142"/>
              <w:jc w:val="center"/>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5 136,00</w:t>
            </w:r>
          </w:p>
        </w:tc>
      </w:tr>
    </w:tbl>
    <w:p w:rsidR="00047B9A" w:rsidRPr="008D2822" w:rsidRDefault="00047B9A" w:rsidP="00047B9A">
      <w:pPr>
        <w:spacing w:after="0" w:line="240" w:lineRule="auto"/>
        <w:ind w:right="142" w:firstLine="567"/>
        <w:jc w:val="both"/>
        <w:rPr>
          <w:rFonts w:ascii="Times New Roman" w:eastAsia="Times New Roman" w:hAnsi="Times New Roman"/>
          <w:b/>
          <w:bCs/>
          <w:sz w:val="24"/>
          <w:szCs w:val="24"/>
          <w:lang w:eastAsia="ru-RU"/>
        </w:rPr>
      </w:pPr>
      <w:bookmarkStart w:id="5" w:name="_Hlk81553038"/>
    </w:p>
    <w:p w:rsidR="00047B9A" w:rsidRPr="008D2822" w:rsidRDefault="00047B9A" w:rsidP="00047B9A">
      <w:pPr>
        <w:spacing w:after="0" w:line="240" w:lineRule="auto"/>
        <w:ind w:right="142" w:firstLine="567"/>
        <w:jc w:val="both"/>
        <w:rPr>
          <w:rFonts w:ascii="Times New Roman" w:eastAsia="Times New Roman" w:hAnsi="Times New Roman"/>
          <w:b/>
          <w:bCs/>
          <w:sz w:val="24"/>
          <w:szCs w:val="24"/>
          <w:lang w:eastAsia="ru-RU"/>
        </w:rPr>
      </w:pPr>
      <w:r w:rsidRPr="008D2822">
        <w:rPr>
          <w:rFonts w:ascii="Times New Roman" w:eastAsia="Times New Roman" w:hAnsi="Times New Roman"/>
          <w:b/>
          <w:bCs/>
          <w:sz w:val="24"/>
          <w:szCs w:val="24"/>
          <w:lang w:eastAsia="ru-RU"/>
        </w:rPr>
        <w:t>2.3</w:t>
      </w:r>
      <w:bookmarkEnd w:id="5"/>
      <w:r w:rsidRPr="008D2822">
        <w:rPr>
          <w:rFonts w:ascii="Times New Roman" w:eastAsia="Times New Roman" w:hAnsi="Times New Roman"/>
          <w:b/>
          <w:bCs/>
          <w:sz w:val="24"/>
          <w:szCs w:val="24"/>
          <w:lang w:eastAsia="ru-RU"/>
        </w:rPr>
        <w:t>. ОСНОВНЫЕ ТРЕБОВАНИЯ К ОКАЗАНИЮ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2.3.1. Охранные услуги должны выполняться в полном объеме с обеспечением постоянного режима охраны в соответствии с нормами и требованиями законодательства РФ, а также внутренних документов по обеспечению режима на объекте и включают в себя: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охрану объекта Заказчика, и прилегающей территории, наблюдение за обстановкой с целью обнаружения возможных опасных ситуаций, включая праздничные и выходные дни, в соответствии с периодичностью, предусмотренной в таблице пункта 2.2 настоящего Технического задания;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 осуществление внутриобъектового и пропускного режима на объектах Заказчика (контроль прохода посетителей и сотрудников подрядных организаций, проезда автотранспорта, вноса/выноса имущества);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обеспечение сохранности объекта и имущества Заказчика;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принятие активных мер защиты объектов Заказчика в случае возникновения ЧС, пресечение противоправных посягательств, направленных на нанесение любого ущерба объектам, имуществу Заказчика;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своевременное подключение сил правоохранительных органов и МЧС для обеспечения безопасности на объекте Заказчика.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2.3.2. </w:t>
      </w:r>
      <w:r w:rsidRPr="008D2822">
        <w:rPr>
          <w:rFonts w:ascii="Times New Roman" w:eastAsia="Times New Roman" w:hAnsi="Times New Roman"/>
          <w:sz w:val="24"/>
          <w:szCs w:val="24"/>
          <w:lang w:eastAsia="ru-RU"/>
        </w:rPr>
        <w:tab/>
        <w:t>Каждый работник Исполнителя (далее – сотрудник охраны) при оказании услуг на объекте охраны (посту охраны) должен:</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2.3.2.1. </w:t>
      </w:r>
      <w:r w:rsidRPr="008D2822">
        <w:rPr>
          <w:rFonts w:ascii="Times New Roman" w:eastAsia="Times New Roman" w:hAnsi="Times New Roman"/>
          <w:sz w:val="24"/>
          <w:szCs w:val="24"/>
          <w:lang w:eastAsia="ru-RU"/>
        </w:rPr>
        <w:tab/>
        <w:t xml:space="preserve">Иметь удостоверение частного охранника, подтверждающего его правовой статус и квалификацию, а также личную карточку частного охранника, предусмотренные Законом Российской Федерации </w:t>
      </w:r>
      <w:r w:rsidRPr="008D2822">
        <w:rPr>
          <w:rFonts w:ascii="Times New Roman" w:eastAsia="Times New Roman" w:hAnsi="Times New Roman"/>
          <w:bCs/>
          <w:sz w:val="24"/>
          <w:szCs w:val="24"/>
          <w:lang w:eastAsia="ru-RU"/>
        </w:rPr>
        <w:t>от 11 марта 1992 г. № 2487-1</w:t>
      </w:r>
      <w:r w:rsidRPr="008D2822">
        <w:rPr>
          <w:rFonts w:ascii="Times New Roman" w:eastAsia="Times New Roman" w:hAnsi="Times New Roman"/>
          <w:sz w:val="24"/>
          <w:szCs w:val="24"/>
          <w:lang w:eastAsia="ru-RU"/>
        </w:rPr>
        <w:t xml:space="preserve"> «О частной детективной и охранной деятельности в Российской Федерации», и выданные в порядке, установленном нормативными правовыми актами Правительства Российской Федерации и Приказом </w:t>
      </w:r>
      <w:proofErr w:type="spellStart"/>
      <w:r w:rsidRPr="008D2822">
        <w:rPr>
          <w:rFonts w:ascii="Times New Roman" w:eastAsia="Times New Roman" w:hAnsi="Times New Roman"/>
          <w:sz w:val="24"/>
          <w:szCs w:val="24"/>
          <w:lang w:eastAsia="ru-RU"/>
        </w:rPr>
        <w:t>Росгвардии</w:t>
      </w:r>
      <w:proofErr w:type="spellEnd"/>
      <w:r w:rsidRPr="008D2822">
        <w:rPr>
          <w:rFonts w:ascii="Times New Roman" w:eastAsia="Times New Roman" w:hAnsi="Times New Roman"/>
          <w:sz w:val="24"/>
          <w:szCs w:val="24"/>
          <w:lang w:eastAsia="ru-RU"/>
        </w:rPr>
        <w:t xml:space="preserve"> РФ от 28.06.2019 г. №238 «Об утверждении Порядка выдачи личной карточки охранника».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2.3.2.2. </w:t>
      </w:r>
      <w:r w:rsidRPr="008D2822">
        <w:rPr>
          <w:rFonts w:ascii="Times New Roman" w:eastAsia="Times New Roman" w:hAnsi="Times New Roman"/>
          <w:sz w:val="24"/>
          <w:szCs w:val="24"/>
          <w:lang w:eastAsia="ru-RU"/>
        </w:rPr>
        <w:tab/>
        <w:t>Иметь документ, удостоверяющий личность (в соответствии с законодательством Российской Федерации), санитарную книжку, справку о прохождении психиатрического освидетельствования, справку об отсутствии судимости.</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2.3.2.3. </w:t>
      </w:r>
      <w:r w:rsidRPr="008D2822">
        <w:rPr>
          <w:rFonts w:ascii="Times New Roman" w:eastAsia="Times New Roman" w:hAnsi="Times New Roman"/>
          <w:sz w:val="24"/>
          <w:szCs w:val="24"/>
          <w:lang w:eastAsia="ru-RU"/>
        </w:rPr>
        <w:tab/>
        <w:t>Быть одетым в специальную форменную одежду (по сезону), установленного образца, позволяющей определить принадлежность к частному охранному предприятию.</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2.3.2.4. </w:t>
      </w:r>
      <w:r w:rsidRPr="008D2822">
        <w:rPr>
          <w:rFonts w:ascii="Times New Roman" w:eastAsia="Times New Roman" w:hAnsi="Times New Roman"/>
          <w:sz w:val="24"/>
          <w:szCs w:val="24"/>
          <w:lang w:eastAsia="ru-RU"/>
        </w:rPr>
        <w:tab/>
        <w:t xml:space="preserve">Иметь (за счет Исполнителя) средства индивидуальной защиты органов дыхания и зрения (используются при пожаре), соответствие которых требованиям пожарной безопасности подтверждено сертификатом соответствия (статьи 145, 146 Федерального закона от 22 июля 2008 г. № 123-ФЗ «Технический регламент о требованиях пожарной безопасности». </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2.3.2.5. </w:t>
      </w:r>
      <w:r w:rsidRPr="008D2822">
        <w:rPr>
          <w:rFonts w:ascii="Times New Roman" w:eastAsia="Times New Roman" w:hAnsi="Times New Roman"/>
          <w:sz w:val="24"/>
          <w:szCs w:val="24"/>
          <w:lang w:eastAsia="ru-RU"/>
        </w:rPr>
        <w:tab/>
        <w:t>Иметь средства радиосвязи и (или)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2.3.2.6. </w:t>
      </w:r>
      <w:r w:rsidRPr="008D2822">
        <w:rPr>
          <w:rFonts w:ascii="Times New Roman" w:eastAsia="Times New Roman" w:hAnsi="Times New Roman"/>
          <w:sz w:val="24"/>
          <w:szCs w:val="24"/>
          <w:lang w:eastAsia="ru-RU"/>
        </w:rPr>
        <w:tab/>
        <w:t>Иметь исправный ручной металлодетектор на посту охраны (за счет Исполнителя).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2.3.2.7. </w:t>
      </w:r>
      <w:r w:rsidRPr="008D2822">
        <w:rPr>
          <w:rFonts w:ascii="Times New Roman" w:eastAsia="Times New Roman" w:hAnsi="Times New Roman"/>
          <w:sz w:val="24"/>
          <w:szCs w:val="24"/>
          <w:lang w:eastAsia="ru-RU"/>
        </w:rPr>
        <w:tab/>
        <w:t>Иметь исправный электрический фонарь на посту охраны (за счет Исполнителя).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2.3.2.8. </w:t>
      </w:r>
      <w:r w:rsidRPr="008D2822">
        <w:rPr>
          <w:rFonts w:ascii="Times New Roman" w:eastAsia="Times New Roman" w:hAnsi="Times New Roman"/>
          <w:sz w:val="24"/>
          <w:szCs w:val="24"/>
          <w:lang w:eastAsia="ru-RU"/>
        </w:rPr>
        <w:tab/>
        <w:t xml:space="preserve">Иметь и знать инструкцию по организации охраны объекта, план-схему охраны объекта, порядок ведения документации на объекте охраны, Инструкцию об организации внутриобъектового и пропускного режимов на объекте охраны, а также должностные обязанности, установленные должностной инструкцией частного охранника на объекте охраны.   </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2.3.2.9. </w:t>
      </w:r>
      <w:r w:rsidRPr="008D2822">
        <w:rPr>
          <w:rFonts w:ascii="Times New Roman" w:eastAsia="Times New Roman" w:hAnsi="Times New Roman"/>
          <w:sz w:val="24"/>
          <w:szCs w:val="24"/>
          <w:lang w:eastAsia="ru-RU"/>
        </w:rPr>
        <w:tab/>
        <w:t xml:space="preserve">Знать назначение и уметь пользоваться техническими средствами охраны (средствами аудио- и видеонаблюдения, системами оповещения, кнопкой экстренного вызова полиции, техническими средствами охранной и охранно-пожарной сигнализации, средствами и системами контроля доступа, средствами радиосвязи и мобильной связи, ручным металлодетектором и др.), применяемыми на объекте охраны. </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2.3.2.10. </w:t>
      </w:r>
      <w:r w:rsidRPr="008D2822">
        <w:rPr>
          <w:rFonts w:ascii="Times New Roman" w:eastAsia="Times New Roman" w:hAnsi="Times New Roman"/>
          <w:sz w:val="24"/>
          <w:szCs w:val="24"/>
          <w:lang w:eastAsia="ru-RU"/>
        </w:rPr>
        <w:tab/>
        <w:t xml:space="preserve">Знать порядок действий и уметь практически действовать при возникновении чрезвычайных ситуаций на объекте охраны (пожар, попытка одиночного либо группового проникновения лиц на объект охраны, обнаружение на территории объекта охраны либо в непосредственной близости от него предмета похожего на взрывное устройство, сообщение по телефону о заложенном на объекте </w:t>
      </w:r>
      <w:r w:rsidRPr="008D2822">
        <w:rPr>
          <w:rFonts w:ascii="Times New Roman" w:eastAsia="Times New Roman" w:hAnsi="Times New Roman"/>
          <w:sz w:val="24"/>
          <w:szCs w:val="24"/>
          <w:lang w:eastAsia="ru-RU"/>
        </w:rPr>
        <w:lastRenderedPageBreak/>
        <w:t>охраны взрывном устройстве, захват заложников на объекте охраны, техногенная авария, совершение террористического акта на объекте охраны (взрыв, поджог и т.д.)), знать порядок задержания правонарушителей и передачи их в органы внутренних дел.</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2.3.2.11. </w:t>
      </w:r>
      <w:r w:rsidRPr="008D2822">
        <w:rPr>
          <w:rFonts w:ascii="Times New Roman" w:eastAsia="Times New Roman" w:hAnsi="Times New Roman"/>
          <w:sz w:val="24"/>
          <w:szCs w:val="24"/>
          <w:lang w:eastAsia="ru-RU"/>
        </w:rPr>
        <w:tab/>
        <w:t>Знать и уметь оказывать первую медицинскую помощь пострадавшим при получении телесных повреждений. Знать порядок направления пострадавших в лечебные учреждения.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2.3.3. </w:t>
      </w:r>
      <w:r w:rsidRPr="008D2822">
        <w:rPr>
          <w:rFonts w:ascii="Times New Roman" w:eastAsia="Times New Roman" w:hAnsi="Times New Roman"/>
          <w:sz w:val="24"/>
          <w:szCs w:val="24"/>
          <w:lang w:eastAsia="ru-RU"/>
        </w:rPr>
        <w:tab/>
        <w:t>К выполнению обязанностей по охране объекта (объектов) и (или) имущества не допускаются охранники-стажеры.</w:t>
      </w:r>
    </w:p>
    <w:p w:rsidR="00047B9A" w:rsidRPr="008D2822" w:rsidRDefault="00047B9A" w:rsidP="00047B9A">
      <w:pPr>
        <w:spacing w:after="0" w:line="240" w:lineRule="auto"/>
        <w:ind w:right="142" w:firstLine="567"/>
        <w:jc w:val="both"/>
        <w:rPr>
          <w:rFonts w:ascii="Times New Roman" w:eastAsia="Times New Roman" w:hAnsi="Times New Roman"/>
          <w:b/>
          <w:sz w:val="24"/>
          <w:szCs w:val="24"/>
          <w:u w:val="single"/>
          <w:lang w:eastAsia="ru-RU"/>
        </w:rPr>
      </w:pPr>
      <w:r w:rsidRPr="008D2822">
        <w:rPr>
          <w:rFonts w:ascii="Times New Roman" w:eastAsia="Times New Roman" w:hAnsi="Times New Roman"/>
          <w:sz w:val="24"/>
          <w:szCs w:val="24"/>
          <w:lang w:eastAsia="ru-RU"/>
        </w:rPr>
        <w:t>2.3.4. </w:t>
      </w:r>
      <w:r w:rsidRPr="008D2822">
        <w:rPr>
          <w:rFonts w:ascii="Times New Roman" w:eastAsia="Times New Roman" w:hAnsi="Times New Roman"/>
          <w:sz w:val="24"/>
          <w:szCs w:val="24"/>
          <w:lang w:eastAsia="ru-RU"/>
        </w:rPr>
        <w:tab/>
        <w:t>Пост охраны комплектуется из расчета, предусмотренного трудовым законодательством Российской Федерации коэффициента сменности в зависимости от режима труда. Исполнитель должен обеспечить исполнение обязанностей каждым сотрудником охраны в соответствии с графиком дежурства, разработанным Исполнителем и согласованным с Заказчиком. Не допускается дежурство сотрудником охраны более 24 часов на посту охраны без смены (при 24-часовом графике).</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2.3.5. </w:t>
      </w:r>
      <w:r w:rsidRPr="008D2822">
        <w:rPr>
          <w:rFonts w:ascii="Times New Roman" w:eastAsia="Times New Roman" w:hAnsi="Times New Roman"/>
          <w:sz w:val="24"/>
          <w:szCs w:val="24"/>
          <w:lang w:eastAsia="ru-RU"/>
        </w:rPr>
        <w:tab/>
        <w:t xml:space="preserve">Сотруднику охраны запрещается покидать пост охраны, за исключением необходимых случаев, но не более, чем на 10 минут. </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2.3.6. </w:t>
      </w:r>
      <w:r w:rsidRPr="008D2822">
        <w:rPr>
          <w:rFonts w:ascii="Times New Roman" w:eastAsia="Times New Roman" w:hAnsi="Times New Roman"/>
          <w:sz w:val="24"/>
          <w:szCs w:val="24"/>
          <w:lang w:eastAsia="ru-RU"/>
        </w:rPr>
        <w:tab/>
        <w:t>Запрещается проживание сотрудников охраны на территории объекта охраны или непосредственно на объекте охраны (посту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xml:space="preserve">2.3.7. </w:t>
      </w:r>
      <w:r w:rsidRPr="008D2822">
        <w:rPr>
          <w:rFonts w:ascii="Times New Roman" w:eastAsia="Times New Roman" w:hAnsi="Times New Roman"/>
          <w:sz w:val="24"/>
          <w:szCs w:val="24"/>
          <w:lang w:eastAsia="ru-RU"/>
        </w:rPr>
        <w:tab/>
        <w:t xml:space="preserve">Исполнитель обеспечивает взаимодействие с территориальными органами </w:t>
      </w:r>
      <w:proofErr w:type="spellStart"/>
      <w:r w:rsidRPr="008D2822">
        <w:rPr>
          <w:rFonts w:ascii="Times New Roman" w:eastAsia="Times New Roman" w:hAnsi="Times New Roman"/>
          <w:sz w:val="24"/>
          <w:szCs w:val="24"/>
          <w:lang w:eastAsia="ru-RU"/>
        </w:rPr>
        <w:t>Росгвардии</w:t>
      </w:r>
      <w:proofErr w:type="spellEnd"/>
      <w:r w:rsidRPr="008D2822">
        <w:rPr>
          <w:rFonts w:ascii="Times New Roman" w:eastAsia="Times New Roman" w:hAnsi="Times New Roman"/>
          <w:sz w:val="24"/>
          <w:szCs w:val="24"/>
          <w:lang w:eastAsia="ru-RU"/>
        </w:rPr>
        <w:t xml:space="preserve"> РФ, МВД России в порядке, установленном нормативными правовыми актами Правительства Российской Федерации и </w:t>
      </w:r>
      <w:proofErr w:type="spellStart"/>
      <w:r w:rsidRPr="008D2822">
        <w:rPr>
          <w:rFonts w:ascii="Times New Roman" w:eastAsia="Times New Roman" w:hAnsi="Times New Roman"/>
          <w:sz w:val="24"/>
          <w:szCs w:val="24"/>
          <w:lang w:eastAsia="ru-RU"/>
        </w:rPr>
        <w:t>Росгвардии</w:t>
      </w:r>
      <w:proofErr w:type="spellEnd"/>
      <w:r w:rsidRPr="008D2822">
        <w:rPr>
          <w:rFonts w:ascii="Times New Roman" w:eastAsia="Times New Roman" w:hAnsi="Times New Roman"/>
          <w:sz w:val="24"/>
          <w:szCs w:val="24"/>
          <w:lang w:eastAsia="ru-RU"/>
        </w:rPr>
        <w:t xml:space="preserve"> РФ, МВД России.</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2.3.8. </w:t>
      </w:r>
      <w:r w:rsidRPr="008D2822">
        <w:rPr>
          <w:rFonts w:ascii="Times New Roman" w:eastAsia="Times New Roman" w:hAnsi="Times New Roman"/>
          <w:sz w:val="24"/>
          <w:szCs w:val="24"/>
          <w:lang w:eastAsia="ru-RU"/>
        </w:rPr>
        <w:tab/>
        <w:t>Исполнитель не менее 3 (трех) раз в неделю (в том числе один раз в нерабочее время Заказчика), включая выходные и нерабочие праздничные дни своими силами и средствами проводит выездные проверки несения дежурства сотрудниками охраны на объекте (объектах) охраны. Результаты проверок отражаются в книге учета проверок качества несения службы. Исполнитель не реже трех раз в сутки осуществляет дистанционный (с использованием средств связи) контроль несения дежурства сотрудниками охраны на объекте охраны. Результаты дистанционного контроля отражаются сотрудниками охраны на объекте охраны в книге учета проверок качества несения службы.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xml:space="preserve">2.3.9. </w:t>
      </w:r>
      <w:r w:rsidRPr="008D2822">
        <w:rPr>
          <w:rFonts w:ascii="Times New Roman" w:eastAsia="Times New Roman" w:hAnsi="Times New Roman"/>
          <w:sz w:val="24"/>
          <w:szCs w:val="24"/>
          <w:lang w:eastAsia="ru-RU"/>
        </w:rPr>
        <w:tab/>
        <w:t>В случае возникновения чрезвычайной ситуации на объекте охраны, Исполнитель обеспечивает:</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усиление охраны на объекте охраны за счет собственных средств путем выставления дополнительно не менее 1 (одного) круглосуточного поста охраны на период до ликвидации чрезвычайной ситуации. При этом время выставления дополнительных круглосуточных постов охраны не должно превышать 1 (одного) часа с момента поступления Исполнителю сигнала тревоги с объекта охраны и (или) от Заказчика.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bookmarkStart w:id="6" w:name="_Hlk81554429"/>
      <w:r w:rsidRPr="008D2822">
        <w:rPr>
          <w:rFonts w:ascii="Times New Roman" w:eastAsia="Times New Roman" w:hAnsi="Times New Roman"/>
          <w:sz w:val="24"/>
          <w:szCs w:val="24"/>
          <w:lang w:eastAsia="ru-RU"/>
        </w:rPr>
        <w:t>2.3.10</w:t>
      </w:r>
      <w:bookmarkEnd w:id="6"/>
      <w:r w:rsidRPr="008D2822">
        <w:rPr>
          <w:rFonts w:ascii="Times New Roman" w:eastAsia="Times New Roman" w:hAnsi="Times New Roman"/>
          <w:sz w:val="24"/>
          <w:szCs w:val="24"/>
          <w:lang w:eastAsia="ru-RU"/>
        </w:rPr>
        <w:t>. </w:t>
      </w:r>
      <w:r w:rsidRPr="008D2822">
        <w:rPr>
          <w:rFonts w:ascii="Times New Roman" w:eastAsia="Times New Roman" w:hAnsi="Times New Roman"/>
          <w:sz w:val="24"/>
          <w:szCs w:val="24"/>
          <w:lang w:eastAsia="ru-RU"/>
        </w:rPr>
        <w:tab/>
        <w:t>К грубым нарушениям Исполнителем требований к оказанию услуг, предусмотренных настоящим Техническим заданием, относятся:</w:t>
      </w:r>
    </w:p>
    <w:tbl>
      <w:tblPr>
        <w:tblW w:w="14850" w:type="dxa"/>
        <w:tblLook w:val="00A0" w:firstRow="1" w:lastRow="0" w:firstColumn="1" w:lastColumn="0" w:noHBand="0" w:noVBand="0"/>
      </w:tblPr>
      <w:tblGrid>
        <w:gridCol w:w="14850"/>
      </w:tblGrid>
      <w:tr w:rsidR="00047B9A" w:rsidRPr="008D2822" w:rsidTr="00B13816">
        <w:tc>
          <w:tcPr>
            <w:tcW w:w="14850" w:type="dxa"/>
            <w:hideMark/>
          </w:tcPr>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отсутствие у сотрудника охраны удостоверения частного охранника и (или) личной карточки частного охранника;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отсутствие у сотрудника охраны специальной форменной одежды (по сезону) либо ношение сотрудником охраны специальной форменной одежды без личной карточки частного охранника либо ношение отдельных предметов специальной форменной одежды совместно с иной одеждой или необеспечение чистого и аккуратного ношения специальной форменной одежды или ношение специальной форменной одежды, аналогичной форме одежды сотрудников правоохранительных органов и военнослужащих, а также сходной с ними до степени смешения;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 самовольное (несанкционированное) оставление сотрудником охраны поста охраны (объекта охраны);</w:t>
            </w:r>
          </w:p>
        </w:tc>
      </w:tr>
      <w:tr w:rsidR="00047B9A" w:rsidRPr="008D2822" w:rsidTr="00B13816">
        <w:tc>
          <w:tcPr>
            <w:tcW w:w="14850" w:type="dxa"/>
            <w:hideMark/>
          </w:tcPr>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 несанкционированное вскрытие принятых под охрану помещений, за исключением случаев действия сотрудника охраны в чрезвычайных ситуациях;</w:t>
            </w:r>
          </w:p>
        </w:tc>
      </w:tr>
      <w:tr w:rsidR="00047B9A" w:rsidRPr="008D2822" w:rsidTr="00B13816">
        <w:tc>
          <w:tcPr>
            <w:tcW w:w="14850" w:type="dxa"/>
            <w:hideMark/>
          </w:tcPr>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допуск сотрудником охраны на территорию охраняемого объекта или на сам объект посторонних лиц и (или) транспортных средств, а равно внос (ввоз) на охраняемый объект, вынос (вывоз) имущества с охраняемого объекта в нарушение требований, установленных Инструкцией об организации внутриобъектового и пропускного режимов на объекте охраны;</w:t>
            </w:r>
          </w:p>
        </w:tc>
      </w:tr>
      <w:tr w:rsidR="00047B9A" w:rsidRPr="008D2822" w:rsidTr="00B13816">
        <w:tc>
          <w:tcPr>
            <w:tcW w:w="14850" w:type="dxa"/>
            <w:hideMark/>
          </w:tcPr>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прием (в том числе на временное хранение) сотрудником охраны от любых лиц и передача любым лицам любых предметов;</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употребление сотрудником охраны любых алкогольных напитков, включая слабоалкогольные, либо наркотических средств и (или) психотропных веществ, а равно появление на объекте охраны (посту охраны) в состоянии алкогольного и (или) наркотического либо иного токсического опьянения;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несение сотрудником охраны дежурства на объекте охраны более 24 часов без смены (при 24-часовом графике);</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проживание сотрудника охраны на объекте охраны (на посту охраны) либо на территории объекта охраны;</w:t>
            </w:r>
          </w:p>
        </w:tc>
      </w:tr>
      <w:tr w:rsidR="00047B9A" w:rsidRPr="008D2822" w:rsidTr="00B13816">
        <w:tc>
          <w:tcPr>
            <w:tcW w:w="14850" w:type="dxa"/>
            <w:hideMark/>
          </w:tcPr>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некорректное или грубое обращение сотрудника охраны с работниками объекта охраны, посетителями;</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сон или курение на посту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приготовление и прием пищи на посту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выполнение работ (оказание услуг), не связанных с оказанием охранных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u w:val="single"/>
                <w:lang w:eastAsia="ru-RU"/>
              </w:rPr>
            </w:pPr>
            <w:r w:rsidRPr="008D2822">
              <w:rPr>
                <w:rFonts w:ascii="Times New Roman" w:eastAsia="Times New Roman" w:hAnsi="Times New Roman"/>
                <w:sz w:val="24"/>
                <w:szCs w:val="24"/>
                <w:lang w:eastAsia="ru-RU"/>
              </w:rPr>
              <w:t>- отсутствие на посту охраны индивидуальных средств защиты органов дыхания и зрения, исправных ручного металлодетектора, электрического фонаря и (или) средств связи;</w:t>
            </w:r>
          </w:p>
        </w:tc>
      </w:tr>
      <w:tr w:rsidR="00047B9A" w:rsidRPr="008D2822" w:rsidTr="00B13816">
        <w:tc>
          <w:tcPr>
            <w:tcW w:w="14850" w:type="dxa"/>
            <w:hideMark/>
          </w:tcPr>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изменение Исполнителем графика дежурства на объекте охраны без согласования с Заказчиком (администрацией объекта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нарушение Исполнителем графика дежурства на объекте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отсутствие, неполный состав, либо неправильное ведение Исполнителем документов наблюдательного дела, служебной документации, книг и журналов.</w:t>
            </w:r>
          </w:p>
        </w:tc>
      </w:tr>
    </w:tbl>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2.3.11. </w:t>
      </w:r>
      <w:r w:rsidRPr="008D2822">
        <w:rPr>
          <w:rFonts w:ascii="Times New Roman" w:eastAsia="Times New Roman" w:hAnsi="Times New Roman"/>
          <w:sz w:val="24"/>
          <w:szCs w:val="24"/>
          <w:lang w:eastAsia="ru-RU"/>
        </w:rPr>
        <w:tab/>
        <w:t>В случае грубого нарушения сотрудником охраны требований к оказанию услуг, предусмотренных пунктом 2.3.10 Технического задания, Исполнитель обязан заменить его другим сотрудником охраны. При этом время замены не должно превышать 1 (одного) часа с момента выявления грубого нарушения (по звонку Заказчика).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2.3.12. </w:t>
      </w:r>
      <w:r w:rsidRPr="008D2822">
        <w:rPr>
          <w:rFonts w:ascii="Times New Roman" w:eastAsia="Times New Roman" w:hAnsi="Times New Roman"/>
          <w:sz w:val="24"/>
          <w:szCs w:val="24"/>
          <w:lang w:eastAsia="ru-RU"/>
        </w:rPr>
        <w:tab/>
        <w:t>Заказчик осуществляет контроль соответствия качества оказываемых Исполнителем услуг требованиям настоящего Технического задания и условиям контракта путем проведения плановых, внеплановых и скрытых проверок. Для осуществления такого контроля Заказчик вправе привлекать независимых экспертов, а также представителей территориальных органов полиции Удмуртской Республики (по согласованию).</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w:t>
      </w:r>
      <w:r w:rsidR="00065DB3">
        <w:rPr>
          <w:rFonts w:ascii="Times New Roman" w:eastAsia="Times New Roman" w:hAnsi="Times New Roman"/>
          <w:sz w:val="24"/>
          <w:szCs w:val="24"/>
          <w:lang w:eastAsia="ru-RU"/>
        </w:rPr>
        <w:t>.3.13</w:t>
      </w:r>
      <w:r w:rsidRPr="008D2822">
        <w:rPr>
          <w:rFonts w:ascii="Times New Roman" w:eastAsia="Times New Roman" w:hAnsi="Times New Roman"/>
          <w:sz w:val="24"/>
          <w:szCs w:val="24"/>
          <w:lang w:eastAsia="ru-RU"/>
        </w:rPr>
        <w:t>. Заказчик обеспечивает проведение вводного инструктажа по охране труда и технике безопасности Исполнителю.</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p>
    <w:p w:rsidR="00047B9A" w:rsidRPr="008D2822" w:rsidRDefault="00047B9A" w:rsidP="00047B9A">
      <w:pPr>
        <w:spacing w:after="0" w:line="240" w:lineRule="auto"/>
        <w:ind w:right="142" w:firstLine="567"/>
        <w:jc w:val="both"/>
        <w:rPr>
          <w:rFonts w:ascii="Times New Roman" w:eastAsia="Times New Roman" w:hAnsi="Times New Roman"/>
          <w:b/>
          <w:sz w:val="24"/>
          <w:szCs w:val="24"/>
          <w:lang w:eastAsia="ru-RU"/>
        </w:rPr>
      </w:pPr>
      <w:bookmarkStart w:id="7" w:name="_Hlk81553177"/>
      <w:r w:rsidRPr="008D2822">
        <w:rPr>
          <w:rFonts w:ascii="Times New Roman" w:eastAsia="Times New Roman" w:hAnsi="Times New Roman"/>
          <w:b/>
          <w:sz w:val="24"/>
          <w:szCs w:val="24"/>
          <w:lang w:eastAsia="ru-RU"/>
        </w:rPr>
        <w:t>2.4</w:t>
      </w:r>
      <w:bookmarkEnd w:id="7"/>
      <w:r w:rsidRPr="008D2822">
        <w:rPr>
          <w:rFonts w:ascii="Times New Roman" w:eastAsia="Times New Roman" w:hAnsi="Times New Roman"/>
          <w:b/>
          <w:sz w:val="24"/>
          <w:szCs w:val="24"/>
          <w:lang w:eastAsia="ru-RU"/>
        </w:rPr>
        <w:t>. </w:t>
      </w:r>
      <w:r w:rsidRPr="008D2822">
        <w:rPr>
          <w:rFonts w:ascii="Times New Roman" w:eastAsia="Times New Roman" w:hAnsi="Times New Roman"/>
          <w:b/>
          <w:sz w:val="24"/>
          <w:szCs w:val="24"/>
          <w:lang w:eastAsia="ru-RU"/>
        </w:rPr>
        <w:tab/>
        <w:t>ТРЕБОВАНИЯ К КАЧЕСТВЕННЫМ ХАРАКТЕРИСТИКАМ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2.4.1. </w:t>
      </w:r>
      <w:r w:rsidRPr="008D2822">
        <w:rPr>
          <w:rFonts w:ascii="Times New Roman" w:eastAsia="Times New Roman" w:hAnsi="Times New Roman"/>
          <w:sz w:val="24"/>
          <w:szCs w:val="24"/>
          <w:lang w:eastAsia="ru-RU"/>
        </w:rPr>
        <w:tab/>
        <w:t>Наличие у Исполнителя дежурного подразделения, имеющего постоянную радиосвязь и (или) мобильную связь с объектом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2.4.2. Наличие у Исполнителя резервной группы.</w:t>
      </w:r>
    </w:p>
    <w:p w:rsidR="00047B9A" w:rsidRPr="008D2822" w:rsidRDefault="00047B9A" w:rsidP="00047B9A">
      <w:pPr>
        <w:spacing w:after="0" w:line="240" w:lineRule="auto"/>
        <w:ind w:right="142" w:firstLine="567"/>
        <w:jc w:val="both"/>
        <w:rPr>
          <w:rFonts w:ascii="Times New Roman" w:eastAsia="Times New Roman" w:hAnsi="Times New Roman"/>
          <w:i/>
          <w:sz w:val="24"/>
          <w:szCs w:val="24"/>
          <w:lang w:eastAsia="ru-RU"/>
        </w:rPr>
      </w:pPr>
      <w:r w:rsidRPr="008D2822">
        <w:rPr>
          <w:rFonts w:ascii="Times New Roman" w:eastAsia="Times New Roman" w:hAnsi="Times New Roman"/>
          <w:sz w:val="24"/>
          <w:szCs w:val="24"/>
          <w:lang w:eastAsia="ru-RU"/>
        </w:rPr>
        <w:t>2.4.3. Наличие у Исполнителя инспекторской службы</w:t>
      </w:r>
      <w:r w:rsidRPr="008D2822">
        <w:rPr>
          <w:rFonts w:ascii="Times New Roman" w:eastAsia="Times New Roman" w:hAnsi="Times New Roman"/>
          <w:i/>
          <w:sz w:val="24"/>
          <w:szCs w:val="24"/>
          <w:lang w:eastAsia="ru-RU"/>
        </w:rPr>
        <w:t>.</w:t>
      </w:r>
    </w:p>
    <w:p w:rsidR="00047B9A" w:rsidRPr="008D2822" w:rsidRDefault="00047B9A" w:rsidP="00047B9A">
      <w:pPr>
        <w:spacing w:after="0" w:line="240" w:lineRule="auto"/>
        <w:ind w:right="142" w:firstLine="567"/>
        <w:jc w:val="both"/>
        <w:rPr>
          <w:rFonts w:ascii="Times New Roman" w:eastAsia="Times New Roman" w:hAnsi="Times New Roman"/>
          <w:b/>
          <w:sz w:val="24"/>
          <w:szCs w:val="24"/>
          <w:lang w:eastAsia="ru-RU"/>
        </w:rPr>
      </w:pPr>
    </w:p>
    <w:p w:rsidR="00047B9A" w:rsidRPr="008D2822" w:rsidRDefault="00047B9A" w:rsidP="00047B9A">
      <w:pPr>
        <w:spacing w:after="0" w:line="240" w:lineRule="auto"/>
        <w:ind w:right="142" w:firstLine="567"/>
        <w:jc w:val="both"/>
        <w:rPr>
          <w:rFonts w:ascii="Times New Roman" w:eastAsia="Times New Roman" w:hAnsi="Times New Roman"/>
          <w:b/>
          <w:sz w:val="24"/>
          <w:szCs w:val="24"/>
          <w:lang w:eastAsia="ru-RU"/>
        </w:rPr>
      </w:pPr>
      <w:r w:rsidRPr="008D2822">
        <w:rPr>
          <w:rFonts w:ascii="Times New Roman" w:eastAsia="Times New Roman" w:hAnsi="Times New Roman"/>
          <w:b/>
          <w:sz w:val="24"/>
          <w:szCs w:val="24"/>
          <w:lang w:eastAsia="ru-RU"/>
        </w:rPr>
        <w:t>2.5. </w:t>
      </w:r>
      <w:r w:rsidRPr="008D2822">
        <w:rPr>
          <w:rFonts w:ascii="Times New Roman" w:eastAsia="Times New Roman" w:hAnsi="Times New Roman"/>
          <w:b/>
          <w:sz w:val="24"/>
          <w:szCs w:val="24"/>
          <w:lang w:eastAsia="ru-RU"/>
        </w:rPr>
        <w:tab/>
        <w:t>ПОРЯДОК ОКАЗАНИЯ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2.5.1. </w:t>
      </w:r>
      <w:r w:rsidRPr="008D2822">
        <w:rPr>
          <w:rFonts w:ascii="Times New Roman" w:eastAsia="Times New Roman" w:hAnsi="Times New Roman"/>
          <w:sz w:val="24"/>
          <w:szCs w:val="24"/>
          <w:lang w:eastAsia="ru-RU"/>
        </w:rPr>
        <w:tab/>
        <w:t>До приемки объекта под физическую охрану Исполнитель должен:</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обследовать объект, подлежащий охране, провести оценку его уязвимости, составить акт обследования объекта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xml:space="preserve">- подготовить должностную инструкцию частного охранника на объекте охраны в соответствии с требованиями Приказа </w:t>
      </w:r>
      <w:proofErr w:type="spellStart"/>
      <w:r w:rsidRPr="008D2822">
        <w:rPr>
          <w:rFonts w:ascii="Times New Roman" w:eastAsia="Times New Roman" w:hAnsi="Times New Roman"/>
          <w:sz w:val="24"/>
          <w:szCs w:val="24"/>
          <w:lang w:eastAsia="ru-RU"/>
        </w:rPr>
        <w:t>Росгвардии</w:t>
      </w:r>
      <w:proofErr w:type="spellEnd"/>
      <w:r w:rsidRPr="008D2822">
        <w:rPr>
          <w:rFonts w:ascii="Times New Roman" w:eastAsia="Times New Roman" w:hAnsi="Times New Roman"/>
          <w:sz w:val="24"/>
          <w:szCs w:val="24"/>
          <w:lang w:eastAsia="ru-RU"/>
        </w:rPr>
        <w:t xml:space="preserve"> РФ от 19.10.2020 г. № 419 «Об утверждении типовых требований к должностной инструкции частного охранника на объекте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xml:space="preserve">- заключить договор о взаимодействии с соответствующим территориальным органом МВД России; </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ознакомить сотрудников охраны с условиями работы и особенностями охраны объекта под роспись, согласовать взаимодействие сотрудников охраны с дежурным администратором (ответственным за взаимодействие с Исполнителем) объекта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обеспечить сотрудников охраны материальными и техническими средствами для выполнения ими контрактных обязанностей в соответствии с требованиями настоящего Технического задания;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проверить на объекте охраны исправность средств связи, технических средств охраны, кнопки экстренного вызова полиции, наличия перечня телефонных номеров экстренных служб района (округа, города), размещение и состояние средств пожаротушения;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принять от Заказчика на период оказания услуг необходимое имущество и служебные помещения для выполнения обязательств по контракту и подписать акт об оказании услуг на объекте охраны (о начале оказания услуг);</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утвердить график несения службы на объекте охраны и согласовать его с Заказчиком;</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разместить информацию об использовании видеонаблюдения (при использовании на объекте охраны средств видеонаблюдения),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объект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 начале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xml:space="preserve">2.5.2. </w:t>
      </w:r>
      <w:r w:rsidRPr="008D2822">
        <w:rPr>
          <w:rFonts w:ascii="Times New Roman" w:eastAsia="Times New Roman" w:hAnsi="Times New Roman"/>
          <w:sz w:val="24"/>
          <w:szCs w:val="24"/>
          <w:lang w:eastAsia="ru-RU"/>
        </w:rPr>
        <w:tab/>
        <w:t>Исполнитель должен приступить к оказанию услуг по физической охране объекта не позднее времени, указанного в п. 2.1 настоящего Технического задания.</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2.5.3. </w:t>
      </w:r>
      <w:r w:rsidRPr="008D2822">
        <w:rPr>
          <w:rFonts w:ascii="Times New Roman" w:eastAsia="Times New Roman" w:hAnsi="Times New Roman"/>
          <w:sz w:val="24"/>
          <w:szCs w:val="24"/>
          <w:lang w:eastAsia="ru-RU"/>
        </w:rPr>
        <w:tab/>
        <w:t>Исполнитель осуществляет оказание услуг в повседневном режиме в порядке, предусмотренном контрактом, инструкцией по организации охраны объекта, планом-схемой охраны объекта, графиком дежурства, Инструкцией (положением) об организации внутриобъектового и пропускного режимов на объекте охраны и Должностной инструкцией частного охранника на объекте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2.5.4. </w:t>
      </w:r>
      <w:r w:rsidRPr="008D2822">
        <w:rPr>
          <w:rFonts w:ascii="Times New Roman" w:eastAsia="Times New Roman" w:hAnsi="Times New Roman"/>
          <w:sz w:val="24"/>
          <w:szCs w:val="24"/>
          <w:lang w:eastAsia="ru-RU"/>
        </w:rPr>
        <w:tab/>
        <w:t>Сотрудники охраны обеспечивают внутриобъектовый и пропускной режимы на объекте охраны, обеспечивают защиту и сохранность имущества, выполнение мероприятий антитеррористической защищенности, ведут служебную документацию, осуществляют проверку исправности технических средств охраны с отражением результатов в журнале проверок технических средств охраны на объекте.</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2.5.5. </w:t>
      </w:r>
      <w:r w:rsidRPr="008D2822">
        <w:rPr>
          <w:rFonts w:ascii="Times New Roman" w:eastAsia="Times New Roman" w:hAnsi="Times New Roman"/>
          <w:sz w:val="24"/>
          <w:szCs w:val="24"/>
          <w:lang w:eastAsia="ru-RU"/>
        </w:rPr>
        <w:tab/>
        <w:t>В последний день оказания услуг представители Заказчика и Исполнителя проверяют наличие и исправность переданных инженерно-технических средств охраны, имущества и состояние служебных помещений. После чего подписывают акт о снятии охраны.</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2.5.6. </w:t>
      </w:r>
      <w:r w:rsidRPr="008D2822">
        <w:rPr>
          <w:rFonts w:ascii="Times New Roman" w:eastAsia="Times New Roman" w:hAnsi="Times New Roman"/>
          <w:sz w:val="24"/>
          <w:szCs w:val="24"/>
          <w:lang w:eastAsia="ru-RU"/>
        </w:rPr>
        <w:tab/>
        <w:t>Исполнитель должен уведомить в письменной форме орган внутренних дел, выдавший лицензию на осуществление частной охранной деятельности, а также орган внутренних дел по месту охраны имущества (расположения объекта охраны) об окончании оказания охранных услуг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Сотрудники Исполнителя (охранники) подчиняются руководству Исполнителя, а во время несения службы находятся также в оперативном подчинении руководства Заказчика и ответственного за безопасность. Все текущие вопросы, касающиеся безопасности, пропускного и внутриобъектового режимов сотрудники Исполнителя решают в соответствии с требованиями Положения о контрольно-пропускном и внутриобъектовом режимах, а также согласуют свои действия с руководством Заказчика.</w:t>
      </w:r>
    </w:p>
    <w:p w:rsidR="00047B9A" w:rsidRPr="008D2822" w:rsidRDefault="00047B9A" w:rsidP="00047B9A">
      <w:pPr>
        <w:spacing w:after="0" w:line="240" w:lineRule="auto"/>
        <w:ind w:right="142" w:firstLine="567"/>
        <w:jc w:val="both"/>
        <w:rPr>
          <w:rFonts w:ascii="Times New Roman" w:eastAsia="Times New Roman" w:hAnsi="Times New Roman"/>
          <w:sz w:val="24"/>
          <w:szCs w:val="24"/>
          <w:lang w:eastAsia="ru-RU"/>
        </w:rPr>
      </w:pPr>
    </w:p>
    <w:p w:rsidR="00047B9A" w:rsidRPr="008D2822" w:rsidRDefault="00047B9A" w:rsidP="00047B9A">
      <w:pPr>
        <w:spacing w:after="0" w:line="240" w:lineRule="auto"/>
        <w:ind w:right="142" w:firstLine="567"/>
        <w:jc w:val="both"/>
        <w:rPr>
          <w:rFonts w:ascii="Times New Roman" w:eastAsia="Times New Roman" w:hAnsi="Times New Roman"/>
          <w:b/>
          <w:sz w:val="24"/>
          <w:szCs w:val="24"/>
          <w:lang w:eastAsia="ru-RU"/>
        </w:rPr>
      </w:pPr>
      <w:r w:rsidRPr="008D2822">
        <w:rPr>
          <w:rFonts w:ascii="Times New Roman" w:eastAsia="Times New Roman" w:hAnsi="Times New Roman"/>
          <w:sz w:val="24"/>
          <w:szCs w:val="24"/>
          <w:lang w:eastAsia="ru-RU"/>
        </w:rPr>
        <w:t>Не позднее чем за 5 (пять) дней до начала оказания охранных услуг Исполнитель обязан разработать и предоставить на согласование Заказчику:</w:t>
      </w:r>
    </w:p>
    <w:p w:rsidR="00047B9A" w:rsidRPr="008D2822" w:rsidRDefault="00047B9A" w:rsidP="00047B9A">
      <w:pPr>
        <w:numPr>
          <w:ilvl w:val="0"/>
          <w:numId w:val="11"/>
        </w:numPr>
        <w:spacing w:after="0" w:line="240" w:lineRule="auto"/>
        <w:ind w:left="0"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Инструкцию для сотрудников охраны на объекте;</w:t>
      </w:r>
    </w:p>
    <w:p w:rsidR="00047B9A" w:rsidRPr="008D2822" w:rsidRDefault="00047B9A" w:rsidP="00047B9A">
      <w:pPr>
        <w:numPr>
          <w:ilvl w:val="0"/>
          <w:numId w:val="11"/>
        </w:numPr>
        <w:spacing w:after="0" w:line="240" w:lineRule="auto"/>
        <w:ind w:left="0"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график дежурств;</w:t>
      </w:r>
    </w:p>
    <w:p w:rsidR="00047B9A" w:rsidRPr="008D2822" w:rsidRDefault="00047B9A" w:rsidP="00047B9A">
      <w:pPr>
        <w:numPr>
          <w:ilvl w:val="0"/>
          <w:numId w:val="11"/>
        </w:numPr>
        <w:spacing w:after="0" w:line="240" w:lineRule="auto"/>
        <w:ind w:left="0" w:right="142" w:firstLine="567"/>
        <w:jc w:val="both"/>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выписки из приказов охранной организации по организации службы на объекте.</w:t>
      </w:r>
      <w:bookmarkEnd w:id="3"/>
    </w:p>
    <w:p w:rsidR="00047B9A" w:rsidRPr="008D2822" w:rsidRDefault="00047B9A" w:rsidP="00047B9A">
      <w:pPr>
        <w:spacing w:after="0" w:line="240" w:lineRule="auto"/>
        <w:ind w:left="567" w:right="142"/>
        <w:jc w:val="both"/>
        <w:rPr>
          <w:rFonts w:ascii="Times New Roman" w:eastAsia="Times New Roman" w:hAnsi="Times New Roman"/>
          <w:sz w:val="24"/>
          <w:szCs w:val="24"/>
          <w:lang w:eastAsia="ru-RU"/>
        </w:rPr>
      </w:pPr>
    </w:p>
    <w:p w:rsidR="00F275FC" w:rsidRPr="008D2822" w:rsidRDefault="00F275FC" w:rsidP="003D7B3A">
      <w:pPr>
        <w:spacing w:after="0" w:line="240" w:lineRule="auto"/>
        <w:ind w:firstLine="709"/>
        <w:jc w:val="both"/>
        <w:rPr>
          <w:rFonts w:ascii="Times New Roman" w:hAnsi="Times New Roman"/>
          <w:sz w:val="24"/>
          <w:szCs w:val="24"/>
        </w:rPr>
      </w:pPr>
      <w:bookmarkStart w:id="8" w:name="_Hlk48825630"/>
      <w:r w:rsidRPr="008D2822">
        <w:rPr>
          <w:rFonts w:ascii="Times New Roman" w:hAnsi="Times New Roman"/>
          <w:sz w:val="24"/>
          <w:szCs w:val="24"/>
        </w:rPr>
        <w:t xml:space="preserve">От Заказчика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 ________________20_г.</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w:t>
      </w:r>
    </w:p>
    <w:p w:rsidR="00F275FC" w:rsidRPr="008D2822" w:rsidRDefault="00F275FC" w:rsidP="003D7B3A">
      <w:pPr>
        <w:spacing w:after="0" w:line="240" w:lineRule="auto"/>
        <w:ind w:firstLine="709"/>
        <w:jc w:val="both"/>
        <w:rPr>
          <w:rFonts w:ascii="Times New Roman" w:hAnsi="Times New Roman"/>
          <w:sz w:val="24"/>
          <w:szCs w:val="24"/>
        </w:rPr>
      </w:pP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Исполнителя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F275FC"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«___»__________________20_г.</w:t>
      </w:r>
    </w:p>
    <w:p w:rsidR="00047B9A" w:rsidRPr="008D2822" w:rsidRDefault="00F275FC" w:rsidP="003D7B3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 (при наличии)</w:t>
      </w:r>
    </w:p>
    <w:bookmarkEnd w:id="8"/>
    <w:p w:rsidR="00F275FC" w:rsidRPr="008D2822" w:rsidRDefault="00F275FC" w:rsidP="003D7B3A">
      <w:pPr>
        <w:pStyle w:val="aa"/>
        <w:spacing w:after="0" w:line="240" w:lineRule="auto"/>
        <w:ind w:left="1069"/>
        <w:rPr>
          <w:rFonts w:ascii="Times New Roman" w:hAnsi="Times New Roman"/>
          <w:i/>
          <w:iCs/>
          <w:sz w:val="24"/>
          <w:szCs w:val="24"/>
        </w:rPr>
        <w:sectPr w:rsidR="00F275FC" w:rsidRPr="008D2822" w:rsidSect="00F275FC">
          <w:pgSz w:w="16838" w:h="11905" w:orient="landscape"/>
          <w:pgMar w:top="1701" w:right="1134" w:bottom="850" w:left="1134" w:header="0" w:footer="0" w:gutter="0"/>
          <w:cols w:space="720"/>
          <w:noEndnote/>
          <w:docGrid w:linePitch="299"/>
        </w:sectPr>
      </w:pPr>
    </w:p>
    <w:p w:rsidR="00047B9A" w:rsidRPr="008D2822" w:rsidRDefault="00047B9A" w:rsidP="00047B9A">
      <w:pPr>
        <w:keepNext/>
        <w:keepLines/>
        <w:tabs>
          <w:tab w:val="left" w:pos="0"/>
        </w:tabs>
        <w:suppressAutoHyphens/>
        <w:spacing w:after="0" w:line="240" w:lineRule="auto"/>
        <w:ind w:right="423"/>
        <w:jc w:val="right"/>
        <w:rPr>
          <w:rFonts w:ascii="Times New Roman" w:eastAsia="Times New Roman" w:hAnsi="Times New Roman"/>
          <w:sz w:val="24"/>
          <w:szCs w:val="24"/>
          <w:lang w:eastAsia="ru-RU"/>
        </w:rPr>
      </w:pPr>
      <w:bookmarkStart w:id="9" w:name="_Hlk48825678"/>
      <w:r w:rsidRPr="008D2822">
        <w:rPr>
          <w:rFonts w:ascii="Times New Roman" w:eastAsia="Times New Roman" w:hAnsi="Times New Roman"/>
          <w:sz w:val="24"/>
          <w:szCs w:val="24"/>
          <w:lang w:eastAsia="ru-RU"/>
        </w:rPr>
        <w:lastRenderedPageBreak/>
        <w:t>Приложение № 3 к контракту</w:t>
      </w:r>
    </w:p>
    <w:p w:rsidR="00047B9A" w:rsidRPr="008D2822" w:rsidRDefault="00047B9A" w:rsidP="00047B9A">
      <w:pPr>
        <w:keepNext/>
        <w:keepLines/>
        <w:tabs>
          <w:tab w:val="left" w:pos="0"/>
        </w:tabs>
        <w:suppressAutoHyphens/>
        <w:spacing w:after="0" w:line="240" w:lineRule="auto"/>
        <w:ind w:right="423"/>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p>
    <w:p w:rsidR="00047B9A" w:rsidRPr="008D2822" w:rsidRDefault="00047B9A" w:rsidP="00047B9A">
      <w:pPr>
        <w:keepNext/>
        <w:keepLines/>
        <w:tabs>
          <w:tab w:val="left" w:pos="0"/>
        </w:tabs>
        <w:suppressAutoHyphens/>
        <w:spacing w:after="0" w:line="240" w:lineRule="auto"/>
        <w:ind w:right="423"/>
        <w:jc w:val="right"/>
        <w:rPr>
          <w:rFonts w:ascii="Times New Roman" w:eastAsia="Times New Roman" w:hAnsi="Times New Roman"/>
          <w:sz w:val="24"/>
          <w:szCs w:val="24"/>
          <w:lang w:eastAsia="ru-RU"/>
        </w:rPr>
      </w:pPr>
    </w:p>
    <w:p w:rsidR="00047B9A" w:rsidRPr="008D2822" w:rsidRDefault="00047B9A" w:rsidP="00047B9A">
      <w:pPr>
        <w:pStyle w:val="aa"/>
        <w:spacing w:after="0" w:line="240" w:lineRule="auto"/>
        <w:ind w:left="0"/>
        <w:jc w:val="center"/>
        <w:rPr>
          <w:rFonts w:ascii="Times New Roman" w:hAnsi="Times New Roman"/>
          <w:sz w:val="24"/>
          <w:szCs w:val="24"/>
        </w:rPr>
      </w:pPr>
      <w:r w:rsidRPr="008D2822">
        <w:rPr>
          <w:rFonts w:ascii="Times New Roman" w:hAnsi="Times New Roman"/>
          <w:sz w:val="24"/>
          <w:szCs w:val="24"/>
        </w:rPr>
        <w:t>Акт</w:t>
      </w:r>
    </w:p>
    <w:p w:rsidR="00047B9A" w:rsidRPr="008D2822" w:rsidRDefault="00047B9A" w:rsidP="00047B9A">
      <w:pPr>
        <w:pStyle w:val="aa"/>
        <w:spacing w:after="0" w:line="240" w:lineRule="auto"/>
        <w:ind w:left="0"/>
        <w:jc w:val="center"/>
        <w:rPr>
          <w:rFonts w:ascii="Times New Roman" w:hAnsi="Times New Roman"/>
          <w:sz w:val="24"/>
          <w:szCs w:val="24"/>
        </w:rPr>
      </w:pPr>
      <w:r w:rsidRPr="008D2822">
        <w:rPr>
          <w:rFonts w:ascii="Times New Roman" w:hAnsi="Times New Roman"/>
          <w:sz w:val="24"/>
          <w:szCs w:val="24"/>
        </w:rPr>
        <w:t>принятия объекта (</w:t>
      </w:r>
      <w:proofErr w:type="spellStart"/>
      <w:r w:rsidRPr="008D2822">
        <w:rPr>
          <w:rFonts w:ascii="Times New Roman" w:hAnsi="Times New Roman"/>
          <w:sz w:val="24"/>
          <w:szCs w:val="24"/>
        </w:rPr>
        <w:t>ов</w:t>
      </w:r>
      <w:proofErr w:type="spellEnd"/>
      <w:r w:rsidRPr="008D2822">
        <w:rPr>
          <w:rFonts w:ascii="Times New Roman" w:hAnsi="Times New Roman"/>
          <w:sz w:val="24"/>
          <w:szCs w:val="24"/>
        </w:rPr>
        <w:t>) под охрану</w:t>
      </w:r>
      <w:bookmarkEnd w:id="9"/>
    </w:p>
    <w:p w:rsidR="00047B9A" w:rsidRPr="008D2822" w:rsidRDefault="00047B9A" w:rsidP="00047B9A">
      <w:pPr>
        <w:pStyle w:val="aa"/>
        <w:spacing w:after="0" w:line="240" w:lineRule="auto"/>
        <w:ind w:left="0"/>
        <w:jc w:val="center"/>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Мы, нижеподписавшиеся, представитель Заказчика в лице _________________, действующий на основании _________________, и представитель Исполнителя в лице ______________, действующий на основании ____________, составили настоящий Акт о том, что в соответствии с контрактом от «__» ________20__г. № ___объект _________, расположенный по адресу: ________, с ___ч. __мин. «__»______20__г., принят под охрану.</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Заказчик передает, а Исполнитель принимает во временное пользование на безвозмездной основе на период действия контракта следующее имущество и документацию, необходимые для надлежащего исполнения принятых Исполнителем обязательств по настоящему контракту:</w:t>
      </w:r>
    </w:p>
    <w:p w:rsidR="00047B9A" w:rsidRPr="008D2822" w:rsidRDefault="00047B9A" w:rsidP="00047B9A">
      <w:pPr>
        <w:spacing w:after="0" w:line="240" w:lineRule="auto"/>
        <w:ind w:firstLine="709"/>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968"/>
        <w:gridCol w:w="2336"/>
        <w:gridCol w:w="2336"/>
      </w:tblGrid>
      <w:tr w:rsidR="00047B9A" w:rsidRPr="008D2822" w:rsidTr="00B13816">
        <w:tc>
          <w:tcPr>
            <w:tcW w:w="704"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lang w:val="en-US"/>
              </w:rPr>
              <w:t>N</w:t>
            </w:r>
            <w:r w:rsidRPr="008D2822">
              <w:rPr>
                <w:rFonts w:ascii="Times New Roman" w:hAnsi="Times New Roman"/>
                <w:sz w:val="24"/>
                <w:szCs w:val="24"/>
              </w:rPr>
              <w:t xml:space="preserve"> п/п</w:t>
            </w:r>
          </w:p>
        </w:tc>
        <w:tc>
          <w:tcPr>
            <w:tcW w:w="3968"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rPr>
              <w:t>Передаваемое имущество и документация</w:t>
            </w:r>
          </w:p>
        </w:tc>
        <w:tc>
          <w:tcPr>
            <w:tcW w:w="2336"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rPr>
              <w:t>Количество</w:t>
            </w:r>
          </w:p>
        </w:tc>
        <w:tc>
          <w:tcPr>
            <w:tcW w:w="2336" w:type="dxa"/>
            <w:shd w:val="clear" w:color="auto" w:fill="auto"/>
          </w:tcPr>
          <w:p w:rsidR="00047B9A" w:rsidRPr="008D2822" w:rsidRDefault="00047B9A" w:rsidP="00B13816">
            <w:pPr>
              <w:spacing w:after="0" w:line="240" w:lineRule="auto"/>
              <w:jc w:val="center"/>
              <w:rPr>
                <w:rFonts w:ascii="Times New Roman" w:hAnsi="Times New Roman"/>
                <w:sz w:val="24"/>
                <w:szCs w:val="24"/>
              </w:rPr>
            </w:pPr>
            <w:r w:rsidRPr="008D2822">
              <w:rPr>
                <w:rFonts w:ascii="Times New Roman" w:hAnsi="Times New Roman"/>
                <w:sz w:val="24"/>
                <w:szCs w:val="24"/>
              </w:rPr>
              <w:t>Примечание</w:t>
            </w:r>
          </w:p>
        </w:tc>
      </w:tr>
      <w:tr w:rsidR="00047B9A" w:rsidRPr="008D2822" w:rsidTr="00B13816">
        <w:tc>
          <w:tcPr>
            <w:tcW w:w="704"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3968"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r>
      <w:tr w:rsidR="00047B9A" w:rsidRPr="008D2822" w:rsidTr="00B13816">
        <w:tc>
          <w:tcPr>
            <w:tcW w:w="704"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3968"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c>
          <w:tcPr>
            <w:tcW w:w="2336" w:type="dxa"/>
            <w:shd w:val="clear" w:color="auto" w:fill="auto"/>
          </w:tcPr>
          <w:p w:rsidR="00047B9A" w:rsidRPr="008D2822" w:rsidRDefault="00047B9A" w:rsidP="00B13816">
            <w:pPr>
              <w:spacing w:after="0" w:line="240" w:lineRule="auto"/>
              <w:jc w:val="both"/>
              <w:rPr>
                <w:rFonts w:ascii="Times New Roman" w:hAnsi="Times New Roman"/>
                <w:sz w:val="24"/>
                <w:szCs w:val="24"/>
              </w:rPr>
            </w:pPr>
          </w:p>
        </w:tc>
      </w:tr>
    </w:tbl>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bookmarkStart w:id="10" w:name="_Hlk48826059"/>
      <w:r w:rsidRPr="008D2822">
        <w:rPr>
          <w:rFonts w:ascii="Times New Roman" w:hAnsi="Times New Roman"/>
          <w:sz w:val="24"/>
          <w:szCs w:val="24"/>
        </w:rPr>
        <w:t xml:space="preserve">От Заказчика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 ________________20_г.</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w:t>
      </w: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Исполнителя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«___»__________________20_г.</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 (при наличии)</w:t>
      </w:r>
    </w:p>
    <w:bookmarkEnd w:id="10"/>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sectPr w:rsidR="00047B9A" w:rsidRPr="008D2822" w:rsidSect="00B13816">
          <w:pgSz w:w="11905" w:h="16838"/>
          <w:pgMar w:top="1134" w:right="850" w:bottom="1134" w:left="1701" w:header="0" w:footer="0" w:gutter="0"/>
          <w:cols w:space="720"/>
          <w:noEndnote/>
        </w:sectPr>
      </w:pPr>
    </w:p>
    <w:p w:rsidR="00047B9A" w:rsidRPr="008D2822" w:rsidRDefault="00047B9A" w:rsidP="00047B9A">
      <w:pPr>
        <w:widowControl w:val="0"/>
        <w:tabs>
          <w:tab w:val="left" w:pos="0"/>
        </w:tabs>
        <w:spacing w:after="0" w:line="240" w:lineRule="auto"/>
        <w:ind w:right="282"/>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lastRenderedPageBreak/>
        <w:t>Приложение № 4 к контракту</w:t>
      </w:r>
    </w:p>
    <w:p w:rsidR="00047B9A" w:rsidRPr="008D2822" w:rsidRDefault="00047B9A" w:rsidP="00047B9A">
      <w:pPr>
        <w:widowControl w:val="0"/>
        <w:tabs>
          <w:tab w:val="left" w:pos="0"/>
        </w:tabs>
        <w:spacing w:after="0" w:line="240" w:lineRule="auto"/>
        <w:ind w:right="282"/>
        <w:jc w:val="right"/>
        <w:rPr>
          <w:rFonts w:ascii="Times New Roman" w:eastAsia="Times New Roman" w:hAnsi="Times New Roman"/>
          <w:sz w:val="24"/>
          <w:szCs w:val="24"/>
          <w:lang w:eastAsia="ru-RU"/>
        </w:rPr>
      </w:pPr>
      <w:r w:rsidRPr="008D2822">
        <w:rPr>
          <w:rFonts w:ascii="Times New Roman" w:eastAsia="Times New Roman" w:hAnsi="Times New Roman"/>
          <w:sz w:val="24"/>
          <w:szCs w:val="24"/>
          <w:lang w:eastAsia="ru-RU"/>
        </w:rPr>
        <w:t>№ _____ от «___» __________ 20__ г.</w:t>
      </w:r>
    </w:p>
    <w:p w:rsidR="00047B9A" w:rsidRPr="008D2822" w:rsidRDefault="00047B9A" w:rsidP="00047B9A">
      <w:pPr>
        <w:widowControl w:val="0"/>
        <w:tabs>
          <w:tab w:val="left" w:pos="0"/>
        </w:tabs>
        <w:spacing w:after="0" w:line="240" w:lineRule="auto"/>
        <w:ind w:right="282"/>
        <w:jc w:val="right"/>
        <w:rPr>
          <w:rFonts w:ascii="Times New Roman" w:eastAsia="Times New Roman" w:hAnsi="Times New Roman"/>
          <w:sz w:val="24"/>
          <w:szCs w:val="24"/>
          <w:lang w:eastAsia="ru-RU"/>
        </w:rPr>
      </w:pPr>
    </w:p>
    <w:p w:rsidR="00047B9A" w:rsidRPr="008D2822" w:rsidRDefault="00047B9A" w:rsidP="00047B9A">
      <w:pPr>
        <w:pStyle w:val="aa"/>
        <w:widowControl w:val="0"/>
        <w:spacing w:after="0" w:line="240" w:lineRule="auto"/>
        <w:ind w:left="0"/>
        <w:jc w:val="center"/>
        <w:rPr>
          <w:rFonts w:ascii="Times New Roman" w:hAnsi="Times New Roman"/>
          <w:sz w:val="24"/>
          <w:szCs w:val="24"/>
        </w:rPr>
      </w:pPr>
      <w:r w:rsidRPr="008D2822">
        <w:rPr>
          <w:rFonts w:ascii="Times New Roman" w:hAnsi="Times New Roman"/>
          <w:sz w:val="24"/>
          <w:szCs w:val="24"/>
        </w:rPr>
        <w:t>Акт</w:t>
      </w:r>
    </w:p>
    <w:p w:rsidR="00047B9A" w:rsidRPr="008D2822" w:rsidRDefault="00047B9A" w:rsidP="00047B9A">
      <w:pPr>
        <w:widowControl w:val="0"/>
        <w:spacing w:after="0" w:line="240" w:lineRule="auto"/>
        <w:jc w:val="center"/>
        <w:rPr>
          <w:rFonts w:ascii="Times New Roman" w:hAnsi="Times New Roman"/>
          <w:sz w:val="24"/>
          <w:szCs w:val="24"/>
        </w:rPr>
      </w:pPr>
      <w:r w:rsidRPr="008D2822">
        <w:rPr>
          <w:rFonts w:ascii="Times New Roman" w:hAnsi="Times New Roman"/>
          <w:sz w:val="24"/>
          <w:szCs w:val="24"/>
        </w:rPr>
        <w:t>о снятия охраны</w:t>
      </w:r>
    </w:p>
    <w:p w:rsidR="00047B9A" w:rsidRPr="008D2822" w:rsidRDefault="00047B9A" w:rsidP="00047B9A">
      <w:pPr>
        <w:widowControl w:val="0"/>
        <w:spacing w:after="0" w:line="240" w:lineRule="auto"/>
        <w:jc w:val="center"/>
        <w:rPr>
          <w:rFonts w:ascii="Times New Roman" w:hAnsi="Times New Roman"/>
          <w:sz w:val="24"/>
          <w:szCs w:val="24"/>
        </w:rPr>
      </w:pPr>
    </w:p>
    <w:p w:rsidR="00047B9A" w:rsidRPr="008D2822" w:rsidRDefault="00047B9A" w:rsidP="00047B9A">
      <w:pPr>
        <w:widowControl w:val="0"/>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Мы, нижеподписавшиеся, представитель Исполнителя в лице _____________, действующий на основании _____________, и представитель Заказчика в лице ______________, действующий на основании __________, составили настоящий Акт о том, что в соответствии с контрактом от «____» __________20___г. № ____ охрана объекта, расположенного по адресу: _____________, снята в _ ч. мин. «___»_______20_г. </w:t>
      </w: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bookmarkStart w:id="11" w:name="_Hlk48827062"/>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Заказчика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 ________________20_г.</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w:t>
      </w:r>
    </w:p>
    <w:p w:rsidR="00047B9A" w:rsidRPr="008D2822" w:rsidRDefault="00047B9A" w:rsidP="00047B9A">
      <w:pPr>
        <w:spacing w:after="0" w:line="240" w:lineRule="auto"/>
        <w:ind w:firstLine="709"/>
        <w:jc w:val="both"/>
        <w:rPr>
          <w:rFonts w:ascii="Times New Roman" w:hAnsi="Times New Roman"/>
          <w:sz w:val="24"/>
          <w:szCs w:val="24"/>
        </w:rPr>
      </w:pP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 xml:space="preserve">От Исполнителя </w:t>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 ___________________________/</w:t>
      </w:r>
    </w:p>
    <w:p w:rsidR="00047B9A" w:rsidRPr="008D2822"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t>«___»__________________20_г.</w:t>
      </w:r>
    </w:p>
    <w:p w:rsidR="00F275FC" w:rsidRDefault="00047B9A" w:rsidP="00047B9A">
      <w:pPr>
        <w:spacing w:after="0" w:line="240" w:lineRule="auto"/>
        <w:ind w:firstLine="709"/>
        <w:jc w:val="both"/>
        <w:rPr>
          <w:rFonts w:ascii="Times New Roman" w:hAnsi="Times New Roman"/>
          <w:sz w:val="24"/>
          <w:szCs w:val="24"/>
        </w:rPr>
      </w:pP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r w:rsidRPr="008D2822">
        <w:rPr>
          <w:rFonts w:ascii="Times New Roman" w:hAnsi="Times New Roman"/>
          <w:sz w:val="24"/>
          <w:szCs w:val="24"/>
        </w:rPr>
        <w:tab/>
      </w:r>
      <w:proofErr w:type="spellStart"/>
      <w:r w:rsidRPr="008D2822">
        <w:rPr>
          <w:rFonts w:ascii="Times New Roman" w:hAnsi="Times New Roman"/>
          <w:sz w:val="24"/>
          <w:szCs w:val="24"/>
        </w:rPr>
        <w:t>м.п</w:t>
      </w:r>
      <w:proofErr w:type="spellEnd"/>
      <w:r w:rsidRPr="008D2822">
        <w:rPr>
          <w:rFonts w:ascii="Times New Roman" w:hAnsi="Times New Roman"/>
          <w:sz w:val="24"/>
          <w:szCs w:val="24"/>
        </w:rPr>
        <w:t>. (при наличии)</w:t>
      </w:r>
      <w:bookmarkEnd w:id="11"/>
    </w:p>
    <w:p w:rsidR="00047B9A" w:rsidRDefault="00047B9A" w:rsidP="00047B9A">
      <w:pPr>
        <w:spacing w:after="0" w:line="240" w:lineRule="auto"/>
        <w:ind w:firstLine="709"/>
        <w:jc w:val="both"/>
        <w:rPr>
          <w:rFonts w:ascii="Times New Roman" w:hAnsi="Times New Roman"/>
          <w:sz w:val="24"/>
          <w:szCs w:val="24"/>
        </w:rPr>
      </w:pPr>
    </w:p>
    <w:p w:rsidR="00047B9A" w:rsidRDefault="00047B9A" w:rsidP="00047B9A">
      <w:pPr>
        <w:spacing w:after="0" w:line="240" w:lineRule="auto"/>
        <w:ind w:firstLine="709"/>
        <w:jc w:val="both"/>
        <w:rPr>
          <w:rFonts w:ascii="Times New Roman" w:hAnsi="Times New Roman"/>
          <w:sz w:val="24"/>
          <w:szCs w:val="24"/>
        </w:rPr>
      </w:pPr>
    </w:p>
    <w:p w:rsidR="00047B9A" w:rsidRPr="00C751F3" w:rsidRDefault="00047B9A" w:rsidP="00047B9A">
      <w:pPr>
        <w:spacing w:after="0" w:line="240" w:lineRule="auto"/>
        <w:ind w:firstLine="709"/>
        <w:jc w:val="both"/>
        <w:rPr>
          <w:rFonts w:ascii="Times New Roman" w:hAnsi="Times New Roman"/>
          <w:sz w:val="24"/>
          <w:szCs w:val="24"/>
        </w:rPr>
      </w:pPr>
    </w:p>
    <w:sectPr w:rsidR="00047B9A" w:rsidRPr="00C751F3" w:rsidSect="00B13816">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2DF1"/>
    <w:multiLevelType w:val="hybridMultilevel"/>
    <w:tmpl w:val="7BB8D6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EEF292C"/>
    <w:multiLevelType w:val="hybridMultilevel"/>
    <w:tmpl w:val="5B6A7F7C"/>
    <w:lvl w:ilvl="0">
      <w:start w:val="12"/>
      <w:numFmt w:val="bullet"/>
      <w:lvlText w:val="-"/>
      <w:lvlJc w:val="left"/>
      <w:pPr>
        <w:ind w:left="1069" w:hanging="360"/>
      </w:pPr>
      <w:rPr>
        <w:rFonts w:ascii="Times New Roman" w:eastAsia="Calibri" w:hAnsi="Times New Roman" w:cs="Times New Roman" w:hint="default"/>
      </w:rPr>
    </w:lvl>
    <w:lvl w:ilvl="1" w:tentative="1">
      <w:start w:val="1"/>
      <w:numFmt w:val="bullet"/>
      <w:lvlText w:val="o"/>
      <w:lvlJc w:val="left"/>
      <w:pPr>
        <w:ind w:left="1789" w:hanging="360"/>
      </w:pPr>
      <w:rPr>
        <w:rFonts w:ascii="Courier New" w:hAnsi="Courier New" w:cs="Courier New" w:hint="default"/>
      </w:rPr>
    </w:lvl>
    <w:lvl w:ilvl="2" w:tentative="1">
      <w:start w:val="1"/>
      <w:numFmt w:val="bullet"/>
      <w:lvlText w:val=""/>
      <w:lvlJc w:val="left"/>
      <w:pPr>
        <w:ind w:left="2509" w:hanging="360"/>
      </w:pPr>
      <w:rPr>
        <w:rFonts w:ascii="Wingdings" w:hAnsi="Wingdings" w:hint="default"/>
      </w:rPr>
    </w:lvl>
    <w:lvl w:ilvl="3" w:tentative="1">
      <w:start w:val="1"/>
      <w:numFmt w:val="bullet"/>
      <w:lvlText w:val=""/>
      <w:lvlJc w:val="left"/>
      <w:pPr>
        <w:ind w:left="3229" w:hanging="360"/>
      </w:pPr>
      <w:rPr>
        <w:rFonts w:ascii="Symbol" w:hAnsi="Symbol" w:hint="default"/>
      </w:rPr>
    </w:lvl>
    <w:lvl w:ilvl="4" w:tentative="1">
      <w:start w:val="1"/>
      <w:numFmt w:val="bullet"/>
      <w:lvlText w:val="o"/>
      <w:lvlJc w:val="left"/>
      <w:pPr>
        <w:ind w:left="3949" w:hanging="360"/>
      </w:pPr>
      <w:rPr>
        <w:rFonts w:ascii="Courier New" w:hAnsi="Courier New" w:cs="Courier New" w:hint="default"/>
      </w:rPr>
    </w:lvl>
    <w:lvl w:ilvl="5" w:tentative="1">
      <w:start w:val="1"/>
      <w:numFmt w:val="bullet"/>
      <w:lvlText w:val=""/>
      <w:lvlJc w:val="left"/>
      <w:pPr>
        <w:ind w:left="4669" w:hanging="360"/>
      </w:pPr>
      <w:rPr>
        <w:rFonts w:ascii="Wingdings" w:hAnsi="Wingdings" w:hint="default"/>
      </w:rPr>
    </w:lvl>
    <w:lvl w:ilvl="6" w:tentative="1">
      <w:start w:val="1"/>
      <w:numFmt w:val="bullet"/>
      <w:lvlText w:val=""/>
      <w:lvlJc w:val="left"/>
      <w:pPr>
        <w:ind w:left="5389" w:hanging="360"/>
      </w:pPr>
      <w:rPr>
        <w:rFonts w:ascii="Symbol" w:hAnsi="Symbol" w:hint="default"/>
      </w:rPr>
    </w:lvl>
    <w:lvl w:ilvl="7" w:tentative="1">
      <w:start w:val="1"/>
      <w:numFmt w:val="bullet"/>
      <w:lvlText w:val="o"/>
      <w:lvlJc w:val="left"/>
      <w:pPr>
        <w:ind w:left="6109" w:hanging="360"/>
      </w:pPr>
      <w:rPr>
        <w:rFonts w:ascii="Courier New" w:hAnsi="Courier New" w:cs="Courier New" w:hint="default"/>
      </w:rPr>
    </w:lvl>
    <w:lvl w:ilvl="8" w:tentative="1">
      <w:start w:val="1"/>
      <w:numFmt w:val="bullet"/>
      <w:lvlText w:val=""/>
      <w:lvlJc w:val="left"/>
      <w:pPr>
        <w:ind w:left="6829" w:hanging="360"/>
      </w:pPr>
      <w:rPr>
        <w:rFonts w:ascii="Wingdings" w:hAnsi="Wingdings" w:hint="default"/>
      </w:rPr>
    </w:lvl>
  </w:abstractNum>
  <w:abstractNum w:abstractNumId="2" w15:restartNumberingAfterBreak="0">
    <w:nsid w:val="1AD33B12"/>
    <w:multiLevelType w:val="hybridMultilevel"/>
    <w:tmpl w:val="EE283498"/>
    <w:lvl w:ilvl="0">
      <w:start w:val="1"/>
      <w:numFmt w:val="decimal"/>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3" w15:restartNumberingAfterBreak="0">
    <w:nsid w:val="1C546FAD"/>
    <w:multiLevelType w:val="hybridMultilevel"/>
    <w:tmpl w:val="0CDE0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15:restartNumberingAfterBreak="0">
    <w:nsid w:val="2073093F"/>
    <w:multiLevelType w:val="multilevel"/>
    <w:tmpl w:val="38D0D5C8"/>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b/>
        <w:i w:val="0"/>
        <w:u w:val="none"/>
      </w:rPr>
    </w:lvl>
    <w:lvl w:ilvl="2">
      <w:start w:val="1"/>
      <w:numFmt w:val="decimal"/>
      <w:isLgl/>
      <w:lvlText w:val="%1.%2.%3."/>
      <w:lvlJc w:val="left"/>
      <w:pPr>
        <w:ind w:left="1440" w:hanging="720"/>
      </w:pPr>
      <w:rPr>
        <w:rFonts w:hint="default"/>
        <w:b/>
        <w:u w:val="none"/>
      </w:rPr>
    </w:lvl>
    <w:lvl w:ilvl="3">
      <w:start w:val="1"/>
      <w:numFmt w:val="decimal"/>
      <w:isLgl/>
      <w:lvlText w:val="%1.%2.%3.%4."/>
      <w:lvlJc w:val="left"/>
      <w:pPr>
        <w:ind w:left="1800" w:hanging="1080"/>
      </w:pPr>
      <w:rPr>
        <w:rFonts w:hint="default"/>
        <w:b/>
        <w:u w:val="single"/>
      </w:rPr>
    </w:lvl>
    <w:lvl w:ilvl="4">
      <w:start w:val="1"/>
      <w:numFmt w:val="decimal"/>
      <w:isLgl/>
      <w:lvlText w:val="%1.%2.%3.%4.%5."/>
      <w:lvlJc w:val="left"/>
      <w:pPr>
        <w:ind w:left="1800" w:hanging="1080"/>
      </w:pPr>
      <w:rPr>
        <w:rFonts w:hint="default"/>
        <w:b/>
        <w:u w:val="single"/>
      </w:rPr>
    </w:lvl>
    <w:lvl w:ilvl="5">
      <w:start w:val="1"/>
      <w:numFmt w:val="decimal"/>
      <w:isLgl/>
      <w:lvlText w:val="%1.%2.%3.%4.%5.%6."/>
      <w:lvlJc w:val="left"/>
      <w:pPr>
        <w:ind w:left="2160" w:hanging="1440"/>
      </w:pPr>
      <w:rPr>
        <w:rFonts w:hint="default"/>
        <w:b/>
        <w:u w:val="single"/>
      </w:rPr>
    </w:lvl>
    <w:lvl w:ilvl="6">
      <w:start w:val="1"/>
      <w:numFmt w:val="decimal"/>
      <w:isLgl/>
      <w:lvlText w:val="%1.%2.%3.%4.%5.%6.%7."/>
      <w:lvlJc w:val="left"/>
      <w:pPr>
        <w:ind w:left="2520" w:hanging="1800"/>
      </w:pPr>
      <w:rPr>
        <w:rFonts w:hint="default"/>
        <w:b/>
        <w:u w:val="single"/>
      </w:rPr>
    </w:lvl>
    <w:lvl w:ilvl="7">
      <w:start w:val="1"/>
      <w:numFmt w:val="decimal"/>
      <w:isLgl/>
      <w:lvlText w:val="%1.%2.%3.%4.%5.%6.%7.%8."/>
      <w:lvlJc w:val="left"/>
      <w:pPr>
        <w:ind w:left="2520" w:hanging="1800"/>
      </w:pPr>
      <w:rPr>
        <w:rFonts w:hint="default"/>
        <w:b/>
        <w:u w:val="single"/>
      </w:rPr>
    </w:lvl>
    <w:lvl w:ilvl="8">
      <w:start w:val="1"/>
      <w:numFmt w:val="decimal"/>
      <w:isLgl/>
      <w:lvlText w:val="%1.%2.%3.%4.%5.%6.%7.%8.%9."/>
      <w:lvlJc w:val="left"/>
      <w:pPr>
        <w:ind w:left="2880" w:hanging="2160"/>
      </w:pPr>
      <w:rPr>
        <w:rFonts w:hint="default"/>
        <w:b/>
        <w:u w:val="single"/>
      </w:rPr>
    </w:lvl>
  </w:abstractNum>
  <w:abstractNum w:abstractNumId="5" w15:restartNumberingAfterBreak="0">
    <w:nsid w:val="40AE0D09"/>
    <w:multiLevelType w:val="hybridMultilevel"/>
    <w:tmpl w:val="791A49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450041FF"/>
    <w:multiLevelType w:val="multilevel"/>
    <w:tmpl w:val="4C8AADF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4D4C14F3"/>
    <w:multiLevelType w:val="hybridMultilevel"/>
    <w:tmpl w:val="F8601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66E80C96"/>
    <w:multiLevelType w:val="hybridMultilevel"/>
    <w:tmpl w:val="A38CB386"/>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790762A5"/>
    <w:multiLevelType w:val="hybridMultilevel"/>
    <w:tmpl w:val="6E80A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7A0C6A72"/>
    <w:multiLevelType w:val="hybridMultilevel"/>
    <w:tmpl w:val="B50E8E1C"/>
    <w:lvl w:ilvl="0" w:tplc="CA1647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9"/>
  </w:num>
  <w:num w:numId="5">
    <w:abstractNumId w:val="1"/>
  </w:num>
  <w:num w:numId="6">
    <w:abstractNumId w:val="2"/>
  </w:num>
  <w:num w:numId="7">
    <w:abstractNumId w:val="6"/>
  </w:num>
  <w:num w:numId="8">
    <w:abstractNumId w:val="5"/>
  </w:num>
  <w:num w:numId="9">
    <w:abstractNumId w:val="3"/>
  </w:num>
  <w:num w:numId="10">
    <w:abstractNumId w:val="7"/>
  </w:num>
  <w:num w:numId="11">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ocumentProtection w:formatting="1" w:enforcement="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DD0"/>
    <w:rsid w:val="00047B9A"/>
    <w:rsid w:val="00065DB3"/>
    <w:rsid w:val="00155AE6"/>
    <w:rsid w:val="003D7B3A"/>
    <w:rsid w:val="00554449"/>
    <w:rsid w:val="008D2822"/>
    <w:rsid w:val="00B13816"/>
    <w:rsid w:val="00C958FB"/>
    <w:rsid w:val="00CA4CDC"/>
    <w:rsid w:val="00D640B0"/>
    <w:rsid w:val="00DF04BD"/>
    <w:rsid w:val="00E46049"/>
    <w:rsid w:val="00F275FC"/>
    <w:rsid w:val="00F52A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79B5A-B054-496E-924A-3D4A73F18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D55"/>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7F3DD0"/>
    <w:rPr>
      <w:sz w:val="16"/>
      <w:szCs w:val="16"/>
    </w:rPr>
  </w:style>
  <w:style w:type="paragraph" w:styleId="a4">
    <w:name w:val="annotation text"/>
    <w:basedOn w:val="a"/>
    <w:link w:val="a5"/>
    <w:uiPriority w:val="99"/>
    <w:semiHidden/>
    <w:unhideWhenUsed/>
    <w:rsid w:val="007F3DD0"/>
    <w:pPr>
      <w:spacing w:line="240" w:lineRule="auto"/>
    </w:pPr>
    <w:rPr>
      <w:sz w:val="20"/>
      <w:szCs w:val="20"/>
    </w:rPr>
  </w:style>
  <w:style w:type="character" w:customStyle="1" w:styleId="a5">
    <w:name w:val="Текст примечания Знак"/>
    <w:link w:val="a4"/>
    <w:uiPriority w:val="99"/>
    <w:semiHidden/>
    <w:rsid w:val="007F3DD0"/>
    <w:rPr>
      <w:sz w:val="20"/>
      <w:szCs w:val="20"/>
    </w:rPr>
  </w:style>
  <w:style w:type="paragraph" w:styleId="a6">
    <w:name w:val="annotation subject"/>
    <w:basedOn w:val="a4"/>
    <w:next w:val="a4"/>
    <w:link w:val="a7"/>
    <w:uiPriority w:val="99"/>
    <w:semiHidden/>
    <w:unhideWhenUsed/>
    <w:rsid w:val="007F3DD0"/>
    <w:rPr>
      <w:b/>
      <w:bCs/>
    </w:rPr>
  </w:style>
  <w:style w:type="character" w:customStyle="1" w:styleId="a7">
    <w:name w:val="Тема примечания Знак"/>
    <w:link w:val="a6"/>
    <w:uiPriority w:val="99"/>
    <w:semiHidden/>
    <w:rsid w:val="007F3DD0"/>
    <w:rPr>
      <w:b/>
      <w:bCs/>
      <w:sz w:val="20"/>
      <w:szCs w:val="20"/>
    </w:rPr>
  </w:style>
  <w:style w:type="paragraph" w:styleId="a8">
    <w:name w:val="Balloon Text"/>
    <w:basedOn w:val="a"/>
    <w:link w:val="a9"/>
    <w:uiPriority w:val="99"/>
    <w:semiHidden/>
    <w:unhideWhenUsed/>
    <w:rsid w:val="007F3DD0"/>
    <w:pPr>
      <w:spacing w:after="0" w:line="240" w:lineRule="auto"/>
    </w:pPr>
    <w:rPr>
      <w:rFonts w:ascii="Segoe UI" w:hAnsi="Segoe UI" w:cs="Segoe UI"/>
      <w:sz w:val="18"/>
      <w:szCs w:val="18"/>
    </w:rPr>
  </w:style>
  <w:style w:type="character" w:customStyle="1" w:styleId="a9">
    <w:name w:val="Текст выноски Знак"/>
    <w:link w:val="a8"/>
    <w:uiPriority w:val="99"/>
    <w:semiHidden/>
    <w:rsid w:val="007F3DD0"/>
    <w:rPr>
      <w:rFonts w:ascii="Segoe UI" w:hAnsi="Segoe UI" w:cs="Segoe UI"/>
      <w:sz w:val="18"/>
      <w:szCs w:val="18"/>
    </w:rPr>
  </w:style>
  <w:style w:type="paragraph" w:styleId="aa">
    <w:name w:val="List Paragraph"/>
    <w:basedOn w:val="a"/>
    <w:uiPriority w:val="34"/>
    <w:qFormat/>
    <w:rsid w:val="007F3DD0"/>
    <w:pPr>
      <w:ind w:left="720"/>
      <w:contextualSpacing/>
    </w:pPr>
  </w:style>
  <w:style w:type="character" w:styleId="ab">
    <w:name w:val="Hyperlink"/>
    <w:uiPriority w:val="99"/>
    <w:unhideWhenUsed/>
    <w:rsid w:val="005B65EA"/>
    <w:rPr>
      <w:color w:val="0563C1"/>
      <w:u w:val="single"/>
    </w:rPr>
  </w:style>
  <w:style w:type="character" w:customStyle="1" w:styleId="ac">
    <w:name w:val="Неразрешенное упоминание"/>
    <w:uiPriority w:val="99"/>
    <w:semiHidden/>
    <w:unhideWhenUsed/>
    <w:rsid w:val="005B65EA"/>
    <w:rPr>
      <w:color w:val="605E5C"/>
      <w:shd w:val="clear" w:color="auto" w:fill="E1DFDD"/>
    </w:rPr>
  </w:style>
  <w:style w:type="table" w:styleId="ad">
    <w:name w:val="Table Grid"/>
    <w:basedOn w:val="a1"/>
    <w:rsid w:val="00916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uiPriority w:val="99"/>
    <w:semiHidden/>
    <w:unhideWhenUsed/>
    <w:rsid w:val="009A59A6"/>
    <w:rPr>
      <w:color w:val="954F72"/>
      <w:u w:val="single"/>
    </w:rPr>
  </w:style>
  <w:style w:type="table" w:customStyle="1" w:styleId="1">
    <w:name w:val="Сетка таблицы1"/>
    <w:basedOn w:val="a1"/>
    <w:next w:val="ad"/>
    <w:uiPriority w:val="59"/>
    <w:rsid w:val="00A75A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70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C1295-E5F1-41E5-83AA-F1A93A8C1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8017</Words>
  <Characters>45698</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Евгения Алексеевна Васильева</dc:creator>
  <cp:keywords/>
  <cp:lastModifiedBy>ЦБ</cp:lastModifiedBy>
  <cp:revision>2</cp:revision>
  <cp:lastPrinted>1601-01-01T00:00:00Z</cp:lastPrinted>
  <dcterms:created xsi:type="dcterms:W3CDTF">2022-04-06T12:40:00Z</dcterms:created>
  <dcterms:modified xsi:type="dcterms:W3CDTF">2022-04-06T12:40:00Z</dcterms:modified>
</cp:coreProperties>
</file>