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D93C67" w:rsidRDefault="00C060D1" w:rsidP="00D93C67">
      <w:pPr>
        <w:jc w:val="right"/>
        <w:rPr>
          <w:b/>
          <w:sz w:val="20"/>
          <w:szCs w:val="20"/>
        </w:rPr>
      </w:pPr>
      <w:r>
        <w:rPr>
          <w:b/>
          <w:sz w:val="20"/>
          <w:szCs w:val="20"/>
        </w:rPr>
        <w:t xml:space="preserve">Глава </w:t>
      </w:r>
      <w:r w:rsidR="00DF41CE" w:rsidRPr="00DF41CE">
        <w:rPr>
          <w:b/>
          <w:sz w:val="20"/>
          <w:szCs w:val="20"/>
        </w:rPr>
        <w:t xml:space="preserve">муниципального образования </w:t>
      </w:r>
    </w:p>
    <w:p w:rsidR="00DF41CE" w:rsidRPr="00DF41CE" w:rsidRDefault="00DF41CE" w:rsidP="00D93C67">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C060D1">
        <w:rPr>
          <w:b/>
          <w:sz w:val="20"/>
          <w:szCs w:val="20"/>
        </w:rPr>
        <w:t>В.С.Корепанов</w:t>
      </w:r>
      <w:proofErr w:type="spellEnd"/>
      <w:r w:rsidR="00390D63">
        <w:rPr>
          <w:b/>
          <w:sz w:val="20"/>
          <w:szCs w:val="20"/>
        </w:rPr>
        <w:t>/</w:t>
      </w:r>
    </w:p>
    <w:p w:rsidR="003D6847" w:rsidRDefault="00682886" w:rsidP="004642B3">
      <w:pPr>
        <w:jc w:val="right"/>
        <w:rPr>
          <w:b/>
          <w:sz w:val="20"/>
          <w:szCs w:val="20"/>
        </w:rPr>
      </w:pPr>
      <w:r>
        <w:rPr>
          <w:b/>
          <w:sz w:val="20"/>
          <w:szCs w:val="20"/>
        </w:rPr>
        <w:t>«___»_________________ 201</w:t>
      </w:r>
      <w:r w:rsidR="00710E37">
        <w:rPr>
          <w:b/>
          <w:sz w:val="20"/>
          <w:szCs w:val="20"/>
        </w:rPr>
        <w:t>9</w:t>
      </w:r>
      <w:r w:rsidR="0094244B">
        <w:rPr>
          <w:b/>
          <w:sz w:val="20"/>
          <w:szCs w:val="20"/>
        </w:rPr>
        <w:t xml:space="preserve"> г.</w:t>
      </w:r>
      <w:r w:rsidR="004642B3" w:rsidRPr="00CB315C">
        <w:rPr>
          <w:b/>
          <w:sz w:val="20"/>
          <w:szCs w:val="20"/>
        </w:rPr>
        <w:t xml:space="preserve">  </w:t>
      </w:r>
    </w:p>
    <w:p w:rsidR="00144EF6" w:rsidRDefault="00144EF6" w:rsidP="003D6847">
      <w:pPr>
        <w:rPr>
          <w:b/>
        </w:rPr>
      </w:pPr>
    </w:p>
    <w:p w:rsidR="00144EF6" w:rsidRDefault="00144EF6" w:rsidP="003D6847">
      <w:pPr>
        <w:rPr>
          <w:b/>
        </w:rPr>
      </w:pPr>
    </w:p>
    <w:p w:rsidR="00144EF6" w:rsidRDefault="00144EF6" w:rsidP="003D6847">
      <w:pPr>
        <w:rPr>
          <w:b/>
        </w:rPr>
      </w:pPr>
    </w:p>
    <w:p w:rsidR="003D6847" w:rsidRDefault="003D6847" w:rsidP="003D6847">
      <w:pPr>
        <w:rPr>
          <w:b/>
        </w:rPr>
      </w:pPr>
      <w:r w:rsidRPr="003D6847">
        <w:rPr>
          <w:b/>
        </w:rPr>
        <w:t>Согласовано:</w:t>
      </w:r>
      <w:r w:rsidR="004642B3" w:rsidRPr="003D6847">
        <w:rPr>
          <w:b/>
        </w:rPr>
        <w:t xml:space="preserve">  </w:t>
      </w:r>
    </w:p>
    <w:p w:rsidR="003D6847" w:rsidRPr="003D6847" w:rsidRDefault="003D6847" w:rsidP="003D6847">
      <w:pPr>
        <w:shd w:val="clear" w:color="auto" w:fill="FFFFFF" w:themeFill="background1"/>
        <w:rPr>
          <w:b/>
        </w:rPr>
      </w:pPr>
    </w:p>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3D6847" w:rsidRPr="00AC2A45" w:rsidTr="003D6847">
        <w:tc>
          <w:tcPr>
            <w:tcW w:w="6522" w:type="dxa"/>
          </w:tcPr>
          <w:p w:rsidR="003D6847" w:rsidRDefault="003D6847" w:rsidP="003D6847">
            <w:pPr>
              <w:shd w:val="clear" w:color="auto" w:fill="FFFFFF" w:themeFill="background1"/>
              <w:ind w:left="34" w:right="34"/>
              <w:jc w:val="both"/>
              <w:rPr>
                <w:sz w:val="21"/>
                <w:szCs w:val="21"/>
              </w:rPr>
            </w:pPr>
          </w:p>
          <w:p w:rsidR="003D6847" w:rsidRPr="00AC2A45" w:rsidRDefault="003D6847" w:rsidP="003D6847">
            <w:pPr>
              <w:shd w:val="clear" w:color="auto" w:fill="FFFFFF" w:themeFill="background1"/>
              <w:ind w:right="34"/>
              <w:jc w:val="both"/>
              <w:rPr>
                <w:rFonts w:ascii="Cambria Math" w:hAnsi="Cambria Math"/>
                <w:bCs/>
                <w:color w:val="000000"/>
                <w:sz w:val="21"/>
                <w:szCs w:val="21"/>
              </w:rPr>
            </w:pPr>
            <w:r>
              <w:rPr>
                <w:rFonts w:ascii="Cambria Math" w:hAnsi="Cambria Math"/>
                <w:bCs/>
                <w:color w:val="000000"/>
                <w:sz w:val="21"/>
                <w:szCs w:val="21"/>
              </w:rPr>
              <w:t>Н</w:t>
            </w:r>
            <w:r w:rsidRPr="003D6847">
              <w:rPr>
                <w:rFonts w:ascii="Cambria Math" w:hAnsi="Cambria Math"/>
                <w:bCs/>
                <w:color w:val="000000"/>
                <w:sz w:val="21"/>
                <w:szCs w:val="21"/>
              </w:rPr>
              <w:t>ачальник сектора гражданской обороны и чрезвычайных ситуаций</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Pr>
                <w:rFonts w:ascii="Cambria Math" w:hAnsi="Cambria Math"/>
                <w:sz w:val="21"/>
                <w:szCs w:val="21"/>
              </w:rPr>
              <w:t>_________________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3D6847"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К.В.Нелюбин</w:t>
            </w:r>
            <w:proofErr w:type="spellEnd"/>
          </w:p>
        </w:tc>
      </w:tr>
      <w:tr w:rsidR="003D6847" w:rsidRPr="00AC2A45" w:rsidTr="003D6847">
        <w:tc>
          <w:tcPr>
            <w:tcW w:w="6522" w:type="dxa"/>
          </w:tcPr>
          <w:p w:rsidR="003D6847" w:rsidRDefault="003D6847" w:rsidP="003D6847">
            <w:pPr>
              <w:shd w:val="clear" w:color="auto" w:fill="FFFFFF" w:themeFill="background1"/>
              <w:ind w:left="34" w:right="34"/>
              <w:jc w:val="both"/>
              <w:rPr>
                <w:rFonts w:ascii="Cambria Math" w:hAnsi="Cambria Math"/>
                <w:sz w:val="21"/>
                <w:szCs w:val="21"/>
              </w:rPr>
            </w:pPr>
          </w:p>
          <w:p w:rsidR="003D6847" w:rsidRPr="00AC2A45" w:rsidRDefault="003D6847" w:rsidP="003D6847">
            <w:pPr>
              <w:shd w:val="clear" w:color="auto" w:fill="FFFFFF" w:themeFill="background1"/>
              <w:ind w:left="34" w:right="34"/>
              <w:jc w:val="both"/>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3D6847"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Т.Л.Максимова</w:t>
            </w:r>
            <w:proofErr w:type="spellEnd"/>
          </w:p>
        </w:tc>
      </w:tr>
      <w:tr w:rsidR="003D6847" w:rsidRPr="00AC2A45" w:rsidTr="003D6847">
        <w:tc>
          <w:tcPr>
            <w:tcW w:w="6522" w:type="dxa"/>
          </w:tcPr>
          <w:p w:rsidR="003D6847"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p>
          <w:p w:rsidR="00C060D1" w:rsidRDefault="00C060D1" w:rsidP="003D6847">
            <w:pPr>
              <w:shd w:val="clear" w:color="auto" w:fill="FFFFFF" w:themeFill="background1"/>
              <w:tabs>
                <w:tab w:val="left" w:pos="4003"/>
              </w:tabs>
              <w:ind w:left="34" w:right="175"/>
              <w:jc w:val="both"/>
              <w:rPr>
                <w:rFonts w:ascii="Cambria Math" w:hAnsi="Cambria Math"/>
                <w:bCs/>
                <w:color w:val="000000"/>
                <w:sz w:val="21"/>
                <w:szCs w:val="21"/>
              </w:rPr>
            </w:pPr>
            <w:r>
              <w:rPr>
                <w:rFonts w:ascii="Cambria Math" w:hAnsi="Cambria Math"/>
                <w:bCs/>
                <w:color w:val="000000"/>
                <w:sz w:val="21"/>
                <w:szCs w:val="21"/>
              </w:rPr>
              <w:t>Ведущий специалист-эксперт</w:t>
            </w:r>
            <w:r w:rsidR="003D6847" w:rsidRPr="00AC2A45">
              <w:rPr>
                <w:rFonts w:ascii="Cambria Math" w:hAnsi="Cambria Math"/>
                <w:bCs/>
                <w:color w:val="000000"/>
                <w:sz w:val="21"/>
                <w:szCs w:val="21"/>
              </w:rPr>
              <w:t xml:space="preserve"> </w:t>
            </w:r>
          </w:p>
          <w:p w:rsidR="003D6847" w:rsidRPr="00AC2A45"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r w:rsidRPr="00AC2A45">
              <w:rPr>
                <w:rFonts w:ascii="Cambria Math" w:hAnsi="Cambria Math"/>
                <w:bCs/>
                <w:color w:val="000000"/>
                <w:sz w:val="21"/>
                <w:szCs w:val="21"/>
              </w:rPr>
              <w:t>сектора правовой экспертизы</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C060D1" w:rsidRDefault="00C060D1"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C060D1" w:rsidRDefault="00C060D1" w:rsidP="003D6847">
            <w:pPr>
              <w:shd w:val="clear" w:color="auto" w:fill="FFFFFF" w:themeFill="background1"/>
              <w:ind w:left="175"/>
              <w:jc w:val="both"/>
              <w:rPr>
                <w:rFonts w:ascii="Cambria Math" w:hAnsi="Cambria Math"/>
                <w:sz w:val="21"/>
                <w:szCs w:val="21"/>
              </w:rPr>
            </w:pPr>
          </w:p>
          <w:p w:rsidR="003D6847" w:rsidRPr="00AC2A45" w:rsidRDefault="00C060D1"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Н.В.Ульянова</w:t>
            </w:r>
            <w:proofErr w:type="spellEnd"/>
          </w:p>
        </w:tc>
      </w:tr>
    </w:tbl>
    <w:p w:rsidR="001F115E" w:rsidRPr="00CB315C" w:rsidRDefault="004642B3" w:rsidP="004642B3">
      <w:pPr>
        <w:jc w:val="right"/>
        <w:rPr>
          <w:b/>
        </w:rPr>
      </w:pPr>
      <w:r w:rsidRPr="00CB315C">
        <w:rPr>
          <w:b/>
          <w:sz w:val="20"/>
          <w:szCs w:val="20"/>
        </w:rPr>
        <w:t xml:space="preserve">                                    </w:t>
      </w:r>
    </w:p>
    <w:p w:rsidR="003D6847" w:rsidRPr="003D6847" w:rsidRDefault="003D6847" w:rsidP="003D6847">
      <w:pPr>
        <w:jc w:val="center"/>
        <w:rPr>
          <w:b/>
        </w:rPr>
      </w:pPr>
      <w:r w:rsidRPr="003D6847">
        <w:rPr>
          <w:b/>
        </w:rPr>
        <w:t xml:space="preserve">Извещение о проведении запроса котировок  </w:t>
      </w:r>
      <w:r w:rsidR="00710E37">
        <w:rPr>
          <w:b/>
        </w:rPr>
        <w:t>в электронной форме</w:t>
      </w:r>
    </w:p>
    <w:p w:rsidR="00CD4521" w:rsidRPr="00D93C67" w:rsidRDefault="00CD4521" w:rsidP="003D6847">
      <w:pPr>
        <w:jc w:val="center"/>
      </w:pPr>
    </w:p>
    <w:tbl>
      <w:tblPr>
        <w:tblW w:w="10349" w:type="dxa"/>
        <w:tblInd w:w="-318" w:type="dxa"/>
        <w:tblLayout w:type="fixed"/>
        <w:tblLook w:val="0000" w:firstRow="0" w:lastRow="0" w:firstColumn="0" w:lastColumn="0" w:noHBand="0" w:noVBand="0"/>
      </w:tblPr>
      <w:tblGrid>
        <w:gridCol w:w="710"/>
        <w:gridCol w:w="4111"/>
        <w:gridCol w:w="5528"/>
      </w:tblGrid>
      <w:tr w:rsidR="001F115E" w:rsidRPr="00CE581A" w:rsidTr="00430073">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528"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CA2E27" w:rsidRPr="00CE581A" w:rsidRDefault="00CA2E27" w:rsidP="00694476">
            <w:pPr>
              <w:shd w:val="clear" w:color="auto" w:fill="FFFFFF"/>
              <w:tabs>
                <w:tab w:val="left" w:pos="0"/>
              </w:tabs>
              <w:rPr>
                <w:sz w:val="21"/>
                <w:szCs w:val="21"/>
              </w:rPr>
            </w:pPr>
            <w:r w:rsidRPr="00CA2E27">
              <w:rPr>
                <w:sz w:val="21"/>
                <w:szCs w:val="21"/>
              </w:rPr>
              <w:t>Контактное лицо: Сухих Елена Ивановна, Игнатьева Надежда Леонидовна</w:t>
            </w:r>
            <w:r>
              <w:t xml:space="preserve">  </w:t>
            </w:r>
            <w:r w:rsidRPr="00CA2E27">
              <w:rPr>
                <w:sz w:val="21"/>
                <w:szCs w:val="21"/>
              </w:rPr>
              <w:t>тел./факс +7 (34164) 2-19-32, 2-17-51</w:t>
            </w:r>
          </w:p>
          <w:p w:rsidR="004642B3" w:rsidRPr="00CE581A" w:rsidRDefault="004642B3" w:rsidP="00CA2E27">
            <w:pPr>
              <w:shd w:val="clear" w:color="auto" w:fill="FFFFFF"/>
              <w:tabs>
                <w:tab w:val="left" w:pos="0"/>
              </w:tabs>
              <w:rPr>
                <w:sz w:val="21"/>
                <w:szCs w:val="21"/>
              </w:rPr>
            </w:pPr>
            <w:r w:rsidRPr="00CE581A">
              <w:rPr>
                <w:sz w:val="21"/>
                <w:szCs w:val="21"/>
              </w:rPr>
              <w:t xml:space="preserve">Адрес электронной почты: </w:t>
            </w:r>
            <w:hyperlink r:id="rId9" w:history="1">
              <w:r w:rsidR="004E0F11" w:rsidRPr="005066DD">
                <w:rPr>
                  <w:rStyle w:val="af2"/>
                  <w:sz w:val="21"/>
                  <w:szCs w:val="21"/>
                  <w:lang w:val="en-US"/>
                </w:rPr>
                <w:t>mnl</w:t>
              </w:r>
              <w:r w:rsidR="004E0F11" w:rsidRPr="005066DD">
                <w:rPr>
                  <w:rStyle w:val="af2"/>
                  <w:sz w:val="21"/>
                  <w:szCs w:val="21"/>
                </w:rPr>
                <w:t>@mo-krasno.ru</w:t>
              </w:r>
            </w:hyperlink>
            <w:r w:rsidRPr="00CE581A">
              <w:rPr>
                <w:color w:val="6666FF"/>
                <w:sz w:val="21"/>
                <w:szCs w:val="21"/>
              </w:rPr>
              <w:t xml:space="preserve"> </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528" w:type="dxa"/>
            <w:tcBorders>
              <w:left w:val="single" w:sz="4" w:space="0" w:color="000000"/>
              <w:bottom w:val="single" w:sz="4" w:space="0" w:color="000000"/>
              <w:right w:val="single" w:sz="4" w:space="0" w:color="000000"/>
            </w:tcBorders>
          </w:tcPr>
          <w:p w:rsidR="004642B3" w:rsidRPr="00CE581A" w:rsidRDefault="00F90E60"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528" w:type="dxa"/>
            <w:tcBorders>
              <w:left w:val="single" w:sz="4" w:space="0" w:color="000000"/>
              <w:bottom w:val="single" w:sz="4" w:space="0" w:color="000000"/>
              <w:right w:val="single" w:sz="4" w:space="0" w:color="000000"/>
            </w:tcBorders>
            <w:vAlign w:val="center"/>
          </w:tcPr>
          <w:p w:rsidR="00CB315C" w:rsidRPr="00CE581A" w:rsidRDefault="00FB11A5" w:rsidP="00C060D1">
            <w:pPr>
              <w:pStyle w:val="a5"/>
              <w:snapToGrid w:val="0"/>
              <w:spacing w:after="60"/>
              <w:rPr>
                <w:sz w:val="21"/>
                <w:szCs w:val="21"/>
              </w:rPr>
            </w:pPr>
            <w:r>
              <w:rPr>
                <w:sz w:val="21"/>
                <w:szCs w:val="21"/>
              </w:rPr>
              <w:t>Нелюбин Константин Владимирович</w:t>
            </w:r>
            <w:r w:rsidR="00C060D1">
              <w:rPr>
                <w:sz w:val="21"/>
                <w:szCs w:val="21"/>
              </w:rPr>
              <w:t xml:space="preserve"> </w:t>
            </w:r>
            <w:r w:rsidR="004E0F11" w:rsidRPr="004E0F11">
              <w:rPr>
                <w:sz w:val="21"/>
                <w:szCs w:val="21"/>
              </w:rPr>
              <w:t>-</w:t>
            </w:r>
            <w:r w:rsidR="00C060D1">
              <w:rPr>
                <w:sz w:val="21"/>
                <w:szCs w:val="21"/>
              </w:rPr>
              <w:t xml:space="preserve"> начальник</w:t>
            </w:r>
            <w:r w:rsidR="00C060D1" w:rsidRPr="00C060D1">
              <w:rPr>
                <w:sz w:val="21"/>
                <w:szCs w:val="21"/>
              </w:rPr>
              <w:t xml:space="preserve"> сектора гражданской обороны и чрезвычайных ситуаций </w:t>
            </w:r>
            <w:r w:rsidR="004E0F11">
              <w:t xml:space="preserve"> </w:t>
            </w:r>
            <w:r w:rsidR="004E0F11" w:rsidRPr="004E0F11">
              <w:rPr>
                <w:sz w:val="21"/>
                <w:szCs w:val="21"/>
              </w:rPr>
              <w:t>Администрации муниципального образования «Красногорский район»</w:t>
            </w:r>
            <w:r w:rsidR="00741DCE" w:rsidRPr="00FB11A5">
              <w:rPr>
                <w:sz w:val="21"/>
                <w:szCs w:val="21"/>
              </w:rPr>
              <w:t xml:space="preserve"> </w:t>
            </w:r>
            <w:r w:rsidR="004C7CB3" w:rsidRPr="00FB11A5">
              <w:rPr>
                <w:sz w:val="21"/>
                <w:szCs w:val="21"/>
              </w:rPr>
              <w:t>Тел</w:t>
            </w:r>
            <w:r w:rsidR="004E0F11">
              <w:rPr>
                <w:sz w:val="21"/>
                <w:szCs w:val="21"/>
              </w:rPr>
              <w:t>.</w:t>
            </w:r>
            <w:r w:rsidR="004C7CB3" w:rsidRPr="00FB11A5">
              <w:rPr>
                <w:sz w:val="21"/>
                <w:szCs w:val="21"/>
              </w:rPr>
              <w:t xml:space="preserve"> 8 (34164) 2-1</w:t>
            </w:r>
            <w:r w:rsidR="00207F83">
              <w:rPr>
                <w:sz w:val="21"/>
                <w:szCs w:val="21"/>
              </w:rPr>
              <w:t>4-46, 2-19-32</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80430" w:rsidP="00694476">
            <w:pPr>
              <w:rPr>
                <w:sz w:val="21"/>
                <w:szCs w:val="21"/>
              </w:rPr>
            </w:pPr>
            <w:r>
              <w:rPr>
                <w:sz w:val="21"/>
                <w:szCs w:val="21"/>
              </w:rPr>
              <w:t>Контракт</w:t>
            </w:r>
            <w:r w:rsidR="004642B3" w:rsidRPr="00CE581A">
              <w:rPr>
                <w:sz w:val="21"/>
                <w:szCs w:val="21"/>
              </w:rPr>
              <w:t>ный управляющий</w:t>
            </w:r>
          </w:p>
        </w:tc>
        <w:tc>
          <w:tcPr>
            <w:tcW w:w="5528" w:type="dxa"/>
            <w:tcBorders>
              <w:left w:val="single" w:sz="4" w:space="0" w:color="000000"/>
              <w:bottom w:val="single" w:sz="4" w:space="0" w:color="000000"/>
              <w:right w:val="single" w:sz="4" w:space="0" w:color="000000"/>
            </w:tcBorders>
          </w:tcPr>
          <w:p w:rsidR="004155E9" w:rsidRPr="00CE581A" w:rsidRDefault="004E0F11" w:rsidP="00694476">
            <w:pPr>
              <w:rPr>
                <w:sz w:val="21"/>
                <w:szCs w:val="21"/>
              </w:rPr>
            </w:pPr>
            <w:r w:rsidRPr="004E0F11">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5528"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r w:rsidR="005769FA">
              <w:rPr>
                <w:sz w:val="21"/>
                <w:szCs w:val="21"/>
              </w:rPr>
              <w:t xml:space="preserve"> в электронной форме</w:t>
            </w:r>
          </w:p>
          <w:p w:rsidR="004155E9" w:rsidRPr="00CE581A" w:rsidRDefault="004155E9" w:rsidP="004D7FBA">
            <w:pPr>
              <w:snapToGrid w:val="0"/>
              <w:rPr>
                <w:sz w:val="21"/>
                <w:szCs w:val="21"/>
              </w:rPr>
            </w:pPr>
          </w:p>
        </w:tc>
      </w:tr>
      <w:tr w:rsidR="001F115E" w:rsidRPr="00CE581A" w:rsidTr="00430073">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528" w:type="dxa"/>
            <w:tcBorders>
              <w:left w:val="single" w:sz="4" w:space="0" w:color="000000"/>
              <w:bottom w:val="single" w:sz="4" w:space="0" w:color="000000"/>
              <w:right w:val="single" w:sz="4" w:space="0" w:color="000000"/>
            </w:tcBorders>
            <w:vAlign w:val="center"/>
          </w:tcPr>
          <w:p w:rsidR="001F115E" w:rsidRPr="00623221" w:rsidRDefault="004E0F11" w:rsidP="00480430">
            <w:pPr>
              <w:tabs>
                <w:tab w:val="left" w:pos="142"/>
                <w:tab w:val="left" w:pos="284"/>
              </w:tabs>
              <w:jc w:val="both"/>
              <w:rPr>
                <w:b/>
                <w:sz w:val="21"/>
                <w:szCs w:val="21"/>
              </w:rPr>
            </w:pPr>
            <w:r w:rsidRPr="004E0F11">
              <w:rPr>
                <w:b/>
                <w:sz w:val="21"/>
                <w:szCs w:val="21"/>
              </w:rPr>
              <w:t>Оказание услуг по организации и проведению мероприятий по отлову и содержанию безнадзорных животных</w:t>
            </w:r>
            <w:r>
              <w:rPr>
                <w:b/>
                <w:sz w:val="21"/>
                <w:szCs w:val="21"/>
              </w:rPr>
              <w:t xml:space="preserve"> </w:t>
            </w:r>
            <w:r w:rsidR="00623221" w:rsidRPr="004E0F11">
              <w:rPr>
                <w:sz w:val="21"/>
                <w:szCs w:val="21"/>
              </w:rPr>
              <w:t>в соответствии с Приложением № 3 «Техническое задание»</w:t>
            </w:r>
          </w:p>
        </w:tc>
      </w:tr>
      <w:tr w:rsidR="0009512F" w:rsidRPr="00CE581A" w:rsidTr="00430073">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5935B0" w:rsidRPr="00CE581A" w:rsidRDefault="00480430" w:rsidP="00480430">
            <w:pPr>
              <w:snapToGrid w:val="0"/>
              <w:ind w:right="34"/>
              <w:jc w:val="both"/>
              <w:rPr>
                <w:sz w:val="21"/>
                <w:szCs w:val="21"/>
              </w:rPr>
            </w:pPr>
            <w:r w:rsidRPr="00CE581A">
              <w:rPr>
                <w:sz w:val="21"/>
                <w:szCs w:val="21"/>
              </w:rPr>
              <w:t xml:space="preserve"> </w:t>
            </w:r>
            <w:r w:rsidR="0009512F" w:rsidRPr="00CE581A">
              <w:rPr>
                <w:sz w:val="21"/>
                <w:szCs w:val="21"/>
              </w:rPr>
              <w:t>ОКПД</w:t>
            </w:r>
            <w:r w:rsidR="004E0F11">
              <w:rPr>
                <w:sz w:val="21"/>
                <w:szCs w:val="21"/>
              </w:rPr>
              <w:t xml:space="preserve"> 2</w:t>
            </w:r>
          </w:p>
        </w:tc>
        <w:tc>
          <w:tcPr>
            <w:tcW w:w="5528" w:type="dxa"/>
            <w:tcBorders>
              <w:left w:val="single" w:sz="4" w:space="0" w:color="000000"/>
              <w:bottom w:val="single" w:sz="4" w:space="0" w:color="000000"/>
              <w:right w:val="single" w:sz="4" w:space="0" w:color="000000"/>
            </w:tcBorders>
            <w:vAlign w:val="center"/>
          </w:tcPr>
          <w:p w:rsidR="005935B0" w:rsidRPr="00623221" w:rsidRDefault="004E0F11" w:rsidP="0094244B">
            <w:pPr>
              <w:pStyle w:val="a5"/>
              <w:snapToGrid w:val="0"/>
              <w:rPr>
                <w:sz w:val="21"/>
                <w:szCs w:val="21"/>
                <w:highlight w:val="yellow"/>
              </w:rPr>
            </w:pPr>
            <w:r w:rsidRPr="004E0F11">
              <w:rPr>
                <w:sz w:val="21"/>
                <w:szCs w:val="21"/>
              </w:rPr>
              <w:t>75.00.19.000</w:t>
            </w:r>
          </w:p>
        </w:tc>
      </w:tr>
      <w:tr w:rsidR="00480430" w:rsidRPr="00CE581A" w:rsidTr="00430073">
        <w:tc>
          <w:tcPr>
            <w:tcW w:w="710" w:type="dxa"/>
            <w:vMerge w:val="restart"/>
            <w:tcBorders>
              <w:left w:val="single" w:sz="4" w:space="0" w:color="000000"/>
            </w:tcBorders>
            <w:vAlign w:val="center"/>
          </w:tcPr>
          <w:p w:rsidR="00480430" w:rsidRPr="00CE581A" w:rsidRDefault="00480430"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480430" w:rsidRPr="00CE581A" w:rsidRDefault="00835C26" w:rsidP="004D7FBA">
            <w:pPr>
              <w:snapToGrid w:val="0"/>
              <w:ind w:right="34"/>
              <w:jc w:val="both"/>
              <w:rPr>
                <w:sz w:val="21"/>
                <w:szCs w:val="21"/>
              </w:rPr>
            </w:pPr>
            <w:r w:rsidRPr="00835C26">
              <w:rPr>
                <w:sz w:val="21"/>
                <w:szCs w:val="21"/>
              </w:rPr>
              <w:t xml:space="preserve">Код бюджетной классификации </w:t>
            </w:r>
            <w:r>
              <w:rPr>
                <w:sz w:val="21"/>
                <w:szCs w:val="21"/>
              </w:rPr>
              <w:t>(</w:t>
            </w:r>
            <w:r w:rsidR="00480430" w:rsidRPr="00CE581A">
              <w:rPr>
                <w:sz w:val="21"/>
                <w:szCs w:val="21"/>
              </w:rPr>
              <w:t>КБК</w:t>
            </w:r>
            <w:r>
              <w:rPr>
                <w:sz w:val="21"/>
                <w:szCs w:val="21"/>
              </w:rPr>
              <w:t>)</w:t>
            </w:r>
          </w:p>
        </w:tc>
        <w:tc>
          <w:tcPr>
            <w:tcW w:w="5528" w:type="dxa"/>
            <w:tcBorders>
              <w:left w:val="single" w:sz="4" w:space="0" w:color="000000"/>
              <w:bottom w:val="single" w:sz="4" w:space="0" w:color="000000"/>
              <w:right w:val="single" w:sz="4" w:space="0" w:color="000000"/>
            </w:tcBorders>
            <w:vAlign w:val="center"/>
          </w:tcPr>
          <w:p w:rsidR="00480430" w:rsidRDefault="00480430" w:rsidP="00710E37">
            <w:pPr>
              <w:pStyle w:val="a5"/>
              <w:snapToGrid w:val="0"/>
              <w:rPr>
                <w:sz w:val="21"/>
                <w:szCs w:val="21"/>
              </w:rPr>
            </w:pPr>
            <w:r w:rsidRPr="000D4596">
              <w:rPr>
                <w:sz w:val="21"/>
                <w:szCs w:val="21"/>
              </w:rPr>
              <w:t>526 0503 0740105400 244</w:t>
            </w:r>
          </w:p>
          <w:p w:rsidR="00710E37" w:rsidRPr="00623221" w:rsidRDefault="00710E37" w:rsidP="00710E37">
            <w:pPr>
              <w:pStyle w:val="a5"/>
              <w:snapToGrid w:val="0"/>
              <w:rPr>
                <w:sz w:val="21"/>
                <w:szCs w:val="21"/>
              </w:rPr>
            </w:pPr>
            <w:r>
              <w:rPr>
                <w:sz w:val="21"/>
                <w:szCs w:val="21"/>
              </w:rPr>
              <w:t>526 0503 0740162330 244</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sz w:val="21"/>
                <w:szCs w:val="21"/>
              </w:rPr>
            </w:pPr>
            <w:r>
              <w:rPr>
                <w:sz w:val="21"/>
                <w:szCs w:val="21"/>
              </w:rPr>
              <w:t>Номер закупки, включенный в план закупок</w:t>
            </w:r>
          </w:p>
        </w:tc>
        <w:tc>
          <w:tcPr>
            <w:tcW w:w="5528" w:type="dxa"/>
            <w:tcBorders>
              <w:left w:val="single" w:sz="4" w:space="0" w:color="000000"/>
              <w:bottom w:val="single" w:sz="4" w:space="0" w:color="000000"/>
              <w:right w:val="single" w:sz="4" w:space="0" w:color="000000"/>
            </w:tcBorders>
            <w:vAlign w:val="center"/>
          </w:tcPr>
          <w:p w:rsidR="00480430" w:rsidRPr="00623221" w:rsidRDefault="0000718D" w:rsidP="00710E37">
            <w:pPr>
              <w:pStyle w:val="a5"/>
              <w:snapToGrid w:val="0"/>
              <w:rPr>
                <w:sz w:val="21"/>
                <w:szCs w:val="21"/>
                <w:highlight w:val="yellow"/>
              </w:rPr>
            </w:pPr>
            <w:r>
              <w:rPr>
                <w:sz w:val="21"/>
                <w:szCs w:val="21"/>
              </w:rPr>
              <w:t>00</w:t>
            </w:r>
            <w:r w:rsidR="00710E37">
              <w:rPr>
                <w:sz w:val="21"/>
                <w:szCs w:val="21"/>
              </w:rPr>
              <w:t>35</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835C26">
              <w:rPr>
                <w:bCs/>
                <w:sz w:val="21"/>
                <w:szCs w:val="21"/>
              </w:rPr>
              <w:t>-</w:t>
            </w:r>
            <w:proofErr w:type="gramEnd"/>
            <w:r>
              <w:rPr>
                <w:bCs/>
                <w:sz w:val="21"/>
                <w:szCs w:val="21"/>
              </w:rPr>
              <w:t xml:space="preserve"> </w:t>
            </w:r>
            <w:r w:rsidRPr="001B5CB9">
              <w:rPr>
                <w:bCs/>
                <w:sz w:val="21"/>
                <w:szCs w:val="21"/>
              </w:rPr>
              <w:t>график</w:t>
            </w:r>
          </w:p>
        </w:tc>
        <w:tc>
          <w:tcPr>
            <w:tcW w:w="5528" w:type="dxa"/>
            <w:tcBorders>
              <w:left w:val="single" w:sz="4" w:space="0" w:color="000000"/>
              <w:bottom w:val="single" w:sz="4" w:space="0" w:color="000000"/>
              <w:right w:val="single" w:sz="4" w:space="0" w:color="000000"/>
            </w:tcBorders>
            <w:vAlign w:val="center"/>
          </w:tcPr>
          <w:p w:rsidR="00480430" w:rsidRPr="00623221" w:rsidRDefault="00480430" w:rsidP="00710E37">
            <w:pPr>
              <w:pStyle w:val="a5"/>
              <w:snapToGrid w:val="0"/>
              <w:rPr>
                <w:bCs/>
                <w:sz w:val="21"/>
                <w:szCs w:val="21"/>
              </w:rPr>
            </w:pPr>
            <w:r>
              <w:rPr>
                <w:bCs/>
                <w:sz w:val="21"/>
                <w:szCs w:val="21"/>
              </w:rPr>
              <w:t>0</w:t>
            </w:r>
            <w:r w:rsidR="00710E37">
              <w:rPr>
                <w:bCs/>
                <w:sz w:val="21"/>
                <w:szCs w:val="21"/>
              </w:rPr>
              <w:t>01</w:t>
            </w:r>
          </w:p>
        </w:tc>
      </w:tr>
      <w:tr w:rsidR="00480430" w:rsidRPr="00CE581A" w:rsidTr="00430073">
        <w:tc>
          <w:tcPr>
            <w:tcW w:w="710" w:type="dxa"/>
            <w:vMerge/>
            <w:tcBorders>
              <w:left w:val="single" w:sz="4" w:space="0" w:color="000000"/>
              <w:bottom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Default="00480430" w:rsidP="00085006">
            <w:pPr>
              <w:snapToGrid w:val="0"/>
              <w:ind w:right="34"/>
              <w:jc w:val="both"/>
              <w:rPr>
                <w:bCs/>
                <w:sz w:val="21"/>
                <w:szCs w:val="21"/>
              </w:rPr>
            </w:pPr>
            <w:r w:rsidRPr="00480430">
              <w:rPr>
                <w:bCs/>
                <w:sz w:val="21"/>
                <w:szCs w:val="21"/>
              </w:rPr>
              <w:t>Идентификационный код закупки</w:t>
            </w:r>
          </w:p>
        </w:tc>
        <w:tc>
          <w:tcPr>
            <w:tcW w:w="5528" w:type="dxa"/>
            <w:tcBorders>
              <w:left w:val="single" w:sz="4" w:space="0" w:color="000000"/>
              <w:bottom w:val="single" w:sz="4" w:space="0" w:color="000000"/>
              <w:right w:val="single" w:sz="4" w:space="0" w:color="000000"/>
            </w:tcBorders>
            <w:vAlign w:val="center"/>
          </w:tcPr>
          <w:p w:rsidR="00480430" w:rsidRDefault="00710E37" w:rsidP="002669CE">
            <w:pPr>
              <w:pStyle w:val="a5"/>
              <w:snapToGrid w:val="0"/>
              <w:rPr>
                <w:bCs/>
                <w:sz w:val="21"/>
                <w:szCs w:val="21"/>
              </w:rPr>
            </w:pPr>
            <w:r w:rsidRPr="00710E37">
              <w:rPr>
                <w:bCs/>
                <w:sz w:val="21"/>
                <w:szCs w:val="21"/>
              </w:rPr>
              <w:t>193181500109318370100100350017500244</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4E0F11" w:rsidRPr="00C7766E" w:rsidRDefault="004E0F11" w:rsidP="00623221">
            <w:pPr>
              <w:snapToGrid w:val="0"/>
              <w:ind w:right="34"/>
              <w:jc w:val="both"/>
              <w:rPr>
                <w:sz w:val="21"/>
                <w:szCs w:val="21"/>
              </w:rPr>
            </w:pPr>
            <w:r>
              <w:rPr>
                <w:sz w:val="21"/>
                <w:szCs w:val="21"/>
              </w:rPr>
              <w:t>Сроки оказания услуг</w:t>
            </w:r>
          </w:p>
        </w:tc>
        <w:tc>
          <w:tcPr>
            <w:tcW w:w="5528" w:type="dxa"/>
            <w:tcBorders>
              <w:left w:val="single" w:sz="4" w:space="0" w:color="000000"/>
              <w:bottom w:val="single" w:sz="4" w:space="0" w:color="000000"/>
              <w:right w:val="single" w:sz="4" w:space="0" w:color="000000"/>
            </w:tcBorders>
            <w:vAlign w:val="center"/>
          </w:tcPr>
          <w:p w:rsidR="004E0F11" w:rsidRPr="00623221" w:rsidRDefault="004E0F11" w:rsidP="00B77A99">
            <w:pPr>
              <w:spacing w:line="276" w:lineRule="auto"/>
              <w:jc w:val="both"/>
              <w:rPr>
                <w:bCs/>
                <w:sz w:val="21"/>
                <w:szCs w:val="21"/>
              </w:rPr>
            </w:pPr>
            <w:r w:rsidRPr="00623221">
              <w:rPr>
                <w:bCs/>
                <w:sz w:val="21"/>
                <w:szCs w:val="21"/>
              </w:rPr>
              <w:t xml:space="preserve">С момента заключения муниципального </w:t>
            </w:r>
            <w:r w:rsidR="0000718D">
              <w:rPr>
                <w:bCs/>
                <w:sz w:val="21"/>
                <w:szCs w:val="21"/>
              </w:rPr>
              <w:t>к</w:t>
            </w:r>
            <w:r w:rsidR="00480430">
              <w:rPr>
                <w:bCs/>
                <w:sz w:val="21"/>
                <w:szCs w:val="21"/>
              </w:rPr>
              <w:t>онтракт</w:t>
            </w:r>
            <w:r w:rsidRPr="00623221">
              <w:rPr>
                <w:bCs/>
                <w:sz w:val="21"/>
                <w:szCs w:val="21"/>
              </w:rPr>
              <w:t xml:space="preserve">а </w:t>
            </w:r>
            <w:r w:rsidR="0000718D">
              <w:rPr>
                <w:b/>
                <w:bCs/>
                <w:sz w:val="21"/>
                <w:szCs w:val="21"/>
              </w:rPr>
              <w:t xml:space="preserve">до </w:t>
            </w:r>
            <w:r w:rsidR="00710E37">
              <w:rPr>
                <w:b/>
                <w:bCs/>
                <w:sz w:val="21"/>
                <w:szCs w:val="21"/>
              </w:rPr>
              <w:t>30 ноября</w:t>
            </w:r>
            <w:r>
              <w:rPr>
                <w:b/>
                <w:bCs/>
                <w:sz w:val="21"/>
                <w:szCs w:val="21"/>
              </w:rPr>
              <w:t xml:space="preserve"> 201</w:t>
            </w:r>
            <w:r w:rsidR="00710E37">
              <w:rPr>
                <w:b/>
                <w:bCs/>
                <w:sz w:val="21"/>
                <w:szCs w:val="21"/>
              </w:rPr>
              <w:t>9</w:t>
            </w:r>
            <w:r w:rsidRPr="006A558A">
              <w:rPr>
                <w:b/>
                <w:bCs/>
                <w:sz w:val="21"/>
                <w:szCs w:val="21"/>
              </w:rPr>
              <w:t xml:space="preserve"> г.</w:t>
            </w:r>
            <w:proofErr w:type="gramStart"/>
            <w:r w:rsidRPr="006A558A">
              <w:rPr>
                <w:b/>
                <w:bCs/>
                <w:sz w:val="21"/>
                <w:szCs w:val="21"/>
              </w:rPr>
              <w:t xml:space="preserve"> </w:t>
            </w:r>
            <w:r w:rsidR="0000718D">
              <w:rPr>
                <w:b/>
                <w:bCs/>
                <w:sz w:val="21"/>
                <w:szCs w:val="21"/>
              </w:rPr>
              <w:t>,</w:t>
            </w:r>
            <w:proofErr w:type="gramEnd"/>
            <w:r w:rsidR="0000718D">
              <w:rPr>
                <w:b/>
                <w:bCs/>
                <w:sz w:val="21"/>
                <w:szCs w:val="21"/>
              </w:rPr>
              <w:t xml:space="preserve"> </w:t>
            </w:r>
            <w:r w:rsidR="00B77A99">
              <w:rPr>
                <w:b/>
                <w:bCs/>
                <w:sz w:val="21"/>
                <w:szCs w:val="21"/>
              </w:rPr>
              <w:t>ежеквартально</w:t>
            </w:r>
            <w:r w:rsidR="0000718D">
              <w:rPr>
                <w:b/>
                <w:bCs/>
                <w:sz w:val="21"/>
                <w:szCs w:val="21"/>
              </w:rPr>
              <w:t>.</w:t>
            </w:r>
          </w:p>
        </w:tc>
      </w:tr>
      <w:tr w:rsidR="004E0F11" w:rsidRPr="00CE581A" w:rsidTr="00430073">
        <w:trPr>
          <w:trHeight w:val="533"/>
        </w:trPr>
        <w:tc>
          <w:tcPr>
            <w:tcW w:w="710"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10</w:t>
            </w:r>
          </w:p>
        </w:tc>
        <w:tc>
          <w:tcPr>
            <w:tcW w:w="4111"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 xml:space="preserve">Срок и условия оплаты </w:t>
            </w:r>
          </w:p>
        </w:tc>
        <w:tc>
          <w:tcPr>
            <w:tcW w:w="5528" w:type="dxa"/>
            <w:tcBorders>
              <w:left w:val="single" w:sz="4" w:space="0" w:color="000000"/>
              <w:bottom w:val="single" w:sz="4" w:space="0" w:color="000000"/>
              <w:right w:val="single" w:sz="4" w:space="0" w:color="000000"/>
            </w:tcBorders>
            <w:vAlign w:val="center"/>
          </w:tcPr>
          <w:p w:rsidR="004E0F11" w:rsidRPr="004C08B1" w:rsidRDefault="004E0F11"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в Приложении № 4 «Проект</w:t>
            </w:r>
            <w:r w:rsidRPr="004C08B1">
              <w:rPr>
                <w:sz w:val="21"/>
                <w:szCs w:val="21"/>
              </w:rPr>
              <w:t xml:space="preserve"> муниципального </w:t>
            </w:r>
            <w:r w:rsidR="00480430">
              <w:rPr>
                <w:sz w:val="21"/>
                <w:szCs w:val="21"/>
              </w:rPr>
              <w:t>Контракт</w:t>
            </w:r>
            <w:r w:rsidRPr="004C08B1">
              <w:rPr>
                <w:sz w:val="21"/>
                <w:szCs w:val="21"/>
              </w:rPr>
              <w:t>а»</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4E0F11" w:rsidRPr="00CE581A" w:rsidRDefault="004E0F11" w:rsidP="00DE7945">
            <w:pPr>
              <w:snapToGrid w:val="0"/>
              <w:rPr>
                <w:sz w:val="21"/>
                <w:szCs w:val="21"/>
              </w:rPr>
            </w:pPr>
            <w:r w:rsidRPr="00CE581A">
              <w:rPr>
                <w:sz w:val="21"/>
                <w:szCs w:val="21"/>
              </w:rPr>
              <w:t>Источник финансирования заказа</w:t>
            </w:r>
          </w:p>
        </w:tc>
        <w:tc>
          <w:tcPr>
            <w:tcW w:w="5528" w:type="dxa"/>
            <w:tcBorders>
              <w:left w:val="single" w:sz="4" w:space="0" w:color="000000"/>
              <w:bottom w:val="single" w:sz="4" w:space="0" w:color="000000"/>
              <w:right w:val="single" w:sz="4" w:space="0" w:color="000000"/>
            </w:tcBorders>
          </w:tcPr>
          <w:p w:rsidR="004E0F11" w:rsidRDefault="004E0F11" w:rsidP="0000718D">
            <w:pPr>
              <w:snapToGrid w:val="0"/>
              <w:jc w:val="both"/>
              <w:rPr>
                <w:sz w:val="21"/>
                <w:szCs w:val="21"/>
              </w:rPr>
            </w:pPr>
            <w:r w:rsidRPr="00E26F43">
              <w:rPr>
                <w:sz w:val="21"/>
                <w:szCs w:val="21"/>
              </w:rPr>
              <w:t xml:space="preserve">Субвенции </w:t>
            </w:r>
            <w:r>
              <w:rPr>
                <w:sz w:val="21"/>
                <w:szCs w:val="21"/>
              </w:rPr>
              <w:t xml:space="preserve">из </w:t>
            </w:r>
            <w:r w:rsidRPr="00E26F43">
              <w:rPr>
                <w:sz w:val="21"/>
                <w:szCs w:val="21"/>
              </w:rPr>
              <w:t>бюджета Удмуртской Республики</w:t>
            </w:r>
          </w:p>
          <w:p w:rsidR="00710E37" w:rsidRPr="00E26F43" w:rsidRDefault="00710E37" w:rsidP="00710E37">
            <w:pPr>
              <w:snapToGrid w:val="0"/>
              <w:jc w:val="both"/>
              <w:rPr>
                <w:sz w:val="21"/>
                <w:szCs w:val="21"/>
              </w:rPr>
            </w:pPr>
            <w:r>
              <w:rPr>
                <w:sz w:val="21"/>
                <w:szCs w:val="21"/>
              </w:rPr>
              <w:lastRenderedPageBreak/>
              <w:t>Средства бюджета муниципального образования «Красногорский район»</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lastRenderedPageBreak/>
              <w:t>12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4E0F11">
            <w:pPr>
              <w:pStyle w:val="a5"/>
              <w:snapToGrid w:val="0"/>
              <w:spacing w:before="60" w:after="60"/>
              <w:rPr>
                <w:sz w:val="21"/>
                <w:szCs w:val="21"/>
              </w:rPr>
            </w:pPr>
            <w:r>
              <w:rPr>
                <w:iCs/>
                <w:sz w:val="21"/>
                <w:szCs w:val="21"/>
                <w:shd w:val="clear" w:color="auto" w:fill="FFFFFF"/>
              </w:rPr>
              <w:t>Удмуртская Республика, Красногорский район, те</w:t>
            </w:r>
            <w:r w:rsidRPr="00F95D55">
              <w:rPr>
                <w:iCs/>
                <w:sz w:val="21"/>
                <w:szCs w:val="21"/>
                <w:shd w:val="clear" w:color="auto" w:fill="FFFFFF"/>
              </w:rPr>
              <w:t>рритори</w:t>
            </w:r>
            <w:r>
              <w:rPr>
                <w:iCs/>
                <w:sz w:val="21"/>
                <w:szCs w:val="21"/>
                <w:shd w:val="clear" w:color="auto" w:fill="FFFFFF"/>
              </w:rPr>
              <w:t>я</w:t>
            </w:r>
            <w:r w:rsidRPr="00F95D55">
              <w:rPr>
                <w:iCs/>
                <w:sz w:val="21"/>
                <w:szCs w:val="21"/>
                <w:shd w:val="clear" w:color="auto" w:fill="FFFFFF"/>
              </w:rPr>
              <w:t xml:space="preserve"> муниципального образования «Красногорский район»</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t>13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480430">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710E37" w:rsidP="00623221">
            <w:pPr>
              <w:snapToGrid w:val="0"/>
              <w:jc w:val="both"/>
              <w:rPr>
                <w:sz w:val="21"/>
                <w:szCs w:val="21"/>
              </w:rPr>
            </w:pPr>
            <w:r>
              <w:rPr>
                <w:b/>
                <w:sz w:val="21"/>
                <w:szCs w:val="21"/>
              </w:rPr>
              <w:t>205 6</w:t>
            </w:r>
            <w:r w:rsidR="00480430">
              <w:rPr>
                <w:b/>
                <w:sz w:val="21"/>
                <w:szCs w:val="21"/>
              </w:rPr>
              <w:t>00</w:t>
            </w:r>
            <w:r w:rsidR="00794FEF">
              <w:rPr>
                <w:b/>
                <w:sz w:val="21"/>
                <w:szCs w:val="21"/>
              </w:rPr>
              <w:t>,00</w:t>
            </w:r>
            <w:r w:rsidR="004E0F11">
              <w:rPr>
                <w:b/>
                <w:sz w:val="21"/>
                <w:szCs w:val="21"/>
              </w:rPr>
              <w:t xml:space="preserve"> (</w:t>
            </w:r>
            <w:r>
              <w:rPr>
                <w:b/>
                <w:sz w:val="21"/>
                <w:szCs w:val="21"/>
              </w:rPr>
              <w:t>Двести пять шестьсот</w:t>
            </w:r>
            <w:r w:rsidR="00480430">
              <w:rPr>
                <w:b/>
                <w:sz w:val="21"/>
                <w:szCs w:val="21"/>
              </w:rPr>
              <w:t>)</w:t>
            </w:r>
            <w:r w:rsidR="004E0F11">
              <w:rPr>
                <w:b/>
                <w:sz w:val="21"/>
                <w:szCs w:val="21"/>
              </w:rPr>
              <w:t xml:space="preserve"> рублей </w:t>
            </w:r>
            <w:r w:rsidR="00794FEF">
              <w:rPr>
                <w:b/>
                <w:sz w:val="21"/>
                <w:szCs w:val="21"/>
              </w:rPr>
              <w:t>00</w:t>
            </w:r>
            <w:r w:rsidR="004E0F11">
              <w:rPr>
                <w:b/>
                <w:sz w:val="21"/>
                <w:szCs w:val="21"/>
              </w:rPr>
              <w:t xml:space="preserve"> копе</w:t>
            </w:r>
            <w:r w:rsidR="00794FEF">
              <w:rPr>
                <w:b/>
                <w:sz w:val="21"/>
                <w:szCs w:val="21"/>
              </w:rPr>
              <w:t>ек</w:t>
            </w:r>
            <w:r w:rsidR="004E0F11">
              <w:rPr>
                <w:b/>
                <w:sz w:val="21"/>
                <w:szCs w:val="21"/>
              </w:rPr>
              <w:t>.</w:t>
            </w:r>
          </w:p>
          <w:p w:rsidR="004E0F11" w:rsidRDefault="004E0F11" w:rsidP="00623221">
            <w:pPr>
              <w:snapToGrid w:val="0"/>
              <w:jc w:val="both"/>
              <w:rPr>
                <w:color w:val="000000" w:themeColor="text1"/>
                <w:sz w:val="21"/>
                <w:szCs w:val="21"/>
              </w:rPr>
            </w:pPr>
            <w:r w:rsidRPr="000653E2">
              <w:rPr>
                <w:color w:val="000000" w:themeColor="text1"/>
                <w:sz w:val="21"/>
                <w:szCs w:val="21"/>
              </w:rPr>
              <w:t xml:space="preserve">Цена </w:t>
            </w:r>
            <w:r w:rsidR="00480430">
              <w:rPr>
                <w:color w:val="000000" w:themeColor="text1"/>
                <w:sz w:val="21"/>
                <w:szCs w:val="21"/>
              </w:rPr>
              <w:t>Контракт</w:t>
            </w:r>
            <w:r>
              <w:rPr>
                <w:color w:val="000000" w:themeColor="text1"/>
                <w:sz w:val="21"/>
                <w:szCs w:val="21"/>
              </w:rPr>
              <w:t>а</w:t>
            </w:r>
            <w:r w:rsidRPr="000653E2">
              <w:rPr>
                <w:color w:val="000000" w:themeColor="text1"/>
                <w:sz w:val="21"/>
                <w:szCs w:val="21"/>
              </w:rPr>
              <w:t xml:space="preserve"> является твёрдой и не может изменяться в ходе его исполнения.</w:t>
            </w:r>
          </w:p>
          <w:p w:rsidR="00835C26" w:rsidRPr="00835C26" w:rsidRDefault="00835C26" w:rsidP="00835C26">
            <w:pPr>
              <w:snapToGrid w:val="0"/>
              <w:jc w:val="both"/>
              <w:rPr>
                <w:sz w:val="21"/>
                <w:szCs w:val="21"/>
              </w:rPr>
            </w:pPr>
            <w:r w:rsidRPr="00835C26">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480430" w:rsidRPr="00480430" w:rsidRDefault="00835C26" w:rsidP="00835C26">
            <w:pPr>
              <w:snapToGrid w:val="0"/>
              <w:jc w:val="both"/>
              <w:rPr>
                <w:sz w:val="21"/>
                <w:szCs w:val="21"/>
              </w:rPr>
            </w:pPr>
            <w:proofErr w:type="gramStart"/>
            <w:r w:rsidRPr="00835C26">
              <w:rPr>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35C26">
              <w:rPr>
                <w:sz w:val="21"/>
                <w:szCs w:val="21"/>
              </w:rPr>
              <w:t xml:space="preserve"> Российской Федерации заказчиком.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14</w:t>
            </w:r>
          </w:p>
        </w:tc>
        <w:tc>
          <w:tcPr>
            <w:tcW w:w="4111" w:type="dxa"/>
            <w:tcBorders>
              <w:top w:val="single" w:sz="4" w:space="0" w:color="000000"/>
              <w:left w:val="single" w:sz="4" w:space="0" w:color="000000"/>
              <w:bottom w:val="single" w:sz="4" w:space="0" w:color="000000"/>
            </w:tcBorders>
          </w:tcPr>
          <w:p w:rsidR="004E0F11" w:rsidRPr="00CE581A" w:rsidRDefault="004E0F11" w:rsidP="00623221">
            <w:pPr>
              <w:rPr>
                <w:sz w:val="21"/>
                <w:szCs w:val="21"/>
              </w:rPr>
            </w:pPr>
            <w:r w:rsidRPr="00CE581A">
              <w:rPr>
                <w:sz w:val="21"/>
                <w:szCs w:val="21"/>
              </w:rPr>
              <w:t>Сведения о валюте, используемой для формирования цен</w:t>
            </w:r>
            <w:r>
              <w:rPr>
                <w:sz w:val="21"/>
                <w:szCs w:val="21"/>
              </w:rPr>
              <w:t xml:space="preserve">ы </w:t>
            </w:r>
            <w:r w:rsidR="00480430">
              <w:rPr>
                <w:sz w:val="21"/>
                <w:szCs w:val="21"/>
              </w:rPr>
              <w:t>Контракт</w:t>
            </w:r>
            <w:r>
              <w:rPr>
                <w:sz w:val="21"/>
                <w:szCs w:val="21"/>
              </w:rPr>
              <w:t>а и расчетов с Исполнителем</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623221">
            <w:pPr>
              <w:rPr>
                <w:sz w:val="21"/>
                <w:szCs w:val="21"/>
              </w:rPr>
            </w:pPr>
            <w:r w:rsidRPr="004C08B1">
              <w:rPr>
                <w:sz w:val="21"/>
                <w:szCs w:val="21"/>
              </w:rPr>
              <w:t xml:space="preserve">Валюта, используемая для формирования цены </w:t>
            </w:r>
            <w:r w:rsidR="00480430">
              <w:rPr>
                <w:sz w:val="21"/>
                <w:szCs w:val="21"/>
              </w:rPr>
              <w:t>Контракт</w:t>
            </w:r>
            <w:r w:rsidRPr="004C08B1">
              <w:rPr>
                <w:sz w:val="21"/>
                <w:szCs w:val="21"/>
              </w:rPr>
              <w:t xml:space="preserve">а и расчетов с </w:t>
            </w:r>
            <w:r>
              <w:rPr>
                <w:sz w:val="21"/>
                <w:szCs w:val="21"/>
              </w:rPr>
              <w:t>Исполнителем</w:t>
            </w:r>
            <w:r w:rsidRPr="004C08B1">
              <w:rPr>
                <w:sz w:val="21"/>
                <w:szCs w:val="21"/>
              </w:rPr>
              <w:t xml:space="preserve"> –</w:t>
            </w:r>
            <w:r>
              <w:rPr>
                <w:sz w:val="21"/>
                <w:szCs w:val="21"/>
              </w:rPr>
              <w:t xml:space="preserve"> российский </w:t>
            </w:r>
            <w:r w:rsidRPr="004C08B1">
              <w:rPr>
                <w:sz w:val="21"/>
                <w:szCs w:val="21"/>
              </w:rPr>
              <w:t xml:space="preserve"> рубль.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4E0F11" w:rsidRPr="00CE581A" w:rsidRDefault="004E0F11"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80430">
              <w:rPr>
                <w:sz w:val="21"/>
                <w:szCs w:val="21"/>
              </w:rPr>
              <w:t>Контракт</w:t>
            </w:r>
            <w:r w:rsidRPr="00CE581A">
              <w:rPr>
                <w:sz w:val="21"/>
                <w:szCs w:val="21"/>
              </w:rPr>
              <w:t xml:space="preserve">а  </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w:t>
            </w:r>
            <w:r w:rsidR="00480430">
              <w:rPr>
                <w:sz w:val="21"/>
                <w:szCs w:val="21"/>
                <w:shd w:val="clear" w:color="auto" w:fill="FFFFFF"/>
                <w:lang w:eastAsia="en-US"/>
              </w:rPr>
              <w:t>Контракт</w:t>
            </w:r>
            <w:r w:rsidRPr="004C08B1">
              <w:rPr>
                <w:sz w:val="21"/>
                <w:szCs w:val="21"/>
                <w:shd w:val="clear" w:color="auto" w:fill="FFFFFF"/>
                <w:lang w:eastAsia="en-US"/>
              </w:rPr>
              <w:t xml:space="preserve">у производится в </w:t>
            </w:r>
            <w:r w:rsidR="00480430">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6221E8">
            <w:pPr>
              <w:snapToGrid w:val="0"/>
              <w:rPr>
                <w:sz w:val="21"/>
                <w:szCs w:val="21"/>
              </w:rPr>
            </w:pPr>
            <w:r w:rsidRPr="00710E37">
              <w:rPr>
                <w:sz w:val="21"/>
                <w:szCs w:val="21"/>
              </w:rPr>
              <w:t>Обоснование начальной (максимальной) цены контракта:</w:t>
            </w:r>
          </w:p>
        </w:tc>
        <w:tc>
          <w:tcPr>
            <w:tcW w:w="5528" w:type="dxa"/>
            <w:tcBorders>
              <w:top w:val="single" w:sz="4" w:space="0" w:color="000000"/>
              <w:left w:val="single" w:sz="4" w:space="0" w:color="000000"/>
              <w:bottom w:val="single" w:sz="4" w:space="0" w:color="000000"/>
              <w:right w:val="single" w:sz="4" w:space="0" w:color="000000"/>
            </w:tcBorders>
          </w:tcPr>
          <w:p w:rsidR="00710E37" w:rsidRPr="00F95D55" w:rsidRDefault="004E0F11" w:rsidP="005769FA">
            <w:pPr>
              <w:tabs>
                <w:tab w:val="center" w:pos="7689"/>
              </w:tabs>
              <w:jc w:val="both"/>
              <w:rPr>
                <w:sz w:val="21"/>
                <w:szCs w:val="21"/>
              </w:rPr>
            </w:pPr>
            <w:r w:rsidRPr="00F95D55">
              <w:rPr>
                <w:sz w:val="21"/>
                <w:szCs w:val="21"/>
              </w:rPr>
              <w:t xml:space="preserve">Цена муниципального </w:t>
            </w:r>
            <w:r w:rsidR="00480430">
              <w:rPr>
                <w:sz w:val="21"/>
                <w:szCs w:val="21"/>
              </w:rPr>
              <w:t>Контракт</w:t>
            </w:r>
            <w:r w:rsidRPr="00F95D55">
              <w:rPr>
                <w:sz w:val="21"/>
                <w:szCs w:val="21"/>
              </w:rPr>
              <w:t xml:space="preserve">а сформирована методом сопоставимых рыночных цен </w:t>
            </w:r>
            <w:r>
              <w:rPr>
                <w:sz w:val="21"/>
                <w:szCs w:val="21"/>
              </w:rPr>
              <w:t xml:space="preserve">(анализ рынка) - Приложение № 2 к извещению о проведении запроса котировок «Обоснование начальной (максимальной) цены </w:t>
            </w:r>
            <w:r w:rsidR="00480430">
              <w:rPr>
                <w:sz w:val="21"/>
                <w:szCs w:val="21"/>
              </w:rPr>
              <w:t>Контракт</w:t>
            </w:r>
            <w:r>
              <w:rPr>
                <w:sz w:val="21"/>
                <w:szCs w:val="21"/>
              </w:rPr>
              <w:t>а.</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905DB9">
            <w:pPr>
              <w:jc w:val="both"/>
              <w:rPr>
                <w:sz w:val="21"/>
                <w:szCs w:val="21"/>
                <w:lang w:eastAsia="ru-RU"/>
              </w:rPr>
            </w:pPr>
            <w:r w:rsidRPr="00F95D55">
              <w:rPr>
                <w:rFonts w:eastAsia="Calibri"/>
                <w:sz w:val="21"/>
                <w:szCs w:val="21"/>
                <w:lang w:eastAsia="en-US"/>
              </w:rPr>
              <w:t>Предоставляются.</w:t>
            </w:r>
            <w:r w:rsidRPr="00F95D55">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4E0F11" w:rsidRPr="00F95D55" w:rsidRDefault="004E0F11" w:rsidP="00905DB9">
            <w:pPr>
              <w:snapToGrid w:val="0"/>
              <w:jc w:val="both"/>
              <w:rPr>
                <w:rFonts w:eastAsia="Calibri"/>
                <w:sz w:val="21"/>
                <w:szCs w:val="21"/>
                <w:lang w:eastAsia="en-US"/>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 xml:space="preserve">учреждениям и предприятиям уголовно-исполнительной системы в отношении предлагаемой ими цены </w:t>
            </w:r>
            <w:r w:rsidR="00480430">
              <w:rPr>
                <w:b/>
                <w:sz w:val="21"/>
                <w:szCs w:val="21"/>
              </w:rPr>
              <w:t>Контракт</w:t>
            </w:r>
            <w:r w:rsidRPr="00CE581A">
              <w:rPr>
                <w:b/>
                <w:sz w:val="21"/>
                <w:szCs w:val="21"/>
              </w:rPr>
              <w:t>а в размере до 15%</w:t>
            </w:r>
            <w:r w:rsidRPr="00CE581A">
              <w:rPr>
                <w:sz w:val="21"/>
                <w:szCs w:val="21"/>
              </w:rPr>
              <w:t xml:space="preserve">, но не более НМЦ </w:t>
            </w:r>
            <w:r w:rsidR="00480430">
              <w:rPr>
                <w:sz w:val="21"/>
                <w:szCs w:val="21"/>
              </w:rPr>
              <w:t>Контракт</w:t>
            </w:r>
            <w:r w:rsidRPr="00CE581A">
              <w:rPr>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 xml:space="preserve">в отношении предлагаемой ими цены </w:t>
            </w:r>
            <w:r w:rsidR="00480430">
              <w:rPr>
                <w:b/>
                <w:iCs/>
                <w:sz w:val="21"/>
                <w:szCs w:val="21"/>
              </w:rPr>
              <w:t>Контракт</w:t>
            </w:r>
            <w:r w:rsidRPr="00CE581A">
              <w:rPr>
                <w:b/>
                <w:iCs/>
                <w:sz w:val="21"/>
                <w:szCs w:val="21"/>
              </w:rPr>
              <w:t>а в размере до 15%</w:t>
            </w:r>
            <w:r w:rsidRPr="00CE581A">
              <w:rPr>
                <w:iCs/>
                <w:sz w:val="21"/>
                <w:szCs w:val="21"/>
              </w:rPr>
              <w:t xml:space="preserve">,  но не более НМЦ  </w:t>
            </w:r>
            <w:r w:rsidR="00480430">
              <w:rPr>
                <w:iCs/>
                <w:sz w:val="21"/>
                <w:szCs w:val="21"/>
              </w:rPr>
              <w:t>Контракт</w:t>
            </w:r>
            <w:r w:rsidRPr="00CE581A">
              <w:rPr>
                <w:iCs/>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w:t>
            </w:r>
            <w:r w:rsidR="00480430">
              <w:rPr>
                <w:sz w:val="21"/>
                <w:szCs w:val="21"/>
              </w:rPr>
              <w:t>Контракт</w:t>
            </w:r>
            <w:r w:rsidRPr="00275B01">
              <w:rPr>
                <w:sz w:val="21"/>
                <w:szCs w:val="21"/>
              </w:rPr>
              <w:t xml:space="preserve">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5528" w:type="dxa"/>
            <w:tcBorders>
              <w:top w:val="single" w:sz="4" w:space="0" w:color="000000"/>
              <w:left w:val="single" w:sz="4" w:space="0" w:color="000000"/>
              <w:bottom w:val="single" w:sz="4" w:space="0" w:color="000000"/>
              <w:right w:val="single" w:sz="4" w:space="0" w:color="000000"/>
            </w:tcBorders>
          </w:tcPr>
          <w:p w:rsidR="00144EF6" w:rsidRDefault="004E0F11" w:rsidP="00905DB9">
            <w:pPr>
              <w:jc w:val="both"/>
            </w:pPr>
            <w:r w:rsidRPr="00F95D55">
              <w:rPr>
                <w:b/>
                <w:sz w:val="21"/>
                <w:szCs w:val="21"/>
                <w:lang w:eastAsia="ru-RU"/>
              </w:rPr>
              <w:t>Установлено.</w:t>
            </w:r>
            <w:r w:rsidRPr="00F95D55">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w:t>
            </w:r>
            <w:r w:rsidR="00710E37">
              <w:rPr>
                <w:kern w:val="28"/>
                <w:sz w:val="21"/>
                <w:szCs w:val="21"/>
                <w:lang w:eastAsia="ru-RU"/>
              </w:rPr>
              <w:t>с использованием программно-аппаратных средств электронной площадки.</w:t>
            </w:r>
            <w:r w:rsidR="00144EF6">
              <w:t xml:space="preserve"> </w:t>
            </w:r>
          </w:p>
          <w:p w:rsidR="004E0F11" w:rsidRPr="00F95D55" w:rsidRDefault="004E0F11" w:rsidP="00144EF6">
            <w:pPr>
              <w:jc w:val="both"/>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lastRenderedPageBreak/>
              <w:t>21</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DF41CE">
            <w:pPr>
              <w:rPr>
                <w:i/>
                <w:sz w:val="21"/>
                <w:szCs w:val="21"/>
              </w:rPr>
            </w:pPr>
            <w:r w:rsidRPr="00CE581A">
              <w:rPr>
                <w:sz w:val="21"/>
                <w:szCs w:val="21"/>
              </w:rPr>
              <w:t>Не предоставляются</w:t>
            </w:r>
          </w:p>
          <w:p w:rsidR="004E0F11" w:rsidRPr="00CE581A" w:rsidRDefault="004E0F11" w:rsidP="0094244B">
            <w:pPr>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22</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r w:rsid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480430" w:rsidP="00710E37">
            <w:pPr>
              <w:rPr>
                <w:b/>
                <w:color w:val="000000" w:themeColor="text1"/>
                <w:sz w:val="21"/>
                <w:szCs w:val="21"/>
                <w:highlight w:val="yellow"/>
              </w:rPr>
            </w:pPr>
            <w:r>
              <w:rPr>
                <w:b/>
                <w:color w:val="000000" w:themeColor="text1"/>
                <w:sz w:val="21"/>
                <w:szCs w:val="21"/>
              </w:rPr>
              <w:t>1</w:t>
            </w:r>
            <w:r w:rsidR="00710E37">
              <w:rPr>
                <w:b/>
                <w:color w:val="000000" w:themeColor="text1"/>
                <w:sz w:val="21"/>
                <w:szCs w:val="21"/>
              </w:rPr>
              <w:t>9</w:t>
            </w:r>
            <w:r w:rsidR="0000718D">
              <w:rPr>
                <w:b/>
                <w:color w:val="000000" w:themeColor="text1"/>
                <w:sz w:val="21"/>
                <w:szCs w:val="21"/>
              </w:rPr>
              <w:t>.</w:t>
            </w:r>
            <w:r w:rsidR="00710E37">
              <w:rPr>
                <w:b/>
                <w:color w:val="000000" w:themeColor="text1"/>
                <w:sz w:val="21"/>
                <w:szCs w:val="21"/>
              </w:rPr>
              <w:t>02</w:t>
            </w:r>
            <w:r w:rsidR="004E0F11">
              <w:rPr>
                <w:b/>
                <w:color w:val="000000" w:themeColor="text1"/>
                <w:sz w:val="21"/>
                <w:szCs w:val="21"/>
              </w:rPr>
              <w:t>.201</w:t>
            </w:r>
            <w:r w:rsidR="00710E37">
              <w:rPr>
                <w:b/>
                <w:color w:val="000000" w:themeColor="text1"/>
                <w:sz w:val="21"/>
                <w:szCs w:val="21"/>
              </w:rPr>
              <w:t>9</w:t>
            </w:r>
            <w:r w:rsidR="004E0F11" w:rsidRPr="00974F6E">
              <w:rPr>
                <w:b/>
                <w:color w:val="000000" w:themeColor="text1"/>
                <w:sz w:val="21"/>
                <w:szCs w:val="21"/>
              </w:rPr>
              <w:t xml:space="preserve"> г.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Дата и время окончания подачи заявок на участие в запросе котировок</w:t>
            </w:r>
            <w:r w:rsidR="00710E37">
              <w:t xml:space="preserve"> </w:t>
            </w:r>
            <w:r w:rsidR="00710E37" w:rsidRP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00718D" w:rsidP="00710E37">
            <w:pPr>
              <w:rPr>
                <w:color w:val="000000" w:themeColor="text1"/>
                <w:sz w:val="21"/>
                <w:szCs w:val="21"/>
                <w:highlight w:val="yellow"/>
              </w:rPr>
            </w:pPr>
            <w:r>
              <w:rPr>
                <w:b/>
                <w:color w:val="000000" w:themeColor="text1"/>
                <w:sz w:val="21"/>
                <w:szCs w:val="21"/>
              </w:rPr>
              <w:t>2</w:t>
            </w:r>
            <w:r w:rsidR="00710E37">
              <w:rPr>
                <w:b/>
                <w:color w:val="000000" w:themeColor="text1"/>
                <w:sz w:val="21"/>
                <w:szCs w:val="21"/>
              </w:rPr>
              <w:t>7</w:t>
            </w:r>
            <w:r w:rsidR="004E0F11" w:rsidRPr="00974F6E">
              <w:rPr>
                <w:b/>
                <w:color w:val="000000" w:themeColor="text1"/>
                <w:sz w:val="21"/>
                <w:szCs w:val="21"/>
              </w:rPr>
              <w:t>.</w:t>
            </w:r>
            <w:r w:rsidR="00710E37">
              <w:rPr>
                <w:b/>
                <w:color w:val="000000" w:themeColor="text1"/>
                <w:sz w:val="21"/>
                <w:szCs w:val="21"/>
              </w:rPr>
              <w:t>02</w:t>
            </w:r>
            <w:r w:rsidR="004E0F11">
              <w:rPr>
                <w:b/>
                <w:color w:val="000000" w:themeColor="text1"/>
                <w:sz w:val="21"/>
                <w:szCs w:val="21"/>
              </w:rPr>
              <w:t>.201</w:t>
            </w:r>
            <w:r w:rsidR="00710E37">
              <w:rPr>
                <w:b/>
                <w:color w:val="000000" w:themeColor="text1"/>
                <w:sz w:val="21"/>
                <w:szCs w:val="21"/>
              </w:rPr>
              <w:t>9</w:t>
            </w:r>
            <w:r w:rsidR="004E0F11" w:rsidRPr="00974F6E">
              <w:rPr>
                <w:b/>
                <w:color w:val="000000" w:themeColor="text1"/>
                <w:sz w:val="21"/>
                <w:szCs w:val="21"/>
              </w:rPr>
              <w:t xml:space="preserve"> г</w:t>
            </w:r>
            <w:r w:rsidR="004E0F11" w:rsidRPr="00974F6E">
              <w:rPr>
                <w:color w:val="000000" w:themeColor="text1"/>
                <w:sz w:val="21"/>
                <w:szCs w:val="21"/>
              </w:rPr>
              <w:t xml:space="preserve">. </w:t>
            </w:r>
            <w:r w:rsidR="004E0F11" w:rsidRPr="00974F6E">
              <w:rPr>
                <w:b/>
                <w:color w:val="000000" w:themeColor="text1"/>
                <w:sz w:val="21"/>
                <w:szCs w:val="21"/>
              </w:rPr>
              <w:t xml:space="preserve">в  </w:t>
            </w:r>
            <w:r w:rsidR="004E0F11">
              <w:rPr>
                <w:b/>
                <w:color w:val="000000" w:themeColor="text1"/>
                <w:sz w:val="21"/>
                <w:szCs w:val="21"/>
              </w:rPr>
              <w:t>09</w:t>
            </w:r>
            <w:r w:rsidR="00710E37">
              <w:rPr>
                <w:b/>
                <w:color w:val="000000" w:themeColor="text1"/>
                <w:sz w:val="21"/>
                <w:szCs w:val="21"/>
              </w:rPr>
              <w:t>:</w:t>
            </w:r>
            <w:r w:rsidR="004E0F11" w:rsidRPr="00974F6E">
              <w:rPr>
                <w:b/>
                <w:color w:val="000000" w:themeColor="text1"/>
                <w:sz w:val="21"/>
                <w:szCs w:val="21"/>
              </w:rPr>
              <w:t>00 ч</w:t>
            </w:r>
            <w:r w:rsidR="004E0F11" w:rsidRPr="00974F6E">
              <w:rPr>
                <w:color w:val="000000" w:themeColor="text1"/>
                <w:sz w:val="21"/>
                <w:szCs w:val="21"/>
              </w:rPr>
              <w:t>.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24</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CD34BB">
            <w:pPr>
              <w:snapToGrid w:val="0"/>
              <w:ind w:left="34" w:right="34"/>
              <w:jc w:val="both"/>
              <w:rPr>
                <w:rStyle w:val="FontStyle12"/>
                <w:sz w:val="21"/>
                <w:szCs w:val="21"/>
              </w:rPr>
            </w:pPr>
            <w:r w:rsidRPr="00710E37">
              <w:rPr>
                <w:rStyle w:val="FontStyle12"/>
                <w:sz w:val="21"/>
                <w:szCs w:val="21"/>
              </w:rPr>
              <w:t>Место подачи котировочных заявок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CE581A" w:rsidRDefault="00710E37" w:rsidP="0000718D">
            <w:pPr>
              <w:snapToGrid w:val="0"/>
              <w:jc w:val="both"/>
              <w:rPr>
                <w:color w:val="000000" w:themeColor="text1"/>
                <w:sz w:val="21"/>
                <w:szCs w:val="21"/>
              </w:rPr>
            </w:pPr>
            <w:r w:rsidRPr="00710E37">
              <w:rPr>
                <w:color w:val="000000" w:themeColor="text1"/>
                <w:sz w:val="21"/>
                <w:szCs w:val="21"/>
              </w:rPr>
              <w:t>Электронная торговая площадка  «Сбербанк-АСТ» (http://www.sberbank-ast.ru)</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4D7FBA">
            <w:pPr>
              <w:snapToGrid w:val="0"/>
              <w:ind w:left="34" w:right="34"/>
              <w:jc w:val="both"/>
              <w:rPr>
                <w:rStyle w:val="FontStyle12"/>
                <w:sz w:val="21"/>
                <w:szCs w:val="21"/>
              </w:rPr>
            </w:pPr>
            <w:r w:rsidRPr="00710E37">
              <w:rPr>
                <w:rStyle w:val="FontStyle12"/>
                <w:sz w:val="21"/>
                <w:szCs w:val="21"/>
              </w:rPr>
              <w:t>Дата и время проведения  доступа к поданным в форме электронных документов заявкам на участие в запросе котировок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CE581A" w:rsidRDefault="00710E37" w:rsidP="00710E37">
            <w:pPr>
              <w:snapToGrid w:val="0"/>
              <w:ind w:firstLine="33"/>
              <w:jc w:val="both"/>
              <w:rPr>
                <w:sz w:val="21"/>
                <w:szCs w:val="21"/>
              </w:rPr>
            </w:pPr>
            <w:r w:rsidRPr="00710E37">
              <w:rPr>
                <w:b/>
                <w:sz w:val="21"/>
                <w:szCs w:val="21"/>
              </w:rPr>
              <w:t>28.02.2019 г.</w:t>
            </w:r>
            <w:r w:rsidRPr="00710E37">
              <w:rPr>
                <w:b/>
              </w:rPr>
              <w:t xml:space="preserve"> </w:t>
            </w:r>
            <w:r w:rsidRPr="00710E37">
              <w:rPr>
                <w:b/>
                <w:sz w:val="21"/>
                <w:szCs w:val="21"/>
              </w:rPr>
              <w:t>в  09:00 ч.</w:t>
            </w:r>
            <w:r w:rsidRPr="00710E37">
              <w:rPr>
                <w:sz w:val="21"/>
                <w:szCs w:val="21"/>
              </w:rPr>
              <w:t xml:space="preserve">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r w:rsidR="00710E37">
              <w:rPr>
                <w:sz w:val="21"/>
                <w:szCs w:val="21"/>
                <w:lang w:eastAsia="ru-RU"/>
              </w:rPr>
              <w:t xml:space="preserve"> в электронном виде</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4E0F11"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о проведении запроса котировок </w:t>
            </w:r>
            <w:r w:rsidR="00710E37" w:rsidRPr="00710E37">
              <w:rPr>
                <w:sz w:val="21"/>
                <w:szCs w:val="21"/>
                <w:lang w:eastAsia="ru-RU"/>
              </w:rPr>
              <w:t xml:space="preserve">в электронном виде </w:t>
            </w:r>
            <w:r w:rsidRPr="003629AC">
              <w:rPr>
                <w:sz w:val="21"/>
                <w:szCs w:val="21"/>
                <w:lang w:eastAsia="ru-RU"/>
              </w:rPr>
              <w:t>"Форма заявки на участие в запросе котировок"</w:t>
            </w:r>
            <w:r w:rsidRPr="00CE581A">
              <w:rPr>
                <w:sz w:val="21"/>
                <w:szCs w:val="21"/>
                <w:lang w:eastAsia="ru-RU"/>
              </w:rPr>
              <w:t>.</w:t>
            </w:r>
          </w:p>
          <w:p w:rsidR="00144EF6" w:rsidRPr="00CE581A" w:rsidRDefault="00144EF6" w:rsidP="00A10025">
            <w:pPr>
              <w:snapToGrid w:val="0"/>
              <w:jc w:val="both"/>
              <w:rPr>
                <w:sz w:val="21"/>
                <w:szCs w:val="21"/>
                <w:lang w:eastAsia="ru-RU"/>
              </w:rPr>
            </w:pPr>
            <w:r w:rsidRPr="00144EF6">
              <w:rPr>
                <w:sz w:val="21"/>
                <w:szCs w:val="21"/>
                <w:lang w:eastAsia="ru-RU"/>
              </w:rPr>
              <w:t>Также участник запроса котировок должен в заявке предоставить декларацию о соответствии требованиям, установленным пунктами</w:t>
            </w:r>
            <w:r w:rsidR="00A10025">
              <w:rPr>
                <w:sz w:val="21"/>
                <w:szCs w:val="21"/>
                <w:lang w:eastAsia="ru-RU"/>
              </w:rPr>
              <w:t xml:space="preserve"> 1,</w:t>
            </w:r>
            <w:r w:rsidRPr="00144EF6">
              <w:rPr>
                <w:sz w:val="21"/>
                <w:szCs w:val="21"/>
                <w:lang w:eastAsia="ru-RU"/>
              </w:rPr>
              <w:t>3-9 части 1 статьи 31 Федерального закона от 05.04.2013 г. № 44- ФЗ</w:t>
            </w:r>
            <w:r w:rsidR="00710E37">
              <w:rPr>
                <w:sz w:val="21"/>
                <w:szCs w:val="21"/>
                <w:lang w:eastAsia="ru-RU"/>
              </w:rPr>
              <w:t>,</w:t>
            </w:r>
            <w:r w:rsidR="00710E37">
              <w:t xml:space="preserve"> </w:t>
            </w:r>
            <w:r w:rsidR="00710E37" w:rsidRPr="00710E37">
              <w:rPr>
                <w:sz w:val="21"/>
                <w:szCs w:val="21"/>
                <w:lang w:eastAsia="ru-RU"/>
              </w:rPr>
              <w:t>с использованием программно-аппаратных средств электронной площадки</w:t>
            </w:r>
          </w:p>
        </w:tc>
      </w:tr>
      <w:tr w:rsidR="00633B5D" w:rsidRPr="00CE581A" w:rsidTr="002C02F0">
        <w:tc>
          <w:tcPr>
            <w:tcW w:w="710" w:type="dxa"/>
            <w:tcBorders>
              <w:top w:val="single" w:sz="4" w:space="0" w:color="000000"/>
              <w:left w:val="single" w:sz="4" w:space="0" w:color="000000"/>
              <w:bottom w:val="single" w:sz="4" w:space="0" w:color="000000"/>
            </w:tcBorders>
            <w:vAlign w:val="center"/>
          </w:tcPr>
          <w:p w:rsidR="00633B5D" w:rsidRDefault="00633B5D" w:rsidP="00633B5D">
            <w:pPr>
              <w:snapToGrid w:val="0"/>
              <w:ind w:left="34" w:right="34"/>
              <w:jc w:val="both"/>
              <w:rPr>
                <w:sz w:val="21"/>
                <w:szCs w:val="21"/>
              </w:rPr>
            </w:pPr>
            <w:r>
              <w:rPr>
                <w:sz w:val="21"/>
                <w:szCs w:val="21"/>
              </w:rPr>
              <w:t>27</w:t>
            </w:r>
          </w:p>
        </w:tc>
        <w:tc>
          <w:tcPr>
            <w:tcW w:w="4111" w:type="dxa"/>
            <w:tcBorders>
              <w:top w:val="single" w:sz="4" w:space="0" w:color="000000"/>
              <w:left w:val="single" w:sz="4" w:space="0" w:color="000000"/>
              <w:bottom w:val="single" w:sz="4" w:space="0" w:color="000000"/>
            </w:tcBorders>
          </w:tcPr>
          <w:p w:rsidR="00633B5D" w:rsidRPr="004056ED" w:rsidRDefault="00633B5D" w:rsidP="00633B5D">
            <w:pPr>
              <w:snapToGrid w:val="0"/>
              <w:rPr>
                <w:bCs/>
                <w:sz w:val="21"/>
                <w:szCs w:val="21"/>
              </w:rPr>
            </w:pPr>
            <w:r w:rsidRPr="004056ED">
              <w:rPr>
                <w:sz w:val="21"/>
                <w:szCs w:val="21"/>
              </w:rPr>
              <w:t>Порядок подачи заявок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633B5D" w:rsidRDefault="00633B5D" w:rsidP="00633B5D">
            <w:pPr>
              <w:snapToGrid w:val="0"/>
              <w:jc w:val="both"/>
              <w:rPr>
                <w:sz w:val="21"/>
                <w:szCs w:val="21"/>
                <w:lang w:eastAsia="ru-RU"/>
              </w:rPr>
            </w:pPr>
            <w:r w:rsidRPr="00633B5D">
              <w:rPr>
                <w:sz w:val="21"/>
                <w:szCs w:val="21"/>
                <w:lang w:eastAsia="ru-RU"/>
              </w:rPr>
              <w:t xml:space="preserve">Подача заявок на участие в </w:t>
            </w:r>
            <w:r>
              <w:rPr>
                <w:sz w:val="21"/>
                <w:szCs w:val="21"/>
                <w:lang w:eastAsia="ru-RU"/>
              </w:rPr>
              <w:t>запросе котировок в электронной форме</w:t>
            </w:r>
            <w:r w:rsidRPr="00633B5D">
              <w:rPr>
                <w:sz w:val="21"/>
                <w:szCs w:val="21"/>
                <w:lang w:eastAsia="ru-RU"/>
              </w:rPr>
              <w:t xml:space="preserve"> осуществляется только лицами, </w:t>
            </w:r>
            <w:r>
              <w:rPr>
                <w:sz w:val="21"/>
                <w:szCs w:val="21"/>
                <w:lang w:eastAsia="ru-RU"/>
              </w:rPr>
              <w:t xml:space="preserve">зарегистрированными в единой информационной системе и </w:t>
            </w:r>
            <w:r w:rsidRPr="00633B5D">
              <w:rPr>
                <w:sz w:val="21"/>
                <w:szCs w:val="21"/>
                <w:lang w:eastAsia="ru-RU"/>
              </w:rPr>
              <w:t>аккредит</w:t>
            </w:r>
            <w:r>
              <w:rPr>
                <w:sz w:val="21"/>
                <w:szCs w:val="21"/>
                <w:lang w:eastAsia="ru-RU"/>
              </w:rPr>
              <w:t>ованными</w:t>
            </w:r>
            <w:r w:rsidRPr="00633B5D">
              <w:rPr>
                <w:sz w:val="21"/>
                <w:szCs w:val="21"/>
                <w:lang w:eastAsia="ru-RU"/>
              </w:rPr>
              <w:t xml:space="preserve"> на электронной площадке.</w:t>
            </w:r>
          </w:p>
          <w:p w:rsidR="00633B5D" w:rsidRDefault="00633B5D" w:rsidP="00633B5D">
            <w:pPr>
              <w:snapToGrid w:val="0"/>
              <w:jc w:val="both"/>
              <w:rPr>
                <w:sz w:val="21"/>
                <w:szCs w:val="21"/>
                <w:lang w:eastAsia="ru-RU"/>
              </w:rPr>
            </w:pPr>
            <w:proofErr w:type="gramStart"/>
            <w:r>
              <w:rPr>
                <w:sz w:val="21"/>
                <w:szCs w:val="21"/>
                <w:lang w:eastAsia="ru-RU"/>
              </w:rPr>
              <w:t xml:space="preserve">Заявка на участие в запросе котировок в электронной форме состоит из предложений участника </w:t>
            </w:r>
            <w:r w:rsidRPr="00633B5D">
              <w:rPr>
                <w:sz w:val="21"/>
                <w:szCs w:val="21"/>
                <w:lang w:eastAsia="ru-RU"/>
              </w:rPr>
              <w:t>запрос</w:t>
            </w:r>
            <w:r>
              <w:rPr>
                <w:sz w:val="21"/>
                <w:szCs w:val="21"/>
                <w:lang w:eastAsia="ru-RU"/>
              </w:rPr>
              <w:t>а</w:t>
            </w:r>
            <w:r w:rsidRPr="00633B5D">
              <w:rPr>
                <w:sz w:val="21"/>
                <w:szCs w:val="21"/>
                <w:lang w:eastAsia="ru-RU"/>
              </w:rPr>
              <w:t xml:space="preserve"> котировок в электронной форме</w:t>
            </w:r>
            <w:r>
              <w:rPr>
                <w:sz w:val="21"/>
                <w:szCs w:val="21"/>
                <w:lang w:eastAsia="ru-RU"/>
              </w:rPr>
              <w:t xml:space="preserve"> о предлагаемых товаре, работе, услугу, а также о цене контракта. </w:t>
            </w:r>
            <w:proofErr w:type="gramEnd"/>
          </w:p>
          <w:p w:rsidR="00633B5D" w:rsidRDefault="00633B5D" w:rsidP="00633B5D">
            <w:pPr>
              <w:snapToGrid w:val="0"/>
              <w:jc w:val="both"/>
            </w:pPr>
            <w:r>
              <w:rPr>
                <w:sz w:val="21"/>
                <w:szCs w:val="21"/>
                <w:lang w:eastAsia="ru-RU"/>
              </w:rPr>
              <w:t xml:space="preserve">Такая заявка направляется </w:t>
            </w:r>
            <w:r w:rsidRPr="00633B5D">
              <w:rPr>
                <w:sz w:val="21"/>
                <w:szCs w:val="21"/>
                <w:lang w:eastAsia="ru-RU"/>
              </w:rPr>
              <w:t>участник</w:t>
            </w:r>
            <w:r>
              <w:rPr>
                <w:sz w:val="21"/>
                <w:szCs w:val="21"/>
                <w:lang w:eastAsia="ru-RU"/>
              </w:rPr>
              <w:t>ом</w:t>
            </w:r>
            <w:r w:rsidRPr="00633B5D">
              <w:rPr>
                <w:sz w:val="21"/>
                <w:szCs w:val="21"/>
                <w:lang w:eastAsia="ru-RU"/>
              </w:rPr>
              <w:t xml:space="preserve"> запроса котировок в электронной форме</w:t>
            </w:r>
            <w:r>
              <w:rPr>
                <w:sz w:val="21"/>
                <w:szCs w:val="21"/>
                <w:lang w:eastAsia="ru-RU"/>
              </w:rPr>
              <w:t xml:space="preserve"> оператору электронной площадки. У</w:t>
            </w:r>
            <w:r w:rsidRPr="00633B5D">
              <w:rPr>
                <w:sz w:val="21"/>
                <w:szCs w:val="21"/>
                <w:lang w:eastAsia="ru-RU"/>
              </w:rPr>
              <w:t>частник запроса котировок в электронной форме</w:t>
            </w:r>
            <w:r>
              <w:rPr>
                <w:sz w:val="21"/>
                <w:szCs w:val="21"/>
                <w:lang w:eastAsia="ru-RU"/>
              </w:rPr>
              <w:t xml:space="preserve"> вправе подать заявку </w:t>
            </w:r>
            <w:proofErr w:type="gramStart"/>
            <w:r>
              <w:rPr>
                <w:sz w:val="21"/>
                <w:szCs w:val="21"/>
                <w:lang w:eastAsia="ru-RU"/>
              </w:rPr>
              <w:t>на участие в таком запросе в любое время с момента размещения извещения о его проведении</w:t>
            </w:r>
            <w:proofErr w:type="gramEnd"/>
            <w:r>
              <w:rPr>
                <w:sz w:val="21"/>
                <w:szCs w:val="21"/>
                <w:lang w:eastAsia="ru-RU"/>
              </w:rPr>
              <w:t xml:space="preserve"> до предусмотренных извещением о запросе котировок в </w:t>
            </w:r>
            <w:r w:rsidRPr="00633B5D">
              <w:rPr>
                <w:sz w:val="21"/>
                <w:szCs w:val="21"/>
                <w:lang w:eastAsia="ru-RU"/>
              </w:rPr>
              <w:t>электронной форме</w:t>
            </w:r>
            <w:r>
              <w:rPr>
                <w:sz w:val="21"/>
                <w:szCs w:val="21"/>
                <w:lang w:eastAsia="ru-RU"/>
              </w:rPr>
              <w:t xml:space="preserve"> даты и времени окончания срока подачи заявок на участие в таком запросе.</w:t>
            </w:r>
            <w:r>
              <w:t xml:space="preserve"> </w:t>
            </w:r>
          </w:p>
          <w:p w:rsidR="00633B5D" w:rsidRPr="00CE581A" w:rsidRDefault="00633B5D" w:rsidP="00633B5D">
            <w:pPr>
              <w:snapToGrid w:val="0"/>
              <w:jc w:val="both"/>
              <w:rPr>
                <w:sz w:val="21"/>
                <w:szCs w:val="21"/>
                <w:lang w:eastAsia="ru-RU"/>
              </w:rPr>
            </w:pPr>
            <w:r w:rsidRPr="00633B5D">
              <w:rPr>
                <w:sz w:val="21"/>
                <w:szCs w:val="21"/>
                <w:lang w:eastAsia="ru-RU"/>
              </w:rPr>
              <w:t>Участник запроса котировок в электронной форме вправе подать</w:t>
            </w:r>
            <w:r>
              <w:rPr>
                <w:sz w:val="21"/>
                <w:szCs w:val="21"/>
                <w:lang w:eastAsia="ru-RU"/>
              </w:rPr>
              <w:t xml:space="preserve"> только одну </w:t>
            </w:r>
            <w:r w:rsidRPr="00633B5D">
              <w:rPr>
                <w:sz w:val="21"/>
                <w:szCs w:val="21"/>
                <w:lang w:eastAsia="ru-RU"/>
              </w:rPr>
              <w:t>заявку</w:t>
            </w:r>
            <w:r>
              <w:rPr>
                <w:sz w:val="21"/>
                <w:szCs w:val="21"/>
                <w:lang w:eastAsia="ru-RU"/>
              </w:rPr>
              <w:t xml:space="preserve"> на участие в таком запросе.</w:t>
            </w:r>
          </w:p>
        </w:tc>
      </w:tr>
      <w:tr w:rsidR="00633B5D" w:rsidRPr="00CE581A" w:rsidTr="00430073">
        <w:tc>
          <w:tcPr>
            <w:tcW w:w="710"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jc w:val="both"/>
              <w:rPr>
                <w:sz w:val="21"/>
                <w:szCs w:val="21"/>
              </w:rPr>
            </w:pPr>
            <w:r>
              <w:rPr>
                <w:sz w:val="21"/>
                <w:szCs w:val="21"/>
              </w:rPr>
              <w:t>28</w:t>
            </w:r>
          </w:p>
        </w:tc>
        <w:tc>
          <w:tcPr>
            <w:tcW w:w="4111"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Pr>
                <w:rStyle w:val="FontStyle12"/>
                <w:sz w:val="21"/>
                <w:szCs w:val="21"/>
              </w:rPr>
              <w:t>Контракт</w:t>
            </w:r>
            <w:r w:rsidRPr="00CE581A">
              <w:rPr>
                <w:rStyle w:val="FontStyle12"/>
                <w:sz w:val="21"/>
                <w:szCs w:val="21"/>
              </w:rPr>
              <w:t xml:space="preserve">а. Информация о банковском сопровождении </w:t>
            </w:r>
            <w:r>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633B5D" w:rsidRPr="00CE581A" w:rsidRDefault="00633B5D" w:rsidP="00633B5D">
            <w:pPr>
              <w:snapToGrid w:val="0"/>
              <w:jc w:val="both"/>
              <w:rPr>
                <w:sz w:val="21"/>
                <w:szCs w:val="21"/>
              </w:rPr>
            </w:pPr>
            <w:r w:rsidRPr="00CE581A">
              <w:rPr>
                <w:sz w:val="21"/>
                <w:szCs w:val="21"/>
              </w:rPr>
              <w:t>Не предусмотрено. Банковское сопровождение не осуществляется.</w:t>
            </w:r>
          </w:p>
        </w:tc>
      </w:tr>
      <w:tr w:rsidR="00633B5D" w:rsidRPr="00CE581A" w:rsidTr="00430073">
        <w:tc>
          <w:tcPr>
            <w:tcW w:w="710"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jc w:val="both"/>
              <w:rPr>
                <w:sz w:val="21"/>
                <w:szCs w:val="21"/>
              </w:rPr>
            </w:pPr>
            <w:r>
              <w:rPr>
                <w:sz w:val="21"/>
                <w:szCs w:val="21"/>
              </w:rPr>
              <w:t>29</w:t>
            </w:r>
          </w:p>
        </w:tc>
        <w:tc>
          <w:tcPr>
            <w:tcW w:w="4111"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rsidR="00633B5D" w:rsidRPr="00835C26" w:rsidRDefault="00633B5D" w:rsidP="00633B5D">
            <w:pPr>
              <w:widowControl w:val="0"/>
              <w:autoSpaceDE w:val="0"/>
              <w:autoSpaceDN w:val="0"/>
              <w:adjustRightInd w:val="0"/>
              <w:jc w:val="both"/>
              <w:rPr>
                <w:bCs/>
                <w:sz w:val="21"/>
                <w:szCs w:val="21"/>
              </w:rPr>
            </w:pPr>
            <w:r w:rsidRPr="00835C26">
              <w:rPr>
                <w:bCs/>
                <w:sz w:val="21"/>
                <w:szCs w:val="21"/>
              </w:rPr>
              <w:t>1. Единые требования к участникам закупки, установленные в соответствии с  пунктами 3-11 части 1 статьи 31 Федерального закона от 05.04.2013 г. № 44-ФЗ:</w:t>
            </w:r>
          </w:p>
          <w:p w:rsidR="00633B5D" w:rsidRPr="00835C26" w:rsidRDefault="00633B5D" w:rsidP="00633B5D">
            <w:pPr>
              <w:widowControl w:val="0"/>
              <w:autoSpaceDE w:val="0"/>
              <w:autoSpaceDN w:val="0"/>
              <w:adjustRightInd w:val="0"/>
              <w:jc w:val="both"/>
              <w:rPr>
                <w:bCs/>
                <w:sz w:val="21"/>
                <w:szCs w:val="21"/>
              </w:rPr>
            </w:pPr>
            <w:r w:rsidRPr="00835C26">
              <w:rPr>
                <w:bCs/>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35C26">
              <w:rPr>
                <w:bCs/>
                <w:sz w:val="21"/>
                <w:szCs w:val="21"/>
              </w:rPr>
              <w:t>являющихся</w:t>
            </w:r>
            <w:proofErr w:type="gramEnd"/>
            <w:r w:rsidRPr="00835C26">
              <w:rPr>
                <w:bCs/>
                <w:sz w:val="21"/>
                <w:szCs w:val="21"/>
              </w:rPr>
              <w:t xml:space="preserve"> объектом закупки. </w:t>
            </w:r>
          </w:p>
          <w:p w:rsidR="00633B5D" w:rsidRPr="00835C26" w:rsidRDefault="00633B5D" w:rsidP="00633B5D">
            <w:pPr>
              <w:widowControl w:val="0"/>
              <w:autoSpaceDE w:val="0"/>
              <w:autoSpaceDN w:val="0"/>
              <w:adjustRightInd w:val="0"/>
              <w:jc w:val="both"/>
              <w:rPr>
                <w:bCs/>
                <w:sz w:val="21"/>
                <w:szCs w:val="21"/>
              </w:rPr>
            </w:pPr>
            <w:r w:rsidRPr="00835C26">
              <w:rPr>
                <w:bCs/>
                <w:sz w:val="21"/>
                <w:szCs w:val="21"/>
              </w:rPr>
              <w:t xml:space="preserve">2)  </w:t>
            </w:r>
            <w:proofErr w:type="spellStart"/>
            <w:r w:rsidRPr="00835C26">
              <w:rPr>
                <w:bCs/>
                <w:sz w:val="21"/>
                <w:szCs w:val="21"/>
              </w:rPr>
              <w:t>непроведение</w:t>
            </w:r>
            <w:proofErr w:type="spellEnd"/>
            <w:r w:rsidRPr="00835C26">
              <w:rPr>
                <w:bCs/>
                <w:sz w:val="21"/>
                <w:szCs w:val="21"/>
              </w:rPr>
              <w:t xml:space="preserve">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633B5D" w:rsidRPr="00835C26" w:rsidRDefault="00633B5D" w:rsidP="00633B5D">
            <w:pPr>
              <w:widowControl w:val="0"/>
              <w:autoSpaceDE w:val="0"/>
              <w:autoSpaceDN w:val="0"/>
              <w:adjustRightInd w:val="0"/>
              <w:jc w:val="both"/>
              <w:rPr>
                <w:bCs/>
                <w:sz w:val="21"/>
                <w:szCs w:val="21"/>
              </w:rPr>
            </w:pPr>
            <w:r w:rsidRPr="00835C26">
              <w:rPr>
                <w:bCs/>
                <w:sz w:val="21"/>
                <w:szCs w:val="21"/>
              </w:rPr>
              <w:t xml:space="preserve">3) </w:t>
            </w:r>
            <w:proofErr w:type="spellStart"/>
            <w:r w:rsidRPr="00835C26">
              <w:rPr>
                <w:bCs/>
                <w:sz w:val="21"/>
                <w:szCs w:val="21"/>
              </w:rPr>
              <w:t>неприостановление</w:t>
            </w:r>
            <w:proofErr w:type="spellEnd"/>
            <w:r w:rsidRPr="00835C26">
              <w:rPr>
                <w:bCs/>
                <w:sz w:val="21"/>
                <w:szCs w:val="21"/>
              </w:rPr>
              <w:t xml:space="preserve"> деятельности участника закупки  в </w:t>
            </w:r>
            <w:r w:rsidRPr="00835C26">
              <w:rPr>
                <w:bCs/>
                <w:sz w:val="21"/>
                <w:szCs w:val="21"/>
              </w:rPr>
              <w:lastRenderedPageBreak/>
              <w:t>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633B5D" w:rsidRPr="00835C26" w:rsidRDefault="00633B5D" w:rsidP="00633B5D">
            <w:pPr>
              <w:widowControl w:val="0"/>
              <w:autoSpaceDE w:val="0"/>
              <w:autoSpaceDN w:val="0"/>
              <w:adjustRightInd w:val="0"/>
              <w:jc w:val="both"/>
              <w:rPr>
                <w:bCs/>
                <w:sz w:val="21"/>
                <w:szCs w:val="21"/>
              </w:rPr>
            </w:pPr>
            <w:proofErr w:type="gramStart"/>
            <w:r w:rsidRPr="00835C26">
              <w:rPr>
                <w:bCs/>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35C26">
              <w:rPr>
                <w:bCs/>
                <w:sz w:val="21"/>
                <w:szCs w:val="21"/>
              </w:rPr>
              <w:t xml:space="preserve"> обязанности </w:t>
            </w:r>
            <w:proofErr w:type="gramStart"/>
            <w:r w:rsidRPr="00835C26">
              <w:rPr>
                <w:bCs/>
                <w:sz w:val="21"/>
                <w:szCs w:val="21"/>
              </w:rPr>
              <w:t>заявителя</w:t>
            </w:r>
            <w:proofErr w:type="gramEnd"/>
            <w:r w:rsidRPr="00835C26">
              <w:rPr>
                <w:bCs/>
                <w:sz w:val="21"/>
                <w:szCs w:val="2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633B5D" w:rsidRPr="00835C26" w:rsidRDefault="00633B5D" w:rsidP="00633B5D">
            <w:pPr>
              <w:widowControl w:val="0"/>
              <w:autoSpaceDE w:val="0"/>
              <w:autoSpaceDN w:val="0"/>
              <w:adjustRightInd w:val="0"/>
              <w:jc w:val="both"/>
              <w:rPr>
                <w:bCs/>
                <w:sz w:val="21"/>
                <w:szCs w:val="21"/>
              </w:rPr>
            </w:pPr>
            <w:proofErr w:type="gramStart"/>
            <w:r w:rsidRPr="00835C26">
              <w:rPr>
                <w:bCs/>
                <w:sz w:val="21"/>
                <w:szCs w:val="21"/>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35C26">
              <w:rPr>
                <w:bCs/>
                <w:sz w:val="21"/>
                <w:szCs w:val="21"/>
              </w:rPr>
              <w:t xml:space="preserve"> поставкой товара, выполнением работы, оказанием услуги, </w:t>
            </w:r>
            <w:proofErr w:type="gramStart"/>
            <w:r w:rsidRPr="00835C26">
              <w:rPr>
                <w:bCs/>
                <w:sz w:val="21"/>
                <w:szCs w:val="21"/>
              </w:rPr>
              <w:t>являющихся</w:t>
            </w:r>
            <w:proofErr w:type="gramEnd"/>
            <w:r w:rsidRPr="00835C26">
              <w:rPr>
                <w:bCs/>
                <w:sz w:val="21"/>
                <w:szCs w:val="21"/>
              </w:rPr>
              <w:t xml:space="preserve"> объектом осуществляемой закупки, и административного наказания в виде дисквалификации;</w:t>
            </w:r>
          </w:p>
          <w:p w:rsidR="00633B5D" w:rsidRPr="00835C26" w:rsidRDefault="00633B5D" w:rsidP="00633B5D">
            <w:pPr>
              <w:widowControl w:val="0"/>
              <w:autoSpaceDE w:val="0"/>
              <w:autoSpaceDN w:val="0"/>
              <w:adjustRightInd w:val="0"/>
              <w:jc w:val="both"/>
              <w:rPr>
                <w:bCs/>
                <w:sz w:val="21"/>
                <w:szCs w:val="21"/>
              </w:rPr>
            </w:pPr>
            <w:r w:rsidRPr="00835C26">
              <w:rPr>
                <w:bCs/>
                <w:sz w:val="21"/>
                <w:szCs w:val="2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33B5D" w:rsidRPr="00835C26" w:rsidRDefault="00633B5D" w:rsidP="00633B5D">
            <w:pPr>
              <w:widowControl w:val="0"/>
              <w:autoSpaceDE w:val="0"/>
              <w:autoSpaceDN w:val="0"/>
              <w:adjustRightInd w:val="0"/>
              <w:jc w:val="both"/>
              <w:rPr>
                <w:bCs/>
                <w:sz w:val="21"/>
                <w:szCs w:val="21"/>
              </w:rPr>
            </w:pPr>
            <w:proofErr w:type="gramStart"/>
            <w:r w:rsidRPr="00835C26">
              <w:rPr>
                <w:bCs/>
                <w:sz w:val="21"/>
                <w:szCs w:val="21"/>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35C26">
              <w:rPr>
                <w:bCs/>
                <w:sz w:val="21"/>
                <w:szCs w:val="21"/>
              </w:rPr>
              <w:t xml:space="preserve"> </w:t>
            </w:r>
            <w:proofErr w:type="gramStart"/>
            <w:r w:rsidRPr="00835C26">
              <w:rPr>
                <w:bCs/>
                <w:sz w:val="21"/>
                <w:szCs w:val="2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5C26">
              <w:rPr>
                <w:bCs/>
                <w:sz w:val="21"/>
                <w:szCs w:val="21"/>
              </w:rPr>
              <w:lastRenderedPageBreak/>
              <w:t>неполнородными</w:t>
            </w:r>
            <w:proofErr w:type="spellEnd"/>
            <w:r w:rsidRPr="00835C26">
              <w:rPr>
                <w:bCs/>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835C26">
              <w:rPr>
                <w:bCs/>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633B5D" w:rsidRPr="00835C26" w:rsidRDefault="00633B5D" w:rsidP="00633B5D">
            <w:pPr>
              <w:widowControl w:val="0"/>
              <w:autoSpaceDE w:val="0"/>
              <w:autoSpaceDN w:val="0"/>
              <w:adjustRightInd w:val="0"/>
              <w:jc w:val="both"/>
              <w:rPr>
                <w:bCs/>
                <w:sz w:val="21"/>
                <w:szCs w:val="21"/>
              </w:rPr>
            </w:pPr>
            <w:r w:rsidRPr="00835C26">
              <w:rPr>
                <w:bCs/>
                <w:sz w:val="21"/>
                <w:szCs w:val="21"/>
              </w:rPr>
              <w:t>7)участник закупки не является офшорной компанией;</w:t>
            </w:r>
          </w:p>
          <w:p w:rsidR="00633B5D" w:rsidRPr="007E7863" w:rsidRDefault="00633B5D" w:rsidP="00633B5D">
            <w:pPr>
              <w:widowControl w:val="0"/>
              <w:autoSpaceDE w:val="0"/>
              <w:autoSpaceDN w:val="0"/>
              <w:adjustRightInd w:val="0"/>
              <w:jc w:val="both"/>
              <w:rPr>
                <w:bCs/>
                <w:sz w:val="21"/>
                <w:szCs w:val="21"/>
              </w:rPr>
            </w:pPr>
            <w:r w:rsidRPr="00835C26">
              <w:rPr>
                <w:bCs/>
                <w:sz w:val="21"/>
                <w:szCs w:val="21"/>
              </w:rPr>
              <w:t>8) отсутствие у участника закупки ограничений для участия в закупках, установленных законодательством Российской Федерации.</w:t>
            </w:r>
          </w:p>
        </w:tc>
      </w:tr>
      <w:tr w:rsidR="00633B5D" w:rsidRPr="00CE581A" w:rsidTr="00430073">
        <w:tc>
          <w:tcPr>
            <w:tcW w:w="710"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rPr>
                <w:sz w:val="21"/>
                <w:szCs w:val="21"/>
              </w:rPr>
            </w:pPr>
            <w:r>
              <w:rPr>
                <w:sz w:val="21"/>
                <w:szCs w:val="21"/>
              </w:rPr>
              <w:lastRenderedPageBreak/>
              <w:t>30</w:t>
            </w:r>
          </w:p>
        </w:tc>
        <w:tc>
          <w:tcPr>
            <w:tcW w:w="4111"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Pr>
                <w:sz w:val="21"/>
                <w:szCs w:val="21"/>
              </w:rPr>
              <w:t>Контракт при уклонении победителя запроса котировок от заключения Контракта</w:t>
            </w:r>
            <w:r w:rsidRPr="00CE581A">
              <w:rPr>
                <w:sz w:val="21"/>
                <w:szCs w:val="21"/>
              </w:rPr>
              <w:t xml:space="preserve">, должен подписать </w:t>
            </w:r>
            <w:r>
              <w:rPr>
                <w:sz w:val="21"/>
                <w:szCs w:val="21"/>
              </w:rPr>
              <w:t>Контракт</w:t>
            </w:r>
          </w:p>
        </w:tc>
        <w:tc>
          <w:tcPr>
            <w:tcW w:w="5528" w:type="dxa"/>
            <w:tcBorders>
              <w:top w:val="single" w:sz="4" w:space="0" w:color="000000"/>
              <w:left w:val="single" w:sz="4" w:space="0" w:color="000000"/>
              <w:bottom w:val="single" w:sz="4" w:space="0" w:color="000000"/>
              <w:right w:val="single" w:sz="4" w:space="0" w:color="000000"/>
            </w:tcBorders>
            <w:vAlign w:val="center"/>
          </w:tcPr>
          <w:p w:rsidR="00633B5D" w:rsidRPr="00CE581A" w:rsidRDefault="00633B5D" w:rsidP="00633B5D">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Контракт</w:t>
            </w:r>
            <w:r w:rsidRPr="00CE581A">
              <w:rPr>
                <w:rFonts w:eastAsiaTheme="minorHAnsi"/>
                <w:sz w:val="21"/>
                <w:szCs w:val="21"/>
                <w:lang w:eastAsia="en-US"/>
              </w:rPr>
              <w:t xml:space="preserve"> может быть заключен не ранее чем через семь дней </w:t>
            </w:r>
            <w:proofErr w:type="gramStart"/>
            <w:r w:rsidRPr="00CE581A">
              <w:rPr>
                <w:rFonts w:eastAsiaTheme="minorHAnsi"/>
                <w:sz w:val="21"/>
                <w:szCs w:val="21"/>
                <w:lang w:eastAsia="en-US"/>
              </w:rPr>
              <w:t>с даты размещения</w:t>
            </w:r>
            <w:proofErr w:type="gramEnd"/>
            <w:r w:rsidRPr="00CE581A">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633B5D" w:rsidRPr="00CE581A" w:rsidRDefault="00633B5D" w:rsidP="00633B5D">
            <w:pPr>
              <w:snapToGrid w:val="0"/>
              <w:jc w:val="both"/>
              <w:rPr>
                <w:sz w:val="21"/>
                <w:szCs w:val="21"/>
              </w:rPr>
            </w:pPr>
            <w:r>
              <w:rPr>
                <w:sz w:val="21"/>
                <w:szCs w:val="21"/>
              </w:rPr>
              <w:t>Контракт</w:t>
            </w:r>
            <w:r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1"/>
                <w:szCs w:val="21"/>
              </w:rPr>
              <w:t>Контракт</w:t>
            </w:r>
            <w:r w:rsidRPr="00CE581A">
              <w:rPr>
                <w:sz w:val="21"/>
                <w:szCs w:val="21"/>
              </w:rPr>
              <w:t xml:space="preserve">, в случае уклонения такого победителя от заключения </w:t>
            </w:r>
            <w:r>
              <w:rPr>
                <w:sz w:val="21"/>
                <w:szCs w:val="21"/>
              </w:rPr>
              <w:t>Контракт</w:t>
            </w:r>
            <w:r w:rsidRPr="00CE581A">
              <w:rPr>
                <w:sz w:val="21"/>
                <w:szCs w:val="21"/>
              </w:rPr>
              <w:t>а.</w:t>
            </w:r>
          </w:p>
        </w:tc>
      </w:tr>
      <w:tr w:rsidR="00633B5D" w:rsidRPr="00CE581A" w:rsidTr="00430073">
        <w:tc>
          <w:tcPr>
            <w:tcW w:w="710"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rPr>
                <w:sz w:val="21"/>
                <w:szCs w:val="21"/>
              </w:rPr>
            </w:pPr>
            <w:r>
              <w:rPr>
                <w:sz w:val="21"/>
                <w:szCs w:val="21"/>
              </w:rPr>
              <w:t>31</w:t>
            </w:r>
          </w:p>
        </w:tc>
        <w:tc>
          <w:tcPr>
            <w:tcW w:w="4111"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633B5D" w:rsidRPr="00CE581A" w:rsidRDefault="00633B5D" w:rsidP="00633B5D">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w:t>
            </w:r>
            <w:r>
              <w:rPr>
                <w:sz w:val="21"/>
                <w:szCs w:val="21"/>
              </w:rPr>
              <w:t>Контракт</w:t>
            </w:r>
            <w:r w:rsidRPr="00CE581A">
              <w:rPr>
                <w:sz w:val="21"/>
                <w:szCs w:val="21"/>
              </w:rPr>
              <w:t xml:space="preserve"> </w:t>
            </w:r>
            <w:r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Pr>
                <w:sz w:val="21"/>
                <w:szCs w:val="21"/>
              </w:rPr>
              <w:t>Контракт</w:t>
            </w:r>
            <w:r w:rsidRPr="007E7863">
              <w:rPr>
                <w:sz w:val="21"/>
                <w:szCs w:val="21"/>
              </w:rPr>
              <w:t>а.</w:t>
            </w:r>
          </w:p>
        </w:tc>
      </w:tr>
      <w:tr w:rsidR="00633B5D" w:rsidRPr="00CE581A" w:rsidTr="00430073">
        <w:tc>
          <w:tcPr>
            <w:tcW w:w="710"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jc w:val="both"/>
              <w:rPr>
                <w:sz w:val="21"/>
                <w:szCs w:val="21"/>
              </w:rPr>
            </w:pPr>
            <w:r>
              <w:rPr>
                <w:sz w:val="21"/>
                <w:szCs w:val="21"/>
              </w:rPr>
              <w:t>32</w:t>
            </w:r>
          </w:p>
        </w:tc>
        <w:tc>
          <w:tcPr>
            <w:tcW w:w="4111"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jc w:val="both"/>
              <w:rPr>
                <w:sz w:val="21"/>
                <w:szCs w:val="21"/>
              </w:rPr>
            </w:pPr>
            <w:r w:rsidRPr="00CE581A">
              <w:rPr>
                <w:sz w:val="21"/>
                <w:szCs w:val="21"/>
              </w:rPr>
              <w:t xml:space="preserve"> Изменение условий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tcPr>
          <w:p w:rsidR="00633B5D" w:rsidRPr="00835C26" w:rsidRDefault="00633B5D" w:rsidP="00633B5D">
            <w:pPr>
              <w:tabs>
                <w:tab w:val="left" w:pos="459"/>
                <w:tab w:val="left" w:pos="693"/>
              </w:tabs>
              <w:autoSpaceDE w:val="0"/>
              <w:autoSpaceDN w:val="0"/>
              <w:adjustRightInd w:val="0"/>
              <w:ind w:firstLine="176"/>
              <w:jc w:val="both"/>
              <w:rPr>
                <w:sz w:val="21"/>
                <w:szCs w:val="21"/>
              </w:rPr>
            </w:pPr>
            <w:r w:rsidRPr="00835C26">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33B5D" w:rsidRPr="00835C26" w:rsidRDefault="00633B5D" w:rsidP="00633B5D">
            <w:pPr>
              <w:tabs>
                <w:tab w:val="left" w:pos="459"/>
                <w:tab w:val="left" w:pos="693"/>
              </w:tabs>
              <w:autoSpaceDE w:val="0"/>
              <w:autoSpaceDN w:val="0"/>
              <w:adjustRightInd w:val="0"/>
              <w:ind w:firstLine="176"/>
              <w:jc w:val="both"/>
              <w:rPr>
                <w:sz w:val="21"/>
                <w:szCs w:val="21"/>
              </w:rPr>
            </w:pPr>
            <w:r w:rsidRPr="00835C26">
              <w:rPr>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объема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настоящим </w:t>
            </w:r>
            <w:proofErr w:type="gramStart"/>
            <w:r w:rsidRPr="00835C26">
              <w:rPr>
                <w:sz w:val="21"/>
                <w:szCs w:val="21"/>
              </w:rPr>
              <w:t>пунктом</w:t>
            </w:r>
            <w:proofErr w:type="gramEnd"/>
            <w:r w:rsidRPr="00835C26">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w:t>
            </w:r>
            <w:r w:rsidRPr="00835C26">
              <w:rPr>
                <w:sz w:val="21"/>
                <w:szCs w:val="21"/>
              </w:rPr>
              <w:lastRenderedPageBreak/>
              <w:t xml:space="preserve">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35C26">
              <w:rPr>
                <w:sz w:val="21"/>
                <w:szCs w:val="21"/>
              </w:rPr>
              <w:t>средства, топливо), и (или) по которому поставщиком (подрядчиком, исполнителем) обязательства исполнены;</w:t>
            </w:r>
            <w:proofErr w:type="gramEnd"/>
          </w:p>
          <w:p w:rsidR="00633B5D" w:rsidRPr="00835C26" w:rsidRDefault="00633B5D" w:rsidP="00633B5D">
            <w:pPr>
              <w:tabs>
                <w:tab w:val="left" w:pos="459"/>
                <w:tab w:val="left" w:pos="693"/>
              </w:tabs>
              <w:autoSpaceDE w:val="0"/>
              <w:autoSpaceDN w:val="0"/>
              <w:adjustRightInd w:val="0"/>
              <w:ind w:firstLine="176"/>
              <w:jc w:val="both"/>
              <w:rPr>
                <w:sz w:val="21"/>
                <w:szCs w:val="21"/>
              </w:rPr>
            </w:pPr>
            <w:r w:rsidRPr="00835C26">
              <w:rPr>
                <w:sz w:val="21"/>
                <w:szCs w:val="21"/>
              </w:rPr>
              <w:t>-  при снижении цены Контракта без изменения предусмотренных Контрактом объема услуг, качества оказываемых услуг и иных условий Контракта;</w:t>
            </w:r>
          </w:p>
          <w:p w:rsidR="00633B5D" w:rsidRPr="00835C26" w:rsidRDefault="00633B5D" w:rsidP="00633B5D">
            <w:pPr>
              <w:tabs>
                <w:tab w:val="left" w:pos="459"/>
                <w:tab w:val="left" w:pos="693"/>
              </w:tabs>
              <w:autoSpaceDE w:val="0"/>
              <w:autoSpaceDN w:val="0"/>
              <w:adjustRightInd w:val="0"/>
              <w:ind w:firstLine="176"/>
              <w:jc w:val="both"/>
              <w:rPr>
                <w:sz w:val="21"/>
                <w:szCs w:val="21"/>
              </w:rPr>
            </w:pPr>
            <w:proofErr w:type="gramStart"/>
            <w:r w:rsidRPr="00835C26">
              <w:rPr>
                <w:sz w:val="21"/>
                <w:szCs w:val="21"/>
              </w:rP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633B5D" w:rsidRPr="00835C26" w:rsidRDefault="00633B5D" w:rsidP="00633B5D">
            <w:pPr>
              <w:tabs>
                <w:tab w:val="left" w:pos="459"/>
                <w:tab w:val="left" w:pos="693"/>
              </w:tabs>
              <w:autoSpaceDE w:val="0"/>
              <w:autoSpaceDN w:val="0"/>
              <w:adjustRightInd w:val="0"/>
              <w:ind w:firstLine="176"/>
              <w:jc w:val="both"/>
              <w:rPr>
                <w:sz w:val="21"/>
                <w:szCs w:val="21"/>
              </w:rPr>
            </w:pPr>
            <w:r w:rsidRPr="00835C26">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633B5D" w:rsidRPr="00835C26" w:rsidRDefault="00633B5D" w:rsidP="00633B5D">
            <w:pPr>
              <w:tabs>
                <w:tab w:val="left" w:pos="459"/>
                <w:tab w:val="left" w:pos="693"/>
              </w:tabs>
              <w:autoSpaceDE w:val="0"/>
              <w:autoSpaceDN w:val="0"/>
              <w:adjustRightInd w:val="0"/>
              <w:ind w:firstLine="176"/>
              <w:jc w:val="both"/>
              <w:rPr>
                <w:sz w:val="21"/>
                <w:szCs w:val="21"/>
              </w:rPr>
            </w:pPr>
            <w:r w:rsidRPr="00835C26">
              <w:rPr>
                <w:sz w:val="21"/>
                <w:szCs w:val="21"/>
              </w:rPr>
              <w:t xml:space="preserve">3. В </w:t>
            </w:r>
            <w:proofErr w:type="gramStart"/>
            <w:r w:rsidRPr="00835C26">
              <w:rPr>
                <w:sz w:val="21"/>
                <w:szCs w:val="21"/>
              </w:rPr>
              <w:t>случае</w:t>
            </w:r>
            <w:proofErr w:type="gramEnd"/>
            <w:r w:rsidRPr="00835C26">
              <w:rPr>
                <w:sz w:val="21"/>
                <w:szCs w:val="21"/>
              </w:rPr>
              <w:t xml:space="preserve"> перемены заказчика права и обязанности заказчика, предусмотренные Контрактом, переходят к новому заказчику.</w:t>
            </w:r>
          </w:p>
          <w:p w:rsidR="00633B5D" w:rsidRPr="00623221" w:rsidRDefault="00633B5D" w:rsidP="00633B5D">
            <w:pPr>
              <w:tabs>
                <w:tab w:val="left" w:pos="459"/>
                <w:tab w:val="left" w:pos="693"/>
              </w:tabs>
              <w:autoSpaceDE w:val="0"/>
              <w:autoSpaceDN w:val="0"/>
              <w:adjustRightInd w:val="0"/>
              <w:ind w:firstLine="176"/>
              <w:jc w:val="both"/>
              <w:rPr>
                <w:sz w:val="21"/>
                <w:szCs w:val="21"/>
              </w:rPr>
            </w:pPr>
            <w:r w:rsidRPr="00835C26">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835C26">
              <w:rPr>
                <w:sz w:val="21"/>
                <w:szCs w:val="21"/>
              </w:rPr>
              <w:t>этом</w:t>
            </w:r>
            <w:proofErr w:type="gramEnd"/>
            <w:r w:rsidRPr="00835C26">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633B5D" w:rsidRPr="00CE581A" w:rsidTr="00430073">
        <w:tc>
          <w:tcPr>
            <w:tcW w:w="710"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jc w:val="both"/>
              <w:rPr>
                <w:sz w:val="21"/>
                <w:szCs w:val="21"/>
              </w:rPr>
            </w:pPr>
            <w:r>
              <w:rPr>
                <w:sz w:val="21"/>
                <w:szCs w:val="21"/>
              </w:rPr>
              <w:lastRenderedPageBreak/>
              <w:t>33</w:t>
            </w:r>
          </w:p>
        </w:tc>
        <w:tc>
          <w:tcPr>
            <w:tcW w:w="4111"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 xml:space="preserve">от исполнения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33B5D" w:rsidRPr="00835C26" w:rsidRDefault="00633B5D" w:rsidP="00633B5D">
            <w:pPr>
              <w:suppressAutoHyphens w:val="0"/>
              <w:autoSpaceDE w:val="0"/>
              <w:autoSpaceDN w:val="0"/>
              <w:adjustRightInd w:val="0"/>
              <w:ind w:firstLine="174"/>
              <w:jc w:val="both"/>
              <w:rPr>
                <w:sz w:val="21"/>
                <w:szCs w:val="21"/>
              </w:rPr>
            </w:pPr>
            <w:proofErr w:type="gramStart"/>
            <w:r w:rsidRPr="00835C26">
              <w:rPr>
                <w:sz w:val="21"/>
                <w:szCs w:val="21"/>
              </w:rPr>
              <w:lastRenderedPageBreak/>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35C26">
              <w:rPr>
                <w:sz w:val="21"/>
                <w:szCs w:val="21"/>
              </w:rPr>
              <w:t xml:space="preserve"> использованием иных сре</w:t>
            </w:r>
            <w:proofErr w:type="gramStart"/>
            <w:r w:rsidRPr="00835C26">
              <w:rPr>
                <w:sz w:val="21"/>
                <w:szCs w:val="21"/>
              </w:rPr>
              <w:t>дств св</w:t>
            </w:r>
            <w:proofErr w:type="gramEnd"/>
            <w:r w:rsidRPr="00835C26">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35C26">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35C26">
              <w:rPr>
                <w:sz w:val="21"/>
                <w:szCs w:val="21"/>
              </w:rPr>
              <w:t>.</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35C26">
              <w:rPr>
                <w:sz w:val="21"/>
                <w:szCs w:val="21"/>
              </w:rPr>
              <w:t>с даты</w:t>
            </w:r>
            <w:proofErr w:type="gramEnd"/>
            <w:r w:rsidRPr="00835C26">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633B5D" w:rsidRPr="00835C26" w:rsidRDefault="00633B5D" w:rsidP="00633B5D">
            <w:pPr>
              <w:suppressAutoHyphens w:val="0"/>
              <w:autoSpaceDE w:val="0"/>
              <w:autoSpaceDN w:val="0"/>
              <w:adjustRightInd w:val="0"/>
              <w:ind w:firstLine="174"/>
              <w:jc w:val="both"/>
              <w:rPr>
                <w:sz w:val="21"/>
                <w:szCs w:val="21"/>
              </w:rPr>
            </w:pPr>
            <w:proofErr w:type="gramStart"/>
            <w:r w:rsidRPr="00835C26">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35C26">
              <w:rPr>
                <w:sz w:val="21"/>
                <w:szCs w:val="21"/>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Заказчик обязан принять решение об одностороннем отказе от исполнения Контракта в случаях:</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 xml:space="preserve">Информация о Поставщике (подрядчике, исполнителе), с которым Контракт </w:t>
            </w:r>
            <w:proofErr w:type="gramStart"/>
            <w:r w:rsidRPr="00835C26">
              <w:rPr>
                <w:sz w:val="21"/>
                <w:szCs w:val="21"/>
              </w:rPr>
              <w:t>был</w:t>
            </w:r>
            <w:proofErr w:type="gramEnd"/>
            <w:r w:rsidRPr="00835C26">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w:t>
            </w:r>
            <w:r w:rsidRPr="00835C26">
              <w:rPr>
                <w:sz w:val="21"/>
                <w:szCs w:val="21"/>
              </w:rPr>
              <w:lastRenderedPageBreak/>
              <w:t>поставщиков (подрядчиков, исполнителей).</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rsidR="00633B5D" w:rsidRPr="00835C26" w:rsidRDefault="00633B5D" w:rsidP="00633B5D">
            <w:pPr>
              <w:suppressAutoHyphens w:val="0"/>
              <w:autoSpaceDE w:val="0"/>
              <w:autoSpaceDN w:val="0"/>
              <w:adjustRightInd w:val="0"/>
              <w:ind w:firstLine="174"/>
              <w:jc w:val="both"/>
              <w:rPr>
                <w:sz w:val="21"/>
                <w:szCs w:val="21"/>
              </w:rPr>
            </w:pPr>
            <w:proofErr w:type="gramStart"/>
            <w:r w:rsidRPr="00835C26">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35C26">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 xml:space="preserve"> </w:t>
            </w:r>
            <w:proofErr w:type="gramStart"/>
            <w:r w:rsidRPr="00835C26">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35C26">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835C26">
              <w:rPr>
                <w:sz w:val="21"/>
                <w:szCs w:val="21"/>
              </w:rPr>
              <w:t>силу</w:t>
            </w:r>
            <w:proofErr w:type="gramEnd"/>
            <w:r w:rsidRPr="00835C26">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35C26">
              <w:rPr>
                <w:sz w:val="21"/>
                <w:szCs w:val="21"/>
              </w:rPr>
              <w:t>решении</w:t>
            </w:r>
            <w:proofErr w:type="gramEnd"/>
            <w:r w:rsidRPr="00835C26">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3B5D" w:rsidRPr="00835C26" w:rsidRDefault="00633B5D" w:rsidP="00633B5D">
            <w:pPr>
              <w:suppressAutoHyphens w:val="0"/>
              <w:autoSpaceDE w:val="0"/>
              <w:autoSpaceDN w:val="0"/>
              <w:adjustRightInd w:val="0"/>
              <w:ind w:firstLine="174"/>
              <w:jc w:val="both"/>
              <w:rPr>
                <w:sz w:val="21"/>
                <w:szCs w:val="21"/>
              </w:rPr>
            </w:pPr>
            <w:r w:rsidRPr="00835C26">
              <w:rPr>
                <w:sz w:val="21"/>
                <w:szCs w:val="21"/>
              </w:rPr>
              <w:lastRenderedPageBreak/>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633B5D" w:rsidRPr="00CE581A" w:rsidRDefault="00633B5D" w:rsidP="00633B5D">
            <w:pPr>
              <w:suppressAutoHyphens w:val="0"/>
              <w:autoSpaceDE w:val="0"/>
              <w:autoSpaceDN w:val="0"/>
              <w:adjustRightInd w:val="0"/>
              <w:ind w:firstLine="174"/>
              <w:jc w:val="both"/>
              <w:rPr>
                <w:sz w:val="21"/>
                <w:szCs w:val="21"/>
              </w:rPr>
            </w:pPr>
            <w:r w:rsidRPr="00835C26">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633B5D" w:rsidRPr="00CE581A" w:rsidTr="00430073">
        <w:tc>
          <w:tcPr>
            <w:tcW w:w="710" w:type="dxa"/>
            <w:tcBorders>
              <w:top w:val="single" w:sz="4" w:space="0" w:color="000000"/>
              <w:left w:val="single" w:sz="4" w:space="0" w:color="000000"/>
              <w:bottom w:val="single" w:sz="4" w:space="0" w:color="000000"/>
            </w:tcBorders>
            <w:vAlign w:val="center"/>
          </w:tcPr>
          <w:p w:rsidR="00633B5D" w:rsidRDefault="00633B5D" w:rsidP="00633B5D">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633B5D" w:rsidRPr="00CE581A" w:rsidRDefault="00633B5D" w:rsidP="00633B5D">
            <w:pPr>
              <w:snapToGrid w:val="0"/>
              <w:ind w:left="34" w:right="34"/>
              <w:jc w:val="both"/>
              <w:rPr>
                <w:sz w:val="21"/>
                <w:szCs w:val="21"/>
              </w:rPr>
            </w:pPr>
            <w:r w:rsidRPr="009332C7">
              <w:rPr>
                <w:sz w:val="21"/>
                <w:szCs w:val="21"/>
              </w:rPr>
              <w:t xml:space="preserve">Информация об </w:t>
            </w:r>
            <w:proofErr w:type="gramStart"/>
            <w:r w:rsidRPr="009332C7">
              <w:rPr>
                <w:sz w:val="21"/>
                <w:szCs w:val="21"/>
              </w:rPr>
              <w:t>ответственном</w:t>
            </w:r>
            <w:proofErr w:type="gramEnd"/>
            <w:r w:rsidRPr="009332C7">
              <w:rPr>
                <w:sz w:val="21"/>
                <w:szCs w:val="21"/>
              </w:rPr>
              <w:t xml:space="preserve"> за заключение </w:t>
            </w:r>
            <w:r>
              <w:rPr>
                <w:sz w:val="21"/>
                <w:szCs w:val="21"/>
              </w:rPr>
              <w:t>Контракт</w:t>
            </w:r>
            <w:r w:rsidRPr="009332C7">
              <w:rPr>
                <w:sz w:val="21"/>
                <w:szCs w:val="21"/>
              </w:rPr>
              <w:t>а</w:t>
            </w:r>
            <w:r w:rsidRPr="009332C7">
              <w:rPr>
                <w:sz w:val="21"/>
                <w:szCs w:val="21"/>
              </w:rPr>
              <w:tab/>
            </w:r>
          </w:p>
        </w:tc>
        <w:tc>
          <w:tcPr>
            <w:tcW w:w="5528" w:type="dxa"/>
            <w:tcBorders>
              <w:top w:val="single" w:sz="4" w:space="0" w:color="000000"/>
              <w:left w:val="single" w:sz="4" w:space="0" w:color="000000"/>
              <w:bottom w:val="single" w:sz="4" w:space="0" w:color="000000"/>
              <w:right w:val="single" w:sz="4" w:space="0" w:color="000000"/>
            </w:tcBorders>
            <w:vAlign w:val="center"/>
          </w:tcPr>
          <w:p w:rsidR="00633B5D" w:rsidRPr="00CE581A" w:rsidRDefault="00633B5D" w:rsidP="00633B5D">
            <w:pPr>
              <w:suppressAutoHyphens w:val="0"/>
              <w:autoSpaceDE w:val="0"/>
              <w:autoSpaceDN w:val="0"/>
              <w:adjustRightInd w:val="0"/>
              <w:ind w:firstLine="174"/>
              <w:jc w:val="both"/>
              <w:rPr>
                <w:sz w:val="21"/>
                <w:szCs w:val="21"/>
              </w:rPr>
            </w:pPr>
            <w:r>
              <w:rPr>
                <w:sz w:val="21"/>
                <w:szCs w:val="21"/>
              </w:rPr>
              <w:t>Игнатьева</w:t>
            </w:r>
            <w:r w:rsidRPr="009332C7">
              <w:rPr>
                <w:sz w:val="21"/>
                <w:szCs w:val="21"/>
              </w:rPr>
              <w:t xml:space="preserve">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Pr>
                <w:sz w:val="21"/>
                <w:szCs w:val="21"/>
              </w:rPr>
              <w:t xml:space="preserve"> </w:t>
            </w:r>
            <w:r w:rsidRPr="009332C7">
              <w:rPr>
                <w:sz w:val="21"/>
                <w:szCs w:val="21"/>
              </w:rPr>
              <w:t>Тел. 8 (34164) 21932</w:t>
            </w:r>
          </w:p>
        </w:tc>
      </w:tr>
      <w:tr w:rsidR="00633B5D" w:rsidRPr="00CE581A" w:rsidTr="00430073">
        <w:tc>
          <w:tcPr>
            <w:tcW w:w="710" w:type="dxa"/>
            <w:tcBorders>
              <w:top w:val="single" w:sz="4" w:space="0" w:color="000000"/>
              <w:left w:val="single" w:sz="4" w:space="0" w:color="000000"/>
              <w:bottom w:val="single" w:sz="4" w:space="0" w:color="000000"/>
            </w:tcBorders>
            <w:vAlign w:val="center"/>
          </w:tcPr>
          <w:p w:rsidR="00633B5D" w:rsidRDefault="00633B5D" w:rsidP="00633B5D">
            <w:pPr>
              <w:snapToGrid w:val="0"/>
              <w:ind w:left="34" w:right="34"/>
              <w:jc w:val="both"/>
              <w:rPr>
                <w:sz w:val="21"/>
                <w:szCs w:val="21"/>
              </w:rPr>
            </w:pPr>
            <w:r>
              <w:rPr>
                <w:sz w:val="21"/>
                <w:szCs w:val="21"/>
              </w:rPr>
              <w:t>35</w:t>
            </w:r>
          </w:p>
        </w:tc>
        <w:tc>
          <w:tcPr>
            <w:tcW w:w="4111" w:type="dxa"/>
            <w:tcBorders>
              <w:top w:val="single" w:sz="4" w:space="0" w:color="000000"/>
              <w:left w:val="single" w:sz="4" w:space="0" w:color="000000"/>
              <w:bottom w:val="single" w:sz="4" w:space="0" w:color="000000"/>
            </w:tcBorders>
            <w:vAlign w:val="center"/>
          </w:tcPr>
          <w:p w:rsidR="00633B5D" w:rsidRPr="009332C7" w:rsidRDefault="00633B5D" w:rsidP="00633B5D">
            <w:pPr>
              <w:snapToGrid w:val="0"/>
              <w:ind w:left="34" w:right="34"/>
              <w:jc w:val="both"/>
              <w:rPr>
                <w:sz w:val="21"/>
                <w:szCs w:val="21"/>
              </w:rPr>
            </w:pPr>
            <w:r w:rsidRPr="00710E37">
              <w:rPr>
                <w:sz w:val="21"/>
                <w:szCs w:val="21"/>
              </w:rPr>
              <w:t>Сопроводительная документация</w:t>
            </w:r>
          </w:p>
        </w:tc>
        <w:tc>
          <w:tcPr>
            <w:tcW w:w="5528" w:type="dxa"/>
            <w:tcBorders>
              <w:top w:val="single" w:sz="4" w:space="0" w:color="000000"/>
              <w:left w:val="single" w:sz="4" w:space="0" w:color="000000"/>
              <w:bottom w:val="single" w:sz="4" w:space="0" w:color="000000"/>
              <w:right w:val="single" w:sz="4" w:space="0" w:color="000000"/>
            </w:tcBorders>
            <w:vAlign w:val="center"/>
          </w:tcPr>
          <w:p w:rsidR="00633B5D" w:rsidRPr="00710E37" w:rsidRDefault="00633B5D" w:rsidP="00633B5D">
            <w:pPr>
              <w:suppressAutoHyphens w:val="0"/>
              <w:autoSpaceDE w:val="0"/>
              <w:autoSpaceDN w:val="0"/>
              <w:adjustRightInd w:val="0"/>
              <w:ind w:firstLine="174"/>
              <w:jc w:val="both"/>
              <w:rPr>
                <w:sz w:val="21"/>
                <w:szCs w:val="21"/>
              </w:rPr>
            </w:pPr>
            <w:r w:rsidRPr="00710E37">
              <w:rPr>
                <w:sz w:val="21"/>
                <w:szCs w:val="21"/>
              </w:rPr>
              <w:t>Приложение № 1 «Форма заявки на участие в запросе котировок»</w:t>
            </w:r>
          </w:p>
          <w:p w:rsidR="00633B5D" w:rsidRPr="00710E37" w:rsidRDefault="00633B5D" w:rsidP="00633B5D">
            <w:pPr>
              <w:suppressAutoHyphens w:val="0"/>
              <w:autoSpaceDE w:val="0"/>
              <w:autoSpaceDN w:val="0"/>
              <w:adjustRightInd w:val="0"/>
              <w:ind w:firstLine="174"/>
              <w:jc w:val="both"/>
              <w:rPr>
                <w:sz w:val="21"/>
                <w:szCs w:val="21"/>
              </w:rPr>
            </w:pPr>
            <w:r w:rsidRPr="00710E37">
              <w:rPr>
                <w:sz w:val="21"/>
                <w:szCs w:val="21"/>
              </w:rPr>
              <w:t>Приложение № 2 «Обоснование начальной (максимальной) цены Контракта»</w:t>
            </w:r>
          </w:p>
          <w:p w:rsidR="00633B5D" w:rsidRPr="00710E37" w:rsidRDefault="00633B5D" w:rsidP="00633B5D">
            <w:pPr>
              <w:suppressAutoHyphens w:val="0"/>
              <w:autoSpaceDE w:val="0"/>
              <w:autoSpaceDN w:val="0"/>
              <w:adjustRightInd w:val="0"/>
              <w:ind w:firstLine="174"/>
              <w:jc w:val="both"/>
              <w:rPr>
                <w:sz w:val="21"/>
                <w:szCs w:val="21"/>
              </w:rPr>
            </w:pPr>
            <w:r w:rsidRPr="00710E37">
              <w:rPr>
                <w:sz w:val="21"/>
                <w:szCs w:val="21"/>
              </w:rPr>
              <w:t>Приложение № 3  "Техническое задание"</w:t>
            </w:r>
          </w:p>
          <w:p w:rsidR="00633B5D" w:rsidRDefault="00633B5D" w:rsidP="00633B5D">
            <w:pPr>
              <w:suppressAutoHyphens w:val="0"/>
              <w:autoSpaceDE w:val="0"/>
              <w:autoSpaceDN w:val="0"/>
              <w:adjustRightInd w:val="0"/>
              <w:ind w:firstLine="174"/>
              <w:jc w:val="both"/>
              <w:rPr>
                <w:sz w:val="21"/>
                <w:szCs w:val="21"/>
              </w:rPr>
            </w:pPr>
            <w:r w:rsidRPr="00710E37">
              <w:rPr>
                <w:sz w:val="21"/>
                <w:szCs w:val="21"/>
              </w:rPr>
              <w:t>Приложение № 4  "Проект муниципального Контракта"</w:t>
            </w:r>
          </w:p>
        </w:tc>
      </w:tr>
    </w:tbl>
    <w:p w:rsidR="001F115E" w:rsidRPr="00657268" w:rsidRDefault="001F115E" w:rsidP="001F115E">
      <w:pPr>
        <w:ind w:left="5672"/>
        <w:jc w:val="both"/>
        <w:rPr>
          <w:sz w:val="22"/>
          <w:szCs w:val="22"/>
        </w:rPr>
      </w:pP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330897" w:rsidRPr="004642B3" w:rsidRDefault="004C08B1" w:rsidP="004D7FBA">
      <w:pPr>
        <w:ind w:left="5672" w:firstLine="1699"/>
        <w:rPr>
          <w:rFonts w:cs="Tahoma"/>
          <w:sz w:val="20"/>
          <w:szCs w:val="20"/>
        </w:rPr>
      </w:pPr>
      <w:bookmarkStart w:id="0" w:name="_GoBack"/>
      <w:bookmarkEnd w:id="0"/>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710E37"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roofErr w:type="gramStart"/>
      <w:r w:rsidR="00710E37">
        <w:rPr>
          <w:sz w:val="20"/>
          <w:szCs w:val="20"/>
        </w:rPr>
        <w:t>в</w:t>
      </w:r>
      <w:proofErr w:type="gramEnd"/>
      <w:r w:rsidR="00710E37">
        <w:rPr>
          <w:sz w:val="20"/>
          <w:szCs w:val="20"/>
        </w:rPr>
        <w:t xml:space="preserve">                   </w:t>
      </w:r>
    </w:p>
    <w:p w:rsidR="00330897" w:rsidRPr="004642B3" w:rsidRDefault="00710E37" w:rsidP="004D7FBA">
      <w:pPr>
        <w:jc w:val="both"/>
        <w:rPr>
          <w:sz w:val="20"/>
          <w:szCs w:val="20"/>
        </w:rPr>
      </w:pPr>
      <w:r>
        <w:rPr>
          <w:sz w:val="20"/>
          <w:szCs w:val="20"/>
        </w:rPr>
        <w:t xml:space="preserve">                                                                                                                                                       электронном </w:t>
      </w:r>
      <w:proofErr w:type="gramStart"/>
      <w:r>
        <w:rPr>
          <w:sz w:val="20"/>
          <w:szCs w:val="20"/>
        </w:rPr>
        <w:t>виде</w:t>
      </w:r>
      <w:proofErr w:type="gramEnd"/>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A10025">
        <w:rPr>
          <w:sz w:val="20"/>
          <w:szCs w:val="20"/>
        </w:rPr>
        <w:t>9</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849"/>
        <w:gridCol w:w="3487"/>
      </w:tblGrid>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w:t>
            </w:r>
            <w:proofErr w:type="gramStart"/>
            <w:r w:rsidRPr="001E5F59">
              <w:rPr>
                <w:b/>
              </w:rPr>
              <w:t>п</w:t>
            </w:r>
            <w:proofErr w:type="gramEnd"/>
            <w:r w:rsidRPr="001E5F59">
              <w:rPr>
                <w:b/>
              </w:rPr>
              <w:t>/п</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Наименование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 xml:space="preserve">Сведения об участнике </w:t>
            </w:r>
            <w:r>
              <w:rPr>
                <w:b/>
              </w:rPr>
              <w:t>запроса котировок в электронной форме</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2</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3</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bCs/>
              </w:rPr>
              <w:t xml:space="preserve">Графы, </w:t>
            </w:r>
            <w:r w:rsidRPr="001E5F59">
              <w:rPr>
                <w:b/>
              </w:rPr>
              <w:t>обязательные для заполнения участником</w:t>
            </w:r>
            <w:r>
              <w:rPr>
                <w:b/>
              </w:rPr>
              <w:t xml:space="preserve"> </w:t>
            </w:r>
            <w:r w:rsidRPr="00064625">
              <w:rPr>
                <w:b/>
              </w:rPr>
              <w:t xml:space="preserve">запроса котировок в электронной форме </w:t>
            </w:r>
            <w:r w:rsidRPr="001E5F59">
              <w:rPr>
                <w:b/>
              </w:rPr>
              <w:t>– физическим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1.1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Фамилия, имя, отчество (при наличии), паспортные данные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1.2</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Место </w:t>
            </w:r>
            <w:r w:rsidRPr="00137172">
              <w:t xml:space="preserve">жительства,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1.3</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Идентификационный номер налогоплательщика (далее – ИНН) участника </w:t>
            </w:r>
            <w:r w:rsidRPr="00064625">
              <w:t xml:space="preserve">запроса котировок в электронной форме </w:t>
            </w:r>
            <w:r w:rsidRPr="001D301F">
              <w:t>или в соответствии с законодательством соответствующего иностранного государства аналог ИНН участника</w:t>
            </w:r>
            <w:r>
              <w:t xml:space="preserve"> </w:t>
            </w:r>
            <w:r w:rsidRPr="00064625">
              <w:t>запроса котировок в электронной форме</w:t>
            </w:r>
            <w:r>
              <w:t xml:space="preserve"> (</w:t>
            </w:r>
            <w:r w:rsidRPr="001D301F">
              <w:t>для иностранного лица)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942D41">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b w:val="0"/>
                <w:lang w:eastAsia="ru-RU"/>
              </w:rPr>
            </w:pPr>
            <w:r w:rsidRPr="00BA1694">
              <w:rPr>
                <w:b w:val="0"/>
                <w:lang w:eastAsia="ru-RU"/>
              </w:rPr>
              <w:t>2</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Графы, обязательные для заполнения участником</w:t>
            </w:r>
            <w:r>
              <w:t xml:space="preserve"> </w:t>
            </w:r>
            <w:r w:rsidRPr="00942D41">
              <w:rPr>
                <w:b/>
              </w:rPr>
              <w:t>запроса котировок в электронной форме</w:t>
            </w:r>
            <w:r>
              <w:rPr>
                <w:b/>
              </w:rPr>
              <w:t xml:space="preserve"> </w:t>
            </w:r>
            <w:r w:rsidRPr="001E5F59">
              <w:rPr>
                <w:b/>
              </w:rPr>
              <w:t>– юридическим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2.1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Наименование, фирменное наименование (при наличии)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2.2</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Место нахождения,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2.3</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ИНН участника </w:t>
            </w:r>
            <w:r w:rsidRPr="00064625">
              <w:t xml:space="preserve">запроса котировок в электронной форме </w:t>
            </w:r>
            <w:r w:rsidRPr="001E5F59">
              <w:t xml:space="preserve">или в соответствии с законодательством соответствующего иностранного государства аналог ИНН участника </w:t>
            </w:r>
            <w:r w:rsidRPr="00064625">
              <w:t xml:space="preserve">запроса котировок в электронной форме </w:t>
            </w:r>
            <w:r w:rsidRPr="001E5F59">
              <w:t xml:space="preserve">(для иностранного лица), ИНН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064625">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bl>
    <w:p w:rsidR="00623221" w:rsidRDefault="00623221" w:rsidP="00330897">
      <w:pPr>
        <w:jc w:val="center"/>
        <w:rPr>
          <w:b/>
        </w:rPr>
      </w:pPr>
    </w:p>
    <w:p w:rsidR="00330897" w:rsidRPr="005772C9" w:rsidRDefault="00330897" w:rsidP="00E65476">
      <w:pPr>
        <w:widowControl w:val="0"/>
        <w:ind w:firstLine="142"/>
        <w:jc w:val="both"/>
        <w:rPr>
          <w:sz w:val="22"/>
          <w:szCs w:val="22"/>
        </w:rPr>
      </w:pPr>
      <w:r w:rsidRPr="005772C9">
        <w:rPr>
          <w:sz w:val="22"/>
          <w:szCs w:val="22"/>
        </w:rPr>
        <w:t xml:space="preserve">Изучив извещение о проведении запроса котировок </w:t>
      </w:r>
      <w:r w:rsidR="00710E37">
        <w:rPr>
          <w:sz w:val="22"/>
          <w:szCs w:val="22"/>
        </w:rPr>
        <w:t xml:space="preserve">в электронном виде </w:t>
      </w:r>
      <w:r w:rsidRPr="005772C9">
        <w:rPr>
          <w:sz w:val="22"/>
          <w:szCs w:val="22"/>
        </w:rPr>
        <w:t>мы, нижеподписавшиеся, сообщаем о согласии участвовать в запросе котировок на условиях, указанных в извещении о проведении запроса котировок.</w:t>
      </w:r>
    </w:p>
    <w:p w:rsidR="00623221" w:rsidRPr="005C5CEC" w:rsidRDefault="00330897" w:rsidP="00623221">
      <w:pPr>
        <w:widowControl w:val="0"/>
        <w:ind w:firstLine="142"/>
        <w:jc w:val="both"/>
        <w:rPr>
          <w:sz w:val="22"/>
          <w:szCs w:val="22"/>
        </w:rPr>
      </w:pPr>
      <w:r w:rsidRPr="005772C9">
        <w:rPr>
          <w:sz w:val="22"/>
          <w:szCs w:val="22"/>
        </w:rPr>
        <w:t>Мы согласны</w:t>
      </w:r>
      <w:r w:rsidR="00A10025">
        <w:rPr>
          <w:sz w:val="22"/>
          <w:szCs w:val="22"/>
        </w:rPr>
        <w:t xml:space="preserve"> оказать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r w:rsidRPr="005772C9">
        <w:rPr>
          <w:sz w:val="22"/>
          <w:szCs w:val="22"/>
        </w:rPr>
        <w:t xml:space="preserve"> и предлагаем </w:t>
      </w:r>
      <w:r w:rsidR="00623221" w:rsidRPr="00480430">
        <w:rPr>
          <w:b/>
          <w:sz w:val="22"/>
          <w:szCs w:val="22"/>
        </w:rPr>
        <w:t xml:space="preserve">оказать услуги  </w:t>
      </w:r>
      <w:r w:rsidR="004E0F11" w:rsidRPr="00480430">
        <w:rPr>
          <w:b/>
          <w:sz w:val="22"/>
          <w:szCs w:val="22"/>
        </w:rPr>
        <w:t>по организации и проведению мероприятий по отлову и содержанию безнадзорных животных</w:t>
      </w:r>
      <w:r w:rsidR="004E0F11" w:rsidRPr="004E0F11">
        <w:rPr>
          <w:sz w:val="22"/>
          <w:szCs w:val="22"/>
        </w:rPr>
        <w:t xml:space="preserve"> </w:t>
      </w:r>
      <w:r w:rsidR="00623221" w:rsidRPr="005C5CEC">
        <w:rPr>
          <w:sz w:val="22"/>
          <w:szCs w:val="22"/>
        </w:rPr>
        <w:t xml:space="preserve">на территории муниципального </w:t>
      </w:r>
      <w:r w:rsidR="00623221" w:rsidRPr="005C5CEC">
        <w:rPr>
          <w:sz w:val="22"/>
          <w:szCs w:val="22"/>
        </w:rPr>
        <w:lastRenderedPageBreak/>
        <w:t>образования "Красногорский район".</w:t>
      </w:r>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 xml:space="preserve">Цена </w:t>
      </w:r>
      <w:r w:rsidR="00480430">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4E0F11" w:rsidRDefault="00623221" w:rsidP="00623221">
      <w:pPr>
        <w:tabs>
          <w:tab w:val="center" w:pos="7689"/>
        </w:tabs>
        <w:ind w:firstLine="284"/>
        <w:jc w:val="both"/>
        <w:rPr>
          <w:color w:val="000000" w:themeColor="text1"/>
          <w:sz w:val="22"/>
          <w:szCs w:val="22"/>
        </w:rPr>
      </w:pPr>
      <w:r w:rsidRPr="005C5CEC">
        <w:rPr>
          <w:sz w:val="22"/>
          <w:szCs w:val="22"/>
        </w:rPr>
        <w:t xml:space="preserve">Цена </w:t>
      </w:r>
      <w:r w:rsidR="00480430">
        <w:rPr>
          <w:sz w:val="22"/>
          <w:szCs w:val="22"/>
        </w:rPr>
        <w:t>Контракт</w:t>
      </w:r>
      <w:r w:rsidRPr="005C5CEC">
        <w:rPr>
          <w:sz w:val="22"/>
          <w:szCs w:val="22"/>
        </w:rPr>
        <w:t>а включает в себя 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w:t>
      </w:r>
      <w:r w:rsidRPr="005C5CEC">
        <w:rPr>
          <w:color w:val="000000" w:themeColor="text1"/>
          <w:sz w:val="22"/>
          <w:szCs w:val="22"/>
        </w:rPr>
        <w:t xml:space="preserve"> </w:t>
      </w:r>
    </w:p>
    <w:p w:rsidR="00623221" w:rsidRPr="005C5CEC" w:rsidRDefault="00623221" w:rsidP="00623221">
      <w:pPr>
        <w:tabs>
          <w:tab w:val="center" w:pos="7689"/>
        </w:tabs>
        <w:ind w:firstLine="284"/>
        <w:jc w:val="both"/>
        <w:rPr>
          <w:sz w:val="22"/>
          <w:szCs w:val="22"/>
        </w:rPr>
      </w:pPr>
      <w:r w:rsidRPr="005C5CEC">
        <w:rPr>
          <w:color w:val="000000" w:themeColor="text1"/>
          <w:sz w:val="22"/>
          <w:szCs w:val="22"/>
        </w:rPr>
        <w:t xml:space="preserve">Цена </w:t>
      </w:r>
      <w:r w:rsidR="00480430">
        <w:rPr>
          <w:color w:val="000000" w:themeColor="text1"/>
          <w:sz w:val="22"/>
          <w:szCs w:val="22"/>
        </w:rPr>
        <w:t>Контракт</w:t>
      </w:r>
      <w:r w:rsidRPr="005C5CEC">
        <w:rPr>
          <w:color w:val="000000" w:themeColor="text1"/>
          <w:sz w:val="22"/>
          <w:szCs w:val="22"/>
        </w:rPr>
        <w:t xml:space="preserve">а является твердой и определяется на весь срок исполнения </w:t>
      </w:r>
      <w:r w:rsidR="00480430">
        <w:rPr>
          <w:color w:val="000000" w:themeColor="text1"/>
          <w:sz w:val="22"/>
          <w:szCs w:val="22"/>
        </w:rPr>
        <w:t>Контракт</w:t>
      </w:r>
      <w:r w:rsidRPr="005C5CEC">
        <w:rPr>
          <w:color w:val="000000" w:themeColor="text1"/>
          <w:sz w:val="22"/>
          <w:szCs w:val="22"/>
        </w:rPr>
        <w:t>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710E37" w:rsidRDefault="00710E37" w:rsidP="00710E37">
      <w:pPr>
        <w:ind w:firstLine="284"/>
        <w:jc w:val="both"/>
      </w:pPr>
      <w:r>
        <w:t>Мы декларируем свое соответствие единым требованиям к участникам закупки, установленным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0E37" w:rsidRDefault="00710E37" w:rsidP="00710E37">
      <w:pPr>
        <w:ind w:firstLine="284"/>
        <w:jc w:val="both"/>
      </w:pPr>
      <w:r>
        <w:t>Наша организация не внесена в Реестр недобросовестных поставщиков.</w:t>
      </w:r>
    </w:p>
    <w:p w:rsidR="00623221" w:rsidRDefault="00623221" w:rsidP="00710E37">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4E0F11" w:rsidRPr="00253451" w:rsidRDefault="004E0F11" w:rsidP="004E0F11">
      <w:pPr>
        <w:tabs>
          <w:tab w:val="center" w:pos="7689"/>
        </w:tabs>
        <w:ind w:firstLine="284"/>
        <w:jc w:val="both"/>
        <w:rPr>
          <w:bCs/>
          <w:sz w:val="22"/>
          <w:szCs w:val="22"/>
        </w:rPr>
      </w:pPr>
    </w:p>
    <w:p w:rsidR="004E0F11" w:rsidRPr="00AC52DE" w:rsidRDefault="004E0F11" w:rsidP="004E0F11">
      <w:pPr>
        <w:widowControl w:val="0"/>
        <w:tabs>
          <w:tab w:val="left" w:pos="709"/>
        </w:tabs>
        <w:jc w:val="both"/>
      </w:pPr>
      <w:r w:rsidRPr="00AC52DE">
        <w:t xml:space="preserve">*___________________ </w:t>
      </w:r>
      <w:r w:rsidRPr="00AC52DE">
        <w:tab/>
      </w:r>
      <w:r w:rsidRPr="00AC52DE">
        <w:tab/>
        <w:t>*_______________________       * /___________________/</w:t>
      </w:r>
    </w:p>
    <w:p w:rsidR="004E0F11" w:rsidRPr="00AC52DE" w:rsidRDefault="004E0F11" w:rsidP="004E0F11">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4E0F11" w:rsidRDefault="004E0F11" w:rsidP="004E0F11">
      <w:pPr>
        <w:widowControl w:val="0"/>
        <w:tabs>
          <w:tab w:val="left" w:pos="709"/>
        </w:tabs>
        <w:jc w:val="both"/>
      </w:pPr>
    </w:p>
    <w:p w:rsidR="004E0F11" w:rsidRDefault="004E0F11" w:rsidP="004E0F11">
      <w:pPr>
        <w:ind w:firstLine="708"/>
        <w:jc w:val="both"/>
        <w:rPr>
          <w:sz w:val="20"/>
          <w:szCs w:val="20"/>
        </w:rPr>
      </w:pPr>
    </w:p>
    <w:p w:rsidR="004E0F11" w:rsidRDefault="004E0F11" w:rsidP="004E0F11">
      <w:pPr>
        <w:rPr>
          <w:sz w:val="18"/>
          <w:szCs w:val="18"/>
        </w:rPr>
      </w:pPr>
      <w:r w:rsidRPr="00E523D8">
        <w:rPr>
          <w:sz w:val="18"/>
          <w:szCs w:val="18"/>
        </w:rPr>
        <w:t>*-пол</w:t>
      </w:r>
      <w:r>
        <w:rPr>
          <w:sz w:val="18"/>
          <w:szCs w:val="18"/>
        </w:rPr>
        <w:t>я, необязательные для заполнения</w:t>
      </w: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4E0F11" w:rsidRDefault="004E0F11" w:rsidP="004E0F11">
      <w:pPr>
        <w:rPr>
          <w:sz w:val="18"/>
          <w:szCs w:val="18"/>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1902E4" w:rsidRDefault="001902E4" w:rsidP="00144EF6">
      <w:pPr>
        <w:ind w:firstLine="709"/>
        <w:jc w:val="both"/>
        <w:rPr>
          <w:sz w:val="18"/>
          <w:szCs w:val="18"/>
        </w:rPr>
      </w:pPr>
    </w:p>
    <w:p w:rsidR="0066624B" w:rsidRDefault="0066624B" w:rsidP="00144EF6">
      <w:pPr>
        <w:ind w:firstLine="709"/>
        <w:jc w:val="both"/>
        <w:rPr>
          <w:sz w:val="18"/>
          <w:szCs w:val="18"/>
        </w:rPr>
      </w:pPr>
    </w:p>
    <w:p w:rsidR="0066624B" w:rsidRPr="004A42D0" w:rsidRDefault="0066624B" w:rsidP="0066624B">
      <w:pPr>
        <w:keepNext/>
        <w:keepLines/>
        <w:jc w:val="both"/>
        <w:rPr>
          <w:b/>
        </w:rPr>
      </w:pPr>
    </w:p>
    <w:p w:rsidR="0066624B" w:rsidRDefault="0066624B" w:rsidP="0066624B">
      <w:pPr>
        <w:keepNext/>
        <w:keepLines/>
        <w:jc w:val="both"/>
        <w:outlineLvl w:val="0"/>
        <w:rPr>
          <w:b/>
        </w:rPr>
        <w:sectPr w:rsidR="0066624B" w:rsidSect="00AD2670">
          <w:pgSz w:w="11906" w:h="16838"/>
          <w:pgMar w:top="567" w:right="567" w:bottom="567" w:left="1418" w:header="720" w:footer="720" w:gutter="0"/>
          <w:cols w:space="60"/>
          <w:noEndnote/>
          <w:docGrid w:linePitch="326"/>
        </w:sectPr>
      </w:pPr>
    </w:p>
    <w:p w:rsidR="006A558A" w:rsidRPr="004642B3" w:rsidRDefault="006A558A" w:rsidP="006A558A">
      <w:pPr>
        <w:rPr>
          <w:rFonts w:cs="Tahoma"/>
          <w:sz w:val="20"/>
          <w:szCs w:val="20"/>
        </w:rPr>
      </w:pPr>
      <w:r>
        <w:rPr>
          <w:rFonts w:cs="Tahoma"/>
          <w:sz w:val="20"/>
          <w:szCs w:val="20"/>
        </w:rPr>
        <w:lastRenderedPageBreak/>
        <w:t xml:space="preserve">                                                                                                                                                                                                                                                     Приложение №2</w:t>
      </w:r>
    </w:p>
    <w:p w:rsidR="006A558A" w:rsidRPr="004642B3" w:rsidRDefault="006A558A" w:rsidP="006A558A">
      <w:pPr>
        <w:ind w:left="5672" w:firstLine="1699"/>
        <w:jc w:val="center"/>
        <w:rPr>
          <w:rFonts w:cs="Tahoma"/>
          <w:sz w:val="20"/>
          <w:szCs w:val="20"/>
        </w:rPr>
      </w:pPr>
      <w:r>
        <w:rPr>
          <w:sz w:val="20"/>
          <w:szCs w:val="20"/>
        </w:rPr>
        <w:t xml:space="preserve">                                                                                    </w:t>
      </w:r>
      <w:r w:rsidRPr="004642B3">
        <w:rPr>
          <w:sz w:val="20"/>
          <w:szCs w:val="20"/>
        </w:rPr>
        <w:t>к извещению о проведении</w:t>
      </w:r>
    </w:p>
    <w:p w:rsidR="006A558A" w:rsidRPr="004642B3" w:rsidRDefault="006A558A" w:rsidP="006A558A">
      <w:pPr>
        <w:jc w:val="both"/>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
    <w:p w:rsidR="006A558A" w:rsidRPr="004C08B1" w:rsidRDefault="006A558A" w:rsidP="006A558A">
      <w:pPr>
        <w:rPr>
          <w:sz w:val="20"/>
          <w:szCs w:val="20"/>
        </w:rPr>
      </w:pPr>
      <w:r>
        <w:rPr>
          <w:sz w:val="20"/>
          <w:szCs w:val="20"/>
        </w:rPr>
        <w:t xml:space="preserve">                           </w:t>
      </w:r>
      <w:r w:rsidR="00502084">
        <w:rPr>
          <w:sz w:val="20"/>
          <w:szCs w:val="20"/>
        </w:rPr>
        <w:t xml:space="preserve">        </w:t>
      </w:r>
      <w:r w:rsidR="00725078">
        <w:rPr>
          <w:sz w:val="20"/>
          <w:szCs w:val="20"/>
        </w:rPr>
        <w:t xml:space="preserve">       </w:t>
      </w:r>
      <w:r w:rsidR="0076119A">
        <w:rPr>
          <w:sz w:val="20"/>
          <w:szCs w:val="20"/>
        </w:rPr>
        <w:t xml:space="preserve">                                           </w:t>
      </w:r>
      <w:r>
        <w:rPr>
          <w:sz w:val="20"/>
          <w:szCs w:val="20"/>
        </w:rPr>
        <w:t xml:space="preserve">                         </w:t>
      </w:r>
      <w:r w:rsidR="0025138A" w:rsidRPr="0025138A">
        <w:rPr>
          <w:noProof/>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-288925</wp:posOffset>
            </wp:positionV>
            <wp:extent cx="9791065" cy="6455410"/>
            <wp:effectExtent l="0" t="0" r="635"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91065" cy="64554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p>
    <w:p w:rsidR="00C05BA5" w:rsidRPr="004C08B1" w:rsidRDefault="00C05BA5" w:rsidP="00CD34BB">
      <w:pPr>
        <w:rPr>
          <w:sz w:val="20"/>
          <w:szCs w:val="20"/>
        </w:rPr>
        <w:sectPr w:rsidR="00C05BA5" w:rsidRPr="004C08B1" w:rsidSect="00C05BA5">
          <w:headerReference w:type="default" r:id="rId13"/>
          <w:footnotePr>
            <w:pos w:val="beneathText"/>
          </w:footnotePr>
          <w:pgSz w:w="16837" w:h="11905" w:orient="landscape"/>
          <w:pgMar w:top="426" w:right="567" w:bottom="425" w:left="851" w:header="720" w:footer="720" w:gutter="0"/>
          <w:cols w:space="720"/>
          <w:docGrid w:linePitch="360"/>
        </w:sectPr>
      </w:pPr>
    </w:p>
    <w:p w:rsidR="00623221" w:rsidRPr="004642B3" w:rsidRDefault="004C08B1" w:rsidP="004E0F11">
      <w:pPr>
        <w:rPr>
          <w:sz w:val="20"/>
          <w:szCs w:val="20"/>
        </w:rPr>
      </w:pPr>
      <w:r>
        <w:rPr>
          <w:sz w:val="20"/>
          <w:szCs w:val="20"/>
        </w:rPr>
        <w:lastRenderedPageBreak/>
        <w:t xml:space="preserve">   </w:t>
      </w:r>
      <w:r w:rsidR="004E0F11">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623221" w:rsidRPr="004420B4" w:rsidRDefault="00623221" w:rsidP="00623221">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623221" w:rsidRDefault="00623221" w:rsidP="00623221">
      <w:pPr>
        <w:keepNext/>
        <w:suppressAutoHyphens w:val="0"/>
        <w:spacing w:after="120"/>
        <w:ind w:left="284" w:right="139" w:firstLine="425"/>
        <w:jc w:val="center"/>
        <w:outlineLvl w:val="0"/>
        <w:rPr>
          <w:b/>
          <w:bCs/>
          <w:color w:val="000000"/>
          <w:kern w:val="28"/>
          <w:sz w:val="22"/>
          <w:szCs w:val="22"/>
          <w:lang w:eastAsia="ru-RU"/>
        </w:rPr>
      </w:pPr>
      <w:r w:rsidRPr="0013184F">
        <w:rPr>
          <w:b/>
          <w:color w:val="000000"/>
          <w:kern w:val="28"/>
          <w:sz w:val="22"/>
          <w:szCs w:val="22"/>
          <w:lang w:eastAsia="ru-RU"/>
        </w:rPr>
        <w:t>на о</w:t>
      </w:r>
      <w:r w:rsidRPr="0013184F">
        <w:rPr>
          <w:b/>
          <w:bCs/>
          <w:color w:val="000000"/>
          <w:kern w:val="28"/>
          <w:sz w:val="22"/>
          <w:szCs w:val="22"/>
          <w:lang w:eastAsia="ru-RU"/>
        </w:rPr>
        <w:t xml:space="preserve">казание услуг по </w:t>
      </w:r>
      <w:r>
        <w:rPr>
          <w:b/>
          <w:bCs/>
          <w:color w:val="000000"/>
          <w:kern w:val="28"/>
          <w:sz w:val="22"/>
          <w:szCs w:val="22"/>
          <w:lang w:eastAsia="ru-RU"/>
        </w:rPr>
        <w:t>организации и проведению мероприятий по отлову и содержанию безнадзорных животных</w:t>
      </w:r>
      <w:r w:rsidR="00480430">
        <w:rPr>
          <w:b/>
          <w:bCs/>
          <w:color w:val="000000"/>
          <w:kern w:val="28"/>
          <w:sz w:val="22"/>
          <w:szCs w:val="22"/>
          <w:lang w:eastAsia="ru-RU"/>
        </w:rPr>
        <w:t>.</w:t>
      </w:r>
    </w:p>
    <w:p w:rsidR="0025138A" w:rsidRDefault="0025138A" w:rsidP="0025138A">
      <w:pPr>
        <w:ind w:firstLine="567"/>
        <w:jc w:val="both"/>
      </w:pPr>
      <w:r w:rsidRPr="00480B3A">
        <w:rPr>
          <w:b/>
        </w:rPr>
        <w:t>Наименование услуг:</w:t>
      </w:r>
      <w:r>
        <w:t xml:space="preserve"> отлов и содержание безнадзорных животных.</w:t>
      </w:r>
    </w:p>
    <w:p w:rsidR="0025138A" w:rsidRDefault="0025138A" w:rsidP="0025138A">
      <w:pPr>
        <w:ind w:firstLine="567"/>
        <w:jc w:val="both"/>
      </w:pPr>
      <w:r w:rsidRPr="00480B3A">
        <w:rPr>
          <w:b/>
        </w:rPr>
        <w:t>Цель</w:t>
      </w:r>
      <w:r>
        <w:rPr>
          <w:b/>
        </w:rPr>
        <w:t xml:space="preserve"> услуг</w:t>
      </w:r>
      <w:r w:rsidRPr="00480B3A">
        <w:rPr>
          <w:b/>
        </w:rPr>
        <w:t>:</w:t>
      </w:r>
      <w:r>
        <w:t xml:space="preserve"> для обеспечения экологического и санитарного благополучия населения на территории муниципального образования «Красногорский район» и предотвращения распространения бешенства.</w:t>
      </w:r>
    </w:p>
    <w:p w:rsidR="0025138A" w:rsidRDefault="0025138A" w:rsidP="0025138A">
      <w:pPr>
        <w:ind w:firstLine="567"/>
        <w:jc w:val="both"/>
      </w:pPr>
      <w:r w:rsidRPr="00C342E4">
        <w:t>Услуги оказываются в соответствии с Порядком отлова безнадзорных животных на территории муниципального образования «Красногорский район», утвержденн</w:t>
      </w:r>
      <w:r>
        <w:t>ом</w:t>
      </w:r>
      <w:r w:rsidRPr="00C342E4">
        <w:t xml:space="preserve"> Постановлением Администрации муниципального образования «Красногорский район» от </w:t>
      </w:r>
      <w:r>
        <w:t>31</w:t>
      </w:r>
      <w:r w:rsidRPr="00C342E4">
        <w:t>.</w:t>
      </w:r>
      <w:r>
        <w:t>03</w:t>
      </w:r>
      <w:r w:rsidRPr="00C342E4">
        <w:t>.201</w:t>
      </w:r>
      <w:r>
        <w:t>5</w:t>
      </w:r>
      <w:r w:rsidRPr="00C342E4">
        <w:t xml:space="preserve"> № </w:t>
      </w:r>
      <w:r>
        <w:t>318</w:t>
      </w:r>
      <w:r w:rsidRPr="00C342E4">
        <w:t>.</w:t>
      </w:r>
    </w:p>
    <w:p w:rsidR="0025138A" w:rsidRDefault="0025138A" w:rsidP="0025138A">
      <w:pPr>
        <w:ind w:firstLine="567"/>
        <w:jc w:val="both"/>
      </w:pPr>
      <w:r w:rsidRPr="00250E15">
        <w:rPr>
          <w:b/>
        </w:rPr>
        <w:t>Место оказания услуг:</w:t>
      </w:r>
      <w:r>
        <w:t xml:space="preserve"> Удмуртская Республика, Красногорский район, </w:t>
      </w:r>
      <w:r w:rsidRPr="00250E15">
        <w:t>террито</w:t>
      </w:r>
      <w:r>
        <w:t>рия муниципального образования «Красногорский район».</w:t>
      </w:r>
    </w:p>
    <w:p w:rsidR="0025138A" w:rsidRDefault="0025138A" w:rsidP="0025138A">
      <w:pPr>
        <w:ind w:firstLine="567"/>
        <w:jc w:val="both"/>
      </w:pPr>
      <w:r>
        <w:rPr>
          <w:b/>
        </w:rPr>
        <w:t xml:space="preserve">Объем услуг: </w:t>
      </w:r>
      <w:r w:rsidRPr="00C342E4">
        <w:t>257</w:t>
      </w:r>
      <w:r w:rsidRPr="00480B3A">
        <w:t xml:space="preserve"> голов. </w:t>
      </w:r>
    </w:p>
    <w:p w:rsidR="0025138A" w:rsidRPr="00480B3A" w:rsidRDefault="0025138A" w:rsidP="0025138A">
      <w:pPr>
        <w:ind w:firstLine="567"/>
        <w:jc w:val="both"/>
        <w:rPr>
          <w:b/>
        </w:rPr>
      </w:pPr>
      <w:r w:rsidRPr="00480B3A">
        <w:rPr>
          <w:b/>
        </w:rPr>
        <w:t>Состав услуги:</w:t>
      </w:r>
    </w:p>
    <w:p w:rsidR="0025138A" w:rsidRDefault="0025138A" w:rsidP="0025138A">
      <w:pPr>
        <w:ind w:firstLine="567"/>
        <w:jc w:val="both"/>
      </w:pPr>
      <w:r>
        <w:t>- выявление дислокации безнадзорных животных на территории муниципального образования «Красногорский район»;</w:t>
      </w:r>
    </w:p>
    <w:p w:rsidR="0025138A" w:rsidRDefault="0025138A" w:rsidP="0025138A">
      <w:pPr>
        <w:ind w:firstLine="567"/>
        <w:jc w:val="both"/>
      </w:pPr>
      <w:r>
        <w:t>- отлов безнадзорных животных;</w:t>
      </w:r>
    </w:p>
    <w:p w:rsidR="0025138A" w:rsidRDefault="0025138A" w:rsidP="0025138A">
      <w:pPr>
        <w:ind w:firstLine="567"/>
        <w:jc w:val="both"/>
      </w:pPr>
      <w:r>
        <w:t>- транспортировка до места содержания безнадзорных животных;</w:t>
      </w:r>
    </w:p>
    <w:p w:rsidR="0025138A" w:rsidRDefault="0025138A" w:rsidP="0025138A">
      <w:pPr>
        <w:ind w:firstLine="567"/>
        <w:jc w:val="both"/>
      </w:pPr>
      <w:r>
        <w:t>- содержание</w:t>
      </w:r>
      <w:r w:rsidRPr="0039568A">
        <w:t xml:space="preserve"> </w:t>
      </w:r>
      <w:r>
        <w:t>безнадзорных животных:</w:t>
      </w:r>
      <w:r w:rsidRPr="0039568A">
        <w:t xml:space="preserve"> </w:t>
      </w:r>
      <w:r>
        <w:t>кормление, выгул и т.д., осмотр ветеринарным специалистом.</w:t>
      </w:r>
    </w:p>
    <w:p w:rsidR="0025138A" w:rsidRDefault="0025138A" w:rsidP="0025138A">
      <w:pPr>
        <w:ind w:firstLine="567"/>
        <w:jc w:val="both"/>
      </w:pPr>
    </w:p>
    <w:p w:rsidR="0025138A" w:rsidRDefault="0025138A" w:rsidP="0025138A">
      <w:pPr>
        <w:ind w:firstLine="567"/>
        <w:jc w:val="both"/>
      </w:pPr>
      <w:r>
        <w:t xml:space="preserve">Исполнителем по факту оказанных услуг за отчетный период предоставляется журнал контроля отлова и содержания безнадзорных животных и акт оказанных услуг. </w:t>
      </w:r>
    </w:p>
    <w:p w:rsidR="0025138A" w:rsidRDefault="0025138A" w:rsidP="0025138A">
      <w:pPr>
        <w:ind w:firstLine="567"/>
        <w:jc w:val="both"/>
      </w:pPr>
    </w:p>
    <w:p w:rsidR="0025138A" w:rsidRDefault="0025138A" w:rsidP="0025138A"/>
    <w:p w:rsidR="00103157" w:rsidRDefault="00103157" w:rsidP="00623221">
      <w:pPr>
        <w:pStyle w:val="aff3"/>
        <w:spacing w:line="240" w:lineRule="auto"/>
        <w:ind w:right="139"/>
        <w:jc w:val="both"/>
        <w:rPr>
          <w:sz w:val="22"/>
          <w:szCs w:val="22"/>
        </w:rPr>
      </w:pPr>
    </w:p>
    <w:p w:rsidR="00623221" w:rsidRPr="00F95D55" w:rsidRDefault="00623221" w:rsidP="00623221">
      <w:pPr>
        <w:pStyle w:val="aff3"/>
        <w:spacing w:line="240" w:lineRule="auto"/>
        <w:ind w:right="139"/>
        <w:jc w:val="both"/>
        <w:rPr>
          <w:sz w:val="22"/>
          <w:szCs w:val="22"/>
        </w:rPr>
      </w:pPr>
    </w:p>
    <w:p w:rsidR="00623221" w:rsidRPr="00F95D55" w:rsidRDefault="00623221" w:rsidP="00623221">
      <w:pPr>
        <w:pStyle w:val="aff3"/>
        <w:spacing w:line="240" w:lineRule="auto"/>
        <w:ind w:left="284" w:right="139" w:firstLine="425"/>
        <w:jc w:val="both"/>
        <w:rPr>
          <w:sz w:val="22"/>
          <w:szCs w:val="22"/>
        </w:rPr>
      </w:pPr>
    </w:p>
    <w:p w:rsidR="00623221" w:rsidRPr="00F95D55" w:rsidRDefault="00623221" w:rsidP="00623221">
      <w:pPr>
        <w:ind w:left="284" w:right="139" w:firstLine="425"/>
        <w:rPr>
          <w:sz w:val="22"/>
          <w:szCs w:val="22"/>
        </w:rPr>
      </w:pPr>
      <w:r w:rsidRPr="00F95D55">
        <w:rPr>
          <w:sz w:val="22"/>
          <w:szCs w:val="22"/>
        </w:rPr>
        <w:t xml:space="preserve">Начальник сектора ГО и ЧС Администрации </w:t>
      </w:r>
    </w:p>
    <w:p w:rsidR="00623221" w:rsidRPr="00F95D55" w:rsidRDefault="00623221" w:rsidP="00623221">
      <w:pPr>
        <w:ind w:left="284" w:right="139" w:firstLine="425"/>
        <w:rPr>
          <w:sz w:val="22"/>
          <w:szCs w:val="22"/>
        </w:rPr>
      </w:pPr>
      <w:r w:rsidRPr="00F95D55">
        <w:rPr>
          <w:sz w:val="22"/>
          <w:szCs w:val="22"/>
        </w:rPr>
        <w:t xml:space="preserve">муниципального образования «Красногорский район»                     </w:t>
      </w:r>
      <w:r w:rsidR="004E0F11">
        <w:rPr>
          <w:sz w:val="22"/>
          <w:szCs w:val="22"/>
        </w:rPr>
        <w:t xml:space="preserve">                     </w:t>
      </w:r>
      <w:r w:rsidRPr="00F95D55">
        <w:rPr>
          <w:sz w:val="22"/>
          <w:szCs w:val="22"/>
        </w:rPr>
        <w:t xml:space="preserve">    </w:t>
      </w:r>
      <w:proofErr w:type="spellStart"/>
      <w:r w:rsidRPr="00F95D55">
        <w:rPr>
          <w:sz w:val="22"/>
          <w:szCs w:val="22"/>
        </w:rPr>
        <w:t>К.В.Нелюбин</w:t>
      </w:r>
      <w:proofErr w:type="spellEnd"/>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725078" w:rsidRDefault="00725078"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725078" w:rsidRDefault="00725078" w:rsidP="004C08B1">
      <w:pPr>
        <w:rPr>
          <w:sz w:val="20"/>
          <w:szCs w:val="20"/>
        </w:rPr>
      </w:pPr>
    </w:p>
    <w:p w:rsidR="0000718D" w:rsidRDefault="0000718D" w:rsidP="004C08B1">
      <w:pPr>
        <w:rPr>
          <w:sz w:val="20"/>
          <w:szCs w:val="20"/>
        </w:rPr>
      </w:pPr>
    </w:p>
    <w:p w:rsidR="0000718D" w:rsidRDefault="0000718D" w:rsidP="004C08B1">
      <w:pPr>
        <w:rPr>
          <w:sz w:val="20"/>
          <w:szCs w:val="20"/>
        </w:rPr>
      </w:pPr>
    </w:p>
    <w:p w:rsidR="0000718D" w:rsidRDefault="0000718D" w:rsidP="004C08B1">
      <w:pPr>
        <w:rPr>
          <w:sz w:val="20"/>
          <w:szCs w:val="20"/>
        </w:rPr>
      </w:pPr>
    </w:p>
    <w:p w:rsidR="0000718D" w:rsidRDefault="0000718D" w:rsidP="004C08B1">
      <w:pPr>
        <w:rPr>
          <w:sz w:val="20"/>
          <w:szCs w:val="20"/>
        </w:rPr>
      </w:pPr>
    </w:p>
    <w:p w:rsidR="001E1A8F" w:rsidRDefault="004C08B1" w:rsidP="004C08B1">
      <w:pPr>
        <w:rPr>
          <w:sz w:val="20"/>
          <w:szCs w:val="20"/>
        </w:rPr>
      </w:pPr>
      <w:r>
        <w:rPr>
          <w:sz w:val="20"/>
          <w:szCs w:val="20"/>
        </w:rPr>
        <w:t xml:space="preserve">                                                                                                                                    </w:t>
      </w:r>
    </w:p>
    <w:p w:rsidR="0025138A" w:rsidRDefault="0025138A" w:rsidP="004C08B1">
      <w:pPr>
        <w:rPr>
          <w:sz w:val="20"/>
          <w:szCs w:val="20"/>
        </w:rPr>
      </w:pPr>
    </w:p>
    <w:p w:rsidR="0025138A" w:rsidRDefault="0025138A" w:rsidP="004C08B1">
      <w:pPr>
        <w:rPr>
          <w:sz w:val="20"/>
          <w:szCs w:val="20"/>
        </w:rPr>
      </w:pPr>
    </w:p>
    <w:p w:rsidR="0025138A" w:rsidRDefault="0025138A" w:rsidP="004C08B1">
      <w:pPr>
        <w:rPr>
          <w:sz w:val="20"/>
          <w:szCs w:val="20"/>
        </w:rPr>
      </w:pPr>
    </w:p>
    <w:p w:rsidR="0025138A" w:rsidRDefault="0025138A" w:rsidP="004C08B1">
      <w:pPr>
        <w:rPr>
          <w:sz w:val="20"/>
          <w:szCs w:val="20"/>
        </w:rPr>
      </w:pPr>
    </w:p>
    <w:p w:rsidR="0025138A" w:rsidRDefault="0025138A" w:rsidP="004C08B1">
      <w:pPr>
        <w:rPr>
          <w:sz w:val="20"/>
          <w:szCs w:val="20"/>
        </w:rPr>
      </w:pPr>
    </w:p>
    <w:p w:rsidR="0025138A" w:rsidRDefault="0025138A" w:rsidP="004C08B1">
      <w:pPr>
        <w:rPr>
          <w:sz w:val="20"/>
          <w:szCs w:val="20"/>
        </w:rPr>
      </w:pPr>
    </w:p>
    <w:p w:rsidR="00480430" w:rsidRDefault="00480430" w:rsidP="004C08B1">
      <w:pPr>
        <w:rPr>
          <w:sz w:val="20"/>
          <w:szCs w:val="20"/>
        </w:rPr>
      </w:pPr>
    </w:p>
    <w:p w:rsidR="00480430" w:rsidRDefault="00480430" w:rsidP="004C08B1">
      <w:pPr>
        <w:rPr>
          <w:sz w:val="20"/>
          <w:szCs w:val="20"/>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E0F1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25138A" w:rsidRDefault="007513A2" w:rsidP="0025138A">
      <w:pPr>
        <w:pStyle w:val="a7"/>
        <w:spacing w:line="240" w:lineRule="atLeast"/>
        <w:ind w:right="142" w:firstLine="284"/>
      </w:pPr>
      <w:r>
        <w:rPr>
          <w:sz w:val="20"/>
          <w:szCs w:val="20"/>
        </w:rPr>
        <w:t xml:space="preserve"> </w:t>
      </w:r>
      <w:r w:rsidR="0025138A" w:rsidRPr="009544D7">
        <w:rPr>
          <w:bCs w:val="0"/>
          <w:color w:val="000000"/>
        </w:rPr>
        <w:t xml:space="preserve">МУНИЦИПАЛЬНЫЙ КОНТРАКТ </w:t>
      </w:r>
      <w:r w:rsidR="0025138A" w:rsidRPr="009544D7">
        <w:t xml:space="preserve">№ ____  </w:t>
      </w:r>
    </w:p>
    <w:p w:rsidR="0025138A" w:rsidRPr="009544D7" w:rsidRDefault="0025138A" w:rsidP="0025138A">
      <w:pPr>
        <w:pStyle w:val="a7"/>
        <w:spacing w:line="240" w:lineRule="atLeast"/>
        <w:ind w:right="142" w:firstLine="284"/>
        <w:rPr>
          <w:b w:val="0"/>
          <w:bCs w:val="0"/>
        </w:rPr>
      </w:pPr>
    </w:p>
    <w:p w:rsidR="0025138A" w:rsidRPr="00756DBB" w:rsidRDefault="0025138A" w:rsidP="0025138A">
      <w:pPr>
        <w:tabs>
          <w:tab w:val="left" w:pos="6300"/>
        </w:tabs>
      </w:pPr>
      <w:r>
        <w:t>с.Красногорское</w:t>
      </w:r>
      <w:r w:rsidRPr="00756DBB">
        <w:tab/>
        <w:t xml:space="preserve">     </w:t>
      </w:r>
      <w:r>
        <w:t xml:space="preserve">   </w:t>
      </w:r>
      <w:r w:rsidRPr="00756DBB">
        <w:t xml:space="preserve"> ______________</w:t>
      </w:r>
      <w:r>
        <w:t xml:space="preserve">    </w:t>
      </w:r>
      <w:r w:rsidRPr="00756DBB">
        <w:t>2019</w:t>
      </w:r>
      <w:r>
        <w:t xml:space="preserve"> </w:t>
      </w:r>
      <w:r w:rsidRPr="00756DBB">
        <w:t>г.</w:t>
      </w:r>
    </w:p>
    <w:p w:rsidR="0025138A" w:rsidRPr="00B44DA4" w:rsidRDefault="0025138A" w:rsidP="0025138A">
      <w:pPr>
        <w:tabs>
          <w:tab w:val="left" w:pos="6300"/>
        </w:tabs>
        <w:rPr>
          <w:b/>
        </w:rPr>
      </w:pPr>
    </w:p>
    <w:p w:rsidR="0025138A" w:rsidRPr="00756DBB" w:rsidRDefault="0025138A" w:rsidP="0025138A">
      <w:pPr>
        <w:tabs>
          <w:tab w:val="left" w:pos="6300"/>
        </w:tabs>
        <w:ind w:firstLine="567"/>
        <w:jc w:val="both"/>
      </w:pPr>
      <w:proofErr w:type="gramStart"/>
      <w:r w:rsidRPr="00646B22">
        <w:t>Администрация муниципального образования «Красногорский район», действующая от имени муниципального образования «Красногорский район»</w:t>
      </w:r>
      <w:r w:rsidRPr="00756DBB">
        <w:t>, именуем</w:t>
      </w:r>
      <w:r>
        <w:t>ая</w:t>
      </w:r>
      <w:r w:rsidRPr="00756DBB">
        <w:t xml:space="preserve"> в дальнейшем «Заказчик», в лице </w:t>
      </w:r>
      <w:r>
        <w:t>__________________________________</w:t>
      </w:r>
      <w:r w:rsidRPr="00756DBB">
        <w:t xml:space="preserve">, действующего на основании </w:t>
      </w:r>
      <w:r>
        <w:t>___________________</w:t>
      </w:r>
      <w:r w:rsidRPr="00756DBB">
        <w:t xml:space="preserve"> с одной стороны, и ________________________________________________________________________________________________________________</w:t>
      </w:r>
      <w:r>
        <w:t xml:space="preserve">, </w:t>
      </w:r>
      <w:r w:rsidRPr="00756DBB">
        <w:t>именуемый в дальнейшем «Исполнитель», в лице _______________________, действующего на основании_______________________________________________________________</w:t>
      </w:r>
      <w:r>
        <w:t xml:space="preserve">, </w:t>
      </w:r>
      <w:r w:rsidRPr="00756DBB">
        <w:t>с другой стороны, совместно именуемые в дальнейшем «Стороны», с соблюдением требований Федерального закона №44-ФЗ от 05.04.2013 г. «О контрактной системе в сфере закупок товаров, работ, услуг</w:t>
      </w:r>
      <w:proofErr w:type="gramEnd"/>
      <w:r w:rsidRPr="00756DBB">
        <w:t xml:space="preserve"> для обеспечения государственных и муниципальных нужд» заключили настоящий муниципальный контракт </w:t>
      </w:r>
      <w:r>
        <w:t xml:space="preserve">(далее - контракт) </w:t>
      </w:r>
      <w:r w:rsidRPr="00756DBB">
        <w:t>о нижеследующем:</w:t>
      </w:r>
    </w:p>
    <w:p w:rsidR="0025138A" w:rsidRPr="00B44DA4" w:rsidRDefault="0025138A" w:rsidP="0025138A">
      <w:pPr>
        <w:tabs>
          <w:tab w:val="left" w:pos="6300"/>
        </w:tabs>
        <w:ind w:firstLine="567"/>
      </w:pPr>
    </w:p>
    <w:p w:rsidR="0025138A" w:rsidRPr="00B44DA4" w:rsidRDefault="0025138A" w:rsidP="0025138A">
      <w:pPr>
        <w:tabs>
          <w:tab w:val="left" w:pos="6300"/>
        </w:tabs>
        <w:ind w:firstLine="567"/>
        <w:jc w:val="center"/>
        <w:rPr>
          <w:b/>
        </w:rPr>
      </w:pPr>
      <w:r w:rsidRPr="00B44DA4">
        <w:rPr>
          <w:b/>
        </w:rPr>
        <w:t>1</w:t>
      </w:r>
      <w:r>
        <w:rPr>
          <w:b/>
        </w:rPr>
        <w:t>.</w:t>
      </w:r>
      <w:r w:rsidRPr="00B44DA4">
        <w:rPr>
          <w:b/>
        </w:rPr>
        <w:t xml:space="preserve"> Гарантии и заверения</w:t>
      </w:r>
    </w:p>
    <w:p w:rsidR="0025138A" w:rsidRPr="00B44DA4" w:rsidRDefault="0025138A" w:rsidP="0025138A">
      <w:pPr>
        <w:numPr>
          <w:ilvl w:val="1"/>
          <w:numId w:val="31"/>
        </w:numPr>
        <w:tabs>
          <w:tab w:val="clear" w:pos="360"/>
          <w:tab w:val="left" w:pos="0"/>
        </w:tabs>
        <w:suppressAutoHyphens w:val="0"/>
        <w:ind w:left="0" w:firstLine="567"/>
        <w:jc w:val="both"/>
      </w:pPr>
      <w:r w:rsidRPr="00B44DA4">
        <w:t>Настоящим Исполнитель заявляет и гарантирует, что:</w:t>
      </w:r>
    </w:p>
    <w:p w:rsidR="0025138A" w:rsidRPr="00B44DA4" w:rsidRDefault="0025138A" w:rsidP="0025138A">
      <w:pPr>
        <w:numPr>
          <w:ilvl w:val="2"/>
          <w:numId w:val="32"/>
        </w:numPr>
        <w:tabs>
          <w:tab w:val="clear" w:pos="720"/>
          <w:tab w:val="left" w:pos="0"/>
        </w:tabs>
        <w:suppressAutoHyphens w:val="0"/>
        <w:ind w:left="0" w:firstLine="567"/>
        <w:jc w:val="both"/>
      </w:pPr>
      <w:r w:rsidRPr="00B44DA4">
        <w:t>Имеет все необходимые документы (разрешения) компетентных государственных органов Российской Федерации на оказание услуг, и все необходимые документы будут действительны в течение всего времени их выполнения.</w:t>
      </w:r>
    </w:p>
    <w:p w:rsidR="0025138A" w:rsidRPr="00B44DA4" w:rsidRDefault="0025138A" w:rsidP="0025138A">
      <w:pPr>
        <w:numPr>
          <w:ilvl w:val="2"/>
          <w:numId w:val="32"/>
        </w:numPr>
        <w:tabs>
          <w:tab w:val="clear" w:pos="720"/>
          <w:tab w:val="left" w:pos="0"/>
        </w:tabs>
        <w:suppressAutoHyphens w:val="0"/>
        <w:ind w:left="0" w:firstLine="567"/>
        <w:jc w:val="both"/>
      </w:pPr>
      <w:r w:rsidRPr="00B44DA4">
        <w:t>Со стороны Исполнителя предприняты все необходимые действия органов управления, учредителей, требуемые учредительными документами и действующим законодательством для заключения и исполнения контракта</w:t>
      </w:r>
      <w:r w:rsidR="00A10025">
        <w:t>.</w:t>
      </w:r>
    </w:p>
    <w:p w:rsidR="0025138A" w:rsidRPr="00B44DA4" w:rsidRDefault="0025138A" w:rsidP="0025138A">
      <w:pPr>
        <w:tabs>
          <w:tab w:val="left" w:pos="6300"/>
        </w:tabs>
        <w:ind w:firstLine="567"/>
        <w:jc w:val="both"/>
      </w:pPr>
      <w:r w:rsidRPr="00B44DA4">
        <w:t>1.2.</w:t>
      </w:r>
      <w:r>
        <w:t xml:space="preserve"> </w:t>
      </w:r>
      <w:r w:rsidRPr="00B44DA4">
        <w:t>Настоящим Заказчик заявляет и гарантирует, что:</w:t>
      </w:r>
    </w:p>
    <w:p w:rsidR="0025138A" w:rsidRPr="00B44DA4" w:rsidRDefault="0025138A" w:rsidP="0025138A">
      <w:pPr>
        <w:tabs>
          <w:tab w:val="left" w:pos="6300"/>
        </w:tabs>
        <w:ind w:firstLine="567"/>
        <w:jc w:val="both"/>
      </w:pPr>
      <w:r w:rsidRPr="00B44DA4">
        <w:t>1.2.1. Является юридическим лицом, созданным надлежащим образом и действующим в соответствии с законодательством Российской Федерации.</w:t>
      </w:r>
    </w:p>
    <w:p w:rsidR="0025138A" w:rsidRPr="00B44DA4" w:rsidRDefault="0025138A" w:rsidP="0025138A">
      <w:pPr>
        <w:tabs>
          <w:tab w:val="left" w:pos="6300"/>
        </w:tabs>
        <w:ind w:firstLine="567"/>
        <w:jc w:val="both"/>
      </w:pPr>
      <w:r w:rsidRPr="00B44DA4">
        <w:t>1.2.2. С его стороны предприняты все необходимые действия органов управления, требуемые учредительными документами  заказчика и действующим законодательством для заключения и исполнения контракта.</w:t>
      </w:r>
    </w:p>
    <w:p w:rsidR="0025138A" w:rsidRPr="00B44DA4" w:rsidRDefault="0025138A" w:rsidP="0025138A">
      <w:pPr>
        <w:tabs>
          <w:tab w:val="left" w:pos="6300"/>
        </w:tabs>
        <w:ind w:firstLine="567"/>
      </w:pPr>
    </w:p>
    <w:p w:rsidR="0025138A" w:rsidRPr="00B44DA4" w:rsidRDefault="0025138A" w:rsidP="0025138A">
      <w:pPr>
        <w:tabs>
          <w:tab w:val="left" w:pos="6300"/>
        </w:tabs>
        <w:ind w:firstLine="567"/>
        <w:jc w:val="center"/>
        <w:rPr>
          <w:b/>
        </w:rPr>
      </w:pPr>
      <w:r w:rsidRPr="00B44DA4">
        <w:rPr>
          <w:b/>
        </w:rPr>
        <w:t>2.</w:t>
      </w:r>
      <w:r>
        <w:rPr>
          <w:b/>
        </w:rPr>
        <w:t xml:space="preserve"> </w:t>
      </w:r>
      <w:r w:rsidRPr="00B44DA4">
        <w:rPr>
          <w:b/>
        </w:rPr>
        <w:t>Предмет контракта</w:t>
      </w:r>
    </w:p>
    <w:p w:rsidR="0025138A" w:rsidRPr="00564A83" w:rsidRDefault="0025138A" w:rsidP="0025138A">
      <w:pPr>
        <w:ind w:firstLine="567"/>
        <w:jc w:val="both"/>
      </w:pPr>
      <w:r w:rsidRPr="00B44DA4">
        <w:t>2.1.</w:t>
      </w:r>
      <w:r w:rsidRPr="00564A83">
        <w:t xml:space="preserve"> Предметом контракта</w:t>
      </w:r>
      <w:r>
        <w:t xml:space="preserve"> являе</w:t>
      </w:r>
      <w:r w:rsidRPr="00564A83">
        <w:t xml:space="preserve">тся </w:t>
      </w:r>
      <w:r>
        <w:t>о</w:t>
      </w:r>
      <w:r w:rsidRPr="00564A83">
        <w:t>тлов и содержание безнадзорных животных (далее – услуги), код по ОКПД 2 –</w:t>
      </w:r>
      <w:r w:rsidRPr="00646B22">
        <w:t xml:space="preserve"> </w:t>
      </w:r>
      <w:r w:rsidRPr="00C96FE8">
        <w:t>75.00.19.000.</w:t>
      </w:r>
      <w:r w:rsidRPr="00564A83">
        <w:t xml:space="preserve"> </w:t>
      </w:r>
    </w:p>
    <w:p w:rsidR="0025138A" w:rsidRPr="00564A83" w:rsidRDefault="0025138A" w:rsidP="0025138A">
      <w:pPr>
        <w:ind w:firstLine="567"/>
        <w:contextualSpacing/>
        <w:jc w:val="both"/>
      </w:pPr>
      <w:r w:rsidRPr="004F4CB7">
        <w:t>Идентификационный код закупки (ИКЗ)</w:t>
      </w:r>
      <w:r>
        <w:t xml:space="preserve">: </w:t>
      </w:r>
      <w:r w:rsidRPr="00C96FE8">
        <w:t>193181500109318370100100350017500244.</w:t>
      </w:r>
    </w:p>
    <w:p w:rsidR="0025138A" w:rsidRPr="00B44DA4" w:rsidRDefault="0025138A" w:rsidP="0025138A">
      <w:pPr>
        <w:tabs>
          <w:tab w:val="left" w:pos="6300"/>
        </w:tabs>
        <w:ind w:firstLine="567"/>
        <w:jc w:val="both"/>
      </w:pPr>
      <w:r w:rsidRPr="00564A83">
        <w:t xml:space="preserve">2.2. Исполнитель обязуется оказать услуги в соответствии с условиями контракта, </w:t>
      </w:r>
      <w:r w:rsidRPr="00B44DA4">
        <w:t>Расчет</w:t>
      </w:r>
      <w:r>
        <w:t>ом</w:t>
      </w:r>
      <w:r w:rsidRPr="00B44DA4">
        <w:t xml:space="preserve"> стоимости оказания услуги  по отлову и содержани</w:t>
      </w:r>
      <w:r>
        <w:t>ю</w:t>
      </w:r>
      <w:r w:rsidRPr="00B44DA4">
        <w:t xml:space="preserve"> одного безнадзорного животного</w:t>
      </w:r>
      <w:r w:rsidRPr="00564A83">
        <w:t xml:space="preserve"> (Приложение № 1 к контракту), Техническим заданием (Приложение №</w:t>
      </w:r>
      <w:r>
        <w:t>3</w:t>
      </w:r>
      <w:r w:rsidRPr="00564A83">
        <w:t xml:space="preserve"> к контракту), а Заказчик обязуется принять и оплатить оказанные услуги в порядке и на условиях, предусмотренных контрактом</w:t>
      </w:r>
      <w:r w:rsidRPr="00B44DA4">
        <w:t>.</w:t>
      </w:r>
    </w:p>
    <w:p w:rsidR="0025138A" w:rsidRDefault="0025138A" w:rsidP="0025138A">
      <w:pPr>
        <w:tabs>
          <w:tab w:val="left" w:pos="6300"/>
        </w:tabs>
        <w:ind w:firstLine="567"/>
        <w:jc w:val="both"/>
      </w:pPr>
    </w:p>
    <w:p w:rsidR="0025138A" w:rsidRPr="00B44DA4" w:rsidRDefault="0025138A" w:rsidP="0025138A">
      <w:pPr>
        <w:tabs>
          <w:tab w:val="left" w:pos="6300"/>
        </w:tabs>
        <w:ind w:firstLine="567"/>
        <w:jc w:val="center"/>
        <w:rPr>
          <w:b/>
        </w:rPr>
      </w:pPr>
      <w:r w:rsidRPr="00B44DA4">
        <w:rPr>
          <w:b/>
        </w:rPr>
        <w:t>3.</w:t>
      </w:r>
      <w:r>
        <w:rPr>
          <w:b/>
        </w:rPr>
        <w:t xml:space="preserve"> </w:t>
      </w:r>
      <w:r>
        <w:rPr>
          <w:b/>
          <w:kern w:val="28"/>
        </w:rPr>
        <w:t>Цена к</w:t>
      </w:r>
      <w:r w:rsidRPr="006A52DF">
        <w:rPr>
          <w:b/>
          <w:kern w:val="28"/>
        </w:rPr>
        <w:t>онтракта</w:t>
      </w:r>
    </w:p>
    <w:p w:rsidR="0025138A" w:rsidRPr="00B44DA4" w:rsidRDefault="0025138A" w:rsidP="0025138A">
      <w:pPr>
        <w:tabs>
          <w:tab w:val="left" w:pos="225"/>
          <w:tab w:val="left" w:pos="6300"/>
        </w:tabs>
        <w:ind w:firstLine="567"/>
        <w:jc w:val="both"/>
      </w:pPr>
      <w:r w:rsidRPr="00B44DA4">
        <w:t>3.1</w:t>
      </w:r>
      <w:r w:rsidRPr="00B44DA4">
        <w:rPr>
          <w:b/>
        </w:rPr>
        <w:t xml:space="preserve"> </w:t>
      </w:r>
      <w:r>
        <w:t>Цена контракта</w:t>
      </w:r>
      <w:r w:rsidRPr="00B44DA4">
        <w:t xml:space="preserve"> составляет</w:t>
      </w:r>
      <w:proofErr w:type="gramStart"/>
      <w:r w:rsidRPr="00B44DA4">
        <w:t xml:space="preserve">: </w:t>
      </w:r>
      <w:r>
        <w:t>____________</w:t>
      </w:r>
      <w:r w:rsidRPr="00B44DA4">
        <w:t xml:space="preserve"> </w:t>
      </w:r>
      <w:r w:rsidRPr="00B44DA4">
        <w:rPr>
          <w:b/>
        </w:rPr>
        <w:t>(</w:t>
      </w:r>
      <w:r>
        <w:rPr>
          <w:b/>
        </w:rPr>
        <w:t>__________________________________)</w:t>
      </w:r>
      <w:r w:rsidRPr="00B44DA4">
        <w:rPr>
          <w:b/>
        </w:rPr>
        <w:t xml:space="preserve"> </w:t>
      </w:r>
      <w:r w:rsidRPr="00B44DA4">
        <w:t>(</w:t>
      </w:r>
      <w:proofErr w:type="gramEnd"/>
      <w:r w:rsidRPr="00B44DA4">
        <w:t>с учетом всех расходов, а  также налогов, сборов и обязательных платежей других выплат в соответствии с законодательством РФ) по контракту.</w:t>
      </w:r>
    </w:p>
    <w:p w:rsidR="0025138A" w:rsidRPr="00AD7168" w:rsidRDefault="0025138A" w:rsidP="0025138A">
      <w:pPr>
        <w:ind w:right="142" w:firstLine="567"/>
        <w:jc w:val="both"/>
      </w:pPr>
      <w:r w:rsidRPr="00B44DA4">
        <w:t xml:space="preserve">3.2. </w:t>
      </w:r>
      <w:r>
        <w:t>Цена к</w:t>
      </w:r>
      <w:r w:rsidRPr="006A75BF">
        <w:t xml:space="preserve">онтракта является твердой и </w:t>
      </w:r>
      <w:r w:rsidRPr="008D2554">
        <w:t xml:space="preserve">определяется на весь срок исполнения </w:t>
      </w:r>
      <w:r>
        <w:t>к</w:t>
      </w:r>
      <w:r w:rsidRPr="008D2554">
        <w:t xml:space="preserve">онтракта, за исключением случаев, предусмотренных </w:t>
      </w:r>
      <w:proofErr w:type="spellStart"/>
      <w:r w:rsidRPr="008D2554">
        <w:t>п</w:t>
      </w:r>
      <w:r w:rsidRPr="00AD7168">
        <w:t>.п</w:t>
      </w:r>
      <w:proofErr w:type="spellEnd"/>
      <w:r w:rsidRPr="00AD7168">
        <w:t>. 3.3, 3.4, 10.5 контракта.</w:t>
      </w:r>
    </w:p>
    <w:p w:rsidR="0025138A" w:rsidRPr="006A75BF" w:rsidRDefault="0025138A" w:rsidP="0025138A">
      <w:pPr>
        <w:ind w:right="142" w:firstLine="567"/>
        <w:jc w:val="both"/>
      </w:pPr>
      <w:r w:rsidRPr="00AD7168">
        <w:t xml:space="preserve">3.3. </w:t>
      </w:r>
      <w:r w:rsidRPr="00806032">
        <w:t xml:space="preserve">Цена </w:t>
      </w:r>
      <w:r w:rsidRPr="00806032">
        <w:rPr>
          <w:color w:val="000000"/>
        </w:rPr>
        <w:t>контракта</w:t>
      </w:r>
      <w:r w:rsidRPr="00806032">
        <w:t xml:space="preserve"> может быть снижена по соглашению сторон без изменения предусмотренных </w:t>
      </w:r>
      <w:r w:rsidRPr="00806032">
        <w:rPr>
          <w:color w:val="000000"/>
        </w:rPr>
        <w:t>контрактом</w:t>
      </w:r>
      <w:r w:rsidRPr="00806032">
        <w:t xml:space="preserve"> объема и качества оказанных услуг и иных условий </w:t>
      </w:r>
      <w:r w:rsidRPr="00806032">
        <w:rPr>
          <w:color w:val="000000"/>
        </w:rPr>
        <w:t>контракта</w:t>
      </w:r>
      <w:r w:rsidRPr="006A75BF">
        <w:t>.</w:t>
      </w:r>
    </w:p>
    <w:p w:rsidR="0025138A" w:rsidRPr="006A75BF" w:rsidRDefault="0025138A" w:rsidP="0025138A">
      <w:pPr>
        <w:tabs>
          <w:tab w:val="left" w:pos="851"/>
        </w:tabs>
        <w:ind w:right="142" w:firstLine="567"/>
        <w:jc w:val="both"/>
      </w:pPr>
      <w:r>
        <w:lastRenderedPageBreak/>
        <w:t>3</w:t>
      </w:r>
      <w:r w:rsidRPr="006A75BF">
        <w:t xml:space="preserve">.4. </w:t>
      </w:r>
      <w:r w:rsidRPr="00806032">
        <w:rPr>
          <w:spacing w:val="-2"/>
        </w:rPr>
        <w:t xml:space="preserve">По предложению Заказчика стороны в ходе исполнения контракта вправе увеличить предусмотренный контрактом объем оказываемой услуги не более чем на десять процентов или уменьшить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806032">
        <w:rPr>
          <w:spacing w:val="-2"/>
        </w:rPr>
        <w:t>положений бюджетного законодательства Российской Федерации цены контракта</w:t>
      </w:r>
      <w:proofErr w:type="gramEnd"/>
      <w:r w:rsidRPr="00806032">
        <w:rPr>
          <w:spacing w:val="-2"/>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r w:rsidRPr="006A75BF">
        <w:t>;</w:t>
      </w:r>
    </w:p>
    <w:p w:rsidR="0025138A" w:rsidRPr="001635FB" w:rsidRDefault="0025138A" w:rsidP="0025138A">
      <w:pPr>
        <w:widowControl w:val="0"/>
        <w:autoSpaceDE w:val="0"/>
        <w:autoSpaceDN w:val="0"/>
        <w:adjustRightInd w:val="0"/>
        <w:ind w:right="142" w:firstLine="567"/>
        <w:jc w:val="both"/>
      </w:pPr>
      <w:r>
        <w:t>3</w:t>
      </w:r>
      <w:r w:rsidRPr="001635FB">
        <w:t xml:space="preserve">.5. </w:t>
      </w:r>
      <w:proofErr w:type="gramStart"/>
      <w:r w:rsidRPr="001635FB">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t>Федерации, связанных с оплатой К</w:t>
      </w:r>
      <w:r w:rsidRPr="001635FB">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1635FB">
        <w:t xml:space="preserve"> Российской Федерации Заказчиком.</w:t>
      </w:r>
    </w:p>
    <w:p w:rsidR="0025138A" w:rsidRDefault="0025138A" w:rsidP="0025138A">
      <w:pPr>
        <w:tabs>
          <w:tab w:val="left" w:pos="225"/>
          <w:tab w:val="left" w:pos="6300"/>
        </w:tabs>
        <w:ind w:firstLine="567"/>
        <w:jc w:val="both"/>
      </w:pPr>
      <w:r>
        <w:t>3.6</w:t>
      </w:r>
      <w:r w:rsidRPr="00B44DA4">
        <w:t xml:space="preserve">. В </w:t>
      </w:r>
      <w:proofErr w:type="gramStart"/>
      <w:r w:rsidRPr="00B44DA4">
        <w:t>случае</w:t>
      </w:r>
      <w:proofErr w:type="gramEnd"/>
      <w:r w:rsidRPr="00B44DA4">
        <w:t xml:space="preserve"> отсутствия бюджетного финансирования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Гражданского кодекса Р</w:t>
      </w:r>
      <w:r>
        <w:t xml:space="preserve">оссийской </w:t>
      </w:r>
      <w:r w:rsidRPr="00B44DA4">
        <w:t>Ф</w:t>
      </w:r>
      <w:r>
        <w:t>едерации</w:t>
      </w:r>
      <w:r w:rsidRPr="00B44DA4">
        <w:t>.</w:t>
      </w:r>
    </w:p>
    <w:p w:rsidR="005769FA" w:rsidRPr="00B44DA4" w:rsidRDefault="005769FA" w:rsidP="0025138A">
      <w:pPr>
        <w:tabs>
          <w:tab w:val="left" w:pos="225"/>
          <w:tab w:val="left" w:pos="6300"/>
        </w:tabs>
        <w:ind w:firstLine="567"/>
        <w:jc w:val="both"/>
      </w:pPr>
    </w:p>
    <w:p w:rsidR="0025138A" w:rsidRPr="00B44DA4" w:rsidRDefault="0025138A" w:rsidP="0025138A">
      <w:pPr>
        <w:tabs>
          <w:tab w:val="left" w:pos="225"/>
          <w:tab w:val="left" w:pos="6300"/>
        </w:tabs>
        <w:ind w:firstLine="567"/>
        <w:jc w:val="center"/>
        <w:rPr>
          <w:b/>
        </w:rPr>
      </w:pPr>
      <w:r w:rsidRPr="00B44DA4">
        <w:rPr>
          <w:b/>
        </w:rPr>
        <w:t>4.</w:t>
      </w:r>
      <w:r>
        <w:rPr>
          <w:b/>
        </w:rPr>
        <w:t xml:space="preserve"> Место, график </w:t>
      </w:r>
      <w:r w:rsidRPr="005917AB">
        <w:rPr>
          <w:b/>
        </w:rPr>
        <w:t>оказания услуг</w:t>
      </w:r>
    </w:p>
    <w:p w:rsidR="0025138A" w:rsidRDefault="0025138A" w:rsidP="0025138A">
      <w:pPr>
        <w:tabs>
          <w:tab w:val="left" w:pos="225"/>
          <w:tab w:val="left" w:pos="6300"/>
        </w:tabs>
        <w:ind w:firstLine="567"/>
        <w:jc w:val="both"/>
        <w:rPr>
          <w:shd w:val="clear" w:color="auto" w:fill="FFFFFF"/>
        </w:rPr>
      </w:pPr>
      <w:r w:rsidRPr="00B44DA4">
        <w:t xml:space="preserve">4.1. </w:t>
      </w:r>
      <w:r w:rsidRPr="005917AB">
        <w:rPr>
          <w:shd w:val="clear" w:color="auto" w:fill="FFFFFF"/>
        </w:rPr>
        <w:t>Место оказания услуг:</w:t>
      </w:r>
      <w:r w:rsidRPr="00F148EC">
        <w:t xml:space="preserve"> </w:t>
      </w:r>
      <w:r>
        <w:t xml:space="preserve">Удмуртская Республика, Красногорский район, </w:t>
      </w:r>
      <w:r w:rsidRPr="00250E15">
        <w:t>террито</w:t>
      </w:r>
      <w:r>
        <w:t>рия муниципального образования «Красногорский район».</w:t>
      </w:r>
    </w:p>
    <w:p w:rsidR="0025138A" w:rsidRPr="00E34594" w:rsidRDefault="0025138A" w:rsidP="0025138A">
      <w:pPr>
        <w:widowControl w:val="0"/>
        <w:tabs>
          <w:tab w:val="left" w:pos="851"/>
          <w:tab w:val="left" w:pos="1134"/>
        </w:tabs>
        <w:ind w:firstLine="567"/>
        <w:jc w:val="both"/>
      </w:pPr>
      <w:r>
        <w:rPr>
          <w:shd w:val="clear" w:color="auto" w:fill="FFFFFF"/>
        </w:rPr>
        <w:t>4.2.</w:t>
      </w:r>
      <w:r w:rsidRPr="00CC6382">
        <w:rPr>
          <w:shd w:val="clear" w:color="auto" w:fill="FFFFFF"/>
        </w:rPr>
        <w:t xml:space="preserve"> </w:t>
      </w:r>
      <w:r>
        <w:rPr>
          <w:rFonts w:eastAsia="Calibri"/>
        </w:rPr>
        <w:t>График оказания услуг (</w:t>
      </w:r>
      <w:r w:rsidRPr="00CC6382">
        <w:rPr>
          <w:shd w:val="clear" w:color="auto" w:fill="FFFFFF"/>
        </w:rPr>
        <w:t>период</w:t>
      </w:r>
      <w:r w:rsidRPr="005917AB">
        <w:rPr>
          <w:shd w:val="clear" w:color="auto" w:fill="FFFFFF"/>
        </w:rPr>
        <w:t xml:space="preserve"> оказания услуг</w:t>
      </w:r>
      <w:r>
        <w:rPr>
          <w:shd w:val="clear" w:color="auto" w:fill="FFFFFF"/>
        </w:rPr>
        <w:t>)</w:t>
      </w:r>
      <w:r w:rsidRPr="005917AB">
        <w:rPr>
          <w:shd w:val="clear" w:color="auto" w:fill="FFFFFF"/>
        </w:rPr>
        <w:t xml:space="preserve">: с момента заключения контракта </w:t>
      </w:r>
      <w:r>
        <w:rPr>
          <w:shd w:val="clear" w:color="auto" w:fill="FFFFFF"/>
        </w:rPr>
        <w:t>д</w:t>
      </w:r>
      <w:r w:rsidRPr="005917AB">
        <w:rPr>
          <w:shd w:val="clear" w:color="auto" w:fill="FFFFFF"/>
        </w:rPr>
        <w:t xml:space="preserve">о </w:t>
      </w:r>
      <w:r w:rsidRPr="00C96FE8">
        <w:rPr>
          <w:shd w:val="clear" w:color="auto" w:fill="FFFFFF"/>
        </w:rPr>
        <w:t xml:space="preserve">30 </w:t>
      </w:r>
      <w:r>
        <w:rPr>
          <w:shd w:val="clear" w:color="auto" w:fill="FFFFFF"/>
        </w:rPr>
        <w:t>ноября</w:t>
      </w:r>
      <w:r w:rsidRPr="005917AB">
        <w:rPr>
          <w:shd w:val="clear" w:color="auto" w:fill="FFFFFF"/>
        </w:rPr>
        <w:t xml:space="preserve"> 2019 </w:t>
      </w:r>
      <w:r>
        <w:rPr>
          <w:shd w:val="clear" w:color="auto" w:fill="FFFFFF"/>
        </w:rPr>
        <w:t>года</w:t>
      </w:r>
      <w:r w:rsidRPr="005917AB">
        <w:rPr>
          <w:shd w:val="clear" w:color="auto" w:fill="FFFFFF"/>
        </w:rPr>
        <w:t>.</w:t>
      </w:r>
    </w:p>
    <w:p w:rsidR="0025138A" w:rsidRDefault="0025138A" w:rsidP="0025138A">
      <w:pPr>
        <w:tabs>
          <w:tab w:val="left" w:pos="225"/>
          <w:tab w:val="left" w:pos="6300"/>
        </w:tabs>
        <w:ind w:firstLine="567"/>
        <w:jc w:val="both"/>
      </w:pPr>
      <w:r w:rsidRPr="00C96FE8">
        <w:t>Срок оказания услуг: ежеквартально (1 раз в квартал), в течение 3 рабочих дней с момента подачи заявки Заказчиком по телефону.</w:t>
      </w:r>
    </w:p>
    <w:p w:rsidR="0025138A" w:rsidRPr="00B44DA4" w:rsidRDefault="0025138A" w:rsidP="0025138A">
      <w:pPr>
        <w:tabs>
          <w:tab w:val="left" w:pos="225"/>
          <w:tab w:val="left" w:pos="6300"/>
        </w:tabs>
        <w:ind w:firstLine="567"/>
        <w:jc w:val="both"/>
      </w:pPr>
    </w:p>
    <w:p w:rsidR="0025138A" w:rsidRPr="00B44DA4" w:rsidRDefault="0025138A" w:rsidP="0025138A">
      <w:pPr>
        <w:tabs>
          <w:tab w:val="left" w:pos="225"/>
          <w:tab w:val="left" w:pos="6300"/>
        </w:tabs>
        <w:ind w:firstLine="567"/>
        <w:jc w:val="center"/>
        <w:rPr>
          <w:b/>
        </w:rPr>
      </w:pPr>
      <w:r w:rsidRPr="00B44DA4">
        <w:rPr>
          <w:b/>
        </w:rPr>
        <w:t>5.</w:t>
      </w:r>
      <w:r>
        <w:rPr>
          <w:b/>
        </w:rPr>
        <w:t xml:space="preserve"> Права и обязанности С</w:t>
      </w:r>
      <w:r w:rsidRPr="00B44DA4">
        <w:rPr>
          <w:b/>
        </w:rPr>
        <w:t>торон</w:t>
      </w:r>
    </w:p>
    <w:p w:rsidR="0025138A" w:rsidRPr="00B44DA4" w:rsidRDefault="0025138A" w:rsidP="0025138A">
      <w:pPr>
        <w:tabs>
          <w:tab w:val="left" w:pos="6300"/>
        </w:tabs>
        <w:ind w:firstLine="567"/>
        <w:jc w:val="both"/>
      </w:pPr>
      <w:r w:rsidRPr="00B44DA4">
        <w:t>5.1.</w:t>
      </w:r>
      <w:r>
        <w:t xml:space="preserve"> </w:t>
      </w:r>
      <w:r w:rsidRPr="00B44DA4">
        <w:t>Исполнитель обязуется</w:t>
      </w:r>
    </w:p>
    <w:p w:rsidR="0025138A" w:rsidRPr="00B44DA4" w:rsidRDefault="0025138A" w:rsidP="0025138A">
      <w:pPr>
        <w:tabs>
          <w:tab w:val="left" w:pos="6300"/>
        </w:tabs>
        <w:ind w:firstLine="567"/>
        <w:jc w:val="both"/>
      </w:pPr>
      <w:r w:rsidRPr="00B44DA4">
        <w:t>5.1.1.</w:t>
      </w:r>
      <w:r>
        <w:t xml:space="preserve"> </w:t>
      </w:r>
      <w:r w:rsidRPr="00B44DA4">
        <w:t>Оказать услугу качественно, в полном объеме, предусмотренном в контракте и приложениями к нему.</w:t>
      </w:r>
    </w:p>
    <w:p w:rsidR="0025138A" w:rsidRPr="00B44DA4" w:rsidRDefault="0025138A" w:rsidP="0025138A">
      <w:pPr>
        <w:tabs>
          <w:tab w:val="left" w:pos="6300"/>
        </w:tabs>
        <w:ind w:firstLine="567"/>
        <w:jc w:val="both"/>
      </w:pPr>
      <w:r w:rsidRPr="00B44DA4">
        <w:t>5.1.2</w:t>
      </w:r>
      <w:r w:rsidRPr="00C96FE8">
        <w:t>. Оказать услугу в соответствии с Порядком отлова безнадзорных животных на территории муниципального образования «Красногорский район», утвержденным Постановлением Администрации муниципального образования «Красногорский район» от 31 марта 2015 № 318.</w:t>
      </w:r>
    </w:p>
    <w:p w:rsidR="0025138A" w:rsidRPr="00B44DA4" w:rsidRDefault="0025138A" w:rsidP="0025138A">
      <w:pPr>
        <w:tabs>
          <w:tab w:val="left" w:pos="6300"/>
        </w:tabs>
        <w:ind w:firstLine="567"/>
        <w:jc w:val="both"/>
      </w:pPr>
      <w:r w:rsidRPr="00B44DA4">
        <w:t>5.1.3.</w:t>
      </w:r>
      <w:r>
        <w:t xml:space="preserve"> После </w:t>
      </w:r>
      <w:r w:rsidRPr="00646B22">
        <w:t>оказания услуг</w:t>
      </w:r>
      <w:r w:rsidRPr="00646B22">
        <w:rPr>
          <w:sz w:val="20"/>
        </w:rPr>
        <w:t xml:space="preserve"> </w:t>
      </w:r>
      <w:r w:rsidRPr="00B44DA4">
        <w:t>в течение</w:t>
      </w:r>
      <w:r>
        <w:t xml:space="preserve"> 5 рабочих дней п</w:t>
      </w:r>
      <w:r w:rsidRPr="00B44DA4">
        <w:t xml:space="preserve">редставить </w:t>
      </w:r>
      <w:r>
        <w:t>З</w:t>
      </w:r>
      <w:r w:rsidRPr="00B44DA4">
        <w:t>аказчику акт оказанных услуг по установленной форме.</w:t>
      </w:r>
    </w:p>
    <w:p w:rsidR="0025138A" w:rsidRPr="00B44DA4" w:rsidRDefault="0025138A" w:rsidP="0025138A">
      <w:pPr>
        <w:tabs>
          <w:tab w:val="left" w:pos="6300"/>
        </w:tabs>
        <w:ind w:firstLine="567"/>
        <w:jc w:val="both"/>
      </w:pPr>
      <w:r w:rsidRPr="00B44DA4">
        <w:t xml:space="preserve">5.1.4. Выделить по требованию (запросу) Заказчика своего представителя для оперативного решения вопросов, возникающих в ходе оказания услуги: разбора жалоб и заявлений, поступающих от физических и юридических лиц, плановых и внеплановых проверок, </w:t>
      </w:r>
      <w:proofErr w:type="gramStart"/>
      <w:r w:rsidRPr="00B44DA4">
        <w:t>контроля за</w:t>
      </w:r>
      <w:proofErr w:type="gramEnd"/>
      <w:r w:rsidRPr="00B44DA4">
        <w:t xml:space="preserve"> качеством услуги, в рамках контракта.</w:t>
      </w:r>
    </w:p>
    <w:p w:rsidR="0025138A" w:rsidRPr="00B44DA4" w:rsidRDefault="0025138A" w:rsidP="0025138A">
      <w:pPr>
        <w:tabs>
          <w:tab w:val="left" w:pos="6300"/>
        </w:tabs>
        <w:ind w:firstLine="567"/>
        <w:jc w:val="both"/>
      </w:pPr>
      <w:r w:rsidRPr="00B44DA4">
        <w:t>5.1.5. Строго соблюдать действующее законодательство Р</w:t>
      </w:r>
      <w:r>
        <w:t xml:space="preserve">оссийской </w:t>
      </w:r>
      <w:r w:rsidRPr="00B44DA4">
        <w:t>Ф</w:t>
      </w:r>
      <w:r>
        <w:t>едерации</w:t>
      </w:r>
      <w:r w:rsidRPr="00B44DA4">
        <w:t>, регламенты, инструкции, технические условия, направленные на обеспечение пожарной безопасности, правил техники безопасности, экологические требования, действующие на территории, на которой ведутся работы.</w:t>
      </w:r>
    </w:p>
    <w:p w:rsidR="0025138A" w:rsidRPr="00B44DA4" w:rsidRDefault="0025138A" w:rsidP="0025138A">
      <w:pPr>
        <w:tabs>
          <w:tab w:val="left" w:pos="6300"/>
        </w:tabs>
        <w:ind w:firstLine="567"/>
        <w:jc w:val="both"/>
      </w:pPr>
      <w:r w:rsidRPr="00B44DA4">
        <w:t>5.1.6.</w:t>
      </w:r>
      <w:r>
        <w:t xml:space="preserve"> </w:t>
      </w:r>
      <w:r w:rsidRPr="00B44DA4">
        <w:t>Обеспечить наличие и использование работниками Исполнителя необходимых средств индивидуальной защиты.</w:t>
      </w:r>
    </w:p>
    <w:p w:rsidR="0025138A" w:rsidRPr="00B44DA4" w:rsidRDefault="0025138A" w:rsidP="0025138A">
      <w:pPr>
        <w:tabs>
          <w:tab w:val="left" w:pos="6300"/>
        </w:tabs>
        <w:ind w:firstLine="567"/>
        <w:jc w:val="both"/>
      </w:pPr>
      <w:r w:rsidRPr="00B44DA4">
        <w:t>5.1.7.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rsidR="0025138A" w:rsidRPr="00B44DA4" w:rsidRDefault="0025138A" w:rsidP="0025138A">
      <w:pPr>
        <w:tabs>
          <w:tab w:val="left" w:pos="6300"/>
        </w:tabs>
        <w:ind w:firstLine="567"/>
        <w:jc w:val="both"/>
      </w:pPr>
      <w:r w:rsidRPr="00B44DA4">
        <w:t>5.1.8. Использовать при оказании услуги по контракту исключительно сертифицированные материалы, если в отношении них предусмотрена обязательная сертификация.</w:t>
      </w:r>
    </w:p>
    <w:p w:rsidR="0025138A" w:rsidRPr="00B44DA4" w:rsidRDefault="0025138A" w:rsidP="0025138A">
      <w:pPr>
        <w:tabs>
          <w:tab w:val="left" w:pos="6300"/>
        </w:tabs>
        <w:ind w:firstLine="567"/>
        <w:jc w:val="both"/>
      </w:pPr>
      <w:r w:rsidRPr="00B44DA4">
        <w:t>5.1.9. Исполнить иные обязанности для выполнения условий контракта.</w:t>
      </w:r>
    </w:p>
    <w:p w:rsidR="0025138A" w:rsidRPr="00B44DA4" w:rsidRDefault="0025138A" w:rsidP="0025138A">
      <w:pPr>
        <w:tabs>
          <w:tab w:val="left" w:pos="6300"/>
        </w:tabs>
        <w:ind w:firstLine="567"/>
        <w:jc w:val="both"/>
      </w:pPr>
      <w:r w:rsidRPr="00B44DA4">
        <w:t>5.2.</w:t>
      </w:r>
      <w:r>
        <w:t xml:space="preserve"> </w:t>
      </w:r>
      <w:r w:rsidRPr="00B44DA4">
        <w:t>Исполнитель вправе:</w:t>
      </w:r>
    </w:p>
    <w:p w:rsidR="0025138A" w:rsidRPr="00B44DA4" w:rsidRDefault="0025138A" w:rsidP="0025138A">
      <w:pPr>
        <w:tabs>
          <w:tab w:val="left" w:pos="6300"/>
        </w:tabs>
        <w:ind w:firstLine="567"/>
        <w:jc w:val="both"/>
      </w:pPr>
      <w:r w:rsidRPr="00B44DA4">
        <w:t>5.2.1.</w:t>
      </w:r>
      <w:r>
        <w:t xml:space="preserve"> </w:t>
      </w:r>
      <w:r w:rsidRPr="00B44DA4">
        <w:t>По письменному  согласованию с Заказчиком привлекать для оказания услуги третьих лиц.</w:t>
      </w:r>
    </w:p>
    <w:p w:rsidR="0025138A" w:rsidRPr="00B44DA4" w:rsidRDefault="0025138A" w:rsidP="0025138A">
      <w:pPr>
        <w:tabs>
          <w:tab w:val="left" w:pos="6300"/>
        </w:tabs>
        <w:ind w:firstLine="567"/>
        <w:jc w:val="both"/>
      </w:pPr>
      <w:r w:rsidRPr="00B44DA4">
        <w:t>5.3. Заказчик обязуется:</w:t>
      </w:r>
    </w:p>
    <w:p w:rsidR="0025138A" w:rsidRPr="00B44DA4" w:rsidRDefault="0025138A" w:rsidP="0025138A">
      <w:pPr>
        <w:tabs>
          <w:tab w:val="left" w:pos="6300"/>
        </w:tabs>
        <w:ind w:firstLine="567"/>
        <w:jc w:val="both"/>
      </w:pPr>
      <w:r w:rsidRPr="00B44DA4">
        <w:t>5.3.1. Оплачивать оказанную услугу Исполнителю в порядке, объеме и на условиях, предусмотренных контрактом.</w:t>
      </w:r>
    </w:p>
    <w:p w:rsidR="0025138A" w:rsidRPr="00B44DA4" w:rsidRDefault="0025138A" w:rsidP="0025138A">
      <w:pPr>
        <w:tabs>
          <w:tab w:val="left" w:pos="6300"/>
        </w:tabs>
        <w:ind w:firstLine="567"/>
        <w:jc w:val="both"/>
      </w:pPr>
      <w:r w:rsidRPr="00B44DA4">
        <w:lastRenderedPageBreak/>
        <w:t>5.3.2. Своевременно производить приемку оказанной по контракту услуги с составлением двухстороннего акта.</w:t>
      </w:r>
    </w:p>
    <w:p w:rsidR="0025138A" w:rsidRPr="00B44DA4" w:rsidRDefault="0025138A" w:rsidP="0025138A">
      <w:pPr>
        <w:tabs>
          <w:tab w:val="left" w:pos="6300"/>
        </w:tabs>
        <w:ind w:firstLine="567"/>
        <w:jc w:val="both"/>
      </w:pPr>
      <w:r w:rsidRPr="00B44DA4">
        <w:t>5.3.3.</w:t>
      </w:r>
      <w:r>
        <w:t xml:space="preserve"> Выделить</w:t>
      </w:r>
      <w:r w:rsidRPr="00B44DA4">
        <w:t xml:space="preserve"> по требованию </w:t>
      </w:r>
      <w:r>
        <w:t>(запросу) Исполнителя своего</w:t>
      </w:r>
      <w:r w:rsidRPr="00B44DA4">
        <w:t xml:space="preserve"> представителя для оперативного решения вопросов, возникающих в ходе оказания услуги: разбора жалоб  и заявлений, поступающих от физических и юридических лиц, для проведения плановых и внеплановых проверок, в рамках контракта.</w:t>
      </w:r>
    </w:p>
    <w:p w:rsidR="0025138A" w:rsidRPr="00B44DA4" w:rsidRDefault="0025138A" w:rsidP="0025138A">
      <w:pPr>
        <w:tabs>
          <w:tab w:val="left" w:pos="6300"/>
        </w:tabs>
        <w:ind w:firstLine="567"/>
        <w:jc w:val="both"/>
      </w:pPr>
      <w:r w:rsidRPr="00B44DA4">
        <w:t>5.4. Заказчик вправе:</w:t>
      </w:r>
    </w:p>
    <w:p w:rsidR="0025138A" w:rsidRPr="00B44DA4" w:rsidRDefault="0025138A" w:rsidP="0025138A">
      <w:pPr>
        <w:ind w:firstLine="567"/>
        <w:jc w:val="both"/>
      </w:pPr>
      <w:r w:rsidRPr="00B44DA4">
        <w:t>5.4.1.</w:t>
      </w:r>
      <w:r>
        <w:t xml:space="preserve"> </w:t>
      </w:r>
      <w:r w:rsidRPr="00B44DA4">
        <w:t>В любое время в лице  своего уполномоченного представителя проверять ход и качество оказания услуги на соответствии их требованиям, установленным нормативными документами.</w:t>
      </w:r>
    </w:p>
    <w:p w:rsidR="0025138A" w:rsidRPr="00B44DA4" w:rsidRDefault="0025138A" w:rsidP="0025138A">
      <w:pPr>
        <w:ind w:firstLine="567"/>
        <w:jc w:val="both"/>
      </w:pPr>
      <w:r w:rsidRPr="00B44DA4">
        <w:t>5.4.2. При выявлении недостатков и дефектов  при оказании услуги Исполнителем оформлять двухсторонний акт, а также в случае  предписаний заинтересованных органов, требовать от Исполнителя безвозмездного устранения недостатков, возникших по его вине.</w:t>
      </w:r>
    </w:p>
    <w:p w:rsidR="0025138A" w:rsidRPr="00B44DA4" w:rsidRDefault="0025138A" w:rsidP="0025138A">
      <w:pPr>
        <w:ind w:firstLine="567"/>
        <w:jc w:val="center"/>
        <w:rPr>
          <w:b/>
        </w:rPr>
      </w:pPr>
    </w:p>
    <w:p w:rsidR="0025138A" w:rsidRPr="00B44DA4" w:rsidRDefault="0025138A" w:rsidP="0025138A">
      <w:pPr>
        <w:ind w:firstLine="567"/>
        <w:jc w:val="center"/>
        <w:rPr>
          <w:b/>
        </w:rPr>
      </w:pPr>
      <w:r w:rsidRPr="00B44DA4">
        <w:rPr>
          <w:b/>
        </w:rPr>
        <w:t>6. Ответственность Сторон</w:t>
      </w:r>
    </w:p>
    <w:p w:rsidR="0025138A" w:rsidRPr="001343EA" w:rsidRDefault="0025138A" w:rsidP="0025138A">
      <w:pPr>
        <w:spacing w:line="240" w:lineRule="atLeast"/>
        <w:ind w:right="142" w:firstLine="567"/>
        <w:jc w:val="both"/>
      </w:pPr>
      <w:r>
        <w:t>6</w:t>
      </w:r>
      <w:r w:rsidRPr="001343EA">
        <w:t xml:space="preserve">.1. В </w:t>
      </w:r>
      <w:proofErr w:type="gramStart"/>
      <w:r w:rsidRPr="001343EA">
        <w:t>случае</w:t>
      </w:r>
      <w:proofErr w:type="gramEnd"/>
      <w:r w:rsidRPr="001343EA">
        <w:t xml:space="preserve"> просрочки исполнения Заказчиком</w:t>
      </w:r>
      <w:r>
        <w:t xml:space="preserve"> обязательств, предусмотренных к</w:t>
      </w:r>
      <w:r w:rsidRPr="001343EA">
        <w:t>онтрактом, а также в иных случаях неисполнения или ненадлежащего исполнения Заказчиком</w:t>
      </w:r>
      <w:r>
        <w:t xml:space="preserve"> обязательств, предусмотренных к</w:t>
      </w:r>
      <w:r w:rsidRPr="001343EA">
        <w:t>онтрактом, Исполнитель вправе потребовать уплаты неустоек (штрафов, пеней).</w:t>
      </w:r>
    </w:p>
    <w:p w:rsidR="0025138A" w:rsidRPr="001343EA" w:rsidRDefault="0025138A" w:rsidP="0025138A">
      <w:pPr>
        <w:spacing w:line="240" w:lineRule="atLeast"/>
        <w:ind w:right="142" w:firstLine="567"/>
        <w:jc w:val="both"/>
      </w:pPr>
      <w:r>
        <w:t>6</w:t>
      </w:r>
      <w:r w:rsidRPr="001343EA">
        <w:t>.2. Пеня начисляется за каждый день просрочки исполнения Заказчиком о</w:t>
      </w:r>
      <w:r>
        <w:t>бязательства, предусмотренного к</w:t>
      </w:r>
      <w:r w:rsidRPr="001343EA">
        <w:t>онтрактом, начиная со дня, следующего посл</w:t>
      </w:r>
      <w:r>
        <w:t>е дня истечения установленного к</w:t>
      </w:r>
      <w:r w:rsidRPr="001343EA">
        <w:t>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5138A" w:rsidRPr="001343EA" w:rsidRDefault="0025138A" w:rsidP="0025138A">
      <w:pPr>
        <w:spacing w:line="240" w:lineRule="atLeast"/>
        <w:ind w:right="142" w:firstLine="567"/>
        <w:jc w:val="both"/>
      </w:pPr>
      <w:r>
        <w:t>6</w:t>
      </w:r>
      <w:r w:rsidRPr="001343EA">
        <w:t>.3. Размер штрафа устанавливается в п</w:t>
      </w:r>
      <w:r>
        <w:t>орядке, установленном пунктами 6.4 – 6</w:t>
      </w:r>
      <w:r w:rsidRPr="001343EA">
        <w:t>.9 настоящего раздела, в виде фиксированной суммы, в том числе р</w:t>
      </w:r>
      <w:r>
        <w:t>ассчитываемой как процент цены контракта, или в случае, если к</w:t>
      </w:r>
      <w:r w:rsidRPr="001343EA">
        <w:t xml:space="preserve">онтрактом </w:t>
      </w:r>
      <w:r>
        <w:t>предусмотрены этапы исполнения к</w:t>
      </w:r>
      <w:r w:rsidRPr="001343EA">
        <w:t>онтракта</w:t>
      </w:r>
      <w:r>
        <w:t>, как процент этапа исполнения контракта (далее - цена к</w:t>
      </w:r>
      <w:r w:rsidRPr="001343EA">
        <w:t>онтракта (этапа)).</w:t>
      </w:r>
    </w:p>
    <w:p w:rsidR="0025138A" w:rsidRPr="001343EA" w:rsidRDefault="0025138A" w:rsidP="0025138A">
      <w:pPr>
        <w:spacing w:line="240" w:lineRule="atLeast"/>
        <w:ind w:right="142" w:firstLine="567"/>
        <w:jc w:val="both"/>
      </w:pPr>
      <w:r>
        <w:t>6</w:t>
      </w:r>
      <w:r w:rsidRPr="001343EA">
        <w:t>.4. За каждый факт неисполнения или ненадлежащего исполнения Исполнителем</w:t>
      </w:r>
      <w:r>
        <w:t xml:space="preserve"> обязательств, предусмотренных к</w:t>
      </w:r>
      <w:r w:rsidRPr="001343EA">
        <w:t>онтрактом, за исключением просрочки исполнения обязательств (в том числе гарантийного о</w:t>
      </w:r>
      <w:r>
        <w:t>бязательства), предусмотренных к</w:t>
      </w:r>
      <w:r w:rsidRPr="001343EA">
        <w:t>онтрактом, размер штрафа устанавливается в виде фиксированной суммы, определяемой в следующем порядке (за исключением слу</w:t>
      </w:r>
      <w:r>
        <w:t>чаев, предусмотренных пунктами 6.5 – 6</w:t>
      </w:r>
      <w:r w:rsidRPr="001343EA">
        <w:t>.8 настоящего раздела):</w:t>
      </w:r>
    </w:p>
    <w:p w:rsidR="0025138A" w:rsidRPr="001343EA" w:rsidRDefault="0025138A" w:rsidP="0025138A">
      <w:pPr>
        <w:spacing w:line="240" w:lineRule="atLeast"/>
        <w:ind w:right="142" w:firstLine="567"/>
        <w:jc w:val="both"/>
      </w:pPr>
      <w:r>
        <w:t>а) 10 процентов цены к</w:t>
      </w:r>
      <w:r w:rsidRPr="001343EA">
        <w:t>онтрак</w:t>
      </w:r>
      <w:r>
        <w:t>та (этапа) в случае, если цена к</w:t>
      </w:r>
      <w:r w:rsidRPr="001343EA">
        <w:t>онтракта (этапа) не превышает 3 млн. рублей;</w:t>
      </w:r>
    </w:p>
    <w:p w:rsidR="0025138A" w:rsidRPr="001343EA" w:rsidRDefault="0025138A" w:rsidP="0025138A">
      <w:pPr>
        <w:spacing w:line="240" w:lineRule="atLeast"/>
        <w:ind w:right="142" w:firstLine="567"/>
        <w:jc w:val="both"/>
      </w:pPr>
      <w:r>
        <w:t>б) 5 процентов цены к</w:t>
      </w:r>
      <w:r w:rsidRPr="001343EA">
        <w:t xml:space="preserve">онтракта (этапа) в случае, </w:t>
      </w:r>
      <w:r>
        <w:t>если цена к</w:t>
      </w:r>
      <w:r w:rsidRPr="001343EA">
        <w:t>онтракта (этапа) составляет от 3 млн. рублей до 50 млн. рублей (включительно);</w:t>
      </w:r>
    </w:p>
    <w:p w:rsidR="0025138A" w:rsidRPr="001343EA" w:rsidRDefault="0025138A" w:rsidP="0025138A">
      <w:pPr>
        <w:spacing w:line="240" w:lineRule="atLeast"/>
        <w:ind w:right="142" w:firstLine="567"/>
        <w:jc w:val="both"/>
      </w:pPr>
      <w:r w:rsidRPr="001343EA">
        <w:t>в) 1 процент цены Контрак</w:t>
      </w:r>
      <w:r>
        <w:t>та (этапа) в случае, если цена к</w:t>
      </w:r>
      <w:r w:rsidRPr="001343EA">
        <w:t>онтракта (этапа) составляет от 50 млн. рублей до 100 млн. рублей (включительно);</w:t>
      </w:r>
    </w:p>
    <w:p w:rsidR="0025138A" w:rsidRPr="001343EA" w:rsidRDefault="0025138A" w:rsidP="0025138A">
      <w:pPr>
        <w:spacing w:line="240" w:lineRule="atLeast"/>
        <w:ind w:right="142" w:firstLine="567"/>
        <w:jc w:val="both"/>
      </w:pPr>
      <w:r>
        <w:t>г) 0,5 процента цены к</w:t>
      </w:r>
      <w:r w:rsidRPr="001343EA">
        <w:t>онтрак</w:t>
      </w:r>
      <w:r>
        <w:t>та (этапа) в случае, если цена к</w:t>
      </w:r>
      <w:r w:rsidRPr="001343EA">
        <w:t>онтракта (этапа) составляет от 100 млн. рублей до 500 млн. рублей (включительно);</w:t>
      </w:r>
    </w:p>
    <w:p w:rsidR="0025138A" w:rsidRPr="001343EA" w:rsidRDefault="0025138A" w:rsidP="0025138A">
      <w:pPr>
        <w:spacing w:line="240" w:lineRule="atLeast"/>
        <w:ind w:right="142" w:firstLine="567"/>
        <w:jc w:val="both"/>
      </w:pPr>
      <w:r>
        <w:t>д) 0,4 процента цены к</w:t>
      </w:r>
      <w:r w:rsidRPr="001343EA">
        <w:t>онтрак</w:t>
      </w:r>
      <w:r>
        <w:t>та (этапа) в случае, если цена к</w:t>
      </w:r>
      <w:r w:rsidRPr="001343EA">
        <w:t>онтракта (этапа) составляет от 500 млн. рублей до 1 млрд. рублей (включительно);</w:t>
      </w:r>
    </w:p>
    <w:p w:rsidR="0025138A" w:rsidRPr="001343EA" w:rsidRDefault="0025138A" w:rsidP="0025138A">
      <w:pPr>
        <w:spacing w:line="240" w:lineRule="atLeast"/>
        <w:ind w:right="142" w:firstLine="567"/>
        <w:jc w:val="both"/>
      </w:pPr>
      <w:r w:rsidRPr="001343EA">
        <w:t>е</w:t>
      </w:r>
      <w:r>
        <w:t>) 0,3 процента цены к</w:t>
      </w:r>
      <w:r w:rsidRPr="001343EA">
        <w:t>онтрак</w:t>
      </w:r>
      <w:r>
        <w:t>та (этапа) в случае, если цена к</w:t>
      </w:r>
      <w:r w:rsidRPr="001343EA">
        <w:t>онтракта (этапа) составляет от 1 млрд. рублей до 2 млрд. рублей (включительно);</w:t>
      </w:r>
    </w:p>
    <w:p w:rsidR="0025138A" w:rsidRPr="001343EA" w:rsidRDefault="0025138A" w:rsidP="0025138A">
      <w:pPr>
        <w:spacing w:line="240" w:lineRule="atLeast"/>
        <w:ind w:right="142" w:firstLine="567"/>
        <w:jc w:val="both"/>
      </w:pPr>
      <w:r>
        <w:t>ж) 0,25 процента цены к</w:t>
      </w:r>
      <w:r w:rsidRPr="001343EA">
        <w:t>онтрак</w:t>
      </w:r>
      <w:r>
        <w:t>та (этапа) в случае, если цена к</w:t>
      </w:r>
      <w:r w:rsidRPr="001343EA">
        <w:t>онтракта (этапа) составляет от 2 млрд. рублей до 5 млрд. рублей (включительно);</w:t>
      </w:r>
    </w:p>
    <w:p w:rsidR="0025138A" w:rsidRPr="001343EA" w:rsidRDefault="0025138A" w:rsidP="0025138A">
      <w:pPr>
        <w:spacing w:line="240" w:lineRule="atLeast"/>
        <w:ind w:right="142" w:firstLine="567"/>
        <w:jc w:val="both"/>
      </w:pPr>
      <w:r>
        <w:t>з) 0,2 процента цены к</w:t>
      </w:r>
      <w:r w:rsidRPr="001343EA">
        <w:t>онтрак</w:t>
      </w:r>
      <w:r>
        <w:t>та (этапа) в случае, если цена к</w:t>
      </w:r>
      <w:r w:rsidRPr="001343EA">
        <w:t>онтракта (этапа) составляет от 5 млрд. рублей до 10 млрд. рублей (включительно);</w:t>
      </w:r>
    </w:p>
    <w:p w:rsidR="0025138A" w:rsidRPr="001343EA" w:rsidRDefault="0025138A" w:rsidP="0025138A">
      <w:pPr>
        <w:spacing w:line="240" w:lineRule="atLeast"/>
        <w:ind w:right="142" w:firstLine="567"/>
        <w:jc w:val="both"/>
      </w:pPr>
      <w:r>
        <w:t>и) 0,1 процента цены к</w:t>
      </w:r>
      <w:r w:rsidRPr="001343EA">
        <w:t>онтрак</w:t>
      </w:r>
      <w:r>
        <w:t>та (этапа) в случае, если цена к</w:t>
      </w:r>
      <w:r w:rsidRPr="001343EA">
        <w:t>онтракта (этапа) превышает 10 млрд. рублей.</w:t>
      </w:r>
    </w:p>
    <w:p w:rsidR="0025138A" w:rsidRPr="001343EA" w:rsidRDefault="0025138A" w:rsidP="0025138A">
      <w:pPr>
        <w:spacing w:line="240" w:lineRule="atLeast"/>
        <w:ind w:right="142" w:firstLine="567"/>
        <w:jc w:val="both"/>
      </w:pPr>
      <w:bookmarkStart w:id="1" w:name="Par10"/>
      <w:bookmarkEnd w:id="1"/>
      <w:r>
        <w:t>6</w:t>
      </w:r>
      <w:r w:rsidRPr="001343EA">
        <w:t xml:space="preserve">.5. </w:t>
      </w:r>
      <w:proofErr w:type="gramStart"/>
      <w:r w:rsidRPr="001343EA">
        <w:t>За каждый факт неисполнения или ненадлежащего исполнения Исполнителем</w:t>
      </w:r>
      <w:r>
        <w:t xml:space="preserve"> обязательств, предусмотренных к</w:t>
      </w:r>
      <w:r w:rsidRPr="001343EA">
        <w:t>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w:t>
      </w:r>
      <w:r>
        <w:t xml:space="preserve">бязательства), </w:t>
      </w:r>
      <w:r>
        <w:lastRenderedPageBreak/>
        <w:t>предусмотренных к</w:t>
      </w:r>
      <w:r w:rsidRPr="001343EA">
        <w:t>онтрактом, размер штрафа устанавливается</w:t>
      </w:r>
      <w:proofErr w:type="gramEnd"/>
      <w:r w:rsidRPr="001343EA">
        <w:t xml:space="preserve"> в виде фиксированной суммы, определяемой в следующем порядке:</w:t>
      </w:r>
    </w:p>
    <w:p w:rsidR="0025138A" w:rsidRPr="001343EA" w:rsidRDefault="0025138A" w:rsidP="0025138A">
      <w:pPr>
        <w:spacing w:line="240" w:lineRule="atLeast"/>
        <w:ind w:right="142" w:firstLine="567"/>
        <w:jc w:val="both"/>
      </w:pPr>
      <w:r>
        <w:t>а) 3 процента цены к</w:t>
      </w:r>
      <w:r w:rsidRPr="001343EA">
        <w:t>онтракта (этапа) в случае, если цена</w:t>
      </w:r>
      <w:r>
        <w:t xml:space="preserve"> к</w:t>
      </w:r>
      <w:r w:rsidRPr="001343EA">
        <w:t>онтракта (этапа) не превышает 3 млн. рублей;</w:t>
      </w:r>
    </w:p>
    <w:p w:rsidR="0025138A" w:rsidRPr="001343EA" w:rsidRDefault="0025138A" w:rsidP="0025138A">
      <w:pPr>
        <w:spacing w:line="240" w:lineRule="atLeast"/>
        <w:ind w:right="142" w:firstLine="567"/>
        <w:jc w:val="both"/>
      </w:pPr>
      <w:r>
        <w:t>б) 2 процента цены к</w:t>
      </w:r>
      <w:r w:rsidRPr="001343EA">
        <w:t>онтрак</w:t>
      </w:r>
      <w:r>
        <w:t>та (этапа) в случае, если цена к</w:t>
      </w:r>
      <w:r w:rsidRPr="001343EA">
        <w:t>онтракта (этапа) составляет от 3 млн. рублей до 10 млн. рублей (включительно);</w:t>
      </w:r>
    </w:p>
    <w:p w:rsidR="0025138A" w:rsidRPr="001343EA" w:rsidRDefault="0025138A" w:rsidP="0025138A">
      <w:pPr>
        <w:spacing w:line="240" w:lineRule="atLeast"/>
        <w:ind w:right="142" w:firstLine="567"/>
        <w:jc w:val="both"/>
      </w:pPr>
      <w:r>
        <w:t>в) 1 процент цены к</w:t>
      </w:r>
      <w:r w:rsidRPr="001343EA">
        <w:t>онтрак</w:t>
      </w:r>
      <w:r>
        <w:t>та (этапа) в случае, если цена к</w:t>
      </w:r>
      <w:r w:rsidRPr="001343EA">
        <w:t>онтракта (этапа) составляет от 10 млн. рублей до 20 млн. рублей (включительно).</w:t>
      </w:r>
    </w:p>
    <w:p w:rsidR="0025138A" w:rsidRPr="001343EA" w:rsidRDefault="0025138A" w:rsidP="0025138A">
      <w:pPr>
        <w:spacing w:line="240" w:lineRule="atLeast"/>
        <w:ind w:right="142" w:firstLine="567"/>
        <w:jc w:val="both"/>
      </w:pPr>
      <w:r>
        <w:t>6</w:t>
      </w:r>
      <w:r w:rsidRPr="001343EA">
        <w:t xml:space="preserve">.6. </w:t>
      </w:r>
      <w:proofErr w:type="gramStart"/>
      <w:r w:rsidRPr="001343EA">
        <w:t>За каждый факт неисполнения или ненадлежащего исполнения Исполнителем</w:t>
      </w:r>
      <w:r>
        <w:t xml:space="preserve"> обязательств, предусмотренных к</w:t>
      </w:r>
      <w:r w:rsidRPr="001343EA">
        <w:t xml:space="preserve">онтрактом, заключенным с победителем закупки (или с иным участником закупки в случаях, установленных Федеральным </w:t>
      </w:r>
      <w:hyperlink r:id="rId14" w:history="1">
        <w:r w:rsidRPr="001343EA">
          <w:t>законом</w:t>
        </w:r>
      </w:hyperlink>
      <w:r w:rsidRPr="001343EA">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w:t>
      </w:r>
      <w:r>
        <w:t>сокую цену за право заключения к</w:t>
      </w:r>
      <w:r w:rsidRPr="001343EA">
        <w:t>онтракта, размер штрафа рассчитывается в порядке, установленном настоящим разделом, за</w:t>
      </w:r>
      <w:proofErr w:type="gramEnd"/>
      <w:r w:rsidRPr="001343EA">
        <w:t xml:space="preserve"> исключением просрочки исполнения обязательств (в том числе гарантийного обязательства),</w:t>
      </w:r>
      <w:r>
        <w:t xml:space="preserve"> предусмотренных к</w:t>
      </w:r>
      <w:r w:rsidRPr="001343EA">
        <w:t>онтрактом, и устанавливается в виде фиксированной суммы, определяемой в следующем порядке:</w:t>
      </w:r>
    </w:p>
    <w:p w:rsidR="0025138A" w:rsidRPr="001343EA" w:rsidRDefault="0025138A" w:rsidP="0025138A">
      <w:pPr>
        <w:spacing w:line="240" w:lineRule="atLeast"/>
        <w:ind w:right="142" w:firstLine="567"/>
        <w:jc w:val="both"/>
      </w:pPr>
      <w:r w:rsidRPr="001343EA">
        <w:t>а) 10 процентов</w:t>
      </w:r>
      <w:r>
        <w:t xml:space="preserve"> начальной (максимальной) цены к</w:t>
      </w:r>
      <w:r w:rsidRPr="001343EA">
        <w:t>онтракта в случае, если</w:t>
      </w:r>
      <w:r>
        <w:t xml:space="preserve"> начальная (максимальная) цена к</w:t>
      </w:r>
      <w:r w:rsidRPr="001343EA">
        <w:t>онтракта не превышает 3 млн. рублей;</w:t>
      </w:r>
    </w:p>
    <w:p w:rsidR="0025138A" w:rsidRPr="001343EA" w:rsidRDefault="0025138A" w:rsidP="0025138A">
      <w:pPr>
        <w:spacing w:line="240" w:lineRule="atLeast"/>
        <w:ind w:right="142" w:firstLine="567"/>
        <w:jc w:val="both"/>
      </w:pPr>
      <w:r w:rsidRPr="001343EA">
        <w:t>б) 5 процентов</w:t>
      </w:r>
      <w:r>
        <w:t xml:space="preserve"> начальной (максимальной) цены к</w:t>
      </w:r>
      <w:r w:rsidRPr="001343EA">
        <w:t>онтракта в случае, если</w:t>
      </w:r>
      <w:r>
        <w:t xml:space="preserve"> начальная (максимальная) цена к</w:t>
      </w:r>
      <w:r w:rsidRPr="001343EA">
        <w:t>онтракта составляет от 3 млн. рублей до 50 млн. рублей (включительно);</w:t>
      </w:r>
    </w:p>
    <w:p w:rsidR="0025138A" w:rsidRPr="001343EA" w:rsidRDefault="0025138A" w:rsidP="0025138A">
      <w:pPr>
        <w:spacing w:line="240" w:lineRule="atLeast"/>
        <w:ind w:right="142" w:firstLine="567"/>
        <w:jc w:val="both"/>
      </w:pPr>
      <w:r w:rsidRPr="001343EA">
        <w:t>в) 1 процент</w:t>
      </w:r>
      <w:r>
        <w:t xml:space="preserve"> начальной (максимальной) цены к</w:t>
      </w:r>
      <w:r w:rsidRPr="001343EA">
        <w:t>онтракта в случае, если начальная (максимальная)</w:t>
      </w:r>
      <w:r>
        <w:t xml:space="preserve"> цена к</w:t>
      </w:r>
      <w:r w:rsidRPr="001343EA">
        <w:t>онтракта составляет от 50 млн. рублей до 100 млн. рублей (включительно).</w:t>
      </w:r>
    </w:p>
    <w:p w:rsidR="0025138A" w:rsidRPr="001343EA" w:rsidRDefault="0025138A" w:rsidP="0025138A">
      <w:pPr>
        <w:spacing w:line="240" w:lineRule="atLeast"/>
        <w:ind w:right="142" w:firstLine="567"/>
        <w:jc w:val="both"/>
      </w:pPr>
      <w:r>
        <w:t>6</w:t>
      </w:r>
      <w:r w:rsidRPr="001343EA">
        <w:t>.7. За каждый факт неисполнения или ненадлежащего исполнения Исполнителем о</w:t>
      </w:r>
      <w:r>
        <w:t>бязательства, предусмотренного к</w:t>
      </w:r>
      <w:r w:rsidRPr="001343EA">
        <w:t>онтрактом, которое не имеет стоимостного выражения, размер штрафа ус</w:t>
      </w:r>
      <w:r>
        <w:t>танавливается (при наличии в к</w:t>
      </w:r>
      <w:r w:rsidRPr="001343EA">
        <w:t>онтракте таких обязательств) в виде фиксированной суммы, определяемой в следующем порядке:</w:t>
      </w:r>
    </w:p>
    <w:p w:rsidR="0025138A" w:rsidRPr="001343EA" w:rsidRDefault="0025138A" w:rsidP="0025138A">
      <w:pPr>
        <w:spacing w:line="240" w:lineRule="atLeast"/>
        <w:ind w:right="142" w:firstLine="567"/>
        <w:jc w:val="both"/>
      </w:pPr>
      <w:r>
        <w:t>а) 1000 рублей, если цена к</w:t>
      </w:r>
      <w:r w:rsidRPr="001343EA">
        <w:t>онтракта не превышает 3 млн. рублей;</w:t>
      </w:r>
    </w:p>
    <w:p w:rsidR="0025138A" w:rsidRPr="001343EA" w:rsidRDefault="0025138A" w:rsidP="0025138A">
      <w:pPr>
        <w:spacing w:line="240" w:lineRule="atLeast"/>
        <w:ind w:right="142" w:firstLine="567"/>
        <w:jc w:val="both"/>
      </w:pPr>
      <w:r>
        <w:t>б) 5000 рублей, если цена к</w:t>
      </w:r>
      <w:r w:rsidRPr="001343EA">
        <w:t>онтракта составляет от 3 млн. рублей до 50 млн. рублей (включительно);</w:t>
      </w:r>
    </w:p>
    <w:p w:rsidR="0025138A" w:rsidRPr="001343EA" w:rsidRDefault="0025138A" w:rsidP="0025138A">
      <w:pPr>
        <w:spacing w:line="240" w:lineRule="atLeast"/>
        <w:ind w:right="142" w:firstLine="567"/>
        <w:jc w:val="both"/>
      </w:pPr>
      <w:r>
        <w:t>в) 10000 рублей, если цена к</w:t>
      </w:r>
      <w:r w:rsidRPr="001343EA">
        <w:t>онтракта составляет от 50 млн. рублей до 100 млн. рублей (включительно);</w:t>
      </w:r>
    </w:p>
    <w:p w:rsidR="0025138A" w:rsidRPr="001343EA" w:rsidRDefault="0025138A" w:rsidP="0025138A">
      <w:pPr>
        <w:spacing w:line="240" w:lineRule="atLeast"/>
        <w:ind w:right="142" w:firstLine="567"/>
        <w:jc w:val="both"/>
      </w:pPr>
      <w:r>
        <w:t>г) 100000 рублей, если цена к</w:t>
      </w:r>
      <w:r w:rsidRPr="001343EA">
        <w:t>онтракта превышает 100 млн. рублей.</w:t>
      </w:r>
    </w:p>
    <w:p w:rsidR="0025138A" w:rsidRPr="001343EA" w:rsidRDefault="0025138A" w:rsidP="0025138A">
      <w:pPr>
        <w:spacing w:line="240" w:lineRule="atLeast"/>
        <w:ind w:right="142" w:firstLine="567"/>
        <w:jc w:val="both"/>
      </w:pPr>
      <w:r>
        <w:t>6</w:t>
      </w:r>
      <w:r w:rsidRPr="001343EA">
        <w:t xml:space="preserve">.8. </w:t>
      </w:r>
      <w:bookmarkStart w:id="2" w:name="Par24"/>
      <w:bookmarkEnd w:id="2"/>
      <w:proofErr w:type="gramStart"/>
      <w:r w:rsidRPr="001343EA">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w:t>
      </w:r>
      <w:r>
        <w:t>ственных и муниципальных нужд» к</w:t>
      </w:r>
      <w:r w:rsidRPr="001343EA">
        <w:t>онтрактом предусмотрено условие о гражданско-правовой ответственности Исполнителей за неисполнение условия</w:t>
      </w:r>
      <w:r>
        <w:t xml:space="preserve"> о привлечении к исполнению к</w:t>
      </w:r>
      <w:r w:rsidRPr="001343EA">
        <w:t>онтракта суб</w:t>
      </w:r>
      <w:r>
        <w:t>подрядчика</w:t>
      </w:r>
      <w:r w:rsidRPr="001343EA">
        <w:t>,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1343EA">
        <w:t xml:space="preserve"> устанавливается в размере 5 процентов объема такого привлечения, ус</w:t>
      </w:r>
      <w:r>
        <w:t>тановленного к</w:t>
      </w:r>
      <w:r w:rsidRPr="001343EA">
        <w:t>онтрактом.</w:t>
      </w:r>
    </w:p>
    <w:p w:rsidR="0025138A" w:rsidRPr="001343EA" w:rsidRDefault="0025138A" w:rsidP="0025138A">
      <w:pPr>
        <w:spacing w:line="240" w:lineRule="atLeast"/>
        <w:ind w:right="142" w:firstLine="567"/>
        <w:jc w:val="both"/>
      </w:pPr>
      <w:r>
        <w:t>6</w:t>
      </w:r>
      <w:r w:rsidRPr="001343EA">
        <w:t>.9. За каждый факт неисполнения Заказчиком</w:t>
      </w:r>
      <w:r>
        <w:t xml:space="preserve"> обязательств, предусмотренных к</w:t>
      </w:r>
      <w:r w:rsidRPr="001343EA">
        <w:t>онтрактом, за исключением просрочки исполнения</w:t>
      </w:r>
      <w:r>
        <w:t xml:space="preserve"> обязательств, предусмотренных к</w:t>
      </w:r>
      <w:r w:rsidRPr="001343EA">
        <w:t>онтрактом, размер штрафа устанавливается в виде фиксированной суммы, определяемой в следующем порядке:</w:t>
      </w:r>
    </w:p>
    <w:p w:rsidR="0025138A" w:rsidRPr="001343EA" w:rsidRDefault="0025138A" w:rsidP="0025138A">
      <w:pPr>
        <w:spacing w:line="240" w:lineRule="atLeast"/>
        <w:ind w:right="142" w:firstLine="567"/>
        <w:jc w:val="both"/>
      </w:pPr>
      <w:r>
        <w:t>а) 1000 рублей, если цена к</w:t>
      </w:r>
      <w:r w:rsidRPr="001343EA">
        <w:t>онтракта не превышает 3 млн. рублей (включительно);</w:t>
      </w:r>
    </w:p>
    <w:p w:rsidR="0025138A" w:rsidRPr="001343EA" w:rsidRDefault="0025138A" w:rsidP="0025138A">
      <w:pPr>
        <w:spacing w:line="240" w:lineRule="atLeast"/>
        <w:ind w:right="142" w:firstLine="567"/>
        <w:jc w:val="both"/>
      </w:pPr>
      <w:r>
        <w:t>б) 5000 рублей, если цена к</w:t>
      </w:r>
      <w:r w:rsidRPr="001343EA">
        <w:t>онтракта составляет от 3 млн. рублей до 50 млн. рублей (включительно);</w:t>
      </w:r>
    </w:p>
    <w:p w:rsidR="0025138A" w:rsidRPr="001343EA" w:rsidRDefault="0025138A" w:rsidP="0025138A">
      <w:pPr>
        <w:spacing w:line="240" w:lineRule="atLeast"/>
        <w:ind w:right="142" w:firstLine="567"/>
        <w:jc w:val="both"/>
      </w:pPr>
      <w:r>
        <w:t>в) 10000 рублей, если цена к</w:t>
      </w:r>
      <w:r w:rsidRPr="001343EA">
        <w:t>онтракта составляет от 50 млн. рублей до 100 млн. рублей (включительно);</w:t>
      </w:r>
    </w:p>
    <w:p w:rsidR="0025138A" w:rsidRPr="001343EA" w:rsidRDefault="0025138A" w:rsidP="0025138A">
      <w:pPr>
        <w:spacing w:line="240" w:lineRule="atLeast"/>
        <w:ind w:right="142" w:firstLine="567"/>
        <w:jc w:val="both"/>
      </w:pPr>
      <w:r>
        <w:t>г) 100000 рублей, если цена к</w:t>
      </w:r>
      <w:r w:rsidRPr="001343EA">
        <w:t>онтракта превышает 100 млн. рублей.</w:t>
      </w:r>
    </w:p>
    <w:p w:rsidR="0025138A" w:rsidRPr="001343EA" w:rsidRDefault="0025138A" w:rsidP="0025138A">
      <w:pPr>
        <w:spacing w:line="240" w:lineRule="atLeast"/>
        <w:ind w:right="142" w:firstLine="567"/>
        <w:jc w:val="both"/>
      </w:pPr>
      <w:r>
        <w:t>6</w:t>
      </w:r>
      <w:r w:rsidRPr="001343EA">
        <w:t>.10. Пеня начисляется за каждый день просрочки исполнения Исполнителем о</w:t>
      </w:r>
      <w:r>
        <w:t>бязательства, предусмотренного к</w:t>
      </w:r>
      <w:r w:rsidRPr="001343EA">
        <w:t>онтрактом, в размере одной трехсотой действующей на дату уплаты пени ключевой ставки Центрального банк</w:t>
      </w:r>
      <w:r>
        <w:t>а Российской Федерации от цены к</w:t>
      </w:r>
      <w:r w:rsidRPr="001343EA">
        <w:t>онтракта, уменьшенной на сумму, пропорциональную объему</w:t>
      </w:r>
      <w:r>
        <w:t xml:space="preserve"> обязательств, предусмотренных к</w:t>
      </w:r>
      <w:r w:rsidRPr="001343EA">
        <w:t>онтрактом и фактически исполненных Исполнителем.</w:t>
      </w:r>
    </w:p>
    <w:p w:rsidR="0025138A" w:rsidRPr="001343EA" w:rsidRDefault="0025138A" w:rsidP="0025138A">
      <w:pPr>
        <w:spacing w:line="240" w:lineRule="atLeast"/>
        <w:ind w:right="142" w:firstLine="567"/>
        <w:jc w:val="both"/>
      </w:pPr>
      <w:r>
        <w:lastRenderedPageBreak/>
        <w:t>6</w:t>
      </w:r>
      <w:r w:rsidRPr="001343EA">
        <w:t>.11. Общая сумма начисленной неустойки (штрафов, пени) за неисполнение или ненадлежащее исполнение Исполнителем</w:t>
      </w:r>
      <w:r>
        <w:t xml:space="preserve"> обязательств, предусмотренных к</w:t>
      </w:r>
      <w:r w:rsidRPr="001343EA">
        <w:t>онтр</w:t>
      </w:r>
      <w:r>
        <w:t>актом, не может превышать цену к</w:t>
      </w:r>
      <w:r w:rsidRPr="001343EA">
        <w:t>онтракта.</w:t>
      </w:r>
    </w:p>
    <w:p w:rsidR="0025138A" w:rsidRPr="001343EA" w:rsidRDefault="0025138A" w:rsidP="0025138A">
      <w:pPr>
        <w:spacing w:line="240" w:lineRule="atLeast"/>
        <w:ind w:right="142" w:firstLine="567"/>
        <w:jc w:val="both"/>
      </w:pPr>
      <w:r>
        <w:t>6</w:t>
      </w:r>
      <w:r w:rsidRPr="001343EA">
        <w:t>.12. Общая сумма начисленной неустойки (штрафов, пени) за ненадлежащее исполнение Заказчиком обязательств, предусмотренных Контр</w:t>
      </w:r>
      <w:r>
        <w:t>актом, не может превышать цену к</w:t>
      </w:r>
      <w:r w:rsidRPr="001343EA">
        <w:t>онтракта.</w:t>
      </w:r>
    </w:p>
    <w:p w:rsidR="0025138A" w:rsidRPr="001343EA" w:rsidRDefault="0025138A" w:rsidP="0025138A">
      <w:pPr>
        <w:pStyle w:val="af4"/>
        <w:widowControl w:val="0"/>
        <w:shd w:val="clear" w:color="auto" w:fill="FFFFFF"/>
        <w:tabs>
          <w:tab w:val="left" w:pos="1090"/>
        </w:tabs>
        <w:autoSpaceDE w:val="0"/>
        <w:autoSpaceDN w:val="0"/>
        <w:adjustRightInd w:val="0"/>
        <w:spacing w:line="240" w:lineRule="atLeast"/>
        <w:ind w:left="0" w:right="142" w:firstLine="567"/>
        <w:jc w:val="both"/>
      </w:pPr>
      <w:r>
        <w:t>6</w:t>
      </w:r>
      <w:r w:rsidRPr="001343EA">
        <w:t xml:space="preserve">.13. В </w:t>
      </w:r>
      <w:proofErr w:type="gramStart"/>
      <w:r w:rsidRPr="001343EA">
        <w:t>случае</w:t>
      </w:r>
      <w:proofErr w:type="gramEnd"/>
      <w:r w:rsidRPr="001343EA">
        <w:t xml:space="preserve"> неисполнения (ненадлежаще</w:t>
      </w:r>
      <w:r>
        <w:t>го исполнения) обязательств по к</w:t>
      </w:r>
      <w:r w:rsidRPr="001343EA">
        <w:t>онтракту со стороны исп</w:t>
      </w:r>
      <w:r>
        <w:t>олнителя, оплата Заказчиком по к</w:t>
      </w:r>
      <w:r w:rsidRPr="001343EA">
        <w:t>онтракту будет осуществлена путем выплаты Исполнителю суммы, уменьшенной на сумму неустойки (ш</w:t>
      </w:r>
      <w:r>
        <w:t>трафов, пени), предусмотренной к</w:t>
      </w:r>
      <w:r w:rsidRPr="001343EA">
        <w:t>онтрактом.</w:t>
      </w:r>
    </w:p>
    <w:p w:rsidR="0025138A" w:rsidRDefault="0025138A" w:rsidP="0025138A">
      <w:pPr>
        <w:ind w:firstLine="567"/>
        <w:jc w:val="center"/>
        <w:rPr>
          <w:b/>
        </w:rPr>
      </w:pPr>
    </w:p>
    <w:p w:rsidR="0025138A" w:rsidRPr="00B44DA4" w:rsidRDefault="0025138A" w:rsidP="0025138A">
      <w:pPr>
        <w:ind w:firstLine="567"/>
        <w:jc w:val="center"/>
        <w:rPr>
          <w:b/>
        </w:rPr>
      </w:pPr>
      <w:r>
        <w:rPr>
          <w:b/>
        </w:rPr>
        <w:t>7. Сдача и приемка оказанной у</w:t>
      </w:r>
      <w:r w:rsidRPr="00B44DA4">
        <w:rPr>
          <w:b/>
        </w:rPr>
        <w:t>слуги</w:t>
      </w:r>
    </w:p>
    <w:p w:rsidR="0025138A" w:rsidRDefault="0025138A" w:rsidP="0025138A">
      <w:pPr>
        <w:ind w:firstLine="567"/>
        <w:jc w:val="both"/>
      </w:pPr>
      <w:r w:rsidRPr="00E95075">
        <w:t xml:space="preserve">7.1. </w:t>
      </w:r>
      <w:r w:rsidRPr="00646B22">
        <w:t xml:space="preserve">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№44-ФЗ «О </w:t>
      </w:r>
      <w:r w:rsidR="00A10025">
        <w:t>к</w:t>
      </w:r>
      <w:r w:rsidRPr="00646B22">
        <w:t>онтрактной системе в сфере закупок товаров, работ, услуг для обеспечения государственных и муниципальных нужд».</w:t>
      </w:r>
    </w:p>
    <w:p w:rsidR="0025138A" w:rsidRPr="00E95075" w:rsidRDefault="0025138A" w:rsidP="0025138A">
      <w:pPr>
        <w:ind w:firstLine="567"/>
        <w:jc w:val="both"/>
      </w:pPr>
      <w:r w:rsidRPr="00E95075">
        <w:t>7.2. Заказчик в течени</w:t>
      </w:r>
      <w:r>
        <w:t>е</w:t>
      </w:r>
      <w:r w:rsidRPr="00E95075">
        <w:t xml:space="preserve"> 5 рабочих дней со дня получения акта оказанных услуг обязан </w:t>
      </w:r>
      <w:r>
        <w:t>принять услуги, подписать акт</w:t>
      </w:r>
      <w:r w:rsidRPr="00E95075">
        <w:t xml:space="preserve"> оказанных услуг </w:t>
      </w:r>
      <w:r>
        <w:t xml:space="preserve">и </w:t>
      </w:r>
      <w:r w:rsidRPr="00E95075">
        <w:t>направить Исполнителю подписанный акт оказанных услуг, либо мотивированный отказ от их приемки.</w:t>
      </w:r>
    </w:p>
    <w:p w:rsidR="0025138A" w:rsidRDefault="0025138A" w:rsidP="0025138A">
      <w:pPr>
        <w:ind w:firstLine="567"/>
        <w:jc w:val="both"/>
      </w:pPr>
      <w:r w:rsidRPr="00E95075">
        <w:t xml:space="preserve">7.3. В </w:t>
      </w:r>
      <w:proofErr w:type="gramStart"/>
      <w:r w:rsidRPr="00E95075">
        <w:t>случае</w:t>
      </w:r>
      <w:proofErr w:type="gramEnd"/>
      <w:r w:rsidRPr="00E95075">
        <w:t xml:space="preserve"> мотивированного отказа Заказчика от приемки оказанных услуг  в связи с недостатками, несоответствием условиям Технического задания, Заказчик составляет Акт выявленных  нарушений с перечнем необходимых  доработок и срока их выполнения. После устранения Исполнителем замечаний, недостатков, услуги должны быть приняты Заказчиком и оплачены на условиях контракта.</w:t>
      </w:r>
    </w:p>
    <w:p w:rsidR="0025138A" w:rsidRPr="00B44DA4" w:rsidRDefault="0025138A" w:rsidP="0025138A">
      <w:pPr>
        <w:ind w:firstLine="567"/>
        <w:jc w:val="both"/>
      </w:pPr>
      <w:r>
        <w:t xml:space="preserve">7.4. </w:t>
      </w:r>
      <w:r w:rsidRPr="00AF322C">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25138A" w:rsidRPr="00B44DA4" w:rsidRDefault="0025138A" w:rsidP="0025138A">
      <w:pPr>
        <w:ind w:firstLine="567"/>
      </w:pPr>
    </w:p>
    <w:p w:rsidR="0025138A" w:rsidRPr="00B44DA4" w:rsidRDefault="0025138A" w:rsidP="0025138A">
      <w:pPr>
        <w:ind w:firstLine="567"/>
        <w:jc w:val="center"/>
        <w:rPr>
          <w:b/>
        </w:rPr>
      </w:pPr>
      <w:r w:rsidRPr="00B44DA4">
        <w:rPr>
          <w:b/>
        </w:rPr>
        <w:t>8. Оплата и порядок расчетов</w:t>
      </w:r>
    </w:p>
    <w:p w:rsidR="0025138A" w:rsidRPr="005A4BCF" w:rsidRDefault="0025138A" w:rsidP="0025138A">
      <w:pPr>
        <w:ind w:firstLine="567"/>
        <w:jc w:val="both"/>
      </w:pPr>
      <w:r w:rsidRPr="005A4BCF">
        <w:t>8.1. Оплата оказанных услуг осуществляется путем перечисления денежных средств на расчетный счет Исполнителя в размере 100% от стоимости оказанных услуг</w:t>
      </w:r>
      <w:r w:rsidR="00A10025">
        <w:t>, ежеквартально,</w:t>
      </w:r>
      <w:r w:rsidRPr="005A4BCF">
        <w:t xml:space="preserve"> в течение 15 рабочих дней</w:t>
      </w:r>
      <w:r w:rsidRPr="005A4BCF">
        <w:rPr>
          <w:b/>
        </w:rPr>
        <w:t xml:space="preserve"> </w:t>
      </w:r>
      <w:r w:rsidRPr="005A4BCF">
        <w:t xml:space="preserve">со дня подписания Заказчиком акта </w:t>
      </w:r>
      <w:r w:rsidRPr="005A4BCF">
        <w:rPr>
          <w:bCs/>
        </w:rPr>
        <w:t xml:space="preserve">оказанных </w:t>
      </w:r>
      <w:proofErr w:type="gramStart"/>
      <w:r w:rsidRPr="005A4BCF">
        <w:t>услуг</w:t>
      </w:r>
      <w:proofErr w:type="gramEnd"/>
      <w:r w:rsidRPr="005A4BCF">
        <w:t xml:space="preserve"> на основании полученного Заказчиком от Исполнителя счета на оплату (счета-фактуры). </w:t>
      </w:r>
    </w:p>
    <w:p w:rsidR="0025138A" w:rsidRDefault="0025138A" w:rsidP="0025138A">
      <w:pPr>
        <w:ind w:firstLine="567"/>
        <w:jc w:val="both"/>
      </w:pPr>
      <w:r w:rsidRPr="005A4BCF">
        <w:t xml:space="preserve">8.2. </w:t>
      </w:r>
      <w:r w:rsidRPr="001F4BD9">
        <w:t>Оплата выполненных работ осуществляется Заказчиком за счет</w:t>
      </w:r>
      <w:r>
        <w:t>:</w:t>
      </w:r>
    </w:p>
    <w:p w:rsidR="0025138A" w:rsidRDefault="0025138A" w:rsidP="0025138A">
      <w:pPr>
        <w:ind w:firstLine="567"/>
        <w:jc w:val="both"/>
      </w:pPr>
      <w:r>
        <w:t>- субвенции из бюджета Удмуртской Республики;</w:t>
      </w:r>
    </w:p>
    <w:p w:rsidR="0025138A" w:rsidRPr="005A4BCF" w:rsidRDefault="0025138A" w:rsidP="0025138A">
      <w:pPr>
        <w:ind w:firstLine="567"/>
        <w:jc w:val="both"/>
      </w:pPr>
      <w:r>
        <w:t>- средств бюджета муниципального образования «Красногорский район».</w:t>
      </w:r>
    </w:p>
    <w:p w:rsidR="0025138A" w:rsidRPr="00B44DA4" w:rsidRDefault="0025138A" w:rsidP="0025138A">
      <w:pPr>
        <w:ind w:firstLine="567"/>
        <w:jc w:val="both"/>
      </w:pPr>
      <w:r w:rsidRPr="005A4BCF">
        <w:t>8.3. Обязательства заказчика по оплате считаются исполненными с момента поступления денежных средств на расчетный счет Исполнителя.</w:t>
      </w:r>
    </w:p>
    <w:p w:rsidR="0025138A" w:rsidRPr="00B44DA4" w:rsidRDefault="0025138A" w:rsidP="0025138A">
      <w:pPr>
        <w:ind w:firstLine="567"/>
        <w:jc w:val="center"/>
        <w:rPr>
          <w:b/>
        </w:rPr>
      </w:pPr>
    </w:p>
    <w:p w:rsidR="0025138A" w:rsidRDefault="0025138A" w:rsidP="0025138A">
      <w:pPr>
        <w:ind w:firstLine="567"/>
        <w:jc w:val="center"/>
        <w:rPr>
          <w:b/>
        </w:rPr>
      </w:pPr>
      <w:r w:rsidRPr="00B44DA4">
        <w:rPr>
          <w:b/>
        </w:rPr>
        <w:t>9.</w:t>
      </w:r>
      <w:r>
        <w:rPr>
          <w:b/>
        </w:rPr>
        <w:t xml:space="preserve"> </w:t>
      </w:r>
      <w:r w:rsidRPr="004F4CB7">
        <w:rPr>
          <w:b/>
        </w:rPr>
        <w:t>Порядок разрешения споров</w:t>
      </w:r>
    </w:p>
    <w:p w:rsidR="0025138A" w:rsidRPr="00B44DA4" w:rsidRDefault="0025138A" w:rsidP="0025138A">
      <w:pPr>
        <w:ind w:firstLine="567"/>
        <w:jc w:val="both"/>
      </w:pPr>
      <w:r>
        <w:t xml:space="preserve">9.1. </w:t>
      </w:r>
      <w:r w:rsidRPr="00B44DA4">
        <w:t>Спорные вопросы, возникающие в ходе исполнения контракта, разрешаются Сторонами путем переговоров, и возникшие договоренности в обязательном порядке фиксируются дополнительным соглашением Сторон, являющимися с момента его подписания неотъемлемой частью контракта.</w:t>
      </w:r>
    </w:p>
    <w:p w:rsidR="0025138A" w:rsidRPr="00B44DA4" w:rsidRDefault="0025138A" w:rsidP="0025138A">
      <w:pPr>
        <w:ind w:firstLine="567"/>
        <w:jc w:val="both"/>
      </w:pPr>
      <w:r>
        <w:t>9</w:t>
      </w:r>
      <w:r w:rsidRPr="00B44DA4">
        <w:t xml:space="preserve">.2. В </w:t>
      </w:r>
      <w:proofErr w:type="gramStart"/>
      <w:r w:rsidRPr="00B44DA4">
        <w:t>случае</w:t>
      </w:r>
      <w:proofErr w:type="gramEnd"/>
      <w:r w:rsidRPr="00B44DA4">
        <w:t xml:space="preserve"> невозможности урегулирования спора в претензионном порядке, спор передается на рассмотрение суда соответствующей юрисдикции.</w:t>
      </w:r>
    </w:p>
    <w:p w:rsidR="0025138A" w:rsidRDefault="0025138A" w:rsidP="0025138A">
      <w:pPr>
        <w:ind w:firstLine="567"/>
        <w:jc w:val="center"/>
        <w:rPr>
          <w:b/>
        </w:rPr>
      </w:pPr>
    </w:p>
    <w:p w:rsidR="0025138A" w:rsidRPr="00B44DA4" w:rsidRDefault="0025138A" w:rsidP="0025138A">
      <w:pPr>
        <w:ind w:firstLine="567"/>
        <w:jc w:val="center"/>
        <w:rPr>
          <w:b/>
        </w:rPr>
      </w:pPr>
      <w:r w:rsidRPr="00B44DA4">
        <w:rPr>
          <w:b/>
        </w:rPr>
        <w:t>1</w:t>
      </w:r>
      <w:r w:rsidR="00A10025">
        <w:rPr>
          <w:b/>
        </w:rPr>
        <w:t>0</w:t>
      </w:r>
      <w:r>
        <w:rPr>
          <w:b/>
        </w:rPr>
        <w:t>.</w:t>
      </w:r>
      <w:r w:rsidRPr="00B44DA4">
        <w:rPr>
          <w:b/>
        </w:rPr>
        <w:t xml:space="preserve"> </w:t>
      </w:r>
      <w:r>
        <w:rPr>
          <w:b/>
          <w:spacing w:val="-4"/>
        </w:rPr>
        <w:t>Расторжение к</w:t>
      </w:r>
      <w:r w:rsidRPr="00CF15F4">
        <w:rPr>
          <w:b/>
          <w:spacing w:val="-4"/>
        </w:rPr>
        <w:t>онтракта</w:t>
      </w:r>
    </w:p>
    <w:p w:rsidR="0025138A" w:rsidRDefault="0025138A" w:rsidP="0025138A">
      <w:pPr>
        <w:widowControl w:val="0"/>
        <w:shd w:val="clear" w:color="auto" w:fill="FFFFFF"/>
        <w:tabs>
          <w:tab w:val="left" w:pos="1006"/>
        </w:tabs>
        <w:ind w:firstLine="567"/>
        <w:contextualSpacing/>
        <w:jc w:val="both"/>
        <w:rPr>
          <w:color w:val="000000"/>
        </w:rPr>
      </w:pPr>
      <w:r w:rsidRPr="00B44DA4">
        <w:t xml:space="preserve">11.1. </w:t>
      </w:r>
      <w:proofErr w:type="gramStart"/>
      <w:r w:rsidRPr="004F4CB7">
        <w:rPr>
          <w:color w:val="000000"/>
        </w:rPr>
        <w:t>Контракт</w:t>
      </w:r>
      <w:proofErr w:type="gramEnd"/>
      <w:r w:rsidRPr="004F4CB7">
        <w:rPr>
          <w:color w:val="000000"/>
        </w:rPr>
        <w:t xml:space="preserve"> может</w:t>
      </w:r>
      <w:r>
        <w:rPr>
          <w:color w:val="000000"/>
        </w:rPr>
        <w:t xml:space="preserve"> быть расторгнут по соглашению С</w:t>
      </w:r>
      <w:r w:rsidRPr="004F4CB7">
        <w:rPr>
          <w:color w:val="000000"/>
        </w:rPr>
        <w:t xml:space="preserve">торон, по решению суда, </w:t>
      </w:r>
      <w:r>
        <w:rPr>
          <w:color w:val="000000"/>
        </w:rPr>
        <w:t>в случае одностороннего отказа С</w:t>
      </w:r>
      <w:r w:rsidRPr="004F4CB7">
        <w:rPr>
          <w:color w:val="000000"/>
        </w:rPr>
        <w:t>тороны контракта от исполнения контракта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w:t>
      </w:r>
      <w:r>
        <w:rPr>
          <w:color w:val="000000"/>
        </w:rPr>
        <w:t>рственных и муниципальных нужд»</w:t>
      </w:r>
    </w:p>
    <w:p w:rsidR="0025138A" w:rsidRDefault="0025138A" w:rsidP="0025138A">
      <w:pPr>
        <w:widowControl w:val="0"/>
        <w:shd w:val="clear" w:color="auto" w:fill="FFFFFF"/>
        <w:tabs>
          <w:tab w:val="left" w:pos="1006"/>
        </w:tabs>
        <w:ind w:firstLine="567"/>
        <w:contextualSpacing/>
        <w:jc w:val="both"/>
        <w:rPr>
          <w:color w:val="000000"/>
        </w:rPr>
      </w:pPr>
      <w:r>
        <w:rPr>
          <w:color w:val="000000"/>
        </w:rPr>
        <w:t>11.2</w:t>
      </w:r>
      <w:r w:rsidRPr="004F4CB7">
        <w:rPr>
          <w:color w:val="000000"/>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5138A" w:rsidRPr="004F4CB7" w:rsidRDefault="0025138A" w:rsidP="0025138A">
      <w:pPr>
        <w:widowControl w:val="0"/>
        <w:shd w:val="clear" w:color="auto" w:fill="FFFFFF"/>
        <w:tabs>
          <w:tab w:val="left" w:pos="1006"/>
        </w:tabs>
        <w:ind w:firstLine="567"/>
        <w:contextualSpacing/>
        <w:jc w:val="both"/>
        <w:rPr>
          <w:color w:val="000000"/>
        </w:rPr>
      </w:pPr>
    </w:p>
    <w:p w:rsidR="0025138A" w:rsidRPr="00B44DA4" w:rsidRDefault="0025138A" w:rsidP="0025138A">
      <w:pPr>
        <w:ind w:firstLine="567"/>
        <w:jc w:val="center"/>
        <w:rPr>
          <w:b/>
        </w:rPr>
      </w:pPr>
      <w:r w:rsidRPr="00B44DA4">
        <w:rPr>
          <w:b/>
        </w:rPr>
        <w:lastRenderedPageBreak/>
        <w:t>1</w:t>
      </w:r>
      <w:r w:rsidR="00A10025">
        <w:rPr>
          <w:b/>
        </w:rPr>
        <w:t>1</w:t>
      </w:r>
      <w:r>
        <w:rPr>
          <w:b/>
        </w:rPr>
        <w:t>.</w:t>
      </w:r>
      <w:r w:rsidRPr="00B44DA4">
        <w:rPr>
          <w:b/>
        </w:rPr>
        <w:t xml:space="preserve"> Форс-мажор</w:t>
      </w:r>
    </w:p>
    <w:p w:rsidR="0025138A" w:rsidRPr="004F4CB7" w:rsidRDefault="0025138A" w:rsidP="0025138A">
      <w:pPr>
        <w:widowControl w:val="0"/>
        <w:ind w:firstLine="567"/>
        <w:contextualSpacing/>
        <w:jc w:val="both"/>
      </w:pPr>
      <w:r>
        <w:t>12</w:t>
      </w:r>
      <w:r w:rsidRPr="004F4CB7">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25138A" w:rsidRPr="004F4CB7" w:rsidRDefault="0025138A" w:rsidP="0025138A">
      <w:pPr>
        <w:widowControl w:val="0"/>
        <w:ind w:firstLine="567"/>
        <w:contextualSpacing/>
        <w:jc w:val="both"/>
      </w:pPr>
      <w:r>
        <w:t>12</w:t>
      </w:r>
      <w:r w:rsidRPr="004F4CB7">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4F4CB7">
        <w:t>но</w:t>
      </w:r>
      <w:proofErr w:type="gramEnd"/>
      <w:r w:rsidRPr="004F4CB7">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25138A" w:rsidRPr="004F4CB7" w:rsidRDefault="0025138A" w:rsidP="0025138A">
      <w:pPr>
        <w:widowControl w:val="0"/>
        <w:ind w:firstLine="567"/>
        <w:contextualSpacing/>
        <w:jc w:val="both"/>
      </w:pPr>
      <w:r>
        <w:t>12</w:t>
      </w:r>
      <w:r w:rsidRPr="004F4CB7">
        <w:t>.3.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25138A" w:rsidRPr="004F4CB7" w:rsidRDefault="0025138A" w:rsidP="0025138A">
      <w:pPr>
        <w:widowControl w:val="0"/>
        <w:ind w:firstLine="567"/>
        <w:contextualSpacing/>
        <w:jc w:val="both"/>
      </w:pPr>
      <w:r>
        <w:t>12.4. Если, по мнению С</w:t>
      </w:r>
      <w:r w:rsidRPr="004F4CB7">
        <w:t>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A10025" w:rsidRPr="00B44DA4" w:rsidRDefault="00A10025" w:rsidP="00A10025">
      <w:pPr>
        <w:ind w:firstLine="567"/>
        <w:jc w:val="center"/>
        <w:rPr>
          <w:b/>
        </w:rPr>
      </w:pPr>
      <w:r w:rsidRPr="00B44DA4">
        <w:rPr>
          <w:b/>
        </w:rPr>
        <w:t>1</w:t>
      </w:r>
      <w:r>
        <w:rPr>
          <w:b/>
        </w:rPr>
        <w:t>2</w:t>
      </w:r>
      <w:r w:rsidRPr="00B44DA4">
        <w:rPr>
          <w:b/>
        </w:rPr>
        <w:t>.</w:t>
      </w:r>
      <w:r>
        <w:rPr>
          <w:b/>
        </w:rPr>
        <w:t xml:space="preserve"> </w:t>
      </w:r>
      <w:r w:rsidRPr="00B44DA4">
        <w:rPr>
          <w:b/>
        </w:rPr>
        <w:t>Прочие условия</w:t>
      </w:r>
    </w:p>
    <w:p w:rsidR="00A10025" w:rsidRDefault="00A10025" w:rsidP="00A10025">
      <w:pPr>
        <w:ind w:firstLine="567"/>
        <w:jc w:val="both"/>
        <w:rPr>
          <w:color w:val="000000"/>
        </w:rPr>
      </w:pPr>
      <w:r w:rsidRPr="00B44DA4">
        <w:t>10.1.</w:t>
      </w:r>
      <w:r>
        <w:t xml:space="preserve"> </w:t>
      </w:r>
      <w:r w:rsidRPr="004F4CB7">
        <w:rPr>
          <w:color w:val="000000"/>
        </w:rPr>
        <w:t>Контра</w:t>
      </w:r>
      <w:proofErr w:type="gramStart"/>
      <w:r w:rsidRPr="004F4CB7">
        <w:rPr>
          <w:color w:val="000000"/>
        </w:rPr>
        <w:t>кт вст</w:t>
      </w:r>
      <w:proofErr w:type="gramEnd"/>
      <w:r w:rsidRPr="004F4CB7">
        <w:rPr>
          <w:color w:val="000000"/>
        </w:rPr>
        <w:t>упает в силу с момента его заключения в соответствии с законодательством Россий</w:t>
      </w:r>
      <w:r>
        <w:rPr>
          <w:color w:val="000000"/>
        </w:rPr>
        <w:t>ской Федерации и действует по 31</w:t>
      </w:r>
      <w:r w:rsidRPr="004F4CB7">
        <w:rPr>
          <w:color w:val="000000"/>
        </w:rPr>
        <w:t>.</w:t>
      </w:r>
      <w:r>
        <w:rPr>
          <w:color w:val="000000"/>
        </w:rPr>
        <w:t>12.2019 года</w:t>
      </w:r>
      <w:r w:rsidRPr="004F4CB7">
        <w:rPr>
          <w:color w:val="000000"/>
        </w:rPr>
        <w:t>.</w:t>
      </w:r>
    </w:p>
    <w:p w:rsidR="00A10025" w:rsidRDefault="00A10025" w:rsidP="00A10025">
      <w:pPr>
        <w:ind w:firstLine="567"/>
        <w:jc w:val="both"/>
      </w:pPr>
      <w:r>
        <w:rPr>
          <w:color w:val="000000"/>
        </w:rPr>
        <w:t xml:space="preserve">10.2. </w:t>
      </w:r>
      <w:r w:rsidRPr="00C1549A">
        <w:t>Окончание срока действия контракта влечет прекращение обязатель</w:t>
      </w:r>
      <w:proofErr w:type="gramStart"/>
      <w:r w:rsidRPr="00C1549A">
        <w:t>ств ст</w:t>
      </w:r>
      <w:proofErr w:type="gramEnd"/>
      <w:r w:rsidRPr="00C1549A">
        <w:t>орон по контракту, за исключением обязательств по оплате оказанных и принятых услуг, а также обязательств, связанных с недостатками оказанных услуг</w:t>
      </w:r>
      <w:r>
        <w:t>.</w:t>
      </w:r>
    </w:p>
    <w:p w:rsidR="00A10025" w:rsidRPr="00B44DA4" w:rsidRDefault="00A10025" w:rsidP="00A10025">
      <w:pPr>
        <w:ind w:firstLine="567"/>
        <w:jc w:val="both"/>
      </w:pPr>
      <w:r w:rsidRPr="00B44DA4">
        <w:t>10.3. Ущерб, нанесенный третьему  лицу по вине Исполни</w:t>
      </w:r>
      <w:r>
        <w:t>теля при оказании им комплекса у</w:t>
      </w:r>
      <w:r w:rsidRPr="00B44DA4">
        <w:t>слуг по контракту, возмещаются Исполнителем.</w:t>
      </w:r>
    </w:p>
    <w:p w:rsidR="00A10025" w:rsidRPr="00B44DA4" w:rsidRDefault="00A10025" w:rsidP="00A10025">
      <w:pPr>
        <w:ind w:firstLine="567"/>
        <w:jc w:val="both"/>
      </w:pPr>
      <w:r w:rsidRPr="00B44DA4">
        <w:t>10.4. При выполнении условий контракта Стороны  руководствуются нормативными актами и нормами законодательства Российской Федерации.</w:t>
      </w:r>
    </w:p>
    <w:p w:rsidR="00A10025" w:rsidRDefault="00A10025" w:rsidP="00A10025">
      <w:pPr>
        <w:ind w:firstLine="567"/>
        <w:jc w:val="both"/>
      </w:pPr>
      <w:r>
        <w:t>10.5</w:t>
      </w:r>
      <w:r w:rsidRPr="00B44DA4">
        <w:t xml:space="preserve">. </w:t>
      </w:r>
      <w:r w:rsidRPr="004F4CB7">
        <w:t>По соглашению сторон допускается изменение существенных условий контракта в случаях и в порядке, предусмотренных пунктами 2-7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10025" w:rsidRPr="00B44DA4" w:rsidRDefault="00A10025" w:rsidP="00A10025">
      <w:pPr>
        <w:ind w:firstLine="567"/>
        <w:jc w:val="both"/>
      </w:pPr>
      <w:r>
        <w:t xml:space="preserve">10.6. </w:t>
      </w:r>
      <w:r w:rsidRPr="00B44DA4">
        <w:t>При изменении адреса, банковских реквизитов и других существенных данных, Сторона, в отношении которой они  произошли, обязана  немедленно уведомить об это</w:t>
      </w:r>
      <w:r>
        <w:t>м другую Сторону в течение 5</w:t>
      </w:r>
      <w:r w:rsidRPr="00B44DA4">
        <w:t xml:space="preserve"> календарных дней</w:t>
      </w:r>
      <w:r>
        <w:t xml:space="preserve"> с момента возникновения данных изменений</w:t>
      </w:r>
      <w:r w:rsidRPr="00B44DA4">
        <w:t>.</w:t>
      </w:r>
    </w:p>
    <w:p w:rsidR="00A10025" w:rsidRPr="00B44DA4" w:rsidRDefault="00A10025" w:rsidP="00A10025">
      <w:pPr>
        <w:ind w:firstLine="567"/>
        <w:jc w:val="both"/>
      </w:pPr>
      <w:r>
        <w:t>10.7</w:t>
      </w:r>
      <w:r w:rsidRPr="00B44DA4">
        <w:t xml:space="preserve">. </w:t>
      </w:r>
      <w:r>
        <w:t xml:space="preserve">Стороны вправе изготовить и подписать дубликат контракта </w:t>
      </w:r>
      <w:proofErr w:type="gramStart"/>
      <w:r>
        <w:t>на бумажном носителе в двух экземплярах по одному экземпляру для каждой из Сторон</w:t>
      </w:r>
      <w:proofErr w:type="gramEnd"/>
      <w:r>
        <w:t>.</w:t>
      </w:r>
    </w:p>
    <w:p w:rsidR="00A10025" w:rsidRPr="009B0788" w:rsidRDefault="00A10025" w:rsidP="00A10025">
      <w:pPr>
        <w:ind w:firstLine="567"/>
        <w:jc w:val="both"/>
      </w:pPr>
      <w:r>
        <w:t>10.8</w:t>
      </w:r>
      <w:r w:rsidRPr="00B44DA4">
        <w:t>. Во всем ином, не нашедшем своего регламентирования в контракт</w:t>
      </w:r>
      <w:r>
        <w:t>е С</w:t>
      </w:r>
      <w:r w:rsidRPr="00B44DA4">
        <w:t>тороны договорились руководствоваться действующим законодательством</w:t>
      </w:r>
      <w:r>
        <w:t>.</w:t>
      </w:r>
    </w:p>
    <w:p w:rsidR="00A10025" w:rsidRPr="00B44DA4" w:rsidRDefault="00A10025" w:rsidP="00A10025">
      <w:pPr>
        <w:ind w:firstLine="567"/>
        <w:jc w:val="both"/>
      </w:pPr>
      <w:r>
        <w:t>10.9</w:t>
      </w:r>
      <w:r w:rsidRPr="00B44DA4">
        <w:t>. Любая договоренность ме</w:t>
      </w:r>
      <w:r>
        <w:t>жду С</w:t>
      </w:r>
      <w:r w:rsidRPr="00B44DA4">
        <w:t>торонами, влекущая за собой новые обстоятельства, не предусмотренные контрактом, считается действительной, если она подтвержд</w:t>
      </w:r>
      <w:r>
        <w:t xml:space="preserve">ена </w:t>
      </w:r>
      <w:r w:rsidRPr="00B44DA4">
        <w:t>Сторонами в письменной форме в виде дополнительного соглашения или протокола.</w:t>
      </w:r>
      <w:r>
        <w:t xml:space="preserve"> </w:t>
      </w:r>
      <w:r w:rsidRPr="00B44DA4">
        <w:t>Соглашение о расторжении контракта оформляется в письменной форме и подписывается уполномоченными представителями Сторон.</w:t>
      </w:r>
    </w:p>
    <w:p w:rsidR="00A10025" w:rsidRPr="00D25281" w:rsidRDefault="00A10025" w:rsidP="00A10025">
      <w:pPr>
        <w:ind w:firstLine="567"/>
        <w:jc w:val="both"/>
      </w:pPr>
      <w:r w:rsidRPr="00D25281">
        <w:t xml:space="preserve">10.11. При расторжении контракта ответственные представители Сторон в течение 15 календарных дней составляют Акт освидетельствования оказанных услуг (составляется в месте нахождения Исполнителя); заверяется подписями Сторон и скрепляется печатями. Исполнителем далее составляется и направляется Заказчику акт оказанных услуг. Заказчик обязан принять оказанные услуги и подписать данный акт в соответствии с разделом 7 контракта и </w:t>
      </w:r>
      <w:proofErr w:type="gramStart"/>
      <w:r w:rsidRPr="00D25281">
        <w:t>оплатить стоимость фактически</w:t>
      </w:r>
      <w:proofErr w:type="gramEnd"/>
      <w:r w:rsidRPr="00D25281">
        <w:t xml:space="preserve"> оказанных услуг.</w:t>
      </w:r>
    </w:p>
    <w:p w:rsidR="00A10025" w:rsidRPr="00D25281" w:rsidRDefault="00A10025" w:rsidP="00A10025">
      <w:pPr>
        <w:ind w:firstLine="567"/>
        <w:jc w:val="both"/>
      </w:pPr>
      <w:r w:rsidRPr="00D25281">
        <w:t xml:space="preserve">10.12. </w:t>
      </w:r>
      <w:r w:rsidRPr="00D25281">
        <w:rPr>
          <w:color w:val="000000"/>
        </w:rPr>
        <w:t xml:space="preserve">По требованию Заказчика </w:t>
      </w:r>
      <w:r w:rsidRPr="00D25281">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A10025" w:rsidRDefault="00A10025" w:rsidP="00A10025">
      <w:pPr>
        <w:ind w:firstLine="567"/>
        <w:jc w:val="both"/>
      </w:pPr>
      <w:r w:rsidRPr="00D25281">
        <w:t xml:space="preserve">В </w:t>
      </w:r>
      <w:proofErr w:type="gramStart"/>
      <w:r w:rsidRPr="00D25281">
        <w:t>случае</w:t>
      </w:r>
      <w:proofErr w:type="gramEnd"/>
      <w:r w:rsidRPr="00D25281">
        <w:t xml:space="preserve">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A10025" w:rsidRPr="00B44DA4" w:rsidRDefault="00A10025" w:rsidP="00A10025">
      <w:pPr>
        <w:ind w:firstLine="567"/>
        <w:jc w:val="both"/>
      </w:pPr>
      <w:r>
        <w:t xml:space="preserve">10.13. </w:t>
      </w:r>
      <w:r>
        <w:rPr>
          <w:rFonts w:eastAsia="Courier New"/>
        </w:rPr>
        <w:t>К к</w:t>
      </w:r>
      <w:r w:rsidRPr="009848FB">
        <w:rPr>
          <w:rFonts w:eastAsia="Courier New"/>
        </w:rPr>
        <w:t>онтракту прилагаются и являются его неотъемлемой частью</w:t>
      </w:r>
      <w:r>
        <w:rPr>
          <w:rFonts w:eastAsia="Courier New"/>
        </w:rPr>
        <w:t xml:space="preserve"> </w:t>
      </w:r>
      <w:r>
        <w:t>приложения</w:t>
      </w:r>
      <w:r w:rsidRPr="00B44DA4">
        <w:t>:</w:t>
      </w:r>
    </w:p>
    <w:p w:rsidR="00A10025" w:rsidRPr="00B44DA4" w:rsidRDefault="00A10025" w:rsidP="00A10025">
      <w:pPr>
        <w:ind w:firstLine="567"/>
        <w:jc w:val="both"/>
      </w:pPr>
      <w:r w:rsidRPr="00B44DA4">
        <w:lastRenderedPageBreak/>
        <w:t>1.</w:t>
      </w:r>
      <w:r>
        <w:t xml:space="preserve"> Приложение </w:t>
      </w:r>
      <w:r w:rsidRPr="00B44DA4">
        <w:t xml:space="preserve">№ 1 </w:t>
      </w:r>
      <w:r>
        <w:t xml:space="preserve">- </w:t>
      </w:r>
      <w:r w:rsidRPr="00B44DA4">
        <w:t>Расчет стоимости оказания услуги  по отлову и содержание одного безнадзорного животного.</w:t>
      </w:r>
    </w:p>
    <w:p w:rsidR="00A10025" w:rsidRPr="00B44DA4" w:rsidRDefault="00A10025" w:rsidP="00A10025">
      <w:pPr>
        <w:ind w:firstLine="567"/>
        <w:jc w:val="both"/>
      </w:pPr>
      <w:r w:rsidRPr="00B44DA4">
        <w:t>2.</w:t>
      </w:r>
      <w:r>
        <w:t xml:space="preserve"> Приложение № 2 - </w:t>
      </w:r>
      <w:r w:rsidRPr="00B44DA4">
        <w:t xml:space="preserve">Акт </w:t>
      </w:r>
      <w:r>
        <w:t>оказанных услуг</w:t>
      </w:r>
      <w:r w:rsidRPr="00B44DA4">
        <w:t>.</w:t>
      </w:r>
    </w:p>
    <w:p w:rsidR="00A10025" w:rsidRDefault="00A10025" w:rsidP="00A10025">
      <w:pPr>
        <w:ind w:firstLine="567"/>
        <w:jc w:val="both"/>
      </w:pPr>
      <w:r w:rsidRPr="00B44DA4">
        <w:t>3.</w:t>
      </w:r>
      <w:r>
        <w:t xml:space="preserve"> Приложение № 3 - </w:t>
      </w:r>
      <w:r w:rsidRPr="00B44DA4">
        <w:t>Техническое задание</w:t>
      </w:r>
      <w:r>
        <w:t>.</w:t>
      </w:r>
    </w:p>
    <w:p w:rsidR="0025138A" w:rsidRDefault="0025138A" w:rsidP="0025138A">
      <w:pPr>
        <w:jc w:val="center"/>
        <w:rPr>
          <w:b/>
        </w:rPr>
      </w:pPr>
    </w:p>
    <w:p w:rsidR="00A10025" w:rsidRDefault="00A10025" w:rsidP="0025138A">
      <w:pPr>
        <w:jc w:val="center"/>
        <w:rPr>
          <w:b/>
        </w:rPr>
      </w:pPr>
    </w:p>
    <w:p w:rsidR="0025138A" w:rsidRPr="00B44DA4" w:rsidRDefault="0025138A" w:rsidP="0025138A">
      <w:pPr>
        <w:jc w:val="center"/>
        <w:rPr>
          <w:b/>
        </w:rPr>
      </w:pPr>
      <w:r>
        <w:rPr>
          <w:b/>
        </w:rPr>
        <w:t>14</w:t>
      </w:r>
      <w:r w:rsidRPr="00B44DA4">
        <w:rPr>
          <w:b/>
        </w:rPr>
        <w:t>.</w:t>
      </w:r>
      <w:r>
        <w:rPr>
          <w:b/>
        </w:rPr>
        <w:t xml:space="preserve"> </w:t>
      </w:r>
      <w:r w:rsidRPr="00B44DA4">
        <w:rPr>
          <w:b/>
        </w:rPr>
        <w:t>Реквизиты, адреса и подписи Сторон</w:t>
      </w:r>
    </w:p>
    <w:tbl>
      <w:tblPr>
        <w:tblW w:w="0" w:type="auto"/>
        <w:tblLook w:val="04A0" w:firstRow="1" w:lastRow="0" w:firstColumn="1" w:lastColumn="0" w:noHBand="0" w:noVBand="1"/>
      </w:tblPr>
      <w:tblGrid>
        <w:gridCol w:w="4864"/>
        <w:gridCol w:w="4916"/>
      </w:tblGrid>
      <w:tr w:rsidR="0025138A" w:rsidRPr="00B44DA4" w:rsidTr="00AC130B">
        <w:tc>
          <w:tcPr>
            <w:tcW w:w="4864" w:type="dxa"/>
          </w:tcPr>
          <w:p w:rsidR="0025138A" w:rsidRPr="00202B8F" w:rsidRDefault="0025138A" w:rsidP="00AC130B">
            <w:pPr>
              <w:tabs>
                <w:tab w:val="left" w:pos="5760"/>
              </w:tabs>
              <w:rPr>
                <w:b/>
              </w:rPr>
            </w:pPr>
            <w:r>
              <w:rPr>
                <w:b/>
              </w:rPr>
              <w:t xml:space="preserve">                </w:t>
            </w:r>
            <w:r w:rsidRPr="00202B8F">
              <w:rPr>
                <w:b/>
              </w:rPr>
              <w:t>ЗАКАЗЧИК:</w:t>
            </w:r>
          </w:p>
          <w:p w:rsidR="0025138A" w:rsidRDefault="0025138A" w:rsidP="00AC130B">
            <w:pPr>
              <w:tabs>
                <w:tab w:val="left" w:pos="3885"/>
              </w:tabs>
              <w:jc w:val="center"/>
              <w:rPr>
                <w:b/>
              </w:rPr>
            </w:pPr>
            <w:r w:rsidRPr="00646B22">
              <w:rPr>
                <w:b/>
              </w:rPr>
              <w:t>Администрация муниципального образования «Красногорский район»</w:t>
            </w:r>
          </w:p>
          <w:p w:rsidR="0025138A" w:rsidRPr="00646B22" w:rsidRDefault="0025138A" w:rsidP="00AC130B">
            <w:pPr>
              <w:autoSpaceDN w:val="0"/>
              <w:adjustRightInd w:val="0"/>
              <w:rPr>
                <w:sz w:val="20"/>
                <w:szCs w:val="20"/>
              </w:rPr>
            </w:pPr>
            <w:r w:rsidRPr="00646B22">
              <w:rPr>
                <w:sz w:val="20"/>
                <w:szCs w:val="20"/>
              </w:rPr>
              <w:t xml:space="preserve">ИНН 1815001093, КПП 183701001                          Адрес:427650, УР, с. Красногорское, ул. Ленина, 64                                     </w:t>
            </w:r>
          </w:p>
          <w:p w:rsidR="0025138A" w:rsidRPr="00646B22" w:rsidRDefault="0025138A" w:rsidP="00AC130B">
            <w:pPr>
              <w:autoSpaceDN w:val="0"/>
              <w:adjustRightInd w:val="0"/>
              <w:rPr>
                <w:sz w:val="20"/>
                <w:szCs w:val="20"/>
              </w:rPr>
            </w:pPr>
            <w:r w:rsidRPr="00646B22">
              <w:rPr>
                <w:sz w:val="20"/>
                <w:szCs w:val="20"/>
              </w:rPr>
              <w:t xml:space="preserve">Тел.\факс 8 (34164) 2-16-00, 2-17-51 </w:t>
            </w:r>
          </w:p>
          <w:p w:rsidR="0025138A" w:rsidRPr="00646B22" w:rsidRDefault="0025138A" w:rsidP="00AC130B">
            <w:pPr>
              <w:autoSpaceDN w:val="0"/>
              <w:adjustRightInd w:val="0"/>
              <w:rPr>
                <w:sz w:val="20"/>
                <w:szCs w:val="20"/>
              </w:rPr>
            </w:pPr>
            <w:r w:rsidRPr="00646B22">
              <w:rPr>
                <w:sz w:val="20"/>
                <w:szCs w:val="20"/>
              </w:rPr>
              <w:t xml:space="preserve">УФК по Удмуртской Республике (ОФК 15,УФ Администрации Красногорского  района </w:t>
            </w:r>
            <w:proofErr w:type="gramStart"/>
            <w:r w:rsidRPr="00646B22">
              <w:rPr>
                <w:sz w:val="20"/>
                <w:szCs w:val="20"/>
              </w:rPr>
              <w:t>л</w:t>
            </w:r>
            <w:proofErr w:type="gramEnd"/>
            <w:r w:rsidRPr="00646B22">
              <w:rPr>
                <w:sz w:val="20"/>
                <w:szCs w:val="20"/>
              </w:rPr>
              <w:t>/с 02133025810, Администрация муниципального образования «Красногорский район» л/с 03526140001)</w:t>
            </w:r>
          </w:p>
          <w:p w:rsidR="0025138A" w:rsidRPr="00646B22" w:rsidRDefault="0025138A" w:rsidP="00AC130B">
            <w:pPr>
              <w:autoSpaceDN w:val="0"/>
              <w:adjustRightInd w:val="0"/>
              <w:rPr>
                <w:kern w:val="28"/>
                <w:sz w:val="20"/>
                <w:szCs w:val="20"/>
              </w:rPr>
            </w:pPr>
            <w:proofErr w:type="gramStart"/>
            <w:r w:rsidRPr="00646B22">
              <w:rPr>
                <w:sz w:val="20"/>
                <w:szCs w:val="20"/>
              </w:rPr>
              <w:t>р</w:t>
            </w:r>
            <w:proofErr w:type="gramEnd"/>
            <w:r w:rsidRPr="00646B22">
              <w:rPr>
                <w:sz w:val="20"/>
                <w:szCs w:val="20"/>
              </w:rPr>
              <w:t>/с 40204810500000000016</w:t>
            </w:r>
          </w:p>
          <w:p w:rsidR="0025138A" w:rsidRPr="00646B22" w:rsidRDefault="0025138A" w:rsidP="00AC130B">
            <w:pPr>
              <w:autoSpaceDN w:val="0"/>
              <w:adjustRightInd w:val="0"/>
              <w:rPr>
                <w:kern w:val="28"/>
                <w:sz w:val="20"/>
                <w:szCs w:val="20"/>
              </w:rPr>
            </w:pPr>
            <w:r w:rsidRPr="00646B22">
              <w:rPr>
                <w:kern w:val="28"/>
                <w:sz w:val="20"/>
                <w:szCs w:val="20"/>
              </w:rPr>
              <w:t xml:space="preserve"> Отделение - НБ Удмуртская Республика  г. Ижевск </w:t>
            </w:r>
          </w:p>
          <w:p w:rsidR="0025138A" w:rsidRPr="00646B22" w:rsidRDefault="0025138A" w:rsidP="00AC130B">
            <w:pPr>
              <w:autoSpaceDN w:val="0"/>
              <w:adjustRightInd w:val="0"/>
              <w:rPr>
                <w:kern w:val="28"/>
                <w:sz w:val="20"/>
                <w:szCs w:val="20"/>
              </w:rPr>
            </w:pPr>
            <w:r w:rsidRPr="00646B22">
              <w:rPr>
                <w:kern w:val="28"/>
                <w:sz w:val="20"/>
                <w:szCs w:val="20"/>
              </w:rPr>
              <w:t>БИК 049401001</w:t>
            </w:r>
          </w:p>
          <w:p w:rsidR="0025138A" w:rsidRPr="00646B22" w:rsidRDefault="0025138A" w:rsidP="00AC130B">
            <w:pPr>
              <w:autoSpaceDN w:val="0"/>
              <w:adjustRightInd w:val="0"/>
              <w:rPr>
                <w:color w:val="000080"/>
                <w:kern w:val="28"/>
                <w:sz w:val="20"/>
                <w:szCs w:val="20"/>
                <w:u w:val="single"/>
              </w:rPr>
            </w:pPr>
            <w:r w:rsidRPr="00646B22">
              <w:rPr>
                <w:kern w:val="28"/>
                <w:sz w:val="20"/>
                <w:szCs w:val="20"/>
              </w:rPr>
              <w:t xml:space="preserve">Адрес эл. почты: </w:t>
            </w:r>
            <w:hyperlink r:id="rId15" w:history="1">
              <w:r w:rsidRPr="00646B22">
                <w:rPr>
                  <w:color w:val="000080"/>
                  <w:kern w:val="28"/>
                  <w:sz w:val="20"/>
                  <w:szCs w:val="20"/>
                  <w:u w:val="single"/>
                  <w:lang w:val="en-US"/>
                </w:rPr>
                <w:t>krasno</w:t>
              </w:r>
              <w:r w:rsidRPr="00646B22">
                <w:rPr>
                  <w:color w:val="000080"/>
                  <w:kern w:val="28"/>
                  <w:sz w:val="20"/>
                  <w:szCs w:val="20"/>
                  <w:u w:val="single"/>
                </w:rPr>
                <w:t>2@</w:t>
              </w:r>
              <w:r w:rsidRPr="00646B22">
                <w:rPr>
                  <w:color w:val="000080"/>
                  <w:kern w:val="28"/>
                  <w:sz w:val="20"/>
                  <w:szCs w:val="20"/>
                  <w:u w:val="single"/>
                  <w:lang w:val="en-US"/>
                </w:rPr>
                <w:t>udm</w:t>
              </w:r>
              <w:r w:rsidRPr="00646B22">
                <w:rPr>
                  <w:color w:val="000080"/>
                  <w:kern w:val="28"/>
                  <w:sz w:val="20"/>
                  <w:szCs w:val="20"/>
                  <w:u w:val="single"/>
                </w:rPr>
                <w:t>.</w:t>
              </w:r>
              <w:r w:rsidRPr="00646B22">
                <w:rPr>
                  <w:color w:val="000080"/>
                  <w:kern w:val="28"/>
                  <w:sz w:val="20"/>
                  <w:szCs w:val="20"/>
                  <w:u w:val="single"/>
                  <w:lang w:val="en-US"/>
                </w:rPr>
                <w:t>net</w:t>
              </w:r>
            </w:hyperlink>
          </w:p>
          <w:p w:rsidR="0025138A" w:rsidRPr="00646B22" w:rsidRDefault="0025138A" w:rsidP="00AC130B">
            <w:pPr>
              <w:autoSpaceDN w:val="0"/>
              <w:adjustRightInd w:val="0"/>
              <w:rPr>
                <w:sz w:val="20"/>
                <w:szCs w:val="20"/>
              </w:rPr>
            </w:pPr>
          </w:p>
          <w:p w:rsidR="0025138A" w:rsidRPr="00646B22" w:rsidRDefault="0025138A" w:rsidP="00AC130B">
            <w:pPr>
              <w:autoSpaceDN w:val="0"/>
              <w:adjustRightInd w:val="0"/>
              <w:rPr>
                <w:sz w:val="20"/>
                <w:szCs w:val="20"/>
              </w:rPr>
            </w:pPr>
            <w:r w:rsidRPr="00646B22">
              <w:rPr>
                <w:sz w:val="20"/>
                <w:szCs w:val="20"/>
              </w:rPr>
              <w:t xml:space="preserve"> Глава </w:t>
            </w:r>
            <w:proofErr w:type="gramStart"/>
            <w:r w:rsidRPr="00646B22">
              <w:rPr>
                <w:sz w:val="20"/>
                <w:szCs w:val="20"/>
              </w:rPr>
              <w:t>муниципального</w:t>
            </w:r>
            <w:proofErr w:type="gramEnd"/>
          </w:p>
          <w:p w:rsidR="0025138A" w:rsidRPr="00646B22" w:rsidRDefault="0025138A" w:rsidP="00AC130B">
            <w:pPr>
              <w:autoSpaceDN w:val="0"/>
              <w:adjustRightInd w:val="0"/>
              <w:rPr>
                <w:sz w:val="20"/>
                <w:szCs w:val="20"/>
              </w:rPr>
            </w:pPr>
            <w:r w:rsidRPr="00646B22">
              <w:rPr>
                <w:sz w:val="20"/>
                <w:szCs w:val="20"/>
              </w:rPr>
              <w:t>образования __________________/________________/</w:t>
            </w:r>
          </w:p>
          <w:p w:rsidR="0025138A" w:rsidRPr="00B44DA4" w:rsidRDefault="0025138A" w:rsidP="00AC130B">
            <w:pPr>
              <w:tabs>
                <w:tab w:val="left" w:pos="3885"/>
              </w:tabs>
              <w:rPr>
                <w:b/>
              </w:rPr>
            </w:pPr>
            <w:r w:rsidRPr="00646B22">
              <w:rPr>
                <w:sz w:val="20"/>
                <w:szCs w:val="20"/>
              </w:rPr>
              <w:t xml:space="preserve">                                           </w:t>
            </w:r>
            <w:proofErr w:type="spellStart"/>
            <w:r w:rsidRPr="00646B22">
              <w:rPr>
                <w:sz w:val="20"/>
                <w:szCs w:val="20"/>
              </w:rPr>
              <w:t>м.п</w:t>
            </w:r>
            <w:proofErr w:type="spellEnd"/>
            <w:r w:rsidRPr="00646B22">
              <w:rPr>
                <w:sz w:val="20"/>
                <w:szCs w:val="20"/>
              </w:rPr>
              <w:t>.</w:t>
            </w:r>
          </w:p>
        </w:tc>
        <w:tc>
          <w:tcPr>
            <w:tcW w:w="4916" w:type="dxa"/>
          </w:tcPr>
          <w:p w:rsidR="0025138A" w:rsidRDefault="0025138A" w:rsidP="00AC130B">
            <w:pPr>
              <w:tabs>
                <w:tab w:val="left" w:pos="3885"/>
              </w:tabs>
              <w:rPr>
                <w:b/>
              </w:rPr>
            </w:pPr>
            <w:r>
              <w:rPr>
                <w:b/>
              </w:rPr>
              <w:t xml:space="preserve">                                  </w:t>
            </w:r>
            <w:r w:rsidRPr="00B44DA4">
              <w:rPr>
                <w:b/>
              </w:rPr>
              <w:t>И</w:t>
            </w:r>
            <w:r>
              <w:rPr>
                <w:b/>
              </w:rPr>
              <w:t>СПОЛНИТЕЛЬ:</w:t>
            </w:r>
          </w:p>
          <w:p w:rsidR="0025138A" w:rsidRPr="00B44DA4" w:rsidRDefault="0025138A" w:rsidP="00AC130B">
            <w:pPr>
              <w:tabs>
                <w:tab w:val="left" w:pos="3885"/>
              </w:tabs>
              <w:rPr>
                <w:b/>
              </w:rPr>
            </w:pPr>
          </w:p>
          <w:p w:rsidR="0025138A" w:rsidRPr="00B44DA4" w:rsidRDefault="0025138A" w:rsidP="00AC130B">
            <w:pPr>
              <w:tabs>
                <w:tab w:val="left" w:pos="5760"/>
              </w:tabs>
              <w:jc w:val="right"/>
            </w:pPr>
          </w:p>
          <w:p w:rsidR="0025138A" w:rsidRPr="00B44DA4" w:rsidRDefault="0025138A" w:rsidP="00AC130B">
            <w:pPr>
              <w:tabs>
                <w:tab w:val="left" w:pos="5760"/>
              </w:tabs>
              <w:jc w:val="right"/>
            </w:pPr>
          </w:p>
          <w:p w:rsidR="0025138A" w:rsidRPr="00B44DA4" w:rsidRDefault="0025138A" w:rsidP="00AC130B">
            <w:pPr>
              <w:tabs>
                <w:tab w:val="left" w:pos="5760"/>
              </w:tabs>
              <w:jc w:val="right"/>
            </w:pPr>
          </w:p>
          <w:p w:rsidR="0025138A" w:rsidRPr="00B44DA4" w:rsidRDefault="0025138A" w:rsidP="00AC130B">
            <w:pPr>
              <w:tabs>
                <w:tab w:val="left" w:pos="5760"/>
              </w:tabs>
              <w:jc w:val="right"/>
            </w:pPr>
          </w:p>
          <w:p w:rsidR="0025138A" w:rsidRDefault="0025138A" w:rsidP="00AC130B">
            <w:pPr>
              <w:tabs>
                <w:tab w:val="left" w:pos="5760"/>
              </w:tabs>
              <w:jc w:val="right"/>
            </w:pPr>
          </w:p>
          <w:p w:rsidR="0025138A" w:rsidRPr="00B44DA4" w:rsidRDefault="0025138A" w:rsidP="00AC130B">
            <w:pPr>
              <w:tabs>
                <w:tab w:val="left" w:pos="3885"/>
              </w:tabs>
              <w:jc w:val="right"/>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B80224" w:rsidRDefault="00B80224"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B80224" w:rsidRPr="002A3726" w:rsidRDefault="00B80224" w:rsidP="00B80224">
      <w:pPr>
        <w:spacing w:line="240" w:lineRule="atLeast"/>
        <w:jc w:val="right"/>
        <w:outlineLvl w:val="0"/>
        <w:rPr>
          <w:kern w:val="1"/>
          <w:lang w:val="de-DE" w:eastAsia="fa-IR" w:bidi="fa-IR"/>
        </w:rPr>
      </w:pPr>
      <w:proofErr w:type="spellStart"/>
      <w:r>
        <w:rPr>
          <w:kern w:val="1"/>
          <w:lang w:val="de-DE" w:eastAsia="fa-IR" w:bidi="fa-IR"/>
        </w:rPr>
        <w:lastRenderedPageBreak/>
        <w:t>Приложение</w:t>
      </w:r>
      <w:proofErr w:type="spellEnd"/>
      <w:r>
        <w:rPr>
          <w:kern w:val="1"/>
          <w:lang w:val="de-DE" w:eastAsia="fa-IR" w:bidi="fa-IR"/>
        </w:rPr>
        <w:t xml:space="preserve"> № 1 к </w:t>
      </w:r>
      <w:r>
        <w:rPr>
          <w:kern w:val="1"/>
          <w:lang w:eastAsia="fa-IR" w:bidi="fa-IR"/>
        </w:rPr>
        <w:t>к</w:t>
      </w:r>
      <w:proofErr w:type="spellStart"/>
      <w:r w:rsidRPr="002A3726">
        <w:rPr>
          <w:kern w:val="1"/>
          <w:lang w:val="de-DE" w:eastAsia="fa-IR" w:bidi="fa-IR"/>
        </w:rPr>
        <w:t>онтракту</w:t>
      </w:r>
      <w:proofErr w:type="spellEnd"/>
    </w:p>
    <w:p w:rsidR="00B80224" w:rsidRDefault="00B80224" w:rsidP="00B80224">
      <w:pPr>
        <w:spacing w:line="240" w:lineRule="atLeast"/>
        <w:jc w:val="right"/>
        <w:rPr>
          <w:kern w:val="1"/>
          <w:lang w:eastAsia="fa-IR" w:bidi="fa-IR"/>
        </w:rPr>
      </w:pPr>
      <w:r w:rsidRPr="002A3726">
        <w:rPr>
          <w:kern w:val="1"/>
          <w:lang w:val="de-DE" w:eastAsia="fa-IR" w:bidi="fa-IR"/>
        </w:rPr>
        <w:t xml:space="preserve">№ __________ </w:t>
      </w:r>
      <w:proofErr w:type="spellStart"/>
      <w:r w:rsidRPr="002A3726">
        <w:rPr>
          <w:kern w:val="1"/>
          <w:lang w:val="de-DE" w:eastAsia="fa-IR" w:bidi="fa-IR"/>
        </w:rPr>
        <w:t>от</w:t>
      </w:r>
      <w:proofErr w:type="spellEnd"/>
      <w:r w:rsidRPr="002A3726">
        <w:rPr>
          <w:kern w:val="1"/>
          <w:lang w:val="de-DE" w:eastAsia="fa-IR" w:bidi="fa-IR"/>
        </w:rPr>
        <w:t xml:space="preserve"> «___» __________ 201_ </w:t>
      </w:r>
      <w:proofErr w:type="spellStart"/>
      <w:r w:rsidRPr="002A3726">
        <w:rPr>
          <w:kern w:val="1"/>
          <w:lang w:val="de-DE" w:eastAsia="fa-IR" w:bidi="fa-IR"/>
        </w:rPr>
        <w:t>года</w:t>
      </w:r>
      <w:proofErr w:type="spellEnd"/>
      <w:r w:rsidRPr="002A3726">
        <w:rPr>
          <w:kern w:val="1"/>
          <w:lang w:val="de-DE" w:eastAsia="fa-IR" w:bidi="fa-IR"/>
        </w:rPr>
        <w:t xml:space="preserve"> </w:t>
      </w:r>
    </w:p>
    <w:p w:rsidR="00B80224" w:rsidRPr="00B44DA4" w:rsidRDefault="00B80224" w:rsidP="00B80224">
      <w:pPr>
        <w:jc w:val="right"/>
        <w:rPr>
          <w:b/>
        </w:rPr>
      </w:pPr>
    </w:p>
    <w:p w:rsidR="00B80224" w:rsidRPr="00B44DA4" w:rsidRDefault="00B80224" w:rsidP="00B80224">
      <w:pPr>
        <w:tabs>
          <w:tab w:val="left" w:pos="1530"/>
        </w:tabs>
        <w:ind w:firstLine="6120"/>
      </w:pPr>
    </w:p>
    <w:p w:rsidR="00B80224" w:rsidRPr="009B0788" w:rsidRDefault="00B80224" w:rsidP="00B80224">
      <w:pPr>
        <w:tabs>
          <w:tab w:val="left" w:pos="1530"/>
        </w:tabs>
        <w:jc w:val="center"/>
        <w:rPr>
          <w:b/>
        </w:rPr>
      </w:pPr>
      <w:r w:rsidRPr="009B0788">
        <w:rPr>
          <w:b/>
        </w:rPr>
        <w:t>Расчет</w:t>
      </w:r>
    </w:p>
    <w:p w:rsidR="00B80224" w:rsidRPr="009B0788" w:rsidRDefault="00B80224" w:rsidP="00B80224">
      <w:pPr>
        <w:tabs>
          <w:tab w:val="left" w:pos="1530"/>
        </w:tabs>
        <w:jc w:val="center"/>
        <w:rPr>
          <w:b/>
        </w:rPr>
      </w:pPr>
      <w:r w:rsidRPr="009B0788">
        <w:rPr>
          <w:b/>
        </w:rPr>
        <w:t xml:space="preserve"> стоимости оказания услуги по отлову и содержанию одного безнадзорного животного</w:t>
      </w:r>
    </w:p>
    <w:p w:rsidR="00B80224" w:rsidRPr="009B0788" w:rsidRDefault="00B80224" w:rsidP="00B80224">
      <w:pPr>
        <w:tabs>
          <w:tab w:val="left" w:pos="153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902"/>
        <w:gridCol w:w="1956"/>
        <w:gridCol w:w="1956"/>
        <w:gridCol w:w="1956"/>
      </w:tblGrid>
      <w:tr w:rsidR="00B80224" w:rsidRPr="009B0788" w:rsidTr="005516C2">
        <w:tc>
          <w:tcPr>
            <w:tcW w:w="1008" w:type="dxa"/>
            <w:shd w:val="clear" w:color="auto" w:fill="auto"/>
          </w:tcPr>
          <w:p w:rsidR="00B80224" w:rsidRPr="009B0788" w:rsidRDefault="00B80224" w:rsidP="005516C2">
            <w:pPr>
              <w:tabs>
                <w:tab w:val="left" w:pos="1530"/>
              </w:tabs>
              <w:jc w:val="center"/>
              <w:rPr>
                <w:b/>
              </w:rPr>
            </w:pPr>
            <w:r w:rsidRPr="009B0788">
              <w:rPr>
                <w:b/>
              </w:rPr>
              <w:t xml:space="preserve">№ </w:t>
            </w:r>
            <w:proofErr w:type="gramStart"/>
            <w:r w:rsidRPr="009B0788">
              <w:rPr>
                <w:b/>
              </w:rPr>
              <w:t>п</w:t>
            </w:r>
            <w:proofErr w:type="gramEnd"/>
            <w:r w:rsidRPr="009B0788">
              <w:rPr>
                <w:b/>
              </w:rPr>
              <w:t>/п</w:t>
            </w:r>
          </w:p>
        </w:tc>
        <w:tc>
          <w:tcPr>
            <w:tcW w:w="2902" w:type="dxa"/>
            <w:shd w:val="clear" w:color="auto" w:fill="auto"/>
          </w:tcPr>
          <w:p w:rsidR="00B80224" w:rsidRPr="009B0788" w:rsidRDefault="00B80224" w:rsidP="005516C2">
            <w:pPr>
              <w:tabs>
                <w:tab w:val="left" w:pos="1530"/>
              </w:tabs>
              <w:jc w:val="center"/>
              <w:rPr>
                <w:b/>
              </w:rPr>
            </w:pPr>
            <w:r w:rsidRPr="009B0788">
              <w:rPr>
                <w:b/>
              </w:rPr>
              <w:t>наименование</w:t>
            </w:r>
          </w:p>
        </w:tc>
        <w:tc>
          <w:tcPr>
            <w:tcW w:w="1956" w:type="dxa"/>
            <w:shd w:val="clear" w:color="auto" w:fill="auto"/>
          </w:tcPr>
          <w:p w:rsidR="00B80224" w:rsidRPr="009B0788" w:rsidRDefault="00B80224" w:rsidP="005516C2">
            <w:pPr>
              <w:tabs>
                <w:tab w:val="left" w:pos="1530"/>
              </w:tabs>
              <w:jc w:val="center"/>
              <w:rPr>
                <w:b/>
              </w:rPr>
            </w:pPr>
            <w:r w:rsidRPr="009B0788">
              <w:rPr>
                <w:b/>
              </w:rPr>
              <w:t>Цена, (руб.)</w:t>
            </w:r>
          </w:p>
        </w:tc>
        <w:tc>
          <w:tcPr>
            <w:tcW w:w="1956" w:type="dxa"/>
            <w:shd w:val="clear" w:color="auto" w:fill="auto"/>
          </w:tcPr>
          <w:p w:rsidR="00B80224" w:rsidRPr="009B0788" w:rsidRDefault="00B80224" w:rsidP="005516C2">
            <w:pPr>
              <w:tabs>
                <w:tab w:val="left" w:pos="1530"/>
              </w:tabs>
              <w:jc w:val="center"/>
              <w:rPr>
                <w:b/>
              </w:rPr>
            </w:pPr>
            <w:r>
              <w:rPr>
                <w:b/>
              </w:rPr>
              <w:t>К</w:t>
            </w:r>
            <w:r w:rsidRPr="009B0788">
              <w:rPr>
                <w:b/>
              </w:rPr>
              <w:t>оличество (шт.)</w:t>
            </w:r>
          </w:p>
        </w:tc>
        <w:tc>
          <w:tcPr>
            <w:tcW w:w="1956" w:type="dxa"/>
            <w:shd w:val="clear" w:color="auto" w:fill="auto"/>
          </w:tcPr>
          <w:p w:rsidR="00B80224" w:rsidRPr="009B0788" w:rsidRDefault="00B80224" w:rsidP="005516C2">
            <w:pPr>
              <w:tabs>
                <w:tab w:val="left" w:pos="1530"/>
              </w:tabs>
              <w:jc w:val="center"/>
              <w:rPr>
                <w:b/>
              </w:rPr>
            </w:pPr>
            <w:r>
              <w:rPr>
                <w:b/>
              </w:rPr>
              <w:t>С</w:t>
            </w:r>
            <w:r w:rsidRPr="009B0788">
              <w:rPr>
                <w:b/>
              </w:rPr>
              <w:t>умма (руб.)</w:t>
            </w:r>
          </w:p>
        </w:tc>
      </w:tr>
      <w:tr w:rsidR="00B80224" w:rsidRPr="009B0788" w:rsidTr="005516C2">
        <w:tc>
          <w:tcPr>
            <w:tcW w:w="1008" w:type="dxa"/>
            <w:shd w:val="clear" w:color="auto" w:fill="auto"/>
          </w:tcPr>
          <w:p w:rsidR="00B80224" w:rsidRPr="009B0788" w:rsidRDefault="00B80224" w:rsidP="005516C2">
            <w:pPr>
              <w:tabs>
                <w:tab w:val="left" w:pos="1530"/>
              </w:tabs>
              <w:jc w:val="center"/>
              <w:rPr>
                <w:b/>
              </w:rPr>
            </w:pPr>
            <w:r w:rsidRPr="009B0788">
              <w:rPr>
                <w:b/>
              </w:rPr>
              <w:t>1</w:t>
            </w:r>
          </w:p>
        </w:tc>
        <w:tc>
          <w:tcPr>
            <w:tcW w:w="2902" w:type="dxa"/>
            <w:shd w:val="clear" w:color="auto" w:fill="auto"/>
          </w:tcPr>
          <w:p w:rsidR="00B80224" w:rsidRPr="009B0788" w:rsidRDefault="00B80224" w:rsidP="005516C2">
            <w:pPr>
              <w:tabs>
                <w:tab w:val="left" w:pos="1530"/>
              </w:tabs>
              <w:jc w:val="center"/>
              <w:rPr>
                <w:b/>
              </w:rPr>
            </w:pPr>
            <w:r w:rsidRPr="009B0788">
              <w:rPr>
                <w:b/>
              </w:rPr>
              <w:t>2</w:t>
            </w:r>
          </w:p>
        </w:tc>
        <w:tc>
          <w:tcPr>
            <w:tcW w:w="1956" w:type="dxa"/>
            <w:shd w:val="clear" w:color="auto" w:fill="auto"/>
          </w:tcPr>
          <w:p w:rsidR="00B80224" w:rsidRPr="009B0788" w:rsidRDefault="00B80224" w:rsidP="005516C2">
            <w:pPr>
              <w:tabs>
                <w:tab w:val="left" w:pos="1530"/>
              </w:tabs>
              <w:jc w:val="center"/>
              <w:rPr>
                <w:b/>
              </w:rPr>
            </w:pPr>
            <w:r w:rsidRPr="009B0788">
              <w:rPr>
                <w:b/>
              </w:rPr>
              <w:t>3</w:t>
            </w:r>
          </w:p>
        </w:tc>
        <w:tc>
          <w:tcPr>
            <w:tcW w:w="1956" w:type="dxa"/>
            <w:shd w:val="clear" w:color="auto" w:fill="auto"/>
          </w:tcPr>
          <w:p w:rsidR="00B80224" w:rsidRPr="009B0788" w:rsidRDefault="00B80224" w:rsidP="005516C2">
            <w:pPr>
              <w:tabs>
                <w:tab w:val="left" w:pos="1530"/>
              </w:tabs>
              <w:jc w:val="center"/>
              <w:rPr>
                <w:b/>
              </w:rPr>
            </w:pPr>
            <w:r w:rsidRPr="009B0788">
              <w:rPr>
                <w:b/>
              </w:rPr>
              <w:t>4</w:t>
            </w:r>
          </w:p>
        </w:tc>
        <w:tc>
          <w:tcPr>
            <w:tcW w:w="1956" w:type="dxa"/>
            <w:shd w:val="clear" w:color="auto" w:fill="auto"/>
          </w:tcPr>
          <w:p w:rsidR="00B80224" w:rsidRPr="009B0788" w:rsidRDefault="00B80224" w:rsidP="005516C2">
            <w:pPr>
              <w:tabs>
                <w:tab w:val="left" w:pos="1530"/>
              </w:tabs>
              <w:jc w:val="center"/>
              <w:rPr>
                <w:b/>
              </w:rPr>
            </w:pPr>
            <w:r w:rsidRPr="009B0788">
              <w:rPr>
                <w:b/>
              </w:rPr>
              <w:t>5</w:t>
            </w:r>
          </w:p>
        </w:tc>
      </w:tr>
      <w:tr w:rsidR="00B80224" w:rsidRPr="00B44DA4" w:rsidTr="005516C2">
        <w:tc>
          <w:tcPr>
            <w:tcW w:w="1008" w:type="dxa"/>
            <w:vMerge w:val="restart"/>
            <w:shd w:val="clear" w:color="auto" w:fill="auto"/>
          </w:tcPr>
          <w:p w:rsidR="00B80224" w:rsidRPr="00B44DA4" w:rsidRDefault="00B80224" w:rsidP="005516C2">
            <w:pPr>
              <w:tabs>
                <w:tab w:val="left" w:pos="1530"/>
              </w:tabs>
              <w:jc w:val="center"/>
            </w:pPr>
            <w:r>
              <w:t>1</w:t>
            </w:r>
          </w:p>
        </w:tc>
        <w:tc>
          <w:tcPr>
            <w:tcW w:w="2902" w:type="dxa"/>
            <w:shd w:val="clear" w:color="auto" w:fill="auto"/>
          </w:tcPr>
          <w:p w:rsidR="00B80224" w:rsidRPr="00B44DA4" w:rsidRDefault="00B80224" w:rsidP="005516C2">
            <w:pPr>
              <w:tabs>
                <w:tab w:val="left" w:pos="1530"/>
              </w:tabs>
              <w:jc w:val="both"/>
            </w:pPr>
            <w:r>
              <w:t>Отлов безнадзорного животного, сдача его в приют:</w:t>
            </w: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r>
      <w:tr w:rsidR="00B80224" w:rsidRPr="00B44DA4" w:rsidTr="005516C2">
        <w:tc>
          <w:tcPr>
            <w:tcW w:w="1008" w:type="dxa"/>
            <w:vMerge/>
            <w:shd w:val="clear" w:color="auto" w:fill="auto"/>
          </w:tcPr>
          <w:p w:rsidR="00B80224" w:rsidRPr="00B44DA4" w:rsidRDefault="00B80224" w:rsidP="005516C2">
            <w:pPr>
              <w:tabs>
                <w:tab w:val="left" w:pos="1530"/>
              </w:tabs>
              <w:jc w:val="center"/>
            </w:pPr>
          </w:p>
        </w:tc>
        <w:tc>
          <w:tcPr>
            <w:tcW w:w="2902" w:type="dxa"/>
            <w:shd w:val="clear" w:color="auto" w:fill="auto"/>
          </w:tcPr>
          <w:p w:rsidR="00B80224" w:rsidRPr="00B44DA4" w:rsidRDefault="00B80224" w:rsidP="005516C2">
            <w:pPr>
              <w:tabs>
                <w:tab w:val="left" w:pos="1530"/>
              </w:tabs>
              <w:jc w:val="both"/>
            </w:pPr>
            <w:r>
              <w:t>Средства защиты</w:t>
            </w: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r>
      <w:tr w:rsidR="00B80224" w:rsidRPr="00B44DA4" w:rsidTr="005516C2">
        <w:tc>
          <w:tcPr>
            <w:tcW w:w="1008" w:type="dxa"/>
            <w:vMerge/>
            <w:shd w:val="clear" w:color="auto" w:fill="auto"/>
          </w:tcPr>
          <w:p w:rsidR="00B80224" w:rsidRPr="00B44DA4" w:rsidRDefault="00B80224" w:rsidP="005516C2">
            <w:pPr>
              <w:tabs>
                <w:tab w:val="left" w:pos="1530"/>
              </w:tabs>
              <w:jc w:val="center"/>
            </w:pPr>
          </w:p>
        </w:tc>
        <w:tc>
          <w:tcPr>
            <w:tcW w:w="2902" w:type="dxa"/>
            <w:shd w:val="clear" w:color="auto" w:fill="auto"/>
          </w:tcPr>
          <w:p w:rsidR="00B80224" w:rsidRPr="00B44DA4" w:rsidRDefault="00B80224" w:rsidP="005516C2">
            <w:pPr>
              <w:tabs>
                <w:tab w:val="left" w:pos="1530"/>
              </w:tabs>
              <w:jc w:val="both"/>
            </w:pPr>
            <w:r>
              <w:t>Транспортные расходы</w:t>
            </w: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r>
      <w:tr w:rsidR="00B80224" w:rsidRPr="00B44DA4" w:rsidTr="005516C2">
        <w:tc>
          <w:tcPr>
            <w:tcW w:w="1008" w:type="dxa"/>
            <w:vMerge/>
            <w:shd w:val="clear" w:color="auto" w:fill="auto"/>
          </w:tcPr>
          <w:p w:rsidR="00B80224" w:rsidRPr="00B44DA4" w:rsidRDefault="00B80224" w:rsidP="005516C2">
            <w:pPr>
              <w:tabs>
                <w:tab w:val="left" w:pos="1530"/>
              </w:tabs>
              <w:jc w:val="center"/>
            </w:pPr>
          </w:p>
        </w:tc>
        <w:tc>
          <w:tcPr>
            <w:tcW w:w="2902" w:type="dxa"/>
            <w:shd w:val="clear" w:color="auto" w:fill="auto"/>
          </w:tcPr>
          <w:p w:rsidR="00B80224" w:rsidRPr="00B44DA4" w:rsidRDefault="00B80224" w:rsidP="005516C2">
            <w:pPr>
              <w:tabs>
                <w:tab w:val="left" w:pos="1530"/>
              </w:tabs>
              <w:jc w:val="both"/>
            </w:pPr>
            <w:r>
              <w:t>Специальные средства</w:t>
            </w: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r>
      <w:tr w:rsidR="00B80224" w:rsidRPr="00B44DA4" w:rsidTr="005516C2">
        <w:tc>
          <w:tcPr>
            <w:tcW w:w="1008" w:type="dxa"/>
            <w:vMerge/>
            <w:shd w:val="clear" w:color="auto" w:fill="auto"/>
          </w:tcPr>
          <w:p w:rsidR="00B80224" w:rsidRPr="00B44DA4" w:rsidRDefault="00B80224" w:rsidP="005516C2">
            <w:pPr>
              <w:tabs>
                <w:tab w:val="left" w:pos="1530"/>
              </w:tabs>
              <w:jc w:val="center"/>
            </w:pPr>
          </w:p>
        </w:tc>
        <w:tc>
          <w:tcPr>
            <w:tcW w:w="2902" w:type="dxa"/>
            <w:shd w:val="clear" w:color="auto" w:fill="auto"/>
          </w:tcPr>
          <w:p w:rsidR="00B80224" w:rsidRPr="00B44DA4" w:rsidRDefault="00B80224" w:rsidP="005516C2">
            <w:pPr>
              <w:tabs>
                <w:tab w:val="left" w:pos="1530"/>
              </w:tabs>
              <w:jc w:val="both"/>
            </w:pPr>
            <w:r>
              <w:t>Санитарная обработка автомобиля</w:t>
            </w: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r>
      <w:tr w:rsidR="00B80224" w:rsidRPr="00B44DA4" w:rsidTr="005516C2">
        <w:tc>
          <w:tcPr>
            <w:tcW w:w="1008" w:type="dxa"/>
            <w:vMerge/>
            <w:shd w:val="clear" w:color="auto" w:fill="auto"/>
          </w:tcPr>
          <w:p w:rsidR="00B80224" w:rsidRPr="00B44DA4" w:rsidRDefault="00B80224" w:rsidP="005516C2">
            <w:pPr>
              <w:tabs>
                <w:tab w:val="left" w:pos="1530"/>
              </w:tabs>
              <w:jc w:val="center"/>
            </w:pPr>
          </w:p>
        </w:tc>
        <w:tc>
          <w:tcPr>
            <w:tcW w:w="2902" w:type="dxa"/>
            <w:shd w:val="clear" w:color="auto" w:fill="auto"/>
          </w:tcPr>
          <w:p w:rsidR="00B80224" w:rsidRPr="00B44DA4" w:rsidRDefault="00B80224" w:rsidP="005516C2">
            <w:pPr>
              <w:jc w:val="both"/>
            </w:pPr>
            <w:r w:rsidRPr="00B44DA4">
              <w:t xml:space="preserve">Работа 2-х чел. </w:t>
            </w: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r>
      <w:tr w:rsidR="00B80224" w:rsidRPr="00B44DA4" w:rsidTr="005516C2">
        <w:tc>
          <w:tcPr>
            <w:tcW w:w="1008" w:type="dxa"/>
            <w:vMerge w:val="restart"/>
            <w:shd w:val="clear" w:color="auto" w:fill="auto"/>
          </w:tcPr>
          <w:p w:rsidR="00B80224" w:rsidRPr="00B44DA4" w:rsidRDefault="00B80224" w:rsidP="005516C2">
            <w:pPr>
              <w:tabs>
                <w:tab w:val="left" w:pos="1530"/>
              </w:tabs>
              <w:jc w:val="center"/>
            </w:pPr>
            <w:r>
              <w:t>2</w:t>
            </w:r>
          </w:p>
        </w:tc>
        <w:tc>
          <w:tcPr>
            <w:tcW w:w="2902" w:type="dxa"/>
            <w:shd w:val="clear" w:color="auto" w:fill="auto"/>
          </w:tcPr>
          <w:p w:rsidR="00B80224" w:rsidRPr="00B44DA4" w:rsidRDefault="00B80224" w:rsidP="005516C2">
            <w:pPr>
              <w:tabs>
                <w:tab w:val="left" w:pos="1530"/>
              </w:tabs>
              <w:jc w:val="both"/>
            </w:pPr>
            <w:r>
              <w:t>Содержание:</w:t>
            </w: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r>
      <w:tr w:rsidR="00B80224" w:rsidRPr="00B44DA4" w:rsidTr="005516C2">
        <w:tc>
          <w:tcPr>
            <w:tcW w:w="1008" w:type="dxa"/>
            <w:vMerge/>
            <w:shd w:val="clear" w:color="auto" w:fill="auto"/>
          </w:tcPr>
          <w:p w:rsidR="00B80224" w:rsidRPr="00B44DA4" w:rsidRDefault="00B80224" w:rsidP="005516C2">
            <w:pPr>
              <w:tabs>
                <w:tab w:val="left" w:pos="1530"/>
              </w:tabs>
              <w:jc w:val="center"/>
            </w:pPr>
          </w:p>
        </w:tc>
        <w:tc>
          <w:tcPr>
            <w:tcW w:w="2902" w:type="dxa"/>
            <w:shd w:val="clear" w:color="auto" w:fill="auto"/>
          </w:tcPr>
          <w:p w:rsidR="00B80224" w:rsidRPr="00B44DA4" w:rsidRDefault="00B80224" w:rsidP="005516C2">
            <w:pPr>
              <w:jc w:val="both"/>
            </w:pPr>
            <w:r>
              <w:t>Осмотр ветеринарным специалистом</w:t>
            </w: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r>
      <w:tr w:rsidR="00B80224" w:rsidRPr="00B44DA4" w:rsidTr="005516C2">
        <w:tc>
          <w:tcPr>
            <w:tcW w:w="1008" w:type="dxa"/>
            <w:vMerge/>
            <w:shd w:val="clear" w:color="auto" w:fill="auto"/>
          </w:tcPr>
          <w:p w:rsidR="00B80224" w:rsidRPr="00B44DA4" w:rsidRDefault="00B80224" w:rsidP="005516C2">
            <w:pPr>
              <w:tabs>
                <w:tab w:val="left" w:pos="1530"/>
              </w:tabs>
              <w:jc w:val="center"/>
            </w:pPr>
          </w:p>
        </w:tc>
        <w:tc>
          <w:tcPr>
            <w:tcW w:w="2902" w:type="dxa"/>
            <w:shd w:val="clear" w:color="auto" w:fill="auto"/>
          </w:tcPr>
          <w:p w:rsidR="00B80224" w:rsidRPr="00AD698B" w:rsidRDefault="00B80224" w:rsidP="005516C2">
            <w:pPr>
              <w:tabs>
                <w:tab w:val="left" w:pos="1530"/>
              </w:tabs>
              <w:jc w:val="both"/>
              <w:rPr>
                <w:highlight w:val="yellow"/>
              </w:rPr>
            </w:pPr>
            <w:r>
              <w:t>Содержание животного (кормление, выгул и т.д.)</w:t>
            </w:r>
          </w:p>
        </w:tc>
        <w:tc>
          <w:tcPr>
            <w:tcW w:w="1956" w:type="dxa"/>
            <w:shd w:val="clear" w:color="auto" w:fill="auto"/>
          </w:tcPr>
          <w:p w:rsidR="00B80224" w:rsidRPr="00AD698B" w:rsidRDefault="00B80224" w:rsidP="005516C2">
            <w:pPr>
              <w:tabs>
                <w:tab w:val="left" w:pos="1530"/>
              </w:tabs>
              <w:jc w:val="center"/>
              <w:rPr>
                <w:highlight w:val="yellow"/>
              </w:rPr>
            </w:pP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r>
      <w:tr w:rsidR="00B80224" w:rsidRPr="00B44DA4" w:rsidTr="005516C2">
        <w:tc>
          <w:tcPr>
            <w:tcW w:w="1008" w:type="dxa"/>
            <w:vMerge/>
            <w:shd w:val="clear" w:color="auto" w:fill="auto"/>
          </w:tcPr>
          <w:p w:rsidR="00B80224" w:rsidRPr="00B44DA4" w:rsidRDefault="00B80224" w:rsidP="005516C2">
            <w:pPr>
              <w:tabs>
                <w:tab w:val="left" w:pos="1530"/>
              </w:tabs>
              <w:jc w:val="center"/>
            </w:pPr>
          </w:p>
        </w:tc>
        <w:tc>
          <w:tcPr>
            <w:tcW w:w="2902" w:type="dxa"/>
            <w:shd w:val="clear" w:color="auto" w:fill="auto"/>
          </w:tcPr>
          <w:p w:rsidR="00B80224" w:rsidRPr="00B44DA4" w:rsidRDefault="00B80224" w:rsidP="005516C2">
            <w:pPr>
              <w:tabs>
                <w:tab w:val="left" w:pos="1530"/>
              </w:tabs>
              <w:jc w:val="both"/>
            </w:pPr>
            <w:r w:rsidRPr="00B44DA4">
              <w:t>ИТОГО</w:t>
            </w: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c>
          <w:tcPr>
            <w:tcW w:w="1956" w:type="dxa"/>
            <w:shd w:val="clear" w:color="auto" w:fill="auto"/>
          </w:tcPr>
          <w:p w:rsidR="00B80224" w:rsidRPr="00B44DA4" w:rsidRDefault="00B80224" w:rsidP="005516C2">
            <w:pPr>
              <w:tabs>
                <w:tab w:val="left" w:pos="1530"/>
              </w:tabs>
              <w:jc w:val="center"/>
            </w:pPr>
          </w:p>
        </w:tc>
      </w:tr>
    </w:tbl>
    <w:p w:rsidR="00B80224" w:rsidRPr="00B44DA4" w:rsidRDefault="00B80224" w:rsidP="00B80224"/>
    <w:p w:rsidR="00B80224" w:rsidRPr="00B44DA4" w:rsidRDefault="00B80224" w:rsidP="00B80224"/>
    <w:p w:rsidR="00B80224" w:rsidRDefault="00B80224" w:rsidP="00B80224"/>
    <w:p w:rsidR="00B80224" w:rsidRDefault="00B80224" w:rsidP="00B80224"/>
    <w:p w:rsidR="00B80224" w:rsidRPr="00B44DA4" w:rsidRDefault="00B80224" w:rsidP="00B80224"/>
    <w:p w:rsidR="00B80224" w:rsidRDefault="00B80224" w:rsidP="00B80224"/>
    <w:p w:rsidR="00B80224" w:rsidRDefault="00B80224" w:rsidP="00B80224"/>
    <w:p w:rsidR="00B80224" w:rsidRPr="00B44DA4" w:rsidRDefault="00B80224" w:rsidP="00B80224">
      <w:r>
        <w:t>____________________________   _____________</w:t>
      </w: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B44DA4" w:rsidRDefault="00B80224" w:rsidP="00B80224">
      <w:pPr>
        <w:rPr>
          <w:b/>
        </w:rPr>
      </w:pPr>
    </w:p>
    <w:p w:rsidR="00B80224" w:rsidRPr="002A3726" w:rsidRDefault="00B80224" w:rsidP="00B80224">
      <w:pPr>
        <w:spacing w:line="240" w:lineRule="atLeast"/>
        <w:jc w:val="right"/>
        <w:outlineLvl w:val="0"/>
        <w:rPr>
          <w:kern w:val="1"/>
          <w:lang w:val="de-DE" w:eastAsia="fa-IR" w:bidi="fa-IR"/>
        </w:rPr>
      </w:pPr>
      <w:r>
        <w:rPr>
          <w:kern w:val="1"/>
          <w:lang w:val="de-DE" w:eastAsia="fa-IR" w:bidi="fa-IR"/>
        </w:rPr>
        <w:br w:type="page"/>
      </w:r>
      <w:proofErr w:type="spellStart"/>
      <w:r>
        <w:rPr>
          <w:kern w:val="1"/>
          <w:lang w:val="de-DE" w:eastAsia="fa-IR" w:bidi="fa-IR"/>
        </w:rPr>
        <w:lastRenderedPageBreak/>
        <w:t>Приложение</w:t>
      </w:r>
      <w:proofErr w:type="spellEnd"/>
      <w:r>
        <w:rPr>
          <w:kern w:val="1"/>
          <w:lang w:val="de-DE" w:eastAsia="fa-IR" w:bidi="fa-IR"/>
        </w:rPr>
        <w:t xml:space="preserve"> № </w:t>
      </w:r>
      <w:r>
        <w:rPr>
          <w:kern w:val="1"/>
          <w:lang w:eastAsia="fa-IR" w:bidi="fa-IR"/>
        </w:rPr>
        <w:t>2</w:t>
      </w:r>
      <w:r>
        <w:rPr>
          <w:kern w:val="1"/>
          <w:lang w:val="de-DE" w:eastAsia="fa-IR" w:bidi="fa-IR"/>
        </w:rPr>
        <w:t xml:space="preserve"> к </w:t>
      </w:r>
      <w:r>
        <w:rPr>
          <w:kern w:val="1"/>
          <w:lang w:eastAsia="fa-IR" w:bidi="fa-IR"/>
        </w:rPr>
        <w:t>к</w:t>
      </w:r>
      <w:proofErr w:type="spellStart"/>
      <w:r w:rsidRPr="002A3726">
        <w:rPr>
          <w:kern w:val="1"/>
          <w:lang w:val="de-DE" w:eastAsia="fa-IR" w:bidi="fa-IR"/>
        </w:rPr>
        <w:t>онтракту</w:t>
      </w:r>
      <w:proofErr w:type="spellEnd"/>
    </w:p>
    <w:p w:rsidR="00B80224" w:rsidRDefault="00B80224" w:rsidP="00B80224">
      <w:pPr>
        <w:spacing w:line="240" w:lineRule="atLeast"/>
        <w:jc w:val="right"/>
        <w:rPr>
          <w:kern w:val="1"/>
          <w:lang w:eastAsia="fa-IR" w:bidi="fa-IR"/>
        </w:rPr>
      </w:pPr>
      <w:r w:rsidRPr="002A3726">
        <w:rPr>
          <w:kern w:val="1"/>
          <w:lang w:val="de-DE" w:eastAsia="fa-IR" w:bidi="fa-IR"/>
        </w:rPr>
        <w:t xml:space="preserve">№ __________ </w:t>
      </w:r>
      <w:proofErr w:type="spellStart"/>
      <w:r w:rsidRPr="002A3726">
        <w:rPr>
          <w:kern w:val="1"/>
          <w:lang w:val="de-DE" w:eastAsia="fa-IR" w:bidi="fa-IR"/>
        </w:rPr>
        <w:t>от</w:t>
      </w:r>
      <w:proofErr w:type="spellEnd"/>
      <w:r w:rsidRPr="002A3726">
        <w:rPr>
          <w:kern w:val="1"/>
          <w:lang w:val="de-DE" w:eastAsia="fa-IR" w:bidi="fa-IR"/>
        </w:rPr>
        <w:t xml:space="preserve"> «___» __________ 201_ </w:t>
      </w:r>
      <w:proofErr w:type="spellStart"/>
      <w:r w:rsidRPr="002A3726">
        <w:rPr>
          <w:kern w:val="1"/>
          <w:lang w:val="de-DE" w:eastAsia="fa-IR" w:bidi="fa-IR"/>
        </w:rPr>
        <w:t>года</w:t>
      </w:r>
      <w:proofErr w:type="spellEnd"/>
      <w:r w:rsidRPr="002A3726">
        <w:rPr>
          <w:kern w:val="1"/>
          <w:lang w:val="de-DE" w:eastAsia="fa-IR" w:bidi="fa-IR"/>
        </w:rPr>
        <w:t xml:space="preserve"> </w:t>
      </w:r>
    </w:p>
    <w:p w:rsidR="00B80224" w:rsidRDefault="00B80224" w:rsidP="00B80224">
      <w:pPr>
        <w:rPr>
          <w:b/>
        </w:rPr>
      </w:pPr>
    </w:p>
    <w:p w:rsidR="00B80224" w:rsidRPr="00B44DA4" w:rsidRDefault="00B80224" w:rsidP="00B80224">
      <w:pPr>
        <w:rPr>
          <w:b/>
        </w:rPr>
      </w:pPr>
    </w:p>
    <w:p w:rsidR="00B80224" w:rsidRDefault="00B80224" w:rsidP="00B80224">
      <w:pPr>
        <w:contextualSpacing/>
        <w:jc w:val="center"/>
        <w:rPr>
          <w:b/>
        </w:rPr>
      </w:pPr>
      <w:r w:rsidRPr="009310D1">
        <w:rPr>
          <w:b/>
        </w:rPr>
        <w:t xml:space="preserve">Акт оказанных услуг </w:t>
      </w:r>
    </w:p>
    <w:p w:rsidR="00B80224" w:rsidRPr="009310D1" w:rsidRDefault="00B80224" w:rsidP="00B80224">
      <w:pPr>
        <w:contextualSpacing/>
        <w:jc w:val="center"/>
        <w:rPr>
          <w:b/>
        </w:rPr>
      </w:pPr>
    </w:p>
    <w:p w:rsidR="00B80224" w:rsidRPr="00AB0ACD" w:rsidRDefault="00B80224" w:rsidP="00B80224">
      <w:pPr>
        <w:widowControl w:val="0"/>
        <w:ind w:right="-1"/>
        <w:contextualSpacing/>
        <w:jc w:val="both"/>
      </w:pPr>
      <w:r>
        <w:t>с.Красногорское</w:t>
      </w:r>
      <w:r w:rsidRPr="00AB0ACD">
        <w:t xml:space="preserve"> </w:t>
      </w:r>
      <w:r>
        <w:t xml:space="preserve">                                                                                              </w:t>
      </w:r>
      <w:r w:rsidRPr="00AB0ACD">
        <w:t>____________ 201</w:t>
      </w:r>
      <w:r>
        <w:t>_</w:t>
      </w:r>
      <w:r w:rsidRPr="00AB0ACD">
        <w:t xml:space="preserve"> г.</w:t>
      </w:r>
    </w:p>
    <w:p w:rsidR="00B80224" w:rsidRPr="009310D1" w:rsidRDefault="00B80224" w:rsidP="00B80224">
      <w:pPr>
        <w:tabs>
          <w:tab w:val="left" w:pos="1200"/>
        </w:tabs>
        <w:ind w:left="-284" w:right="-285" w:firstLine="710"/>
        <w:contextualSpacing/>
        <w:jc w:val="both"/>
      </w:pPr>
      <w:r w:rsidRPr="009310D1">
        <w:tab/>
      </w:r>
    </w:p>
    <w:p w:rsidR="00B80224" w:rsidRPr="00C04597" w:rsidRDefault="00B80224" w:rsidP="00B80224">
      <w:pPr>
        <w:spacing w:line="240" w:lineRule="atLeast"/>
        <w:ind w:firstLine="709"/>
        <w:jc w:val="both"/>
        <w:outlineLvl w:val="0"/>
      </w:pPr>
      <w:proofErr w:type="gramStart"/>
      <w:r w:rsidRPr="00B80224">
        <w:t xml:space="preserve">Администрация муниципального образования «Красногорский район», действующая от имени муниципального образования «Красногорский район», </w:t>
      </w:r>
      <w:r w:rsidRPr="00AB0ACD">
        <w:t>в лице ____________________, действующего на основании _________________, именуем</w:t>
      </w:r>
      <w:r>
        <w:t>ая</w:t>
      </w:r>
      <w:r w:rsidRPr="00AB0ACD">
        <w:t xml:space="preserve"> в дальнейшем «</w:t>
      </w:r>
      <w:r>
        <w:t>Заказчик</w:t>
      </w:r>
      <w:r w:rsidRPr="00AB0ACD">
        <w:t>», с одной стороны, и _________________________, в лице ____________________, действующего на основании _________________, именуемое в дальнейшем «</w:t>
      </w:r>
      <w:r>
        <w:t>Исполнитель</w:t>
      </w:r>
      <w:r w:rsidRPr="00AB0ACD">
        <w:t>», с другой стороны, вместе далее именуемые «стороны»</w:t>
      </w:r>
      <w:r>
        <w:t>,</w:t>
      </w:r>
      <w:r w:rsidRPr="009310D1">
        <w:t xml:space="preserve"> подписали </w:t>
      </w:r>
      <w:r w:rsidRPr="00C04597">
        <w:t>настоящий Акт о том, что в период с_________201_г. по _______201__г. __________________________________________________________</w:t>
      </w:r>
      <w:r>
        <w:t>_____________________</w:t>
      </w:r>
      <w:r w:rsidRPr="00C04597">
        <w:tab/>
      </w:r>
      <w:r w:rsidRPr="00C04597">
        <w:tab/>
      </w:r>
      <w:r w:rsidRPr="00C04597">
        <w:tab/>
      </w:r>
      <w:r w:rsidRPr="00C04597">
        <w:tab/>
        <w:t xml:space="preserve">                               (наименование </w:t>
      </w:r>
      <w:r>
        <w:t>Исполнителя</w:t>
      </w:r>
      <w:r w:rsidRPr="00C04597">
        <w:t xml:space="preserve">)               </w:t>
      </w:r>
      <w:proofErr w:type="gramEnd"/>
    </w:p>
    <w:p w:rsidR="00B80224" w:rsidRPr="00C04597" w:rsidRDefault="00B80224" w:rsidP="00B80224">
      <w:pPr>
        <w:ind w:firstLine="709"/>
        <w:contextualSpacing/>
        <w:jc w:val="both"/>
        <w:rPr>
          <w:bCs/>
        </w:rPr>
      </w:pPr>
      <w:r w:rsidRPr="00C04597">
        <w:rPr>
          <w:bCs/>
        </w:rPr>
        <w:t>оказа</w:t>
      </w:r>
      <w:proofErr w:type="gramStart"/>
      <w:r w:rsidRPr="00C04597">
        <w:rPr>
          <w:bCs/>
        </w:rPr>
        <w:t>л</w:t>
      </w:r>
      <w:r>
        <w:rPr>
          <w:bCs/>
        </w:rPr>
        <w:t>(</w:t>
      </w:r>
      <w:proofErr w:type="gramEnd"/>
      <w:r>
        <w:rPr>
          <w:bCs/>
        </w:rPr>
        <w:t>о)</w:t>
      </w:r>
      <w:r w:rsidRPr="00C04597">
        <w:rPr>
          <w:bCs/>
        </w:rPr>
        <w:t xml:space="preserve"> услуги</w:t>
      </w:r>
      <w:r w:rsidRPr="00C04597">
        <w:t xml:space="preserve"> </w:t>
      </w:r>
      <w:r w:rsidRPr="00C04597">
        <w:rPr>
          <w:bCs/>
        </w:rPr>
        <w:t xml:space="preserve">____________________________________________, а </w:t>
      </w:r>
      <w:r>
        <w:t>Заказчик</w:t>
      </w:r>
      <w:r w:rsidRPr="00C04597">
        <w:t xml:space="preserve"> </w:t>
      </w:r>
      <w:r w:rsidRPr="00C04597">
        <w:rPr>
          <w:bCs/>
        </w:rPr>
        <w:t>принял оказанные услуги.</w:t>
      </w:r>
    </w:p>
    <w:p w:rsidR="00B80224" w:rsidRDefault="00B80224" w:rsidP="00B80224">
      <w:pPr>
        <w:ind w:firstLine="709"/>
        <w:contextualSpacing/>
        <w:jc w:val="both"/>
      </w:pPr>
      <w:proofErr w:type="gramStart"/>
      <w:r w:rsidRPr="00FC338D">
        <w:t>С учетом результатов экспертизы от _______ 20___ года, проведенной _______ (указывается, кем проводилась экспертиза:</w:t>
      </w:r>
      <w:proofErr w:type="gramEnd"/>
      <w:r w:rsidRPr="00FC338D">
        <w:t xml:space="preserve"> Заказчиком, экспертом (Ф.И.О.), экспертной организацией (наименование)) услуги проверены Заказчиком на соответствие условиям контракта по объему, качеству. </w:t>
      </w:r>
    </w:p>
    <w:p w:rsidR="00B80224" w:rsidRPr="00C04597" w:rsidRDefault="00B80224" w:rsidP="00B80224">
      <w:pPr>
        <w:ind w:firstLine="709"/>
        <w:contextualSpacing/>
        <w:jc w:val="both"/>
        <w:rPr>
          <w:bCs/>
        </w:rPr>
      </w:pPr>
      <w:r w:rsidRPr="00C04597">
        <w:rPr>
          <w:bCs/>
        </w:rPr>
        <w:t>Стороны претензий друг к другу не имеют.</w:t>
      </w:r>
    </w:p>
    <w:p w:rsidR="00B80224" w:rsidRDefault="00B80224" w:rsidP="00B80224">
      <w:pPr>
        <w:ind w:firstLine="709"/>
        <w:contextualSpacing/>
        <w:jc w:val="both"/>
      </w:pPr>
      <w:r w:rsidRPr="00C04597">
        <w:rPr>
          <w:bCs/>
        </w:rPr>
        <w:t>Акт составлен в 2-х экземплярах (по одному для каждой из сторон), имеющих одинаковую юридическую силу.</w:t>
      </w:r>
    </w:p>
    <w:p w:rsidR="00B80224" w:rsidRPr="00AB0ACD" w:rsidRDefault="00B80224" w:rsidP="00B80224">
      <w:pPr>
        <w:ind w:firstLine="709"/>
        <w:contextualSpacing/>
        <w:jc w:val="both"/>
      </w:pPr>
    </w:p>
    <w:tbl>
      <w:tblPr>
        <w:tblW w:w="0" w:type="auto"/>
        <w:tblLayout w:type="fixed"/>
        <w:tblLook w:val="04A0" w:firstRow="1" w:lastRow="0" w:firstColumn="1" w:lastColumn="0" w:noHBand="0" w:noVBand="1"/>
      </w:tblPr>
      <w:tblGrid>
        <w:gridCol w:w="4732"/>
        <w:gridCol w:w="236"/>
        <w:gridCol w:w="4680"/>
      </w:tblGrid>
      <w:tr w:rsidR="00B80224" w:rsidRPr="00AB0ACD" w:rsidTr="005516C2">
        <w:tc>
          <w:tcPr>
            <w:tcW w:w="4732" w:type="dxa"/>
          </w:tcPr>
          <w:p w:rsidR="00B80224" w:rsidRPr="00AB0ACD" w:rsidRDefault="00B80224" w:rsidP="005516C2">
            <w:pPr>
              <w:widowControl w:val="0"/>
              <w:contextualSpacing/>
              <w:jc w:val="center"/>
              <w:rPr>
                <w:lang w:eastAsia="en-US"/>
              </w:rPr>
            </w:pPr>
          </w:p>
          <w:p w:rsidR="00B80224" w:rsidRPr="007B351A" w:rsidRDefault="00B80224" w:rsidP="005516C2">
            <w:pPr>
              <w:widowControl w:val="0"/>
              <w:contextualSpacing/>
              <w:jc w:val="center"/>
              <w:rPr>
                <w:b/>
                <w:lang w:eastAsia="en-US"/>
              </w:rPr>
            </w:pPr>
            <w:r w:rsidRPr="007B351A">
              <w:rPr>
                <w:b/>
                <w:lang w:eastAsia="en-US"/>
              </w:rPr>
              <w:t>Заказчик</w:t>
            </w:r>
          </w:p>
        </w:tc>
        <w:tc>
          <w:tcPr>
            <w:tcW w:w="236" w:type="dxa"/>
          </w:tcPr>
          <w:p w:rsidR="00B80224" w:rsidRPr="00AB0ACD" w:rsidRDefault="00B80224" w:rsidP="005516C2">
            <w:pPr>
              <w:widowControl w:val="0"/>
              <w:contextualSpacing/>
              <w:jc w:val="center"/>
              <w:rPr>
                <w:lang w:eastAsia="en-US"/>
              </w:rPr>
            </w:pPr>
          </w:p>
        </w:tc>
        <w:tc>
          <w:tcPr>
            <w:tcW w:w="4680" w:type="dxa"/>
          </w:tcPr>
          <w:p w:rsidR="00B80224" w:rsidRPr="00AB0ACD" w:rsidRDefault="00B80224" w:rsidP="005516C2">
            <w:pPr>
              <w:widowControl w:val="0"/>
              <w:contextualSpacing/>
              <w:jc w:val="center"/>
              <w:rPr>
                <w:lang w:eastAsia="en-US"/>
              </w:rPr>
            </w:pPr>
          </w:p>
          <w:p w:rsidR="00B80224" w:rsidRPr="007B351A" w:rsidRDefault="00B80224" w:rsidP="005516C2">
            <w:pPr>
              <w:widowControl w:val="0"/>
              <w:contextualSpacing/>
              <w:jc w:val="center"/>
              <w:rPr>
                <w:b/>
                <w:lang w:eastAsia="en-US"/>
              </w:rPr>
            </w:pPr>
            <w:r w:rsidRPr="007B351A">
              <w:rPr>
                <w:b/>
                <w:lang w:eastAsia="en-US"/>
              </w:rPr>
              <w:t>Исполнитель</w:t>
            </w:r>
          </w:p>
        </w:tc>
      </w:tr>
    </w:tbl>
    <w:p w:rsidR="00B80224" w:rsidRDefault="00B80224" w:rsidP="00B80224">
      <w:pPr>
        <w:spacing w:line="240" w:lineRule="atLeast"/>
        <w:jc w:val="right"/>
        <w:outlineLvl w:val="0"/>
      </w:pPr>
    </w:p>
    <w:p w:rsidR="00480430" w:rsidRDefault="00B80224" w:rsidP="00B80224">
      <w:pPr>
        <w:shd w:val="clear" w:color="auto" w:fill="FFFFFF"/>
        <w:spacing w:before="5"/>
        <w:ind w:right="-8"/>
        <w:rPr>
          <w:sz w:val="20"/>
          <w:szCs w:val="20"/>
        </w:rPr>
      </w:pPr>
      <w:r>
        <w:br w:type="page"/>
      </w:r>
    </w:p>
    <w:p w:rsidR="00B80224" w:rsidRPr="002A3726" w:rsidRDefault="00B80224" w:rsidP="00B80224">
      <w:pPr>
        <w:spacing w:line="240" w:lineRule="atLeast"/>
        <w:jc w:val="right"/>
        <w:outlineLvl w:val="0"/>
        <w:rPr>
          <w:kern w:val="1"/>
          <w:lang w:val="de-DE" w:eastAsia="fa-IR" w:bidi="fa-IR"/>
        </w:rPr>
      </w:pPr>
      <w:proofErr w:type="spellStart"/>
      <w:r>
        <w:rPr>
          <w:kern w:val="1"/>
          <w:lang w:val="de-DE" w:eastAsia="fa-IR" w:bidi="fa-IR"/>
        </w:rPr>
        <w:lastRenderedPageBreak/>
        <w:t>Приложение</w:t>
      </w:r>
      <w:proofErr w:type="spellEnd"/>
      <w:r>
        <w:rPr>
          <w:kern w:val="1"/>
          <w:lang w:val="de-DE" w:eastAsia="fa-IR" w:bidi="fa-IR"/>
        </w:rPr>
        <w:t xml:space="preserve"> № </w:t>
      </w:r>
      <w:r>
        <w:rPr>
          <w:kern w:val="1"/>
          <w:lang w:eastAsia="fa-IR" w:bidi="fa-IR"/>
        </w:rPr>
        <w:t>3</w:t>
      </w:r>
      <w:r>
        <w:rPr>
          <w:kern w:val="1"/>
          <w:lang w:val="de-DE" w:eastAsia="fa-IR" w:bidi="fa-IR"/>
        </w:rPr>
        <w:t xml:space="preserve"> к </w:t>
      </w:r>
      <w:r>
        <w:rPr>
          <w:kern w:val="1"/>
          <w:lang w:eastAsia="fa-IR" w:bidi="fa-IR"/>
        </w:rPr>
        <w:t>к</w:t>
      </w:r>
      <w:proofErr w:type="spellStart"/>
      <w:r w:rsidRPr="002A3726">
        <w:rPr>
          <w:kern w:val="1"/>
          <w:lang w:val="de-DE" w:eastAsia="fa-IR" w:bidi="fa-IR"/>
        </w:rPr>
        <w:t>онтракту</w:t>
      </w:r>
      <w:proofErr w:type="spellEnd"/>
    </w:p>
    <w:p w:rsidR="00B80224" w:rsidRDefault="00B80224" w:rsidP="00B80224">
      <w:pPr>
        <w:spacing w:line="240" w:lineRule="atLeast"/>
        <w:jc w:val="right"/>
        <w:rPr>
          <w:kern w:val="1"/>
          <w:lang w:eastAsia="fa-IR" w:bidi="fa-IR"/>
        </w:rPr>
      </w:pPr>
      <w:r w:rsidRPr="002A3726">
        <w:rPr>
          <w:kern w:val="1"/>
          <w:lang w:val="de-DE" w:eastAsia="fa-IR" w:bidi="fa-IR"/>
        </w:rPr>
        <w:t xml:space="preserve">№ __________ </w:t>
      </w:r>
      <w:proofErr w:type="spellStart"/>
      <w:r w:rsidRPr="002A3726">
        <w:rPr>
          <w:kern w:val="1"/>
          <w:lang w:val="de-DE" w:eastAsia="fa-IR" w:bidi="fa-IR"/>
        </w:rPr>
        <w:t>от</w:t>
      </w:r>
      <w:proofErr w:type="spellEnd"/>
      <w:r w:rsidRPr="002A3726">
        <w:rPr>
          <w:kern w:val="1"/>
          <w:lang w:val="de-DE" w:eastAsia="fa-IR" w:bidi="fa-IR"/>
        </w:rPr>
        <w:t xml:space="preserve"> «___» __________ 201_ </w:t>
      </w:r>
      <w:proofErr w:type="spellStart"/>
      <w:r w:rsidRPr="002A3726">
        <w:rPr>
          <w:kern w:val="1"/>
          <w:lang w:val="de-DE" w:eastAsia="fa-IR" w:bidi="fa-IR"/>
        </w:rPr>
        <w:t>года</w:t>
      </w:r>
      <w:proofErr w:type="spellEnd"/>
      <w:r w:rsidRPr="002A3726">
        <w:rPr>
          <w:kern w:val="1"/>
          <w:lang w:val="de-DE" w:eastAsia="fa-IR" w:bidi="fa-IR"/>
        </w:rPr>
        <w:t xml:space="preserve"> </w:t>
      </w:r>
    </w:p>
    <w:p w:rsidR="00B80224" w:rsidRDefault="00B80224" w:rsidP="00B80224">
      <w:pPr>
        <w:rPr>
          <w:b/>
        </w:rPr>
      </w:pPr>
    </w:p>
    <w:p w:rsidR="00725078" w:rsidRDefault="00103157" w:rsidP="00B80224">
      <w:pPr>
        <w:shd w:val="clear" w:color="auto" w:fill="FFFFFF"/>
        <w:spacing w:before="5"/>
        <w:ind w:right="-8"/>
        <w:jc w:val="center"/>
        <w:rPr>
          <w:sz w:val="20"/>
          <w:szCs w:val="20"/>
        </w:rPr>
      </w:pPr>
      <w:r>
        <w:rPr>
          <w:sz w:val="20"/>
          <w:szCs w:val="20"/>
        </w:rPr>
        <w:t xml:space="preserve">                                                                                                                                   </w:t>
      </w:r>
      <w:r w:rsidR="007513A2">
        <w:rPr>
          <w:sz w:val="20"/>
          <w:szCs w:val="20"/>
        </w:rPr>
        <w:t xml:space="preserve"> </w:t>
      </w:r>
    </w:p>
    <w:p w:rsidR="00725078" w:rsidRDefault="00725078" w:rsidP="00725078">
      <w:pPr>
        <w:jc w:val="center"/>
        <w:rPr>
          <w:b/>
        </w:rPr>
      </w:pPr>
    </w:p>
    <w:p w:rsidR="00144EF6" w:rsidRPr="004420B4" w:rsidRDefault="00144EF6" w:rsidP="00144EF6">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144EF6" w:rsidRDefault="00144EF6" w:rsidP="00144EF6">
      <w:pPr>
        <w:keepNext/>
        <w:suppressAutoHyphens w:val="0"/>
        <w:spacing w:after="120"/>
        <w:ind w:left="284" w:right="139" w:firstLine="425"/>
        <w:jc w:val="center"/>
        <w:outlineLvl w:val="0"/>
        <w:rPr>
          <w:b/>
          <w:bCs/>
          <w:color w:val="000000"/>
          <w:kern w:val="28"/>
          <w:sz w:val="22"/>
          <w:szCs w:val="22"/>
          <w:lang w:eastAsia="ru-RU"/>
        </w:rPr>
      </w:pPr>
      <w:r w:rsidRPr="0013184F">
        <w:rPr>
          <w:b/>
          <w:color w:val="000000"/>
          <w:kern w:val="28"/>
          <w:sz w:val="22"/>
          <w:szCs w:val="22"/>
          <w:lang w:eastAsia="ru-RU"/>
        </w:rPr>
        <w:t>на о</w:t>
      </w:r>
      <w:r w:rsidRPr="0013184F">
        <w:rPr>
          <w:b/>
          <w:bCs/>
          <w:color w:val="000000"/>
          <w:kern w:val="28"/>
          <w:sz w:val="22"/>
          <w:szCs w:val="22"/>
          <w:lang w:eastAsia="ru-RU"/>
        </w:rPr>
        <w:t xml:space="preserve">казание услуг по </w:t>
      </w:r>
      <w:r>
        <w:rPr>
          <w:b/>
          <w:bCs/>
          <w:color w:val="000000"/>
          <w:kern w:val="28"/>
          <w:sz w:val="22"/>
          <w:szCs w:val="22"/>
          <w:lang w:eastAsia="ru-RU"/>
        </w:rPr>
        <w:t>организации и проведению мероприятий по отлову и содержанию безнадзорных животных.</w:t>
      </w:r>
    </w:p>
    <w:p w:rsidR="0025138A" w:rsidRDefault="0025138A" w:rsidP="00144EF6">
      <w:pPr>
        <w:keepNext/>
        <w:suppressAutoHyphens w:val="0"/>
        <w:spacing w:after="120"/>
        <w:ind w:left="284" w:right="139" w:firstLine="425"/>
        <w:jc w:val="center"/>
        <w:outlineLvl w:val="0"/>
        <w:rPr>
          <w:b/>
          <w:bCs/>
          <w:color w:val="000000"/>
          <w:kern w:val="28"/>
          <w:sz w:val="22"/>
          <w:szCs w:val="22"/>
          <w:lang w:eastAsia="ru-RU"/>
        </w:rPr>
      </w:pPr>
    </w:p>
    <w:p w:rsidR="0025138A" w:rsidRDefault="0025138A" w:rsidP="0025138A">
      <w:pPr>
        <w:ind w:firstLine="567"/>
        <w:jc w:val="both"/>
      </w:pPr>
      <w:r w:rsidRPr="00480B3A">
        <w:rPr>
          <w:b/>
        </w:rPr>
        <w:t>Наименование услуг:</w:t>
      </w:r>
      <w:r>
        <w:t xml:space="preserve"> отлов и содержание безнадзорных животных.</w:t>
      </w:r>
    </w:p>
    <w:p w:rsidR="0025138A" w:rsidRDefault="0025138A" w:rsidP="0025138A">
      <w:pPr>
        <w:ind w:firstLine="567"/>
        <w:jc w:val="both"/>
      </w:pPr>
      <w:r w:rsidRPr="00480B3A">
        <w:rPr>
          <w:b/>
        </w:rPr>
        <w:t>Цель</w:t>
      </w:r>
      <w:r>
        <w:rPr>
          <w:b/>
        </w:rPr>
        <w:t xml:space="preserve"> услуг</w:t>
      </w:r>
      <w:r w:rsidRPr="00480B3A">
        <w:rPr>
          <w:b/>
        </w:rPr>
        <w:t>:</w:t>
      </w:r>
      <w:r>
        <w:t xml:space="preserve"> для обеспечения экологического и санитарного благополучия населения на территории муниципального образования «Красногорский район» и предотвращения распространения бешенства.</w:t>
      </w:r>
    </w:p>
    <w:p w:rsidR="0025138A" w:rsidRDefault="0025138A" w:rsidP="0025138A">
      <w:pPr>
        <w:ind w:firstLine="567"/>
        <w:jc w:val="both"/>
      </w:pPr>
      <w:r w:rsidRPr="00C342E4">
        <w:t>Услуги оказываются в соответствии с Порядком отлова безнадзорных животных на территории муниципального образования «Красногорский район», утвержденн</w:t>
      </w:r>
      <w:r>
        <w:t>ом</w:t>
      </w:r>
      <w:r w:rsidRPr="00C342E4">
        <w:t xml:space="preserve"> Постановлением Администрации муниципального образования «Красногорский район» от </w:t>
      </w:r>
      <w:r>
        <w:t>31</w:t>
      </w:r>
      <w:r w:rsidRPr="00C342E4">
        <w:t>.</w:t>
      </w:r>
      <w:r>
        <w:t>03</w:t>
      </w:r>
      <w:r w:rsidRPr="00C342E4">
        <w:t>.201</w:t>
      </w:r>
      <w:r>
        <w:t>5</w:t>
      </w:r>
      <w:r w:rsidRPr="00C342E4">
        <w:t xml:space="preserve"> № </w:t>
      </w:r>
      <w:r>
        <w:t>318</w:t>
      </w:r>
      <w:r w:rsidRPr="00C342E4">
        <w:t>.</w:t>
      </w:r>
    </w:p>
    <w:p w:rsidR="0025138A" w:rsidRDefault="0025138A" w:rsidP="0025138A">
      <w:pPr>
        <w:ind w:firstLine="567"/>
        <w:jc w:val="both"/>
      </w:pPr>
      <w:r w:rsidRPr="00250E15">
        <w:rPr>
          <w:b/>
        </w:rPr>
        <w:t>Место оказания услуг:</w:t>
      </w:r>
      <w:r>
        <w:t xml:space="preserve"> Удмуртская Республика, Красногорский район, </w:t>
      </w:r>
      <w:r w:rsidRPr="00250E15">
        <w:t>террито</w:t>
      </w:r>
      <w:r>
        <w:t>рия муниципального образования «Красногорский район».</w:t>
      </w:r>
    </w:p>
    <w:p w:rsidR="0025138A" w:rsidRDefault="0025138A" w:rsidP="0025138A">
      <w:pPr>
        <w:ind w:firstLine="567"/>
        <w:jc w:val="both"/>
      </w:pPr>
      <w:r>
        <w:rPr>
          <w:b/>
        </w:rPr>
        <w:t xml:space="preserve">Объем услуг: </w:t>
      </w:r>
      <w:r w:rsidRPr="00C342E4">
        <w:t>257</w:t>
      </w:r>
      <w:r w:rsidRPr="00480B3A">
        <w:t xml:space="preserve"> голов. </w:t>
      </w:r>
    </w:p>
    <w:p w:rsidR="0025138A" w:rsidRPr="00480B3A" w:rsidRDefault="0025138A" w:rsidP="0025138A">
      <w:pPr>
        <w:ind w:firstLine="567"/>
        <w:jc w:val="both"/>
        <w:rPr>
          <w:b/>
        </w:rPr>
      </w:pPr>
      <w:r w:rsidRPr="00480B3A">
        <w:rPr>
          <w:b/>
        </w:rPr>
        <w:t>Состав услуги:</w:t>
      </w:r>
    </w:p>
    <w:p w:rsidR="0025138A" w:rsidRDefault="0025138A" w:rsidP="0025138A">
      <w:pPr>
        <w:ind w:firstLine="567"/>
        <w:jc w:val="both"/>
      </w:pPr>
      <w:r>
        <w:t>- выявление дислокации безнадзорных животных на территории муниципального образования «Красногорский район»;</w:t>
      </w:r>
    </w:p>
    <w:p w:rsidR="0025138A" w:rsidRDefault="0025138A" w:rsidP="0025138A">
      <w:pPr>
        <w:ind w:firstLine="567"/>
        <w:jc w:val="both"/>
      </w:pPr>
      <w:r>
        <w:t>- отлов безнадзорных животных;</w:t>
      </w:r>
    </w:p>
    <w:p w:rsidR="0025138A" w:rsidRDefault="0025138A" w:rsidP="0025138A">
      <w:pPr>
        <w:ind w:firstLine="567"/>
        <w:jc w:val="both"/>
      </w:pPr>
      <w:r>
        <w:t>- транспортировка до места содержания безнадзорных животных;</w:t>
      </w:r>
    </w:p>
    <w:p w:rsidR="0025138A" w:rsidRDefault="0025138A" w:rsidP="0025138A">
      <w:pPr>
        <w:ind w:firstLine="567"/>
        <w:jc w:val="both"/>
      </w:pPr>
      <w:r>
        <w:t>- содержание</w:t>
      </w:r>
      <w:r w:rsidRPr="0039568A">
        <w:t xml:space="preserve"> </w:t>
      </w:r>
      <w:r>
        <w:t>безнадзорных животных:</w:t>
      </w:r>
      <w:r w:rsidRPr="0039568A">
        <w:t xml:space="preserve"> </w:t>
      </w:r>
      <w:r>
        <w:t>кормление, выгул и т.д., осмотр ветеринарным специалистом.</w:t>
      </w:r>
    </w:p>
    <w:p w:rsidR="0025138A" w:rsidRDefault="0025138A" w:rsidP="0025138A">
      <w:pPr>
        <w:ind w:firstLine="567"/>
        <w:jc w:val="both"/>
      </w:pPr>
    </w:p>
    <w:p w:rsidR="0025138A" w:rsidRDefault="0025138A" w:rsidP="0025138A">
      <w:pPr>
        <w:ind w:firstLine="567"/>
        <w:jc w:val="both"/>
      </w:pPr>
      <w:r>
        <w:t xml:space="preserve">Исполнителем по факту оказанных услуг за отчетный период предоставляется журнал контроля отлова и содержания безнадзорных животных и акт оказанных услуг. </w:t>
      </w:r>
    </w:p>
    <w:p w:rsidR="0025138A" w:rsidRDefault="0025138A" w:rsidP="0025138A">
      <w:pPr>
        <w:ind w:firstLine="567"/>
        <w:jc w:val="both"/>
      </w:pPr>
    </w:p>
    <w:p w:rsidR="0025138A" w:rsidRDefault="0025138A" w:rsidP="0025138A"/>
    <w:p w:rsidR="0025138A" w:rsidRDefault="0025138A" w:rsidP="00144EF6">
      <w:pPr>
        <w:keepNext/>
        <w:suppressAutoHyphens w:val="0"/>
        <w:spacing w:after="120"/>
        <w:ind w:left="284" w:right="139" w:firstLine="425"/>
        <w:jc w:val="center"/>
        <w:outlineLvl w:val="0"/>
        <w:rPr>
          <w:b/>
          <w:bCs/>
          <w:color w:val="000000"/>
          <w:kern w:val="28"/>
          <w:sz w:val="22"/>
          <w:szCs w:val="22"/>
          <w:lang w:eastAsia="ru-RU"/>
        </w:rPr>
      </w:pPr>
    </w:p>
    <w:sectPr w:rsidR="0025138A"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E60" w:rsidRDefault="00F90E60" w:rsidP="00CD4521">
      <w:r>
        <w:separator/>
      </w:r>
    </w:p>
  </w:endnote>
  <w:endnote w:type="continuationSeparator" w:id="0">
    <w:p w:rsidR="00F90E60" w:rsidRDefault="00F90E60"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E60" w:rsidRDefault="00F90E60" w:rsidP="00CD4521">
      <w:r>
        <w:separator/>
      </w:r>
    </w:p>
  </w:footnote>
  <w:footnote w:type="continuationSeparator" w:id="0">
    <w:p w:rsidR="00F90E60" w:rsidRDefault="00F90E60"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EE57CC3"/>
    <w:multiLevelType w:val="multilevel"/>
    <w:tmpl w:val="F06874B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7">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4">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7">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nsid w:val="4C7434BC"/>
    <w:multiLevelType w:val="multilevel"/>
    <w:tmpl w:val="A0346B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1">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2">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7">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8">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1">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9"/>
  </w:num>
  <w:num w:numId="2">
    <w:abstractNumId w:val="8"/>
  </w:num>
  <w:num w:numId="3">
    <w:abstractNumId w:val="14"/>
  </w:num>
  <w:num w:numId="4">
    <w:abstractNumId w:val="24"/>
  </w:num>
  <w:num w:numId="5">
    <w:abstractNumId w:val="12"/>
  </w:num>
  <w:num w:numId="6">
    <w:abstractNumId w:val="21"/>
  </w:num>
  <w:num w:numId="7">
    <w:abstractNumId w:val="11"/>
  </w:num>
  <w:num w:numId="8">
    <w:abstractNumId w:val="2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3"/>
    </w:lvlOverride>
    <w:lvlOverride w:ilvl="1"/>
    <w:lvlOverride w:ilvl="2"/>
    <w:lvlOverride w:ilvl="3"/>
    <w:lvlOverride w:ilvl="4"/>
    <w:lvlOverride w:ilvl="5"/>
    <w:lvlOverride w:ilvl="6"/>
    <w:lvlOverride w:ilvl="7"/>
    <w:lvlOverride w:ilvl="8"/>
  </w:num>
  <w:num w:numId="11">
    <w:abstractNumId w:val="23"/>
  </w:num>
  <w:num w:numId="12">
    <w:abstractNumId w:val="31"/>
  </w:num>
  <w:num w:numId="13">
    <w:abstractNumId w:val="30"/>
  </w:num>
  <w:num w:numId="14">
    <w:abstractNumId w:val="17"/>
  </w:num>
  <w:num w:numId="15">
    <w:abstractNumId w:val="28"/>
  </w:num>
  <w:num w:numId="16">
    <w:abstractNumId w:val="6"/>
  </w:num>
  <w:num w:numId="17">
    <w:abstractNumId w:val="25"/>
  </w:num>
  <w:num w:numId="18">
    <w:abstractNumId w:val="16"/>
  </w:num>
  <w:num w:numId="19">
    <w:abstractNumId w:val="32"/>
  </w:num>
  <w:num w:numId="20">
    <w:abstractNumId w:val="3"/>
  </w:num>
  <w:num w:numId="21">
    <w:abstractNumId w:val="19"/>
  </w:num>
  <w:num w:numId="22">
    <w:abstractNumId w:val="15"/>
  </w:num>
  <w:num w:numId="23">
    <w:abstractNumId w:val="4"/>
  </w:num>
  <w:num w:numId="24">
    <w:abstractNumId w:val="9"/>
  </w:num>
  <w:num w:numId="25">
    <w:abstractNumId w:val="27"/>
  </w:num>
  <w:num w:numId="26">
    <w:abstractNumId w:val="26"/>
  </w:num>
  <w:num w:numId="2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5"/>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0718D"/>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4596"/>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43AE0"/>
    <w:rsid w:val="00144EF6"/>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F83"/>
    <w:rsid w:val="00210518"/>
    <w:rsid w:val="002173B5"/>
    <w:rsid w:val="0021782A"/>
    <w:rsid w:val="00231053"/>
    <w:rsid w:val="00233B5D"/>
    <w:rsid w:val="002501DB"/>
    <w:rsid w:val="0025138A"/>
    <w:rsid w:val="00255402"/>
    <w:rsid w:val="00255E40"/>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5A1A"/>
    <w:rsid w:val="003362BE"/>
    <w:rsid w:val="00345CB7"/>
    <w:rsid w:val="0035227C"/>
    <w:rsid w:val="00354CF9"/>
    <w:rsid w:val="003604B8"/>
    <w:rsid w:val="00360BCA"/>
    <w:rsid w:val="00361C6E"/>
    <w:rsid w:val="003629AC"/>
    <w:rsid w:val="0036440A"/>
    <w:rsid w:val="00364774"/>
    <w:rsid w:val="00364AD1"/>
    <w:rsid w:val="00385236"/>
    <w:rsid w:val="00390D63"/>
    <w:rsid w:val="003942F9"/>
    <w:rsid w:val="003A0E13"/>
    <w:rsid w:val="003A331C"/>
    <w:rsid w:val="003A4A81"/>
    <w:rsid w:val="003B1F22"/>
    <w:rsid w:val="003B7E38"/>
    <w:rsid w:val="003B7FD1"/>
    <w:rsid w:val="003C56E6"/>
    <w:rsid w:val="003D0647"/>
    <w:rsid w:val="003D2D72"/>
    <w:rsid w:val="003D53B5"/>
    <w:rsid w:val="003D6847"/>
    <w:rsid w:val="003D6D75"/>
    <w:rsid w:val="003E2C03"/>
    <w:rsid w:val="003E32FE"/>
    <w:rsid w:val="003E5302"/>
    <w:rsid w:val="003F18F1"/>
    <w:rsid w:val="003F1A5F"/>
    <w:rsid w:val="00402964"/>
    <w:rsid w:val="00404DB5"/>
    <w:rsid w:val="00404FAC"/>
    <w:rsid w:val="004155E9"/>
    <w:rsid w:val="00424F55"/>
    <w:rsid w:val="00430073"/>
    <w:rsid w:val="00431FCA"/>
    <w:rsid w:val="00433545"/>
    <w:rsid w:val="00440E12"/>
    <w:rsid w:val="00444A22"/>
    <w:rsid w:val="00445ED9"/>
    <w:rsid w:val="004642B3"/>
    <w:rsid w:val="0046662E"/>
    <w:rsid w:val="00477199"/>
    <w:rsid w:val="00480430"/>
    <w:rsid w:val="0048573F"/>
    <w:rsid w:val="004912EB"/>
    <w:rsid w:val="00495292"/>
    <w:rsid w:val="004A5393"/>
    <w:rsid w:val="004A6C5E"/>
    <w:rsid w:val="004A6EA4"/>
    <w:rsid w:val="004B2E82"/>
    <w:rsid w:val="004C08B1"/>
    <w:rsid w:val="004C12B3"/>
    <w:rsid w:val="004C780D"/>
    <w:rsid w:val="004C7CB3"/>
    <w:rsid w:val="004D5B1F"/>
    <w:rsid w:val="004D64DB"/>
    <w:rsid w:val="004D7FBA"/>
    <w:rsid w:val="004E0F11"/>
    <w:rsid w:val="004F1BB5"/>
    <w:rsid w:val="0050081F"/>
    <w:rsid w:val="00502084"/>
    <w:rsid w:val="00512271"/>
    <w:rsid w:val="00513069"/>
    <w:rsid w:val="00513112"/>
    <w:rsid w:val="00515BEF"/>
    <w:rsid w:val="00522278"/>
    <w:rsid w:val="00525808"/>
    <w:rsid w:val="0052722A"/>
    <w:rsid w:val="00537940"/>
    <w:rsid w:val="00543BC0"/>
    <w:rsid w:val="00562A22"/>
    <w:rsid w:val="005639ED"/>
    <w:rsid w:val="005666AA"/>
    <w:rsid w:val="005755EC"/>
    <w:rsid w:val="005769FA"/>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C8C"/>
    <w:rsid w:val="00610C72"/>
    <w:rsid w:val="00612C0C"/>
    <w:rsid w:val="006178F2"/>
    <w:rsid w:val="00620449"/>
    <w:rsid w:val="0062071A"/>
    <w:rsid w:val="006221E8"/>
    <w:rsid w:val="00622C33"/>
    <w:rsid w:val="00623221"/>
    <w:rsid w:val="00625708"/>
    <w:rsid w:val="00627925"/>
    <w:rsid w:val="0062797D"/>
    <w:rsid w:val="00633B5D"/>
    <w:rsid w:val="00635801"/>
    <w:rsid w:val="00635CAF"/>
    <w:rsid w:val="006411CC"/>
    <w:rsid w:val="006427E6"/>
    <w:rsid w:val="0064726B"/>
    <w:rsid w:val="0065003C"/>
    <w:rsid w:val="0065312F"/>
    <w:rsid w:val="00657268"/>
    <w:rsid w:val="0066084A"/>
    <w:rsid w:val="00661082"/>
    <w:rsid w:val="00663B82"/>
    <w:rsid w:val="0066624B"/>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528B"/>
    <w:rsid w:val="006D6DED"/>
    <w:rsid w:val="006E05F1"/>
    <w:rsid w:val="006E346A"/>
    <w:rsid w:val="006E6D38"/>
    <w:rsid w:val="006F78EF"/>
    <w:rsid w:val="006F7E9E"/>
    <w:rsid w:val="00710E37"/>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6EE0"/>
    <w:rsid w:val="00767FE8"/>
    <w:rsid w:val="0077064D"/>
    <w:rsid w:val="00773A4D"/>
    <w:rsid w:val="00780D15"/>
    <w:rsid w:val="00783CDA"/>
    <w:rsid w:val="007870C2"/>
    <w:rsid w:val="00787489"/>
    <w:rsid w:val="00790353"/>
    <w:rsid w:val="00790CB8"/>
    <w:rsid w:val="00794FEF"/>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800E07"/>
    <w:rsid w:val="008077C4"/>
    <w:rsid w:val="008165A8"/>
    <w:rsid w:val="0081738B"/>
    <w:rsid w:val="00831FFA"/>
    <w:rsid w:val="00832619"/>
    <w:rsid w:val="008350BE"/>
    <w:rsid w:val="00835C26"/>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3861"/>
    <w:rsid w:val="008B4F71"/>
    <w:rsid w:val="008B5453"/>
    <w:rsid w:val="008B58D0"/>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32C7"/>
    <w:rsid w:val="00934790"/>
    <w:rsid w:val="00936692"/>
    <w:rsid w:val="0094244B"/>
    <w:rsid w:val="00943EF9"/>
    <w:rsid w:val="00944502"/>
    <w:rsid w:val="009504D4"/>
    <w:rsid w:val="00956774"/>
    <w:rsid w:val="00957323"/>
    <w:rsid w:val="00957DFA"/>
    <w:rsid w:val="00965937"/>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0025"/>
    <w:rsid w:val="00A12870"/>
    <w:rsid w:val="00A2303D"/>
    <w:rsid w:val="00A309D3"/>
    <w:rsid w:val="00A357F5"/>
    <w:rsid w:val="00A37DFF"/>
    <w:rsid w:val="00A41B6F"/>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2EE"/>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56B6B"/>
    <w:rsid w:val="00B6762D"/>
    <w:rsid w:val="00B72C17"/>
    <w:rsid w:val="00B745D6"/>
    <w:rsid w:val="00B75A47"/>
    <w:rsid w:val="00B76F67"/>
    <w:rsid w:val="00B77A99"/>
    <w:rsid w:val="00B80224"/>
    <w:rsid w:val="00B831FC"/>
    <w:rsid w:val="00B8353E"/>
    <w:rsid w:val="00B858F1"/>
    <w:rsid w:val="00B91CDA"/>
    <w:rsid w:val="00BA5D00"/>
    <w:rsid w:val="00BA7A04"/>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60D1"/>
    <w:rsid w:val="00C073DE"/>
    <w:rsid w:val="00C105E2"/>
    <w:rsid w:val="00C11308"/>
    <w:rsid w:val="00C16B87"/>
    <w:rsid w:val="00C206DA"/>
    <w:rsid w:val="00C20E0E"/>
    <w:rsid w:val="00C2153A"/>
    <w:rsid w:val="00C30A84"/>
    <w:rsid w:val="00C30EF3"/>
    <w:rsid w:val="00C35375"/>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2E27"/>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5781C"/>
    <w:rsid w:val="00D6496A"/>
    <w:rsid w:val="00D75E79"/>
    <w:rsid w:val="00D77918"/>
    <w:rsid w:val="00D77C0D"/>
    <w:rsid w:val="00D82F3D"/>
    <w:rsid w:val="00D83332"/>
    <w:rsid w:val="00D9092F"/>
    <w:rsid w:val="00D90CAC"/>
    <w:rsid w:val="00D93C67"/>
    <w:rsid w:val="00D95671"/>
    <w:rsid w:val="00DA1AAE"/>
    <w:rsid w:val="00DA2DAF"/>
    <w:rsid w:val="00DA388E"/>
    <w:rsid w:val="00DA4443"/>
    <w:rsid w:val="00DB3408"/>
    <w:rsid w:val="00DB5CE0"/>
    <w:rsid w:val="00DC10E0"/>
    <w:rsid w:val="00DC3DC5"/>
    <w:rsid w:val="00DC5666"/>
    <w:rsid w:val="00DD0BDF"/>
    <w:rsid w:val="00DD6E8F"/>
    <w:rsid w:val="00DE6E71"/>
    <w:rsid w:val="00DE7945"/>
    <w:rsid w:val="00DE7E9E"/>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D2C2D"/>
    <w:rsid w:val="00ED7F85"/>
    <w:rsid w:val="00EE470A"/>
    <w:rsid w:val="00EE4B58"/>
    <w:rsid w:val="00EE742F"/>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822AD"/>
    <w:rsid w:val="00F84683"/>
    <w:rsid w:val="00F90598"/>
    <w:rsid w:val="00F90C66"/>
    <w:rsid w:val="00F90E60"/>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022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022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mailto:krasno2@udm.net"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E05CDBA840B312D05E401642C4F4DDB1074912D440D25C4507EF1C1711KCw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C28D-4790-4540-BEE7-2A315E3F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13550</TotalTime>
  <Pages>1</Pages>
  <Words>8863</Words>
  <Characters>50523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98</cp:revision>
  <cp:lastPrinted>2019-02-15T10:44:00Z</cp:lastPrinted>
  <dcterms:created xsi:type="dcterms:W3CDTF">2014-02-18T07:28:00Z</dcterms:created>
  <dcterms:modified xsi:type="dcterms:W3CDTF">2019-02-19T06:13:00Z</dcterms:modified>
</cp:coreProperties>
</file>