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E2A24" w14:textId="77777777" w:rsidR="00E308EC" w:rsidRDefault="003D659C" w:rsidP="00E308EC">
      <w:pPr>
        <w:widowControl w:val="0"/>
        <w:suppressAutoHyphens/>
        <w:spacing w:after="0" w:line="240" w:lineRule="auto"/>
        <w:ind w:left="6096"/>
        <w:rPr>
          <w:rFonts w:ascii="Times New Roman" w:eastAsia="Lucida Sans Unicode" w:hAnsi="Times New Roman" w:cs="Times New Roman"/>
          <w:color w:val="000000"/>
          <w:sz w:val="24"/>
          <w:szCs w:val="24"/>
        </w:rPr>
      </w:pPr>
      <w:r>
        <w:rPr>
          <w:rFonts w:ascii="Times New Roman" w:eastAsia="Lucida Sans Unicode" w:hAnsi="Times New Roman" w:cs="Times New Roman"/>
          <w:color w:val="000000"/>
          <w:sz w:val="24"/>
          <w:szCs w:val="24"/>
        </w:rPr>
        <w:t>Приложение №1</w:t>
      </w:r>
    </w:p>
    <w:p w14:paraId="10E39A2C" w14:textId="77777777" w:rsidR="003D659C" w:rsidRDefault="003D659C" w:rsidP="00E308EC">
      <w:pPr>
        <w:widowControl w:val="0"/>
        <w:suppressAutoHyphens/>
        <w:spacing w:after="0" w:line="240" w:lineRule="auto"/>
        <w:ind w:left="6096"/>
        <w:rPr>
          <w:rFonts w:ascii="Times New Roman" w:eastAsia="Lucida Sans Unicode" w:hAnsi="Times New Roman" w:cs="Times New Roman"/>
          <w:color w:val="000000"/>
          <w:sz w:val="24"/>
          <w:szCs w:val="24"/>
        </w:rPr>
      </w:pPr>
      <w:r>
        <w:rPr>
          <w:rFonts w:ascii="Times New Roman" w:eastAsia="Lucida Sans Unicode" w:hAnsi="Times New Roman" w:cs="Times New Roman"/>
          <w:color w:val="000000"/>
          <w:sz w:val="24"/>
          <w:szCs w:val="24"/>
        </w:rPr>
        <w:t>к постановлению Администрации</w:t>
      </w:r>
    </w:p>
    <w:p w14:paraId="069E3D77" w14:textId="77777777" w:rsidR="003D659C" w:rsidRDefault="003D659C" w:rsidP="00E308EC">
      <w:pPr>
        <w:widowControl w:val="0"/>
        <w:suppressAutoHyphens/>
        <w:spacing w:after="0" w:line="240" w:lineRule="auto"/>
        <w:ind w:left="6096"/>
        <w:rPr>
          <w:rFonts w:ascii="Times New Roman" w:eastAsia="Lucida Sans Unicode" w:hAnsi="Times New Roman" w:cs="Times New Roman"/>
          <w:color w:val="000000"/>
          <w:sz w:val="24"/>
          <w:szCs w:val="24"/>
        </w:rPr>
      </w:pPr>
      <w:r>
        <w:rPr>
          <w:rFonts w:ascii="Times New Roman" w:eastAsia="Lucida Sans Unicode" w:hAnsi="Times New Roman" w:cs="Times New Roman"/>
          <w:color w:val="000000"/>
          <w:sz w:val="24"/>
          <w:szCs w:val="24"/>
        </w:rPr>
        <w:t>муниципального образования</w:t>
      </w:r>
    </w:p>
    <w:p w14:paraId="7FA8A989" w14:textId="05877FC9" w:rsidR="003D659C" w:rsidRDefault="003D659C" w:rsidP="00E308EC">
      <w:pPr>
        <w:widowControl w:val="0"/>
        <w:suppressAutoHyphens/>
        <w:spacing w:after="0" w:line="240" w:lineRule="auto"/>
        <w:ind w:left="6096"/>
        <w:rPr>
          <w:rFonts w:ascii="Times New Roman" w:eastAsia="Lucida Sans Unicode" w:hAnsi="Times New Roman" w:cs="Times New Roman"/>
          <w:color w:val="000000"/>
          <w:sz w:val="24"/>
          <w:szCs w:val="24"/>
        </w:rPr>
      </w:pPr>
      <w:r>
        <w:rPr>
          <w:rFonts w:ascii="Times New Roman" w:eastAsia="Lucida Sans Unicode" w:hAnsi="Times New Roman" w:cs="Times New Roman"/>
          <w:color w:val="000000"/>
          <w:sz w:val="24"/>
          <w:szCs w:val="24"/>
        </w:rPr>
        <w:t>«</w:t>
      </w:r>
      <w:r w:rsidR="007313DC"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Муниципальный округ </w:t>
      </w:r>
      <w:r>
        <w:rPr>
          <w:rFonts w:ascii="Times New Roman" w:eastAsia="Lucida Sans Unicode" w:hAnsi="Times New Roman" w:cs="Times New Roman"/>
          <w:color w:val="000000"/>
          <w:sz w:val="24"/>
          <w:szCs w:val="24"/>
        </w:rPr>
        <w:t>Красногорский район</w:t>
      </w:r>
      <w:r w:rsidR="007313DC"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 Удмуртской Республики</w:t>
      </w:r>
      <w:r>
        <w:rPr>
          <w:rFonts w:ascii="Times New Roman" w:eastAsia="Lucida Sans Unicode" w:hAnsi="Times New Roman" w:cs="Times New Roman"/>
          <w:color w:val="000000"/>
          <w:sz w:val="24"/>
          <w:szCs w:val="24"/>
        </w:rPr>
        <w:t>»</w:t>
      </w:r>
    </w:p>
    <w:p w14:paraId="047CEC87" w14:textId="7A9F693A" w:rsidR="003D659C" w:rsidRPr="00E308EC" w:rsidRDefault="003D659C" w:rsidP="00E308EC">
      <w:pPr>
        <w:widowControl w:val="0"/>
        <w:suppressAutoHyphens/>
        <w:spacing w:after="0" w:line="240" w:lineRule="auto"/>
        <w:ind w:left="6096"/>
        <w:rPr>
          <w:rFonts w:ascii="Times New Roman" w:eastAsia="Lucida Sans Unicode" w:hAnsi="Times New Roman" w:cs="Times New Roman"/>
          <w:color w:val="000000"/>
          <w:sz w:val="24"/>
          <w:szCs w:val="24"/>
        </w:rPr>
      </w:pPr>
      <w:r>
        <w:rPr>
          <w:rFonts w:ascii="Times New Roman" w:eastAsia="Lucida Sans Unicode" w:hAnsi="Times New Roman" w:cs="Times New Roman"/>
          <w:color w:val="000000"/>
          <w:sz w:val="24"/>
          <w:szCs w:val="24"/>
        </w:rPr>
        <w:t>от «</w:t>
      </w:r>
      <w:r w:rsidR="000B584C">
        <w:rPr>
          <w:rFonts w:ascii="Times New Roman" w:eastAsia="Lucida Sans Unicode" w:hAnsi="Times New Roman" w:cs="Times New Roman"/>
          <w:color w:val="000000"/>
          <w:sz w:val="24"/>
          <w:szCs w:val="24"/>
        </w:rPr>
        <w:t>15</w:t>
      </w:r>
      <w:r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» </w:t>
      </w:r>
      <w:r w:rsidR="000B584C">
        <w:rPr>
          <w:rFonts w:ascii="Times New Roman" w:eastAsia="Lucida Sans Unicode" w:hAnsi="Times New Roman" w:cs="Times New Roman"/>
          <w:color w:val="000000"/>
          <w:sz w:val="24"/>
          <w:szCs w:val="24"/>
        </w:rPr>
        <w:t>октября</w:t>
      </w:r>
      <w:r w:rsidR="00496474"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Lucida Sans Unicode" w:hAnsi="Times New Roman" w:cs="Times New Roman"/>
          <w:color w:val="000000"/>
          <w:sz w:val="24"/>
          <w:szCs w:val="24"/>
        </w:rPr>
        <w:t>202</w:t>
      </w:r>
      <w:r w:rsidR="000B584C">
        <w:rPr>
          <w:rFonts w:ascii="Times New Roman" w:eastAsia="Lucida Sans Unicode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 года № </w:t>
      </w:r>
      <w:r w:rsidR="000B584C">
        <w:rPr>
          <w:rFonts w:ascii="Times New Roman" w:eastAsia="Lucida Sans Unicode" w:hAnsi="Times New Roman" w:cs="Times New Roman"/>
          <w:color w:val="000000"/>
          <w:sz w:val="24"/>
          <w:szCs w:val="24"/>
        </w:rPr>
        <w:t>1040</w:t>
      </w:r>
    </w:p>
    <w:p w14:paraId="478A9EFB" w14:textId="77777777" w:rsidR="00E308EC" w:rsidRPr="00E308EC" w:rsidRDefault="00E308EC" w:rsidP="00E308EC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0"/>
          <w:sz w:val="24"/>
          <w:szCs w:val="24"/>
        </w:rPr>
      </w:pPr>
    </w:p>
    <w:p w14:paraId="5D77ED23" w14:textId="31FB3FB3" w:rsidR="00E308EC" w:rsidRPr="00E308EC" w:rsidRDefault="00E308EC" w:rsidP="00785D2E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color w:val="000000"/>
          <w:sz w:val="24"/>
          <w:szCs w:val="24"/>
        </w:rPr>
      </w:pPr>
      <w:r w:rsidRPr="00E308EC">
        <w:rPr>
          <w:rFonts w:ascii="Times New Roman" w:eastAsia="Lucida Sans Unicode" w:hAnsi="Times New Roman" w:cs="Times New Roman"/>
          <w:color w:val="000000"/>
          <w:sz w:val="24"/>
          <w:szCs w:val="24"/>
        </w:rPr>
        <w:t>ИНФОРМАЦИОННОЕ СООБЩЕНИЕ</w:t>
      </w:r>
    </w:p>
    <w:p w14:paraId="5CD138F8" w14:textId="1FF4F991" w:rsidR="00E308EC" w:rsidRPr="00E308EC" w:rsidRDefault="00E308EC" w:rsidP="00E308EC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Администрация муниципального образования «</w:t>
      </w:r>
      <w:r w:rsidR="009B50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Муниципальный округ </w:t>
      </w: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Красногорский район</w:t>
      </w:r>
      <w:r w:rsidR="009B50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Удмуртской Республики</w:t>
      </w: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 сообщает</w:t>
      </w:r>
      <w:r w:rsidR="00683E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 проведении</w:t>
      </w: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683E5A" w:rsidRPr="00683E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открытой по форме подачи предложений о цене имущества продажи </w:t>
      </w: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объекта недвижимого имущества, находящегося в собственности муниципального образования «</w:t>
      </w:r>
      <w:r w:rsidR="009B50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Муниципальный округ </w:t>
      </w:r>
      <w:r w:rsidR="009B5020"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Красногорский район</w:t>
      </w:r>
      <w:r w:rsidR="009B50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Удмуртской Республики</w:t>
      </w: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="000F63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</w:t>
      </w: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0F63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посредством публичного предложения </w:t>
      </w: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электронной форме</w:t>
      </w:r>
    </w:p>
    <w:p w14:paraId="61837974" w14:textId="77777777" w:rsidR="00E308EC" w:rsidRPr="00E308EC" w:rsidRDefault="00E308EC" w:rsidP="00E308EC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14:paraId="2478D46D" w14:textId="77777777" w:rsidR="0066760A" w:rsidRDefault="00816573" w:rsidP="00567C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165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Объект продаж: </w:t>
      </w:r>
    </w:p>
    <w:p w14:paraId="751BADCE" w14:textId="77777777" w:rsidR="0066760A" w:rsidRDefault="0066760A" w:rsidP="00567C77">
      <w:pPr>
        <w:spacing w:after="0" w:line="240" w:lineRule="auto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</w:rPr>
      </w:pPr>
      <w:bookmarkStart w:id="0" w:name="_Hlk212535056"/>
      <w:r w:rsidRPr="0066760A">
        <w:rPr>
          <w:rFonts w:ascii="Times New Roman" w:eastAsia="Lucida Sans Unicode" w:hAnsi="Times New Roman" w:cs="Times New Roman"/>
          <w:color w:val="000000"/>
          <w:sz w:val="24"/>
          <w:szCs w:val="24"/>
        </w:rPr>
        <w:t>- нежилое здание: административно-лабораторный корпус, количество этажей -</w:t>
      </w:r>
      <w:r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 </w:t>
      </w:r>
      <w:r w:rsidRPr="0066760A">
        <w:rPr>
          <w:rFonts w:ascii="Times New Roman" w:eastAsia="Lucida Sans Unicode" w:hAnsi="Times New Roman" w:cs="Times New Roman"/>
          <w:color w:val="000000"/>
          <w:sz w:val="24"/>
          <w:szCs w:val="24"/>
        </w:rPr>
        <w:t>4 (в том числе подземных 1), общая площадь 927,5 кв.м, 1994 года завершения строительства, кадастровый номер 18:15:052040:29, расположенное по адресу: Удмуртская Республика, Красногорский район, с.Красногорское, ул. Советская, 13, с земельным участком: кадастровый номер 18:15:052040:4, площадь 2215+/-16 кв.м, категория земель: земли населенных пунктов; разрешенное использование: для иных целей, расположенным по адресу: Удмуртская Республика, муниципальный округ Красногорский район, село Красногорское, улица Советская, земельный участок 13</w:t>
      </w:r>
      <w:bookmarkEnd w:id="0"/>
      <w:r w:rsidRPr="0066760A">
        <w:rPr>
          <w:rFonts w:ascii="Times New Roman" w:eastAsia="Lucida Sans Unicode" w:hAnsi="Times New Roman" w:cs="Times New Roman"/>
          <w:color w:val="000000"/>
          <w:sz w:val="24"/>
          <w:szCs w:val="24"/>
        </w:rPr>
        <w:t>.</w:t>
      </w:r>
      <w:r w:rsidR="006811C0"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       </w:t>
      </w:r>
    </w:p>
    <w:p w14:paraId="1B6F4409" w14:textId="77777777" w:rsidR="0066760A" w:rsidRDefault="00816573" w:rsidP="0066760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165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Начальная цена продажи </w:t>
      </w:r>
      <w:r w:rsidR="003D0EED" w:rsidRPr="003D0E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– </w:t>
      </w:r>
      <w:r w:rsidR="0066760A" w:rsidRPr="006676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2 110 000,00 рублей (с учетом НДС), </w:t>
      </w:r>
    </w:p>
    <w:p w14:paraId="194D9A56" w14:textId="794D096B" w:rsidR="0066760A" w:rsidRPr="0066760A" w:rsidRDefault="0066760A" w:rsidP="0066760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6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том числе: </w:t>
      </w:r>
    </w:p>
    <w:p w14:paraId="512688DF" w14:textId="77777777" w:rsidR="0066760A" w:rsidRPr="0066760A" w:rsidRDefault="0066760A" w:rsidP="0066760A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60A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нежилое здание: 449 000 (Четыреста сорок девять тысяч) рублей 00 копеек (с учетом НДС);</w:t>
      </w:r>
    </w:p>
    <w:p w14:paraId="2E1953F4" w14:textId="4E5DA342" w:rsidR="006811C0" w:rsidRPr="0066760A" w:rsidRDefault="0066760A" w:rsidP="0066760A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60A">
        <w:rPr>
          <w:rFonts w:ascii="Times New Roman" w:eastAsia="Times New Roman" w:hAnsi="Times New Roman" w:cs="Times New Roman"/>
          <w:sz w:val="24"/>
          <w:szCs w:val="24"/>
          <w:lang w:eastAsia="ru-RU"/>
        </w:rPr>
        <w:t>- земельный участок: 1 661 000 (Один миллион шестьсот шестьдесят одна тысяча) рублей 00 копеек (НДС не облагается).</w:t>
      </w:r>
    </w:p>
    <w:p w14:paraId="6B012F28" w14:textId="78F75FEE" w:rsidR="00816573" w:rsidRDefault="00816573" w:rsidP="006811C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165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Размер задатка (</w:t>
      </w:r>
      <w:r w:rsidR="002D05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Pr="008165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0% от начальной цены) – </w:t>
      </w:r>
      <w:r w:rsidR="006676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211 000,00</w:t>
      </w:r>
      <w:r w:rsidRPr="008165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руб.</w:t>
      </w:r>
    </w:p>
    <w:p w14:paraId="277AFD34" w14:textId="606E7062" w:rsidR="00683E5A" w:rsidRPr="00683E5A" w:rsidRDefault="00683E5A" w:rsidP="006811C0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683E5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Величина снижения </w:t>
      </w:r>
      <w:r w:rsidR="009411E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цены первоначального предложения</w:t>
      </w:r>
      <w:r w:rsidRPr="00683E5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(шаг понижения) – </w:t>
      </w:r>
      <w:r w:rsidRPr="00683E5A">
        <w:rPr>
          <w:rFonts w:ascii="Times New Roman" w:eastAsia="Calibri" w:hAnsi="Times New Roman" w:cs="Times New Roman"/>
          <w:sz w:val="24"/>
          <w:szCs w:val="24"/>
          <w:lang w:eastAsia="ru-RU"/>
        </w:rPr>
        <w:t>10% от начальной цены приватизируемого имущества, что составляет</w:t>
      </w:r>
      <w:r w:rsidRPr="00683E5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2057F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211 000,00</w:t>
      </w:r>
      <w:r w:rsidRPr="00683E5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рублей;</w:t>
      </w:r>
    </w:p>
    <w:p w14:paraId="34508E7B" w14:textId="0B923D55" w:rsidR="00683E5A" w:rsidRPr="00683E5A" w:rsidRDefault="00683E5A" w:rsidP="00683E5A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683E5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Минимальная цена предложения, по которой может быть продано имущество (цена отсечения) - </w:t>
      </w:r>
      <w:r w:rsidRPr="00683E5A">
        <w:rPr>
          <w:rFonts w:ascii="Times New Roman" w:eastAsia="Calibri" w:hAnsi="Times New Roman" w:cs="Times New Roman"/>
          <w:sz w:val="24"/>
          <w:szCs w:val="24"/>
          <w:lang w:eastAsia="ru-RU"/>
        </w:rPr>
        <w:t>50% от начальной цены имущества, что составляет</w:t>
      </w:r>
      <w:r w:rsidRPr="00683E5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2057F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1 055 000,00</w:t>
      </w:r>
      <w:r w:rsidRPr="00683E5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рублей;</w:t>
      </w:r>
    </w:p>
    <w:p w14:paraId="1176CF51" w14:textId="0FBC48CE" w:rsidR="00683E5A" w:rsidRDefault="00683E5A" w:rsidP="00683E5A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683E5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Величина повышения цены </w:t>
      </w:r>
      <w:r w:rsidR="002057FA" w:rsidRPr="002057FA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(</w:t>
      </w:r>
      <w:r w:rsidRPr="002057FA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шаг аукциона)</w:t>
      </w:r>
      <w:r w:rsidRPr="00683E5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– 50% шага понижения, что составляет </w:t>
      </w:r>
      <w:r w:rsidR="002057F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105 500,0</w:t>
      </w:r>
      <w:r w:rsidRPr="00683E5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рублей.</w:t>
      </w:r>
    </w:p>
    <w:p w14:paraId="15FC069C" w14:textId="77777777" w:rsidR="00816573" w:rsidRPr="00683E5A" w:rsidRDefault="00816573" w:rsidP="00683E5A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00963A49" w14:textId="77777777" w:rsidR="00683E5A" w:rsidRDefault="00683E5A" w:rsidP="00091F3B">
      <w:pPr>
        <w:spacing w:after="0" w:line="240" w:lineRule="auto"/>
        <w:ind w:firstLine="426"/>
        <w:jc w:val="both"/>
        <w:textAlignment w:val="baseline"/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eastAsia="ru-RU"/>
        </w:rPr>
      </w:pPr>
      <w:r w:rsidRPr="00816573"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eastAsia="ru-RU"/>
        </w:rPr>
        <w:t>Покупатель</w:t>
      </w:r>
      <w:r w:rsidR="00816573"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eastAsia="ru-RU"/>
        </w:rPr>
        <w:t xml:space="preserve"> (физические и юридические лица)</w:t>
      </w:r>
      <w:r w:rsidRPr="00816573"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eastAsia="ru-RU"/>
        </w:rPr>
        <w:t xml:space="preserve"> обязан исчислить расчетным методом и уплатить соответствующую сумму НДС в порядке, установленном в статье </w:t>
      </w:r>
      <w:r w:rsidRPr="00816573"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val="en-US" w:eastAsia="ru-RU"/>
        </w:rPr>
        <w:t>IV</w:t>
      </w:r>
      <w:r w:rsidRPr="00816573"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eastAsia="ru-RU"/>
        </w:rPr>
        <w:t xml:space="preserve"> настоящего информационного сообщения.</w:t>
      </w:r>
    </w:p>
    <w:p w14:paraId="1E46AB0F" w14:textId="77777777" w:rsidR="00816573" w:rsidRPr="00816573" w:rsidRDefault="00816573" w:rsidP="00091F3B">
      <w:pPr>
        <w:spacing w:after="0" w:line="240" w:lineRule="auto"/>
        <w:ind w:firstLine="426"/>
        <w:jc w:val="both"/>
        <w:textAlignment w:val="baseline"/>
        <w:rPr>
          <w:rFonts w:ascii="Segoe UI" w:eastAsia="Times New Roman" w:hAnsi="Segoe UI" w:cs="Segoe UI"/>
          <w:b/>
          <w:i/>
          <w:sz w:val="28"/>
          <w:szCs w:val="28"/>
          <w:u w:val="single"/>
          <w:lang w:eastAsia="ru-RU"/>
        </w:rPr>
      </w:pPr>
    </w:p>
    <w:p w14:paraId="181D1C32" w14:textId="77777777" w:rsidR="00E308EC" w:rsidRPr="00E308EC" w:rsidRDefault="00E308EC" w:rsidP="000F6387">
      <w:pPr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предыдущих торгах, объявленных в течение</w:t>
      </w:r>
      <w:r w:rsidR="000F63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года, предшествующего продаже:</w:t>
      </w:r>
    </w:p>
    <w:tbl>
      <w:tblPr>
        <w:tblStyle w:val="af0"/>
        <w:tblW w:w="10119" w:type="dxa"/>
        <w:jc w:val="center"/>
        <w:tblLayout w:type="fixed"/>
        <w:tblLook w:val="01E0" w:firstRow="1" w:lastRow="1" w:firstColumn="1" w:lastColumn="1" w:noHBand="0" w:noVBand="0"/>
      </w:tblPr>
      <w:tblGrid>
        <w:gridCol w:w="534"/>
        <w:gridCol w:w="5191"/>
        <w:gridCol w:w="1604"/>
        <w:gridCol w:w="1275"/>
        <w:gridCol w:w="1515"/>
      </w:tblGrid>
      <w:tr w:rsidR="00E308EC" w:rsidRPr="00E308EC" w14:paraId="4FEA80A2" w14:textId="77777777" w:rsidTr="00054B89">
        <w:trPr>
          <w:trHeight w:val="499"/>
          <w:jc w:val="center"/>
        </w:trPr>
        <w:tc>
          <w:tcPr>
            <w:tcW w:w="534" w:type="dxa"/>
            <w:vAlign w:val="center"/>
          </w:tcPr>
          <w:p w14:paraId="2FCF5C8E" w14:textId="77777777" w:rsidR="00E308EC" w:rsidRPr="002F118B" w:rsidRDefault="002F118B" w:rsidP="002F118B">
            <w:pPr>
              <w:widowControl w:val="0"/>
              <w:adjustRightInd w:val="0"/>
              <w:jc w:val="center"/>
            </w:pPr>
            <w:r>
              <w:t>№ п/п</w:t>
            </w:r>
          </w:p>
        </w:tc>
        <w:tc>
          <w:tcPr>
            <w:tcW w:w="5191" w:type="dxa"/>
          </w:tcPr>
          <w:p w14:paraId="411E8020" w14:textId="74A0E85A" w:rsidR="00E308EC" w:rsidRPr="002F118B" w:rsidRDefault="003D0EED" w:rsidP="002F118B">
            <w:pPr>
              <w:widowControl w:val="0"/>
              <w:adjustRightInd w:val="0"/>
              <w:ind w:left="283" w:right="-108"/>
              <w:jc w:val="both"/>
            </w:pPr>
            <w:r>
              <w:t>Наименование объекта</w:t>
            </w:r>
          </w:p>
        </w:tc>
        <w:tc>
          <w:tcPr>
            <w:tcW w:w="1604" w:type="dxa"/>
          </w:tcPr>
          <w:p w14:paraId="4A262739" w14:textId="77777777" w:rsidR="00E308EC" w:rsidRPr="002F118B" w:rsidRDefault="00E308EC" w:rsidP="002F118B">
            <w:pPr>
              <w:widowControl w:val="0"/>
              <w:adjustRightInd w:val="0"/>
              <w:ind w:left="87"/>
              <w:jc w:val="both"/>
            </w:pPr>
            <w:r w:rsidRPr="002F118B">
              <w:t xml:space="preserve">Способ приватизации </w:t>
            </w:r>
          </w:p>
        </w:tc>
        <w:tc>
          <w:tcPr>
            <w:tcW w:w="1275" w:type="dxa"/>
          </w:tcPr>
          <w:p w14:paraId="34BBA4E7" w14:textId="77777777" w:rsidR="00E308EC" w:rsidRPr="002F118B" w:rsidRDefault="00E308EC" w:rsidP="007A2223">
            <w:pPr>
              <w:widowControl w:val="0"/>
              <w:adjustRightInd w:val="0"/>
              <w:ind w:left="283"/>
            </w:pPr>
            <w:r w:rsidRPr="002F118B">
              <w:t>Дата торгов</w:t>
            </w:r>
          </w:p>
        </w:tc>
        <w:tc>
          <w:tcPr>
            <w:tcW w:w="1515" w:type="dxa"/>
          </w:tcPr>
          <w:p w14:paraId="1DB1FAAD" w14:textId="508C1A64" w:rsidR="00E308EC" w:rsidRPr="002F118B" w:rsidRDefault="00E308EC" w:rsidP="002F118B">
            <w:pPr>
              <w:widowControl w:val="0"/>
              <w:adjustRightInd w:val="0"/>
              <w:ind w:left="283"/>
              <w:jc w:val="both"/>
              <w:rPr>
                <w:color w:val="000000"/>
              </w:rPr>
            </w:pPr>
            <w:r w:rsidRPr="002F118B">
              <w:rPr>
                <w:color w:val="000000"/>
              </w:rPr>
              <w:t>Итоги торгов</w:t>
            </w:r>
          </w:p>
        </w:tc>
      </w:tr>
      <w:tr w:rsidR="009B5020" w:rsidRPr="00E308EC" w14:paraId="4B47FE02" w14:textId="77777777" w:rsidTr="00054B89">
        <w:trPr>
          <w:trHeight w:val="1159"/>
          <w:jc w:val="center"/>
        </w:trPr>
        <w:tc>
          <w:tcPr>
            <w:tcW w:w="534" w:type="dxa"/>
          </w:tcPr>
          <w:p w14:paraId="7255B31F" w14:textId="77777777" w:rsidR="009B5020" w:rsidRPr="002F118B" w:rsidRDefault="009B5020" w:rsidP="002F118B">
            <w:pPr>
              <w:widowControl w:val="0"/>
              <w:adjustRightInd w:val="0"/>
              <w:ind w:left="283"/>
              <w:jc w:val="both"/>
              <w:rPr>
                <w:sz w:val="22"/>
                <w:szCs w:val="22"/>
              </w:rPr>
            </w:pPr>
            <w:r w:rsidRPr="002F118B">
              <w:rPr>
                <w:sz w:val="22"/>
                <w:szCs w:val="22"/>
              </w:rPr>
              <w:t>1</w:t>
            </w:r>
          </w:p>
        </w:tc>
        <w:tc>
          <w:tcPr>
            <w:tcW w:w="5191" w:type="dxa"/>
          </w:tcPr>
          <w:p w14:paraId="5CC59828" w14:textId="7B045DD4" w:rsidR="009B5020" w:rsidRPr="00054B89" w:rsidRDefault="002057FA" w:rsidP="003D0EED">
            <w:pPr>
              <w:widowControl w:val="0"/>
              <w:adjustRightInd w:val="0"/>
              <w:spacing w:after="120"/>
              <w:ind w:left="117" w:right="-108"/>
              <w:rPr>
                <w:b/>
              </w:rPr>
            </w:pPr>
            <w:bookmarkStart w:id="1" w:name="_Hlk212534816"/>
            <w:r w:rsidRPr="00054B89">
              <w:rPr>
                <w:rFonts w:eastAsia="Lucida Sans Unicode"/>
                <w:color w:val="000000"/>
              </w:rPr>
              <w:t>нежилое здание: административно-лабораторный корпус, количество этажей -4 (в том числе подземных 1), общая площадь 927,5 кв.м, 1994 года завершения строительства, кадастровый номер 18:15:052040:29, расположенное по адресу: Удмуртская Республика, Красногорский район, с.Красногорское, ул. Советская, 13, с земельным участком: кадастровый номер 18:15:052040:4, площадь 2215+/-16 кв.м, категория земель: земли населенных пунктов; разрешенное использование: для иных целей, расположенным по адресу: Удмуртская Республика, муниципальный округ Красногорский район, село Красногорское, улица Советская, земельный участок 13</w:t>
            </w:r>
            <w:bookmarkEnd w:id="1"/>
          </w:p>
        </w:tc>
        <w:tc>
          <w:tcPr>
            <w:tcW w:w="1604" w:type="dxa"/>
          </w:tcPr>
          <w:p w14:paraId="609BB8F0" w14:textId="26F1F141" w:rsidR="00816573" w:rsidRPr="002F118B" w:rsidRDefault="009B5020" w:rsidP="00816573">
            <w:pPr>
              <w:widowControl w:val="0"/>
              <w:adjustRightInd w:val="0"/>
              <w:rPr>
                <w:sz w:val="22"/>
                <w:szCs w:val="22"/>
              </w:rPr>
            </w:pPr>
            <w:r w:rsidRPr="002F118B">
              <w:rPr>
                <w:sz w:val="22"/>
                <w:szCs w:val="22"/>
              </w:rPr>
              <w:t xml:space="preserve">Аукцион </w:t>
            </w:r>
          </w:p>
          <w:p w14:paraId="4577FB56" w14:textId="2AC10A61" w:rsidR="00054B89" w:rsidRDefault="00816573" w:rsidP="00054B89">
            <w:pPr>
              <w:widowControl w:val="0"/>
              <w:adjustRightInd w:val="0"/>
              <w:ind w:left="-12" w:firstLine="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процедуры на электронной площадке </w:t>
            </w:r>
          </w:p>
          <w:p w14:paraId="19F450C8" w14:textId="2F672555" w:rsidR="002057FA" w:rsidRPr="002057FA" w:rsidRDefault="002057FA" w:rsidP="002057FA">
            <w:pPr>
              <w:widowControl w:val="0"/>
              <w:adjustRightInd w:val="0"/>
              <w:jc w:val="both"/>
              <w:rPr>
                <w:sz w:val="22"/>
                <w:szCs w:val="22"/>
              </w:rPr>
            </w:pPr>
            <w:r w:rsidRPr="002057FA">
              <w:rPr>
                <w:sz w:val="22"/>
                <w:szCs w:val="22"/>
              </w:rPr>
              <w:t>22000051240000000068</w:t>
            </w:r>
          </w:p>
          <w:p w14:paraId="4CCBB7C9" w14:textId="77777777" w:rsidR="002057FA" w:rsidRPr="002057FA" w:rsidRDefault="002057FA" w:rsidP="002057FA">
            <w:pPr>
              <w:widowControl w:val="0"/>
              <w:adjustRightInd w:val="0"/>
              <w:jc w:val="both"/>
            </w:pPr>
          </w:p>
          <w:p w14:paraId="5435FFDA" w14:textId="7E3DF179" w:rsidR="009B5020" w:rsidRPr="00816573" w:rsidRDefault="009B5020" w:rsidP="00816573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36A52F87" w14:textId="6EAB0859" w:rsidR="009B5020" w:rsidRPr="002F118B" w:rsidRDefault="00054B89" w:rsidP="007A2223">
            <w:pPr>
              <w:widowControl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30.09.2025</w:t>
            </w:r>
          </w:p>
        </w:tc>
        <w:tc>
          <w:tcPr>
            <w:tcW w:w="1515" w:type="dxa"/>
          </w:tcPr>
          <w:p w14:paraId="7A1D2601" w14:textId="77777777" w:rsidR="009B5020" w:rsidRPr="002F118B" w:rsidRDefault="009B5020" w:rsidP="00054B89">
            <w:pPr>
              <w:widowControl w:val="0"/>
              <w:adjustRightInd w:val="0"/>
              <w:rPr>
                <w:sz w:val="22"/>
                <w:szCs w:val="22"/>
              </w:rPr>
            </w:pPr>
            <w:r w:rsidRPr="002F118B">
              <w:rPr>
                <w:sz w:val="22"/>
                <w:szCs w:val="22"/>
              </w:rPr>
              <w:t>Аукцион признан несостоявшимся ввиду отсутствия заявок</w:t>
            </w:r>
          </w:p>
        </w:tc>
      </w:tr>
    </w:tbl>
    <w:p w14:paraId="23E86021" w14:textId="77777777" w:rsidR="00E308EC" w:rsidRPr="00E308EC" w:rsidRDefault="00E308EC" w:rsidP="002F118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BC9DD1" w14:textId="77777777" w:rsidR="001D73CA" w:rsidRPr="001D73CA" w:rsidRDefault="001D73CA" w:rsidP="001D73CA">
      <w:pPr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D73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Техническое состояние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14:paraId="4104B17D" w14:textId="77777777" w:rsidR="00054B89" w:rsidRPr="00054B89" w:rsidRDefault="00054B89" w:rsidP="00054B89">
      <w:pPr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_Hlk212535088"/>
      <w:r w:rsidRPr="0005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Здание кирпичное, в аварийном состоянии. Не используется с 2016 года. Отопление, водоснабжение, электроснабжение, канализация на момент продажи не функционируют (имеется техническая возможность подключения). </w:t>
      </w:r>
    </w:p>
    <w:p w14:paraId="6C19EB63" w14:textId="77777777" w:rsidR="00054B89" w:rsidRPr="00054B89" w:rsidRDefault="00054B89" w:rsidP="00054B89">
      <w:pPr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B89">
        <w:rPr>
          <w:rFonts w:ascii="Times New Roman" w:eastAsia="Lucida Sans Unicode" w:hAnsi="Times New Roman" w:cs="Times New Roman"/>
          <w:color w:val="000000"/>
          <w:sz w:val="24"/>
          <w:szCs w:val="24"/>
        </w:rPr>
        <w:t>Крыша покрыта устаревшим рубероидом, дополнительно обработанным битумом Фундамент ленточного типа. Стены, выполненные из кирпича, находятся в неудовлетворительном состоянии. Наблюдаются значительные разрушения кладки, особенно с внешней стороны, где видны обрушения кирпича и поперечные трещины. Фасад в целом удовлетворительный. Оконные рамы и подоконники деревянных окон поражены биологическим разрушением. Частично отсутствуют стекла в оконных рамах. Система отопления отсутствует. Пол бетонный, частично покрыт деревянными настилами, которые также подверглись биологическому разрушению. Потолок выполнен из необрезной доски. Внутренняя отделка стен представлена остатками побелки, краски и плитки. Внутри помещений явно выражены следы сырости. Здание отключено от электроснабжения, отопления, водоснабжения и канализации.</w:t>
      </w:r>
    </w:p>
    <w:bookmarkEnd w:id="2"/>
    <w:p w14:paraId="1B17A0FA" w14:textId="5941B7FE" w:rsidR="00E308EC" w:rsidRPr="00E308EC" w:rsidRDefault="00E308EC" w:rsidP="00E308EC">
      <w:pPr>
        <w:spacing w:after="0" w:line="240" w:lineRule="auto"/>
        <w:ind w:firstLine="426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</w:t>
      </w: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Общие положения</w:t>
      </w:r>
    </w:p>
    <w:p w14:paraId="74875083" w14:textId="00814BBC" w:rsidR="00E308EC" w:rsidRPr="00E308EC" w:rsidRDefault="000F6387" w:rsidP="000F6387">
      <w:pPr>
        <w:spacing w:after="0" w:line="240" w:lineRule="auto"/>
        <w:ind w:firstLine="426"/>
        <w:jc w:val="both"/>
        <w:textAlignment w:val="baseline"/>
        <w:rPr>
          <w:rFonts w:ascii="Times New Roman" w:eastAsia="Lucida Sans Unicode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Продажа</w:t>
      </w:r>
      <w:r w:rsidR="002F118B" w:rsidRPr="002F11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посредством Публичного предложения в электронной форме (далее – </w:t>
      </w:r>
      <w:r w:rsidR="00054B89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9411E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родажа</w:t>
      </w:r>
      <w:r w:rsidR="002F118B" w:rsidRPr="002F118B">
        <w:rPr>
          <w:rFonts w:ascii="Times New Roman" w:eastAsia="Times New Roman" w:hAnsi="Times New Roman" w:cs="Times New Roman"/>
          <w:sz w:val="24"/>
          <w:szCs w:val="24"/>
          <w:lang w:eastAsia="ru-RU"/>
        </w:rPr>
        <w:t>) проводятся</w:t>
      </w:r>
      <w:r w:rsidR="00E308EC"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</w:t>
      </w:r>
      <w:r w:rsidR="00E308EC" w:rsidRPr="00E308EC">
        <w:rPr>
          <w:rFonts w:ascii="Times New Roman" w:eastAsia="Lucida Sans Unicode" w:hAnsi="Times New Roman" w:cs="Times New Roman"/>
          <w:color w:val="000000"/>
          <w:sz w:val="24"/>
          <w:szCs w:val="24"/>
        </w:rPr>
        <w:t>Федеральным законом от 21.12.2001</w:t>
      </w:r>
      <w:r w:rsidR="007313DC"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 </w:t>
      </w:r>
      <w:r w:rsidR="00E308EC" w:rsidRPr="00E308EC">
        <w:rPr>
          <w:rFonts w:ascii="Times New Roman" w:eastAsia="Lucida Sans Unicode" w:hAnsi="Times New Roman" w:cs="Times New Roman"/>
          <w:color w:val="000000"/>
          <w:sz w:val="24"/>
          <w:szCs w:val="24"/>
        </w:rPr>
        <w:t>года №</w:t>
      </w:r>
      <w:r w:rsidR="007313DC"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 </w:t>
      </w:r>
      <w:r w:rsidR="00E308EC" w:rsidRPr="00E308EC">
        <w:rPr>
          <w:rFonts w:ascii="Times New Roman" w:eastAsia="Lucida Sans Unicode" w:hAnsi="Times New Roman" w:cs="Times New Roman"/>
          <w:color w:val="000000"/>
          <w:sz w:val="24"/>
          <w:szCs w:val="24"/>
        </w:rPr>
        <w:t>178-ФЗ «О приватизации государственного и муниципального имущества», Постановлением Правительства Российской Федерации от 27 августа 2012 года № 860 «Об организации и проведении продажи государственного или муниципального</w:t>
      </w:r>
      <w:r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 имущества в электронной форме», на основании </w:t>
      </w:r>
      <w:r w:rsidR="00054B89" w:rsidRPr="00054B89">
        <w:rPr>
          <w:rFonts w:ascii="Times New Roman" w:eastAsia="Lucida Sans Unicode" w:hAnsi="Times New Roman" w:cs="Times New Roman"/>
          <w:color w:val="000000"/>
          <w:sz w:val="24"/>
          <w:szCs w:val="24"/>
        </w:rPr>
        <w:t>на основании Прогнозного плана приватизации объектов муниципальной собственности   муниципального образования «Муниципальный округ Красногорский район Удмуртской Республики» на 2025 год и на плановый период 2026 и 2027 годов, утвержденного решением Совета депутатов муниципального образования «Муниципальный округ Красногорский район Удмуртской Республики» от 19.12.2024 года № 318  (в редакции решения Совета депутатов муниципального образования «Муниципальный округ Красногорский район Удмуртской Республики» от 30.04.2025 года № 357)</w:t>
      </w:r>
      <w:r w:rsidR="00054B89"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, </w:t>
      </w:r>
      <w:r w:rsidRPr="00E308EC"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>постановления Администрации муниципального образования «</w:t>
      </w:r>
      <w:r w:rsidR="00C2796A"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 xml:space="preserve">Муниципальный округ </w:t>
      </w:r>
      <w:r w:rsidRPr="00E308EC"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>Красногорский район</w:t>
      </w:r>
      <w:r w:rsidR="00C2796A"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 xml:space="preserve"> Удмуртской Республики</w:t>
      </w:r>
      <w:r w:rsidRPr="00E308EC"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>»</w:t>
      </w:r>
      <w:r w:rsidRPr="00E308EC">
        <w:rPr>
          <w:rFonts w:ascii="Times New Roman" w:eastAsia="Lucida Sans Unicode" w:hAnsi="Times New Roman" w:cs="Times New Roman"/>
          <w:color w:val="000000"/>
          <w:sz w:val="28"/>
          <w:szCs w:val="24"/>
          <w:lang w:eastAsia="ru-RU"/>
        </w:rPr>
        <w:t xml:space="preserve"> </w:t>
      </w:r>
      <w:r w:rsidRPr="00E308EC"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054B89"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>15.10.2025</w:t>
      </w:r>
      <w:r w:rsidRPr="00E308EC"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 xml:space="preserve"> №</w:t>
      </w:r>
      <w:r w:rsidR="00343C79"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D0EED"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>1</w:t>
      </w:r>
      <w:r w:rsidR="00054B89"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>040</w:t>
      </w:r>
      <w:r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>.</w:t>
      </w:r>
    </w:p>
    <w:p w14:paraId="0628AC8D" w14:textId="59B29B95" w:rsidR="00E308EC" w:rsidRPr="00E308EC" w:rsidRDefault="00E308EC" w:rsidP="00E308EC">
      <w:pPr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вопросы, касающиеся проведения </w:t>
      </w:r>
      <w:r w:rsidR="00054B89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9411E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родажи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 нашедшие отражения в настоящем информационном сообщении, регулируются в соответствии с требованиями законодательства</w:t>
      </w:r>
      <w:r w:rsidR="000F638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170538B" w14:textId="77777777" w:rsidR="00E308EC" w:rsidRPr="00E308EC" w:rsidRDefault="00E308EC" w:rsidP="00E308E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Собственник выставляемого на продажу муниципального имущества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: муниципальное образование «</w:t>
      </w:r>
      <w:r w:rsidR="00C2796A" w:rsidRPr="00C2796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Муниципальный округ Красногорский район Удмуртской Республики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14:paraId="2D41EFC9" w14:textId="77777777" w:rsidR="00E308EC" w:rsidRPr="00E308EC" w:rsidRDefault="00E308EC" w:rsidP="00E308E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Продавец: 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муниципального образования «</w:t>
      </w:r>
      <w:r w:rsidR="00C2796A" w:rsidRPr="00C2796A">
        <w:rPr>
          <w:rFonts w:ascii="Times New Roman" w:eastAsia="Lucida Sans Unicode" w:hAnsi="Times New Roman" w:cs="Times New Roman"/>
          <w:color w:val="000000"/>
          <w:sz w:val="24"/>
          <w:szCs w:val="24"/>
        </w:rPr>
        <w:t>Муниципальный округ Красногорский район Удмуртской Республики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1B6A6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598C843" w14:textId="77777777" w:rsidR="00E308EC" w:rsidRPr="00E308EC" w:rsidRDefault="00E308EC" w:rsidP="00E308E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</w:t>
      </w:r>
      <w:r w:rsidR="002D71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Организатор продажи (</w:t>
      </w: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Оператор электронной площадки</w:t>
      </w:r>
      <w:r w:rsidR="002D71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Общество с ограниченной ответственностью «РТС-тендер» (ООО «РТС-тендер»).</w:t>
      </w:r>
    </w:p>
    <w:p w14:paraId="61478ECD" w14:textId="77777777" w:rsidR="00E308EC" w:rsidRPr="00E308EC" w:rsidRDefault="00E308EC" w:rsidP="00E308E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- 121151, г. Москва, наб. Тараса Шевченко, 23А, сектор B, 25 этаж</w:t>
      </w:r>
    </w:p>
    <w:p w14:paraId="113E2DDC" w14:textId="77777777" w:rsidR="00E308EC" w:rsidRPr="00E308EC" w:rsidRDefault="00E308EC" w:rsidP="00E308E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Сайт - </w:t>
      </w:r>
      <w:hyperlink r:id="rId7" w:history="1">
        <w:r w:rsidRPr="00E308E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https://www.rts-tender.ru/</w:t>
        </w:r>
      </w:hyperlink>
    </w:p>
    <w:p w14:paraId="19720D2B" w14:textId="77777777" w:rsidR="009411E2" w:rsidRDefault="00E308EC" w:rsidP="00E308E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Способ приватизации: </w:t>
      </w:r>
      <w:r w:rsidR="00C279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Продажа посредством п</w:t>
      </w:r>
      <w:r w:rsidR="009411E2" w:rsidRPr="009411E2">
        <w:rPr>
          <w:rFonts w:ascii="Times New Roman" w:eastAsia="Times New Roman" w:hAnsi="Times New Roman" w:cs="Times New Roman"/>
          <w:sz w:val="24"/>
          <w:szCs w:val="24"/>
          <w:lang w:eastAsia="ru-RU"/>
        </w:rPr>
        <w:t>убличного предложения в электронной форме</w:t>
      </w:r>
      <w:r w:rsidR="009411E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411E2" w:rsidRPr="00941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76FDF98" w14:textId="7DC29C66" w:rsidR="00E308EC" w:rsidRPr="00E308EC" w:rsidRDefault="00E308EC" w:rsidP="00E308E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Дата и время начала приема заявок на приобретение имущества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5E390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F668E3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5E39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668E3">
        <w:rPr>
          <w:rFonts w:ascii="Times New Roman" w:eastAsia="Times New Roman" w:hAnsi="Times New Roman" w:cs="Times New Roman"/>
          <w:sz w:val="24"/>
          <w:szCs w:val="24"/>
          <w:lang w:eastAsia="ru-RU"/>
        </w:rPr>
        <w:t>октября</w:t>
      </w:r>
      <w:r w:rsidR="005E39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2025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с </w:t>
      </w:r>
      <w:r w:rsidR="00F668E3">
        <w:rPr>
          <w:rFonts w:ascii="Times New Roman" w:eastAsia="Times New Roman" w:hAnsi="Times New Roman" w:cs="Times New Roman"/>
          <w:sz w:val="24"/>
          <w:szCs w:val="24"/>
          <w:lang w:eastAsia="ru-RU"/>
        </w:rPr>
        <w:t>09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-00 (по московскому времени).</w:t>
      </w:r>
    </w:p>
    <w:p w14:paraId="29E1B42B" w14:textId="259DCDCB" w:rsidR="00E308EC" w:rsidRPr="00E308EC" w:rsidRDefault="00E308EC" w:rsidP="00E308E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6. Дата и время окончания приема заявок на приобретение имущества: </w:t>
      </w:r>
      <w:r w:rsidR="00F668E3">
        <w:rPr>
          <w:rFonts w:ascii="Times New Roman" w:eastAsia="Times New Roman" w:hAnsi="Times New Roman" w:cs="Times New Roman"/>
          <w:sz w:val="24"/>
          <w:szCs w:val="24"/>
          <w:lang w:eastAsia="ru-RU"/>
        </w:rPr>
        <w:t>27 ноября</w:t>
      </w:r>
      <w:r w:rsidR="00FA7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F668E3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в </w:t>
      </w:r>
      <w:r w:rsidR="00FA7602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F668E3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-00 (по московскому времени).</w:t>
      </w:r>
    </w:p>
    <w:p w14:paraId="52C9A951" w14:textId="77777777" w:rsidR="00E308EC" w:rsidRPr="00E308EC" w:rsidRDefault="00E308EC" w:rsidP="00E308E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7. Место приема заявок: 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Заявки на участие в аукционе подаются в электронной форме на электронной торговой площадке ООО «РТС-тендер» (</w:t>
      </w:r>
      <w:hyperlink r:id="rId8" w:history="1">
        <w:r w:rsidRPr="00E308E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https://www.rts-tender.ru/</w:t>
        </w:r>
      </w:hyperlink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r w:rsidR="0069707E" w:rsidRPr="0069707E">
        <w:t xml:space="preserve"> </w:t>
      </w:r>
      <w:r w:rsidR="0069707E" w:rsidRPr="0069707E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Электронная площадка функционирует круглосуточно.</w:t>
      </w:r>
    </w:p>
    <w:p w14:paraId="1D715E25" w14:textId="21C4F854" w:rsidR="00E308EC" w:rsidRPr="00E308EC" w:rsidRDefault="00E308EC" w:rsidP="00E308E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8. Дата и время определения участников </w:t>
      </w:r>
      <w:r w:rsidR="007A47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продажи</w:t>
      </w: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="005E390A">
        <w:rPr>
          <w:rFonts w:ascii="Times New Roman" w:eastAsia="Times New Roman" w:hAnsi="Times New Roman" w:cs="Times New Roman"/>
          <w:sz w:val="24"/>
          <w:szCs w:val="24"/>
          <w:lang w:eastAsia="ru-RU"/>
        </w:rPr>
        <w:t>27.11.2025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с </w:t>
      </w:r>
      <w:r w:rsidR="00FA7602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5E390A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FA7602">
        <w:rPr>
          <w:rFonts w:ascii="Times New Roman" w:eastAsia="Times New Roman" w:hAnsi="Times New Roman" w:cs="Times New Roman"/>
          <w:sz w:val="24"/>
          <w:szCs w:val="24"/>
          <w:lang w:eastAsia="ru-RU"/>
        </w:rPr>
        <w:t>.00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 московскому времени).</w:t>
      </w:r>
    </w:p>
    <w:p w14:paraId="2135837D" w14:textId="10BF1BF7" w:rsidR="00F301A5" w:rsidRDefault="00E308EC" w:rsidP="00E308E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9. Дата </w:t>
      </w:r>
      <w:r w:rsidR="003B6A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 место </w:t>
      </w: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проведения </w:t>
      </w:r>
      <w:r w:rsidR="007A47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продажи</w:t>
      </w: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подведения итогов: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E390A">
        <w:rPr>
          <w:rFonts w:ascii="Times New Roman" w:eastAsia="Times New Roman" w:hAnsi="Times New Roman" w:cs="Times New Roman"/>
          <w:sz w:val="24"/>
          <w:szCs w:val="24"/>
          <w:lang w:eastAsia="ru-RU"/>
        </w:rPr>
        <w:t>28.11.2025 с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835AE">
        <w:rPr>
          <w:rFonts w:ascii="Times New Roman" w:eastAsia="Times New Roman" w:hAnsi="Times New Roman" w:cs="Times New Roman"/>
          <w:sz w:val="24"/>
          <w:szCs w:val="24"/>
          <w:lang w:eastAsia="ru-RU"/>
        </w:rPr>
        <w:t>09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-00 (по московскому времени)</w:t>
      </w:r>
      <w:r w:rsidR="003B6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3B6A61"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</w:t>
      </w:r>
      <w:r w:rsidR="003B6A61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="003B6A61"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торгов</w:t>
      </w:r>
      <w:r w:rsidR="003B6A61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="003B6A61"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площадк</w:t>
      </w:r>
      <w:r w:rsidR="003B6A6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3B6A61"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ООО «РТС-тендер»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1D022848" w14:textId="77777777" w:rsidR="0069707E" w:rsidRDefault="0069707E" w:rsidP="00E308E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07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Продажа является открытой по составу участников. Предложения о цене имущества заявляются участниками продажи открыто в ходе проведения продажи (открытая форма подачи предложений о цене имущества).</w:t>
      </w:r>
    </w:p>
    <w:p w14:paraId="76D00BC6" w14:textId="77777777" w:rsidR="00E308EC" w:rsidRPr="00E308EC" w:rsidRDefault="00E308EC" w:rsidP="00E308E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10. Порядок ознакомления с иной информацией 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Продавец предоставляет каждому претенденту возможность предварительного ознакомления с формой заявки, условиями договора купли-продажи, а также информацией о порядке предварительного ознакомления с объектом продажи.</w:t>
      </w:r>
    </w:p>
    <w:p w14:paraId="26609EEC" w14:textId="77777777" w:rsidR="00E308EC" w:rsidRPr="00E308EC" w:rsidRDefault="00E308EC" w:rsidP="00E308E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дополнительной информацией об участии в продаже, о порядке проведения продажи, претенденты могут ознакомиться на официальном сайте муниципального образования «</w:t>
      </w:r>
      <w:r w:rsidR="009C6257" w:rsidRPr="00C2796A">
        <w:rPr>
          <w:rFonts w:ascii="Times New Roman" w:eastAsia="Lucida Sans Unicode" w:hAnsi="Times New Roman" w:cs="Times New Roman"/>
          <w:color w:val="000000"/>
          <w:sz w:val="24"/>
          <w:szCs w:val="24"/>
        </w:rPr>
        <w:t>Муниципальный округ Красногорский район Удмуртской Республики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E308EC"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 </w:t>
      </w:r>
      <w:hyperlink r:id="rId9" w:history="1">
        <w:r w:rsidRPr="00E308E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http://mo-krasno.ru/</w:t>
        </w:r>
      </w:hyperlink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официальном сайте Российской Федерации в сети «Интернет» </w:t>
      </w:r>
      <w:hyperlink r:id="rId10" w:history="1">
        <w:r w:rsidRPr="00E308E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www.torgi.gov.ru</w:t>
        </w:r>
      </w:hyperlink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 сайте в сети «Интернет» оператора электронной площадки </w:t>
      </w:r>
      <w:hyperlink r:id="rId11" w:history="1">
        <w:r w:rsidRPr="00E308E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https://www.rts-tender.ru/</w:t>
        </w:r>
      </w:hyperlink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по адресу: Удмуртская Республика, Красногорский район, с. Красногорское, ул. Ленина, д.64, каб. 30, в рабочие дни с 8.00 час. до 15.00 час. по московскому времени. Телефон для справок: 8(34164)21892.</w:t>
      </w:r>
    </w:p>
    <w:p w14:paraId="63BD7E1A" w14:textId="77777777" w:rsidR="00E308EC" w:rsidRPr="00E308EC" w:rsidRDefault="00E308EC" w:rsidP="00E308E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Любое лицо независимо от регистрации на электронной площадке вправе направить на электронный адрес Организатора</w:t>
      </w:r>
      <w:r w:rsidR="006970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 о разъяснении размещенной информации.</w:t>
      </w:r>
    </w:p>
    <w:p w14:paraId="779B9863" w14:textId="77777777" w:rsidR="00E308EC" w:rsidRPr="00E308EC" w:rsidRDefault="00E308EC" w:rsidP="00E308EC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Такой запрос в режиме реального времени направляется в «личный кабинет» Продавца для рассмотрения пр</w:t>
      </w:r>
      <w:r w:rsidR="001B6A67">
        <w:rPr>
          <w:rFonts w:ascii="Times New Roman" w:eastAsia="Times New Roman" w:hAnsi="Times New Roman" w:cs="Times New Roman"/>
          <w:sz w:val="24"/>
          <w:szCs w:val="24"/>
          <w:lang w:eastAsia="ru-RU"/>
        </w:rPr>
        <w:t>и условии, что запрос поступил п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родавцу не позднее 5 (пяти) рабочих дней до окончания подачи заявок.</w:t>
      </w:r>
    </w:p>
    <w:p w14:paraId="27321237" w14:textId="77777777" w:rsidR="00E308EC" w:rsidRDefault="00E308EC" w:rsidP="00E308EC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2 (двух) рабочих д</w:t>
      </w:r>
      <w:r w:rsidR="001B6A6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ней со дня поступления запроса Продавец предоставляет О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рганизатору для размещения в открытом доступе разъяснение с указанием предмета запроса, но без указания лица, от которого поступил запрос.</w:t>
      </w:r>
    </w:p>
    <w:p w14:paraId="3FEA69AF" w14:textId="0315F998" w:rsidR="005E390A" w:rsidRDefault="005E390A" w:rsidP="00E308EC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</w:t>
      </w:r>
      <w:r w:rsidRPr="005E39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 осмотра объекта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Осмотр объекта производится без взимания платы и обеспечивается Продавцом по предварительному согласованию (уточнению) времени проведения осмотра.</w:t>
      </w:r>
    </w:p>
    <w:p w14:paraId="46F19262" w14:textId="77777777" w:rsidR="00F301A5" w:rsidRPr="00E308EC" w:rsidRDefault="00F301A5" w:rsidP="00E308EC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89A19A" w14:textId="77777777" w:rsidR="00E308EC" w:rsidRPr="00E308EC" w:rsidRDefault="00E308EC" w:rsidP="00E308E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II</w:t>
      </w: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Порядок подачи заявок на приобретение имущества</w:t>
      </w:r>
    </w:p>
    <w:p w14:paraId="07096F49" w14:textId="77777777" w:rsidR="00E308EC" w:rsidRPr="00E308EC" w:rsidRDefault="00E308EC" w:rsidP="00E308E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FFEEAEF" w14:textId="77777777" w:rsidR="00E308EC" w:rsidRPr="00E308EC" w:rsidRDefault="00E308EC" w:rsidP="00E308E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Общие условия</w:t>
      </w:r>
    </w:p>
    <w:p w14:paraId="41879B21" w14:textId="77777777" w:rsidR="00E308EC" w:rsidRPr="00E308EC" w:rsidRDefault="00E308EC" w:rsidP="00E308E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обеспечения доступа к участию в продаже муниципального имущества в электронной форме претендентам, ранее не зарегистрированным на электронной площадке, необходимо пройти регистрацию в соответствии с Регламентом электронной площадки Организатора торгов на сайте </w:t>
      </w:r>
      <w:hyperlink r:id="rId12" w:history="1">
        <w:r w:rsidRPr="00E308E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E308E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E308E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rts</w:t>
        </w:r>
        <w:r w:rsidRPr="00E308E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-</w:t>
        </w:r>
        <w:r w:rsidRPr="00E308E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tender</w:t>
        </w:r>
        <w:r w:rsidRPr="00E308E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E308E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</w:hyperlink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. Регистрация на электронной площадке осуществляется без взимания платы.</w:t>
      </w:r>
    </w:p>
    <w:p w14:paraId="0A5725B2" w14:textId="77777777" w:rsidR="00E308EC" w:rsidRPr="00E308EC" w:rsidRDefault="00E308EC" w:rsidP="00E308E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заявок и прилагаемых к ним документов начинается с даты и времени, указанных в информационном сообщении о проведении продажи имущества, осуществляется в сроки, установленные в информационном сообщении.</w:t>
      </w:r>
    </w:p>
    <w:p w14:paraId="4C4DD5EF" w14:textId="20368C1B" w:rsidR="00E308EC" w:rsidRPr="00E308EC" w:rsidRDefault="00E308EC" w:rsidP="00E308E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участия в </w:t>
      </w:r>
      <w:r w:rsidR="00A95A5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продаже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претенденты перечисляют задаток в размере </w:t>
      </w:r>
      <w:r w:rsidR="003B6A61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процентов начальной цены продажи имущества в счет обеспечения оплаты приобретаемого имущества и заполняют размещенную в открытой части электронной площадки форму заявки с приложением электронных документов в соответствии с перечнем, приведенным в информационном сообщении о проведении аукциона.</w:t>
      </w:r>
    </w:p>
    <w:p w14:paraId="61151B79" w14:textId="77777777" w:rsidR="00E308EC" w:rsidRPr="00E308EC" w:rsidRDefault="00E308EC" w:rsidP="00E308E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Заявка подается путем заполнения ее электронной формы, размещенной в открытой для доступа неограниченного круга лиц части электронной площадки (далее - открытая часть электронной площадки), с приложением электронных образов документов, предусмотренных Федеральным </w:t>
      </w:r>
      <w:hyperlink r:id="rId13" w:tgtFrame="_blank" w:history="1">
        <w:r w:rsidRPr="00E308E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законом</w:t>
        </w:r>
      </w:hyperlink>
      <w:r w:rsidRPr="00E308EC">
        <w:rPr>
          <w:rFonts w:ascii="Segoe UI" w:eastAsia="Times New Roman" w:hAnsi="Segoe UI" w:cs="Segoe UI"/>
          <w:sz w:val="18"/>
          <w:szCs w:val="18"/>
          <w:lang w:eastAsia="ru-RU"/>
        </w:rPr>
        <w:t xml:space="preserve"> 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приватизации от 21 декабря 2001 г. № 178-ФЗ «О приватизации государственного и муниципального имущества».</w:t>
      </w:r>
    </w:p>
    <w:p w14:paraId="01CBCF25" w14:textId="77777777" w:rsidR="00E308EC" w:rsidRPr="00E308EC" w:rsidRDefault="00E308EC" w:rsidP="00E308E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 лицо имеет право подать только одну заявку.</w:t>
      </w:r>
    </w:p>
    <w:p w14:paraId="02D67E49" w14:textId="77777777" w:rsidR="00E308EC" w:rsidRPr="00E308EC" w:rsidRDefault="00E308EC" w:rsidP="00E308E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приеме заявок от претендентов оператор электронной площадки обеспечивает:</w:t>
      </w:r>
    </w:p>
    <w:p w14:paraId="79B760B4" w14:textId="77777777" w:rsidR="00E308EC" w:rsidRPr="00E308EC" w:rsidRDefault="00E308EC" w:rsidP="00E308E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регистрацию заявок и прилагаемых к ним документов в журнале приема заявок. Каждой заявке присваивается номер с указанием даты и времени приема;</w:t>
      </w:r>
    </w:p>
    <w:p w14:paraId="0B05D459" w14:textId="77777777" w:rsidR="00E308EC" w:rsidRPr="00E308EC" w:rsidRDefault="00E308EC" w:rsidP="00E308E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конфиденциальность данных о Претендентах и Участниках, за исключением случая направления электронных документов Продавцу в порядке, установленном Постановлением Правительства РФ от 27 августа 2012 г. № 860 «Об организации и проведении продажи государственного или муниципального имущества в электронной форме».</w:t>
      </w:r>
    </w:p>
    <w:p w14:paraId="79B00902" w14:textId="77777777" w:rsidR="00E308EC" w:rsidRPr="00E308EC" w:rsidRDefault="00E308EC" w:rsidP="00E308E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течение одного часа со времени поступления заявки оператор электронной площадки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</w:t>
      </w:r>
    </w:p>
    <w:p w14:paraId="71569825" w14:textId="77777777" w:rsidR="00E308EC" w:rsidRPr="00E308EC" w:rsidRDefault="00E308EC" w:rsidP="00E308E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Заявки с прилагаемыми к ним документами, поданные с нарушением установленного срока, на электронной площадке не регистрируются.</w:t>
      </w:r>
    </w:p>
    <w:p w14:paraId="2217BE8D" w14:textId="77777777" w:rsidR="00E308EC" w:rsidRPr="00E308EC" w:rsidRDefault="00E308EC" w:rsidP="00E308E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14:paraId="03F5EB7C" w14:textId="77777777" w:rsidR="00E308EC" w:rsidRPr="00E308EC" w:rsidRDefault="00E308EC" w:rsidP="00E308E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отзыва Претендентом заявки, уведомление об отзыве заявки в течение одного часа поступает в «личный кабинет» Продавца, о чем Претенденту направляется соответствующее уведомление.</w:t>
      </w:r>
    </w:p>
    <w:p w14:paraId="0C57B9BC" w14:textId="77777777" w:rsidR="00E308EC" w:rsidRPr="00E308EC" w:rsidRDefault="00E308EC" w:rsidP="00E308E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подаваемые Претендентом документы не должны иметь неоговоренных исправлений. Все исправления должны быть надлежащим образом заверены. Печати и подписи, а также реквизиты и текст оригиналов и копий документов должны быть четкими и читаемыми. Подписи на оригиналах и копиях документов должны быть расшифрованы (указывается должность, фамилия и инициалы подписавшегося лица).</w:t>
      </w:r>
    </w:p>
    <w:p w14:paraId="1C7D11EE" w14:textId="77777777" w:rsidR="00E308EC" w:rsidRPr="00E308EC" w:rsidRDefault="00E308EC" w:rsidP="00E308E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Покупателями муниципального имущества могут быть лица, отвечающие признакам покупателя в соответствии с Федеральным законом от 21 декабря 2001 г. № 178-ФЗ «О приватизации государственного и муниципального имущества» и желающие приобрести имущество, выставляемое на </w:t>
      </w:r>
      <w:r w:rsidR="00A95A5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продажу, своевременно подавшие з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аявку, представившие надлежащим образом оформленные документы и обеспечившие поступлени</w:t>
      </w:r>
      <w:r w:rsidR="00A95A5B">
        <w:rPr>
          <w:rFonts w:ascii="Times New Roman" w:eastAsia="Times New Roman" w:hAnsi="Times New Roman" w:cs="Times New Roman"/>
          <w:sz w:val="24"/>
          <w:szCs w:val="24"/>
          <w:lang w:eastAsia="ru-RU"/>
        </w:rPr>
        <w:t>е задатка на счет, указанный в и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нформационном сообщении.</w:t>
      </w:r>
    </w:p>
    <w:p w14:paraId="05258685" w14:textId="77777777" w:rsidR="00E308EC" w:rsidRPr="00E308EC" w:rsidRDefault="00E308EC" w:rsidP="00E308E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Покупателями муниципального имущества могут быть любые физические и юридические лица, за исключением:</w:t>
      </w:r>
    </w:p>
    <w:p w14:paraId="0BA6527E" w14:textId="77777777" w:rsidR="00E308EC" w:rsidRPr="00E308EC" w:rsidRDefault="00E308EC" w:rsidP="00E308E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- государственных и муниципальных унитарных предприятий, государственных и муниципальных учреждений;</w:t>
      </w:r>
    </w:p>
    <w:p w14:paraId="06B76BC4" w14:textId="77777777" w:rsidR="00E308EC" w:rsidRPr="00E308EC" w:rsidRDefault="00E308EC" w:rsidP="00E308E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-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процентов;</w:t>
      </w:r>
    </w:p>
    <w:p w14:paraId="45ADF653" w14:textId="77777777" w:rsidR="00E308EC" w:rsidRDefault="00E308EC" w:rsidP="00E308E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Федерации.</w:t>
      </w:r>
    </w:p>
    <w:p w14:paraId="3DCFA9DD" w14:textId="77777777" w:rsidR="00A95A5B" w:rsidRPr="00E308EC" w:rsidRDefault="00A95A5B" w:rsidP="00E308E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B469B6" w14:textId="77777777" w:rsidR="00E308EC" w:rsidRPr="00E308EC" w:rsidRDefault="00E308EC" w:rsidP="00E308E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Порядок внесения задатка и его возврата</w:t>
      </w:r>
    </w:p>
    <w:p w14:paraId="3E485092" w14:textId="77777777" w:rsidR="00A95A5B" w:rsidRPr="00A95A5B" w:rsidRDefault="00A95A5B" w:rsidP="00A95A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95A5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Данное сообщение о перечислении задатка является публичной офертой в соответствии со ст.437 Г</w:t>
      </w:r>
      <w:r w:rsidR="00A936C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ражданского кодекса</w:t>
      </w:r>
      <w:r w:rsidRPr="00A95A5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Р</w:t>
      </w:r>
      <w:r w:rsidR="00A936C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оссийской </w:t>
      </w:r>
      <w:r w:rsidRPr="00A95A5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Ф</w:t>
      </w:r>
      <w:r w:rsidR="00A936C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едерации</w:t>
      </w:r>
      <w:r w:rsidRPr="00A95A5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Подача претендентом заявки и перечисление задатка является акцептом такой оферты, после чего договор о задатке считается заключенным в письменной форме.</w:t>
      </w:r>
    </w:p>
    <w:p w14:paraId="7747C8A1" w14:textId="46F6870D" w:rsidR="00A95A5B" w:rsidRPr="00A95A5B" w:rsidRDefault="00A95A5B" w:rsidP="00A95A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95A5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Для участия в продаже претенденты перечисляют задаток в размере </w:t>
      </w:r>
      <w:r w:rsidR="001D505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</w:t>
      </w:r>
      <w:r w:rsidRPr="00A95A5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0% от начальной цены имущества.</w:t>
      </w:r>
      <w:r w:rsidR="001D505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Плательщиком задатка может быть только претендент. Не допускается перечисление задатка иными лицами. Перечисленные денежные средства иными лицами, кроме претендента, будут считаться ошибочно перечисленными денежными средствами и возвращены на счет плательщика.</w:t>
      </w:r>
    </w:p>
    <w:p w14:paraId="17E8AF4B" w14:textId="77777777" w:rsidR="00061F8E" w:rsidRDefault="00A95A5B" w:rsidP="00061F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5A5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Перечисление задатка для участия в продаже и возврат задатка осуществляются с учетом особенностей, установленных регламентом электронной </w:t>
      </w:r>
      <w:r w:rsidRPr="00A95A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площадки </w:t>
      </w:r>
      <w:r w:rsidR="00061F8E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«РТС-тендер»</w:t>
      </w:r>
      <w:r w:rsidR="00061F8E" w:rsidRPr="00061F8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4998BD0" w14:textId="77777777" w:rsidR="00A95A5B" w:rsidRPr="00A95A5B" w:rsidRDefault="00A95A5B" w:rsidP="00061F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95A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Задаток перечисляется на реквизиты оператора электронной площадки: </w:t>
      </w:r>
    </w:p>
    <w:tbl>
      <w:tblPr>
        <w:tblW w:w="0" w:type="auto"/>
        <w:tblCellSpacing w:w="15" w:type="dxa"/>
        <w:tblInd w:w="782" w:type="dxa"/>
        <w:tblBorders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60"/>
        <w:gridCol w:w="7353"/>
      </w:tblGrid>
      <w:tr w:rsidR="000E681F" w:rsidRPr="000E681F" w14:paraId="0DC22C1E" w14:textId="77777777" w:rsidTr="00AF1C09">
        <w:trPr>
          <w:trHeight w:val="380"/>
          <w:tblCellSpacing w:w="15" w:type="dxa"/>
        </w:trPr>
        <w:tc>
          <w:tcPr>
            <w:tcW w:w="2415" w:type="dxa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219593EA" w14:textId="77777777" w:rsidR="000E681F" w:rsidRPr="000E681F" w:rsidRDefault="000E681F" w:rsidP="000E681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84" w:hanging="782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E68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Получатель</w:t>
            </w:r>
          </w:p>
        </w:tc>
        <w:tc>
          <w:tcPr>
            <w:tcW w:w="7308" w:type="dxa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02583A53" w14:textId="77777777" w:rsidR="000E681F" w:rsidRPr="000E681F" w:rsidRDefault="000E681F" w:rsidP="000E681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E68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ООО «РТС-тендер»</w:t>
            </w:r>
          </w:p>
        </w:tc>
      </w:tr>
      <w:tr w:rsidR="000E681F" w:rsidRPr="000E681F" w14:paraId="7527BE5D" w14:textId="77777777" w:rsidTr="00AF1C09">
        <w:trPr>
          <w:trHeight w:val="395"/>
          <w:tblCellSpacing w:w="15" w:type="dxa"/>
        </w:trPr>
        <w:tc>
          <w:tcPr>
            <w:tcW w:w="2415" w:type="dxa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6D232396" w14:textId="77777777" w:rsidR="000E681F" w:rsidRPr="000E681F" w:rsidRDefault="000E681F" w:rsidP="000E681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-49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E68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Наименование банка</w:t>
            </w:r>
          </w:p>
        </w:tc>
        <w:tc>
          <w:tcPr>
            <w:tcW w:w="7308" w:type="dxa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7819142B" w14:textId="77777777" w:rsidR="000E681F" w:rsidRPr="000E681F" w:rsidRDefault="000E681F" w:rsidP="000E681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E68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Филиал «Корпоративный» ПАО «Совкомбанк» </w:t>
            </w:r>
          </w:p>
        </w:tc>
      </w:tr>
      <w:tr w:rsidR="000E681F" w:rsidRPr="000E681F" w14:paraId="4D2EA199" w14:textId="77777777" w:rsidTr="00AF1C09">
        <w:trPr>
          <w:trHeight w:val="348"/>
          <w:tblCellSpacing w:w="15" w:type="dxa"/>
        </w:trPr>
        <w:tc>
          <w:tcPr>
            <w:tcW w:w="2415" w:type="dxa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10BEE2A9" w14:textId="77777777" w:rsidR="000E681F" w:rsidRPr="000E681F" w:rsidRDefault="000E681F" w:rsidP="000E681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84" w:hanging="782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E68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Расчетный счёт</w:t>
            </w:r>
          </w:p>
        </w:tc>
        <w:tc>
          <w:tcPr>
            <w:tcW w:w="7308" w:type="dxa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060A1E07" w14:textId="77777777" w:rsidR="000E681F" w:rsidRPr="000E681F" w:rsidRDefault="000E681F" w:rsidP="000E681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E68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40702810512030016362</w:t>
            </w:r>
          </w:p>
        </w:tc>
      </w:tr>
      <w:tr w:rsidR="000E681F" w:rsidRPr="000E681F" w14:paraId="1952E5BD" w14:textId="77777777" w:rsidTr="00AF1C09">
        <w:trPr>
          <w:trHeight w:val="394"/>
          <w:tblCellSpacing w:w="15" w:type="dxa"/>
        </w:trPr>
        <w:tc>
          <w:tcPr>
            <w:tcW w:w="2415" w:type="dxa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10FA471F" w14:textId="77777777" w:rsidR="000E681F" w:rsidRPr="000E681F" w:rsidRDefault="000E681F" w:rsidP="000E681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84" w:hanging="782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E68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Корр. счёт</w:t>
            </w:r>
          </w:p>
        </w:tc>
        <w:tc>
          <w:tcPr>
            <w:tcW w:w="7308" w:type="dxa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6C873040" w14:textId="77777777" w:rsidR="000E681F" w:rsidRPr="000E681F" w:rsidRDefault="000E681F" w:rsidP="000E681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E68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30101810445250000360</w:t>
            </w:r>
          </w:p>
        </w:tc>
      </w:tr>
      <w:tr w:rsidR="000E681F" w:rsidRPr="000E681F" w14:paraId="695C6F82" w14:textId="77777777" w:rsidTr="00AF1C09">
        <w:trPr>
          <w:trHeight w:val="348"/>
          <w:tblCellSpacing w:w="15" w:type="dxa"/>
        </w:trPr>
        <w:tc>
          <w:tcPr>
            <w:tcW w:w="2415" w:type="dxa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1C443916" w14:textId="77777777" w:rsidR="000E681F" w:rsidRPr="000E681F" w:rsidRDefault="000E681F" w:rsidP="000E681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84" w:hanging="782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E68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БИК</w:t>
            </w:r>
          </w:p>
        </w:tc>
        <w:tc>
          <w:tcPr>
            <w:tcW w:w="7308" w:type="dxa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004EC807" w14:textId="77777777" w:rsidR="000E681F" w:rsidRPr="000E681F" w:rsidRDefault="000E681F" w:rsidP="000E681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E68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044525360</w:t>
            </w:r>
          </w:p>
        </w:tc>
      </w:tr>
      <w:tr w:rsidR="000E681F" w:rsidRPr="000E681F" w14:paraId="5A556725" w14:textId="77777777" w:rsidTr="00AF1C09">
        <w:trPr>
          <w:trHeight w:val="340"/>
          <w:tblCellSpacing w:w="15" w:type="dxa"/>
        </w:trPr>
        <w:tc>
          <w:tcPr>
            <w:tcW w:w="2415" w:type="dxa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1A2ECC8F" w14:textId="77777777" w:rsidR="000E681F" w:rsidRPr="000E681F" w:rsidRDefault="000E681F" w:rsidP="000E681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84" w:hanging="782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E68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7308" w:type="dxa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106A5541" w14:textId="77777777" w:rsidR="000E681F" w:rsidRPr="000E681F" w:rsidRDefault="000E681F" w:rsidP="000E681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E68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7710357167</w:t>
            </w:r>
          </w:p>
        </w:tc>
      </w:tr>
      <w:tr w:rsidR="000E681F" w:rsidRPr="000E681F" w14:paraId="1DB2D707" w14:textId="77777777" w:rsidTr="00AF1C09">
        <w:trPr>
          <w:trHeight w:val="347"/>
          <w:tblCellSpacing w:w="15" w:type="dxa"/>
        </w:trPr>
        <w:tc>
          <w:tcPr>
            <w:tcW w:w="2415" w:type="dxa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1962C9B0" w14:textId="77777777" w:rsidR="000E681F" w:rsidRPr="000E681F" w:rsidRDefault="000E681F" w:rsidP="000E681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84" w:hanging="782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E68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КПП</w:t>
            </w:r>
          </w:p>
        </w:tc>
        <w:tc>
          <w:tcPr>
            <w:tcW w:w="7308" w:type="dxa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7DE03735" w14:textId="77777777" w:rsidR="000E681F" w:rsidRPr="000E681F" w:rsidRDefault="000E681F" w:rsidP="000E681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E68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773001001</w:t>
            </w:r>
          </w:p>
        </w:tc>
      </w:tr>
      <w:tr w:rsidR="000E681F" w:rsidRPr="000E681F" w14:paraId="52DB11C9" w14:textId="77777777" w:rsidTr="00AF1C09">
        <w:trPr>
          <w:trHeight w:val="600"/>
          <w:tblCellSpacing w:w="15" w:type="dxa"/>
        </w:trPr>
        <w:tc>
          <w:tcPr>
            <w:tcW w:w="2415" w:type="dxa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70EFFB3C" w14:textId="77777777" w:rsidR="000E681F" w:rsidRPr="000E681F" w:rsidRDefault="000E681F" w:rsidP="000E681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84" w:hanging="782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E68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Назначение платежа</w:t>
            </w:r>
          </w:p>
        </w:tc>
        <w:tc>
          <w:tcPr>
            <w:tcW w:w="7308" w:type="dxa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418628E1" w14:textId="77777777" w:rsidR="000E681F" w:rsidRPr="000E681F" w:rsidRDefault="000E681F" w:rsidP="000E681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E681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Внесение гарантийного обеспечения по Соглашению о внесении гарантийного </w:t>
            </w:r>
            <w:r w:rsidRPr="000E681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br/>
              <w:t xml:space="preserve">обеспечения, № аналитического счета _________, без НДС. </w:t>
            </w:r>
          </w:p>
        </w:tc>
      </w:tr>
    </w:tbl>
    <w:p w14:paraId="394621E3" w14:textId="77777777" w:rsidR="00061F8E" w:rsidRPr="00A95A5B" w:rsidRDefault="00061F8E" w:rsidP="00A95A5B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528EE172" w14:textId="62636B08" w:rsidR="00A95A5B" w:rsidRDefault="00A95A5B" w:rsidP="00761B0E">
      <w:pPr>
        <w:widowControl w:val="0"/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95A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 внесения задатка:</w:t>
      </w:r>
      <w:r w:rsidRPr="00A95A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61F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Задаток должен поступить </w:t>
      </w:r>
      <w:r w:rsidR="00061F8E" w:rsidRPr="00A54F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позднее</w:t>
      </w:r>
      <w:r w:rsidR="00061F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A76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1D50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</w:t>
      </w:r>
      <w:r w:rsidR="00061F8E" w:rsidRPr="00A54F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.00 ч. </w:t>
      </w:r>
      <w:r w:rsidR="009C62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(по московскому времени) </w:t>
      </w:r>
      <w:r w:rsidR="001D50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27.11.2025.</w:t>
      </w:r>
    </w:p>
    <w:p w14:paraId="4E6BC667" w14:textId="77777777" w:rsidR="0037482F" w:rsidRPr="00A95A5B" w:rsidRDefault="0037482F" w:rsidP="00761B0E">
      <w:pPr>
        <w:widowControl w:val="0"/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7A73E27" w14:textId="77777777" w:rsidR="00A95A5B" w:rsidRPr="0037482F" w:rsidRDefault="00395C0E" w:rsidP="00395C0E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95A5B" w:rsidRPr="0037482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Для обеспечения своевременного поступления задатка на счет Оператора электронной площадки  следует учитывать, </w:t>
      </w:r>
      <w:r w:rsidRPr="0037482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что платежи разносятся по счетам каждый рабочий день по факту поступления средств по банковским выпискам (то есть банковский день + рабочий день).</w:t>
      </w:r>
    </w:p>
    <w:p w14:paraId="060824C1" w14:textId="77777777" w:rsidR="0037482F" w:rsidRDefault="0037482F" w:rsidP="0037482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176B7A4" w14:textId="77777777" w:rsidR="0037482F" w:rsidRPr="00A95A5B" w:rsidRDefault="00A95A5B" w:rsidP="0037482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95A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Порядок возврата задатка:</w:t>
      </w:r>
    </w:p>
    <w:p w14:paraId="426FB28B" w14:textId="77777777" w:rsidR="00A95A5B" w:rsidRPr="00A95A5B" w:rsidRDefault="00A95A5B" w:rsidP="00A95A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95A5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Лицам, перечислившим задаток для участия в продаже, денежные средства возвращаются в следующем порядке:</w:t>
      </w:r>
    </w:p>
    <w:p w14:paraId="52215F87" w14:textId="77777777" w:rsidR="00A95A5B" w:rsidRPr="00A95A5B" w:rsidRDefault="00A95A5B" w:rsidP="00A95A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A95A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- </w:t>
      </w:r>
      <w:r w:rsidRPr="00A95A5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участникам продажи, за исключением его победителя, - в течение 5 (пяти) календарных дней со дня подведения итогов торгов;</w:t>
      </w:r>
    </w:p>
    <w:p w14:paraId="655AABF6" w14:textId="77777777" w:rsidR="00A95A5B" w:rsidRPr="00A95A5B" w:rsidRDefault="00A95A5B" w:rsidP="00A95A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A95A5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претендентам, не допущенным к участию в продаже, - в течение 5 (пяти)  календарных дней со дня подписания протокола о признании претендентов участниками торгов;</w:t>
      </w:r>
    </w:p>
    <w:p w14:paraId="6283E81D" w14:textId="77777777" w:rsidR="00A95A5B" w:rsidRPr="00A95A5B" w:rsidRDefault="00A95A5B" w:rsidP="00A95A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5A5B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 чем 5 (пять) календарных дней со дня поступления уведомления об отзыве заявки. В случае отзыва претендентом заявки позднее дня окончания приема заявок задаток возвращается в порядке, установленном для участников продажи посредством публичного предложения.</w:t>
      </w:r>
    </w:p>
    <w:p w14:paraId="796C8204" w14:textId="360B3BC8" w:rsidR="00A95A5B" w:rsidRPr="00A95A5B" w:rsidRDefault="00A95A5B" w:rsidP="00A95A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5A5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</w:t>
      </w:r>
      <w:r w:rsidR="00174A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аток, перечисленный победителем </w:t>
      </w:r>
      <w:r w:rsidRPr="00A95A5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продажи засчитывается в счет оплаты приобретаемого имущества (в сумму платежа по договору купли-продажи).</w:t>
      </w:r>
    </w:p>
    <w:p w14:paraId="52C4B95B" w14:textId="77777777" w:rsidR="00E308EC" w:rsidRDefault="00A95A5B" w:rsidP="00A54F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A95A5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При уклонении или отказе победителя продажи от заключения в установленный срок договора купли-продажи имущества задаток ему не возвращается, и он утрачивает право на заключение указанного договора.</w:t>
      </w:r>
    </w:p>
    <w:p w14:paraId="6007B318" w14:textId="77777777" w:rsidR="001B6A67" w:rsidRPr="00A54FD2" w:rsidRDefault="001B6A67" w:rsidP="00A54F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226E9429" w14:textId="4BF2EB92" w:rsidR="00E308EC" w:rsidRPr="00E308EC" w:rsidRDefault="00E308EC" w:rsidP="00E308EC">
      <w:pPr>
        <w:spacing w:after="0" w:line="240" w:lineRule="auto"/>
        <w:ind w:left="30" w:firstLine="72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Перечень документов для участия в </w:t>
      </w:r>
      <w:r w:rsidR="008D5D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продаже посредством публичного предложения</w:t>
      </w: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требования к их оформлению:</w:t>
      </w:r>
    </w:p>
    <w:p w14:paraId="0736A6B7" w14:textId="77777777" w:rsidR="00E308EC" w:rsidRPr="00E308EC" w:rsidRDefault="00E308EC" w:rsidP="00E308EC">
      <w:pPr>
        <w:spacing w:after="0" w:line="240" w:lineRule="auto"/>
        <w:ind w:left="30"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Одновременно с Заявкой на участие в </w:t>
      </w:r>
      <w:r w:rsidR="00A54FD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продаже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Претенденты представляют следующие документы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подписью:</w:t>
      </w:r>
    </w:p>
    <w:p w14:paraId="56A66856" w14:textId="77777777" w:rsidR="00E308EC" w:rsidRPr="00E308EC" w:rsidRDefault="00E308EC" w:rsidP="00E308EC">
      <w:pPr>
        <w:spacing w:after="0" w:line="240" w:lineRule="auto"/>
        <w:ind w:left="30"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доверенность на лицо, имеющее право действовать от имени Претендента, если заявка подается представителем Претендента, оформленная в установленном порядке, или нотариально заверенная копия такой доверенности.</w:t>
      </w:r>
    </w:p>
    <w:p w14:paraId="48FD8B60" w14:textId="77777777" w:rsidR="00E308EC" w:rsidRPr="00E308EC" w:rsidRDefault="00E308EC" w:rsidP="00E308EC">
      <w:pPr>
        <w:spacing w:after="0" w:line="240" w:lineRule="auto"/>
        <w:ind w:left="30"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14:paraId="41D8BD70" w14:textId="77777777" w:rsidR="00E308EC" w:rsidRPr="00E308EC" w:rsidRDefault="00E308EC" w:rsidP="00E308EC">
      <w:pPr>
        <w:spacing w:after="0" w:line="240" w:lineRule="auto"/>
        <w:ind w:left="30"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F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Юридические лица предоставляют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32E84A2E" w14:textId="77777777" w:rsidR="00E308EC" w:rsidRPr="00E308EC" w:rsidRDefault="00E308EC" w:rsidP="00E308EC">
      <w:pPr>
        <w:spacing w:after="0" w:line="240" w:lineRule="auto"/>
        <w:ind w:left="30"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заверенные копии учредительных документов;</w:t>
      </w:r>
    </w:p>
    <w:p w14:paraId="14728E0C" w14:textId="77777777" w:rsidR="00E308EC" w:rsidRPr="00E308EC" w:rsidRDefault="00E308EC" w:rsidP="00E308EC">
      <w:pPr>
        <w:spacing w:after="0" w:line="240" w:lineRule="auto"/>
        <w:ind w:left="30"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14:paraId="09C012D7" w14:textId="77777777" w:rsidR="00E308EC" w:rsidRPr="00E308EC" w:rsidRDefault="00E308EC" w:rsidP="00E308EC">
      <w:pPr>
        <w:spacing w:after="0" w:line="240" w:lineRule="auto"/>
        <w:ind w:left="30"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и подписанное его руководителем письмо).</w:t>
      </w:r>
    </w:p>
    <w:p w14:paraId="289F8997" w14:textId="77777777" w:rsidR="00E308EC" w:rsidRPr="00E308EC" w:rsidRDefault="00E308EC" w:rsidP="00E308EC">
      <w:pPr>
        <w:spacing w:after="0" w:line="240" w:lineRule="auto"/>
        <w:ind w:left="30"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F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Физические лица, в том числе индивидуальные предприниматели,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предоставляют:</w:t>
      </w:r>
    </w:p>
    <w:p w14:paraId="0B6E2446" w14:textId="77777777" w:rsidR="00E308EC" w:rsidRPr="00E308EC" w:rsidRDefault="00E308EC" w:rsidP="00E308EC">
      <w:pPr>
        <w:spacing w:after="0" w:line="240" w:lineRule="auto"/>
        <w:ind w:left="30" w:firstLine="72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копию документа, удостоверяющего личность, или копии всех его листов.</w:t>
      </w:r>
    </w:p>
    <w:p w14:paraId="1B7250AC" w14:textId="77777777" w:rsidR="00E308EC" w:rsidRPr="00E308EC" w:rsidRDefault="00E308EC" w:rsidP="00E308EC">
      <w:pPr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 документам должна прилагаться опись представленных документов, подписанная претендентом или его уполномоченным представителем.</w:t>
      </w:r>
    </w:p>
    <w:p w14:paraId="0B8D95A7" w14:textId="77777777" w:rsidR="00E308EC" w:rsidRPr="00E308EC" w:rsidRDefault="00E308EC" w:rsidP="00E308EC">
      <w:pPr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Документы, представляемые иностранными лицами, должны быть легализованы в установленном порядке и иметь нотариально заверенный перевод на русский язык.</w:t>
      </w:r>
    </w:p>
    <w:p w14:paraId="51B2DFDD" w14:textId="77777777" w:rsidR="00E308EC" w:rsidRPr="00E308EC" w:rsidRDefault="00E308EC" w:rsidP="00E308EC">
      <w:pPr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Указанные документы (в том числе копии документов) в части их оформления, заверения и содержания должны соответствовать требованиям законодательства Российской Федерации и настоящего информационного сообщения.</w:t>
      </w:r>
    </w:p>
    <w:p w14:paraId="564303F7" w14:textId="77777777" w:rsidR="00E308EC" w:rsidRPr="00E308EC" w:rsidRDefault="00E308EC" w:rsidP="00E308EC">
      <w:pPr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Заявки подаются одновременно с полным комплектом документов, установленным в настоящем информационном сообщении.</w:t>
      </w:r>
    </w:p>
    <w:p w14:paraId="63FBFD09" w14:textId="77777777" w:rsidR="00E308EC" w:rsidRPr="00E308EC" w:rsidRDefault="00E308EC" w:rsidP="00E308EC">
      <w:pPr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Наличие электронной подписи означает, что документы и сведения, поданные в форме электронных документов, направлены от имени соответственно Претендента, </w:t>
      </w:r>
      <w:r w:rsidR="00E52F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Участника, 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Продавца либо Организатора, и отправитель несет ответственность за подлинность и достоверность таких документов и сведений.</w:t>
      </w:r>
    </w:p>
    <w:p w14:paraId="55272819" w14:textId="77777777" w:rsidR="00E308EC" w:rsidRPr="00E308EC" w:rsidRDefault="00E308EC" w:rsidP="00E308EC">
      <w:pPr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Документооборот между Претендентами, </w:t>
      </w:r>
      <w:r w:rsidR="00E52F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Участниками, 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Организатором и Продавцом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Продавца</w:t>
      </w:r>
      <w:r w:rsidR="00E52F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Претендента</w:t>
      </w:r>
      <w:r w:rsidR="00E52F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Участника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, либо лица, имеющего право действовать от имени соответственно Продавца</w:t>
      </w:r>
      <w:r w:rsidR="00E52F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Претендента</w:t>
      </w:r>
      <w:r w:rsidR="00E52F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участника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. Данное правило не применяется для договора купли-продажи имущества, который заключается сторонами в простой письменной форме.</w:t>
      </w:r>
    </w:p>
    <w:p w14:paraId="5A3A1B26" w14:textId="77777777" w:rsidR="00A54FD2" w:rsidRDefault="00A54FD2" w:rsidP="00E308E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230795E" w14:textId="77777777" w:rsidR="00E308EC" w:rsidRPr="00E308EC" w:rsidRDefault="00E308EC" w:rsidP="00E308E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III</w:t>
      </w: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Порядок проведения </w:t>
      </w:r>
      <w:r w:rsidR="00E52F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продажи посредством публичного предложения</w:t>
      </w:r>
    </w:p>
    <w:p w14:paraId="18ACC898" w14:textId="77777777" w:rsidR="00E308EC" w:rsidRPr="00E308EC" w:rsidRDefault="00E308EC" w:rsidP="00E308E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участия в </w:t>
      </w:r>
      <w:r w:rsidR="00E52F3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продаже П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ретенденты заполняют размещенную в открытой части электронной площадки форму заявки с приложением электронных документов в соответствии с перечнем, приведенным в информационном сообщении о проведении </w:t>
      </w:r>
      <w:r w:rsidR="00E52F3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продажи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798209A" w14:textId="77777777" w:rsidR="00E308EC" w:rsidRPr="00E308EC" w:rsidRDefault="00E308EC" w:rsidP="00E308E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день определения участников, указанный в информационном сообщении о проведении </w:t>
      </w:r>
      <w:r w:rsidR="00E52F3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продажи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, оператор электронной площадки через «личный кабинет» продавца обесп</w:t>
      </w:r>
      <w:r w:rsidR="00E52F37">
        <w:rPr>
          <w:rFonts w:ascii="Times New Roman" w:eastAsia="Times New Roman" w:hAnsi="Times New Roman" w:cs="Times New Roman"/>
          <w:sz w:val="24"/>
          <w:szCs w:val="24"/>
          <w:lang w:eastAsia="ru-RU"/>
        </w:rPr>
        <w:t>ечивает доступ продавца к подан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ым претендентами заявкам и документам, а также к журналу приема заявок.</w:t>
      </w:r>
    </w:p>
    <w:p w14:paraId="622772F5" w14:textId="77777777" w:rsidR="00E308EC" w:rsidRPr="00E308EC" w:rsidRDefault="00E308EC" w:rsidP="00E308E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Продавец в день рассмотрения заявок и документов претендентов и установления факта поступления задатка, подписывает протокол о признании претендентов участниками,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</w:t>
      </w:r>
      <w:r w:rsidR="0033539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продаже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, с указанием оснований отказа.</w:t>
      </w:r>
    </w:p>
    <w:p w14:paraId="1E7217FE" w14:textId="77777777" w:rsidR="00E308EC" w:rsidRPr="00E308EC" w:rsidRDefault="00E308EC" w:rsidP="00E308E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позднее следующего рабочего дня после дня подписания протокола о признании претендентов участниками всем претендентам, подавшим заявки, направляется уведомление о признании их участниками </w:t>
      </w:r>
      <w:r w:rsidR="00E52F3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продажи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об отказе в признании участниками </w:t>
      </w:r>
      <w:r w:rsidR="00E52F3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продажи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указанием оснований отказа.</w:t>
      </w:r>
    </w:p>
    <w:p w14:paraId="1A0F2FD6" w14:textId="77777777" w:rsidR="00E308EC" w:rsidRPr="00E308EC" w:rsidRDefault="00E308EC" w:rsidP="00E308E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Информация о претендентах, не допущенных к участию в </w:t>
      </w:r>
      <w:r w:rsidR="00E52F3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продаже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размещается в открытой части электронной площадки, на официальном сайте в сети «Интернет» для размещения информации о проведении торгов, определенном Правительством Российской Федерации, а также на сайте продавца в сети «Интернет».</w:t>
      </w:r>
    </w:p>
    <w:p w14:paraId="53AADFEF" w14:textId="77777777" w:rsidR="00335396" w:rsidRPr="00335396" w:rsidRDefault="00335396" w:rsidP="003353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39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продажи и</w:t>
      </w:r>
      <w:r w:rsidR="00374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мущества проводится в день и во </w:t>
      </w:r>
      <w:r w:rsidRPr="00335396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время, указанные в информационном сообщении о продаже имущества посредством публичного предложения, путем последовательного понижения цены первоначального предложения (цена имущества, указанная в информационном сообщении) на величину, равную величине "шага понижения", но не ниже цены отсечения.</w:t>
      </w:r>
    </w:p>
    <w:p w14:paraId="5D5DC0B2" w14:textId="77777777" w:rsidR="00335396" w:rsidRPr="00335396" w:rsidRDefault="00335396" w:rsidP="00A936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353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Время приема предложений участников о цене первоначального предложения составляет один час от времени начала проведения процедуры продажи имущества посредством публичного предложения и 10 минут на представление предложе</w:t>
      </w:r>
      <w:r w:rsidR="00A936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ний о цене имущества на каждом «</w:t>
      </w:r>
      <w:r w:rsidRPr="003353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шаге понижения</w:t>
      </w:r>
      <w:r w:rsidR="00A936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Pr="003353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70B64394" w14:textId="77777777" w:rsidR="00335396" w:rsidRPr="00335396" w:rsidRDefault="00335396" w:rsidP="003353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39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Победителем признается участник, который подтвердил цену первоначального предложения или цену предложения, сложившуюся на соответствующем "шаге понижения", при отсутствии предложений других участников.</w:t>
      </w:r>
    </w:p>
    <w:p w14:paraId="1B4B7995" w14:textId="77777777" w:rsidR="00335396" w:rsidRPr="00335396" w:rsidRDefault="00335396" w:rsidP="00A936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39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случае если любой из участников подтверждают цену первоначального предложения или цену предложения, сложившуюся на одном из "шагов понижения", со всеми участниками проводится аукцион в установленном порядке в соответствии с  Положением </w:t>
      </w:r>
      <w:r w:rsidRPr="0033539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об организации и проведения продажи государственного или муниципального имущества в электронной форме, утвержденным  постановлением Правительства Российской Федерации № 860 от 27.08.2012 г. </w:t>
      </w:r>
      <w:r w:rsidRPr="0033539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Начальной ценой имущества на аукционе является соответственно цена первоначального предложения или цена предложения, сложившаяся на данном "шаге понижения". Время приема предложений участников о цене имущества составляет 10 минут. "Шаг аукциона" устанавливается продавцом в фиксированной сумме, составляющей 50 процентов "шага понижения", и не изменяется в течение всей процедуры продажи имущества посредством публичного предложения.</w:t>
      </w:r>
    </w:p>
    <w:p w14:paraId="39840380" w14:textId="77777777" w:rsidR="00335396" w:rsidRPr="00335396" w:rsidRDefault="00335396" w:rsidP="0033539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396">
        <w:rPr>
          <w:rFonts w:ascii="Times New Roman" w:eastAsia="Times New Roman" w:hAnsi="Times New Roman" w:cs="Times New Roman"/>
          <w:sz w:val="24"/>
          <w:szCs w:val="24"/>
          <w:lang w:eastAsia="ru-RU"/>
        </w:rPr>
        <w:t>Со времени начала проведения процедуры продажи имущества посредством публичного предложения оператором электронной площадки размещается:</w:t>
      </w:r>
    </w:p>
    <w:p w14:paraId="18870C16" w14:textId="77777777" w:rsidR="00335396" w:rsidRPr="00335396" w:rsidRDefault="00335396" w:rsidP="003353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396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 открытой части электронной площадки - информация о начале проведения процедуры продажи имущества с указанием наименования имущества, цены первоначального предложения, минимальной цены предложения, предлагаемой цены продажи имущества в режиме реального времени, подтверждения (неподтверждения) участниками предложения о цене имущества;</w:t>
      </w:r>
    </w:p>
    <w:p w14:paraId="0FE75F84" w14:textId="77777777" w:rsidR="00335396" w:rsidRPr="00335396" w:rsidRDefault="00335396" w:rsidP="003353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396">
        <w:rPr>
          <w:rFonts w:ascii="Times New Roman" w:eastAsia="Times New Roman" w:hAnsi="Times New Roman" w:cs="Times New Roman"/>
          <w:sz w:val="24"/>
          <w:szCs w:val="24"/>
          <w:lang w:eastAsia="ru-RU"/>
        </w:rPr>
        <w:t>б) в закрытой части электронной площадки - помимо информации, размещаемой в открытой части электронной площадки, также предложения о цене имущества и время их поступления, текущий "шаг понижения" и "шаг аукциона", время, оставшееся до окончания приема предложений о цене первоначального предложения либо на "шаге понижения".</w:t>
      </w:r>
    </w:p>
    <w:p w14:paraId="3A481548" w14:textId="77777777" w:rsidR="00335396" w:rsidRPr="00335396" w:rsidRDefault="00335396" w:rsidP="00A936C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396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время проведения процедуры продажи имущества посредством публичного предложения оператор электронной площадки при помощи программно-технических средств электронной площадки обеспечивает доступ участников к закрытой части электронной площадки, возможность представления ими предложений о цене имущества.</w:t>
      </w:r>
    </w:p>
    <w:p w14:paraId="7A654C2F" w14:textId="77777777" w:rsidR="00335396" w:rsidRPr="00335396" w:rsidRDefault="00335396" w:rsidP="00A936C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396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 проведения процедуры продажи имущества посредством публичного предложения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продажи имущества посредством публичного предложения путем оформления протокола об итогах такой продажи.</w:t>
      </w:r>
    </w:p>
    <w:p w14:paraId="1B28AFE5" w14:textId="77777777" w:rsidR="00335396" w:rsidRPr="00335396" w:rsidRDefault="00335396" w:rsidP="003353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3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если участники не заявляют предложения о цене, превышающей начальную цену имущества, победителем признается участник, который первым подтвердил начальную цену имущества. </w:t>
      </w:r>
    </w:p>
    <w:p w14:paraId="02F0B1BF" w14:textId="77777777" w:rsidR="00335396" w:rsidRPr="00335396" w:rsidRDefault="00335396" w:rsidP="003353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39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об итогах продажи имущества посредством публичного предложения, содержащий цену имущества, предложенную победителем, и удостоверяющий право победителя на заключение договора купли-продажи имущества, подписывается продавцом в течение одного часа со времени получения от организатора электронного журнала.</w:t>
      </w:r>
    </w:p>
    <w:p w14:paraId="66DF9FC9" w14:textId="77777777" w:rsidR="00335396" w:rsidRPr="00335396" w:rsidRDefault="00335396" w:rsidP="003353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396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одного часа со времени подписания протокола об итогах продажи имущества посредством публичного предложения победителю направляется уведомление о признании его победителем с приложением этого протокола, а также в открытой части электронной площадки размещается следующая информация:</w:t>
      </w:r>
    </w:p>
    <w:p w14:paraId="2C01D317" w14:textId="77777777" w:rsidR="00335396" w:rsidRPr="00335396" w:rsidRDefault="00335396" w:rsidP="003353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396">
        <w:rPr>
          <w:rFonts w:ascii="Times New Roman" w:eastAsia="Times New Roman" w:hAnsi="Times New Roman" w:cs="Times New Roman"/>
          <w:sz w:val="24"/>
          <w:szCs w:val="24"/>
          <w:lang w:eastAsia="ru-RU"/>
        </w:rPr>
        <w:t>а) наименование имущества и иные позволяющие его индивидуализировать сведения (спецификация лота);</w:t>
      </w:r>
    </w:p>
    <w:p w14:paraId="5D0BE781" w14:textId="77777777" w:rsidR="00335396" w:rsidRPr="00335396" w:rsidRDefault="00335396" w:rsidP="003353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396">
        <w:rPr>
          <w:rFonts w:ascii="Times New Roman" w:eastAsia="Times New Roman" w:hAnsi="Times New Roman" w:cs="Times New Roman"/>
          <w:sz w:val="24"/>
          <w:szCs w:val="24"/>
          <w:lang w:eastAsia="ru-RU"/>
        </w:rPr>
        <w:t>б) цена сделки;</w:t>
      </w:r>
    </w:p>
    <w:p w14:paraId="2CBD2B03" w14:textId="77777777" w:rsidR="00335396" w:rsidRPr="00335396" w:rsidRDefault="00335396" w:rsidP="003353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396">
        <w:rPr>
          <w:rFonts w:ascii="Times New Roman" w:eastAsia="Times New Roman" w:hAnsi="Times New Roman" w:cs="Times New Roman"/>
          <w:sz w:val="24"/>
          <w:szCs w:val="24"/>
          <w:lang w:eastAsia="ru-RU"/>
        </w:rPr>
        <w:t>в) фамилия, имя, отчество физического лица или наименование юридического лица - победителя.</w:t>
      </w:r>
    </w:p>
    <w:p w14:paraId="7027E230" w14:textId="77777777" w:rsidR="00335396" w:rsidRPr="00335396" w:rsidRDefault="00335396" w:rsidP="003353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53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Продажа имущества посредством публичного предложения признается несостоявшейся в следующих случаях:</w:t>
      </w:r>
    </w:p>
    <w:p w14:paraId="451D2BF2" w14:textId="77777777" w:rsidR="00335396" w:rsidRPr="00335396" w:rsidRDefault="00335396" w:rsidP="003353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396">
        <w:rPr>
          <w:rFonts w:ascii="Times New Roman" w:eastAsia="Times New Roman" w:hAnsi="Times New Roman" w:cs="Times New Roman"/>
          <w:sz w:val="24"/>
          <w:szCs w:val="24"/>
          <w:lang w:eastAsia="ru-RU"/>
        </w:rPr>
        <w:t>а) 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продажи;</w:t>
      </w:r>
    </w:p>
    <w:p w14:paraId="0B2BBAF5" w14:textId="77777777" w:rsidR="00335396" w:rsidRPr="00335396" w:rsidRDefault="00335396" w:rsidP="003353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396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принято решение о признании только одного претендента участником;</w:t>
      </w:r>
    </w:p>
    <w:p w14:paraId="27B00CE4" w14:textId="77777777" w:rsidR="00335396" w:rsidRPr="00335396" w:rsidRDefault="00335396" w:rsidP="003353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396">
        <w:rPr>
          <w:rFonts w:ascii="Times New Roman" w:eastAsia="Times New Roman" w:hAnsi="Times New Roman" w:cs="Times New Roman"/>
          <w:sz w:val="24"/>
          <w:szCs w:val="24"/>
          <w:lang w:eastAsia="ru-RU"/>
        </w:rPr>
        <w:t>в) ни один из участников не сделал предложение о цене имущества при достижении минимальной цены продажи (цены отсечения) имущества.</w:t>
      </w:r>
    </w:p>
    <w:p w14:paraId="27EB5009" w14:textId="77777777" w:rsidR="00335396" w:rsidRPr="00335396" w:rsidRDefault="00335396" w:rsidP="003353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39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о признании продажи имущества посредством публичного предложения несостоявшейся оформляется протоколом об итогах продажи имущества посредством публичного предложения.</w:t>
      </w:r>
    </w:p>
    <w:p w14:paraId="096A2E82" w14:textId="77777777" w:rsidR="00E308EC" w:rsidRDefault="00335396" w:rsidP="00335396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39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Процедура продажи имущества посредством публичного предложения считается завершенной со времени подписания продавцом протокола об итогах такой продажи</w:t>
      </w:r>
      <w:r w:rsidR="00E6401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986DE68" w14:textId="77777777" w:rsidR="00E6401C" w:rsidRPr="00E308EC" w:rsidRDefault="00E6401C" w:rsidP="00335396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0F29ED" w14:textId="77777777" w:rsidR="00E308EC" w:rsidRPr="00E308EC" w:rsidRDefault="00E308EC" w:rsidP="00E308E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</w:t>
      </w: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V. Порядок заключения договора купли-продажи и оплаты имущества</w:t>
      </w:r>
    </w:p>
    <w:p w14:paraId="1EC84363" w14:textId="77777777" w:rsidR="00E308EC" w:rsidRDefault="00E308EC" w:rsidP="00E6401C">
      <w:pPr>
        <w:pStyle w:val="TextBasTxt"/>
        <w:ind w:firstLine="709"/>
        <w:rPr>
          <w:shd w:val="clear" w:color="auto" w:fill="FFFFFF"/>
        </w:rPr>
      </w:pPr>
      <w:r w:rsidRPr="00E308EC">
        <w:t xml:space="preserve">В течение пяти рабочих дней с даты подведения итогов </w:t>
      </w:r>
      <w:r w:rsidR="00E6401C">
        <w:t>продажи</w:t>
      </w:r>
      <w:r w:rsidRPr="00E308EC">
        <w:t xml:space="preserve"> с победителем заключается договор купли-продажи.</w:t>
      </w:r>
      <w:r w:rsidR="00E6401C" w:rsidRPr="00E6401C">
        <w:rPr>
          <w:shd w:val="clear" w:color="auto" w:fill="FFFFFF"/>
        </w:rPr>
        <w:t xml:space="preserve"> </w:t>
      </w:r>
      <w:r w:rsidR="00E6401C" w:rsidRPr="00307D20">
        <w:rPr>
          <w:shd w:val="clear" w:color="auto" w:fill="FFFFFF"/>
        </w:rPr>
        <w:t xml:space="preserve">Договор купли-продажи имущества </w:t>
      </w:r>
      <w:r w:rsidR="00E6401C">
        <w:rPr>
          <w:shd w:val="clear" w:color="auto" w:fill="FFFFFF"/>
        </w:rPr>
        <w:t xml:space="preserve">может быть </w:t>
      </w:r>
      <w:r w:rsidR="00E6401C" w:rsidRPr="00307D20">
        <w:rPr>
          <w:shd w:val="clear" w:color="auto" w:fill="FFFFFF"/>
        </w:rPr>
        <w:t>заключ</w:t>
      </w:r>
      <w:r w:rsidR="00E6401C">
        <w:rPr>
          <w:shd w:val="clear" w:color="auto" w:fill="FFFFFF"/>
        </w:rPr>
        <w:t>ен</w:t>
      </w:r>
      <w:r w:rsidR="00E6401C" w:rsidRPr="00307D20">
        <w:rPr>
          <w:shd w:val="clear" w:color="auto" w:fill="FFFFFF"/>
        </w:rPr>
        <w:t xml:space="preserve"> в </w:t>
      </w:r>
      <w:r w:rsidR="00E6401C">
        <w:rPr>
          <w:shd w:val="clear" w:color="auto" w:fill="FFFFFF"/>
        </w:rPr>
        <w:t>форме электронного документа</w:t>
      </w:r>
      <w:r w:rsidR="00E6401C" w:rsidRPr="00307D20">
        <w:rPr>
          <w:shd w:val="clear" w:color="auto" w:fill="FFFFFF"/>
        </w:rPr>
        <w:t>.</w:t>
      </w:r>
    </w:p>
    <w:p w14:paraId="03CE0216" w14:textId="77777777" w:rsidR="00E6401C" w:rsidRPr="00E6401C" w:rsidRDefault="00E6401C" w:rsidP="00E6401C">
      <w:pPr>
        <w:pStyle w:val="TextBasTxt"/>
        <w:ind w:firstLine="709"/>
        <w:rPr>
          <w:shd w:val="clear" w:color="auto" w:fill="FFFFFF"/>
        </w:rPr>
      </w:pPr>
      <w:r w:rsidRPr="00E6401C">
        <w:rPr>
          <w:shd w:val="clear" w:color="auto" w:fill="FFFFFF"/>
        </w:rPr>
        <w:t>При уклонении или отказе победителя продажи посредством публичного предложения от заключения в установленный срок договора купли-продажи имущества результаты торгов аннулируются продавцом, победитель утрачивает право на заключение указанного договора, задаток ему не возвращается.</w:t>
      </w:r>
    </w:p>
    <w:p w14:paraId="1132C6A9" w14:textId="77777777" w:rsidR="00E6401C" w:rsidRPr="00E6401C" w:rsidRDefault="00E6401C" w:rsidP="00E6401C">
      <w:pPr>
        <w:pStyle w:val="TextBasTxt"/>
        <w:ind w:firstLine="709"/>
        <w:rPr>
          <w:shd w:val="clear" w:color="auto" w:fill="FFFFFF"/>
        </w:rPr>
      </w:pPr>
      <w:r w:rsidRPr="00E6401C">
        <w:rPr>
          <w:shd w:val="clear" w:color="auto" w:fill="FFFFFF"/>
        </w:rPr>
        <w:t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 имущества, задаток ему не возвращается.</w:t>
      </w:r>
    </w:p>
    <w:p w14:paraId="63FBEB81" w14:textId="77777777" w:rsidR="00E6401C" w:rsidRDefault="00E6401C" w:rsidP="00E6401C">
      <w:pPr>
        <w:pStyle w:val="TextBasTxt"/>
        <w:ind w:firstLine="709"/>
        <w:rPr>
          <w:shd w:val="clear" w:color="auto" w:fill="FFFFFF"/>
        </w:rPr>
      </w:pPr>
      <w:r w:rsidRPr="00E6401C">
        <w:rPr>
          <w:shd w:val="clear" w:color="auto" w:fill="FFFFFF"/>
        </w:rPr>
        <w:t>Покупатель в течение десяти календарных дней с даты заключения договора купли-продажи оплачивает стоимость имущества.</w:t>
      </w:r>
    </w:p>
    <w:p w14:paraId="528690D9" w14:textId="77777777" w:rsidR="0037482F" w:rsidRPr="00E6401C" w:rsidRDefault="0037482F" w:rsidP="00E6401C">
      <w:pPr>
        <w:pStyle w:val="TextBasTxt"/>
        <w:ind w:firstLine="709"/>
        <w:rPr>
          <w:shd w:val="clear" w:color="auto" w:fill="FFFFFF"/>
        </w:rPr>
      </w:pPr>
    </w:p>
    <w:p w14:paraId="0F6FBEA2" w14:textId="77777777" w:rsidR="00E308EC" w:rsidRPr="00915F31" w:rsidRDefault="00915F31" w:rsidP="00E308EC">
      <w:pPr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15F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Реквизиты для оплаты имущества:</w:t>
      </w:r>
    </w:p>
    <w:p w14:paraId="462B099F" w14:textId="77777777" w:rsidR="00012EFB" w:rsidRPr="00D20B0A" w:rsidRDefault="00012EFB" w:rsidP="00012EFB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</w:pPr>
      <w:r w:rsidRPr="00D20B0A"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  <w:t>Банк получателя:  Отделение - НБ УДМУРТСКАЯ  РЕСПУБЛИКА //УФК по Удмуртской Республике г. Ижевск</w:t>
      </w:r>
    </w:p>
    <w:p w14:paraId="7C1CF24C" w14:textId="77777777" w:rsidR="00012EFB" w:rsidRPr="00D20B0A" w:rsidRDefault="00012EFB" w:rsidP="00012EFB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</w:pPr>
      <w:r w:rsidRPr="00D20B0A"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  <w:t>БИК 019401100</w:t>
      </w:r>
    </w:p>
    <w:p w14:paraId="7D885022" w14:textId="77777777" w:rsidR="00012EFB" w:rsidRPr="00D20B0A" w:rsidRDefault="00012EFB" w:rsidP="00012EFB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</w:pPr>
      <w:r w:rsidRPr="00D20B0A"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  <w:t xml:space="preserve">Получатель: УФК по Удмуртской Республике (Администрация муниципального образования  Красногорский  район , лицевой счет 04133D08750) </w:t>
      </w:r>
    </w:p>
    <w:p w14:paraId="7177125F" w14:textId="77777777" w:rsidR="00012EFB" w:rsidRPr="00D20B0A" w:rsidRDefault="00012EFB" w:rsidP="00012EFB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</w:pPr>
      <w:r w:rsidRPr="00D20B0A"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  <w:t>Казначейский счет 03100643000000011300</w:t>
      </w:r>
    </w:p>
    <w:p w14:paraId="0008C79E" w14:textId="77777777" w:rsidR="00012EFB" w:rsidRPr="00D20B0A" w:rsidRDefault="00012EFB" w:rsidP="00012EFB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</w:pPr>
      <w:r w:rsidRPr="00D20B0A"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  <w:t>Счет органа федерального казначейства 40102810545370000081</w:t>
      </w:r>
    </w:p>
    <w:p w14:paraId="6BDEAAAC" w14:textId="77777777" w:rsidR="00012EFB" w:rsidRPr="00D20B0A" w:rsidRDefault="00012EFB" w:rsidP="00012EFB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</w:pPr>
      <w:r w:rsidRPr="00D20B0A"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  <w:t xml:space="preserve">ИНН 1837020967   КПП 183701001    </w:t>
      </w:r>
    </w:p>
    <w:p w14:paraId="5846841E" w14:textId="77777777" w:rsidR="00012EFB" w:rsidRPr="00D20B0A" w:rsidRDefault="00012EFB" w:rsidP="00012EFB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</w:pPr>
      <w:r w:rsidRPr="00D20B0A"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  <w:t>КБК 52611402043140000410 (Доходы от реализации муниципального имущества)</w:t>
      </w:r>
    </w:p>
    <w:p w14:paraId="24474F49" w14:textId="77777777" w:rsidR="00012EFB" w:rsidRPr="00D20B0A" w:rsidRDefault="00012EFB" w:rsidP="00012EFB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</w:pPr>
      <w:r w:rsidRPr="00D20B0A"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  <w:t xml:space="preserve">ОКТМО  94 53 0000      </w:t>
      </w:r>
    </w:p>
    <w:p w14:paraId="2EEE3034" w14:textId="77777777" w:rsidR="0037482F" w:rsidRDefault="0037482F" w:rsidP="000E681F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02BBF8EF" w14:textId="77777777" w:rsidR="0037482F" w:rsidRPr="000E681F" w:rsidRDefault="0037482F" w:rsidP="000E681F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0049AB97" w14:textId="77777777" w:rsidR="000E681F" w:rsidRPr="0037482F" w:rsidRDefault="000E681F" w:rsidP="000E681F">
      <w:pPr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748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Покупатель обязан рассчитать и уплатить в бюджет соответствующую сумму НДС в следующем порядке:</w:t>
      </w:r>
    </w:p>
    <w:p w14:paraId="25486D44" w14:textId="77777777" w:rsidR="000E681F" w:rsidRPr="0037482F" w:rsidRDefault="000E681F" w:rsidP="000E681F">
      <w:pPr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748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 </w:t>
      </w:r>
      <w:r w:rsidRPr="003748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случае если Покупателем является </w:t>
      </w:r>
      <w:r w:rsidRPr="003748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юридическое лицо</w:t>
      </w:r>
      <w:r w:rsidRPr="003748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или индивидуальный предприниматель, Покупатель обязан исчислить расчетным методом и уплатить в бюджет соответствующую сумму НДС в порядке, установленном законодательством Российской Федерации.</w:t>
      </w:r>
    </w:p>
    <w:p w14:paraId="66949706" w14:textId="77777777" w:rsidR="000E681F" w:rsidRPr="0037482F" w:rsidRDefault="000E681F" w:rsidP="000E681F">
      <w:pPr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748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r w:rsidRPr="003748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случае если Покупателем является </w:t>
      </w:r>
      <w:r w:rsidRPr="003748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физическое лицо</w:t>
      </w:r>
      <w:r w:rsidRPr="003748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Покупатель уплачивает соответствующую сумму НДС на счет Продавца по реквизитам, указанным в договоре купли-продажи. Функции налогового агента по перечислению суммы НДС в бюджет возлагаются на Продавца.</w:t>
      </w:r>
    </w:p>
    <w:p w14:paraId="6D729C24" w14:textId="77777777" w:rsidR="00E308EC" w:rsidRPr="00E308EC" w:rsidRDefault="00E308EC" w:rsidP="00E308EC">
      <w:pPr>
        <w:spacing w:after="0" w:line="240" w:lineRule="auto"/>
        <w:ind w:left="270" w:right="195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0DCFE8C" w14:textId="77777777" w:rsidR="00E308EC" w:rsidRPr="00E308EC" w:rsidRDefault="00E308EC" w:rsidP="00E308EC">
      <w:pPr>
        <w:spacing w:after="0" w:line="240" w:lineRule="auto"/>
        <w:ind w:right="-3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V. Переход права собственности на имущество</w:t>
      </w:r>
    </w:p>
    <w:p w14:paraId="191E293D" w14:textId="77777777" w:rsidR="00E308EC" w:rsidRPr="00E308EC" w:rsidRDefault="00E308EC" w:rsidP="00E308EC">
      <w:pPr>
        <w:spacing w:after="0" w:line="240" w:lineRule="auto"/>
        <w:ind w:right="195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Передача муниципального имущества и оформление права собственности на него осуществляются в соответствии с законодательством Российской Федерации не позднее чем через тридцать дней после дня полной оплаты имущества.</w:t>
      </w:r>
    </w:p>
    <w:p w14:paraId="3520BD9C" w14:textId="77777777" w:rsidR="00E308EC" w:rsidRPr="00E308EC" w:rsidRDefault="00E308EC" w:rsidP="00E308EC">
      <w:pPr>
        <w:spacing w:after="0" w:line="240" w:lineRule="auto"/>
        <w:ind w:right="195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Расходы по государственной регистрации права собственности на имущество в полном объеме возлагаются на Покупателя.</w:t>
      </w:r>
    </w:p>
    <w:p w14:paraId="4416E935" w14:textId="77777777" w:rsidR="00E308EC" w:rsidRPr="00E308EC" w:rsidRDefault="00E308EC" w:rsidP="00E308EC">
      <w:pPr>
        <w:spacing w:after="0" w:line="240" w:lineRule="auto"/>
        <w:ind w:right="195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FD606F" w14:textId="77777777" w:rsidR="00E308EC" w:rsidRPr="00E308EC" w:rsidRDefault="00E308EC" w:rsidP="00E308EC">
      <w:pPr>
        <w:spacing w:after="0" w:line="240" w:lineRule="auto"/>
        <w:ind w:right="-3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VI. Заключительные положения</w:t>
      </w:r>
    </w:p>
    <w:p w14:paraId="3C69556C" w14:textId="77777777" w:rsidR="00E308EC" w:rsidRPr="00E308EC" w:rsidRDefault="00E308EC" w:rsidP="00E308EC">
      <w:pPr>
        <w:spacing w:after="0" w:line="240" w:lineRule="auto"/>
        <w:ind w:right="-3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иные вопросы, касающиеся проведения продажи имущества, не нашедшие отражения в настоящем информационном сообщении, регулируются действующим законодательством Российской Федерации.</w:t>
      </w:r>
    </w:p>
    <w:p w14:paraId="2FFED492" w14:textId="77777777" w:rsidR="00E308EC" w:rsidRPr="00E308EC" w:rsidRDefault="00E308EC" w:rsidP="00E308EC">
      <w:pPr>
        <w:spacing w:after="0" w:line="240" w:lineRule="auto"/>
        <w:ind w:firstLine="4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2DB1B0" w14:textId="77777777" w:rsidR="00E308EC" w:rsidRPr="00E308EC" w:rsidRDefault="00E308EC" w:rsidP="00E308EC">
      <w:pPr>
        <w:spacing w:after="0" w:line="240" w:lineRule="auto"/>
        <w:ind w:firstLine="4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06A62D" w14:textId="77777777" w:rsidR="00584D78" w:rsidRPr="00584D78" w:rsidRDefault="00E308EC" w:rsidP="00516EA6">
      <w:pPr>
        <w:spacing w:after="0" w:line="240" w:lineRule="auto"/>
        <w:ind w:left="48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="00584D78"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Администрацию</w:t>
      </w:r>
    </w:p>
    <w:p w14:paraId="0C21BBC8" w14:textId="77777777" w:rsidR="00584D78" w:rsidRPr="00584D78" w:rsidRDefault="00584D78" w:rsidP="00516EA6">
      <w:pPr>
        <w:spacing w:after="0" w:line="240" w:lineRule="auto"/>
        <w:ind w:left="48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</w:t>
      </w:r>
    </w:p>
    <w:p w14:paraId="052D9A50" w14:textId="77777777" w:rsidR="00584D78" w:rsidRPr="00584D78" w:rsidRDefault="00584D78" w:rsidP="00516EA6">
      <w:pPr>
        <w:spacing w:after="0" w:line="240" w:lineRule="auto"/>
        <w:ind w:left="48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>«Муниципальный округ Красногорский район Удмуртской Республики» (продавцу имущества)</w:t>
      </w:r>
    </w:p>
    <w:p w14:paraId="41859A72" w14:textId="77777777" w:rsidR="00584D78" w:rsidRPr="00584D78" w:rsidRDefault="00584D78" w:rsidP="00584D78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82E7C6" w14:textId="77777777" w:rsidR="00584D78" w:rsidRPr="00584D78" w:rsidRDefault="00584D78" w:rsidP="00584D7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ЗАЯВКА</w:t>
      </w:r>
    </w:p>
    <w:p w14:paraId="62026108" w14:textId="77777777" w:rsidR="00516EA6" w:rsidRPr="00EA5F16" w:rsidRDefault="00516EA6" w:rsidP="00516EA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F1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участие в продаже имущества, находящегося</w:t>
      </w:r>
    </w:p>
    <w:p w14:paraId="10516266" w14:textId="77777777" w:rsidR="00516EA6" w:rsidRPr="00EA5F16" w:rsidRDefault="00516EA6" w:rsidP="00516EA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собственности муниципального образования </w:t>
      </w:r>
    </w:p>
    <w:p w14:paraId="1D38AB83" w14:textId="77777777" w:rsidR="00516EA6" w:rsidRPr="00EA5F16" w:rsidRDefault="00516EA6" w:rsidP="00516EA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F16">
        <w:rPr>
          <w:rFonts w:ascii="Times New Roman" w:eastAsia="Times New Roman" w:hAnsi="Times New Roman" w:cs="Times New Roman"/>
          <w:sz w:val="24"/>
          <w:szCs w:val="24"/>
          <w:lang w:eastAsia="ru-RU"/>
        </w:rPr>
        <w:t>«Муниципальный округ Красногорский район Удмуртской Республики»</w:t>
      </w:r>
    </w:p>
    <w:p w14:paraId="22188CDE" w14:textId="77777777" w:rsidR="00584D78" w:rsidRPr="00896E8E" w:rsidRDefault="00516EA6" w:rsidP="00896E8E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EA5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посредством публичного предложения в электронной форме</w:t>
      </w:r>
    </w:p>
    <w:p w14:paraId="22E0F70B" w14:textId="77777777" w:rsidR="00584D78" w:rsidRPr="00584D78" w:rsidRDefault="00584D78" w:rsidP="00584D7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84D78">
        <w:rPr>
          <w:rFonts w:ascii="Times New Roman" w:eastAsia="Times New Roman" w:hAnsi="Times New Roman" w:cs="Times New Roman"/>
          <w:lang w:eastAsia="ru-RU"/>
        </w:rPr>
        <w:t> </w:t>
      </w:r>
    </w:p>
    <w:p w14:paraId="2B722508" w14:textId="77777777" w:rsidR="00584D78" w:rsidRPr="00584D78" w:rsidRDefault="00584D78" w:rsidP="00584D7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84D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Претендент</w:t>
      </w:r>
      <w:r w:rsidRPr="00584D78">
        <w:rPr>
          <w:rFonts w:ascii="Times New Roman" w:eastAsia="Times New Roman" w:hAnsi="Times New Roman" w:cs="Times New Roman"/>
          <w:lang w:eastAsia="ru-RU"/>
        </w:rPr>
        <w:t> </w:t>
      </w:r>
      <w:r w:rsidRPr="00584D78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_______________________________________________________________________________________________________ </w:t>
      </w:r>
    </w:p>
    <w:p w14:paraId="55037B0C" w14:textId="77777777" w:rsidR="00584D78" w:rsidRPr="00584D78" w:rsidRDefault="00584D78" w:rsidP="00584D78">
      <w:pPr>
        <w:spacing w:after="0" w:line="240" w:lineRule="auto"/>
        <w:ind w:left="1410" w:right="-150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84D78">
        <w:rPr>
          <w:rFonts w:ascii="Times New Roman" w:eastAsia="Times New Roman" w:hAnsi="Times New Roman" w:cs="Times New Roman"/>
          <w:sz w:val="18"/>
          <w:szCs w:val="18"/>
          <w:lang w:eastAsia="ru-RU"/>
        </w:rPr>
        <w:t>(Ф.И.О. для физического лица или индивидуального предпринимателя, наименование с указанием организационно-правовой формы для юридического лица) </w:t>
      </w:r>
    </w:p>
    <w:p w14:paraId="01945EB8" w14:textId="77777777" w:rsidR="00584D78" w:rsidRPr="00584D78" w:rsidRDefault="00584D78" w:rsidP="00584D7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84D78">
        <w:rPr>
          <w:rFonts w:ascii="Times New Roman" w:eastAsia="Times New Roman" w:hAnsi="Times New Roman" w:cs="Times New Roman"/>
          <w:lang w:eastAsia="ru-RU"/>
        </w:rPr>
        <w:t>в лице </w:t>
      </w:r>
      <w:r w:rsidRPr="00584D78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________________________________________________________________________________________________________________ </w:t>
      </w:r>
    </w:p>
    <w:p w14:paraId="340266C7" w14:textId="77777777" w:rsidR="00584D78" w:rsidRPr="00584D78" w:rsidRDefault="00584D78" w:rsidP="00584D78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84D78">
        <w:rPr>
          <w:rFonts w:ascii="Times New Roman" w:eastAsia="Times New Roman" w:hAnsi="Times New Roman" w:cs="Times New Roman"/>
          <w:sz w:val="18"/>
          <w:szCs w:val="18"/>
          <w:lang w:eastAsia="ru-RU"/>
        </w:rPr>
        <w:t>(Ф.И.О.) </w:t>
      </w:r>
    </w:p>
    <w:p w14:paraId="5B2DA108" w14:textId="77777777" w:rsidR="00584D78" w:rsidRPr="00584D78" w:rsidRDefault="00584D78" w:rsidP="00584D7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84D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действующего на основании</w:t>
      </w:r>
      <w:r w:rsidRPr="00584D78">
        <w:rPr>
          <w:rFonts w:ascii="Times New Roman" w:eastAsia="Times New Roman" w:hAnsi="Times New Roman" w:cs="Times New Roman"/>
          <w:b/>
          <w:bCs/>
          <w:sz w:val="17"/>
          <w:szCs w:val="17"/>
          <w:vertAlign w:val="superscript"/>
          <w:lang w:eastAsia="ru-RU"/>
        </w:rPr>
        <w:t>1</w:t>
      </w:r>
      <w:r w:rsidRPr="00584D78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________________________________________________________________________________ </w:t>
      </w:r>
    </w:p>
    <w:p w14:paraId="008792DA" w14:textId="77777777" w:rsidR="00584D78" w:rsidRPr="00584D78" w:rsidRDefault="00584D78" w:rsidP="00584D78">
      <w:pPr>
        <w:spacing w:after="0" w:line="240" w:lineRule="auto"/>
        <w:ind w:left="3105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84D78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Pr="00584D78">
        <w:rPr>
          <w:rFonts w:ascii="Times New Roman" w:eastAsia="Times New Roman" w:hAnsi="Times New Roman" w:cs="Times New Roman"/>
          <w:sz w:val="18"/>
          <w:szCs w:val="18"/>
          <w:lang w:eastAsia="ru-RU"/>
        </w:rPr>
        <w:t>Устав, Положение и т.д</w:t>
      </w:r>
      <w:r w:rsidRPr="00584D78">
        <w:rPr>
          <w:rFonts w:ascii="Times New Roman" w:eastAsia="Times New Roman" w:hAnsi="Times New Roman" w:cs="Times New Roman"/>
          <w:sz w:val="20"/>
          <w:szCs w:val="20"/>
          <w:lang w:eastAsia="ru-RU"/>
        </w:rPr>
        <w:t>.)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25"/>
      </w:tblGrid>
      <w:tr w:rsidR="00584D78" w:rsidRPr="00584D78" w14:paraId="0567A5BF" w14:textId="77777777" w:rsidTr="001717C2">
        <w:trPr>
          <w:trHeight w:val="1110"/>
        </w:trPr>
        <w:tc>
          <w:tcPr>
            <w:tcW w:w="9825" w:type="dxa"/>
            <w:tcBorders>
              <w:top w:val="double" w:sz="18" w:space="0" w:color="C0C0C0"/>
              <w:left w:val="double" w:sz="18" w:space="0" w:color="C0C0C0"/>
              <w:bottom w:val="double" w:sz="18" w:space="0" w:color="C0C0C0"/>
              <w:right w:val="double" w:sz="18" w:space="0" w:color="C0C0C0"/>
            </w:tcBorders>
            <w:vAlign w:val="center"/>
            <w:hideMark/>
          </w:tcPr>
          <w:p w14:paraId="6C197661" w14:textId="77777777" w:rsidR="00584D78" w:rsidRPr="00584D78" w:rsidRDefault="00584D78" w:rsidP="00584D7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D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(заполняется</w:t>
            </w:r>
            <w:r w:rsidRPr="00584D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584D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физическим лицом, индивидуальным предпринимателем)</w:t>
            </w:r>
            <w:r w:rsidRPr="00584D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14:paraId="27DF687E" w14:textId="77777777" w:rsidR="00584D78" w:rsidRPr="00584D78" w:rsidRDefault="00584D78" w:rsidP="00584D7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Паспортные данные: серия…………№ …………., дата выдачи «…....» ………………..……..г. </w:t>
            </w:r>
          </w:p>
          <w:p w14:paraId="40B87587" w14:textId="77777777" w:rsidR="00584D78" w:rsidRPr="00584D78" w:rsidRDefault="00584D78" w:rsidP="00584D7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 выдан …………………..……………………………………………………………………..…. </w:t>
            </w:r>
          </w:p>
          <w:p w14:paraId="7F818804" w14:textId="77777777" w:rsidR="00584D78" w:rsidRPr="00584D78" w:rsidRDefault="00584D78" w:rsidP="00584D7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регистрации по месту жительства ………………………………………………………..... </w:t>
            </w:r>
          </w:p>
          <w:p w14:paraId="274C08B3" w14:textId="77777777" w:rsidR="00584D78" w:rsidRPr="00584D78" w:rsidRDefault="00584D78" w:rsidP="00584D7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регистрации по месту пребывания…………………………...…………………………...... </w:t>
            </w:r>
          </w:p>
          <w:p w14:paraId="140C4D5F" w14:textId="77777777" w:rsidR="00174AF4" w:rsidRDefault="00584D78" w:rsidP="00584D7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 …</w:t>
            </w:r>
          </w:p>
          <w:p w14:paraId="2D0F68ED" w14:textId="101BA381" w:rsidR="00174AF4" w:rsidRDefault="00174AF4" w:rsidP="00584D7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…………………..</w:t>
            </w:r>
          </w:p>
          <w:p w14:paraId="2AF68F9F" w14:textId="382EC67B" w:rsidR="00584D78" w:rsidRPr="00584D78" w:rsidRDefault="00174AF4" w:rsidP="00584D7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СНИЛС</w:t>
            </w:r>
            <w:r w:rsidR="00584D78" w:rsidRPr="0058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.…………………………………………………………………………….. </w:t>
            </w:r>
          </w:p>
          <w:p w14:paraId="4FF0A35F" w14:textId="77777777" w:rsidR="00584D78" w:rsidRPr="00584D78" w:rsidRDefault="00584D78" w:rsidP="00584D7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регистрации в качестве индивидуального предпринимателя: «…....» …………………...г. </w:t>
            </w:r>
          </w:p>
          <w:p w14:paraId="5DB860D5" w14:textId="77777777" w:rsidR="00584D78" w:rsidRPr="00584D78" w:rsidRDefault="00584D78" w:rsidP="00584D7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 индивидуального предпринимателя №…………………………………………...……...… </w:t>
            </w:r>
          </w:p>
        </w:tc>
      </w:tr>
      <w:tr w:rsidR="00584D78" w:rsidRPr="00584D78" w14:paraId="2B1F55D6" w14:textId="77777777" w:rsidTr="001717C2">
        <w:trPr>
          <w:trHeight w:val="1020"/>
        </w:trPr>
        <w:tc>
          <w:tcPr>
            <w:tcW w:w="9825" w:type="dxa"/>
            <w:tcBorders>
              <w:top w:val="double" w:sz="18" w:space="0" w:color="C0C0C0"/>
              <w:left w:val="double" w:sz="18" w:space="0" w:color="C0C0C0"/>
              <w:bottom w:val="double" w:sz="18" w:space="0" w:color="C0C0C0"/>
              <w:right w:val="double" w:sz="18" w:space="0" w:color="C0C0C0"/>
            </w:tcBorders>
            <w:vAlign w:val="center"/>
            <w:hideMark/>
          </w:tcPr>
          <w:p w14:paraId="744E461C" w14:textId="77777777" w:rsidR="00584D78" w:rsidRPr="00584D78" w:rsidRDefault="00584D78" w:rsidP="00584D7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D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(заполняется юридическим лицом)</w:t>
            </w:r>
            <w:r w:rsidRPr="00584D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14:paraId="79E48313" w14:textId="77777777" w:rsidR="00584D78" w:rsidRPr="00584D78" w:rsidRDefault="00584D78" w:rsidP="00584D7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местонахождения………………………………………………………………………………...….. </w:t>
            </w:r>
          </w:p>
          <w:p w14:paraId="4E85671D" w14:textId="77777777" w:rsidR="00584D78" w:rsidRPr="00584D78" w:rsidRDefault="00584D78" w:rsidP="00584D7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адрес………………………………………………………………………………………………...... </w:t>
            </w:r>
          </w:p>
          <w:p w14:paraId="6ED19D12" w14:textId="77777777" w:rsidR="00584D78" w:rsidRPr="00584D78" w:rsidRDefault="00584D78" w:rsidP="00584D7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телефон….…..………………………………………………………………………………………... </w:t>
            </w:r>
          </w:p>
          <w:p w14:paraId="7A83BE10" w14:textId="77777777" w:rsidR="00584D78" w:rsidRPr="00584D78" w:rsidRDefault="00584D78" w:rsidP="00584D7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№…………………………………………ОГРН №………………………………………...… </w:t>
            </w:r>
          </w:p>
        </w:tc>
      </w:tr>
      <w:tr w:rsidR="00584D78" w:rsidRPr="00584D78" w14:paraId="08266C2B" w14:textId="77777777" w:rsidTr="001717C2">
        <w:trPr>
          <w:trHeight w:val="1170"/>
        </w:trPr>
        <w:tc>
          <w:tcPr>
            <w:tcW w:w="9825" w:type="dxa"/>
            <w:tcBorders>
              <w:top w:val="double" w:sz="18" w:space="0" w:color="C0C0C0"/>
              <w:left w:val="double" w:sz="18" w:space="0" w:color="C0C0C0"/>
              <w:bottom w:val="double" w:sz="18" w:space="0" w:color="C0C0C0"/>
              <w:right w:val="double" w:sz="18" w:space="0" w:color="C0C0C0"/>
            </w:tcBorders>
            <w:hideMark/>
          </w:tcPr>
          <w:p w14:paraId="6C2CCD7A" w14:textId="77777777" w:rsidR="00584D78" w:rsidRPr="00584D78" w:rsidRDefault="00584D78" w:rsidP="00584D7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D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Представитель Претендента</w:t>
            </w:r>
            <w:r w:rsidRPr="00584D78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vertAlign w:val="superscript"/>
                <w:lang w:eastAsia="ru-RU"/>
              </w:rPr>
              <w:t>2</w:t>
            </w:r>
            <w:r w:rsidRPr="0058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……………………………………………………………………………………...… </w:t>
            </w:r>
          </w:p>
          <w:p w14:paraId="0DD3C041" w14:textId="77777777" w:rsidR="00584D78" w:rsidRPr="00584D78" w:rsidRDefault="00584D78" w:rsidP="00584D78">
            <w:pPr>
              <w:spacing w:after="0" w:line="240" w:lineRule="auto"/>
              <w:ind w:left="148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D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(Ф.И.О.) </w:t>
            </w:r>
          </w:p>
          <w:p w14:paraId="0F8325B4" w14:textId="77777777" w:rsidR="00584D78" w:rsidRPr="00584D78" w:rsidRDefault="00584D78" w:rsidP="00584D7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Действует на основании доверенности от «…..»…………20..….г., № ……………………...….. </w:t>
            </w:r>
          </w:p>
          <w:p w14:paraId="354A24B0" w14:textId="77777777" w:rsidR="00584D78" w:rsidRPr="00584D78" w:rsidRDefault="00584D78" w:rsidP="00584D7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Паспортные данные представителя: серия ……№ ………., дата выдачи «…....» ….……….....г. </w:t>
            </w:r>
          </w:p>
          <w:p w14:paraId="786E338C" w14:textId="77777777" w:rsidR="00584D78" w:rsidRPr="00584D78" w:rsidRDefault="00584D78" w:rsidP="00584D7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 выдан ..………………………………………….……………………………..……………...…. </w:t>
            </w:r>
          </w:p>
          <w:p w14:paraId="36BC8A3B" w14:textId="77777777" w:rsidR="00584D78" w:rsidRPr="00584D78" w:rsidRDefault="00584D78" w:rsidP="00584D7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регистрации по месту жительства …………………………………………...…………...... </w:t>
            </w:r>
          </w:p>
          <w:p w14:paraId="7A0FC362" w14:textId="77777777" w:rsidR="00584D78" w:rsidRPr="00584D78" w:rsidRDefault="00584D78" w:rsidP="00584D7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регистрации по месту пребывания………………...…………………………………...…... </w:t>
            </w:r>
          </w:p>
          <w:p w14:paraId="49C79185" w14:textId="77777777" w:rsidR="00584D78" w:rsidRPr="00584D78" w:rsidRDefault="00584D78" w:rsidP="00584D7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 ……..…………………………………………………………………………. </w:t>
            </w:r>
          </w:p>
        </w:tc>
      </w:tr>
    </w:tbl>
    <w:p w14:paraId="451060B9" w14:textId="77777777" w:rsidR="00584D78" w:rsidRPr="00584D78" w:rsidRDefault="00584D78" w:rsidP="00584D78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84D78">
        <w:rPr>
          <w:rFonts w:ascii="Times New Roman" w:eastAsia="Times New Roman" w:hAnsi="Times New Roman" w:cs="Times New Roman"/>
          <w:sz w:val="8"/>
          <w:szCs w:val="8"/>
          <w:lang w:eastAsia="ru-RU"/>
        </w:rPr>
        <w:t> </w:t>
      </w:r>
    </w:p>
    <w:p w14:paraId="205B6E67" w14:textId="61559270" w:rsidR="00584D78" w:rsidRPr="00584D78" w:rsidRDefault="00584D78" w:rsidP="00584D7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84D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принял решение об участии в продаже </w:t>
      </w:r>
      <w:r w:rsidR="001D50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посредством публичного предложения </w:t>
      </w:r>
      <w:r w:rsidRPr="00584D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имущества (лота):</w:t>
      </w: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6EA72D0C" w14:textId="77777777" w:rsidR="00584D78" w:rsidRPr="00584D78" w:rsidRDefault="00584D78" w:rsidP="00584D7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84D78">
        <w:rPr>
          <w:rFonts w:ascii="Times New Roman" w:eastAsia="Times New Roman" w:hAnsi="Times New Roman" w:cs="Times New Roman"/>
          <w:sz w:val="4"/>
          <w:szCs w:val="4"/>
          <w:lang w:eastAsia="ru-RU"/>
        </w:rPr>
        <w:t> </w:t>
      </w:r>
    </w:p>
    <w:p w14:paraId="1E781814" w14:textId="2A33715F" w:rsidR="00584D78" w:rsidRPr="00584D78" w:rsidRDefault="00584D78" w:rsidP="00584D7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</w:t>
      </w:r>
      <w:r w:rsidR="001D505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продажи</w:t>
      </w: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>: ………..……………. № лота………………   </w:t>
      </w:r>
    </w:p>
    <w:p w14:paraId="00406E58" w14:textId="77777777" w:rsidR="00584D78" w:rsidRPr="00584D78" w:rsidRDefault="00584D78" w:rsidP="00584D7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имущества (лота)…………........................................................................................ </w:t>
      </w:r>
    </w:p>
    <w:p w14:paraId="42D5C67D" w14:textId="77777777" w:rsidR="00584D78" w:rsidRPr="00584D78" w:rsidRDefault="00584D78" w:rsidP="00584D7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(местонахождение) имущества (лота) ………….………………………………………...... </w:t>
      </w:r>
    </w:p>
    <w:p w14:paraId="1E2C7CCF" w14:textId="77777777" w:rsidR="00584D78" w:rsidRPr="00584D78" w:rsidRDefault="00584D78" w:rsidP="00584D7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………………………………………………………………………………………………………… </w:t>
      </w:r>
      <w:r w:rsidRPr="00584D78">
        <w:rPr>
          <w:rFonts w:ascii="Times New Roman" w:eastAsia="Times New Roman" w:hAnsi="Times New Roman" w:cs="Times New Roman"/>
          <w:sz w:val="8"/>
          <w:szCs w:val="8"/>
          <w:lang w:eastAsia="ru-RU"/>
        </w:rPr>
        <w:t> </w:t>
      </w:r>
    </w:p>
    <w:p w14:paraId="72AE0325" w14:textId="77777777" w:rsidR="00896E8E" w:rsidRPr="00584D78" w:rsidRDefault="00896E8E" w:rsidP="00896E8E">
      <w:pPr>
        <w:spacing w:after="0" w:line="240" w:lineRule="auto"/>
        <w:ind w:firstLine="55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Претендент обязуется:</w:t>
      </w:r>
    </w:p>
    <w:p w14:paraId="18BB843A" w14:textId="77777777" w:rsidR="00896E8E" w:rsidRPr="00584D78" w:rsidRDefault="00896E8E" w:rsidP="00896E8E">
      <w:pPr>
        <w:spacing w:after="0" w:line="240" w:lineRule="auto"/>
        <w:ind w:firstLine="55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Соблюдать условия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продажи,</w:t>
      </w: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содержащиеся в информационном сообщении о проведении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продажи</w:t>
      </w:r>
      <w:r w:rsidRPr="00EA5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редством публичного предложения</w:t>
      </w: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размещенн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сайте организатора торгов, продавца – Администрации муниципального образования «Муниципальный округ Красногорский район Удмуртской Республики» (</w:t>
      </w:r>
      <w:hyperlink r:id="rId14" w:history="1">
        <w:r w:rsidRPr="00584D7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http://mo-krasno.ru/</w:t>
        </w:r>
      </w:hyperlink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официальном сайте Российской Федерации в сети «Интернет» для размещения информации о </w:t>
      </w: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проведении торгов (</w:t>
      </w:r>
      <w:hyperlink r:id="rId15" w:tgtFrame="_blank" w:history="1">
        <w:r w:rsidRPr="00584D7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www.torgi.gov.ru</w:t>
        </w:r>
      </w:hyperlink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а также порядок проведения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продажи посредством публичного предложения</w:t>
      </w: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>, установленный Федеральным законом от 21 декабря 2001 года № 178-ФЗ «О приватизации государственного и муниципального имущества», Положением об организации и проведении продажи государственного и муниципального имущества в электронной форме, утвержденным постановлением Правительства Российской Федерации от 27 августа 2012 года № 860.</w:t>
      </w:r>
    </w:p>
    <w:p w14:paraId="6CCC5A31" w14:textId="77777777" w:rsidR="00896E8E" w:rsidRPr="00584D78" w:rsidRDefault="00896E8E" w:rsidP="00896E8E">
      <w:pPr>
        <w:spacing w:after="0" w:line="240" w:lineRule="auto"/>
        <w:ind w:firstLine="55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В случае признания победителем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продажи посредством публичного предложения</w:t>
      </w: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заключить с продавцом договор купли-продажи не позднее пяти рабочих дней со дня подведения итогов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продажи посредством публичного предложения</w:t>
      </w: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соответствии с порядком и требованиями, установленными в информационном сообщении и договоре купли-продажи.</w:t>
      </w:r>
    </w:p>
    <w:p w14:paraId="76AD01AF" w14:textId="77777777" w:rsidR="00896E8E" w:rsidRPr="00584D78" w:rsidRDefault="00896E8E" w:rsidP="00896E8E">
      <w:pPr>
        <w:spacing w:after="0" w:line="240" w:lineRule="auto"/>
        <w:ind w:firstLine="55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Произвести оплату стоимости имущества, установленной по результатам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продажи посредством публичного предложения</w:t>
      </w: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сроки и на счет, установленные договором купли-продажи.</w:t>
      </w:r>
    </w:p>
    <w:p w14:paraId="66268863" w14:textId="77777777" w:rsidR="00896E8E" w:rsidRPr="00584D78" w:rsidRDefault="00896E8E" w:rsidP="00896E8E">
      <w:pPr>
        <w:spacing w:after="0" w:line="240" w:lineRule="auto"/>
        <w:ind w:firstLine="55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Задаток победителя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продажи посредством публичного предложения</w:t>
      </w: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засчитывается в счет оплаты приобретаемого имущества (лота).</w:t>
      </w:r>
    </w:p>
    <w:p w14:paraId="6F4B3ADE" w14:textId="77777777" w:rsidR="00896E8E" w:rsidRPr="00584D78" w:rsidRDefault="00896E8E" w:rsidP="00896E8E">
      <w:pPr>
        <w:spacing w:after="0" w:line="240" w:lineRule="auto"/>
        <w:ind w:firstLine="55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Претендент извещен о том, что он вправе отозвать настоящую Заявку в порядке и в сроки, установленные в информационном сообщении.</w:t>
      </w:r>
    </w:p>
    <w:p w14:paraId="341E4EFC" w14:textId="77777777" w:rsidR="00896E8E" w:rsidRPr="00584D78" w:rsidRDefault="00896E8E" w:rsidP="00896E8E">
      <w:pPr>
        <w:spacing w:after="0" w:line="240" w:lineRule="auto"/>
        <w:ind w:firstLine="55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>4. Ответственность за достоверность представленных документов и информации несет Претендент.</w:t>
      </w:r>
    </w:p>
    <w:p w14:paraId="09C8E89A" w14:textId="77777777" w:rsidR="00896E8E" w:rsidRPr="00584D78" w:rsidRDefault="00896E8E" w:rsidP="00896E8E">
      <w:pPr>
        <w:spacing w:after="0" w:line="240" w:lineRule="auto"/>
        <w:ind w:firstLine="55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>5. Претендент подтверждает, что соответствует требованиям, установленным статьей 5 Федерального закона от 21 декабря 2001 года № 178-ФЗ «О приватизации государственного и муниципального имущества» (далее – Закон), и не является:</w:t>
      </w:r>
    </w:p>
    <w:p w14:paraId="7B900142" w14:textId="77777777" w:rsidR="00896E8E" w:rsidRPr="00584D78" w:rsidRDefault="00896E8E" w:rsidP="00896E8E">
      <w:pPr>
        <w:spacing w:after="0" w:line="240" w:lineRule="auto"/>
        <w:ind w:firstLine="55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>- государственным, муниципальным унитарным предприятием, государственным, муниципальным учреждением;</w:t>
      </w:r>
    </w:p>
    <w:p w14:paraId="5E8D2C59" w14:textId="77777777" w:rsidR="00896E8E" w:rsidRPr="00584D78" w:rsidRDefault="00896E8E" w:rsidP="00896E8E">
      <w:pPr>
        <w:spacing w:after="0" w:line="240" w:lineRule="auto"/>
        <w:ind w:firstLine="55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>- юридическим лицом, в уставном капитале которого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Закона;</w:t>
      </w:r>
    </w:p>
    <w:p w14:paraId="68EB3768" w14:textId="77777777" w:rsidR="00896E8E" w:rsidRPr="00584D78" w:rsidRDefault="00896E8E" w:rsidP="00896E8E">
      <w:pPr>
        <w:spacing w:after="0" w:line="240" w:lineRule="auto"/>
        <w:ind w:firstLine="55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>- юридическим лицом,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Федерации.</w:t>
      </w:r>
    </w:p>
    <w:p w14:paraId="22B99242" w14:textId="77777777" w:rsidR="00896E8E" w:rsidRPr="00584D78" w:rsidRDefault="00896E8E" w:rsidP="00896E8E">
      <w:pPr>
        <w:spacing w:after="0" w:line="240" w:lineRule="auto"/>
        <w:ind w:firstLine="55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Претендент подтверждает, что на дату подписания настоящей Заявки ознакомлен с порядком проведения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продажи посредством публичного предложения</w:t>
      </w: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порядком внесения задатка, информационным сообщением и проектом договора купли-продажи.</w:t>
      </w:r>
    </w:p>
    <w:p w14:paraId="442CC305" w14:textId="77777777" w:rsidR="00896E8E" w:rsidRPr="00584D78" w:rsidRDefault="00896E8E" w:rsidP="00896E8E">
      <w:pPr>
        <w:spacing w:after="0" w:line="240" w:lineRule="auto"/>
        <w:ind w:firstLine="55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>7. В соответствии с Федеральным законом от 27 июля 2006 года №152-ФЗ  «О персональных данных», подавая Заявку, Претендент дает согласие на обработку персональных данных, указанных в представленных документах и информации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связи с участием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продаже посредством публичного предложения</w:t>
      </w: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44276E1" w14:textId="77777777" w:rsidR="00896E8E" w:rsidRPr="00584D78" w:rsidRDefault="00896E8E" w:rsidP="00896E8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D743F9" w14:textId="77777777" w:rsidR="00584D78" w:rsidRPr="00584D78" w:rsidRDefault="00584D78" w:rsidP="00584D7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575DB4" w14:textId="77777777" w:rsidR="00584D78" w:rsidRPr="00584D78" w:rsidRDefault="00584D78" w:rsidP="00584D7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B2AFB7" w14:textId="77777777" w:rsidR="00584D78" w:rsidRPr="00584D78" w:rsidRDefault="00584D78" w:rsidP="00584D7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0BB37C" w14:textId="77777777" w:rsidR="00584D78" w:rsidRPr="00584D78" w:rsidRDefault="00584D78" w:rsidP="00584D7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Претендента  </w:t>
      </w:r>
    </w:p>
    <w:p w14:paraId="4CF151C5" w14:textId="77777777" w:rsidR="00584D78" w:rsidRPr="00584D78" w:rsidRDefault="00584D78" w:rsidP="00584D7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>(его полномочного представителя)     _______________ (___________________________) </w:t>
      </w:r>
    </w:p>
    <w:p w14:paraId="60DAD578" w14:textId="77777777" w:rsidR="00584D78" w:rsidRPr="00584D78" w:rsidRDefault="00584D78" w:rsidP="00584D78">
      <w:pPr>
        <w:spacing w:after="0" w:line="240" w:lineRule="auto"/>
        <w:ind w:left="1425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3C53CE" w14:textId="77777777" w:rsidR="00584D78" w:rsidRPr="00584D78" w:rsidRDefault="00584D78" w:rsidP="00584D78">
      <w:pPr>
        <w:spacing w:after="0" w:line="240" w:lineRule="auto"/>
        <w:ind w:left="1425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67DF4E" w14:textId="77777777" w:rsidR="00584D78" w:rsidRDefault="00584D78" w:rsidP="00584D7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«___»_________20___г. </w:t>
      </w:r>
    </w:p>
    <w:p w14:paraId="12EE622B" w14:textId="77777777" w:rsidR="00584D78" w:rsidRDefault="00584D78" w:rsidP="00584D7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38D340" w14:textId="77777777" w:rsidR="00584D78" w:rsidRPr="00584D78" w:rsidRDefault="00584D78" w:rsidP="00584D7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> МП </w:t>
      </w:r>
      <w:r w:rsidRPr="00584D78">
        <w:rPr>
          <w:rFonts w:ascii="Times New Roman" w:eastAsia="Times New Roman" w:hAnsi="Times New Roman" w:cs="Times New Roman"/>
          <w:sz w:val="18"/>
          <w:szCs w:val="18"/>
          <w:lang w:eastAsia="ru-RU"/>
        </w:rPr>
        <w:t>(при наличии) </w:t>
      </w:r>
    </w:p>
    <w:p w14:paraId="202DAF5F" w14:textId="4905AB52" w:rsidR="00584D78" w:rsidRPr="00584D78" w:rsidRDefault="00E308EC" w:rsidP="00785D2E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18"/>
          <w:szCs w:val="18"/>
          <w:lang w:eastAsia="ru-RU"/>
        </w:rPr>
        <w:br w:type="page"/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2</w:t>
      </w:r>
      <w:r w:rsidR="007C47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информационному сообщению</w:t>
      </w:r>
    </w:p>
    <w:p w14:paraId="13AD88FC" w14:textId="77777777" w:rsidR="00584D78" w:rsidRPr="00584D78" w:rsidRDefault="00584D78" w:rsidP="00584D7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84D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ДОГОВОР №</w:t>
      </w:r>
    </w:p>
    <w:p w14:paraId="036CEB3D" w14:textId="77777777" w:rsidR="00584D78" w:rsidRPr="00584D78" w:rsidRDefault="00584D78" w:rsidP="00584D7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84D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купли-продажи муниципального имущества </w:t>
      </w:r>
    </w:p>
    <w:p w14:paraId="048945C6" w14:textId="7F769EFF" w:rsidR="00584D78" w:rsidRPr="00DE713A" w:rsidRDefault="00584D78" w:rsidP="00584D7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584D78">
        <w:rPr>
          <w:rFonts w:ascii="Times New Roman" w:eastAsia="Times New Roman" w:hAnsi="Times New Roman" w:cs="Times New Roman"/>
          <w:lang w:eastAsia="ru-RU"/>
        </w:rPr>
        <w:t xml:space="preserve">с. Красногорское Удмуртской Республики                                                   </w:t>
      </w:r>
      <w:r w:rsidR="00F7617F">
        <w:rPr>
          <w:rFonts w:ascii="Times New Roman" w:eastAsia="Times New Roman" w:hAnsi="Times New Roman" w:cs="Times New Roman"/>
          <w:lang w:eastAsia="ru-RU"/>
        </w:rPr>
        <w:t xml:space="preserve">              ______________</w:t>
      </w:r>
      <w:r w:rsidR="00DE713A" w:rsidRPr="00DE713A">
        <w:rPr>
          <w:rFonts w:ascii="Times New Roman" w:eastAsia="Times New Roman" w:hAnsi="Times New Roman" w:cs="Times New Roman"/>
          <w:lang w:eastAsia="ru-RU"/>
        </w:rPr>
        <w:t>2025</w:t>
      </w:r>
    </w:p>
    <w:p w14:paraId="214682C4" w14:textId="77777777" w:rsidR="00584D78" w:rsidRPr="00584D78" w:rsidRDefault="00584D78" w:rsidP="00584D78">
      <w:pPr>
        <w:spacing w:after="0" w:line="240" w:lineRule="auto"/>
        <w:ind w:firstLine="705"/>
        <w:jc w:val="both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661AEDBE" w14:textId="021E614C" w:rsidR="00584D78" w:rsidRPr="00584D78" w:rsidRDefault="0037482F" w:rsidP="001A0B8F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82F">
        <w:rPr>
          <w:rFonts w:ascii="Times New Roman" w:eastAsia="Calibri" w:hAnsi="Times New Roman" w:cs="Times New Roman"/>
          <w:color w:val="000000"/>
          <w:sz w:val="24"/>
          <w:szCs w:val="24"/>
        </w:rPr>
        <w:t>Администрация муниципального образования «</w:t>
      </w:r>
      <w:r w:rsidRPr="0037482F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Муниципальный округ Красногорский район Удмуртской Республики</w:t>
      </w:r>
      <w:r w:rsidRPr="0037482F">
        <w:rPr>
          <w:rFonts w:ascii="Times New Roman" w:eastAsia="Calibri" w:hAnsi="Times New Roman" w:cs="Times New Roman"/>
          <w:color w:val="000000"/>
          <w:sz w:val="24"/>
          <w:szCs w:val="24"/>
        </w:rPr>
        <w:t>», действующая от имени муниципального образования «</w:t>
      </w:r>
      <w:r w:rsidRPr="0037482F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Муниципальный округ Красногорский район Удмуртской Республики</w:t>
      </w:r>
      <w:r w:rsidRPr="0037482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», именуемая в дальнейшем </w:t>
      </w:r>
      <w:r w:rsidRPr="0037482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«Продавец»</w:t>
      </w:r>
      <w:r w:rsidRPr="0037482F">
        <w:rPr>
          <w:rFonts w:ascii="Times New Roman" w:eastAsia="Calibri" w:hAnsi="Times New Roman" w:cs="Times New Roman"/>
          <w:color w:val="000000"/>
          <w:sz w:val="24"/>
          <w:szCs w:val="24"/>
        </w:rPr>
        <w:t>, в лице ____________________________,  действующего на основании Устава</w:t>
      </w:r>
      <w:r w:rsidRPr="00374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 одной стороны, и _______________________ в лице _________________, действующ____ на основании _________________, именуем____ в дальнейшем «Покупатель», с другой стороны, </w:t>
      </w:r>
      <w:r w:rsidR="00DE71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</w:t>
      </w:r>
      <w:r w:rsidR="00DE713A" w:rsidRPr="00054B89">
        <w:rPr>
          <w:rFonts w:ascii="Times New Roman" w:eastAsia="Lucida Sans Unicode" w:hAnsi="Times New Roman" w:cs="Times New Roman"/>
          <w:color w:val="000000"/>
          <w:sz w:val="24"/>
          <w:szCs w:val="24"/>
        </w:rPr>
        <w:t>Прогнозн</w:t>
      </w:r>
      <w:r w:rsidR="00DE713A">
        <w:rPr>
          <w:rFonts w:ascii="Times New Roman" w:eastAsia="Lucida Sans Unicode" w:hAnsi="Times New Roman" w:cs="Times New Roman"/>
          <w:color w:val="000000"/>
          <w:sz w:val="24"/>
          <w:szCs w:val="24"/>
        </w:rPr>
        <w:t>ым</w:t>
      </w:r>
      <w:r w:rsidR="00DE713A" w:rsidRPr="00054B89"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 план</w:t>
      </w:r>
      <w:r w:rsidR="00DE713A">
        <w:rPr>
          <w:rFonts w:ascii="Times New Roman" w:eastAsia="Lucida Sans Unicode" w:hAnsi="Times New Roman" w:cs="Times New Roman"/>
          <w:color w:val="000000"/>
          <w:sz w:val="24"/>
          <w:szCs w:val="24"/>
        </w:rPr>
        <w:t>ом</w:t>
      </w:r>
      <w:r w:rsidR="00DE713A" w:rsidRPr="00054B89"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 приватизации объектов муниципальной собственности   муниципального образования «Муниципальный округ Красногорский район Удмуртской Республики» на 2025 год и на плановый период 2026 и 2027 годов, утвержденного решением Совета депутатов муниципального образования «Муниципальный округ Красногорский район Удмуртской Республики» от 19.12.2024 года № 318  (в редакции решения Совета депутатов муниципального образования «Муниципальный округ Красногорский район Удмуртской Республики» от 30.04.2025 года № 357)</w:t>
      </w:r>
      <w:r w:rsidR="00DE713A"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, </w:t>
      </w:r>
      <w:r w:rsidR="00DE713A" w:rsidRPr="00E308EC"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>постановления Администрации муниципального образования «</w:t>
      </w:r>
      <w:r w:rsidR="00DE713A"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 xml:space="preserve">Муниципальный округ </w:t>
      </w:r>
      <w:r w:rsidR="00DE713A" w:rsidRPr="00E308EC"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>Красногорский район</w:t>
      </w:r>
      <w:r w:rsidR="00DE713A"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 xml:space="preserve"> Удмуртской Республики</w:t>
      </w:r>
      <w:r w:rsidR="00DE713A" w:rsidRPr="00E308EC"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>»</w:t>
      </w:r>
      <w:r w:rsidR="00DE713A" w:rsidRPr="00E308EC">
        <w:rPr>
          <w:rFonts w:ascii="Times New Roman" w:eastAsia="Lucida Sans Unicode" w:hAnsi="Times New Roman" w:cs="Times New Roman"/>
          <w:color w:val="000000"/>
          <w:sz w:val="28"/>
          <w:szCs w:val="24"/>
          <w:lang w:eastAsia="ru-RU"/>
        </w:rPr>
        <w:t xml:space="preserve"> </w:t>
      </w:r>
      <w:r w:rsidR="00DE713A" w:rsidRPr="00E308EC"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DE713A"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>15.10.2025</w:t>
      </w:r>
      <w:r w:rsidR="00DE713A" w:rsidRPr="00E308EC"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 xml:space="preserve"> №</w:t>
      </w:r>
      <w:r w:rsidR="00DE713A"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 xml:space="preserve"> 1040</w:t>
      </w:r>
      <w:r w:rsidR="00DE713A"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374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протокола </w:t>
      </w:r>
      <w:r w:rsidR="00174AF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продажи посредством публичного предложения</w:t>
      </w:r>
      <w:r w:rsidRPr="00374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_________</w:t>
      </w:r>
      <w:r w:rsidR="00DE713A">
        <w:rPr>
          <w:rFonts w:ascii="Times New Roman" w:eastAsia="Times New Roman" w:hAnsi="Times New Roman" w:cs="Times New Roman"/>
          <w:sz w:val="24"/>
          <w:szCs w:val="24"/>
          <w:lang w:eastAsia="ru-RU"/>
        </w:rPr>
        <w:t>2025</w:t>
      </w:r>
      <w:r w:rsidRPr="00374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_____ заключили настоящий договор о нижеследующем:</w:t>
      </w:r>
    </w:p>
    <w:p w14:paraId="321F6F4F" w14:textId="77777777" w:rsidR="00584D78" w:rsidRPr="00584D78" w:rsidRDefault="00584D78" w:rsidP="00584D78">
      <w:pPr>
        <w:spacing w:after="0" w:line="240" w:lineRule="auto"/>
        <w:ind w:firstLine="705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84D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ПРЕДМЕТ ДОГОВОРА</w:t>
      </w:r>
    </w:p>
    <w:p w14:paraId="7AFE0901" w14:textId="62873F07" w:rsidR="00584D78" w:rsidRPr="00584D78" w:rsidRDefault="00584D78" w:rsidP="00584D7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Продавец продает, а Покупатель приобретает на условиях, изложенных в настоящем договоре, имущество, являющееся собственностью муниципального образования «Муниципальный округ Красногорский район Удмуртской Республики:</w:t>
      </w:r>
    </w:p>
    <w:p w14:paraId="7EAC6D5C" w14:textId="3B5B3322" w:rsidR="0037482F" w:rsidRDefault="00DE713A" w:rsidP="0037482F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DE71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нежилое здание: административно-лабораторный корпус</w:t>
      </w:r>
      <w:r w:rsidRPr="00DE71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количество этажей -4 (в том числе подземных 1), общая площадь 927,5 кв.м, 1994 года завершения строительства, кадастровый номер 18:15:052040:29, расположенное по адресу: Удмуртская Республика, Красногорский район, с.Красногорское, ул. Советская, 13, </w:t>
      </w:r>
      <w:r w:rsidRPr="00DE71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 земельным участком</w:t>
      </w:r>
      <w:r w:rsidRPr="00DE713A">
        <w:rPr>
          <w:rFonts w:ascii="Times New Roman" w:eastAsia="Times New Roman" w:hAnsi="Times New Roman" w:cs="Times New Roman"/>
          <w:sz w:val="24"/>
          <w:szCs w:val="24"/>
          <w:lang w:eastAsia="ru-RU"/>
        </w:rPr>
        <w:t>: кадастровый номер 18:15:052040:4, площадь 2215+/-16 кв.м, категория земель: земли населенных пунктов; разрешенное использование: для иных целей, расположенным по адресу: Удмуртская Республика, муниципальный округ Красногорский район, село Красногорское, улица Советская, земельный участок 13</w:t>
      </w:r>
      <w:r w:rsidR="00C24E33" w:rsidRPr="00C24E33"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 </w:t>
      </w:r>
      <w:r w:rsidR="0037482F" w:rsidRPr="0037482F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по тексту - имущество).</w:t>
      </w:r>
    </w:p>
    <w:p w14:paraId="0B4DEAD3" w14:textId="3A347C0E" w:rsidR="00785D2E" w:rsidRDefault="00785D2E" w:rsidP="0037482F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5F5F5"/>
        </w:rPr>
      </w:pPr>
      <w:r w:rsidRPr="006952AE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Нежилое здание, указанное в пункте 1.1 настоящего договора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695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принадлежит на праве собственности муниципальному образованию «Муниципальный округ Красногорский район Удмуртской Республики», что подтверждается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сведениями</w:t>
      </w:r>
      <w:r w:rsidRPr="00695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Единого государственного реестра недвижимости об основных характеристиках и зарегистрированных правах на объект 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движимости, запись регистрации № </w:t>
      </w:r>
      <w:r w:rsidRPr="00785D2E">
        <w:rPr>
          <w:rStyle w:val="theme-color"/>
          <w:rFonts w:ascii="Times New Roman" w:hAnsi="Times New Roman" w:cs="Times New Roman"/>
          <w:color w:val="212121"/>
          <w:sz w:val="24"/>
          <w:szCs w:val="24"/>
          <w:shd w:val="clear" w:color="auto" w:fill="F5F5F5"/>
        </w:rPr>
        <w:t>18:15:</w:t>
      </w:r>
      <w:r w:rsidR="00DE713A">
        <w:rPr>
          <w:rStyle w:val="theme-color"/>
          <w:rFonts w:ascii="Times New Roman" w:hAnsi="Times New Roman" w:cs="Times New Roman"/>
          <w:color w:val="212121"/>
          <w:sz w:val="24"/>
          <w:szCs w:val="24"/>
          <w:shd w:val="clear" w:color="auto" w:fill="F5F5F5"/>
        </w:rPr>
        <w:t>052040</w:t>
      </w:r>
      <w:r w:rsidRPr="00785D2E">
        <w:rPr>
          <w:rStyle w:val="theme-color"/>
          <w:rFonts w:ascii="Times New Roman" w:hAnsi="Times New Roman" w:cs="Times New Roman"/>
          <w:color w:val="212121"/>
          <w:sz w:val="24"/>
          <w:szCs w:val="24"/>
          <w:shd w:val="clear" w:color="auto" w:fill="F5F5F5"/>
        </w:rPr>
        <w:t>:</w:t>
      </w:r>
      <w:r w:rsidR="00DE713A">
        <w:rPr>
          <w:rStyle w:val="theme-color"/>
          <w:rFonts w:ascii="Times New Roman" w:hAnsi="Times New Roman" w:cs="Times New Roman"/>
          <w:color w:val="212121"/>
          <w:sz w:val="24"/>
          <w:szCs w:val="24"/>
          <w:shd w:val="clear" w:color="auto" w:fill="F5F5F5"/>
        </w:rPr>
        <w:t>29</w:t>
      </w:r>
      <w:r w:rsidRPr="00785D2E">
        <w:rPr>
          <w:rStyle w:val="theme-color"/>
          <w:rFonts w:ascii="Times New Roman" w:hAnsi="Times New Roman" w:cs="Times New Roman"/>
          <w:color w:val="212121"/>
          <w:sz w:val="24"/>
          <w:szCs w:val="24"/>
          <w:shd w:val="clear" w:color="auto" w:fill="F5F5F5"/>
        </w:rPr>
        <w:t>-18/</w:t>
      </w:r>
      <w:r w:rsidR="00DE713A">
        <w:rPr>
          <w:rStyle w:val="theme-color"/>
          <w:rFonts w:ascii="Times New Roman" w:hAnsi="Times New Roman" w:cs="Times New Roman"/>
          <w:color w:val="212121"/>
          <w:sz w:val="24"/>
          <w:szCs w:val="24"/>
          <w:shd w:val="clear" w:color="auto" w:fill="F5F5F5"/>
        </w:rPr>
        <w:t>059</w:t>
      </w:r>
      <w:r w:rsidRPr="00785D2E">
        <w:rPr>
          <w:rStyle w:val="theme-color"/>
          <w:rFonts w:ascii="Times New Roman" w:hAnsi="Times New Roman" w:cs="Times New Roman"/>
          <w:color w:val="212121"/>
          <w:sz w:val="24"/>
          <w:szCs w:val="24"/>
          <w:shd w:val="clear" w:color="auto" w:fill="F5F5F5"/>
        </w:rPr>
        <w:t>/202</w:t>
      </w:r>
      <w:r w:rsidR="00DE713A">
        <w:rPr>
          <w:rStyle w:val="theme-color"/>
          <w:rFonts w:ascii="Times New Roman" w:hAnsi="Times New Roman" w:cs="Times New Roman"/>
          <w:color w:val="212121"/>
          <w:sz w:val="24"/>
          <w:szCs w:val="24"/>
          <w:shd w:val="clear" w:color="auto" w:fill="F5F5F5"/>
        </w:rPr>
        <w:t>5</w:t>
      </w:r>
      <w:r w:rsidRPr="00785D2E">
        <w:rPr>
          <w:rStyle w:val="theme-color"/>
          <w:rFonts w:ascii="Times New Roman" w:hAnsi="Times New Roman" w:cs="Times New Roman"/>
          <w:color w:val="212121"/>
          <w:sz w:val="24"/>
          <w:szCs w:val="24"/>
          <w:shd w:val="clear" w:color="auto" w:fill="F5F5F5"/>
        </w:rPr>
        <w:t>-</w:t>
      </w:r>
      <w:r w:rsidR="00DE713A">
        <w:rPr>
          <w:rStyle w:val="theme-color"/>
          <w:rFonts w:ascii="Times New Roman" w:hAnsi="Times New Roman" w:cs="Times New Roman"/>
          <w:color w:val="212121"/>
          <w:sz w:val="24"/>
          <w:szCs w:val="24"/>
          <w:shd w:val="clear" w:color="auto" w:fill="F5F5F5"/>
        </w:rPr>
        <w:t>5</w:t>
      </w:r>
      <w:r w:rsidRPr="00785D2E">
        <w:rPr>
          <w:rFonts w:ascii="Times New Roman" w:hAnsi="Times New Roman" w:cs="Times New Roman"/>
          <w:color w:val="212121"/>
          <w:sz w:val="24"/>
          <w:szCs w:val="24"/>
        </w:rPr>
        <w:br/>
      </w:r>
      <w:r w:rsidRPr="00785D2E">
        <w:rPr>
          <w:rFonts w:ascii="Times New Roman" w:hAnsi="Times New Roman" w:cs="Times New Roman"/>
          <w:color w:val="212121"/>
          <w:sz w:val="24"/>
          <w:szCs w:val="24"/>
          <w:shd w:val="clear" w:color="auto" w:fill="F5F5F5"/>
        </w:rPr>
        <w:t xml:space="preserve">от </w:t>
      </w:r>
      <w:r w:rsidR="00DE713A">
        <w:rPr>
          <w:rFonts w:ascii="Times New Roman" w:hAnsi="Times New Roman" w:cs="Times New Roman"/>
          <w:color w:val="212121"/>
          <w:sz w:val="24"/>
          <w:szCs w:val="24"/>
          <w:shd w:val="clear" w:color="auto" w:fill="F5F5F5"/>
        </w:rPr>
        <w:t>19.03.2025.</w:t>
      </w:r>
    </w:p>
    <w:p w14:paraId="1AC50461" w14:textId="2F8D266A" w:rsidR="00DE713A" w:rsidRPr="00DE713A" w:rsidRDefault="00DE713A" w:rsidP="0037482F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5F5F5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Земельный участок</w:t>
      </w:r>
      <w:r w:rsidRPr="006952AE">
        <w:rPr>
          <w:rFonts w:ascii="Times New Roman" w:eastAsia="Times New Roman" w:hAnsi="Times New Roman" w:cs="Times New Roman"/>
          <w:sz w:val="24"/>
          <w:szCs w:val="24"/>
          <w:lang w:eastAsia="ru-RU"/>
        </w:rPr>
        <w:t>, указанн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ый</w:t>
      </w:r>
      <w:r w:rsidRPr="00695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пункте 1.1 настоящего договора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695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принадлежит на праве собственности муниципальному образованию «Муниципальный округ Красногорский район Удмуртской Республики», что подтверждается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сведениями</w:t>
      </w:r>
      <w:r w:rsidRPr="00695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Единого государственного реестра недвижимости об основных характеристиках и зарегистрированных правах на объект 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движимости, запись регистрации № </w:t>
      </w:r>
      <w:r w:rsidRPr="00785D2E">
        <w:rPr>
          <w:rStyle w:val="theme-color"/>
          <w:rFonts w:ascii="Times New Roman" w:hAnsi="Times New Roman" w:cs="Times New Roman"/>
          <w:color w:val="212121"/>
          <w:sz w:val="24"/>
          <w:szCs w:val="24"/>
          <w:shd w:val="clear" w:color="auto" w:fill="F5F5F5"/>
        </w:rPr>
        <w:t>18:15:</w:t>
      </w:r>
      <w:r>
        <w:rPr>
          <w:rStyle w:val="theme-color"/>
          <w:rFonts w:ascii="Times New Roman" w:hAnsi="Times New Roman" w:cs="Times New Roman"/>
          <w:color w:val="212121"/>
          <w:sz w:val="24"/>
          <w:szCs w:val="24"/>
          <w:shd w:val="clear" w:color="auto" w:fill="F5F5F5"/>
        </w:rPr>
        <w:t>052040</w:t>
      </w:r>
      <w:r w:rsidRPr="00785D2E">
        <w:rPr>
          <w:rStyle w:val="theme-color"/>
          <w:rFonts w:ascii="Times New Roman" w:hAnsi="Times New Roman" w:cs="Times New Roman"/>
          <w:color w:val="212121"/>
          <w:sz w:val="24"/>
          <w:szCs w:val="24"/>
          <w:shd w:val="clear" w:color="auto" w:fill="F5F5F5"/>
        </w:rPr>
        <w:t>:</w:t>
      </w:r>
      <w:r>
        <w:rPr>
          <w:rStyle w:val="theme-color"/>
          <w:rFonts w:ascii="Times New Roman" w:hAnsi="Times New Roman" w:cs="Times New Roman"/>
          <w:color w:val="212121"/>
          <w:sz w:val="24"/>
          <w:szCs w:val="24"/>
          <w:shd w:val="clear" w:color="auto" w:fill="F5F5F5"/>
        </w:rPr>
        <w:t>4</w:t>
      </w:r>
      <w:r w:rsidRPr="00785D2E">
        <w:rPr>
          <w:rStyle w:val="theme-color"/>
          <w:rFonts w:ascii="Times New Roman" w:hAnsi="Times New Roman" w:cs="Times New Roman"/>
          <w:color w:val="212121"/>
          <w:sz w:val="24"/>
          <w:szCs w:val="24"/>
          <w:shd w:val="clear" w:color="auto" w:fill="F5F5F5"/>
        </w:rPr>
        <w:t>-18/</w:t>
      </w:r>
      <w:r>
        <w:rPr>
          <w:rStyle w:val="theme-color"/>
          <w:rFonts w:ascii="Times New Roman" w:hAnsi="Times New Roman" w:cs="Times New Roman"/>
          <w:color w:val="212121"/>
          <w:sz w:val="24"/>
          <w:szCs w:val="24"/>
          <w:shd w:val="clear" w:color="auto" w:fill="F5F5F5"/>
        </w:rPr>
        <w:t>05</w:t>
      </w:r>
      <w:r>
        <w:rPr>
          <w:rStyle w:val="theme-color"/>
          <w:rFonts w:ascii="Times New Roman" w:hAnsi="Times New Roman" w:cs="Times New Roman"/>
          <w:color w:val="212121"/>
          <w:sz w:val="24"/>
          <w:szCs w:val="24"/>
          <w:shd w:val="clear" w:color="auto" w:fill="F5F5F5"/>
        </w:rPr>
        <w:t>8</w:t>
      </w:r>
      <w:r w:rsidRPr="00785D2E">
        <w:rPr>
          <w:rStyle w:val="theme-color"/>
          <w:rFonts w:ascii="Times New Roman" w:hAnsi="Times New Roman" w:cs="Times New Roman"/>
          <w:color w:val="212121"/>
          <w:sz w:val="24"/>
          <w:szCs w:val="24"/>
          <w:shd w:val="clear" w:color="auto" w:fill="F5F5F5"/>
        </w:rPr>
        <w:t>/202</w:t>
      </w:r>
      <w:r>
        <w:rPr>
          <w:rStyle w:val="theme-color"/>
          <w:rFonts w:ascii="Times New Roman" w:hAnsi="Times New Roman" w:cs="Times New Roman"/>
          <w:color w:val="212121"/>
          <w:sz w:val="24"/>
          <w:szCs w:val="24"/>
          <w:shd w:val="clear" w:color="auto" w:fill="F5F5F5"/>
        </w:rPr>
        <w:t>5</w:t>
      </w:r>
      <w:r w:rsidRPr="00785D2E">
        <w:rPr>
          <w:rStyle w:val="theme-color"/>
          <w:rFonts w:ascii="Times New Roman" w:hAnsi="Times New Roman" w:cs="Times New Roman"/>
          <w:color w:val="212121"/>
          <w:sz w:val="24"/>
          <w:szCs w:val="24"/>
          <w:shd w:val="clear" w:color="auto" w:fill="F5F5F5"/>
        </w:rPr>
        <w:t>-</w:t>
      </w:r>
      <w:r>
        <w:rPr>
          <w:rStyle w:val="theme-color"/>
          <w:rFonts w:ascii="Times New Roman" w:hAnsi="Times New Roman" w:cs="Times New Roman"/>
          <w:color w:val="212121"/>
          <w:sz w:val="24"/>
          <w:szCs w:val="24"/>
          <w:shd w:val="clear" w:color="auto" w:fill="F5F5F5"/>
        </w:rPr>
        <w:t>5</w:t>
      </w:r>
      <w:r w:rsidRPr="00785D2E">
        <w:rPr>
          <w:rFonts w:ascii="Times New Roman" w:hAnsi="Times New Roman" w:cs="Times New Roman"/>
          <w:color w:val="212121"/>
          <w:sz w:val="24"/>
          <w:szCs w:val="24"/>
        </w:rPr>
        <w:br/>
      </w:r>
      <w:r w:rsidRPr="00785D2E">
        <w:rPr>
          <w:rFonts w:ascii="Times New Roman" w:hAnsi="Times New Roman" w:cs="Times New Roman"/>
          <w:color w:val="212121"/>
          <w:sz w:val="24"/>
          <w:szCs w:val="24"/>
          <w:shd w:val="clear" w:color="auto" w:fill="F5F5F5"/>
        </w:rPr>
        <w:t xml:space="preserve">от 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5F5F5"/>
        </w:rPr>
        <w:t>25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5F5F5"/>
        </w:rPr>
        <w:t>.03.2025.</w:t>
      </w:r>
    </w:p>
    <w:p w14:paraId="35886C10" w14:textId="50FBD973" w:rsidR="00584D78" w:rsidRPr="00584D78" w:rsidRDefault="00785D2E" w:rsidP="001A0B8F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1.3</w:t>
      </w:r>
      <w:r w:rsidR="00D20B0A" w:rsidRPr="00D20B0A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Покупатель претензий к качеству приобретаемого имущества не имеет.</w:t>
      </w:r>
    </w:p>
    <w:p w14:paraId="4DA66207" w14:textId="77777777" w:rsidR="00584D78" w:rsidRPr="00584D78" w:rsidRDefault="00584D78" w:rsidP="00584D7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84D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СТОИМОСТЬ И ПОРЯДОК ОПЛАТЫ</w:t>
      </w:r>
    </w:p>
    <w:p w14:paraId="030B7393" w14:textId="77777777" w:rsidR="00584D78" w:rsidRPr="00584D78" w:rsidRDefault="00584D78" w:rsidP="00584D78">
      <w:pPr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5D7763" w14:textId="2A1D07B2" w:rsidR="00584D78" w:rsidRPr="00584D78" w:rsidRDefault="00584D78" w:rsidP="00584D7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Установленная по итогам </w:t>
      </w:r>
      <w:r w:rsidR="00896E8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продажи посредством публичного предложения</w:t>
      </w: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стоимость имущества составляет ____________________________ рублей (</w:t>
      </w:r>
      <w:r w:rsidR="007C634D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учетом</w:t>
      </w: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НДС).</w:t>
      </w:r>
    </w:p>
    <w:p w14:paraId="41B9F885" w14:textId="77777777" w:rsidR="00584D78" w:rsidRPr="00584D78" w:rsidRDefault="00584D78" w:rsidP="00584D78">
      <w:pPr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НДС составляет ___________ рублей. </w:t>
      </w:r>
    </w:p>
    <w:p w14:paraId="64768A2E" w14:textId="77777777" w:rsidR="00174AF4" w:rsidRPr="00174AF4" w:rsidRDefault="00174AF4" w:rsidP="00174AF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A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Задаток, внесенный Покупателем в сумме ____________ рублей, засчитывается в оплату имущества. За вычетом указанной суммы задатка (и суммы НДС, в случае, если покупателем является индивидуальный предприниматель или юридическое лицо) Покупатель обязан уплатить Продавцу ___________________рублей, которые вносятся в течение 10 дней с момента заключения договора по следующим реквизитам: </w:t>
      </w:r>
    </w:p>
    <w:p w14:paraId="329FFDC6" w14:textId="77777777" w:rsidR="00174AF4" w:rsidRPr="00174AF4" w:rsidRDefault="00174AF4" w:rsidP="00174AF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0B98C0" w14:textId="77777777" w:rsidR="00DE713A" w:rsidRDefault="00DE713A" w:rsidP="00174AF4">
      <w:pPr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ED76075" w14:textId="550781CE" w:rsidR="00174AF4" w:rsidRPr="00174AF4" w:rsidRDefault="00174AF4" w:rsidP="00174AF4">
      <w:pPr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4A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Реквизиты для оплаты имущества:</w:t>
      </w:r>
    </w:p>
    <w:p w14:paraId="679C45F0" w14:textId="77777777" w:rsidR="00174AF4" w:rsidRPr="00174AF4" w:rsidRDefault="00174AF4" w:rsidP="00174AF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</w:pPr>
      <w:r w:rsidRPr="00174AF4"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  <w:t>Банк получателя:  Отделение - НБ УДМУРТСКАЯ  РЕСПУБЛИКА //УФК по Удмуртской Республике г. Ижевск</w:t>
      </w:r>
    </w:p>
    <w:p w14:paraId="7133F56E" w14:textId="77777777" w:rsidR="00174AF4" w:rsidRPr="00174AF4" w:rsidRDefault="00174AF4" w:rsidP="00174AF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</w:pPr>
      <w:r w:rsidRPr="00174AF4"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  <w:t>БИК 019401100</w:t>
      </w:r>
    </w:p>
    <w:p w14:paraId="715B76B7" w14:textId="77777777" w:rsidR="00174AF4" w:rsidRPr="00174AF4" w:rsidRDefault="00174AF4" w:rsidP="00174AF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</w:pPr>
      <w:r w:rsidRPr="00174AF4"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  <w:t xml:space="preserve">Получатель: УФК по Удмуртской Республике (Администрация муниципального образования  Красногорский  район , лицевой счет 04133D08750) </w:t>
      </w:r>
    </w:p>
    <w:p w14:paraId="5CE65120" w14:textId="77777777" w:rsidR="00174AF4" w:rsidRPr="00174AF4" w:rsidRDefault="00174AF4" w:rsidP="00174AF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</w:pPr>
      <w:r w:rsidRPr="00174AF4"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  <w:t>Казначейский счет 03100643000000011300</w:t>
      </w:r>
    </w:p>
    <w:p w14:paraId="0AC32234" w14:textId="77777777" w:rsidR="00174AF4" w:rsidRPr="00174AF4" w:rsidRDefault="00174AF4" w:rsidP="00174AF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</w:pPr>
      <w:r w:rsidRPr="00174AF4"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  <w:t>Счет органа федерального казначейства 40102810545370000081</w:t>
      </w:r>
    </w:p>
    <w:p w14:paraId="7B03D5BE" w14:textId="77777777" w:rsidR="00174AF4" w:rsidRPr="00174AF4" w:rsidRDefault="00174AF4" w:rsidP="00174AF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</w:pPr>
      <w:r w:rsidRPr="00174AF4"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  <w:t xml:space="preserve">ИНН 1837020967   КПП 183701001    </w:t>
      </w:r>
    </w:p>
    <w:p w14:paraId="5D2BC458" w14:textId="77777777" w:rsidR="00174AF4" w:rsidRPr="00174AF4" w:rsidRDefault="00174AF4" w:rsidP="00174AF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</w:pPr>
      <w:r w:rsidRPr="00174AF4"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  <w:t>КБК 52611402043140000410 (Доходы от реализации муниципального имущества)</w:t>
      </w:r>
    </w:p>
    <w:p w14:paraId="73185A94" w14:textId="77777777" w:rsidR="00174AF4" w:rsidRPr="00174AF4" w:rsidRDefault="00174AF4" w:rsidP="00174AF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</w:pPr>
      <w:r w:rsidRPr="00174AF4"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  <w:t xml:space="preserve">ОКТМО  94 53 0000      </w:t>
      </w:r>
    </w:p>
    <w:p w14:paraId="4D4EA8A8" w14:textId="5B37EA17" w:rsidR="00785D2E" w:rsidRDefault="00785D2E" w:rsidP="00785D2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B8EBD91" w14:textId="20F0B4A4" w:rsidR="00174AF4" w:rsidRPr="00174AF4" w:rsidRDefault="00174AF4" w:rsidP="00174AF4">
      <w:pPr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74A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2.3. </w:t>
      </w:r>
      <w:r w:rsidRPr="00174A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Покупатель обязан уплатить в бюджет сумму НДС</w:t>
      </w:r>
      <w:r w:rsidRPr="00174A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следующем порядке:</w:t>
      </w:r>
    </w:p>
    <w:p w14:paraId="1E0B3640" w14:textId="77777777" w:rsidR="00174AF4" w:rsidRPr="00174AF4" w:rsidRDefault="00174AF4" w:rsidP="00174AF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74A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в случае если Покупателем является юридическое лицо или индивидуальный предприниматель, Покупатель обязан уплатить в бюджет соответствующую сумму НДС в порядке, установленном законодательством Российской Федерации;</w:t>
      </w:r>
    </w:p>
    <w:p w14:paraId="2F2CEF2C" w14:textId="77777777" w:rsidR="00174AF4" w:rsidRPr="00174AF4" w:rsidRDefault="00174AF4" w:rsidP="00174AF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74AF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- </w:t>
      </w:r>
      <w:r w:rsidRPr="00174A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случае если Покупателем является физическое лицо, функции налогового агента по перечислению суммы НДС в бюджет возлагаются на Продавца.</w:t>
      </w:r>
    </w:p>
    <w:p w14:paraId="52952DA5" w14:textId="02518CE0" w:rsidR="00584D78" w:rsidRPr="001A0B8F" w:rsidRDefault="00174AF4" w:rsidP="001A0B8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74AF4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Моментом надлежащего исполнения обязанности по уплате стоимости имущества, указанного в пункте 1.1, является поступление денежных средств на счет в суммах и сроках, указанных в пунктах 2.1 и 2.2 настоящего Договора.</w:t>
      </w:r>
    </w:p>
    <w:p w14:paraId="3B39ECB7" w14:textId="77777777" w:rsidR="00174AF4" w:rsidRPr="00174AF4" w:rsidRDefault="00174AF4" w:rsidP="00174AF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74A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ОСОБЫЕ УСЛОВИЯ ДОГОВОРА</w:t>
      </w:r>
    </w:p>
    <w:p w14:paraId="383AEB3E" w14:textId="77777777" w:rsidR="00174AF4" w:rsidRPr="00174AF4" w:rsidRDefault="00174AF4" w:rsidP="00174A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AF4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Продавец подтверждает, что:</w:t>
      </w:r>
    </w:p>
    <w:p w14:paraId="475F7D4B" w14:textId="77777777" w:rsidR="00174AF4" w:rsidRPr="00174AF4" w:rsidRDefault="00174AF4" w:rsidP="00174A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AF4">
        <w:rPr>
          <w:rFonts w:ascii="Times New Roman" w:eastAsia="Times New Roman" w:hAnsi="Times New Roman" w:cs="Times New Roman"/>
          <w:sz w:val="24"/>
          <w:szCs w:val="24"/>
          <w:lang w:eastAsia="ru-RU"/>
        </w:rPr>
        <w:t>- он обладает всеми правами, необходимыми для передачи Покупателю права собственности на имущество, продаваемое по настоящему Договору;</w:t>
      </w:r>
    </w:p>
    <w:p w14:paraId="355682EF" w14:textId="77777777" w:rsidR="00174AF4" w:rsidRPr="00174AF4" w:rsidRDefault="00174AF4" w:rsidP="00174A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AF4">
        <w:rPr>
          <w:rFonts w:ascii="Times New Roman" w:eastAsia="Times New Roman" w:hAnsi="Times New Roman" w:cs="Times New Roman"/>
          <w:sz w:val="24"/>
          <w:szCs w:val="24"/>
          <w:lang w:eastAsia="ru-RU"/>
        </w:rPr>
        <w:t>- имущество не обременено каким-либо залогом или иными правами третьих лиц, а также никто не предъявлял Продавцу (Собственнику) каких-либо претензий об установлении в отношении имущества каких-либо подобных прав;</w:t>
      </w:r>
    </w:p>
    <w:p w14:paraId="52E9D8C0" w14:textId="77777777" w:rsidR="00174AF4" w:rsidRPr="00174AF4" w:rsidRDefault="00174AF4" w:rsidP="00174A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AF4">
        <w:rPr>
          <w:rFonts w:ascii="Times New Roman" w:eastAsia="Times New Roman" w:hAnsi="Times New Roman" w:cs="Times New Roman"/>
          <w:sz w:val="24"/>
          <w:szCs w:val="24"/>
          <w:lang w:eastAsia="ru-RU"/>
        </w:rPr>
        <w:t>- имущество будет передано Продавцом Покупателю со всеми удостоверяемыми ими правами;</w:t>
      </w:r>
    </w:p>
    <w:p w14:paraId="702D13FD" w14:textId="21F2B583" w:rsidR="00174AF4" w:rsidRDefault="00174AF4" w:rsidP="00174A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AF4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Продавец до перехода права собственности на имущество к Покупателю не совершит действий по отчуждению, обременению и передаче его во владение (управление) третьих лиц.</w:t>
      </w:r>
    </w:p>
    <w:p w14:paraId="772A1B28" w14:textId="5A773273" w:rsidR="00785D2E" w:rsidRPr="00174AF4" w:rsidRDefault="00785D2E" w:rsidP="00785D2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Право собственности на имущество переходит к Покупателю после полной его оплаты с момента государственной регистрации в Управлении Федеральной службы государственной регистрации, кадастра и картографии по Удмуртской Республике. Основанием государственной регистрации такого имущества является договор купли-продажи недвижимого имущества, а также акты приема-передачи имущества. </w:t>
      </w:r>
    </w:p>
    <w:p w14:paraId="0C64D3BD" w14:textId="4276B926" w:rsidR="00174AF4" w:rsidRPr="00174AF4" w:rsidRDefault="00174AF4" w:rsidP="00174A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AF4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785D2E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174AF4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После получения окончательного платежа, Продавец в тот же день представляет Покупателю акт приема - передачи.</w:t>
      </w:r>
    </w:p>
    <w:p w14:paraId="131BB2D5" w14:textId="0BE087AE" w:rsidR="00174AF4" w:rsidRPr="00174AF4" w:rsidRDefault="00174AF4" w:rsidP="00174AF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A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3.</w:t>
      </w:r>
      <w:r w:rsidR="00785D2E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174AF4">
        <w:rPr>
          <w:rFonts w:ascii="Times New Roman" w:eastAsia="Times New Roman" w:hAnsi="Times New Roman" w:cs="Times New Roman"/>
          <w:sz w:val="24"/>
          <w:szCs w:val="24"/>
          <w:lang w:eastAsia="ru-RU"/>
        </w:rPr>
        <w:t>. Риск случайной гибели или случайного повреждения имущества, указанного в пункте 1.1 настоящего договора, несет Покупатель с момента подписания акта приема-передачи.</w:t>
      </w:r>
    </w:p>
    <w:p w14:paraId="517C558B" w14:textId="5235AD51" w:rsidR="00584D78" w:rsidRPr="00584D78" w:rsidRDefault="00584D78" w:rsidP="00174AF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84D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ОТВЕТСТВЕННОСТЬ СТОРОН</w:t>
      </w:r>
    </w:p>
    <w:p w14:paraId="29EA964E" w14:textId="77777777" w:rsidR="00584D78" w:rsidRPr="00584D78" w:rsidRDefault="00584D78" w:rsidP="00584D7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D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>.1. В случае просрочки оплаты Покупатель уплачивает пени в размере 1/300 ключевой ставки Банка России за каждый день просрочки.</w:t>
      </w:r>
    </w:p>
    <w:p w14:paraId="2794FBE3" w14:textId="77777777" w:rsidR="00584D78" w:rsidRPr="00584D78" w:rsidRDefault="00584D78" w:rsidP="00584D7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Ответственность, не предусмотренную настоящим договором, стороны несут в соответствии с действующим законодательством Российской Федерации.</w:t>
      </w:r>
    </w:p>
    <w:p w14:paraId="46585B23" w14:textId="57FF0530" w:rsidR="00584D78" w:rsidRPr="00584D78" w:rsidRDefault="00584D78" w:rsidP="00584D7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Неисполнение Покупателем условий, предусмотренных настоящим договором, является основанием для расторжения договора.</w:t>
      </w:r>
    </w:p>
    <w:p w14:paraId="7C601DEB" w14:textId="678B6C66" w:rsidR="00584D78" w:rsidRPr="00584D78" w:rsidRDefault="00584D78" w:rsidP="00174AF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lang w:eastAsia="ru-RU"/>
        </w:rPr>
      </w:pPr>
      <w:r w:rsidRPr="00584D78">
        <w:rPr>
          <w:rFonts w:ascii="Times New Roman" w:eastAsia="Times New Roman" w:hAnsi="Times New Roman" w:cs="Times New Roman"/>
          <w:b/>
          <w:bCs/>
          <w:lang w:eastAsia="ru-RU"/>
        </w:rPr>
        <w:t>5. ПРОЧИЕ УСЛОВИЯ ДОГОВОРА</w:t>
      </w:r>
    </w:p>
    <w:p w14:paraId="0E68B603" w14:textId="77777777" w:rsidR="00584D78" w:rsidRPr="00584D78" w:rsidRDefault="00584D78" w:rsidP="00584D7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>5.1. Расходы по регистрации перехода права собственности несет Покупатель.</w:t>
      </w:r>
    </w:p>
    <w:p w14:paraId="621B4B75" w14:textId="77777777" w:rsidR="00584D78" w:rsidRPr="00584D78" w:rsidRDefault="00584D78" w:rsidP="00584D7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>5.2. Содержание статей 209, 210 Гражданского кодекса Российской Федерации, а также правовые последствия заключаемого договора сторонам известны.</w:t>
      </w:r>
    </w:p>
    <w:p w14:paraId="4C2AB473" w14:textId="77777777" w:rsidR="00584D78" w:rsidRPr="00584D78" w:rsidRDefault="00584D78" w:rsidP="00584D7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>5.3. Споры, возникшие при исполнении настоящего договора, разрешаются в судебном порядке.</w:t>
      </w:r>
    </w:p>
    <w:p w14:paraId="1D597DAA" w14:textId="77777777" w:rsidR="00584D78" w:rsidRPr="00584D78" w:rsidRDefault="00584D78" w:rsidP="00584D7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>5.4. Настоящий договор составлен в 2-х экземплярах, имеющих равную юридическую силу:</w:t>
      </w:r>
    </w:p>
    <w:p w14:paraId="0D36AD17" w14:textId="77777777" w:rsidR="00584D78" w:rsidRPr="00584D78" w:rsidRDefault="00584D78" w:rsidP="00584D7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Продавца,</w:t>
      </w:r>
    </w:p>
    <w:p w14:paraId="059B0607" w14:textId="77777777" w:rsidR="00584D78" w:rsidRPr="00584D78" w:rsidRDefault="00584D78" w:rsidP="00584D7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Покупателя</w:t>
      </w:r>
    </w:p>
    <w:p w14:paraId="4EFC989D" w14:textId="06856398" w:rsidR="00584D78" w:rsidRPr="00785D2E" w:rsidRDefault="00584D78" w:rsidP="00785D2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5.5. Все изменения и дополнения к настоящему договору составляются в письменной форме, заверяются печатями и подписями сторон и являются неотъемлемой частью настоящего договора.</w:t>
      </w:r>
    </w:p>
    <w:p w14:paraId="4B77B13A" w14:textId="77777777" w:rsidR="00584D78" w:rsidRPr="00584D78" w:rsidRDefault="00584D78" w:rsidP="00584D7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84D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АДРЕСА И РЕКВИЗИТЫ СТОРОН</w:t>
      </w:r>
    </w:p>
    <w:p w14:paraId="49D6D104" w14:textId="77777777" w:rsidR="00584D78" w:rsidRPr="00584D78" w:rsidRDefault="00584D78" w:rsidP="00584D7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11D6337" w14:textId="77777777" w:rsidR="00584D78" w:rsidRPr="00584D78" w:rsidRDefault="00584D78" w:rsidP="00584D7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84D78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tbl>
      <w:tblPr>
        <w:tblW w:w="9356" w:type="dxa"/>
        <w:tblInd w:w="6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4394"/>
      </w:tblGrid>
      <w:tr w:rsidR="00584D78" w:rsidRPr="00584D78" w14:paraId="17E3A590" w14:textId="77777777" w:rsidTr="001717C2">
        <w:trPr>
          <w:cantSplit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6F7409DF" w14:textId="77777777" w:rsidR="00584D78" w:rsidRPr="00584D78" w:rsidRDefault="00584D78" w:rsidP="00584D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4D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ПРОДАВЕЦ</w:t>
            </w:r>
          </w:p>
          <w:p w14:paraId="51ABA87F" w14:textId="77777777" w:rsidR="00584D78" w:rsidRPr="00584D78" w:rsidRDefault="00584D78" w:rsidP="00584D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416BECF9" w14:textId="77777777" w:rsidR="00584D78" w:rsidRPr="00584D78" w:rsidRDefault="00584D78" w:rsidP="00584D7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4D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Администрация муниципального образования «Муниципальный округ Красногорский район Удмуртской Республики»</w:t>
            </w:r>
          </w:p>
          <w:p w14:paraId="646EE851" w14:textId="77777777" w:rsidR="00584D78" w:rsidRPr="00584D78" w:rsidRDefault="00584D78" w:rsidP="00584D7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4D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ИНН 1837020967,КПП 183701001</w:t>
            </w:r>
          </w:p>
          <w:p w14:paraId="29F39090" w14:textId="55A43A16" w:rsidR="00584D78" w:rsidRPr="00584D78" w:rsidRDefault="00584D78" w:rsidP="00785D2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4D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Адрес: 427650, Удмуртская Республика, с. Красногорское, ул. Ленина, 64, тел.  2-16-00.  </w:t>
            </w:r>
          </w:p>
          <w:p w14:paraId="2C7F64EF" w14:textId="77777777" w:rsidR="001A0B8F" w:rsidRDefault="001A0B8F" w:rsidP="00584D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F981357" w14:textId="2C2898EC" w:rsidR="00584D78" w:rsidRPr="00584D78" w:rsidRDefault="00584D78" w:rsidP="00584D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</w:t>
            </w:r>
          </w:p>
          <w:p w14:paraId="482AC619" w14:textId="77777777" w:rsidR="00584D78" w:rsidRPr="00584D78" w:rsidRDefault="00584D78" w:rsidP="00584D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BFE9097" w14:textId="16F74955" w:rsidR="00584D78" w:rsidRPr="00584D78" w:rsidRDefault="00174AF4" w:rsidP="00584D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«_____»</w:t>
            </w:r>
            <w:r w:rsidR="00584D78" w:rsidRPr="0058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 </w:t>
            </w:r>
            <w:r w:rsidR="00DE7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  <w:p w14:paraId="5FFDACB9" w14:textId="77777777" w:rsidR="00584D78" w:rsidRPr="00584D78" w:rsidRDefault="00584D78" w:rsidP="00584D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21D81412" w14:textId="77777777" w:rsidR="00584D78" w:rsidRPr="00584D78" w:rsidRDefault="00584D78" w:rsidP="00584D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4D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ПОКУПАТЕЛЬ</w:t>
            </w:r>
          </w:p>
          <w:p w14:paraId="7986A85D" w14:textId="77777777" w:rsidR="00584D78" w:rsidRPr="00584D78" w:rsidRDefault="00584D78" w:rsidP="00584D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DF5EFF8" w14:textId="77777777" w:rsidR="00584D78" w:rsidRPr="00584D78" w:rsidRDefault="00584D78" w:rsidP="00584D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F03E46C" w14:textId="77777777" w:rsidR="00584D78" w:rsidRPr="00584D78" w:rsidRDefault="00584D78" w:rsidP="00584D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35EC937" w14:textId="77777777" w:rsidR="00584D78" w:rsidRPr="00584D78" w:rsidRDefault="00584D78" w:rsidP="00584D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65A35D9" w14:textId="77777777" w:rsidR="00584D78" w:rsidRPr="00584D78" w:rsidRDefault="00584D78" w:rsidP="00584D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DD08AD8" w14:textId="77777777" w:rsidR="00584D78" w:rsidRPr="00584D78" w:rsidRDefault="00584D78" w:rsidP="00584D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DE3A196" w14:textId="08B57461" w:rsidR="00584D78" w:rsidRPr="00584D78" w:rsidRDefault="00584D78" w:rsidP="00584D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0BAFD8B" w14:textId="77777777" w:rsidR="00584D78" w:rsidRPr="00584D78" w:rsidRDefault="00584D78" w:rsidP="00584D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14:paraId="409D7ADD" w14:textId="77777777" w:rsidR="00584D78" w:rsidRPr="00584D78" w:rsidRDefault="00584D78" w:rsidP="00584D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58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______________/___________________</w:t>
            </w:r>
            <w:r w:rsidRPr="00584D7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/</w:t>
            </w:r>
          </w:p>
          <w:p w14:paraId="747F410E" w14:textId="77777777" w:rsidR="00584D78" w:rsidRPr="00584D78" w:rsidRDefault="00584D78" w:rsidP="00584D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0EFAEF2" w14:textId="21EC554C" w:rsidR="00584D78" w:rsidRPr="00584D78" w:rsidRDefault="00174AF4" w:rsidP="00584D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«_____»</w:t>
            </w:r>
            <w:r w:rsidR="00584D78" w:rsidRPr="0058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 </w:t>
            </w:r>
            <w:r w:rsidR="00DE7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  <w:p w14:paraId="1617534E" w14:textId="77777777" w:rsidR="00584D78" w:rsidRPr="00584D78" w:rsidRDefault="00584D78" w:rsidP="00584D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14:paraId="5B65E13C" w14:textId="08A76BC7" w:rsidR="00582296" w:rsidRPr="002800FD" w:rsidRDefault="00582296" w:rsidP="00174AF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</w:p>
    <w:p w14:paraId="110858F5" w14:textId="77777777" w:rsidR="00DE713A" w:rsidRDefault="00DE713A" w:rsidP="00584D78">
      <w:pPr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b/>
          <w:bCs/>
          <w:sz w:val="28"/>
          <w:szCs w:val="28"/>
        </w:rPr>
      </w:pPr>
    </w:p>
    <w:p w14:paraId="0322E80D" w14:textId="77777777" w:rsidR="00DE713A" w:rsidRDefault="00DE713A" w:rsidP="00584D78">
      <w:pPr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b/>
          <w:bCs/>
          <w:sz w:val="28"/>
          <w:szCs w:val="28"/>
        </w:rPr>
      </w:pPr>
    </w:p>
    <w:p w14:paraId="6FD4CB09" w14:textId="77777777" w:rsidR="00DE713A" w:rsidRDefault="00DE713A" w:rsidP="00584D78">
      <w:pPr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b/>
          <w:bCs/>
          <w:sz w:val="28"/>
          <w:szCs w:val="28"/>
        </w:rPr>
      </w:pPr>
    </w:p>
    <w:p w14:paraId="6B5004CA" w14:textId="77777777" w:rsidR="00DE713A" w:rsidRDefault="00DE713A" w:rsidP="00584D78">
      <w:pPr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b/>
          <w:bCs/>
          <w:sz w:val="28"/>
          <w:szCs w:val="28"/>
        </w:rPr>
      </w:pPr>
    </w:p>
    <w:p w14:paraId="36EEE085" w14:textId="77777777" w:rsidR="00DE713A" w:rsidRDefault="00DE713A" w:rsidP="00584D78">
      <w:pPr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b/>
          <w:bCs/>
          <w:sz w:val="28"/>
          <w:szCs w:val="28"/>
        </w:rPr>
      </w:pPr>
    </w:p>
    <w:p w14:paraId="6D747C69" w14:textId="77777777" w:rsidR="00DE713A" w:rsidRDefault="00DE713A" w:rsidP="00584D78">
      <w:pPr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b/>
          <w:bCs/>
          <w:sz w:val="28"/>
          <w:szCs w:val="28"/>
        </w:rPr>
      </w:pPr>
    </w:p>
    <w:p w14:paraId="2CD58BAF" w14:textId="77777777" w:rsidR="00DE713A" w:rsidRDefault="00DE713A" w:rsidP="00584D78">
      <w:pPr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b/>
          <w:bCs/>
          <w:sz w:val="28"/>
          <w:szCs w:val="28"/>
        </w:rPr>
      </w:pPr>
    </w:p>
    <w:p w14:paraId="52A3BE1F" w14:textId="77777777" w:rsidR="00DE713A" w:rsidRDefault="00DE713A" w:rsidP="00584D78">
      <w:pPr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b/>
          <w:bCs/>
          <w:sz w:val="28"/>
          <w:szCs w:val="28"/>
        </w:rPr>
      </w:pPr>
    </w:p>
    <w:p w14:paraId="141B8597" w14:textId="77777777" w:rsidR="00DE713A" w:rsidRDefault="00DE713A" w:rsidP="00584D78">
      <w:pPr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b/>
          <w:bCs/>
          <w:sz w:val="28"/>
          <w:szCs w:val="28"/>
        </w:rPr>
      </w:pPr>
    </w:p>
    <w:p w14:paraId="0CF9AB1F" w14:textId="77777777" w:rsidR="00DE713A" w:rsidRDefault="00DE713A" w:rsidP="00584D78">
      <w:pPr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b/>
          <w:bCs/>
          <w:sz w:val="28"/>
          <w:szCs w:val="28"/>
        </w:rPr>
      </w:pPr>
    </w:p>
    <w:p w14:paraId="1BE35E4D" w14:textId="77777777" w:rsidR="00DE713A" w:rsidRDefault="00DE713A" w:rsidP="00584D78">
      <w:pPr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b/>
          <w:bCs/>
          <w:sz w:val="28"/>
          <w:szCs w:val="28"/>
        </w:rPr>
      </w:pPr>
    </w:p>
    <w:p w14:paraId="70A2BBE9" w14:textId="77777777" w:rsidR="00DE713A" w:rsidRDefault="00DE713A" w:rsidP="00584D78">
      <w:pPr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b/>
          <w:bCs/>
          <w:sz w:val="28"/>
          <w:szCs w:val="28"/>
        </w:rPr>
      </w:pPr>
    </w:p>
    <w:p w14:paraId="308FB24E" w14:textId="77777777" w:rsidR="00DE713A" w:rsidRDefault="00DE713A" w:rsidP="00584D78">
      <w:pPr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b/>
          <w:bCs/>
          <w:sz w:val="28"/>
          <w:szCs w:val="28"/>
        </w:rPr>
      </w:pPr>
    </w:p>
    <w:p w14:paraId="1B4F2430" w14:textId="77777777" w:rsidR="00DE713A" w:rsidRDefault="00DE713A" w:rsidP="00584D78">
      <w:pPr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b/>
          <w:bCs/>
          <w:sz w:val="28"/>
          <w:szCs w:val="28"/>
        </w:rPr>
      </w:pPr>
    </w:p>
    <w:p w14:paraId="225D3F23" w14:textId="77777777" w:rsidR="00DE713A" w:rsidRDefault="00DE713A" w:rsidP="00584D78">
      <w:pPr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b/>
          <w:bCs/>
          <w:sz w:val="28"/>
          <w:szCs w:val="28"/>
        </w:rPr>
      </w:pPr>
    </w:p>
    <w:p w14:paraId="6EDCA35B" w14:textId="77777777" w:rsidR="00DE713A" w:rsidRDefault="00DE713A" w:rsidP="00584D78">
      <w:pPr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b/>
          <w:bCs/>
          <w:sz w:val="28"/>
          <w:szCs w:val="28"/>
        </w:rPr>
      </w:pPr>
    </w:p>
    <w:p w14:paraId="7501C8A7" w14:textId="77777777" w:rsidR="00DE713A" w:rsidRDefault="00DE713A" w:rsidP="00584D78">
      <w:pPr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b/>
          <w:bCs/>
          <w:sz w:val="28"/>
          <w:szCs w:val="28"/>
        </w:rPr>
      </w:pPr>
    </w:p>
    <w:p w14:paraId="01F96952" w14:textId="77777777" w:rsidR="00DE713A" w:rsidRDefault="00DE713A" w:rsidP="00584D78">
      <w:pPr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b/>
          <w:bCs/>
          <w:sz w:val="28"/>
          <w:szCs w:val="28"/>
        </w:rPr>
      </w:pPr>
    </w:p>
    <w:p w14:paraId="2DD80A7A" w14:textId="77777777" w:rsidR="00DE713A" w:rsidRDefault="00DE713A" w:rsidP="00584D78">
      <w:pPr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b/>
          <w:bCs/>
          <w:sz w:val="28"/>
          <w:szCs w:val="28"/>
        </w:rPr>
      </w:pPr>
    </w:p>
    <w:p w14:paraId="04655921" w14:textId="77777777" w:rsidR="00DE713A" w:rsidRDefault="00DE713A" w:rsidP="00584D78">
      <w:pPr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b/>
          <w:bCs/>
          <w:sz w:val="28"/>
          <w:szCs w:val="28"/>
        </w:rPr>
      </w:pPr>
    </w:p>
    <w:p w14:paraId="3A594F68" w14:textId="77777777" w:rsidR="00DE713A" w:rsidRDefault="00DE713A" w:rsidP="00584D78">
      <w:pPr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b/>
          <w:bCs/>
          <w:sz w:val="28"/>
          <w:szCs w:val="28"/>
        </w:rPr>
      </w:pPr>
    </w:p>
    <w:p w14:paraId="5B8D94A4" w14:textId="77777777" w:rsidR="00DE713A" w:rsidRDefault="00DE713A" w:rsidP="00584D78">
      <w:pPr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b/>
          <w:bCs/>
          <w:sz w:val="28"/>
          <w:szCs w:val="28"/>
        </w:rPr>
      </w:pPr>
    </w:p>
    <w:p w14:paraId="5DCBBF73" w14:textId="77777777" w:rsidR="00DE713A" w:rsidRDefault="00DE713A" w:rsidP="00584D78">
      <w:pPr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b/>
          <w:bCs/>
          <w:sz w:val="28"/>
          <w:szCs w:val="28"/>
        </w:rPr>
      </w:pPr>
    </w:p>
    <w:p w14:paraId="021FE98D" w14:textId="77777777" w:rsidR="00DE713A" w:rsidRDefault="00DE713A" w:rsidP="00584D78">
      <w:pPr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b/>
          <w:bCs/>
          <w:sz w:val="28"/>
          <w:szCs w:val="28"/>
        </w:rPr>
      </w:pPr>
    </w:p>
    <w:p w14:paraId="0E050DCF" w14:textId="77777777" w:rsidR="00DE713A" w:rsidRDefault="00DE713A" w:rsidP="00584D78">
      <w:pPr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b/>
          <w:bCs/>
          <w:sz w:val="28"/>
          <w:szCs w:val="28"/>
        </w:rPr>
      </w:pPr>
    </w:p>
    <w:p w14:paraId="6536BF0C" w14:textId="77777777" w:rsidR="00DE713A" w:rsidRDefault="00DE713A" w:rsidP="00584D78">
      <w:pPr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b/>
          <w:bCs/>
          <w:sz w:val="28"/>
          <w:szCs w:val="28"/>
        </w:rPr>
      </w:pPr>
    </w:p>
    <w:p w14:paraId="01402D3C" w14:textId="77777777" w:rsidR="00DE713A" w:rsidRDefault="00DE713A" w:rsidP="00584D78">
      <w:pPr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b/>
          <w:bCs/>
          <w:sz w:val="28"/>
          <w:szCs w:val="28"/>
        </w:rPr>
      </w:pPr>
    </w:p>
    <w:p w14:paraId="1C1425DF" w14:textId="77777777" w:rsidR="00DE713A" w:rsidRDefault="00DE713A" w:rsidP="00584D78">
      <w:pPr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b/>
          <w:bCs/>
          <w:sz w:val="28"/>
          <w:szCs w:val="28"/>
        </w:rPr>
      </w:pPr>
    </w:p>
    <w:p w14:paraId="5B2B6C6C" w14:textId="77777777" w:rsidR="00DE713A" w:rsidRDefault="00DE713A" w:rsidP="00584D78">
      <w:pPr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b/>
          <w:bCs/>
          <w:sz w:val="28"/>
          <w:szCs w:val="28"/>
        </w:rPr>
      </w:pPr>
    </w:p>
    <w:p w14:paraId="7F914FDC" w14:textId="77777777" w:rsidR="00DE713A" w:rsidRDefault="00DE713A" w:rsidP="00584D78">
      <w:pPr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b/>
          <w:bCs/>
          <w:sz w:val="28"/>
          <w:szCs w:val="28"/>
        </w:rPr>
      </w:pPr>
    </w:p>
    <w:p w14:paraId="2D275195" w14:textId="77777777" w:rsidR="00DE713A" w:rsidRDefault="00DE713A" w:rsidP="00584D78">
      <w:pPr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b/>
          <w:bCs/>
          <w:sz w:val="28"/>
          <w:szCs w:val="28"/>
        </w:rPr>
      </w:pPr>
    </w:p>
    <w:p w14:paraId="18199BDD" w14:textId="77777777" w:rsidR="00DE713A" w:rsidRDefault="00DE713A" w:rsidP="00584D78">
      <w:pPr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b/>
          <w:bCs/>
          <w:sz w:val="28"/>
          <w:szCs w:val="28"/>
        </w:rPr>
      </w:pPr>
    </w:p>
    <w:p w14:paraId="63C1DE6E" w14:textId="57D6D9A1" w:rsidR="00584D78" w:rsidRPr="00584D78" w:rsidRDefault="00584D78" w:rsidP="00584D78">
      <w:pPr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b/>
          <w:bCs/>
          <w:sz w:val="28"/>
          <w:szCs w:val="28"/>
        </w:rPr>
      </w:pPr>
      <w:r w:rsidRPr="00584D78">
        <w:rPr>
          <w:rFonts w:ascii="Times New Roman" w:eastAsia="Lucida Sans Unicode" w:hAnsi="Times New Roman" w:cs="Times New Roman"/>
          <w:b/>
          <w:bCs/>
          <w:sz w:val="28"/>
          <w:szCs w:val="28"/>
        </w:rPr>
        <w:lastRenderedPageBreak/>
        <w:t>Акт приема-передачи</w:t>
      </w:r>
    </w:p>
    <w:p w14:paraId="1F7F04F2" w14:textId="77777777" w:rsidR="00584D78" w:rsidRPr="00584D78" w:rsidRDefault="00584D78" w:rsidP="00584D78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sz w:val="24"/>
          <w:szCs w:val="24"/>
        </w:rPr>
      </w:pPr>
      <w:r w:rsidRPr="00584D78">
        <w:rPr>
          <w:rFonts w:ascii="Times New Roman" w:eastAsia="Lucida Sans Unicode" w:hAnsi="Times New Roman" w:cs="Times New Roman"/>
          <w:b/>
          <w:bCs/>
          <w:sz w:val="24"/>
          <w:szCs w:val="24"/>
        </w:rPr>
        <w:t xml:space="preserve"> </w:t>
      </w:r>
    </w:p>
    <w:p w14:paraId="66ED695D" w14:textId="73D0CF00" w:rsidR="00584D78" w:rsidRPr="00584D78" w:rsidRDefault="00584D78" w:rsidP="00584D78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sz w:val="24"/>
          <w:szCs w:val="24"/>
        </w:rPr>
      </w:pPr>
      <w:r w:rsidRPr="00584D78">
        <w:rPr>
          <w:rFonts w:ascii="Times New Roman" w:eastAsia="Lucida Sans Unicode" w:hAnsi="Times New Roman" w:cs="Times New Roman"/>
          <w:b/>
          <w:bCs/>
          <w:sz w:val="24"/>
          <w:szCs w:val="24"/>
        </w:rPr>
        <w:t xml:space="preserve">с. Красногорское                                                                              «_____» ______________ </w:t>
      </w:r>
      <w:r w:rsidR="00DE713A">
        <w:rPr>
          <w:rFonts w:ascii="Times New Roman" w:eastAsia="Lucida Sans Unicode" w:hAnsi="Times New Roman" w:cs="Times New Roman"/>
          <w:b/>
          <w:bCs/>
          <w:sz w:val="24"/>
          <w:szCs w:val="24"/>
        </w:rPr>
        <w:t>2025</w:t>
      </w:r>
    </w:p>
    <w:p w14:paraId="3CF0107E" w14:textId="77777777" w:rsidR="00584D78" w:rsidRPr="00584D78" w:rsidRDefault="00584D78" w:rsidP="00584D78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sz w:val="24"/>
          <w:szCs w:val="24"/>
        </w:rPr>
      </w:pPr>
    </w:p>
    <w:p w14:paraId="60B58757" w14:textId="398332BA" w:rsidR="00584D78" w:rsidRPr="00584D78" w:rsidRDefault="00D20B0A" w:rsidP="00584D78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7482F">
        <w:rPr>
          <w:rFonts w:ascii="Times New Roman" w:eastAsia="Calibri" w:hAnsi="Times New Roman" w:cs="Times New Roman"/>
          <w:color w:val="000000"/>
          <w:sz w:val="24"/>
          <w:szCs w:val="24"/>
        </w:rPr>
        <w:t>Администрация муниципального образования «</w:t>
      </w:r>
      <w:r w:rsidRPr="00374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округ Красногорский район Удмуртской Республики</w:t>
      </w:r>
      <w:r w:rsidRPr="0037482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», действующая от имени муниципального образования «</w:t>
      </w:r>
      <w:r w:rsidRPr="00374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округ Красногорский район Удмуртской Республики</w:t>
      </w:r>
      <w:r w:rsidRPr="0037482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», именуемая в дальнейшем </w:t>
      </w:r>
      <w:r w:rsidRPr="0037482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«Продавец»</w:t>
      </w:r>
      <w:r w:rsidRPr="0037482F">
        <w:rPr>
          <w:rFonts w:ascii="Times New Roman" w:eastAsia="Calibri" w:hAnsi="Times New Roman" w:cs="Times New Roman"/>
          <w:color w:val="000000"/>
          <w:sz w:val="24"/>
          <w:szCs w:val="24"/>
        </w:rPr>
        <w:t>, в лице ____________________________,  действующего на основании Устава</w:t>
      </w:r>
      <w:r w:rsidRPr="0037482F">
        <w:rPr>
          <w:rFonts w:ascii="Times New Roman" w:eastAsia="Times New Roman" w:hAnsi="Times New Roman" w:cs="Times New Roman"/>
          <w:sz w:val="24"/>
          <w:szCs w:val="24"/>
          <w:lang w:eastAsia="ru-RU"/>
        </w:rPr>
        <w:t>, с одной стороны, и _______________________ в лице _________________, действующ____ на основании _________________, именуем____ в дальнейшем «Покупатель»</w:t>
      </w:r>
      <w:r w:rsidR="00584D78"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>, с другой стороны, на основании договора купли-продажи от _________</w:t>
      </w:r>
      <w:r w:rsidR="00DE713A">
        <w:rPr>
          <w:rFonts w:ascii="Times New Roman" w:eastAsia="Times New Roman" w:hAnsi="Times New Roman" w:cs="Times New Roman"/>
          <w:sz w:val="24"/>
          <w:szCs w:val="24"/>
          <w:lang w:eastAsia="ru-RU"/>
        </w:rPr>
        <w:t>2025</w:t>
      </w:r>
      <w:r w:rsidR="00584D78"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_____ заключили </w:t>
      </w:r>
      <w:r w:rsidR="00584D78" w:rsidRPr="00584D78">
        <w:rPr>
          <w:rFonts w:ascii="Times New Roman" w:eastAsia="Lucida Sans Unicode" w:hAnsi="Times New Roman" w:cs="Times New Roman"/>
          <w:sz w:val="24"/>
          <w:szCs w:val="24"/>
        </w:rPr>
        <w:t>настоящий передаточный акт:</w:t>
      </w:r>
    </w:p>
    <w:p w14:paraId="2F15FF14" w14:textId="77777777" w:rsidR="00584D78" w:rsidRPr="00584D78" w:rsidRDefault="00584D78" w:rsidP="00584D78">
      <w:pPr>
        <w:widowControl w:val="0"/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</w:rPr>
      </w:pPr>
      <w:r w:rsidRPr="00584D78">
        <w:rPr>
          <w:rFonts w:ascii="Times New Roman" w:eastAsia="Lucida Sans Unicode" w:hAnsi="Times New Roman" w:cs="Times New Roman"/>
          <w:sz w:val="24"/>
          <w:szCs w:val="24"/>
        </w:rPr>
        <w:t>1. Продавец передал, а Покупатель принял в собственность следующее имущество:</w:t>
      </w:r>
    </w:p>
    <w:p w14:paraId="1B235C6E" w14:textId="369DBA75" w:rsidR="00DE713A" w:rsidRDefault="00DE713A" w:rsidP="00D20B0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</w:rPr>
      </w:pPr>
      <w:r w:rsidRPr="0066760A">
        <w:rPr>
          <w:rFonts w:ascii="Times New Roman" w:eastAsia="Lucida Sans Unicode" w:hAnsi="Times New Roman" w:cs="Times New Roman"/>
          <w:color w:val="000000"/>
          <w:sz w:val="24"/>
          <w:szCs w:val="24"/>
        </w:rPr>
        <w:t>- нежилое здание: административно-лабораторный корпус, количество этажей -</w:t>
      </w:r>
      <w:r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 </w:t>
      </w:r>
      <w:r w:rsidRPr="0066760A">
        <w:rPr>
          <w:rFonts w:ascii="Times New Roman" w:eastAsia="Lucida Sans Unicode" w:hAnsi="Times New Roman" w:cs="Times New Roman"/>
          <w:color w:val="000000"/>
          <w:sz w:val="24"/>
          <w:szCs w:val="24"/>
        </w:rPr>
        <w:t>4 (в том числе подземных 1), общая площадь 927,5 кв.м, 1994 года завершения строительства, кадастровый номер 18:15:052040:29, расположенное по адресу: Удмуртская Республика, Красногорский район, с.Красногорское, ул. Советская, 13, с земельным участком: кадастровый номер 18:15:052040:4, площадь 2215+/-16 кв.м, категория земель: земли населенных пунктов; разрешенное использование: для иных целей, расположенным по адресу: Удмуртская Республика, муниципальный округ Красногорский район, село Красногорское, улица Советская, земельный участок 13</w:t>
      </w:r>
      <w:r>
        <w:rPr>
          <w:rFonts w:ascii="Times New Roman" w:eastAsia="Lucida Sans Unicode" w:hAnsi="Times New Roman" w:cs="Times New Roman"/>
          <w:color w:val="000000"/>
          <w:sz w:val="24"/>
          <w:szCs w:val="24"/>
        </w:rPr>
        <w:t>.</w:t>
      </w:r>
    </w:p>
    <w:p w14:paraId="5AC7F0D8" w14:textId="77777777" w:rsidR="00DE713A" w:rsidRPr="00054B89" w:rsidRDefault="00DE713A" w:rsidP="00DE713A">
      <w:pPr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Здание кирпичное, в аварийном состоянии. Не используется с 2016 года. Отопление, водоснабжение, электроснабжение, канализация на момент продажи не функционируют (имеется техническая возможность подключения). </w:t>
      </w:r>
    </w:p>
    <w:p w14:paraId="56EB4EF5" w14:textId="2717ECCF" w:rsidR="00DE713A" w:rsidRPr="00DE713A" w:rsidRDefault="00DE713A" w:rsidP="00DE713A">
      <w:pPr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B89">
        <w:rPr>
          <w:rFonts w:ascii="Times New Roman" w:eastAsia="Lucida Sans Unicode" w:hAnsi="Times New Roman" w:cs="Times New Roman"/>
          <w:color w:val="000000"/>
          <w:sz w:val="24"/>
          <w:szCs w:val="24"/>
        </w:rPr>
        <w:t>Крыша покрыта устаревшим рубероидом, дополнительно обработанным битумом Фундамент ленточного типа. Стены, выполненные из кирпича, находятся в неудовлетворительном состоянии. Наблюдаются значительные разрушения кладки, особенно с внешней стороны, где видны обрушения кирпича и поперечные трещины. Фасад в целом удовлетворительный. Оконные рамы и подоконники деревянных окон поражены биологическим разрушением. Частично отсутствуют стекла в оконных рамах. Система отопления отсутствует. Пол бетонный, частично покрыт деревянными настилами, которые также подверглись биологическому разрушению. Потолок выполнен из необрезной доски. Внутренняя отделка стен представлена остатками побелки, краски и плитки. Внутри помещений явно выражены следы сырости. Здание отключено от электроснабжения, отопления, водоснабжения и канализации.</w:t>
      </w:r>
    </w:p>
    <w:p w14:paraId="4134C21C" w14:textId="68EF24E7" w:rsidR="00584D78" w:rsidRPr="00584D78" w:rsidRDefault="002800FD" w:rsidP="00D20B0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84D78" w:rsidRPr="00584D78">
        <w:rPr>
          <w:rFonts w:ascii="Times New Roman" w:eastAsia="Lucida Sans Unicode" w:hAnsi="Times New Roman" w:cs="Times New Roman"/>
          <w:sz w:val="24"/>
          <w:szCs w:val="24"/>
        </w:rPr>
        <w:t>В соответствии с договором купли-продажи от ____________202</w:t>
      </w:r>
      <w:r w:rsidR="00DE713A">
        <w:rPr>
          <w:rFonts w:ascii="Times New Roman" w:eastAsia="Lucida Sans Unicode" w:hAnsi="Times New Roman" w:cs="Times New Roman"/>
          <w:sz w:val="24"/>
          <w:szCs w:val="24"/>
        </w:rPr>
        <w:t>5</w:t>
      </w:r>
      <w:r w:rsidR="00A95420">
        <w:rPr>
          <w:rFonts w:ascii="Times New Roman" w:eastAsia="Lucida Sans Unicode" w:hAnsi="Times New Roman" w:cs="Times New Roman"/>
          <w:sz w:val="24"/>
          <w:szCs w:val="24"/>
        </w:rPr>
        <w:t xml:space="preserve"> </w:t>
      </w:r>
      <w:r w:rsidR="00584D78" w:rsidRPr="00584D78">
        <w:rPr>
          <w:rFonts w:ascii="Times New Roman" w:eastAsia="Lucida Sans Unicode" w:hAnsi="Times New Roman" w:cs="Times New Roman"/>
          <w:sz w:val="24"/>
          <w:szCs w:val="24"/>
        </w:rPr>
        <w:t>года № __ Продавец передал необходимые документы на имущество.</w:t>
      </w:r>
    </w:p>
    <w:p w14:paraId="200780EB" w14:textId="77777777" w:rsidR="00584D78" w:rsidRPr="00584D78" w:rsidRDefault="00584D78" w:rsidP="00584D78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584D78">
        <w:rPr>
          <w:rFonts w:ascii="Times New Roman" w:eastAsia="Lucida Sans Unicode" w:hAnsi="Times New Roman" w:cs="Times New Roman"/>
          <w:sz w:val="24"/>
          <w:szCs w:val="24"/>
        </w:rPr>
        <w:t>3. Претензий у Покупателя по принимаемому имуществу нет.</w:t>
      </w:r>
    </w:p>
    <w:p w14:paraId="5AE97B8E" w14:textId="77777777" w:rsidR="00584D78" w:rsidRPr="00584D78" w:rsidRDefault="00584D78" w:rsidP="00584D78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584D78">
        <w:rPr>
          <w:rFonts w:ascii="Times New Roman" w:eastAsia="Lucida Sans Unicode" w:hAnsi="Times New Roman" w:cs="Times New Roman"/>
          <w:sz w:val="24"/>
          <w:szCs w:val="24"/>
        </w:rPr>
        <w:t>4. Денежный расчет произведен согласно условиям Договора купли-продажи от ___________ №___.</w:t>
      </w:r>
    </w:p>
    <w:p w14:paraId="4A35DBAA" w14:textId="77777777" w:rsidR="00584D78" w:rsidRPr="00584D78" w:rsidRDefault="00584D78" w:rsidP="00584D78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584D78">
        <w:rPr>
          <w:rFonts w:ascii="Times New Roman" w:eastAsia="Lucida Sans Unicode" w:hAnsi="Times New Roman" w:cs="Times New Roman"/>
          <w:sz w:val="24"/>
          <w:szCs w:val="24"/>
        </w:rPr>
        <w:t>5. Риск случайной гибели или повреждения имущества переходит на Покупателя с момента подписания настоящего акта.</w:t>
      </w:r>
    </w:p>
    <w:p w14:paraId="0F38E3E0" w14:textId="77777777" w:rsidR="00584D78" w:rsidRPr="00584D78" w:rsidRDefault="00584D78" w:rsidP="00584D7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D78">
        <w:rPr>
          <w:rFonts w:ascii="Times New Roman" w:eastAsia="Lucida Sans Unicode" w:hAnsi="Times New Roman" w:cs="Times New Roman"/>
          <w:sz w:val="24"/>
          <w:szCs w:val="24"/>
        </w:rPr>
        <w:t xml:space="preserve">6. Настоящий акт составлен в трех экземплярах, </w:t>
      </w: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имеющих равную юридическую силу:</w:t>
      </w:r>
    </w:p>
    <w:p w14:paraId="148AB70F" w14:textId="77777777" w:rsidR="00584D78" w:rsidRPr="00584D78" w:rsidRDefault="00584D78" w:rsidP="00584D7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Продавца,</w:t>
      </w:r>
    </w:p>
    <w:p w14:paraId="289D7425" w14:textId="77777777" w:rsidR="00584D78" w:rsidRPr="00584D78" w:rsidRDefault="00584D78" w:rsidP="00584D7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Покупателя.</w:t>
      </w:r>
    </w:p>
    <w:p w14:paraId="3B7D8409" w14:textId="77777777" w:rsidR="00584D78" w:rsidRPr="00584D78" w:rsidRDefault="00584D78" w:rsidP="00DE713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</w:p>
    <w:p w14:paraId="593F29E1" w14:textId="77777777" w:rsidR="00584D78" w:rsidRPr="00584D78" w:rsidRDefault="00584D78" w:rsidP="00584D78">
      <w:pPr>
        <w:widowControl w:val="0"/>
        <w:suppressAutoHyphens/>
        <w:spacing w:after="0" w:line="240" w:lineRule="auto"/>
        <w:ind w:left="360"/>
        <w:jc w:val="center"/>
        <w:rPr>
          <w:rFonts w:ascii="Times New Roman" w:eastAsia="Lucida Sans Unicode" w:hAnsi="Times New Roman" w:cs="Times New Roman"/>
          <w:sz w:val="24"/>
          <w:szCs w:val="24"/>
        </w:rPr>
      </w:pPr>
      <w:r w:rsidRPr="00584D78">
        <w:rPr>
          <w:rFonts w:ascii="Times New Roman" w:eastAsia="Lucida Sans Unicode" w:hAnsi="Times New Roman" w:cs="Times New Roman"/>
          <w:sz w:val="24"/>
          <w:szCs w:val="24"/>
        </w:rPr>
        <w:t>РЕКВИЗИТЫ И ПОДПИСИ СТОРОН:</w:t>
      </w:r>
    </w:p>
    <w:p w14:paraId="67368A0E" w14:textId="77777777" w:rsidR="00584D78" w:rsidRPr="00584D78" w:rsidRDefault="00584D78" w:rsidP="00584D78">
      <w:pPr>
        <w:widowControl w:val="0"/>
        <w:suppressAutoHyphens/>
        <w:spacing w:after="0" w:line="240" w:lineRule="auto"/>
        <w:ind w:left="360"/>
        <w:jc w:val="both"/>
        <w:rPr>
          <w:rFonts w:ascii="Times New Roman" w:eastAsia="Lucida Sans Unicode" w:hAnsi="Times New Roman" w:cs="Times New Roman"/>
          <w:sz w:val="24"/>
          <w:szCs w:val="24"/>
        </w:rPr>
      </w:pPr>
    </w:p>
    <w:tbl>
      <w:tblPr>
        <w:tblW w:w="9356" w:type="dxa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4394"/>
      </w:tblGrid>
      <w:tr w:rsidR="00584D78" w:rsidRPr="00584D78" w14:paraId="539D8136" w14:textId="77777777" w:rsidTr="008372F5">
        <w:trPr>
          <w:cantSplit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711276A6" w14:textId="53DEF3A1" w:rsidR="00584D78" w:rsidRPr="00584D78" w:rsidRDefault="00584D78" w:rsidP="00DE713A">
            <w:pPr>
              <w:widowControl w:val="0"/>
              <w:autoSpaceDE w:val="0"/>
              <w:autoSpaceDN w:val="0"/>
              <w:spacing w:after="0" w:line="240" w:lineRule="auto"/>
              <w:ind w:left="-77" w:firstLine="7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4D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ПРОДАВЕЦ</w:t>
            </w:r>
          </w:p>
          <w:p w14:paraId="6C5EA135" w14:textId="77777777" w:rsidR="00584D78" w:rsidRPr="00584D78" w:rsidRDefault="00584D78" w:rsidP="00D20B0A">
            <w:pPr>
              <w:suppressAutoHyphens/>
              <w:spacing w:after="0" w:line="240" w:lineRule="auto"/>
              <w:ind w:left="-77" w:firstLine="7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4D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Администрация муниципального образования «Муниципальный округ Красногорский район Удмуртской Республики»</w:t>
            </w:r>
          </w:p>
          <w:p w14:paraId="0C76E4BB" w14:textId="77777777" w:rsidR="00584D78" w:rsidRPr="00584D78" w:rsidRDefault="00584D78" w:rsidP="00D20B0A">
            <w:pPr>
              <w:suppressAutoHyphens/>
              <w:spacing w:after="0" w:line="240" w:lineRule="auto"/>
              <w:ind w:left="-77" w:firstLine="77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48319D72" w14:textId="77777777" w:rsidR="00584D78" w:rsidRPr="00584D78" w:rsidRDefault="00584D78" w:rsidP="00D20B0A">
            <w:pPr>
              <w:widowControl w:val="0"/>
              <w:autoSpaceDE w:val="0"/>
              <w:autoSpaceDN w:val="0"/>
              <w:spacing w:after="0" w:line="240" w:lineRule="auto"/>
              <w:ind w:left="-77" w:firstLine="7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</w:t>
            </w:r>
          </w:p>
          <w:p w14:paraId="3271EB24" w14:textId="77777777" w:rsidR="00584D78" w:rsidRPr="00584D78" w:rsidRDefault="00584D78" w:rsidP="00D20B0A">
            <w:pPr>
              <w:widowControl w:val="0"/>
              <w:autoSpaceDE w:val="0"/>
              <w:autoSpaceDN w:val="0"/>
              <w:spacing w:after="0" w:line="240" w:lineRule="auto"/>
              <w:ind w:left="-77" w:firstLine="7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7569DEB" w14:textId="155AB503" w:rsidR="00584D78" w:rsidRPr="00584D78" w:rsidRDefault="00584D78" w:rsidP="00D20B0A">
            <w:pPr>
              <w:widowControl w:val="0"/>
              <w:autoSpaceDE w:val="0"/>
              <w:autoSpaceDN w:val="0"/>
              <w:spacing w:after="0" w:line="240" w:lineRule="auto"/>
              <w:ind w:left="-77" w:firstLine="7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«_____»</w:t>
            </w:r>
            <w:r w:rsidRPr="0058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 </w:t>
            </w:r>
            <w:r w:rsidR="00DE7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  <w:p w14:paraId="30F5120B" w14:textId="77777777" w:rsidR="00584D78" w:rsidRPr="00584D78" w:rsidRDefault="00584D78" w:rsidP="00D20B0A">
            <w:pPr>
              <w:widowControl w:val="0"/>
              <w:autoSpaceDE w:val="0"/>
              <w:autoSpaceDN w:val="0"/>
              <w:spacing w:after="0" w:line="240" w:lineRule="auto"/>
              <w:ind w:left="-77" w:firstLine="7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44C20963" w14:textId="77777777" w:rsidR="00584D78" w:rsidRPr="00584D78" w:rsidRDefault="00584D78" w:rsidP="00584D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4D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ПОКУПАТЕЛЬ</w:t>
            </w:r>
          </w:p>
          <w:p w14:paraId="62EEE930" w14:textId="77777777" w:rsidR="00584D78" w:rsidRPr="00584D78" w:rsidRDefault="00584D78" w:rsidP="00584D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274C88F" w14:textId="77777777" w:rsidR="00584D78" w:rsidRPr="00584D78" w:rsidRDefault="00584D78" w:rsidP="00584D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53EBB90" w14:textId="77777777" w:rsidR="00584D78" w:rsidRPr="00584D78" w:rsidRDefault="00584D78" w:rsidP="00584D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C1C4F7A" w14:textId="77777777" w:rsidR="00584D78" w:rsidRPr="00584D78" w:rsidRDefault="00584D78" w:rsidP="00584D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14:paraId="0521AD9A" w14:textId="77777777" w:rsidR="00584D78" w:rsidRPr="00584D78" w:rsidRDefault="00584D78" w:rsidP="00584D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58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______________/___________________</w:t>
            </w:r>
            <w:r w:rsidRPr="00584D7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/</w:t>
            </w:r>
          </w:p>
          <w:p w14:paraId="780D9BD9" w14:textId="77777777" w:rsidR="00584D78" w:rsidRPr="00584D78" w:rsidRDefault="00584D78" w:rsidP="00584D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D20C8CC" w14:textId="575FE082" w:rsidR="00584D78" w:rsidRPr="00584D78" w:rsidRDefault="00584D78" w:rsidP="00584D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«_____» </w:t>
            </w:r>
            <w:r w:rsidRPr="0058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 </w:t>
            </w:r>
            <w:r w:rsidR="00DE7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  <w:p w14:paraId="2DC4026B" w14:textId="77777777" w:rsidR="00584D78" w:rsidRPr="00584D78" w:rsidRDefault="00584D78" w:rsidP="00584D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14:paraId="5C72D340" w14:textId="77777777" w:rsidR="00E308EC" w:rsidRDefault="00E308EC" w:rsidP="00DE713A">
      <w:pPr>
        <w:spacing w:after="0" w:line="240" w:lineRule="auto"/>
        <w:textAlignment w:val="baseline"/>
      </w:pPr>
    </w:p>
    <w:sectPr w:rsidR="00E308EC" w:rsidSect="00A936C8">
      <w:pgSz w:w="11906" w:h="16838"/>
      <w:pgMar w:top="567" w:right="850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A42F5" w14:textId="77777777" w:rsidR="00336B42" w:rsidRDefault="00336B42" w:rsidP="00683E5A">
      <w:pPr>
        <w:spacing w:after="0" w:line="240" w:lineRule="auto"/>
      </w:pPr>
      <w:r>
        <w:separator/>
      </w:r>
    </w:p>
  </w:endnote>
  <w:endnote w:type="continuationSeparator" w:id="0">
    <w:p w14:paraId="16B6EB61" w14:textId="77777777" w:rsidR="00336B42" w:rsidRDefault="00336B42" w:rsidP="00683E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82DD0E" w14:textId="77777777" w:rsidR="00336B42" w:rsidRDefault="00336B42" w:rsidP="00683E5A">
      <w:pPr>
        <w:spacing w:after="0" w:line="240" w:lineRule="auto"/>
      </w:pPr>
      <w:r>
        <w:separator/>
      </w:r>
    </w:p>
  </w:footnote>
  <w:footnote w:type="continuationSeparator" w:id="0">
    <w:p w14:paraId="0473C9D5" w14:textId="77777777" w:rsidR="00336B42" w:rsidRDefault="00336B42" w:rsidP="00683E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30D2B30"/>
    <w:multiLevelType w:val="singleLevel"/>
    <w:tmpl w:val="F530ECC8"/>
    <w:lvl w:ilvl="0">
      <w:start w:val="1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abstractNum w:abstractNumId="4" w15:restartNumberingAfterBreak="0">
    <w:nsid w:val="13D45116"/>
    <w:multiLevelType w:val="hybridMultilevel"/>
    <w:tmpl w:val="1AA0C8C8"/>
    <w:lvl w:ilvl="0" w:tplc="FCA284D4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964C55"/>
    <w:multiLevelType w:val="hybridMultilevel"/>
    <w:tmpl w:val="4866FC4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4E1B5E"/>
    <w:multiLevelType w:val="hybridMultilevel"/>
    <w:tmpl w:val="F432A318"/>
    <w:lvl w:ilvl="0" w:tplc="76C84E08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C73DFC"/>
    <w:multiLevelType w:val="hybridMultilevel"/>
    <w:tmpl w:val="4D0631CA"/>
    <w:lvl w:ilvl="0" w:tplc="208E64D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7037B8"/>
    <w:multiLevelType w:val="hybridMultilevel"/>
    <w:tmpl w:val="BD8C4F92"/>
    <w:lvl w:ilvl="0" w:tplc="CF1CDA6A">
      <w:start w:val="1"/>
      <w:numFmt w:val="decimal"/>
      <w:lvlText w:val="%1"/>
      <w:lvlJc w:val="left"/>
      <w:pPr>
        <w:ind w:left="66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9" w15:restartNumberingAfterBreak="0">
    <w:nsid w:val="498C4DC3"/>
    <w:multiLevelType w:val="hybridMultilevel"/>
    <w:tmpl w:val="37AC327C"/>
    <w:lvl w:ilvl="0" w:tplc="0B3EB09E">
      <w:start w:val="1"/>
      <w:numFmt w:val="decimal"/>
      <w:lvlText w:val="%1"/>
      <w:lvlJc w:val="left"/>
      <w:pPr>
        <w:ind w:left="10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0" w15:restartNumberingAfterBreak="0">
    <w:nsid w:val="4D29551B"/>
    <w:multiLevelType w:val="hybridMultilevel"/>
    <w:tmpl w:val="12A48AB0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7D725E6"/>
    <w:multiLevelType w:val="hybridMultilevel"/>
    <w:tmpl w:val="D0C4AC28"/>
    <w:lvl w:ilvl="0" w:tplc="65E0C85A">
      <w:start w:val="1"/>
      <w:numFmt w:val="decimal"/>
      <w:lvlText w:val="%1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2" w15:restartNumberingAfterBreak="0">
    <w:nsid w:val="643B75A0"/>
    <w:multiLevelType w:val="hybridMultilevel"/>
    <w:tmpl w:val="D23A98C0"/>
    <w:lvl w:ilvl="0" w:tplc="CF3E27EC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A17FCC"/>
    <w:multiLevelType w:val="hybridMultilevel"/>
    <w:tmpl w:val="53AA218E"/>
    <w:lvl w:ilvl="0" w:tplc="8C34446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B22D99"/>
    <w:multiLevelType w:val="hybridMultilevel"/>
    <w:tmpl w:val="8FFE6B78"/>
    <w:lvl w:ilvl="0" w:tplc="C91CB80E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594C8D"/>
    <w:multiLevelType w:val="hybridMultilevel"/>
    <w:tmpl w:val="A76E9506"/>
    <w:lvl w:ilvl="0" w:tplc="A0323864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AC5111"/>
    <w:multiLevelType w:val="hybridMultilevel"/>
    <w:tmpl w:val="E846796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2484019">
    <w:abstractNumId w:val="0"/>
  </w:num>
  <w:num w:numId="2" w16cid:durableId="617685660">
    <w:abstractNumId w:val="1"/>
  </w:num>
  <w:num w:numId="3" w16cid:durableId="516621197">
    <w:abstractNumId w:val="2"/>
  </w:num>
  <w:num w:numId="4" w16cid:durableId="90902137">
    <w:abstractNumId w:val="13"/>
  </w:num>
  <w:num w:numId="5" w16cid:durableId="1168207820">
    <w:abstractNumId w:val="7"/>
  </w:num>
  <w:num w:numId="6" w16cid:durableId="1327171438">
    <w:abstractNumId w:val="5"/>
  </w:num>
  <w:num w:numId="7" w16cid:durableId="1768229512">
    <w:abstractNumId w:val="16"/>
  </w:num>
  <w:num w:numId="8" w16cid:durableId="1818690550">
    <w:abstractNumId w:val="10"/>
  </w:num>
  <w:num w:numId="9" w16cid:durableId="1691102995">
    <w:abstractNumId w:val="3"/>
  </w:num>
  <w:num w:numId="10" w16cid:durableId="56052723">
    <w:abstractNumId w:val="12"/>
  </w:num>
  <w:num w:numId="11" w16cid:durableId="371730408">
    <w:abstractNumId w:val="11"/>
  </w:num>
  <w:num w:numId="12" w16cid:durableId="803236994">
    <w:abstractNumId w:val="6"/>
  </w:num>
  <w:num w:numId="13" w16cid:durableId="1663696960">
    <w:abstractNumId w:val="8"/>
  </w:num>
  <w:num w:numId="14" w16cid:durableId="583031921">
    <w:abstractNumId w:val="9"/>
  </w:num>
  <w:num w:numId="15" w16cid:durableId="885221830">
    <w:abstractNumId w:val="15"/>
  </w:num>
  <w:num w:numId="16" w16cid:durableId="2022663890">
    <w:abstractNumId w:val="14"/>
  </w:num>
  <w:num w:numId="17" w16cid:durableId="20030055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4009"/>
    <w:rsid w:val="00012EFB"/>
    <w:rsid w:val="000212F8"/>
    <w:rsid w:val="00054B89"/>
    <w:rsid w:val="00061F8E"/>
    <w:rsid w:val="00091F3B"/>
    <w:rsid w:val="000B584C"/>
    <w:rsid w:val="000C75F2"/>
    <w:rsid w:val="000E681F"/>
    <w:rsid w:val="000F6387"/>
    <w:rsid w:val="00140641"/>
    <w:rsid w:val="00153B76"/>
    <w:rsid w:val="00172C32"/>
    <w:rsid w:val="00174AF4"/>
    <w:rsid w:val="00177366"/>
    <w:rsid w:val="001A0B8F"/>
    <w:rsid w:val="001A6668"/>
    <w:rsid w:val="001A6956"/>
    <w:rsid w:val="001B6A67"/>
    <w:rsid w:val="001D505D"/>
    <w:rsid w:val="001D73CA"/>
    <w:rsid w:val="001E189B"/>
    <w:rsid w:val="001F29EC"/>
    <w:rsid w:val="002057FA"/>
    <w:rsid w:val="002108B2"/>
    <w:rsid w:val="00211CB6"/>
    <w:rsid w:val="00217357"/>
    <w:rsid w:val="002800FD"/>
    <w:rsid w:val="002C363C"/>
    <w:rsid w:val="002D051F"/>
    <w:rsid w:val="002D7149"/>
    <w:rsid w:val="002E3472"/>
    <w:rsid w:val="002F118B"/>
    <w:rsid w:val="00303490"/>
    <w:rsid w:val="00317A8D"/>
    <w:rsid w:val="00323B32"/>
    <w:rsid w:val="00335396"/>
    <w:rsid w:val="00336B42"/>
    <w:rsid w:val="00343C79"/>
    <w:rsid w:val="0035230C"/>
    <w:rsid w:val="0037482F"/>
    <w:rsid w:val="00395C0E"/>
    <w:rsid w:val="003B6A61"/>
    <w:rsid w:val="003D0EED"/>
    <w:rsid w:val="003D659C"/>
    <w:rsid w:val="0042683F"/>
    <w:rsid w:val="00447799"/>
    <w:rsid w:val="00452B41"/>
    <w:rsid w:val="0048706C"/>
    <w:rsid w:val="00496474"/>
    <w:rsid w:val="004F5FC7"/>
    <w:rsid w:val="00516EA6"/>
    <w:rsid w:val="0052736F"/>
    <w:rsid w:val="00567C77"/>
    <w:rsid w:val="00582296"/>
    <w:rsid w:val="00584D78"/>
    <w:rsid w:val="005B14CA"/>
    <w:rsid w:val="005E390A"/>
    <w:rsid w:val="00624FF3"/>
    <w:rsid w:val="006440C5"/>
    <w:rsid w:val="0066760A"/>
    <w:rsid w:val="00673DDD"/>
    <w:rsid w:val="006811C0"/>
    <w:rsid w:val="00683E5A"/>
    <w:rsid w:val="0068720E"/>
    <w:rsid w:val="0069707E"/>
    <w:rsid w:val="006B0FF7"/>
    <w:rsid w:val="006D17A5"/>
    <w:rsid w:val="006F63D8"/>
    <w:rsid w:val="00711430"/>
    <w:rsid w:val="007313DC"/>
    <w:rsid w:val="00761B0E"/>
    <w:rsid w:val="00785D2E"/>
    <w:rsid w:val="007922C8"/>
    <w:rsid w:val="007A2223"/>
    <w:rsid w:val="007A341B"/>
    <w:rsid w:val="007A4790"/>
    <w:rsid w:val="007B1DA8"/>
    <w:rsid w:val="007C20FF"/>
    <w:rsid w:val="007C47D2"/>
    <w:rsid w:val="007C634D"/>
    <w:rsid w:val="007F51BE"/>
    <w:rsid w:val="00816573"/>
    <w:rsid w:val="0082381C"/>
    <w:rsid w:val="008372F5"/>
    <w:rsid w:val="008625EB"/>
    <w:rsid w:val="00896E8E"/>
    <w:rsid w:val="008B1C2B"/>
    <w:rsid w:val="008D5D08"/>
    <w:rsid w:val="008F525C"/>
    <w:rsid w:val="00904531"/>
    <w:rsid w:val="00915F31"/>
    <w:rsid w:val="009411E2"/>
    <w:rsid w:val="00991817"/>
    <w:rsid w:val="009B5020"/>
    <w:rsid w:val="009C467F"/>
    <w:rsid w:val="009C6257"/>
    <w:rsid w:val="00A05113"/>
    <w:rsid w:val="00A12BD6"/>
    <w:rsid w:val="00A13297"/>
    <w:rsid w:val="00A45390"/>
    <w:rsid w:val="00A54FD2"/>
    <w:rsid w:val="00A56B46"/>
    <w:rsid w:val="00A936C8"/>
    <w:rsid w:val="00A95420"/>
    <w:rsid w:val="00A95A5B"/>
    <w:rsid w:val="00AB0BA5"/>
    <w:rsid w:val="00BA5094"/>
    <w:rsid w:val="00BE43BF"/>
    <w:rsid w:val="00C24E33"/>
    <w:rsid w:val="00C2796A"/>
    <w:rsid w:val="00C65A3E"/>
    <w:rsid w:val="00D05144"/>
    <w:rsid w:val="00D14C21"/>
    <w:rsid w:val="00D20B0A"/>
    <w:rsid w:val="00DE4009"/>
    <w:rsid w:val="00DE713A"/>
    <w:rsid w:val="00E308EC"/>
    <w:rsid w:val="00E52F37"/>
    <w:rsid w:val="00E6401C"/>
    <w:rsid w:val="00F17CEE"/>
    <w:rsid w:val="00F301A5"/>
    <w:rsid w:val="00F668E3"/>
    <w:rsid w:val="00F67E3B"/>
    <w:rsid w:val="00F74073"/>
    <w:rsid w:val="00F7617F"/>
    <w:rsid w:val="00F835AE"/>
    <w:rsid w:val="00FA7602"/>
    <w:rsid w:val="00FC077D"/>
    <w:rsid w:val="00FF3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8E361"/>
  <w15:docId w15:val="{9A0B4DD9-3B10-4DFC-9DC1-E681CA76C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308EC"/>
    <w:pPr>
      <w:keepNext/>
      <w:widowControl w:val="0"/>
      <w:tabs>
        <w:tab w:val="num" w:pos="0"/>
      </w:tabs>
      <w:suppressAutoHyphens/>
      <w:spacing w:after="0" w:line="240" w:lineRule="auto"/>
      <w:outlineLvl w:val="0"/>
    </w:pPr>
    <w:rPr>
      <w:rFonts w:ascii="Times New Roman" w:eastAsia="Lucida Sans Unicode" w:hAnsi="Times New Roman" w:cs="Times New Roman"/>
      <w:b/>
      <w:color w:val="000000"/>
      <w:sz w:val="24"/>
      <w:szCs w:val="24"/>
    </w:rPr>
  </w:style>
  <w:style w:type="paragraph" w:styleId="2">
    <w:name w:val="heading 2"/>
    <w:basedOn w:val="a"/>
    <w:next w:val="a"/>
    <w:link w:val="20"/>
    <w:qFormat/>
    <w:rsid w:val="00E308EC"/>
    <w:pPr>
      <w:keepNext/>
      <w:widowControl w:val="0"/>
      <w:tabs>
        <w:tab w:val="num" w:pos="0"/>
      </w:tabs>
      <w:suppressAutoHyphens/>
      <w:spacing w:after="0" w:line="240" w:lineRule="auto"/>
      <w:jc w:val="center"/>
      <w:outlineLvl w:val="1"/>
    </w:pPr>
    <w:rPr>
      <w:rFonts w:ascii="Times New Roman" w:eastAsia="Lucida Sans Unicode" w:hAnsi="Times New Roman" w:cs="Times New Roman"/>
      <w:b/>
      <w:color w:val="000000"/>
      <w:sz w:val="40"/>
      <w:szCs w:val="24"/>
    </w:rPr>
  </w:style>
  <w:style w:type="paragraph" w:styleId="3">
    <w:name w:val="heading 3"/>
    <w:basedOn w:val="a"/>
    <w:next w:val="a"/>
    <w:link w:val="30"/>
    <w:qFormat/>
    <w:rsid w:val="00E308EC"/>
    <w:pPr>
      <w:keepNext/>
      <w:widowControl w:val="0"/>
      <w:tabs>
        <w:tab w:val="num" w:pos="0"/>
      </w:tabs>
      <w:suppressAutoHyphens/>
      <w:spacing w:after="0" w:line="360" w:lineRule="auto"/>
      <w:jc w:val="center"/>
      <w:outlineLvl w:val="2"/>
    </w:pPr>
    <w:rPr>
      <w:rFonts w:ascii="Times New Roman" w:eastAsia="Lucida Sans Unicode" w:hAnsi="Times New Roman" w:cs="Times New Roman"/>
      <w:b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08EC"/>
    <w:rPr>
      <w:rFonts w:ascii="Times New Roman" w:eastAsia="Lucida Sans Unicode" w:hAnsi="Times New Roman" w:cs="Times New Roman"/>
      <w:b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rsid w:val="00E308EC"/>
    <w:rPr>
      <w:rFonts w:ascii="Times New Roman" w:eastAsia="Lucida Sans Unicode" w:hAnsi="Times New Roman" w:cs="Times New Roman"/>
      <w:b/>
      <w:color w:val="000000"/>
      <w:sz w:val="40"/>
      <w:szCs w:val="24"/>
    </w:rPr>
  </w:style>
  <w:style w:type="character" w:customStyle="1" w:styleId="30">
    <w:name w:val="Заголовок 3 Знак"/>
    <w:basedOn w:val="a0"/>
    <w:link w:val="3"/>
    <w:rsid w:val="00E308EC"/>
    <w:rPr>
      <w:rFonts w:ascii="Times New Roman" w:eastAsia="Lucida Sans Unicode" w:hAnsi="Times New Roman" w:cs="Times New Roman"/>
      <w:b/>
      <w:color w:val="000000"/>
      <w:sz w:val="24"/>
      <w:szCs w:val="24"/>
    </w:rPr>
  </w:style>
  <w:style w:type="numbering" w:customStyle="1" w:styleId="11">
    <w:name w:val="Нет списка1"/>
    <w:next w:val="a2"/>
    <w:semiHidden/>
    <w:unhideWhenUsed/>
    <w:rsid w:val="00E308EC"/>
  </w:style>
  <w:style w:type="paragraph" w:styleId="a3">
    <w:name w:val="Body Text"/>
    <w:basedOn w:val="a"/>
    <w:link w:val="a4"/>
    <w:rsid w:val="00E308EC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color w:val="000000"/>
      <w:sz w:val="24"/>
      <w:szCs w:val="24"/>
    </w:rPr>
  </w:style>
  <w:style w:type="character" w:customStyle="1" w:styleId="a4">
    <w:name w:val="Основной текст Знак"/>
    <w:basedOn w:val="a0"/>
    <w:link w:val="a3"/>
    <w:rsid w:val="00E308EC"/>
    <w:rPr>
      <w:rFonts w:ascii="Times New Roman" w:eastAsia="Lucida Sans Unicode" w:hAnsi="Times New Roman" w:cs="Times New Roman"/>
      <w:color w:val="000000"/>
      <w:sz w:val="24"/>
      <w:szCs w:val="24"/>
    </w:rPr>
  </w:style>
  <w:style w:type="paragraph" w:customStyle="1" w:styleId="12">
    <w:name w:val="Заголовок1"/>
    <w:basedOn w:val="a"/>
    <w:next w:val="a3"/>
    <w:rsid w:val="00E308EC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Tahoma"/>
      <w:color w:val="000000"/>
      <w:sz w:val="28"/>
      <w:szCs w:val="28"/>
    </w:rPr>
  </w:style>
  <w:style w:type="paragraph" w:styleId="a5">
    <w:name w:val="Title"/>
    <w:basedOn w:val="12"/>
    <w:next w:val="a6"/>
    <w:link w:val="a7"/>
    <w:qFormat/>
    <w:rsid w:val="00E308EC"/>
  </w:style>
  <w:style w:type="character" w:customStyle="1" w:styleId="a7">
    <w:name w:val="Заголовок Знак"/>
    <w:basedOn w:val="a0"/>
    <w:link w:val="a5"/>
    <w:rsid w:val="00E308EC"/>
    <w:rPr>
      <w:rFonts w:ascii="Arial" w:eastAsia="Lucida Sans Unicode" w:hAnsi="Arial" w:cs="Tahoma"/>
      <w:color w:val="000000"/>
      <w:sz w:val="28"/>
      <w:szCs w:val="28"/>
    </w:rPr>
  </w:style>
  <w:style w:type="paragraph" w:styleId="a6">
    <w:name w:val="Subtitle"/>
    <w:basedOn w:val="12"/>
    <w:next w:val="a3"/>
    <w:link w:val="a8"/>
    <w:qFormat/>
    <w:rsid w:val="00E308EC"/>
    <w:pPr>
      <w:jc w:val="center"/>
    </w:pPr>
    <w:rPr>
      <w:i/>
      <w:iCs/>
    </w:rPr>
  </w:style>
  <w:style w:type="character" w:customStyle="1" w:styleId="a8">
    <w:name w:val="Подзаголовок Знак"/>
    <w:basedOn w:val="a0"/>
    <w:link w:val="a6"/>
    <w:rsid w:val="00E308EC"/>
    <w:rPr>
      <w:rFonts w:ascii="Arial" w:eastAsia="Lucida Sans Unicode" w:hAnsi="Arial" w:cs="Tahoma"/>
      <w:i/>
      <w:iCs/>
      <w:color w:val="000000"/>
      <w:sz w:val="28"/>
      <w:szCs w:val="28"/>
    </w:rPr>
  </w:style>
  <w:style w:type="paragraph" w:customStyle="1" w:styleId="ConsPlusNormal">
    <w:name w:val="ConsPlusNormal"/>
    <w:rsid w:val="00E308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Document Map"/>
    <w:basedOn w:val="a"/>
    <w:link w:val="aa"/>
    <w:semiHidden/>
    <w:rsid w:val="00E308EC"/>
    <w:pPr>
      <w:widowControl w:val="0"/>
      <w:shd w:val="clear" w:color="auto" w:fill="000080"/>
      <w:suppressAutoHyphens/>
      <w:spacing w:after="0" w:line="240" w:lineRule="auto"/>
    </w:pPr>
    <w:rPr>
      <w:rFonts w:ascii="Tahoma" w:eastAsia="Lucida Sans Unicode" w:hAnsi="Tahoma" w:cs="Tahoma"/>
      <w:color w:val="000000"/>
      <w:sz w:val="20"/>
      <w:szCs w:val="20"/>
    </w:rPr>
  </w:style>
  <w:style w:type="character" w:customStyle="1" w:styleId="aa">
    <w:name w:val="Схема документа Знак"/>
    <w:basedOn w:val="a0"/>
    <w:link w:val="a9"/>
    <w:semiHidden/>
    <w:rsid w:val="00E308EC"/>
    <w:rPr>
      <w:rFonts w:ascii="Tahoma" w:eastAsia="Lucida Sans Unicode" w:hAnsi="Tahoma" w:cs="Tahoma"/>
      <w:color w:val="000000"/>
      <w:sz w:val="20"/>
      <w:szCs w:val="20"/>
      <w:shd w:val="clear" w:color="auto" w:fill="000080"/>
    </w:rPr>
  </w:style>
  <w:style w:type="paragraph" w:styleId="21">
    <w:name w:val="Body Text Indent 2"/>
    <w:basedOn w:val="a"/>
    <w:link w:val="22"/>
    <w:rsid w:val="00E308EC"/>
    <w:pPr>
      <w:widowControl w:val="0"/>
      <w:suppressAutoHyphens/>
      <w:spacing w:after="120" w:line="480" w:lineRule="auto"/>
      <w:ind w:left="283"/>
    </w:pPr>
    <w:rPr>
      <w:rFonts w:ascii="Times New Roman" w:eastAsia="Lucida Sans Unicode" w:hAnsi="Times New Roman" w:cs="Times New Roman"/>
      <w:color w:val="000000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E308EC"/>
    <w:rPr>
      <w:rFonts w:ascii="Times New Roman" w:eastAsia="Lucida Sans Unicode" w:hAnsi="Times New Roman" w:cs="Times New Roman"/>
      <w:color w:val="000000"/>
      <w:sz w:val="24"/>
      <w:szCs w:val="24"/>
    </w:rPr>
  </w:style>
  <w:style w:type="paragraph" w:styleId="ab">
    <w:name w:val="Balloon Text"/>
    <w:basedOn w:val="a"/>
    <w:link w:val="ac"/>
    <w:semiHidden/>
    <w:rsid w:val="00E308EC"/>
    <w:pPr>
      <w:widowControl w:val="0"/>
      <w:suppressAutoHyphens/>
      <w:spacing w:after="0" w:line="240" w:lineRule="auto"/>
    </w:pPr>
    <w:rPr>
      <w:rFonts w:ascii="Tahoma" w:eastAsia="Lucida Sans Unicode" w:hAnsi="Tahoma" w:cs="Tahoma"/>
      <w:color w:val="000000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E308EC"/>
    <w:rPr>
      <w:rFonts w:ascii="Tahoma" w:eastAsia="Lucida Sans Unicode" w:hAnsi="Tahoma" w:cs="Tahoma"/>
      <w:color w:val="000000"/>
      <w:sz w:val="16"/>
      <w:szCs w:val="16"/>
    </w:rPr>
  </w:style>
  <w:style w:type="character" w:styleId="ad">
    <w:name w:val="Hyperlink"/>
    <w:rsid w:val="00E308EC"/>
    <w:rPr>
      <w:color w:val="0000FF"/>
      <w:u w:val="single"/>
    </w:rPr>
  </w:style>
  <w:style w:type="character" w:customStyle="1" w:styleId="b-serp-urlitem1">
    <w:name w:val="b-serp-url__item1"/>
    <w:basedOn w:val="a0"/>
    <w:rsid w:val="00E308EC"/>
  </w:style>
  <w:style w:type="paragraph" w:customStyle="1" w:styleId="ConsPlusNonformat">
    <w:name w:val="ConsPlusNonformat"/>
    <w:uiPriority w:val="99"/>
    <w:rsid w:val="00E308EC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kern w:val="1"/>
      <w:sz w:val="20"/>
      <w:szCs w:val="20"/>
      <w:lang w:eastAsia="ar-SA"/>
    </w:rPr>
  </w:style>
  <w:style w:type="character" w:styleId="ae">
    <w:name w:val="FollowedHyperlink"/>
    <w:rsid w:val="00E308EC"/>
    <w:rPr>
      <w:color w:val="800080"/>
      <w:u w:val="single"/>
    </w:rPr>
  </w:style>
  <w:style w:type="paragraph" w:styleId="af">
    <w:name w:val="List Paragraph"/>
    <w:basedOn w:val="a"/>
    <w:uiPriority w:val="34"/>
    <w:qFormat/>
    <w:rsid w:val="00E308EC"/>
    <w:pPr>
      <w:ind w:left="720"/>
      <w:contextualSpacing/>
    </w:pPr>
    <w:rPr>
      <w:rFonts w:ascii="Calibri" w:eastAsia="Calibri" w:hAnsi="Calibri" w:cs="Times New Roman"/>
    </w:rPr>
  </w:style>
  <w:style w:type="table" w:styleId="af0">
    <w:name w:val="Table Grid"/>
    <w:basedOn w:val="a1"/>
    <w:uiPriority w:val="99"/>
    <w:rsid w:val="00E308E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header"/>
    <w:basedOn w:val="a"/>
    <w:link w:val="af2"/>
    <w:uiPriority w:val="99"/>
    <w:unhideWhenUsed/>
    <w:rsid w:val="00683E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683E5A"/>
  </w:style>
  <w:style w:type="paragraph" w:styleId="af3">
    <w:name w:val="footer"/>
    <w:basedOn w:val="a"/>
    <w:link w:val="af4"/>
    <w:uiPriority w:val="99"/>
    <w:unhideWhenUsed/>
    <w:rsid w:val="00683E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683E5A"/>
  </w:style>
  <w:style w:type="paragraph" w:customStyle="1" w:styleId="TextBasTxt">
    <w:name w:val="TextBasTxt"/>
    <w:basedOn w:val="a"/>
    <w:rsid w:val="00E6401C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heme-color">
    <w:name w:val="theme-color"/>
    <w:basedOn w:val="a0"/>
    <w:rsid w:val="00785D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ts-tender.ru/" TargetMode="External"/><Relationship Id="rId13" Type="http://schemas.openxmlformats.org/officeDocument/2006/relationships/hyperlink" Target="http://consultantplus/offline/ref=8608A915A77589369BD2B7F347595D5ABC538B22E06FA735FD52FF4C23570E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rts-tender.ru/" TargetMode="External"/><Relationship Id="rId12" Type="http://schemas.openxmlformats.org/officeDocument/2006/relationships/hyperlink" Target="http://www.rts-tender.r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rts-tender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torgi.gov.ru/" TargetMode="External"/><Relationship Id="rId10" Type="http://schemas.openxmlformats.org/officeDocument/2006/relationships/hyperlink" Target="../../../../../../../../AppData/Roaming/Microsoft/Word/www.torgi.gov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o-krasno.ru/" TargetMode="External"/><Relationship Id="rId14" Type="http://schemas.openxmlformats.org/officeDocument/2006/relationships/hyperlink" Target="http://mo-krasn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1463</TotalTime>
  <Pages>15</Pages>
  <Words>6850</Words>
  <Characters>39048</Characters>
  <Application>Microsoft Office Word</Application>
  <DocSecurity>0</DocSecurity>
  <Lines>325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Кандакова</dc:creator>
  <cp:keywords/>
  <dc:description/>
  <cp:lastModifiedBy>Кандакова Снежана Валерьевна</cp:lastModifiedBy>
  <cp:revision>45</cp:revision>
  <cp:lastPrinted>2023-12-26T10:53:00Z</cp:lastPrinted>
  <dcterms:created xsi:type="dcterms:W3CDTF">2020-08-25T11:58:00Z</dcterms:created>
  <dcterms:modified xsi:type="dcterms:W3CDTF">2025-10-28T05:43:00Z</dcterms:modified>
</cp:coreProperties>
</file>