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6B" w:rsidRPr="00B1046B" w:rsidRDefault="00D0532E" w:rsidP="00D0532E">
      <w:pPr>
        <w:tabs>
          <w:tab w:val="center" w:pos="4961"/>
          <w:tab w:val="left" w:pos="88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1046B" w:rsidRPr="00B1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проект</w:t>
      </w:r>
    </w:p>
    <w:p w:rsidR="00B1046B" w:rsidRPr="00B1046B" w:rsidRDefault="00B1046B" w:rsidP="00B104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:rsidR="00B1046B" w:rsidRPr="00B1046B" w:rsidRDefault="00B1046B" w:rsidP="00B104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046B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______________2024г.</w:t>
      </w:r>
    </w:p>
    <w:p w:rsidR="00B1046B" w:rsidRPr="00B1046B" w:rsidRDefault="00B1046B" w:rsidP="00B1046B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1046B" w:rsidRPr="00B1046B" w:rsidRDefault="00B1046B" w:rsidP="00B1046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B1046B">
        <w:rPr>
          <w:rFonts w:ascii="Times New Roman" w:eastAsia="Calibri" w:hAnsi="Times New Roman" w:cs="Times New Roman"/>
          <w:color w:val="000000"/>
          <w:sz w:val="24"/>
          <w:szCs w:val="24"/>
        </w:rPr>
        <w:t>», действующая от имени муниципального образования «</w:t>
      </w: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B10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B104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B1046B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</w:t>
      </w:r>
      <w:bookmarkStart w:id="0" w:name="_GoBack"/>
      <w:bookmarkEnd w:id="0"/>
      <w:r w:rsidRPr="00B1046B">
        <w:rPr>
          <w:rFonts w:ascii="Times New Roman" w:eastAsia="Calibri" w:hAnsi="Times New Roman" w:cs="Times New Roman"/>
          <w:color w:val="000000"/>
          <w:sz w:val="24"/>
          <w:szCs w:val="24"/>
        </w:rPr>
        <w:t>_,  действующего на основании Устава</w:t>
      </w: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</w:t>
      </w:r>
      <w:proofErr w:type="spellStart"/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на основании _________________, именуем____ в дальнейшем «Покупатель», с другой стороны, на основании протокола продажи посредством публичного предложения от _________2024 г. № _____ заключили настоящий договор о нижеследующем:</w:t>
      </w:r>
    </w:p>
    <w:p w:rsidR="00B1046B" w:rsidRPr="00B1046B" w:rsidRDefault="00B1046B" w:rsidP="00B1046B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46B" w:rsidRPr="00B1046B" w:rsidRDefault="00B1046B" w:rsidP="00B1046B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1046B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номер двигателя: основной, 2865531 </w:t>
      </w: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имущество).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Покупатель претензий к качеству приобретаемого имущества не имеет.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46B" w:rsidRPr="00B1046B" w:rsidRDefault="00B1046B" w:rsidP="00B104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:rsidR="00B1046B" w:rsidRPr="00B1046B" w:rsidRDefault="00B1046B" w:rsidP="00B1046B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Установленная по итогам продажи посредством публичного предложения стоимость имущества составляет ____________________________ рублей (с учетом НДС).</w:t>
      </w:r>
    </w:p>
    <w:p w:rsidR="00B1046B" w:rsidRPr="00B1046B" w:rsidRDefault="00B1046B" w:rsidP="00B1046B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(и суммы НДС, в случае, если покупателем является индивидуальный предприниматель или юридическое лицо)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46B" w:rsidRPr="00B1046B" w:rsidRDefault="00B1046B" w:rsidP="00B1046B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B1046B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Банк </w:t>
      </w:r>
      <w:proofErr w:type="gramStart"/>
      <w:r w:rsidRPr="00B1046B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получателя:  Отделение</w:t>
      </w:r>
      <w:proofErr w:type="gramEnd"/>
      <w:r w:rsidRPr="00B1046B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- НБ УДМУРТСКАЯ  РЕСПУБЛИКА //УФК по Удмуртской Республике г. Ижевск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B1046B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B1046B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</w:t>
      </w:r>
      <w:proofErr w:type="gramStart"/>
      <w:r w:rsidRPr="00B1046B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образования  Красногорский</w:t>
      </w:r>
      <w:proofErr w:type="gramEnd"/>
      <w:r w:rsidRPr="00B1046B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 район , лицевой счет 04133D08750) 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B1046B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B1046B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B1046B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B1046B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proofErr w:type="gramStart"/>
      <w:r w:rsidRPr="00B1046B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ОКТМО  94</w:t>
      </w:r>
      <w:proofErr w:type="gramEnd"/>
      <w:r w:rsidRPr="00B1046B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53 0000      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B1046B" w:rsidRPr="00B1046B" w:rsidRDefault="00B1046B" w:rsidP="00B1046B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</w:t>
      </w:r>
      <w:r w:rsidRPr="00B1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сумму НДС</w:t>
      </w:r>
      <w:r w:rsidRPr="00B10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следующем порядке: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случае если Покупателем является юридическое лицо или индивидуальный предприниматель, Покупатель обязан уплатить в бюджет соответствующую сумму НДС в порядке, установленном законодательством Российской Федерации;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- </w:t>
      </w:r>
      <w:r w:rsidRPr="00B10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Покупателем является физическое лицо, функции налогового агента по перечислению суммы НДС в бюджет возлагаются на Продавца.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2.1 и 2.2 настоящего Договора.</w:t>
      </w:r>
    </w:p>
    <w:p w:rsidR="00B1046B" w:rsidRPr="00B1046B" w:rsidRDefault="00B1046B" w:rsidP="00B104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046B" w:rsidRPr="00B1046B" w:rsidRDefault="00B1046B" w:rsidP="00B104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:rsidR="00B1046B" w:rsidRPr="00B1046B" w:rsidRDefault="00B1046B" w:rsidP="00B10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:rsidR="00B1046B" w:rsidRPr="00B1046B" w:rsidRDefault="00B1046B" w:rsidP="00B10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:rsidR="00B1046B" w:rsidRPr="00B1046B" w:rsidRDefault="00B1046B" w:rsidP="00B10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:rsidR="00B1046B" w:rsidRPr="00B1046B" w:rsidRDefault="00B1046B" w:rsidP="00B10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будет передано Продавцом Покупателю со всеми удостоверяемыми ими правами;</w:t>
      </w:r>
    </w:p>
    <w:p w:rsidR="00B1046B" w:rsidRPr="00B1046B" w:rsidRDefault="00B1046B" w:rsidP="00B10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:rsidR="00B1046B" w:rsidRPr="00B1046B" w:rsidRDefault="00B1046B" w:rsidP="00B104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После получения окончательного платежа, Продавец в тот же день представляет Покупателю акт приема - передачи.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3.3.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B1046B" w:rsidRPr="00B1046B" w:rsidRDefault="00B1046B" w:rsidP="00B104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46B" w:rsidRPr="00B1046B" w:rsidRDefault="00B1046B" w:rsidP="00B104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B1046B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B1046B" w:rsidRPr="00B1046B" w:rsidRDefault="00B1046B" w:rsidP="00B104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046B" w:rsidRPr="00B1046B" w:rsidRDefault="00B1046B" w:rsidP="00B104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:rsidR="00B1046B" w:rsidRPr="00B1046B" w:rsidRDefault="00B1046B" w:rsidP="00B104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046B" w:rsidRPr="00B1046B" w:rsidRDefault="00B1046B" w:rsidP="00B104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1046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B1046B" w:rsidRPr="00B1046B" w:rsidTr="00CA3901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B1046B" w:rsidRPr="00B1046B" w:rsidRDefault="00B1046B" w:rsidP="00B104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proofErr w:type="gramStart"/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1837020967,КПП</w:t>
            </w:r>
            <w:proofErr w:type="gramEnd"/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183701001</w:t>
            </w:r>
          </w:p>
          <w:p w:rsidR="00B1046B" w:rsidRPr="00B1046B" w:rsidRDefault="00B1046B" w:rsidP="00B104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B1046B" w:rsidRPr="00B1046B" w:rsidRDefault="00B1046B" w:rsidP="00B104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</w:t>
            </w: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</w:t>
            </w: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1046B" w:rsidRPr="00B1046B" w:rsidRDefault="00B1046B" w:rsidP="00B104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1046B" w:rsidRPr="00B1046B" w:rsidRDefault="00B1046B" w:rsidP="00B1046B">
      <w:pPr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B1046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1046B" w:rsidRDefault="00B1046B" w:rsidP="00B1046B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D0532E" w:rsidRDefault="00D0532E" w:rsidP="00B1046B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D0532E" w:rsidRPr="00B1046B" w:rsidRDefault="00D0532E" w:rsidP="00B1046B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B1046B" w:rsidRPr="00B1046B" w:rsidRDefault="00B1046B" w:rsidP="00B1046B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:rsidR="00B1046B" w:rsidRPr="00B1046B" w:rsidRDefault="00B1046B" w:rsidP="00B1046B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B1046B">
        <w:rPr>
          <w:rFonts w:ascii="Times New Roman" w:eastAsia="Lucida Sans Unicode" w:hAnsi="Times New Roman" w:cs="Times New Roman"/>
          <w:b/>
          <w:bCs/>
          <w:sz w:val="28"/>
          <w:szCs w:val="28"/>
        </w:rPr>
        <w:lastRenderedPageBreak/>
        <w:t>Акт приема-передачи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B1046B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B1046B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с. Красногорское                                                                           </w:t>
      </w:r>
      <w:proofErr w:type="gramStart"/>
      <w:r w:rsidRPr="00B1046B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  «</w:t>
      </w:r>
      <w:proofErr w:type="gramEnd"/>
      <w:r w:rsidRPr="00B1046B">
        <w:rPr>
          <w:rFonts w:ascii="Times New Roman" w:eastAsia="Lucida Sans Unicode" w:hAnsi="Times New Roman" w:cs="Times New Roman"/>
          <w:b/>
          <w:bCs/>
          <w:sz w:val="24"/>
          <w:szCs w:val="24"/>
        </w:rPr>
        <w:t>_____» ______________ 2024 г.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B1046B" w:rsidRPr="00B1046B" w:rsidRDefault="00B1046B" w:rsidP="00B1046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1046B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B10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», действующая от имени муниципального образования «</w:t>
      </w: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B10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B1046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B1046B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</w:t>
      </w:r>
      <w:proofErr w:type="spellStart"/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на основании _________________, именуем____ в дальнейшем «Покупатель», с другой стороны, на основании договора купли-продажи от _________2024 г. № _____ заключили </w:t>
      </w:r>
      <w:r w:rsidRPr="00B1046B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:rsidR="00B1046B" w:rsidRPr="00B1046B" w:rsidRDefault="00B1046B" w:rsidP="00B1046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B1046B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имущество:</w:t>
      </w:r>
    </w:p>
    <w:p w:rsidR="00B1046B" w:rsidRPr="00B1046B" w:rsidRDefault="00B1046B" w:rsidP="00B1046B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номер двигателя: основной, 2865531. Трактор находится в неисправном состоянии. Требует замены некоторых деталей.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1046B">
        <w:rPr>
          <w:rFonts w:ascii="Times New Roman" w:eastAsia="Lucida Sans Unicode" w:hAnsi="Times New Roman" w:cs="Times New Roman"/>
          <w:sz w:val="24"/>
          <w:szCs w:val="24"/>
        </w:rPr>
        <w:t>В соответствии с договором купли-продажи от ____________2024 года № __ Продавец передал необходимые документы на имущество.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1046B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1046B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1046B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B1046B" w:rsidRPr="00B1046B" w:rsidRDefault="00B1046B" w:rsidP="00B104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46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B1046B" w:rsidRPr="00B1046B" w:rsidRDefault="00B1046B" w:rsidP="00B1046B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B1046B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:rsidR="00B1046B" w:rsidRPr="00B1046B" w:rsidRDefault="00B1046B" w:rsidP="00B1046B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B1046B" w:rsidRPr="00B1046B" w:rsidTr="00CA3901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B1046B" w:rsidRPr="00B1046B" w:rsidRDefault="00B1046B" w:rsidP="00B1046B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proofErr w:type="gramStart"/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1837020967,КПП</w:t>
            </w:r>
            <w:proofErr w:type="gramEnd"/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183701001</w:t>
            </w:r>
          </w:p>
          <w:p w:rsidR="00B1046B" w:rsidRPr="00B1046B" w:rsidRDefault="00B1046B" w:rsidP="00B1046B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B1046B" w:rsidRPr="00B1046B" w:rsidRDefault="00B1046B" w:rsidP="00B1046B">
            <w:pPr>
              <w:suppressAutoHyphens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</w:t>
            </w: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</w:t>
            </w: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B1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1046B" w:rsidRPr="00B1046B" w:rsidRDefault="00B1046B" w:rsidP="00B104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1046B" w:rsidRPr="00B1046B" w:rsidRDefault="00B1046B" w:rsidP="00B1046B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</w:p>
    <w:p w:rsidR="00092179" w:rsidRDefault="00092179"/>
    <w:sectPr w:rsidR="00092179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237" w:rsidRDefault="00AD4237" w:rsidP="00D0532E">
      <w:pPr>
        <w:spacing w:after="0" w:line="240" w:lineRule="auto"/>
      </w:pPr>
      <w:r>
        <w:separator/>
      </w:r>
    </w:p>
  </w:endnote>
  <w:endnote w:type="continuationSeparator" w:id="0">
    <w:p w:rsidR="00AD4237" w:rsidRDefault="00AD4237" w:rsidP="00D0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237" w:rsidRDefault="00AD4237" w:rsidP="00D0532E">
      <w:pPr>
        <w:spacing w:after="0" w:line="240" w:lineRule="auto"/>
      </w:pPr>
      <w:r>
        <w:separator/>
      </w:r>
    </w:p>
  </w:footnote>
  <w:footnote w:type="continuationSeparator" w:id="0">
    <w:p w:rsidR="00AD4237" w:rsidRDefault="00AD4237" w:rsidP="00D05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A2"/>
    <w:rsid w:val="000428A2"/>
    <w:rsid w:val="00092179"/>
    <w:rsid w:val="00AD4237"/>
    <w:rsid w:val="00B1046B"/>
    <w:rsid w:val="00D0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71A0"/>
  <w15:chartTrackingRefBased/>
  <w15:docId w15:val="{A2E20308-A008-436D-ACE3-9A2654E5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532E"/>
  </w:style>
  <w:style w:type="paragraph" w:styleId="a5">
    <w:name w:val="footer"/>
    <w:basedOn w:val="a"/>
    <w:link w:val="a6"/>
    <w:uiPriority w:val="99"/>
    <w:unhideWhenUsed/>
    <w:rsid w:val="00D05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5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1148</Words>
  <Characters>6550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4</cp:revision>
  <dcterms:created xsi:type="dcterms:W3CDTF">2023-12-28T11:14:00Z</dcterms:created>
  <dcterms:modified xsi:type="dcterms:W3CDTF">2024-04-15T11:17:00Z</dcterms:modified>
</cp:coreProperties>
</file>