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7F26B" w14:textId="77777777" w:rsidR="00834B62" w:rsidRDefault="00000000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определении участников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27"/>
        <w:gridCol w:w="7529"/>
      </w:tblGrid>
      <w:tr w:rsidR="00834B62" w14:paraId="63E96812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60BA047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10A07B" w14:textId="77777777" w:rsidR="00834B62" w:rsidRDefault="00834B62">
            <w:pPr>
              <w:rPr>
                <w:color w:val="000000"/>
              </w:rPr>
            </w:pPr>
          </w:p>
        </w:tc>
      </w:tr>
    </w:tbl>
    <w:p w14:paraId="0C4A6F22" w14:textId="77777777" w:rsidR="00834B62" w:rsidRDefault="00834B62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27"/>
        <w:gridCol w:w="7529"/>
      </w:tblGrid>
      <w:tr w:rsidR="00834B62" w14:paraId="7E0D14FF" w14:textId="7777777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E9610BE" w14:textId="77777777" w:rsidR="00834B62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34B62" w14:paraId="45AF7C47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6EB81E2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3E28FB3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Аукцион (приказ ФАС №67)</w:t>
            </w:r>
          </w:p>
        </w:tc>
      </w:tr>
      <w:tr w:rsidR="00834B62" w14:paraId="74E1FAC5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83F76BF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BB7E1D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SBR012-2208160042</w:t>
            </w:r>
          </w:p>
        </w:tc>
      </w:tr>
      <w:tr w:rsidR="00834B62" w14:paraId="4951DBB4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C5E4869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80CACE6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Аукцион в электронной форме на право заключения договора аренды нежилых помещений (№№ помещений согласно поэтажному плану технического паспорта – 4, 5), общей площадью 20,8 кв.м., расположенных в нежилом помещении с кадастровым № 18:15:052054:74, на втором этаже здания по адресу: Удмуртская Республика, Красногорский район, с. Красногорское, ул. Первомайская, д. 2.</w:t>
            </w:r>
          </w:p>
        </w:tc>
      </w:tr>
    </w:tbl>
    <w:p w14:paraId="646674A9" w14:textId="77777777" w:rsidR="00834B62" w:rsidRDefault="00834B62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27"/>
        <w:gridCol w:w="7529"/>
      </w:tblGrid>
      <w:tr w:rsidR="00834B62" w14:paraId="296BFD4E" w14:textId="7777777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996634A" w14:textId="77777777" w:rsidR="00834B62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34B62" w14:paraId="51A6849C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E150A2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4DF32A4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34B62" w14:paraId="2A1825F2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3A3600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0369C54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Нежилые помещения (№№ помещений согласно поэтажному плану технического паспорта – 4, 5), общей площадью 20,8 кв.м., расположенные в нежилом помещении с кадастровым № 18:15:052054:74, на втором этаже здания по адресу: Удмуртская Республика, Красногорский район, с. Красногорское, ул. Первомайская, д. 2.</w:t>
            </w:r>
          </w:p>
        </w:tc>
      </w:tr>
    </w:tbl>
    <w:p w14:paraId="7B74902C" w14:textId="77777777" w:rsidR="00834B62" w:rsidRDefault="00834B62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27"/>
        <w:gridCol w:w="7529"/>
      </w:tblGrid>
      <w:tr w:rsidR="00834B62" w14:paraId="47F5FB68" w14:textId="7777777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1CBF154" w14:textId="77777777" w:rsidR="00834B62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34B62" w14:paraId="2C2B211B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2BAA118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CC2E72B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Не состоялся</w:t>
            </w:r>
          </w:p>
        </w:tc>
      </w:tr>
      <w:tr w:rsidR="00834B62" w14:paraId="34DE321E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DA1E366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69D8AB0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Одни или менее поступивших заявок на участие в аукционе</w:t>
            </w:r>
          </w:p>
        </w:tc>
      </w:tr>
      <w:tr w:rsidR="00834B62" w14:paraId="657F4DBF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357ADF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DB78BE9" w14:textId="77777777" w:rsidR="00834B62" w:rsidRDefault="00834B62">
            <w:pPr>
              <w:rPr>
                <w:color w:val="000000"/>
              </w:rPr>
            </w:pPr>
          </w:p>
        </w:tc>
      </w:tr>
    </w:tbl>
    <w:p w14:paraId="5FD68C00" w14:textId="77777777" w:rsidR="00834B62" w:rsidRDefault="00834B62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756"/>
      </w:tblGrid>
      <w:tr w:rsidR="00834B62" w14:paraId="716D58C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C5C041" w14:textId="77777777" w:rsidR="00834B62" w:rsidRDefault="00000000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Заявки на участие </w:t>
            </w:r>
            <w:r>
              <w:rPr>
                <w:b/>
                <w:bCs/>
                <w:color w:val="000000"/>
                <w:sz w:val="18"/>
              </w:rPr>
              <w:br/>
            </w:r>
          </w:p>
        </w:tc>
      </w:tr>
      <w:tr w:rsidR="00834B62" w14:paraId="34B5A4F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703"/>
              <w:gridCol w:w="970"/>
              <w:gridCol w:w="1357"/>
              <w:gridCol w:w="1394"/>
              <w:gridCol w:w="1349"/>
              <w:gridCol w:w="1349"/>
              <w:gridCol w:w="1538"/>
              <w:gridCol w:w="840"/>
              <w:gridCol w:w="1106"/>
            </w:tblGrid>
            <w:tr w:rsidR="00834B62" w14:paraId="46FE6765" w14:textId="7777777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0AF48C7D" w14:textId="77777777" w:rsidR="00834B62" w:rsidRDefault="00000000">
                  <w:pPr>
                    <w:rPr>
                      <w:b/>
                      <w:bCs/>
                      <w:color w:val="000000"/>
                      <w:sz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62BE4CFB" w14:textId="77777777" w:rsidR="00834B62" w:rsidRDefault="00000000">
                  <w:pPr>
                    <w:rPr>
                      <w:b/>
                      <w:bCs/>
                      <w:color w:val="000000"/>
                      <w:sz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399C3484" w14:textId="77777777" w:rsidR="00834B62" w:rsidRDefault="00000000">
                  <w:pPr>
                    <w:rPr>
                      <w:b/>
                      <w:bCs/>
                      <w:color w:val="000000"/>
                      <w:sz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3897850B" w14:textId="77777777" w:rsidR="00834B62" w:rsidRDefault="00000000">
                  <w:pPr>
                    <w:rPr>
                      <w:b/>
                      <w:bCs/>
                      <w:color w:val="000000"/>
                      <w:sz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Полное 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27D7CFB7" w14:textId="77777777" w:rsidR="00834B62" w:rsidRDefault="00000000">
                  <w:pPr>
                    <w:rPr>
                      <w:b/>
                      <w:bCs/>
                      <w:color w:val="000000"/>
                      <w:sz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1D48555B" w14:textId="77777777" w:rsidR="00834B62" w:rsidRDefault="00000000">
                  <w:pPr>
                    <w:rPr>
                      <w:b/>
                      <w:bCs/>
                      <w:color w:val="000000"/>
                      <w:sz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7AFF4E89" w14:textId="77777777" w:rsidR="00834B62" w:rsidRDefault="00000000">
                  <w:pPr>
                    <w:rPr>
                      <w:b/>
                      <w:bCs/>
                      <w:color w:val="000000"/>
                      <w:sz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Правообладатель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2F74CCBD" w14:textId="77777777" w:rsidR="00834B62" w:rsidRDefault="00000000">
                  <w:pPr>
                    <w:rPr>
                      <w:b/>
                      <w:bCs/>
                      <w:color w:val="000000"/>
                      <w:sz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Решение о допуске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2EDF48F3" w14:textId="77777777" w:rsidR="00834B62" w:rsidRDefault="00000000">
                  <w:pPr>
                    <w:rPr>
                      <w:b/>
                      <w:bCs/>
                      <w:color w:val="000000"/>
                      <w:sz w:val="18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Причина отклонения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</w:tr>
            <w:tr w:rsidR="00834B62" w14:paraId="06778752" w14:textId="77777777">
              <w:trPr>
                <w:tblCellSpacing w:w="15" w:type="dxa"/>
              </w:trPr>
              <w:tc>
                <w:tcPr>
                  <w:tcW w:w="0" w:type="auto"/>
                  <w:gridSpan w:val="9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28D174B8" w14:textId="77777777" w:rsidR="00834B62" w:rsidRDefault="00000000">
                  <w:pPr>
                    <w:rPr>
                      <w:color w:val="000000"/>
                      <w:sz w:val="18"/>
                    </w:rPr>
                  </w:pPr>
                  <w:r>
                    <w:rPr>
                      <w:color w:val="000000"/>
                      <w:sz w:val="18"/>
                    </w:rPr>
                    <w:t>Сведения отсутствуют</w:t>
                  </w:r>
                </w:p>
              </w:tc>
            </w:tr>
          </w:tbl>
          <w:p w14:paraId="328F0B6A" w14:textId="77777777" w:rsidR="00834B62" w:rsidRDefault="00834B62">
            <w:pPr>
              <w:rPr>
                <w:color w:val="000000"/>
                <w:sz w:val="18"/>
              </w:rPr>
            </w:pPr>
          </w:p>
        </w:tc>
      </w:tr>
    </w:tbl>
    <w:p w14:paraId="37859DAC" w14:textId="77777777" w:rsidR="00834B62" w:rsidRDefault="00834B62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27"/>
        <w:gridCol w:w="7529"/>
      </w:tblGrid>
      <w:tr w:rsidR="00834B62" w14:paraId="1450BFB7" w14:textId="7777777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FEAD72" w14:textId="77777777" w:rsidR="00834B62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34B62" w14:paraId="4D2293AF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8D78606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069"/>
            </w:tblGrid>
            <w:tr w:rsidR="00834B62" w14:paraId="79CB35D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7F3D9D5F" w14:textId="77777777" w:rsidR="00834B62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протокол 1 от 07.09.2022.pdf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lastRenderedPageBreak/>
                    <w:t>07.09.2022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14:paraId="03DCEAA6" w14:textId="77777777" w:rsidR="00834B62" w:rsidRDefault="00834B62">
            <w:pPr>
              <w:rPr>
                <w:color w:val="000000"/>
              </w:rPr>
            </w:pPr>
          </w:p>
        </w:tc>
      </w:tr>
      <w:tr w:rsidR="00834B62" w14:paraId="545DA2D4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2886EF3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1539F8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834B62" w14:paraId="08892475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3C80A6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протокола на электронной площадке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202DC8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Протокол доступен сразу</w:t>
            </w:r>
          </w:p>
        </w:tc>
      </w:tr>
      <w:tr w:rsidR="00834B62" w14:paraId="3A0FEC60" w14:textId="7777777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04844F8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для публикации в открытой части ГИС Торги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861"/>
            </w:tblGrid>
            <w:tr w:rsidR="00834B62" w14:paraId="427DDA0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3F8A94DE" w14:textId="77777777" w:rsidR="00834B62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14:paraId="7121D5B1" w14:textId="77777777" w:rsidR="00834B62" w:rsidRDefault="00834B62">
            <w:pPr>
              <w:rPr>
                <w:color w:val="000000"/>
              </w:rPr>
            </w:pPr>
          </w:p>
        </w:tc>
      </w:tr>
    </w:tbl>
    <w:p w14:paraId="0FEBE922" w14:textId="77777777" w:rsidR="00834B62" w:rsidRDefault="00834B62"/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1"/>
        <w:gridCol w:w="8795"/>
      </w:tblGrid>
      <w:tr w:rsidR="00834B62" w14:paraId="170CE64D" w14:textId="7777777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85B710D" w14:textId="77777777" w:rsidR="00834B62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34B62" w14:paraId="15C33DE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EBE4FF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8BD0059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Мальцева Наталия Николаевна</w:t>
            </w:r>
          </w:p>
        </w:tc>
      </w:tr>
      <w:tr w:rsidR="00834B62" w14:paraId="6070E19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E29E1FC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CF8D6A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ГОСУДАРСТВЕННОЕ КАЗЕННОЕ УЧРЕЖДЕНИЕ УДМУРТСКОЙ РЕСПУБЛИКИ "РЕГИОНАЛЬНЫЙ ЦЕНТР ЗАКУПОК УДМУРТСКОЙ РЕС</w:t>
            </w:r>
          </w:p>
        </w:tc>
      </w:tr>
      <w:tr w:rsidR="00834B62" w14:paraId="75B7D8C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58A4B25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571B19F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Ижевск</w:t>
            </w:r>
          </w:p>
        </w:tc>
      </w:tr>
      <w:tr w:rsidR="00834B62" w14:paraId="540D050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90551F2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C25752C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n.malceva@rcz18.ru</w:t>
            </w:r>
          </w:p>
        </w:tc>
      </w:tr>
    </w:tbl>
    <w:p w14:paraId="1286DAE7" w14:textId="77777777" w:rsidR="00834B62" w:rsidRDefault="00834B62">
      <w:pPr>
        <w:rPr>
          <w:vanish/>
        </w:rPr>
      </w:pP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4"/>
        <w:gridCol w:w="7942"/>
      </w:tblGrid>
      <w:tr w:rsidR="00834B62" w14:paraId="417BF2FE" w14:textId="7777777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A887EF9" w14:textId="77777777" w:rsidR="00834B62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34B62" w14:paraId="06B3946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25E0A0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27389D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834B62" w14:paraId="7A92453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2505A08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F9AA3FF" w14:textId="77777777" w:rsidR="00834B62" w:rsidRDefault="00834B62">
            <w:pPr>
              <w:rPr>
                <w:color w:val="000000"/>
              </w:rPr>
            </w:pPr>
          </w:p>
        </w:tc>
      </w:tr>
      <w:tr w:rsidR="00834B62" w14:paraId="417C8AE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876A8DF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B3954F1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07.09.2022 12:11:08</w:t>
            </w:r>
          </w:p>
        </w:tc>
      </w:tr>
      <w:tr w:rsidR="00834B62" w14:paraId="6C229E8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1E9823A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635E1C1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07.09.2022 15:57:06</w:t>
            </w:r>
          </w:p>
        </w:tc>
      </w:tr>
      <w:tr w:rsidR="00834B62" w14:paraId="05FD74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286CB9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4DFBA5E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Николаева Елена Леонидовна (должность: Старший специалист по закупкам, действует на основании: )</w:t>
            </w:r>
          </w:p>
        </w:tc>
      </w:tr>
      <w:tr w:rsidR="00834B62" w14:paraId="3971F9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773CF78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0EB2EDF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07.09.2022 15:57</w:t>
            </w:r>
          </w:p>
        </w:tc>
      </w:tr>
      <w:tr w:rsidR="00834B62" w14:paraId="464A6E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8350EF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CC4D5CA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1841075736</w:t>
            </w:r>
          </w:p>
        </w:tc>
      </w:tr>
      <w:tr w:rsidR="00834B62" w14:paraId="3DBBA51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825AC6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3E11A53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184101001</w:t>
            </w:r>
          </w:p>
        </w:tc>
      </w:tr>
      <w:tr w:rsidR="00834B62" w14:paraId="1ED8798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B83884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05D1AC3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834B62" w14:paraId="300F14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1BA8C26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C9F8DC9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ГКУ УР "РЦЗ УР"</w:t>
            </w:r>
          </w:p>
        </w:tc>
      </w:tr>
      <w:tr w:rsidR="00834B62" w14:paraId="0E17863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D9D48C6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5FDA108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1015186</w:t>
            </w:r>
          </w:p>
        </w:tc>
      </w:tr>
      <w:tr w:rsidR="00834B62" w14:paraId="61AA6AC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7851C23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89545FB" w14:textId="77777777" w:rsidR="00834B62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14:paraId="61D01249" w14:textId="77777777" w:rsidR="00A77B3E" w:rsidRDefault="00A77B3E"/>
    <w:sectPr w:rsidR="00A77B3E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C14CC"/>
    <w:rsid w:val="00834B62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77664A3"/>
  <w15:docId w15:val="{7D669DB1-C210-4E0B-8F6C-F8D7A46E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">
    <w:name w:val="block"/>
    <w:basedOn w:val="a1"/>
    <w:tblPr/>
  </w:style>
  <w:style w:type="table" w:customStyle="1" w:styleId="block-tbl">
    <w:name w:val="block-tbl"/>
    <w:basedOn w:val="a1"/>
    <w:tblPr/>
  </w:style>
  <w:style w:type="table" w:customStyle="1" w:styleId="dt">
    <w:name w:val="dt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Леонидовна Николаева</dc:creator>
  <cp:lastModifiedBy>Алена Леонидовна Николаева</cp:lastModifiedBy>
  <cp:revision>2</cp:revision>
  <dcterms:created xsi:type="dcterms:W3CDTF">2022-09-07T13:04:00Z</dcterms:created>
  <dcterms:modified xsi:type="dcterms:W3CDTF">2022-09-07T13:04:00Z</dcterms:modified>
</cp:coreProperties>
</file>