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2AC81E64" wp14:editId="5A42B68C">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3895"/>
      </w:tblGrid>
      <w:tr w:rsidR="00B02BAC" w:rsidRPr="00170276" w:rsidTr="00551F84">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3895" w:type="dxa"/>
          </w:tcPr>
          <w:p w:rsidR="00B02BAC" w:rsidRPr="00654CC5" w:rsidRDefault="00B240D1" w:rsidP="00EA3CEB">
            <w:pPr>
              <w:spacing w:before="100"/>
              <w:ind w:right="176"/>
              <w:rPr>
                <w:sz w:val="22"/>
                <w:szCs w:val="22"/>
              </w:rPr>
            </w:pPr>
            <w:r>
              <w:rPr>
                <w:sz w:val="22"/>
                <w:szCs w:val="22"/>
              </w:rPr>
              <w:t>УТВЕРЖДАЮ</w:t>
            </w:r>
          </w:p>
          <w:p w:rsidR="00B02BAC" w:rsidRPr="00654CC5" w:rsidRDefault="00B02BAC" w:rsidP="00EA3CEB">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EA3CEB">
            <w:pPr>
              <w:rPr>
                <w:sz w:val="22"/>
                <w:szCs w:val="22"/>
              </w:rPr>
            </w:pPr>
          </w:p>
        </w:tc>
      </w:tr>
      <w:tr w:rsidR="00B02BAC" w:rsidRPr="00170276" w:rsidTr="00551F84">
        <w:tc>
          <w:tcPr>
            <w:tcW w:w="4503" w:type="dxa"/>
          </w:tcPr>
          <w:p w:rsidR="00B02BAC" w:rsidRPr="00E5575C" w:rsidRDefault="00B02BAC" w:rsidP="00EA3CEB">
            <w:pPr>
              <w:spacing w:before="100"/>
              <w:ind w:right="176"/>
              <w:rPr>
                <w:sz w:val="21"/>
                <w:szCs w:val="21"/>
              </w:rPr>
            </w:pPr>
          </w:p>
        </w:tc>
        <w:tc>
          <w:tcPr>
            <w:tcW w:w="3895" w:type="dxa"/>
          </w:tcPr>
          <w:p w:rsidR="00B02BAC" w:rsidRPr="00654CC5" w:rsidRDefault="00B02BAC" w:rsidP="00551F84">
            <w:pPr>
              <w:spacing w:before="100"/>
              <w:ind w:right="176"/>
              <w:rPr>
                <w:sz w:val="22"/>
                <w:szCs w:val="22"/>
              </w:rPr>
            </w:pPr>
            <w:r w:rsidRPr="00654CC5">
              <w:rPr>
                <w:sz w:val="22"/>
                <w:szCs w:val="22"/>
              </w:rPr>
              <w:t xml:space="preserve">________________ </w:t>
            </w:r>
            <w:r>
              <w:rPr>
                <w:sz w:val="22"/>
                <w:szCs w:val="22"/>
              </w:rPr>
              <w:t>И.Б.Прокашев</w:t>
            </w:r>
          </w:p>
        </w:tc>
      </w:tr>
      <w:tr w:rsidR="00B02BAC" w:rsidRPr="00170276" w:rsidTr="00551F84">
        <w:tc>
          <w:tcPr>
            <w:tcW w:w="4503" w:type="dxa"/>
          </w:tcPr>
          <w:p w:rsidR="00B02BAC" w:rsidRPr="00E5575C" w:rsidRDefault="00B02BAC" w:rsidP="00EA3CEB">
            <w:pPr>
              <w:spacing w:before="100"/>
              <w:ind w:right="176"/>
              <w:rPr>
                <w:sz w:val="21"/>
                <w:szCs w:val="21"/>
              </w:rPr>
            </w:pPr>
          </w:p>
        </w:tc>
        <w:tc>
          <w:tcPr>
            <w:tcW w:w="3895" w:type="dxa"/>
          </w:tcPr>
          <w:p w:rsidR="00B02BAC" w:rsidRPr="00E5575C" w:rsidRDefault="00B02BAC" w:rsidP="009E5A88">
            <w:pPr>
              <w:spacing w:before="100"/>
              <w:ind w:right="176"/>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9E5A88" w:rsidRPr="009E5A88" w:rsidRDefault="00565972" w:rsidP="009E5A88">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 xml:space="preserve">на выполнение работ по </w:t>
      </w:r>
      <w:r w:rsidR="009E5A88" w:rsidRPr="009E5A88">
        <w:rPr>
          <w:b/>
          <w:bCs/>
          <w:szCs w:val="24"/>
        </w:rPr>
        <w:t>ремонту улично-дорожной сети по</w:t>
      </w:r>
      <w:r w:rsidR="00417769">
        <w:rPr>
          <w:b/>
          <w:bCs/>
          <w:szCs w:val="24"/>
        </w:rPr>
        <w:t xml:space="preserve"> адресу: Удмуртская Республика, Красногорский район,</w:t>
      </w:r>
      <w:r w:rsidR="009E5A88" w:rsidRPr="009E5A88">
        <w:rPr>
          <w:b/>
          <w:bCs/>
          <w:szCs w:val="24"/>
        </w:rPr>
        <w:t xml:space="preserve"> </w:t>
      </w:r>
      <w:proofErr w:type="gramStart"/>
      <w:r w:rsidR="009E5A88" w:rsidRPr="009E5A88">
        <w:rPr>
          <w:b/>
          <w:bCs/>
          <w:szCs w:val="24"/>
        </w:rPr>
        <w:t>с</w:t>
      </w:r>
      <w:proofErr w:type="gramEnd"/>
      <w:r w:rsidR="009E5A88" w:rsidRPr="009E5A88">
        <w:rPr>
          <w:b/>
          <w:bCs/>
          <w:szCs w:val="24"/>
        </w:rPr>
        <w:t xml:space="preserve">. </w:t>
      </w:r>
      <w:r w:rsidR="002470A3">
        <w:rPr>
          <w:b/>
          <w:bCs/>
          <w:szCs w:val="24"/>
        </w:rPr>
        <w:t>Курья</w:t>
      </w:r>
      <w:r w:rsidR="00417769">
        <w:rPr>
          <w:b/>
          <w:bCs/>
          <w:szCs w:val="24"/>
        </w:rPr>
        <w:t xml:space="preserve">, ул. </w:t>
      </w:r>
      <w:r w:rsidR="002470A3">
        <w:rPr>
          <w:b/>
          <w:bCs/>
          <w:szCs w:val="24"/>
        </w:rPr>
        <w:t>Советская</w:t>
      </w:r>
    </w:p>
    <w:p w:rsidR="009E5A88" w:rsidRPr="009E5A88" w:rsidRDefault="009E5A88" w:rsidP="009E5A88">
      <w:pPr>
        <w:ind w:left="1276" w:right="424"/>
        <w:jc w:val="center"/>
        <w:rPr>
          <w:b/>
          <w:bCs/>
          <w:szCs w:val="24"/>
        </w:rPr>
      </w:pPr>
      <w:r w:rsidRPr="009E5A88">
        <w:rPr>
          <w:b/>
          <w:bCs/>
          <w:szCs w:val="24"/>
        </w:rPr>
        <w:t xml:space="preserve">с границей участка </w:t>
      </w:r>
      <w:r w:rsidR="00730A4B">
        <w:rPr>
          <w:b/>
          <w:bCs/>
          <w:szCs w:val="24"/>
        </w:rPr>
        <w:t xml:space="preserve">с ПК </w:t>
      </w:r>
      <w:r w:rsidR="002470A3">
        <w:rPr>
          <w:b/>
          <w:bCs/>
          <w:szCs w:val="24"/>
        </w:rPr>
        <w:t>8+2</w:t>
      </w:r>
      <w:r w:rsidR="00417769">
        <w:rPr>
          <w:b/>
          <w:bCs/>
          <w:szCs w:val="24"/>
        </w:rPr>
        <w:t xml:space="preserve">0 по ПК </w:t>
      </w:r>
      <w:r w:rsidR="002470A3">
        <w:rPr>
          <w:b/>
          <w:bCs/>
          <w:szCs w:val="24"/>
        </w:rPr>
        <w:t>9</w:t>
      </w:r>
      <w:r w:rsidR="00730A4B">
        <w:rPr>
          <w:b/>
          <w:bCs/>
          <w:szCs w:val="24"/>
        </w:rPr>
        <w:t>+</w:t>
      </w:r>
      <w:r w:rsidR="002470A3">
        <w:rPr>
          <w:b/>
          <w:bCs/>
          <w:szCs w:val="24"/>
        </w:rPr>
        <w:t>7</w:t>
      </w:r>
      <w:r w:rsidR="00730A4B">
        <w:rPr>
          <w:b/>
          <w:bCs/>
          <w:szCs w:val="24"/>
        </w:rPr>
        <w:t>0</w:t>
      </w:r>
      <w:r w:rsidR="002470A3">
        <w:rPr>
          <w:b/>
          <w:bCs/>
          <w:szCs w:val="24"/>
        </w:rPr>
        <w:t xml:space="preserve"> и </w:t>
      </w:r>
      <w:r w:rsidR="002470A3" w:rsidRPr="002470A3">
        <w:rPr>
          <w:b/>
          <w:bCs/>
          <w:szCs w:val="24"/>
        </w:rPr>
        <w:t xml:space="preserve">с ПК </w:t>
      </w:r>
      <w:r w:rsidR="002470A3">
        <w:rPr>
          <w:b/>
          <w:bCs/>
          <w:szCs w:val="24"/>
        </w:rPr>
        <w:t>12</w:t>
      </w:r>
      <w:r w:rsidR="002470A3" w:rsidRPr="002470A3">
        <w:rPr>
          <w:b/>
          <w:bCs/>
          <w:szCs w:val="24"/>
        </w:rPr>
        <w:t>+</w:t>
      </w:r>
      <w:r w:rsidR="002470A3">
        <w:rPr>
          <w:b/>
          <w:bCs/>
          <w:szCs w:val="24"/>
        </w:rPr>
        <w:t>9</w:t>
      </w:r>
      <w:r w:rsidR="002470A3" w:rsidRPr="002470A3">
        <w:rPr>
          <w:b/>
          <w:bCs/>
          <w:szCs w:val="24"/>
        </w:rPr>
        <w:t xml:space="preserve">0 по ПК </w:t>
      </w:r>
      <w:r w:rsidR="002470A3">
        <w:rPr>
          <w:b/>
          <w:bCs/>
          <w:szCs w:val="24"/>
        </w:rPr>
        <w:t>13</w:t>
      </w:r>
      <w:r w:rsidR="002470A3" w:rsidRPr="002470A3">
        <w:rPr>
          <w:b/>
          <w:bCs/>
          <w:szCs w:val="24"/>
        </w:rPr>
        <w:t>+</w:t>
      </w:r>
      <w:r w:rsidR="002470A3">
        <w:rPr>
          <w:b/>
          <w:bCs/>
          <w:szCs w:val="24"/>
        </w:rPr>
        <w:t>4</w:t>
      </w:r>
      <w:r w:rsidR="002470A3" w:rsidRPr="002470A3">
        <w:rPr>
          <w:b/>
          <w:bCs/>
          <w:szCs w:val="24"/>
        </w:rPr>
        <w:t>0</w:t>
      </w:r>
    </w:p>
    <w:p w:rsidR="00565972" w:rsidRDefault="00565972" w:rsidP="00C4626C">
      <w:pPr>
        <w:ind w:left="1276" w:right="424"/>
        <w:jc w:val="center"/>
        <w:rPr>
          <w:b/>
          <w:bCs/>
          <w:color w:val="000000"/>
          <w:szCs w:val="24"/>
        </w:rPr>
      </w:pP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строительству</w:t>
            </w:r>
          </w:p>
          <w:p w:rsidR="00551F84" w:rsidRPr="00CF5720" w:rsidRDefault="00551F84" w:rsidP="00F73A2E">
            <w:pPr>
              <w:ind w:right="34"/>
              <w:rPr>
                <w:rFonts w:ascii="Cambria Math" w:hAnsi="Cambria Math"/>
                <w:bCs/>
                <w:color w:val="000000"/>
                <w:sz w:val="23"/>
                <w:szCs w:val="23"/>
              </w:rPr>
            </w:pPr>
          </w:p>
        </w:tc>
        <w:tc>
          <w:tcPr>
            <w:tcW w:w="1843" w:type="dxa"/>
          </w:tcPr>
          <w:p w:rsidR="00551F84" w:rsidRPr="00CF5720" w:rsidRDefault="00551F84" w:rsidP="00F73A2E">
            <w:pPr>
              <w:tabs>
                <w:tab w:val="left" w:pos="2018"/>
              </w:tabs>
              <w:rPr>
                <w:rFonts w:ascii="Cambria Math" w:hAnsi="Cambria Math"/>
                <w:bCs/>
                <w:color w:val="000000"/>
                <w:sz w:val="23"/>
                <w:szCs w:val="23"/>
              </w:rPr>
            </w:pPr>
          </w:p>
          <w:p w:rsidR="00551F84" w:rsidRPr="00CF5720" w:rsidRDefault="00551F84" w:rsidP="00F73A2E">
            <w:pPr>
              <w:tabs>
                <w:tab w:val="left" w:pos="2018"/>
              </w:tabs>
              <w:rPr>
                <w:rFonts w:ascii="Cambria Math" w:hAnsi="Cambria Math"/>
                <w:bCs/>
                <w:color w:val="000000"/>
                <w:sz w:val="23"/>
                <w:szCs w:val="23"/>
              </w:rPr>
            </w:pPr>
            <w:r w:rsidRPr="00CF5720">
              <w:rPr>
                <w:rFonts w:ascii="Cambria Math" w:hAnsi="Cambria Math"/>
                <w:bCs/>
                <w:color w:val="000000"/>
                <w:sz w:val="23"/>
                <w:szCs w:val="23"/>
              </w:rPr>
              <w:t>___________________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551F84" w:rsidRPr="00CF5720" w:rsidRDefault="00551F84"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В</w:t>
            </w:r>
            <w:r w:rsidRPr="00551F84">
              <w:rPr>
                <w:rFonts w:ascii="Cambria Math" w:hAnsi="Cambria Math"/>
                <w:bCs/>
                <w:color w:val="000000"/>
                <w:sz w:val="23"/>
                <w:szCs w:val="23"/>
              </w:rPr>
              <w:t>едущий специалист – эксперт-юрисконсульт Совета депутатов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551F84" w:rsidRDefault="00551F84" w:rsidP="00551F84">
            <w:pPr>
              <w:ind w:right="708"/>
              <w:rPr>
                <w:rFonts w:ascii="Cambria Math" w:hAnsi="Cambria Math"/>
                <w:bCs/>
                <w:color w:val="000000"/>
                <w:sz w:val="23"/>
                <w:szCs w:val="23"/>
              </w:rPr>
            </w:pPr>
            <w:r w:rsidRPr="00CF5720">
              <w:rPr>
                <w:rFonts w:ascii="Cambria Math" w:hAnsi="Cambria Math"/>
                <w:bCs/>
                <w:color w:val="000000"/>
                <w:sz w:val="23"/>
                <w:szCs w:val="23"/>
              </w:rPr>
              <w:t>Н.</w:t>
            </w:r>
            <w:r>
              <w:rPr>
                <w:rFonts w:ascii="Cambria Math" w:hAnsi="Cambria Math"/>
                <w:bCs/>
                <w:color w:val="000000"/>
                <w:sz w:val="23"/>
                <w:szCs w:val="23"/>
              </w:rPr>
              <w:t>В.Ульянова</w:t>
            </w:r>
          </w:p>
          <w:p w:rsidR="00CF06D6" w:rsidRPr="00CF5720" w:rsidRDefault="00CF06D6"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417769" w:rsidRDefault="00C4626C" w:rsidP="004739F9">
      <w:pPr>
        <w:keepNext/>
        <w:keepLines/>
        <w:tabs>
          <w:tab w:val="left" w:pos="426"/>
        </w:tabs>
        <w:ind w:firstLine="709"/>
        <w:jc w:val="both"/>
        <w:rPr>
          <w:b/>
          <w:bCs/>
          <w:kern w:val="0"/>
          <w:szCs w:val="24"/>
          <w:lang w:eastAsia="x-none"/>
        </w:rPr>
      </w:pPr>
      <w:r>
        <w:rPr>
          <w:bCs/>
          <w:kern w:val="0"/>
          <w:szCs w:val="24"/>
          <w:lang w:eastAsia="x-none"/>
        </w:rPr>
        <w:t xml:space="preserve"> Предмет контракта:</w:t>
      </w:r>
      <w:r w:rsidRPr="00C4626C">
        <w:rPr>
          <w:b/>
          <w:bCs/>
          <w:kern w:val="0"/>
          <w:szCs w:val="24"/>
          <w:lang w:eastAsia="x-none"/>
        </w:rPr>
        <w:t xml:space="preserve"> </w:t>
      </w:r>
      <w:r w:rsidR="00417769">
        <w:rPr>
          <w:b/>
          <w:bCs/>
          <w:kern w:val="0"/>
          <w:szCs w:val="24"/>
          <w:lang w:eastAsia="x-none"/>
        </w:rPr>
        <w:t>В</w:t>
      </w:r>
      <w:r w:rsidR="00417769" w:rsidRPr="00417769">
        <w:rPr>
          <w:b/>
          <w:bCs/>
          <w:kern w:val="0"/>
          <w:szCs w:val="24"/>
          <w:lang w:eastAsia="x-none"/>
        </w:rPr>
        <w:t xml:space="preserve">ыполнение работ </w:t>
      </w:r>
      <w:r w:rsidR="004739F9" w:rsidRPr="004739F9">
        <w:rPr>
          <w:b/>
          <w:bCs/>
          <w:kern w:val="0"/>
          <w:szCs w:val="24"/>
          <w:lang w:eastAsia="x-none"/>
        </w:rPr>
        <w:t xml:space="preserve">по ремонту улично-дорожной сети по адресу: Удмуртская Республика, Красногорский район, </w:t>
      </w:r>
      <w:proofErr w:type="gramStart"/>
      <w:r w:rsidR="004739F9" w:rsidRPr="004739F9">
        <w:rPr>
          <w:b/>
          <w:bCs/>
          <w:kern w:val="0"/>
          <w:szCs w:val="24"/>
          <w:lang w:eastAsia="x-none"/>
        </w:rPr>
        <w:t>с</w:t>
      </w:r>
      <w:proofErr w:type="gramEnd"/>
      <w:r w:rsidR="004739F9" w:rsidRPr="004739F9">
        <w:rPr>
          <w:b/>
          <w:bCs/>
          <w:kern w:val="0"/>
          <w:szCs w:val="24"/>
          <w:lang w:eastAsia="x-none"/>
        </w:rPr>
        <w:t xml:space="preserve">. </w:t>
      </w:r>
      <w:proofErr w:type="gramStart"/>
      <w:r w:rsidR="004739F9" w:rsidRPr="004739F9">
        <w:rPr>
          <w:b/>
          <w:bCs/>
          <w:kern w:val="0"/>
          <w:szCs w:val="24"/>
          <w:lang w:eastAsia="x-none"/>
        </w:rPr>
        <w:t>Курья</w:t>
      </w:r>
      <w:proofErr w:type="gramEnd"/>
      <w:r w:rsidR="004739F9" w:rsidRPr="004739F9">
        <w:rPr>
          <w:b/>
          <w:bCs/>
          <w:kern w:val="0"/>
          <w:szCs w:val="24"/>
          <w:lang w:eastAsia="x-none"/>
        </w:rPr>
        <w:t>, ул. Советская</w:t>
      </w:r>
      <w:r w:rsidR="004739F9">
        <w:rPr>
          <w:b/>
          <w:bCs/>
          <w:kern w:val="0"/>
          <w:szCs w:val="24"/>
          <w:lang w:eastAsia="x-none"/>
        </w:rPr>
        <w:t xml:space="preserve"> </w:t>
      </w:r>
      <w:r w:rsidR="004739F9" w:rsidRPr="004739F9">
        <w:rPr>
          <w:b/>
          <w:bCs/>
          <w:kern w:val="0"/>
          <w:szCs w:val="24"/>
          <w:lang w:eastAsia="x-none"/>
        </w:rPr>
        <w:t>с границей участка с ПК 8+20 по ПК 9+70 и с ПК 12+90 по ПК 13+40</w:t>
      </w:r>
    </w:p>
    <w:p w:rsidR="00716509" w:rsidRPr="00716509" w:rsidRDefault="00716509" w:rsidP="00417769">
      <w:pPr>
        <w:keepNext/>
        <w:keepLines/>
        <w:tabs>
          <w:tab w:val="left" w:pos="426"/>
        </w:tabs>
        <w:ind w:firstLine="709"/>
        <w:jc w:val="both"/>
        <w:rPr>
          <w:bCs/>
          <w:kern w:val="0"/>
          <w:szCs w:val="24"/>
          <w:lang w:eastAsia="x-none"/>
        </w:rPr>
      </w:pP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B240D1" w:rsidRDefault="00716509" w:rsidP="00716509">
      <w:pPr>
        <w:keepNext/>
        <w:keepLines/>
        <w:numPr>
          <w:ilvl w:val="0"/>
          <w:numId w:val="32"/>
        </w:numPr>
        <w:tabs>
          <w:tab w:val="num" w:pos="-284"/>
          <w:tab w:val="left" w:pos="284"/>
        </w:tabs>
        <w:ind w:left="0" w:firstLine="0"/>
        <w:contextualSpacing/>
        <w:jc w:val="both"/>
        <w:rPr>
          <w:kern w:val="0"/>
          <w:szCs w:val="24"/>
        </w:rPr>
      </w:pPr>
      <w:r w:rsidRPr="00B240D1">
        <w:rPr>
          <w:kern w:val="0"/>
          <w:szCs w:val="24"/>
        </w:rPr>
        <w:t xml:space="preserve">Раздел </w:t>
      </w:r>
      <w:r w:rsidR="00144891" w:rsidRPr="00B240D1">
        <w:rPr>
          <w:kern w:val="0"/>
          <w:szCs w:val="24"/>
        </w:rPr>
        <w:t>1</w:t>
      </w:r>
      <w:r w:rsidRPr="00B240D1">
        <w:rPr>
          <w:kern w:val="0"/>
          <w:szCs w:val="24"/>
        </w:rPr>
        <w:t>. Информационн</w:t>
      </w:r>
      <w:r w:rsidR="00EB61DC" w:rsidRPr="00B240D1">
        <w:rPr>
          <w:kern w:val="0"/>
          <w:szCs w:val="24"/>
        </w:rPr>
        <w:t>ая карта</w:t>
      </w:r>
      <w:r w:rsidRPr="00B240D1">
        <w:rPr>
          <w:kern w:val="0"/>
          <w:szCs w:val="24"/>
        </w:rPr>
        <w:t xml:space="preserve"> Документации об </w:t>
      </w:r>
      <w:r w:rsidRPr="00B240D1">
        <w:rPr>
          <w:bCs/>
          <w:kern w:val="0"/>
          <w:szCs w:val="24"/>
        </w:rPr>
        <w:t>электронном аукционе</w:t>
      </w:r>
    </w:p>
    <w:p w:rsidR="00716509" w:rsidRPr="00B240D1" w:rsidRDefault="00716509" w:rsidP="00716509">
      <w:pPr>
        <w:keepNext/>
        <w:keepLines/>
        <w:numPr>
          <w:ilvl w:val="0"/>
          <w:numId w:val="32"/>
        </w:numPr>
        <w:tabs>
          <w:tab w:val="num" w:pos="-284"/>
          <w:tab w:val="left" w:pos="284"/>
        </w:tabs>
        <w:ind w:left="0" w:firstLine="0"/>
        <w:contextualSpacing/>
        <w:jc w:val="both"/>
        <w:rPr>
          <w:kern w:val="0"/>
          <w:szCs w:val="24"/>
        </w:rPr>
      </w:pPr>
      <w:r w:rsidRPr="00B240D1">
        <w:rPr>
          <w:kern w:val="0"/>
          <w:szCs w:val="24"/>
        </w:rPr>
        <w:t xml:space="preserve">Раздел </w:t>
      </w:r>
      <w:r w:rsidR="00144891" w:rsidRPr="00B240D1">
        <w:rPr>
          <w:kern w:val="0"/>
          <w:szCs w:val="24"/>
        </w:rPr>
        <w:t>2</w:t>
      </w:r>
      <w:r w:rsidRPr="00B240D1">
        <w:rPr>
          <w:kern w:val="0"/>
          <w:szCs w:val="24"/>
        </w:rPr>
        <w:t xml:space="preserve">. Описание объекта закупки: </w:t>
      </w:r>
      <w:r w:rsidR="00EB61DC" w:rsidRPr="00B240D1">
        <w:rPr>
          <w:kern w:val="0"/>
          <w:szCs w:val="24"/>
        </w:rPr>
        <w:t>Техническое задание</w:t>
      </w:r>
    </w:p>
    <w:p w:rsidR="00144891" w:rsidRPr="00B240D1" w:rsidRDefault="006B4C8D" w:rsidP="00144891">
      <w:pPr>
        <w:keepNext/>
        <w:keepLines/>
        <w:numPr>
          <w:ilvl w:val="0"/>
          <w:numId w:val="32"/>
        </w:numPr>
        <w:tabs>
          <w:tab w:val="left" w:pos="284"/>
        </w:tabs>
        <w:ind w:left="0" w:firstLine="0"/>
        <w:contextualSpacing/>
        <w:jc w:val="both"/>
        <w:rPr>
          <w:kern w:val="0"/>
          <w:szCs w:val="24"/>
        </w:rPr>
      </w:pPr>
      <w:r w:rsidRPr="00B240D1">
        <w:rPr>
          <w:kern w:val="0"/>
          <w:szCs w:val="24"/>
        </w:rPr>
        <w:t>Раздел 3. Обоснование</w:t>
      </w:r>
      <w:r w:rsidR="00144891" w:rsidRPr="00B240D1">
        <w:rPr>
          <w:kern w:val="0"/>
          <w:szCs w:val="24"/>
        </w:rPr>
        <w:t xml:space="preserve"> начальной (максимальной) цены контракта </w:t>
      </w:r>
    </w:p>
    <w:p w:rsidR="00144891" w:rsidRPr="0099090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B240D1">
        <w:rPr>
          <w:kern w:val="0"/>
          <w:szCs w:val="24"/>
        </w:rPr>
        <w:t>Раздел 4.</w:t>
      </w:r>
      <w:r w:rsidRPr="00B240D1">
        <w:rPr>
          <w:kern w:val="0"/>
          <w:szCs w:val="24"/>
          <w:lang w:val="x-none" w:eastAsia="x-none"/>
        </w:rPr>
        <w:t xml:space="preserve"> </w:t>
      </w:r>
      <w:r w:rsidRPr="00B240D1">
        <w:rPr>
          <w:kern w:val="0"/>
          <w:szCs w:val="24"/>
          <w:lang w:val="x-none"/>
        </w:rPr>
        <w:t xml:space="preserve">Проект </w:t>
      </w:r>
      <w:r w:rsidRPr="00B240D1">
        <w:rPr>
          <w:kern w:val="0"/>
          <w:szCs w:val="24"/>
        </w:rPr>
        <w:t xml:space="preserve">муниципального </w:t>
      </w:r>
      <w:r w:rsidRPr="00B240D1">
        <w:rPr>
          <w:kern w:val="0"/>
          <w:szCs w:val="24"/>
          <w:lang w:val="x-none"/>
        </w:rPr>
        <w:t>контракт</w:t>
      </w:r>
      <w:r w:rsidRPr="00B240D1">
        <w:rPr>
          <w:kern w:val="0"/>
          <w:szCs w:val="24"/>
        </w:rPr>
        <w:t>а с Прилож</w:t>
      </w:r>
      <w:r w:rsidR="0099090E">
        <w:rPr>
          <w:kern w:val="0"/>
          <w:szCs w:val="24"/>
        </w:rPr>
        <w:t>ением №1</w:t>
      </w:r>
    </w:p>
    <w:p w:rsidR="00716509" w:rsidRPr="00551F84" w:rsidRDefault="0099090E" w:rsidP="00551F84">
      <w:pPr>
        <w:pStyle w:val="af9"/>
        <w:numPr>
          <w:ilvl w:val="0"/>
          <w:numId w:val="32"/>
        </w:numPr>
        <w:ind w:left="284" w:hanging="284"/>
        <w:rPr>
          <w:rFonts w:ascii="Times New Roman" w:eastAsia="Times New Roman" w:hAnsi="Times New Roman"/>
          <w:sz w:val="24"/>
          <w:szCs w:val="24"/>
          <w:lang w:val="x-none" w:eastAsia="ru-RU"/>
        </w:rPr>
      </w:pPr>
      <w:r w:rsidRPr="0099090E">
        <w:rPr>
          <w:rFonts w:ascii="Times New Roman" w:eastAsia="Times New Roman" w:hAnsi="Times New Roman"/>
          <w:sz w:val="24"/>
          <w:szCs w:val="24"/>
          <w:lang w:val="x-none" w:eastAsia="ru-RU"/>
        </w:rPr>
        <w:t>Приложение №1 к Документации об электронном аукционе - Первая часть заявки на участие в электронном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4539F"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4539F"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205BB6" w:rsidP="004739F9">
            <w:pPr>
              <w:jc w:val="both"/>
              <w:rPr>
                <w:bCs/>
                <w:sz w:val="20"/>
              </w:rPr>
            </w:pPr>
            <w:r>
              <w:rPr>
                <w:bCs/>
                <w:sz w:val="20"/>
              </w:rPr>
              <w:t>В</w:t>
            </w:r>
            <w:r w:rsidR="00417769" w:rsidRPr="00417769">
              <w:rPr>
                <w:bCs/>
                <w:sz w:val="20"/>
              </w:rPr>
              <w:t xml:space="preserve">ыполнение работ </w:t>
            </w:r>
            <w:r w:rsidR="004739F9">
              <w:t xml:space="preserve"> </w:t>
            </w:r>
            <w:r w:rsidR="004739F9" w:rsidRPr="004739F9">
              <w:rPr>
                <w:bCs/>
                <w:sz w:val="20"/>
              </w:rPr>
              <w:t xml:space="preserve">по ремонту улично-дорожной сети по адресу: Удмуртская Республика, Красногорский район, </w:t>
            </w:r>
            <w:proofErr w:type="gramStart"/>
            <w:r w:rsidR="004739F9" w:rsidRPr="004739F9">
              <w:rPr>
                <w:bCs/>
                <w:sz w:val="20"/>
              </w:rPr>
              <w:t>с</w:t>
            </w:r>
            <w:proofErr w:type="gramEnd"/>
            <w:r w:rsidR="004739F9" w:rsidRPr="004739F9">
              <w:rPr>
                <w:bCs/>
                <w:sz w:val="20"/>
              </w:rPr>
              <w:t xml:space="preserve">. </w:t>
            </w:r>
            <w:proofErr w:type="gramStart"/>
            <w:r w:rsidR="004739F9" w:rsidRPr="004739F9">
              <w:rPr>
                <w:bCs/>
                <w:sz w:val="20"/>
              </w:rPr>
              <w:t>Курья</w:t>
            </w:r>
            <w:proofErr w:type="gramEnd"/>
            <w:r w:rsidR="004739F9" w:rsidRPr="004739F9">
              <w:rPr>
                <w:bCs/>
                <w:sz w:val="20"/>
              </w:rPr>
              <w:t>, ул. Советская</w:t>
            </w:r>
            <w:r w:rsidR="004739F9">
              <w:rPr>
                <w:bCs/>
                <w:sz w:val="20"/>
              </w:rPr>
              <w:t xml:space="preserve"> </w:t>
            </w:r>
            <w:r w:rsidR="004739F9" w:rsidRPr="004739F9">
              <w:rPr>
                <w:bCs/>
                <w:sz w:val="20"/>
              </w:rPr>
              <w:t>с границей участка с ПК 8+20 по ПК 9+70 и с ПК 12+90 по ПК 13+40</w:t>
            </w:r>
            <w:r w:rsidR="00417769">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4739F9">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4739F9">
              <w:rPr>
                <w:color w:val="000000"/>
                <w:sz w:val="20"/>
              </w:rPr>
              <w:t>5433,10</w:t>
            </w:r>
            <w:r w:rsidR="00A45701">
              <w:rPr>
                <w:color w:val="000000"/>
                <w:sz w:val="20"/>
              </w:rPr>
              <w:t xml:space="preserve"> руб.</w:t>
            </w:r>
            <w:r w:rsidRPr="00600EC3">
              <w:rPr>
                <w:color w:val="000000"/>
                <w:sz w:val="20"/>
              </w:rPr>
              <w:t xml:space="preserve"> (</w:t>
            </w:r>
            <w:r w:rsidR="00417769">
              <w:rPr>
                <w:color w:val="000000"/>
                <w:sz w:val="20"/>
              </w:rPr>
              <w:t xml:space="preserve">Пять тысяч </w:t>
            </w:r>
            <w:r w:rsidR="004739F9">
              <w:rPr>
                <w:color w:val="000000"/>
                <w:sz w:val="20"/>
              </w:rPr>
              <w:t>четыреста тридцать три</w:t>
            </w:r>
            <w:r w:rsidRPr="00600EC3">
              <w:rPr>
                <w:sz w:val="20"/>
              </w:rPr>
              <w:t>) рубл</w:t>
            </w:r>
            <w:r w:rsidR="004739F9">
              <w:rPr>
                <w:sz w:val="20"/>
              </w:rPr>
              <w:t>я</w:t>
            </w:r>
            <w:r w:rsidR="00E67CC8" w:rsidRPr="00600EC3">
              <w:rPr>
                <w:sz w:val="20"/>
              </w:rPr>
              <w:t xml:space="preserve"> </w:t>
            </w:r>
            <w:r w:rsidR="004739F9">
              <w:rPr>
                <w:sz w:val="20"/>
              </w:rPr>
              <w:t>10</w:t>
            </w:r>
            <w:r w:rsidR="001E4086" w:rsidRPr="00600EC3">
              <w:rPr>
                <w:sz w:val="20"/>
              </w:rPr>
              <w:t xml:space="preserve"> копе</w:t>
            </w:r>
            <w:r w:rsidR="004739F9">
              <w:rPr>
                <w:sz w:val="20"/>
              </w:rPr>
              <w:t>ек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lastRenderedPageBreak/>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4739F9">
            <w:pPr>
              <w:snapToGrid w:val="0"/>
              <w:rPr>
                <w:b/>
                <w:color w:val="000000"/>
                <w:sz w:val="20"/>
              </w:rPr>
            </w:pPr>
            <w:r w:rsidRPr="00765D96">
              <w:rPr>
                <w:b/>
                <w:sz w:val="20"/>
              </w:rPr>
              <w:t>«</w:t>
            </w:r>
            <w:r w:rsidR="00417769">
              <w:rPr>
                <w:b/>
                <w:sz w:val="20"/>
              </w:rPr>
              <w:t>1</w:t>
            </w:r>
            <w:r w:rsidR="004739F9">
              <w:rPr>
                <w:b/>
                <w:sz w:val="20"/>
              </w:rPr>
              <w:t>8</w:t>
            </w:r>
            <w:r w:rsidRPr="00765D96">
              <w:rPr>
                <w:b/>
                <w:sz w:val="20"/>
              </w:rPr>
              <w:t>»</w:t>
            </w:r>
            <w:r w:rsidR="00765D96">
              <w:rPr>
                <w:b/>
                <w:sz w:val="20"/>
              </w:rPr>
              <w:t xml:space="preserve"> </w:t>
            </w:r>
            <w:r w:rsidR="00417769">
              <w:rPr>
                <w:b/>
                <w:sz w:val="20"/>
              </w:rPr>
              <w:t>марта</w:t>
            </w:r>
            <w:r w:rsidR="001E4086" w:rsidRPr="00765D96">
              <w:rPr>
                <w:b/>
                <w:sz w:val="20"/>
              </w:rPr>
              <w:t xml:space="preserve"> 201</w:t>
            </w:r>
            <w:r w:rsidR="00765D96">
              <w:rPr>
                <w:b/>
                <w:sz w:val="20"/>
              </w:rPr>
              <w:t>6</w:t>
            </w:r>
            <w:r w:rsidRPr="00765D96">
              <w:rPr>
                <w:b/>
                <w:sz w:val="20"/>
              </w:rPr>
              <w:t xml:space="preserve"> г.</w:t>
            </w:r>
          </w:p>
        </w:tc>
      </w:tr>
      <w:tr w:rsidR="004F5E00" w:rsidRPr="00FA5B5C" w:rsidTr="00551F84">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417769">
              <w:rPr>
                <w:b/>
                <w:color w:val="000000"/>
                <w:sz w:val="20"/>
              </w:rPr>
              <w:t>2</w:t>
            </w:r>
            <w:r w:rsidR="004739F9">
              <w:rPr>
                <w:b/>
                <w:color w:val="000000"/>
                <w:sz w:val="20"/>
              </w:rPr>
              <w:t>8</w:t>
            </w:r>
            <w:r w:rsidR="004F5E00" w:rsidRPr="00E227D3">
              <w:rPr>
                <w:b/>
                <w:color w:val="000000"/>
                <w:sz w:val="20"/>
              </w:rPr>
              <w:t>»</w:t>
            </w:r>
            <w:r w:rsidR="00765D96">
              <w:rPr>
                <w:b/>
                <w:color w:val="000000"/>
                <w:sz w:val="20"/>
              </w:rPr>
              <w:t>марта</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417769">
              <w:rPr>
                <w:b/>
                <w:color w:val="000000" w:themeColor="text1"/>
                <w:sz w:val="20"/>
              </w:rPr>
              <w:t>2</w:t>
            </w:r>
            <w:r w:rsidR="004739F9">
              <w:rPr>
                <w:b/>
                <w:color w:val="000000" w:themeColor="text1"/>
                <w:sz w:val="20"/>
              </w:rPr>
              <w:t>9</w:t>
            </w:r>
            <w:r w:rsidRPr="00E227D3">
              <w:rPr>
                <w:b/>
                <w:color w:val="000000" w:themeColor="text1"/>
                <w:sz w:val="20"/>
              </w:rPr>
              <w:t>»</w:t>
            </w:r>
            <w:r w:rsidR="00765D96">
              <w:rPr>
                <w:b/>
                <w:color w:val="000000" w:themeColor="text1"/>
                <w:sz w:val="20"/>
              </w:rPr>
              <w:t>марта</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4739F9">
              <w:rPr>
                <w:b/>
                <w:color w:val="000000" w:themeColor="text1"/>
                <w:sz w:val="20"/>
              </w:rPr>
              <w:t>01</w:t>
            </w:r>
            <w:r w:rsidR="008E059E" w:rsidRPr="00E227D3">
              <w:rPr>
                <w:b/>
                <w:color w:val="000000" w:themeColor="text1"/>
                <w:sz w:val="20"/>
              </w:rPr>
              <w:t>»</w:t>
            </w:r>
            <w:r w:rsidR="004739F9">
              <w:rPr>
                <w:b/>
                <w:color w:val="000000" w:themeColor="text1"/>
                <w:sz w:val="20"/>
              </w:rPr>
              <w:t xml:space="preserve">апреля </w:t>
            </w:r>
            <w:r w:rsidR="004F5E00" w:rsidRPr="00E227D3">
              <w:rPr>
                <w:b/>
                <w:color w:val="000000" w:themeColor="text1"/>
                <w:sz w:val="20"/>
              </w:rPr>
              <w:t>201</w:t>
            </w:r>
            <w:r w:rsidR="00765D96">
              <w:rPr>
                <w:b/>
                <w:color w:val="000000" w:themeColor="text1"/>
                <w:sz w:val="20"/>
              </w:rPr>
              <w:t>6</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6B4C8D" w:rsidRDefault="006B4C8D" w:rsidP="006B4C8D">
            <w:pPr>
              <w:snapToGrid w:val="0"/>
              <w:jc w:val="both"/>
              <w:rPr>
                <w:sz w:val="20"/>
                <w:highlight w:val="yellow"/>
              </w:rPr>
            </w:pPr>
            <w:r w:rsidRPr="006B4C8D">
              <w:rPr>
                <w:sz w:val="20"/>
              </w:rPr>
              <w:t>Средства дорожного фонда из бюджета муниципального образования «Красногорский район»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739F9" w:rsidP="00462F70">
            <w:pPr>
              <w:shd w:val="clear" w:color="auto" w:fill="FFFFFF"/>
              <w:autoSpaceDE w:val="0"/>
              <w:ind w:right="175"/>
              <w:jc w:val="both"/>
              <w:rPr>
                <w:b/>
                <w:color w:val="000000" w:themeColor="text1"/>
                <w:sz w:val="20"/>
              </w:rPr>
            </w:pPr>
            <w:r>
              <w:rPr>
                <w:b/>
                <w:color w:val="000000" w:themeColor="text1"/>
                <w:sz w:val="20"/>
              </w:rPr>
              <w:t>543310,00</w:t>
            </w:r>
            <w:r w:rsidR="00C4626C">
              <w:rPr>
                <w:b/>
                <w:color w:val="000000" w:themeColor="text1"/>
                <w:sz w:val="20"/>
              </w:rPr>
              <w:t xml:space="preserve"> (</w:t>
            </w:r>
            <w:r w:rsidR="00417769">
              <w:rPr>
                <w:b/>
                <w:color w:val="000000" w:themeColor="text1"/>
                <w:sz w:val="20"/>
              </w:rPr>
              <w:t xml:space="preserve">Пятьсот </w:t>
            </w:r>
            <w:r>
              <w:rPr>
                <w:b/>
                <w:color w:val="000000" w:themeColor="text1"/>
                <w:sz w:val="20"/>
              </w:rPr>
              <w:t>сорок три тысячи триста десять</w:t>
            </w:r>
            <w:r w:rsidR="001E4086">
              <w:rPr>
                <w:b/>
                <w:color w:val="000000" w:themeColor="text1"/>
                <w:sz w:val="20"/>
              </w:rPr>
              <w:t>) рубл</w:t>
            </w:r>
            <w:r>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E227D3" w:rsidP="00266D7C">
            <w:pPr>
              <w:jc w:val="both"/>
              <w:outlineLvl w:val="1"/>
              <w:rPr>
                <w:bCs/>
                <w:sz w:val="20"/>
              </w:rPr>
            </w:pPr>
            <w:r w:rsidRPr="00E227D3">
              <w:rPr>
                <w:bCs/>
                <w:sz w:val="20"/>
              </w:rPr>
              <w:t xml:space="preserve">Применяемый  метод определения начальной максимальной цены контракта – проектно-сметный метод. </w:t>
            </w:r>
            <w:proofErr w:type="gramStart"/>
            <w:r w:rsidRPr="00E227D3">
              <w:rPr>
                <w:bCs/>
                <w:sz w:val="20"/>
              </w:rPr>
              <w:t>Указан</w:t>
            </w:r>
            <w:proofErr w:type="gramEnd"/>
            <w:r w:rsidRPr="00E227D3">
              <w:rPr>
                <w:bCs/>
                <w:sz w:val="20"/>
              </w:rPr>
              <w:t xml:space="preserve"> </w:t>
            </w:r>
            <w:r w:rsidR="004F5E00" w:rsidRPr="00E227D3">
              <w:rPr>
                <w:bCs/>
                <w:sz w:val="20"/>
              </w:rPr>
              <w:t xml:space="preserve">в </w:t>
            </w:r>
            <w:r w:rsidR="00144891" w:rsidRPr="00E227D3">
              <w:rPr>
                <w:bCs/>
                <w:sz w:val="20"/>
              </w:rPr>
              <w:t>разделе 3</w:t>
            </w:r>
            <w:r w:rsidR="004F5E00" w:rsidRPr="00E227D3">
              <w:rPr>
                <w:bCs/>
                <w:sz w:val="20"/>
              </w:rPr>
              <w:t xml:space="preserve"> </w:t>
            </w:r>
            <w:r w:rsidR="004F5E00" w:rsidRPr="00E227D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F85443" w:rsidP="008C5DD4">
            <w:pPr>
              <w:tabs>
                <w:tab w:val="left" w:pos="2322"/>
              </w:tabs>
              <w:snapToGrid w:val="0"/>
              <w:rPr>
                <w:rFonts w:eastAsia="SimSun"/>
                <w:color w:val="000000" w:themeColor="text1"/>
                <w:sz w:val="20"/>
                <w:highlight w:val="yellow"/>
              </w:rPr>
            </w:pPr>
            <w:r w:rsidRPr="00F85443">
              <w:rPr>
                <w:rFonts w:eastAsia="SimSun"/>
                <w:color w:val="000000" w:themeColor="text1"/>
                <w:sz w:val="20"/>
              </w:rPr>
              <w:t>42.11.20.000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5A5D15" w:rsidP="00A45701">
            <w:pPr>
              <w:snapToGrid w:val="0"/>
              <w:rPr>
                <w:rFonts w:eastAsia="SimSun"/>
                <w:color w:val="000000"/>
                <w:sz w:val="20"/>
                <w:highlight w:val="yellow"/>
              </w:rPr>
            </w:pPr>
            <w:r w:rsidRPr="005A5D15">
              <w:rPr>
                <w:rFonts w:eastAsia="SimSun"/>
                <w:b/>
                <w:bCs/>
                <w:color w:val="000000"/>
                <w:sz w:val="20"/>
              </w:rPr>
              <w:t>52604090750162510244</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4739F9" w:rsidP="009E6265">
            <w:pPr>
              <w:snapToGrid w:val="0"/>
              <w:rPr>
                <w:rFonts w:eastAsia="SimSun"/>
                <w:color w:val="000000"/>
                <w:sz w:val="20"/>
              </w:rPr>
            </w:pPr>
            <w:r>
              <w:rPr>
                <w:rFonts w:eastAsia="SimSun"/>
                <w:b/>
                <w:bCs/>
                <w:color w:val="000000"/>
                <w:sz w:val="20"/>
              </w:rPr>
              <w:t>17</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 xml:space="preserve">Состав и содержание  </w:t>
            </w:r>
            <w:r w:rsidRPr="00FA5B5C">
              <w:rPr>
                <w:bCs/>
                <w:sz w:val="20"/>
              </w:rPr>
              <w:lastRenderedPageBreak/>
              <w:t>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6B4C8D" w:rsidRDefault="004F5E00" w:rsidP="00585B4D">
            <w:pPr>
              <w:autoSpaceDE w:val="0"/>
              <w:autoSpaceDN w:val="0"/>
              <w:adjustRightInd w:val="0"/>
              <w:jc w:val="both"/>
              <w:rPr>
                <w:rFonts w:eastAsia="Calibri"/>
                <w:color w:val="000000"/>
                <w:kern w:val="0"/>
                <w:sz w:val="20"/>
                <w:lang w:eastAsia="en-US"/>
              </w:rPr>
            </w:pPr>
            <w:r w:rsidRPr="006B4C8D">
              <w:rPr>
                <w:rFonts w:eastAsia="Calibri"/>
                <w:color w:val="000000"/>
                <w:kern w:val="0"/>
                <w:sz w:val="20"/>
                <w:lang w:eastAsia="en-US"/>
              </w:rPr>
              <w:lastRenderedPageBreak/>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6B4C8D">
              <w:rPr>
                <w:rFonts w:eastAsia="Calibri"/>
                <w:color w:val="000000"/>
                <w:kern w:val="0"/>
                <w:sz w:val="20"/>
                <w:lang w:eastAsia="en-US"/>
              </w:rPr>
              <w:lastRenderedPageBreak/>
              <w:t xml:space="preserve">- </w:t>
            </w:r>
            <w:r w:rsidR="00F936FD" w:rsidRPr="006B4C8D">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8D5B60" w:rsidRPr="006B4C8D">
              <w:rPr>
                <w:rFonts w:eastAsia="Calibri"/>
                <w:bCs/>
                <w:kern w:val="0"/>
                <w:sz w:val="20"/>
              </w:rPr>
              <w:t>,</w:t>
            </w:r>
            <w:r w:rsidR="00F936FD" w:rsidRPr="006B4C8D">
              <w:rPr>
                <w:rFonts w:eastAsia="Calibri"/>
                <w:bCs/>
                <w:kern w:val="0"/>
                <w:sz w:val="20"/>
              </w:rPr>
              <w:t xml:space="preserve"> а также</w:t>
            </w:r>
            <w:r w:rsidR="00F936FD" w:rsidRPr="006B4C8D">
              <w:rPr>
                <w:rFonts w:eastAsia="Calibri"/>
                <w:kern w:val="0"/>
                <w:sz w:val="20"/>
              </w:rPr>
              <w:t xml:space="preserve"> </w:t>
            </w:r>
            <w:r w:rsidR="00F936FD" w:rsidRPr="006B4C8D">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lastRenderedPageBreak/>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85443" w:rsidP="00F1482F">
            <w:pPr>
              <w:autoSpaceDE w:val="0"/>
              <w:autoSpaceDN w:val="0"/>
              <w:adjustRightInd w:val="0"/>
              <w:jc w:val="both"/>
              <w:rPr>
                <w:rFonts w:eastAsia="Calibri"/>
                <w:color w:val="000000"/>
                <w:kern w:val="0"/>
                <w:sz w:val="20"/>
                <w:lang w:eastAsia="en-US"/>
              </w:rPr>
            </w:pPr>
            <w:r w:rsidRPr="00F85443">
              <w:rPr>
                <w:rFonts w:eastAsia="Calibri"/>
                <w:color w:val="000000"/>
                <w:kern w:val="0"/>
                <w:sz w:val="20"/>
                <w:lang w:eastAsia="en-US"/>
              </w:rPr>
              <w:t>Участник закупки вправе предоставить информацию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w:t>
            </w:r>
            <w:r w:rsidRPr="00F85443">
              <w:rPr>
                <w:rFonts w:eastAsia="Calibri"/>
                <w:i/>
                <w:color w:val="000000"/>
                <w:kern w:val="0"/>
                <w:sz w:val="20"/>
                <w:lang w:eastAsia="en-US"/>
              </w:rPr>
              <w:t xml:space="preserve"> </w:t>
            </w:r>
            <w:r w:rsidRPr="00F85443">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85443" w:rsidRPr="00CF06D6" w:rsidRDefault="004F5E00" w:rsidP="00F85443">
            <w:pPr>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887B99">
              <w:rPr>
                <w:sz w:val="20"/>
              </w:rPr>
              <w:t>,10</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E67CC8" w:rsidRPr="00CF06D6">
              <w:rPr>
                <w:sz w:val="20"/>
              </w:rPr>
              <w:t>.</w:t>
            </w:r>
            <w:r w:rsidR="00FE5E24" w:rsidRPr="00CF06D6">
              <w:rPr>
                <w:sz w:val="22"/>
                <w:szCs w:val="22"/>
              </w:rPr>
              <w:t xml:space="preserve"> </w:t>
            </w:r>
            <w:r w:rsidR="00556E70" w:rsidRPr="00CF06D6">
              <w:rPr>
                <w:b/>
                <w:sz w:val="20"/>
              </w:rPr>
              <w:t xml:space="preserve"> </w:t>
            </w:r>
            <w:proofErr w:type="gramStart"/>
            <w:r w:rsidR="00F85443" w:rsidRPr="00CF06D6">
              <w:rPr>
                <w:b/>
                <w:sz w:val="20"/>
              </w:rPr>
              <w:t xml:space="preserve">(Свидетельство (копия) </w:t>
            </w:r>
            <w:r w:rsidR="00F85443" w:rsidRPr="00CF06D6">
              <w:rPr>
                <w:b/>
                <w:bCs/>
                <w:sz w:val="20"/>
              </w:rPr>
              <w:t>о допуске к видам работ</w:t>
            </w:r>
            <w:r w:rsidR="00F85443" w:rsidRPr="00CF06D6">
              <w:rPr>
                <w:b/>
                <w:sz w:val="20"/>
              </w:rPr>
              <w:t>,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F85443" w:rsidRPr="00CF06D6" w:rsidRDefault="00F85443" w:rsidP="00F85443">
            <w:pPr>
              <w:jc w:val="both"/>
              <w:rPr>
                <w:b/>
                <w:sz w:val="20"/>
              </w:rPr>
            </w:pPr>
            <w:r w:rsidRPr="00CF06D6">
              <w:rPr>
                <w:b/>
                <w:sz w:val="20"/>
              </w:rPr>
              <w:t xml:space="preserve">25. Устройство автомобильных дорог и аэродромов: </w:t>
            </w:r>
          </w:p>
          <w:p w:rsidR="00F85443" w:rsidRPr="00CF06D6" w:rsidRDefault="00F85443" w:rsidP="00F85443">
            <w:pPr>
              <w:jc w:val="both"/>
              <w:rPr>
                <w:b/>
                <w:sz w:val="20"/>
              </w:rPr>
            </w:pPr>
            <w:r w:rsidRPr="00CF06D6">
              <w:rPr>
                <w:b/>
                <w:sz w:val="20"/>
              </w:rPr>
              <w:t>25.4. Устройства покрытий автомобильных дорог, в том числе укрепляемых вяжущими материалами,</w:t>
            </w:r>
          </w:p>
          <w:p w:rsidR="00F85443" w:rsidRPr="00CF06D6" w:rsidRDefault="00F85443" w:rsidP="00F85443">
            <w:pPr>
              <w:jc w:val="both"/>
              <w:rPr>
                <w:b/>
                <w:sz w:val="20"/>
              </w:rPr>
            </w:pPr>
            <w:r w:rsidRPr="00CF06D6">
              <w:rPr>
                <w:b/>
                <w:sz w:val="20"/>
              </w:rPr>
              <w:t xml:space="preserve">Или </w:t>
            </w:r>
          </w:p>
          <w:p w:rsidR="00F85443" w:rsidRPr="00CF06D6" w:rsidRDefault="00F85443" w:rsidP="00F85443">
            <w:pPr>
              <w:jc w:val="both"/>
              <w:rPr>
                <w:b/>
                <w:sz w:val="20"/>
              </w:rPr>
            </w:pPr>
            <w:r w:rsidRPr="00CF06D6">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91243" w:rsidRDefault="00F85443" w:rsidP="00F85443">
            <w:pPr>
              <w:widowControl w:val="0"/>
              <w:autoSpaceDE w:val="0"/>
              <w:autoSpaceDN w:val="0"/>
              <w:adjustRightInd w:val="0"/>
              <w:ind w:firstLine="33"/>
              <w:jc w:val="both"/>
              <w:rPr>
                <w:sz w:val="20"/>
              </w:rPr>
            </w:pPr>
            <w:r w:rsidRPr="00CF06D6">
              <w:rPr>
                <w:b/>
                <w:sz w:val="20"/>
              </w:rPr>
              <w:t xml:space="preserve">33.2.1. </w:t>
            </w:r>
            <w:proofErr w:type="gramStart"/>
            <w:r w:rsidRPr="00CF06D6">
              <w:rPr>
                <w:b/>
                <w:sz w:val="20"/>
              </w:rPr>
              <w:t>Автомобильные дороги и объекты инфраструктуры автомобильного транспорта)</w:t>
            </w:r>
            <w:bookmarkStart w:id="0" w:name="Par1178"/>
            <w:bookmarkEnd w:id="0"/>
            <w:r w:rsidR="00151831" w:rsidRPr="00151831">
              <w:rPr>
                <w:sz w:val="20"/>
              </w:rPr>
              <w:t xml:space="preserve"> </w:t>
            </w:r>
            <w:proofErr w:type="gramEnd"/>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A45701" w:rsidRPr="00F54C5F" w:rsidRDefault="00E52DF0" w:rsidP="00C4626C">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 xml:space="preserve">Инструкция по заполнению второй части заявки на участие в </w:t>
            </w:r>
            <w:r>
              <w:rPr>
                <w:bCs/>
                <w:sz w:val="20"/>
              </w:rPr>
              <w:lastRenderedPageBreak/>
              <w:t>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C4626C">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C4626C">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739F9">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4739F9">
              <w:rPr>
                <w:sz w:val="20"/>
              </w:rPr>
              <w:t>27165,50</w:t>
            </w:r>
            <w:r w:rsidR="00B3598B">
              <w:rPr>
                <w:sz w:val="20"/>
              </w:rPr>
              <w:t xml:space="preserve"> руб.</w:t>
            </w:r>
            <w:r w:rsidRPr="008C48E2">
              <w:rPr>
                <w:b/>
                <w:sz w:val="20"/>
              </w:rPr>
              <w:t xml:space="preserve"> </w:t>
            </w:r>
            <w:r w:rsidRPr="008C48E2">
              <w:rPr>
                <w:sz w:val="20"/>
              </w:rPr>
              <w:t>(</w:t>
            </w:r>
            <w:r w:rsidR="00205BB6">
              <w:rPr>
                <w:sz w:val="20"/>
              </w:rPr>
              <w:t xml:space="preserve">Двадцать </w:t>
            </w:r>
            <w:r w:rsidR="004739F9">
              <w:rPr>
                <w:sz w:val="20"/>
              </w:rPr>
              <w:t>семь тысяч сто шестьдесят пять</w:t>
            </w:r>
            <w:r w:rsidRPr="008C48E2">
              <w:rPr>
                <w:sz w:val="20"/>
              </w:rPr>
              <w:t>) рубл</w:t>
            </w:r>
            <w:r w:rsidR="00205BB6">
              <w:rPr>
                <w:sz w:val="20"/>
              </w:rPr>
              <w:t xml:space="preserve">ей </w:t>
            </w:r>
            <w:r w:rsidR="008C48E2">
              <w:rPr>
                <w:sz w:val="20"/>
              </w:rPr>
              <w:t xml:space="preserve"> </w:t>
            </w:r>
            <w:r w:rsidR="004739F9">
              <w:rPr>
                <w:sz w:val="20"/>
              </w:rPr>
              <w:t>5</w:t>
            </w:r>
            <w:r w:rsidR="00B3598B">
              <w:rPr>
                <w:sz w:val="20"/>
              </w:rPr>
              <w:t>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FC4688" w:rsidTr="00E67CC8">
              <w:tc>
                <w:tcPr>
                  <w:tcW w:w="2474" w:type="dxa"/>
                </w:tcPr>
                <w:p w:rsidR="00E67CC8" w:rsidRPr="00FC4688" w:rsidRDefault="00E67CC8" w:rsidP="00FC4688">
                  <w:pPr>
                    <w:framePr w:hSpace="180" w:wrap="around" w:vAnchor="text" w:hAnchor="margin" w:xAlign="center" w:y="158"/>
                    <w:autoSpaceDE w:val="0"/>
                    <w:autoSpaceDN w:val="0"/>
                    <w:adjustRightInd w:val="0"/>
                    <w:jc w:val="both"/>
                    <w:rPr>
                      <w:kern w:val="0"/>
                      <w:sz w:val="18"/>
                      <w:szCs w:val="18"/>
                    </w:rPr>
                  </w:pPr>
                  <w:r w:rsidRPr="00FC4688">
                    <w:rPr>
                      <w:kern w:val="0"/>
                      <w:sz w:val="18"/>
                      <w:szCs w:val="18"/>
                    </w:rPr>
                    <w:t>Банк получателя</w:t>
                  </w:r>
                </w:p>
              </w:tc>
              <w:tc>
                <w:tcPr>
                  <w:tcW w:w="4926" w:type="dxa"/>
                </w:tcPr>
                <w:p w:rsidR="00E67CC8" w:rsidRPr="00FC4688" w:rsidRDefault="00FC4688" w:rsidP="00FC4688">
                  <w:pPr>
                    <w:framePr w:hSpace="180" w:wrap="around" w:vAnchor="text" w:hAnchor="margin" w:xAlign="center" w:y="158"/>
                    <w:autoSpaceDE w:val="0"/>
                    <w:autoSpaceDN w:val="0"/>
                    <w:adjustRightInd w:val="0"/>
                    <w:jc w:val="both"/>
                    <w:rPr>
                      <w:kern w:val="0"/>
                      <w:sz w:val="18"/>
                      <w:szCs w:val="18"/>
                    </w:rPr>
                  </w:pPr>
                  <w:r w:rsidRPr="00FC4688">
                    <w:rPr>
                      <w:kern w:val="0"/>
                      <w:sz w:val="18"/>
                      <w:szCs w:val="18"/>
                    </w:rPr>
                    <w:t>ОТДЕЛЕНИЕ – НБ УДМУРТСКАЯ РЕСПУБЛИКА Г. ИЖЕВСК</w:t>
                  </w:r>
                </w:p>
              </w:tc>
            </w:tr>
            <w:tr w:rsidR="00E67CC8" w:rsidRPr="00FC4688" w:rsidTr="00E67CC8">
              <w:tc>
                <w:tcPr>
                  <w:tcW w:w="2474" w:type="dxa"/>
                </w:tcPr>
                <w:p w:rsidR="00E67CC8" w:rsidRPr="00FC4688" w:rsidRDefault="00E67CC8" w:rsidP="00FC4688">
                  <w:pPr>
                    <w:framePr w:hSpace="180" w:wrap="around" w:vAnchor="text" w:hAnchor="margin" w:xAlign="center" w:y="158"/>
                    <w:autoSpaceDE w:val="0"/>
                    <w:autoSpaceDN w:val="0"/>
                    <w:adjustRightInd w:val="0"/>
                    <w:jc w:val="both"/>
                    <w:rPr>
                      <w:kern w:val="0"/>
                      <w:sz w:val="18"/>
                      <w:szCs w:val="18"/>
                    </w:rPr>
                  </w:pPr>
                  <w:r w:rsidRPr="00FC4688">
                    <w:rPr>
                      <w:kern w:val="0"/>
                      <w:sz w:val="18"/>
                      <w:szCs w:val="18"/>
                    </w:rPr>
                    <w:t>БИК</w:t>
                  </w:r>
                </w:p>
              </w:tc>
              <w:tc>
                <w:tcPr>
                  <w:tcW w:w="4926" w:type="dxa"/>
                </w:tcPr>
                <w:p w:rsidR="00E67CC8" w:rsidRPr="00FC4688" w:rsidRDefault="00E67CC8" w:rsidP="00FC4688">
                  <w:pPr>
                    <w:framePr w:hSpace="180" w:wrap="around" w:vAnchor="text" w:hAnchor="margin" w:xAlign="center" w:y="158"/>
                    <w:autoSpaceDE w:val="0"/>
                    <w:autoSpaceDN w:val="0"/>
                    <w:adjustRightInd w:val="0"/>
                    <w:jc w:val="both"/>
                    <w:rPr>
                      <w:kern w:val="0"/>
                      <w:sz w:val="18"/>
                      <w:szCs w:val="18"/>
                    </w:rPr>
                  </w:pPr>
                  <w:r w:rsidRPr="00FC4688">
                    <w:rPr>
                      <w:kern w:val="0"/>
                      <w:sz w:val="18"/>
                      <w:szCs w:val="18"/>
                    </w:rPr>
                    <w:t>049401001</w:t>
                  </w:r>
                </w:p>
              </w:tc>
            </w:tr>
            <w:tr w:rsidR="00E67CC8" w:rsidRPr="00FC4688" w:rsidTr="00E67CC8">
              <w:tc>
                <w:tcPr>
                  <w:tcW w:w="2474" w:type="dxa"/>
                </w:tcPr>
                <w:p w:rsidR="00E67CC8" w:rsidRPr="00FC4688" w:rsidRDefault="00E67CC8" w:rsidP="00FC4688">
                  <w:pPr>
                    <w:framePr w:hSpace="180" w:wrap="around" w:vAnchor="text" w:hAnchor="margin" w:xAlign="center" w:y="158"/>
                    <w:autoSpaceDE w:val="0"/>
                    <w:autoSpaceDN w:val="0"/>
                    <w:adjustRightInd w:val="0"/>
                    <w:jc w:val="both"/>
                    <w:rPr>
                      <w:kern w:val="0"/>
                      <w:sz w:val="18"/>
                      <w:szCs w:val="18"/>
                    </w:rPr>
                  </w:pPr>
                  <w:r w:rsidRPr="00FC4688">
                    <w:rPr>
                      <w:kern w:val="0"/>
                      <w:sz w:val="18"/>
                      <w:szCs w:val="18"/>
                    </w:rPr>
                    <w:t>Получатель</w:t>
                  </w:r>
                </w:p>
              </w:tc>
              <w:tc>
                <w:tcPr>
                  <w:tcW w:w="4926" w:type="dxa"/>
                </w:tcPr>
                <w:p w:rsidR="00E67CC8" w:rsidRPr="00FC4688" w:rsidRDefault="00E67CC8" w:rsidP="00FC4688">
                  <w:pPr>
                    <w:framePr w:hSpace="180" w:wrap="around" w:vAnchor="text" w:hAnchor="margin" w:xAlign="center" w:y="158"/>
                    <w:autoSpaceDE w:val="0"/>
                    <w:autoSpaceDN w:val="0"/>
                    <w:adjustRightInd w:val="0"/>
                    <w:jc w:val="both"/>
                    <w:rPr>
                      <w:kern w:val="0"/>
                      <w:sz w:val="18"/>
                      <w:szCs w:val="18"/>
                    </w:rPr>
                  </w:pPr>
                  <w:r w:rsidRPr="00FC4688">
                    <w:rPr>
                      <w:sz w:val="18"/>
                      <w:szCs w:val="18"/>
                    </w:rPr>
                    <w:t>УФК по Удмуртской Республике (</w:t>
                  </w:r>
                  <w:r w:rsidR="00974CB1" w:rsidRPr="00FC4688">
                    <w:rPr>
                      <w:sz w:val="18"/>
                      <w:szCs w:val="18"/>
                    </w:rPr>
                    <w:t>Администрация муниципального образования «Красногорский район», л/с 05133005550</w:t>
                  </w:r>
                  <w:r w:rsidRPr="00FC4688">
                    <w:rPr>
                      <w:sz w:val="18"/>
                      <w:szCs w:val="18"/>
                    </w:rPr>
                    <w:t>)</w:t>
                  </w:r>
                </w:p>
              </w:tc>
            </w:tr>
            <w:tr w:rsidR="00E67CC8" w:rsidRPr="00FC4688" w:rsidTr="00E67CC8">
              <w:tc>
                <w:tcPr>
                  <w:tcW w:w="2474" w:type="dxa"/>
                </w:tcPr>
                <w:p w:rsidR="00E67CC8" w:rsidRPr="00FC4688" w:rsidRDefault="00E67CC8" w:rsidP="00FC4688">
                  <w:pPr>
                    <w:framePr w:hSpace="180" w:wrap="around" w:vAnchor="text" w:hAnchor="margin" w:xAlign="center" w:y="158"/>
                    <w:autoSpaceDE w:val="0"/>
                    <w:autoSpaceDN w:val="0"/>
                    <w:adjustRightInd w:val="0"/>
                    <w:jc w:val="both"/>
                    <w:rPr>
                      <w:kern w:val="0"/>
                      <w:sz w:val="18"/>
                      <w:szCs w:val="18"/>
                    </w:rPr>
                  </w:pPr>
                  <w:r w:rsidRPr="00FC4688">
                    <w:rPr>
                      <w:kern w:val="0"/>
                      <w:sz w:val="18"/>
                      <w:szCs w:val="18"/>
                    </w:rPr>
                    <w:t>ИНН/КПП</w:t>
                  </w:r>
                </w:p>
              </w:tc>
              <w:tc>
                <w:tcPr>
                  <w:tcW w:w="4926" w:type="dxa"/>
                </w:tcPr>
                <w:p w:rsidR="00E67CC8" w:rsidRPr="00FC4688" w:rsidRDefault="00974CB1" w:rsidP="00FC4688">
                  <w:pPr>
                    <w:framePr w:hSpace="180" w:wrap="around" w:vAnchor="text" w:hAnchor="margin" w:xAlign="center" w:y="158"/>
                    <w:autoSpaceDE w:val="0"/>
                    <w:autoSpaceDN w:val="0"/>
                    <w:adjustRightInd w:val="0"/>
                    <w:jc w:val="both"/>
                    <w:rPr>
                      <w:sz w:val="18"/>
                      <w:szCs w:val="18"/>
                    </w:rPr>
                  </w:pPr>
                  <w:r w:rsidRPr="00FC4688">
                    <w:rPr>
                      <w:sz w:val="18"/>
                      <w:szCs w:val="18"/>
                    </w:rPr>
                    <w:t>1815001093</w:t>
                  </w:r>
                  <w:r w:rsidR="00E67CC8" w:rsidRPr="00FC4688">
                    <w:rPr>
                      <w:sz w:val="18"/>
                      <w:szCs w:val="18"/>
                    </w:rPr>
                    <w:t xml:space="preserve"> / 183701001</w:t>
                  </w:r>
                </w:p>
              </w:tc>
            </w:tr>
            <w:tr w:rsidR="00E67CC8" w:rsidRPr="00FC4688" w:rsidTr="00E67CC8">
              <w:tc>
                <w:tcPr>
                  <w:tcW w:w="2474" w:type="dxa"/>
                </w:tcPr>
                <w:p w:rsidR="00E67CC8" w:rsidRPr="00FC4688" w:rsidRDefault="00E67CC8" w:rsidP="00FC4688">
                  <w:pPr>
                    <w:framePr w:hSpace="180" w:wrap="around" w:vAnchor="text" w:hAnchor="margin" w:xAlign="center" w:y="158"/>
                    <w:autoSpaceDE w:val="0"/>
                    <w:autoSpaceDN w:val="0"/>
                    <w:adjustRightInd w:val="0"/>
                    <w:jc w:val="both"/>
                    <w:rPr>
                      <w:kern w:val="0"/>
                      <w:sz w:val="18"/>
                      <w:szCs w:val="18"/>
                    </w:rPr>
                  </w:pPr>
                  <w:proofErr w:type="spellStart"/>
                  <w:r w:rsidRPr="00FC4688">
                    <w:rPr>
                      <w:kern w:val="0"/>
                      <w:sz w:val="18"/>
                      <w:szCs w:val="18"/>
                    </w:rPr>
                    <w:t>Сч</w:t>
                  </w:r>
                  <w:proofErr w:type="spellEnd"/>
                  <w:r w:rsidRPr="00FC4688">
                    <w:rPr>
                      <w:kern w:val="0"/>
                      <w:sz w:val="18"/>
                      <w:szCs w:val="18"/>
                    </w:rPr>
                    <w:t>. №</w:t>
                  </w:r>
                </w:p>
              </w:tc>
              <w:tc>
                <w:tcPr>
                  <w:tcW w:w="4926" w:type="dxa"/>
                </w:tcPr>
                <w:p w:rsidR="00E67CC8" w:rsidRPr="00FC4688" w:rsidRDefault="00974CB1" w:rsidP="00FC4688">
                  <w:pPr>
                    <w:framePr w:hSpace="180" w:wrap="around" w:vAnchor="text" w:hAnchor="margin" w:xAlign="center" w:y="158"/>
                    <w:autoSpaceDE w:val="0"/>
                    <w:autoSpaceDN w:val="0"/>
                    <w:adjustRightInd w:val="0"/>
                    <w:jc w:val="both"/>
                    <w:rPr>
                      <w:sz w:val="18"/>
                      <w:szCs w:val="18"/>
                    </w:rPr>
                  </w:pPr>
                  <w:r w:rsidRPr="00FC4688">
                    <w:rPr>
                      <w:sz w:val="18"/>
                      <w:szCs w:val="18"/>
                    </w:rPr>
                    <w:t>40302810294013000127</w:t>
                  </w:r>
                </w:p>
              </w:tc>
            </w:tr>
            <w:tr w:rsidR="00E67CC8" w:rsidRPr="00FC4688" w:rsidTr="00E67CC8">
              <w:tc>
                <w:tcPr>
                  <w:tcW w:w="2474" w:type="dxa"/>
                </w:tcPr>
                <w:p w:rsidR="00E67CC8" w:rsidRPr="00FC4688" w:rsidRDefault="00E67CC8" w:rsidP="00FC4688">
                  <w:pPr>
                    <w:framePr w:hSpace="180" w:wrap="around" w:vAnchor="text" w:hAnchor="margin" w:xAlign="center" w:y="158"/>
                    <w:autoSpaceDE w:val="0"/>
                    <w:autoSpaceDN w:val="0"/>
                    <w:adjustRightInd w:val="0"/>
                    <w:jc w:val="both"/>
                    <w:rPr>
                      <w:kern w:val="0"/>
                      <w:sz w:val="18"/>
                      <w:szCs w:val="18"/>
                    </w:rPr>
                  </w:pPr>
                  <w:r w:rsidRPr="00FC4688">
                    <w:rPr>
                      <w:kern w:val="0"/>
                      <w:sz w:val="18"/>
                      <w:szCs w:val="18"/>
                    </w:rPr>
                    <w:t>Назначение платежа</w:t>
                  </w:r>
                </w:p>
              </w:tc>
              <w:tc>
                <w:tcPr>
                  <w:tcW w:w="4926" w:type="dxa"/>
                </w:tcPr>
                <w:p w:rsidR="00E67CC8" w:rsidRPr="00FC4688" w:rsidRDefault="00E67CC8" w:rsidP="00FC4688">
                  <w:pPr>
                    <w:framePr w:hSpace="180" w:wrap="around" w:vAnchor="text" w:hAnchor="margin" w:xAlign="center" w:y="158"/>
                    <w:autoSpaceDE w:val="0"/>
                    <w:autoSpaceDN w:val="0"/>
                    <w:adjustRightInd w:val="0"/>
                    <w:jc w:val="both"/>
                    <w:rPr>
                      <w:sz w:val="18"/>
                      <w:szCs w:val="18"/>
                    </w:rPr>
                  </w:pPr>
                  <w:r w:rsidRPr="00FC4688">
                    <w:rPr>
                      <w:sz w:val="18"/>
                      <w:szCs w:val="18"/>
                    </w:rPr>
                    <w:t xml:space="preserve">Обеспечение исполнения </w:t>
                  </w:r>
                  <w:r w:rsidR="00974CB1" w:rsidRPr="00FC4688">
                    <w:rPr>
                      <w:sz w:val="18"/>
                      <w:szCs w:val="18"/>
                    </w:rPr>
                    <w:t>муниципального контракта</w:t>
                  </w:r>
                  <w:r w:rsidRPr="00FC4688">
                    <w:rPr>
                      <w:sz w:val="18"/>
                      <w:szCs w:val="18"/>
                    </w:rPr>
                    <w:t xml:space="preserve"> </w:t>
                  </w:r>
                  <w:proofErr w:type="gramStart"/>
                  <w:r w:rsidRPr="00FC4688">
                    <w:rPr>
                      <w:sz w:val="18"/>
                      <w:szCs w:val="18"/>
                    </w:rPr>
                    <w:t>на</w:t>
                  </w:r>
                  <w:proofErr w:type="gramEnd"/>
                  <w:r w:rsidRPr="00FC4688">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A20BEA">
              <w:rPr>
                <w:rFonts w:eastAsia="Calibri"/>
                <w:color w:val="000000"/>
                <w:sz w:val="20"/>
                <w:lang w:eastAsia="en-US"/>
              </w:rPr>
              <w:t>подрядчик</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E55D0" w:rsidRPr="00BB552B" w:rsidRDefault="00CE55D0" w:rsidP="00CE55D0">
            <w:pPr>
              <w:snapToGrid w:val="0"/>
              <w:jc w:val="both"/>
              <w:rPr>
                <w:sz w:val="20"/>
              </w:rPr>
            </w:pPr>
            <w:r w:rsidRPr="00BB552B">
              <w:rPr>
                <w:sz w:val="20"/>
              </w:rPr>
              <w:t xml:space="preserve">Гарантийный срок устанавливается  на дорожную одежду в течение </w:t>
            </w:r>
            <w:r w:rsidRPr="00BB552B">
              <w:rPr>
                <w:b/>
                <w:sz w:val="20"/>
              </w:rPr>
              <w:t>2 (двух)</w:t>
            </w:r>
            <w:r w:rsidRPr="00BB552B">
              <w:rPr>
                <w:sz w:val="20"/>
              </w:rPr>
              <w:t xml:space="preserve"> </w:t>
            </w:r>
            <w:r w:rsidR="00EC1E9A" w:rsidRPr="00BB552B">
              <w:rPr>
                <w:b/>
                <w:sz w:val="20"/>
              </w:rPr>
              <w:t>лет</w:t>
            </w:r>
            <w:r w:rsidR="00E20D12" w:rsidRPr="00BB552B">
              <w:rPr>
                <w:b/>
                <w:sz w:val="20"/>
              </w:rPr>
              <w:t xml:space="preserve">, на </w:t>
            </w:r>
            <w:r w:rsidR="00E20D12" w:rsidRPr="00BB552B">
              <w:rPr>
                <w:sz w:val="20"/>
              </w:rPr>
              <w:t>водопропускные трубы</w:t>
            </w:r>
            <w:r w:rsidR="00E20D12" w:rsidRPr="00BB552B">
              <w:rPr>
                <w:b/>
                <w:sz w:val="20"/>
              </w:rPr>
              <w:t>- 4 (четыре) года</w:t>
            </w:r>
            <w:r w:rsidR="00EC1E9A" w:rsidRPr="00BB552B">
              <w:rPr>
                <w:b/>
                <w:sz w:val="20"/>
              </w:rPr>
              <w:t xml:space="preserve"> </w:t>
            </w:r>
            <w:r w:rsidRPr="00BB552B">
              <w:rPr>
                <w:sz w:val="20"/>
              </w:rPr>
              <w:t>со дня сдачи результата работ заказчику и даты подписания сторонами акта о приемке выполненных работ.</w:t>
            </w:r>
          </w:p>
          <w:p w:rsidR="004F5E00" w:rsidRPr="002B0343" w:rsidRDefault="004E69C4" w:rsidP="00F36976">
            <w:pPr>
              <w:jc w:val="both"/>
              <w:rPr>
                <w:sz w:val="20"/>
              </w:rPr>
            </w:pPr>
            <w:r w:rsidRPr="00BB552B">
              <w:rPr>
                <w:sz w:val="20"/>
              </w:rPr>
              <w:t xml:space="preserve">Гарантии качества по сданным работам изложены в Проекте контракта (Разделе </w:t>
            </w:r>
            <w:r w:rsidR="00F36976" w:rsidRPr="00BB552B">
              <w:rPr>
                <w:sz w:val="20"/>
              </w:rPr>
              <w:t>4</w:t>
            </w:r>
            <w:r w:rsidRPr="00BB552B">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739F9" w:rsidP="00A20BEA">
            <w:pPr>
              <w:shd w:val="clear" w:color="auto" w:fill="FFFFFF"/>
              <w:snapToGrid w:val="0"/>
              <w:jc w:val="both"/>
              <w:rPr>
                <w:color w:val="000000"/>
                <w:sz w:val="20"/>
              </w:rPr>
            </w:pPr>
            <w:r w:rsidRPr="004739F9">
              <w:rPr>
                <w:bCs/>
                <w:color w:val="000000"/>
                <w:sz w:val="20"/>
              </w:rPr>
              <w:t xml:space="preserve">Удмуртская Республика, Красногорский район, </w:t>
            </w:r>
            <w:proofErr w:type="gramStart"/>
            <w:r w:rsidRPr="004739F9">
              <w:rPr>
                <w:bCs/>
                <w:color w:val="000000"/>
                <w:sz w:val="20"/>
              </w:rPr>
              <w:t>с</w:t>
            </w:r>
            <w:proofErr w:type="gramEnd"/>
            <w:r w:rsidRPr="004739F9">
              <w:rPr>
                <w:bCs/>
                <w:color w:val="000000"/>
                <w:sz w:val="20"/>
              </w:rPr>
              <w:t xml:space="preserve">. </w:t>
            </w:r>
            <w:proofErr w:type="gramStart"/>
            <w:r w:rsidRPr="004739F9">
              <w:rPr>
                <w:bCs/>
                <w:color w:val="000000"/>
                <w:sz w:val="20"/>
              </w:rPr>
              <w:t>Курья</w:t>
            </w:r>
            <w:proofErr w:type="gramEnd"/>
            <w:r w:rsidRPr="004739F9">
              <w:rPr>
                <w:bCs/>
                <w:color w:val="000000"/>
                <w:sz w:val="20"/>
              </w:rPr>
              <w:t xml:space="preserve">, ул. Советская с границей участка с ПК 8+20 по ПК 9+70 и с ПК 12+90 по ПК 13+40 </w:t>
            </w:r>
            <w:r w:rsidR="00CE55D0" w:rsidRPr="00730A4B">
              <w:rPr>
                <w:color w:val="000000"/>
                <w:sz w:val="20"/>
              </w:rPr>
              <w:t>.</w:t>
            </w:r>
          </w:p>
        </w:tc>
      </w:tr>
      <w:tr w:rsidR="004F5E00" w:rsidRPr="00FA5B5C" w:rsidTr="0076473A">
        <w:trPr>
          <w:trHeight w:val="42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B552B" w:rsidRDefault="00B3598B" w:rsidP="00B3598B">
            <w:pPr>
              <w:snapToGrid w:val="0"/>
              <w:rPr>
                <w:sz w:val="20"/>
              </w:rPr>
            </w:pPr>
            <w:r w:rsidRPr="00BB552B">
              <w:rPr>
                <w:sz w:val="20"/>
              </w:rPr>
              <w:t xml:space="preserve">Начало работ – </w:t>
            </w:r>
            <w:proofErr w:type="gramStart"/>
            <w:r w:rsidRPr="00BB552B">
              <w:rPr>
                <w:sz w:val="20"/>
              </w:rPr>
              <w:t>с даты заключения</w:t>
            </w:r>
            <w:proofErr w:type="gramEnd"/>
            <w:r w:rsidRPr="00BB552B">
              <w:rPr>
                <w:sz w:val="20"/>
              </w:rPr>
              <w:t xml:space="preserve"> муниципального контракта.  </w:t>
            </w:r>
          </w:p>
          <w:p w:rsidR="004F5E00" w:rsidRPr="00FA5B5C" w:rsidRDefault="00912758" w:rsidP="004739F9">
            <w:pPr>
              <w:snapToGrid w:val="0"/>
              <w:rPr>
                <w:b/>
                <w:sz w:val="20"/>
              </w:rPr>
            </w:pPr>
            <w:r w:rsidRPr="00BB552B">
              <w:rPr>
                <w:sz w:val="20"/>
              </w:rPr>
              <w:t>Окончание работ  –   0</w:t>
            </w:r>
            <w:r w:rsidR="00B3598B" w:rsidRPr="00BB552B">
              <w:rPr>
                <w:sz w:val="20"/>
              </w:rPr>
              <w:t xml:space="preserve">1 </w:t>
            </w:r>
            <w:r w:rsidR="004739F9">
              <w:rPr>
                <w:sz w:val="20"/>
              </w:rPr>
              <w:t>сентября</w:t>
            </w:r>
            <w:r w:rsidR="00B3598B" w:rsidRPr="00BB552B">
              <w:rPr>
                <w:sz w:val="20"/>
              </w:rPr>
              <w:t xml:space="preserve">  201</w:t>
            </w:r>
            <w:r w:rsidR="00A20BEA" w:rsidRPr="00BB552B">
              <w:rPr>
                <w:sz w:val="20"/>
              </w:rPr>
              <w:t>6</w:t>
            </w:r>
            <w:r w:rsidR="00B3598B" w:rsidRPr="00BB552B">
              <w:rPr>
                <w:sz w:val="20"/>
              </w:rPr>
              <w:t xml:space="preserve"> г</w:t>
            </w:r>
            <w:r w:rsidRPr="00BB552B">
              <w:rPr>
                <w:sz w:val="20"/>
              </w:rPr>
              <w:t xml:space="preserve"> (включительно)</w:t>
            </w:r>
            <w:r w:rsidR="00B3598B" w:rsidRPr="00BB552B">
              <w:rPr>
                <w:sz w:val="20"/>
              </w:rPr>
              <w:t>.</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37770">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w:t>
            </w:r>
            <w:r w:rsidRPr="00FA5B5C">
              <w:rPr>
                <w:sz w:val="20"/>
              </w:rPr>
              <w:lastRenderedPageBreak/>
              <w:t>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proofErr w:type="gramStart"/>
            <w:r w:rsidRPr="00FA5B5C">
              <w:rPr>
                <w:b/>
                <w:sz w:val="20"/>
              </w:rPr>
              <w:t xml:space="preserve">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73A" w:rsidRDefault="004F5E00" w:rsidP="0076473A">
            <w:pPr>
              <w:shd w:val="clear" w:color="auto" w:fill="FFFFFF"/>
              <w:tabs>
                <w:tab w:val="left" w:pos="0"/>
              </w:tabs>
              <w:jc w:val="both"/>
              <w:rPr>
                <w:b/>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76473A">
              <w:rPr>
                <w:sz w:val="20"/>
              </w:rPr>
              <w:t xml:space="preserve"> по </w:t>
            </w:r>
            <w:r w:rsidR="0076473A" w:rsidRPr="0076473A">
              <w:rPr>
                <w:b/>
                <w:color w:val="FF0000"/>
                <w:sz w:val="20"/>
              </w:rPr>
              <w:t>«24»марта  2016 г. (включительно).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37770" w:rsidRPr="00CF06D6" w:rsidRDefault="004F5E00" w:rsidP="00337770">
            <w:pPr>
              <w:autoSpaceDE w:val="0"/>
              <w:autoSpaceDN w:val="0"/>
              <w:adjustRightInd w:val="0"/>
              <w:jc w:val="both"/>
              <w:rPr>
                <w:b/>
                <w:bCs/>
                <w:sz w:val="20"/>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01129D" w:rsidRPr="00FF279B">
              <w:rPr>
                <w:b/>
                <w:sz w:val="20"/>
              </w:rPr>
              <w:t xml:space="preserve"> </w:t>
            </w:r>
            <w:r w:rsidR="00142ADA" w:rsidRPr="00FF279B">
              <w:rPr>
                <w:b/>
                <w:sz w:val="20"/>
              </w:rPr>
              <w:t xml:space="preserve"> </w:t>
            </w:r>
            <w:r w:rsidR="00FF279B" w:rsidRPr="00FF279B">
              <w:rPr>
                <w:b/>
                <w:sz w:val="20"/>
              </w:rPr>
              <w:t xml:space="preserve"> </w:t>
            </w:r>
            <w:proofErr w:type="gramStart"/>
            <w:r w:rsidR="00FF279B" w:rsidRPr="00CF06D6">
              <w:rPr>
                <w:b/>
                <w:sz w:val="20"/>
              </w:rPr>
              <w:t>Наличие действующего свидетельства (копии)</w:t>
            </w:r>
            <w:r w:rsidR="00337770" w:rsidRPr="00CF06D6">
              <w:rPr>
                <w:b/>
                <w:bCs/>
                <w:sz w:val="20"/>
              </w:rPr>
              <w:t xml:space="preserve"> о допуске к видам работ,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337770" w:rsidRPr="00CF06D6" w:rsidRDefault="00337770" w:rsidP="00337770">
            <w:pPr>
              <w:autoSpaceDE w:val="0"/>
              <w:autoSpaceDN w:val="0"/>
              <w:adjustRightInd w:val="0"/>
              <w:jc w:val="both"/>
              <w:rPr>
                <w:b/>
                <w:bCs/>
                <w:sz w:val="20"/>
              </w:rPr>
            </w:pPr>
            <w:r w:rsidRPr="00CF06D6">
              <w:rPr>
                <w:b/>
                <w:bCs/>
                <w:sz w:val="20"/>
              </w:rPr>
              <w:t xml:space="preserve">25. Устройство автомобильных дорог и аэродромов: </w:t>
            </w:r>
          </w:p>
          <w:p w:rsidR="00337770" w:rsidRPr="00CF06D6" w:rsidRDefault="00337770" w:rsidP="00337770">
            <w:pPr>
              <w:autoSpaceDE w:val="0"/>
              <w:autoSpaceDN w:val="0"/>
              <w:adjustRightInd w:val="0"/>
              <w:jc w:val="both"/>
              <w:rPr>
                <w:b/>
                <w:bCs/>
                <w:sz w:val="20"/>
              </w:rPr>
            </w:pPr>
            <w:r w:rsidRPr="00CF06D6">
              <w:rPr>
                <w:b/>
                <w:bCs/>
                <w:sz w:val="20"/>
              </w:rPr>
              <w:t>25.4. Устройства покрытий автомобильных дорог, в том числе укрепляемых вяжущими материалами,</w:t>
            </w:r>
          </w:p>
          <w:p w:rsidR="00337770" w:rsidRPr="00CF06D6" w:rsidRDefault="00337770" w:rsidP="00337770">
            <w:pPr>
              <w:autoSpaceDE w:val="0"/>
              <w:autoSpaceDN w:val="0"/>
              <w:adjustRightInd w:val="0"/>
              <w:jc w:val="both"/>
              <w:rPr>
                <w:b/>
                <w:bCs/>
                <w:sz w:val="20"/>
              </w:rPr>
            </w:pPr>
            <w:r w:rsidRPr="00CF06D6">
              <w:rPr>
                <w:b/>
                <w:bCs/>
                <w:sz w:val="20"/>
              </w:rPr>
              <w:t xml:space="preserve">Или </w:t>
            </w:r>
          </w:p>
          <w:p w:rsidR="00337770" w:rsidRPr="00CF06D6" w:rsidRDefault="00337770" w:rsidP="00337770">
            <w:pPr>
              <w:autoSpaceDE w:val="0"/>
              <w:autoSpaceDN w:val="0"/>
              <w:adjustRightInd w:val="0"/>
              <w:jc w:val="both"/>
              <w:rPr>
                <w:b/>
                <w:bCs/>
                <w:sz w:val="20"/>
              </w:rPr>
            </w:pPr>
            <w:r w:rsidRPr="00CF06D6">
              <w:rPr>
                <w:b/>
                <w:bCs/>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37770" w:rsidRPr="00337770" w:rsidRDefault="00337770" w:rsidP="00337770">
            <w:pPr>
              <w:autoSpaceDE w:val="0"/>
              <w:autoSpaceDN w:val="0"/>
              <w:adjustRightInd w:val="0"/>
              <w:jc w:val="both"/>
              <w:rPr>
                <w:b/>
                <w:bCs/>
                <w:sz w:val="20"/>
              </w:rPr>
            </w:pPr>
            <w:r w:rsidRPr="00CF06D6">
              <w:rPr>
                <w:b/>
                <w:bCs/>
                <w:sz w:val="20"/>
              </w:rPr>
              <w:t xml:space="preserve">33.2.1. </w:t>
            </w:r>
            <w:proofErr w:type="gramStart"/>
            <w:r w:rsidRPr="00CF06D6">
              <w:rPr>
                <w:b/>
                <w:bCs/>
                <w:sz w:val="20"/>
              </w:rPr>
              <w:t>Автомобильные дороги и объекты инфраструктуры автомобильного транспорта)</w:t>
            </w:r>
            <w:r w:rsidRPr="00337770">
              <w:rPr>
                <w:b/>
                <w:bCs/>
                <w:sz w:val="20"/>
              </w:rPr>
              <w:t xml:space="preserve"> </w:t>
            </w:r>
            <w:proofErr w:type="gramEnd"/>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w:t>
            </w:r>
            <w:r w:rsidRPr="00FA5B5C">
              <w:rPr>
                <w:sz w:val="20"/>
              </w:rPr>
              <w:lastRenderedPageBreak/>
              <w:t xml:space="preserve">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w:t>
            </w:r>
            <w:r w:rsidRPr="00FA5B5C">
              <w:rPr>
                <w:sz w:val="20"/>
              </w:rPr>
              <w:lastRenderedPageBreak/>
              <w:t xml:space="preserve">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w:t>
            </w:r>
            <w:r w:rsidRPr="00FA5B5C">
              <w:rPr>
                <w:sz w:val="20"/>
              </w:rPr>
              <w:lastRenderedPageBreak/>
              <w:t xml:space="preserve">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4F5B8D" w:rsidRDefault="004F5B8D" w:rsidP="004F5B8D">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B8D" w:rsidRPr="004F5B8D" w:rsidRDefault="004F5B8D" w:rsidP="004F5B8D">
            <w:pPr>
              <w:autoSpaceDE w:val="0"/>
              <w:autoSpaceDN w:val="0"/>
              <w:adjustRightInd w:val="0"/>
              <w:jc w:val="both"/>
              <w:rPr>
                <w:kern w:val="0"/>
                <w:sz w:val="20"/>
              </w:rPr>
            </w:pPr>
            <w:r w:rsidRPr="004F5B8D">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F5B8D">
              <w:rPr>
                <w:kern w:val="0"/>
                <w:sz w:val="20"/>
              </w:rPr>
              <w:t>положений бюджетного законодательства Российской Федерации цены контракта</w:t>
            </w:r>
            <w:proofErr w:type="gramEnd"/>
            <w:r w:rsidRPr="004F5B8D">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F5B8D">
              <w:rPr>
                <w:kern w:val="0"/>
                <w:sz w:val="20"/>
              </w:rPr>
              <w:t>предусмотренных</w:t>
            </w:r>
            <w:proofErr w:type="gramEnd"/>
            <w:r w:rsidRPr="004F5B8D">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lastRenderedPageBreak/>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lastRenderedPageBreak/>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 xml:space="preserve">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w:t>
            </w:r>
            <w:r w:rsidRPr="00953694">
              <w:rPr>
                <w:rFonts w:eastAsia="Calibri"/>
                <w:sz w:val="20"/>
                <w:lang w:eastAsia="en-US"/>
              </w:rPr>
              <w:lastRenderedPageBreak/>
              <w:t>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8"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EB61DC" w:rsidRPr="0076473A" w:rsidRDefault="0076473A" w:rsidP="00EB61DC">
            <w:pPr>
              <w:snapToGrid w:val="0"/>
              <w:rPr>
                <w:sz w:val="21"/>
                <w:szCs w:val="21"/>
              </w:rPr>
            </w:pPr>
            <w:r w:rsidRPr="0076473A">
              <w:rPr>
                <w:sz w:val="21"/>
                <w:szCs w:val="21"/>
              </w:rPr>
              <w:t>Применение национального режима при осуществлении закупок</w:t>
            </w:r>
          </w:p>
          <w:p w:rsidR="00EB61DC" w:rsidRPr="0076473A" w:rsidRDefault="00EB61DC" w:rsidP="004B3283">
            <w:pPr>
              <w:snapToGrid w:val="0"/>
              <w:rPr>
                <w:sz w:val="21"/>
                <w:szCs w:val="21"/>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w:t>
            </w:r>
            <w:r w:rsidRPr="00EB61DC">
              <w:rPr>
                <w:rFonts w:eastAsia="Calibri"/>
                <w:sz w:val="20"/>
                <w:lang w:eastAsia="en-US"/>
              </w:rPr>
              <w:lastRenderedPageBreak/>
              <w:t>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F73A2E" w:rsidRPr="00FA5B5C" w:rsidTr="00585B4D">
        <w:tc>
          <w:tcPr>
            <w:tcW w:w="534" w:type="dxa"/>
            <w:tcBorders>
              <w:top w:val="single" w:sz="4" w:space="0" w:color="000000"/>
              <w:left w:val="single" w:sz="4" w:space="0" w:color="000000"/>
              <w:bottom w:val="single" w:sz="4" w:space="0" w:color="000000"/>
            </w:tcBorders>
            <w:shd w:val="clear" w:color="auto" w:fill="auto"/>
          </w:tcPr>
          <w:p w:rsidR="00F73A2E" w:rsidRPr="00800C55" w:rsidRDefault="00F73A2E" w:rsidP="00F73A2E">
            <w:pPr>
              <w:snapToGrid w:val="0"/>
              <w:rPr>
                <w:sz w:val="21"/>
                <w:szCs w:val="21"/>
              </w:rPr>
            </w:pPr>
            <w:r w:rsidRPr="00800C55">
              <w:rPr>
                <w:sz w:val="21"/>
                <w:szCs w:val="21"/>
              </w:rPr>
              <w:lastRenderedPageBreak/>
              <w:t>46</w:t>
            </w:r>
          </w:p>
        </w:tc>
        <w:tc>
          <w:tcPr>
            <w:tcW w:w="2409" w:type="dxa"/>
            <w:tcBorders>
              <w:top w:val="single" w:sz="4" w:space="0" w:color="000000"/>
              <w:left w:val="single" w:sz="4" w:space="0" w:color="000000"/>
              <w:bottom w:val="single" w:sz="4" w:space="0" w:color="000000"/>
            </w:tcBorders>
            <w:shd w:val="clear" w:color="auto" w:fill="auto"/>
          </w:tcPr>
          <w:p w:rsidR="00F73A2E" w:rsidRPr="00800C55" w:rsidRDefault="00F73A2E" w:rsidP="00F73A2E">
            <w:pPr>
              <w:snapToGrid w:val="0"/>
              <w:rPr>
                <w:sz w:val="21"/>
                <w:szCs w:val="21"/>
              </w:rPr>
            </w:pPr>
            <w:r w:rsidRPr="00800C55">
              <w:rPr>
                <w:sz w:val="21"/>
                <w:szCs w:val="21"/>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73A2E" w:rsidRPr="00800C55" w:rsidRDefault="00F73A2E" w:rsidP="00F73A2E">
            <w:pPr>
              <w:pStyle w:val="parameter"/>
              <w:spacing w:before="0" w:beforeAutospacing="0" w:after="0" w:afterAutospacing="0"/>
              <w:ind w:firstLine="34"/>
              <w:jc w:val="both"/>
              <w:rPr>
                <w:sz w:val="21"/>
                <w:szCs w:val="21"/>
              </w:rPr>
            </w:pPr>
            <w:proofErr w:type="gramStart"/>
            <w:r w:rsidRPr="00800C55">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800C55">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161492" w:rsidRPr="00E227D3"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t xml:space="preserve">РАЗДЕЛ </w:t>
      </w:r>
      <w:r w:rsidR="00144891" w:rsidRPr="00E227D3">
        <w:rPr>
          <w:b/>
          <w:bCs/>
          <w:color w:val="000000"/>
          <w:kern w:val="0"/>
          <w:szCs w:val="24"/>
        </w:rPr>
        <w:t>2</w:t>
      </w:r>
      <w:r w:rsidRPr="00E227D3">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E227D3">
        <w:rPr>
          <w:b/>
          <w:kern w:val="0"/>
          <w:szCs w:val="24"/>
        </w:rPr>
        <w:t>Техническое задание</w:t>
      </w:r>
    </w:p>
    <w:p w:rsidR="00205BB6" w:rsidRDefault="00205BB6" w:rsidP="0094074A">
      <w:pPr>
        <w:tabs>
          <w:tab w:val="left" w:pos="9214"/>
        </w:tabs>
        <w:autoSpaceDE w:val="0"/>
        <w:autoSpaceDN w:val="0"/>
        <w:adjustRightInd w:val="0"/>
        <w:jc w:val="center"/>
        <w:rPr>
          <w:b/>
          <w:kern w:val="0"/>
          <w:szCs w:val="24"/>
        </w:rPr>
      </w:pPr>
    </w:p>
    <w:p w:rsidR="00244C38" w:rsidRPr="00244C38" w:rsidRDefault="00244C38" w:rsidP="00244C3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44C38">
        <w:rPr>
          <w:sz w:val="22"/>
          <w:szCs w:val="22"/>
        </w:rPr>
        <w:t xml:space="preserve">В настоящей технической части описываются требования, предъявляемые к выполнению работ </w:t>
      </w:r>
      <w:r w:rsidRPr="00244C38">
        <w:rPr>
          <w:bCs/>
          <w:sz w:val="22"/>
          <w:szCs w:val="22"/>
        </w:rPr>
        <w:t xml:space="preserve">по ремонту улично-дорожной сети по адресу: Удмуртская Республика, Красногорский район, </w:t>
      </w:r>
      <w:proofErr w:type="gramStart"/>
      <w:r w:rsidRPr="00244C38">
        <w:rPr>
          <w:bCs/>
          <w:sz w:val="22"/>
          <w:szCs w:val="22"/>
        </w:rPr>
        <w:t>с</w:t>
      </w:r>
      <w:proofErr w:type="gramEnd"/>
      <w:r w:rsidRPr="00244C38">
        <w:rPr>
          <w:bCs/>
          <w:sz w:val="22"/>
          <w:szCs w:val="22"/>
        </w:rPr>
        <w:t xml:space="preserve">. </w:t>
      </w:r>
      <w:proofErr w:type="gramStart"/>
      <w:r w:rsidRPr="00244C38">
        <w:rPr>
          <w:bCs/>
          <w:sz w:val="22"/>
          <w:szCs w:val="22"/>
        </w:rPr>
        <w:t>Курья</w:t>
      </w:r>
      <w:proofErr w:type="gramEnd"/>
      <w:r w:rsidRPr="00244C38">
        <w:rPr>
          <w:bCs/>
          <w:sz w:val="22"/>
          <w:szCs w:val="22"/>
        </w:rPr>
        <w:t>, ул. Советская с границей участка с ПК 8+20 по ПК 9+70 и с ПК 12+90 по ПК 13+40</w:t>
      </w:r>
      <w:r w:rsidRPr="00244C38">
        <w:rPr>
          <w:sz w:val="22"/>
          <w:szCs w:val="22"/>
        </w:rPr>
        <w:t xml:space="preserve">. </w:t>
      </w:r>
    </w:p>
    <w:p w:rsidR="00244C38" w:rsidRPr="00244C38" w:rsidRDefault="00244C38" w:rsidP="00244C38">
      <w:pPr>
        <w:jc w:val="both"/>
        <w:rPr>
          <w:sz w:val="22"/>
          <w:szCs w:val="22"/>
        </w:rPr>
      </w:pPr>
      <w:r w:rsidRPr="00244C38">
        <w:rPr>
          <w:sz w:val="22"/>
          <w:szCs w:val="22"/>
        </w:rPr>
        <w:t xml:space="preserve">Протяженность – 200 м. </w:t>
      </w:r>
    </w:p>
    <w:p w:rsidR="00244C38" w:rsidRPr="00244C38" w:rsidRDefault="00244C38" w:rsidP="00244C38">
      <w:pPr>
        <w:jc w:val="both"/>
        <w:rPr>
          <w:sz w:val="22"/>
          <w:szCs w:val="22"/>
        </w:rPr>
      </w:pPr>
      <w:r w:rsidRPr="00244C38">
        <w:rPr>
          <w:sz w:val="22"/>
          <w:szCs w:val="22"/>
        </w:rPr>
        <w:t xml:space="preserve">Ширина проезжей части – 4,5 м. </w:t>
      </w:r>
    </w:p>
    <w:p w:rsidR="00244C38" w:rsidRPr="00244C38" w:rsidRDefault="00244C38" w:rsidP="00244C38">
      <w:pPr>
        <w:jc w:val="both"/>
        <w:rPr>
          <w:sz w:val="22"/>
          <w:szCs w:val="22"/>
        </w:rPr>
      </w:pPr>
      <w:r w:rsidRPr="00244C38">
        <w:rPr>
          <w:sz w:val="22"/>
          <w:szCs w:val="22"/>
        </w:rPr>
        <w:t>Тип дорожной одежды – облегчённый</w:t>
      </w:r>
    </w:p>
    <w:p w:rsidR="00244C38" w:rsidRPr="00244C38" w:rsidRDefault="00244C38" w:rsidP="00244C38">
      <w:pPr>
        <w:jc w:val="both"/>
        <w:rPr>
          <w:sz w:val="22"/>
          <w:szCs w:val="22"/>
        </w:rPr>
      </w:pPr>
      <w:r w:rsidRPr="00244C38">
        <w:rPr>
          <w:sz w:val="22"/>
          <w:szCs w:val="22"/>
        </w:rPr>
        <w:t>Вид покрытия - ПГС</w:t>
      </w:r>
    </w:p>
    <w:p w:rsidR="00244C38" w:rsidRPr="00244C38" w:rsidRDefault="00244C38" w:rsidP="00244C38">
      <w:pPr>
        <w:jc w:val="center"/>
        <w:rPr>
          <w:b/>
          <w:sz w:val="22"/>
          <w:szCs w:val="22"/>
        </w:rPr>
      </w:pPr>
      <w:r w:rsidRPr="00244C38">
        <w:rPr>
          <w:b/>
          <w:sz w:val="22"/>
          <w:szCs w:val="22"/>
        </w:rPr>
        <w:t>Ведомость объемов работ:</w:t>
      </w:r>
    </w:p>
    <w:tbl>
      <w:tblPr>
        <w:tblStyle w:val="114"/>
        <w:tblW w:w="0" w:type="auto"/>
        <w:jc w:val="center"/>
        <w:tblLook w:val="04A0" w:firstRow="1" w:lastRow="0" w:firstColumn="1" w:lastColumn="0" w:noHBand="0" w:noVBand="1"/>
      </w:tblPr>
      <w:tblGrid>
        <w:gridCol w:w="769"/>
        <w:gridCol w:w="6871"/>
        <w:gridCol w:w="1134"/>
        <w:gridCol w:w="1400"/>
      </w:tblGrid>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871"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jc w:val="center"/>
              <w:rPr>
                <w:rFonts w:eastAsiaTheme="minorEastAsia"/>
                <w:b/>
                <w:sz w:val="22"/>
                <w:szCs w:val="22"/>
              </w:rPr>
            </w:pPr>
            <w:r w:rsidRPr="00244C38">
              <w:rPr>
                <w:rFonts w:eastAsiaTheme="minorEastAsia"/>
                <w:b/>
                <w:sz w:val="22"/>
                <w:szCs w:val="22"/>
              </w:rPr>
              <w:t>Наименование работ</w:t>
            </w:r>
          </w:p>
        </w:tc>
        <w:tc>
          <w:tcPr>
            <w:tcW w:w="1134"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400"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rPr>
                <w:rFonts w:eastAsiaTheme="minorEastAsia"/>
                <w:b/>
                <w:sz w:val="22"/>
                <w:szCs w:val="22"/>
              </w:rPr>
            </w:pPr>
            <w:r w:rsidRPr="00244C38">
              <w:rPr>
                <w:rFonts w:eastAsiaTheme="minorEastAsia"/>
                <w:b/>
                <w:sz w:val="22"/>
                <w:szCs w:val="22"/>
              </w:rPr>
              <w:t>Кол-во</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jc w:val="center"/>
              <w:rPr>
                <w:rFonts w:eastAsiaTheme="minorEastAsia"/>
                <w:b/>
                <w:sz w:val="22"/>
                <w:szCs w:val="22"/>
              </w:rPr>
            </w:pPr>
            <w:r w:rsidRPr="00244C38">
              <w:rPr>
                <w:rFonts w:eastAsiaTheme="minorEastAsia"/>
                <w:b/>
                <w:sz w:val="22"/>
                <w:szCs w:val="22"/>
              </w:rPr>
              <w:t>1</w:t>
            </w:r>
          </w:p>
        </w:tc>
        <w:tc>
          <w:tcPr>
            <w:tcW w:w="6871"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jc w:val="center"/>
              <w:rPr>
                <w:rFonts w:eastAsiaTheme="minorEastAsia"/>
                <w:b/>
                <w:sz w:val="22"/>
                <w:szCs w:val="22"/>
              </w:rPr>
            </w:pPr>
            <w:r w:rsidRPr="00244C38">
              <w:rPr>
                <w:rFonts w:eastAsiaTheme="minorEastAsia"/>
                <w:b/>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jc w:val="center"/>
              <w:rPr>
                <w:rFonts w:eastAsiaTheme="minorEastAsia"/>
                <w:b/>
                <w:sz w:val="22"/>
                <w:szCs w:val="22"/>
              </w:rPr>
            </w:pPr>
            <w:r w:rsidRPr="00244C38">
              <w:rPr>
                <w:rFonts w:eastAsiaTheme="minorEastAsia"/>
                <w:b/>
                <w:sz w:val="22"/>
                <w:szCs w:val="22"/>
              </w:rPr>
              <w:t>3</w:t>
            </w:r>
          </w:p>
        </w:tc>
        <w:tc>
          <w:tcPr>
            <w:tcW w:w="1400"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jc w:val="center"/>
              <w:rPr>
                <w:rFonts w:eastAsiaTheme="minorEastAsia"/>
                <w:b/>
                <w:sz w:val="22"/>
                <w:szCs w:val="22"/>
              </w:rPr>
            </w:pPr>
            <w:r w:rsidRPr="00244C38">
              <w:rPr>
                <w:rFonts w:eastAsiaTheme="minorEastAsia"/>
                <w:b/>
                <w:sz w:val="22"/>
                <w:szCs w:val="22"/>
              </w:rPr>
              <w:t>4</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1</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24539F">
            <w:pPr>
              <w:jc w:val="center"/>
              <w:rPr>
                <w:rFonts w:eastAsiaTheme="minorEastAsia"/>
                <w:b/>
                <w:sz w:val="22"/>
                <w:szCs w:val="22"/>
              </w:rPr>
            </w:pPr>
            <w:r w:rsidRPr="00244C38">
              <w:rPr>
                <w:rFonts w:eastAsiaTheme="minorEastAsia"/>
                <w:b/>
                <w:sz w:val="22"/>
                <w:szCs w:val="22"/>
              </w:rPr>
              <w:t>Землян</w:t>
            </w:r>
            <w:r w:rsidR="0024539F">
              <w:rPr>
                <w:rFonts w:eastAsiaTheme="minorEastAsia"/>
                <w:b/>
                <w:sz w:val="22"/>
                <w:szCs w:val="22"/>
              </w:rPr>
              <w:t>ое полотно</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1.1.</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C90A07">
            <w:pPr>
              <w:rPr>
                <w:spacing w:val="-16"/>
                <w:kern w:val="0"/>
                <w:sz w:val="22"/>
                <w:szCs w:val="22"/>
              </w:rPr>
            </w:pPr>
            <w:r w:rsidRPr="00244C38">
              <w:rPr>
                <w:spacing w:val="-16"/>
                <w:kern w:val="0"/>
                <w:sz w:val="22"/>
                <w:szCs w:val="22"/>
              </w:rPr>
              <w:t>Разработка грунта с  погрузкой в автомобили-самосвалы</w:t>
            </w:r>
            <w:r w:rsidR="0024539F">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w:t>
            </w:r>
            <w:r w:rsidRPr="00244C38">
              <w:rPr>
                <w:spacing w:val="-16"/>
                <w:kern w:val="0"/>
                <w:sz w:val="22"/>
                <w:szCs w:val="22"/>
              </w:rPr>
              <w:t>0,15м</w:t>
            </w:r>
            <w:r w:rsidRPr="00244C38">
              <w:rPr>
                <w:spacing w:val="-16"/>
                <w:kern w:val="0"/>
                <w:szCs w:val="24"/>
                <w:vertAlign w:val="superscript"/>
              </w:rPr>
              <w:t>3</w:t>
            </w:r>
            <w:r w:rsidRPr="00244C38">
              <w:rPr>
                <w:spacing w:val="-16"/>
                <w:kern w:val="0"/>
                <w:sz w:val="22"/>
                <w:szCs w:val="22"/>
              </w:rPr>
              <w:t>,  группа грунтов 1</w:t>
            </w:r>
            <w:r w:rsidR="0024539F">
              <w:rPr>
                <w:spacing w:val="-16"/>
                <w:kern w:val="0"/>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60,0</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1.2.</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C90A07">
            <w:pPr>
              <w:rPr>
                <w:rFonts w:eastAsiaTheme="minorEastAsia"/>
                <w:b/>
                <w:sz w:val="22"/>
                <w:szCs w:val="22"/>
              </w:rPr>
            </w:pPr>
            <w:r w:rsidRPr="00244C38">
              <w:rPr>
                <w:spacing w:val="-16"/>
                <w:kern w:val="0"/>
                <w:sz w:val="22"/>
                <w:szCs w:val="22"/>
              </w:rPr>
              <w:t xml:space="preserve">Разработка грунта в отвал </w:t>
            </w:r>
            <w:r w:rsidR="0020031C">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r w:rsidR="0024539F">
              <w:rPr>
                <w:spacing w:val="-16"/>
                <w:kern w:val="0"/>
                <w:sz w:val="22"/>
                <w:szCs w:val="22"/>
              </w:rPr>
              <w:t>.</w:t>
            </w:r>
            <w:r w:rsidR="0024539F" w:rsidRPr="0024539F">
              <w:rPr>
                <w:spacing w:val="-16"/>
                <w:kern w:val="0"/>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20,0</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1.3.</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24539F">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sidR="0024539F">
              <w:rPr>
                <w:rFonts w:eastAsiaTheme="minorEastAsia"/>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1540,0</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1.4.</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C90A07">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roofErr w:type="gramStart"/>
            <w:r w:rsidR="0024539F" w:rsidRPr="0024539F">
              <w:rPr>
                <w:sz w:val="22"/>
                <w:szCs w:val="22"/>
                <w:lang w:eastAsia="en-US"/>
              </w:rPr>
              <w:t xml:space="preserve"> </w:t>
            </w:r>
            <w:r w:rsidRPr="00244C38">
              <w:rPr>
                <w:sz w:val="22"/>
                <w:szCs w:val="22"/>
                <w:lang w:eastAsia="en-US"/>
              </w:rPr>
              <w:t>.</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20,0</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jc w:val="both"/>
              <w:rPr>
                <w:rFonts w:eastAsiaTheme="minorEastAsia"/>
                <w:sz w:val="22"/>
                <w:szCs w:val="22"/>
              </w:rPr>
            </w:pPr>
            <w:r w:rsidRPr="00244C38">
              <w:rPr>
                <w:rFonts w:eastAsiaTheme="minorEastAsia"/>
                <w:sz w:val="22"/>
                <w:szCs w:val="22"/>
              </w:rPr>
              <w:t>2</w:t>
            </w:r>
          </w:p>
        </w:tc>
        <w:tc>
          <w:tcPr>
            <w:tcW w:w="6871"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jc w:val="center"/>
              <w:rPr>
                <w:rFonts w:eastAsiaTheme="minorEastAsia"/>
                <w:b/>
                <w:sz w:val="22"/>
                <w:szCs w:val="22"/>
              </w:rPr>
            </w:pPr>
            <w:r w:rsidRPr="00244C38">
              <w:rPr>
                <w:rFonts w:eastAsiaTheme="minorEastAsia"/>
                <w:b/>
                <w:sz w:val="22"/>
                <w:szCs w:val="22"/>
              </w:rPr>
              <w:t>Дорожная одежда</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jc w:val="both"/>
              <w:rPr>
                <w:rFonts w:eastAsiaTheme="minorEastAsia"/>
                <w:sz w:val="22"/>
                <w:szCs w:val="22"/>
              </w:rPr>
            </w:pPr>
            <w:r w:rsidRPr="00244C38">
              <w:rPr>
                <w:rFonts w:eastAsiaTheme="minorEastAsia"/>
                <w:sz w:val="22"/>
                <w:szCs w:val="22"/>
              </w:rPr>
              <w:t>2.1.</w:t>
            </w:r>
          </w:p>
        </w:tc>
        <w:tc>
          <w:tcPr>
            <w:tcW w:w="6871"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jc w:val="both"/>
              <w:rPr>
                <w:rFonts w:eastAsiaTheme="minorEastAsia"/>
                <w:sz w:val="22"/>
                <w:szCs w:val="22"/>
              </w:rPr>
            </w:pPr>
            <w:r w:rsidRPr="00244C38">
              <w:rPr>
                <w:rFonts w:eastAsiaTheme="minorEastAsia"/>
                <w:sz w:val="22"/>
                <w:szCs w:val="22"/>
              </w:rPr>
              <w:t>Устройство покрытия из ПГС толщиной по оси 20 см</w:t>
            </w:r>
          </w:p>
        </w:tc>
        <w:tc>
          <w:tcPr>
            <w:tcW w:w="1134"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400" w:type="dxa"/>
            <w:tcBorders>
              <w:top w:val="single" w:sz="4" w:space="0" w:color="000000"/>
              <w:left w:val="single" w:sz="4" w:space="0" w:color="000000"/>
              <w:bottom w:val="single" w:sz="4" w:space="0" w:color="000000"/>
              <w:right w:val="single" w:sz="4" w:space="0" w:color="000000"/>
            </w:tcBorders>
            <w:hideMark/>
          </w:tcPr>
          <w:p w:rsidR="00244C38" w:rsidRPr="00244C38" w:rsidRDefault="00244C38" w:rsidP="00244C38">
            <w:pPr>
              <w:rPr>
                <w:rFonts w:eastAsiaTheme="minorEastAsia"/>
                <w:sz w:val="22"/>
                <w:szCs w:val="22"/>
              </w:rPr>
            </w:pPr>
            <w:r w:rsidRPr="00244C38">
              <w:rPr>
                <w:rFonts w:eastAsiaTheme="minorEastAsia"/>
                <w:sz w:val="22"/>
                <w:szCs w:val="22"/>
              </w:rPr>
              <w:t>900,0</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3</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center"/>
              <w:rPr>
                <w:rFonts w:eastAsiaTheme="minorEastAsia"/>
                <w:b/>
                <w:sz w:val="22"/>
                <w:szCs w:val="22"/>
              </w:rPr>
            </w:pPr>
            <w:r w:rsidRPr="00244C38">
              <w:rPr>
                <w:rFonts w:eastAsiaTheme="minorEastAsia"/>
                <w:b/>
                <w:sz w:val="22"/>
                <w:szCs w:val="22"/>
              </w:rPr>
              <w:t>Водопропускная труба Ø 820 мм</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3.1.</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Устройство котлована под тело трубы экскаватором, грунт 2 группы</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12,0</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3.2.</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Обратная засыпка бульдозером</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7,3</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3.3.</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Уплотнение грунта пневматическими трамбовками</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7,3</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3.4.</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20031C">
            <w:pPr>
              <w:jc w:val="both"/>
              <w:rPr>
                <w:rFonts w:eastAsiaTheme="minorEastAsia"/>
                <w:sz w:val="22"/>
                <w:szCs w:val="22"/>
              </w:rPr>
            </w:pPr>
            <w:r w:rsidRPr="00244C38">
              <w:rPr>
                <w:rFonts w:eastAsiaTheme="minorEastAsia"/>
                <w:sz w:val="22"/>
                <w:szCs w:val="22"/>
              </w:rPr>
              <w:t xml:space="preserve">Укладка </w:t>
            </w:r>
            <w:r w:rsidR="0020031C">
              <w:rPr>
                <w:rFonts w:eastAsiaTheme="minorEastAsia"/>
                <w:sz w:val="22"/>
                <w:szCs w:val="22"/>
              </w:rPr>
              <w:t>стальной</w:t>
            </w:r>
            <w:r w:rsidRPr="00244C38">
              <w:rPr>
                <w:rFonts w:eastAsiaTheme="minorEastAsia"/>
                <w:sz w:val="22"/>
                <w:szCs w:val="22"/>
              </w:rPr>
              <w:t xml:space="preserve"> водопропускной трубы Ø 820 мм </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м</w:t>
            </w:r>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9,0</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3.5.</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Устройство подушки из ПГС под тело трубы</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2,64</w:t>
            </w:r>
          </w:p>
        </w:tc>
      </w:tr>
      <w:tr w:rsidR="00244C38" w:rsidRPr="00244C38" w:rsidTr="0020031C">
        <w:trPr>
          <w:jc w:val="center"/>
        </w:trPr>
        <w:tc>
          <w:tcPr>
            <w:tcW w:w="769"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jc w:val="both"/>
              <w:rPr>
                <w:rFonts w:eastAsiaTheme="minorEastAsia"/>
                <w:sz w:val="22"/>
                <w:szCs w:val="22"/>
              </w:rPr>
            </w:pPr>
            <w:r w:rsidRPr="00244C38">
              <w:rPr>
                <w:rFonts w:eastAsiaTheme="minorEastAsia"/>
                <w:sz w:val="22"/>
                <w:szCs w:val="22"/>
              </w:rPr>
              <w:t>3.6.</w:t>
            </w:r>
          </w:p>
        </w:tc>
        <w:tc>
          <w:tcPr>
            <w:tcW w:w="6871" w:type="dxa"/>
            <w:tcBorders>
              <w:top w:val="single" w:sz="4" w:space="0" w:color="000000"/>
              <w:left w:val="single" w:sz="4" w:space="0" w:color="000000"/>
              <w:bottom w:val="single" w:sz="4" w:space="0" w:color="000000"/>
              <w:right w:val="single" w:sz="4" w:space="0" w:color="000000"/>
            </w:tcBorders>
          </w:tcPr>
          <w:p w:rsidR="00244C38" w:rsidRPr="00244C38" w:rsidRDefault="00244C38" w:rsidP="0020031C">
            <w:pPr>
              <w:jc w:val="both"/>
              <w:rPr>
                <w:rFonts w:eastAsiaTheme="minorEastAsia"/>
                <w:sz w:val="22"/>
                <w:szCs w:val="22"/>
              </w:rPr>
            </w:pPr>
            <w:r w:rsidRPr="00244C38">
              <w:rPr>
                <w:rFonts w:eastAsiaTheme="minorEastAsia"/>
                <w:sz w:val="22"/>
                <w:szCs w:val="22"/>
              </w:rPr>
              <w:t xml:space="preserve">Устройство обмазочной гидроизоляции </w:t>
            </w:r>
            <w:r w:rsidR="0020031C">
              <w:rPr>
                <w:rFonts w:eastAsiaTheme="minorEastAsia"/>
                <w:sz w:val="22"/>
                <w:szCs w:val="22"/>
              </w:rPr>
              <w:t>стальной</w:t>
            </w:r>
            <w:r w:rsidRPr="00244C38">
              <w:rPr>
                <w:rFonts w:eastAsiaTheme="minorEastAsia"/>
                <w:sz w:val="22"/>
                <w:szCs w:val="22"/>
              </w:rPr>
              <w:t xml:space="preserve"> трубы битумной мастикой за 2 раза</w:t>
            </w:r>
          </w:p>
        </w:tc>
        <w:tc>
          <w:tcPr>
            <w:tcW w:w="1134"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400" w:type="dxa"/>
            <w:tcBorders>
              <w:top w:val="single" w:sz="4" w:space="0" w:color="000000"/>
              <w:left w:val="single" w:sz="4" w:space="0" w:color="000000"/>
              <w:bottom w:val="single" w:sz="4" w:space="0" w:color="000000"/>
              <w:right w:val="single" w:sz="4" w:space="0" w:color="000000"/>
            </w:tcBorders>
          </w:tcPr>
          <w:p w:rsidR="00244C38" w:rsidRPr="00244C38" w:rsidRDefault="00244C38" w:rsidP="00244C38">
            <w:pPr>
              <w:rPr>
                <w:rFonts w:eastAsiaTheme="minorEastAsia"/>
                <w:sz w:val="22"/>
                <w:szCs w:val="22"/>
              </w:rPr>
            </w:pPr>
            <w:r w:rsidRPr="00244C38">
              <w:rPr>
                <w:rFonts w:eastAsiaTheme="minorEastAsia"/>
                <w:sz w:val="22"/>
                <w:szCs w:val="22"/>
              </w:rPr>
              <w:t>23,0</w:t>
            </w:r>
          </w:p>
        </w:tc>
      </w:tr>
    </w:tbl>
    <w:p w:rsidR="00244C38" w:rsidRPr="00244C38" w:rsidRDefault="00244C38" w:rsidP="00244C38">
      <w:pPr>
        <w:ind w:firstLine="709"/>
        <w:jc w:val="both"/>
        <w:rPr>
          <w:b/>
          <w:sz w:val="22"/>
          <w:szCs w:val="22"/>
        </w:rPr>
      </w:pPr>
    </w:p>
    <w:p w:rsidR="00244C38" w:rsidRPr="00244C38" w:rsidRDefault="00244C38" w:rsidP="00244C38">
      <w:pPr>
        <w:autoSpaceDE w:val="0"/>
        <w:autoSpaceDN w:val="0"/>
        <w:adjustRightInd w:val="0"/>
        <w:jc w:val="both"/>
        <w:rPr>
          <w:rFonts w:cs="Mangal"/>
          <w:b/>
          <w:sz w:val="22"/>
          <w:szCs w:val="22"/>
        </w:rPr>
      </w:pPr>
      <w:r w:rsidRPr="00244C38">
        <w:rPr>
          <w:b/>
          <w:sz w:val="22"/>
          <w:szCs w:val="22"/>
        </w:rPr>
        <w:lastRenderedPageBreak/>
        <w:t>1. Требования к результатам работ:</w:t>
      </w:r>
      <w:r w:rsidRPr="00244C38">
        <w:rPr>
          <w:sz w:val="22"/>
          <w:szCs w:val="22"/>
        </w:rPr>
        <w:t xml:space="preserve">  </w:t>
      </w:r>
    </w:p>
    <w:p w:rsidR="00244C38" w:rsidRPr="00244C38" w:rsidRDefault="00244C38" w:rsidP="00244C38">
      <w:pPr>
        <w:autoSpaceDE w:val="0"/>
        <w:autoSpaceDN w:val="0"/>
        <w:adjustRightInd w:val="0"/>
        <w:jc w:val="both"/>
        <w:rPr>
          <w:sz w:val="22"/>
          <w:szCs w:val="22"/>
        </w:rPr>
      </w:pPr>
      <w:r w:rsidRPr="00244C38">
        <w:rPr>
          <w:sz w:val="22"/>
          <w:szCs w:val="22"/>
        </w:rPr>
        <w:t xml:space="preserve">1) Все виды работ </w:t>
      </w:r>
      <w:r w:rsidR="0020031C" w:rsidRPr="0020031C">
        <w:rPr>
          <w:bCs/>
          <w:sz w:val="22"/>
          <w:szCs w:val="22"/>
        </w:rPr>
        <w:t xml:space="preserve">по ремонту улично-дорожной сети по адресу: </w:t>
      </w:r>
      <w:proofErr w:type="gramStart"/>
      <w:r w:rsidR="0020031C" w:rsidRPr="0020031C">
        <w:rPr>
          <w:bCs/>
          <w:sz w:val="22"/>
          <w:szCs w:val="22"/>
        </w:rPr>
        <w:t>Удмуртская Республика, Красногорский район, с. Курья, ул. Советская с границей участка с ПК 8+20 по ПК 9+70 и с ПК 12+90 по ПК 13+40</w:t>
      </w:r>
      <w:r w:rsidR="0020031C">
        <w:rPr>
          <w:bCs/>
          <w:sz w:val="22"/>
          <w:szCs w:val="22"/>
        </w:rPr>
        <w:t xml:space="preserve"> </w:t>
      </w:r>
      <w:r w:rsidRPr="00244C38">
        <w:rPr>
          <w:sz w:val="22"/>
          <w:szCs w:val="22"/>
        </w:rPr>
        <w:t>должны быть выполнены в соответствии с Техническим задание</w:t>
      </w:r>
      <w:r w:rsidR="0020031C">
        <w:rPr>
          <w:sz w:val="22"/>
          <w:szCs w:val="22"/>
        </w:rPr>
        <w:t xml:space="preserve">м и локальным сметным расчётом </w:t>
      </w:r>
      <w:r w:rsidRPr="00244C38">
        <w:rPr>
          <w:sz w:val="22"/>
          <w:szCs w:val="22"/>
        </w:rPr>
        <w:t xml:space="preserve">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w:t>
      </w:r>
      <w:proofErr w:type="gramEnd"/>
      <w:r w:rsidRPr="00244C38">
        <w:rPr>
          <w:sz w:val="22"/>
          <w:szCs w:val="22"/>
        </w:rPr>
        <w:t xml:space="preserve"> государственных стандартов.</w:t>
      </w:r>
    </w:p>
    <w:p w:rsidR="00244C38" w:rsidRPr="00244C38" w:rsidRDefault="00244C38" w:rsidP="00244C38">
      <w:pPr>
        <w:autoSpaceDE w:val="0"/>
        <w:autoSpaceDN w:val="0"/>
        <w:adjustRightInd w:val="0"/>
        <w:spacing w:before="120" w:after="120"/>
        <w:jc w:val="both"/>
        <w:rPr>
          <w:sz w:val="22"/>
          <w:szCs w:val="22"/>
        </w:rPr>
      </w:pPr>
      <w:r w:rsidRPr="00244C38">
        <w:rPr>
          <w:sz w:val="22"/>
          <w:szCs w:val="22"/>
        </w:rPr>
        <w:t>2) Подрядчик должен гарантировать:</w:t>
      </w:r>
    </w:p>
    <w:p w:rsidR="00244C38" w:rsidRPr="00244C38" w:rsidRDefault="00244C38" w:rsidP="00244C38">
      <w:pPr>
        <w:autoSpaceDE w:val="0"/>
        <w:autoSpaceDN w:val="0"/>
        <w:adjustRightInd w:val="0"/>
        <w:spacing w:before="120" w:after="120"/>
        <w:jc w:val="both"/>
        <w:rPr>
          <w:sz w:val="22"/>
          <w:szCs w:val="22"/>
        </w:rPr>
      </w:pPr>
      <w:r w:rsidRPr="00244C38">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244C38" w:rsidRPr="00244C38" w:rsidRDefault="00244C38" w:rsidP="00244C38">
      <w:pPr>
        <w:autoSpaceDE w:val="0"/>
        <w:autoSpaceDN w:val="0"/>
        <w:adjustRightInd w:val="0"/>
        <w:spacing w:before="120" w:after="120"/>
        <w:jc w:val="both"/>
        <w:rPr>
          <w:sz w:val="22"/>
          <w:szCs w:val="22"/>
        </w:rPr>
      </w:pPr>
      <w:r w:rsidRPr="00244C38">
        <w:rPr>
          <w:sz w:val="22"/>
          <w:szCs w:val="22"/>
        </w:rPr>
        <w:t xml:space="preserve">- качество выполненных работ на гарантийный срок эксплуатации результата работ; </w:t>
      </w:r>
    </w:p>
    <w:p w:rsidR="00244C38" w:rsidRPr="00244C38" w:rsidRDefault="00244C38" w:rsidP="00244C38">
      <w:pPr>
        <w:autoSpaceDE w:val="0"/>
        <w:autoSpaceDN w:val="0"/>
        <w:adjustRightInd w:val="0"/>
        <w:jc w:val="both"/>
        <w:rPr>
          <w:sz w:val="22"/>
          <w:szCs w:val="22"/>
        </w:rPr>
      </w:pPr>
      <w:r w:rsidRPr="00244C38">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244C38">
        <w:rPr>
          <w:sz w:val="22"/>
          <w:szCs w:val="22"/>
        </w:rPr>
        <w:t>и-</w:t>
      </w:r>
      <w:proofErr w:type="gramEnd"/>
      <w:r w:rsidRPr="00244C38">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244C38">
        <w:rPr>
          <w:color w:val="000000"/>
          <w:w w:val="107"/>
          <w:sz w:val="22"/>
          <w:szCs w:val="22"/>
        </w:rPr>
        <w:t>нормами российского законодательства и</w:t>
      </w:r>
      <w:r w:rsidRPr="00244C38">
        <w:rPr>
          <w:sz w:val="22"/>
          <w:szCs w:val="22"/>
        </w:rPr>
        <w:t xml:space="preserve"> действующие на территории Российской Федерации);</w:t>
      </w:r>
    </w:p>
    <w:p w:rsidR="00244C38" w:rsidRPr="00244C38" w:rsidRDefault="00244C38" w:rsidP="00244C38">
      <w:pPr>
        <w:autoSpaceDE w:val="0"/>
        <w:autoSpaceDN w:val="0"/>
        <w:adjustRightInd w:val="0"/>
        <w:spacing w:before="120" w:after="120"/>
        <w:jc w:val="both"/>
        <w:rPr>
          <w:sz w:val="22"/>
          <w:szCs w:val="22"/>
        </w:rPr>
      </w:pPr>
      <w:r w:rsidRPr="00244C38">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244C38" w:rsidRPr="00244C38" w:rsidRDefault="00244C38" w:rsidP="00244C38">
      <w:pPr>
        <w:autoSpaceDE w:val="0"/>
        <w:autoSpaceDN w:val="0"/>
        <w:adjustRightInd w:val="0"/>
        <w:spacing w:before="120" w:after="120"/>
        <w:jc w:val="both"/>
        <w:rPr>
          <w:bCs/>
          <w:sz w:val="22"/>
          <w:szCs w:val="22"/>
        </w:rPr>
      </w:pPr>
      <w:r w:rsidRPr="00244C38">
        <w:rPr>
          <w:sz w:val="22"/>
          <w:szCs w:val="22"/>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244C38">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244C38" w:rsidRPr="00244C38" w:rsidRDefault="00244C38" w:rsidP="00244C38">
      <w:pPr>
        <w:tabs>
          <w:tab w:val="left" w:pos="927"/>
        </w:tabs>
        <w:autoSpaceDE w:val="0"/>
        <w:autoSpaceDN w:val="0"/>
        <w:adjustRightInd w:val="0"/>
        <w:jc w:val="both"/>
        <w:rPr>
          <w:b/>
          <w:sz w:val="22"/>
          <w:szCs w:val="22"/>
        </w:rPr>
      </w:pPr>
      <w:r w:rsidRPr="00244C38">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244C38" w:rsidRPr="00244C38" w:rsidRDefault="00244C38" w:rsidP="00244C38">
      <w:pPr>
        <w:shd w:val="clear" w:color="auto" w:fill="FFFFFF"/>
        <w:autoSpaceDE w:val="0"/>
        <w:autoSpaceDN w:val="0"/>
        <w:adjustRightInd w:val="0"/>
        <w:jc w:val="both"/>
        <w:rPr>
          <w:b/>
          <w:bCs/>
          <w:sz w:val="22"/>
          <w:szCs w:val="22"/>
          <w:u w:val="single"/>
        </w:rPr>
      </w:pPr>
      <w:r w:rsidRPr="00244C38">
        <w:rPr>
          <w:b/>
          <w:bCs/>
          <w:sz w:val="22"/>
          <w:szCs w:val="22"/>
          <w:u w:val="single"/>
        </w:rPr>
        <w:t xml:space="preserve">Контроль качества: </w:t>
      </w:r>
    </w:p>
    <w:p w:rsidR="00244C38" w:rsidRPr="00244C38" w:rsidRDefault="00244C38" w:rsidP="00244C38">
      <w:pPr>
        <w:snapToGrid w:val="0"/>
        <w:jc w:val="both"/>
        <w:rPr>
          <w:color w:val="000000"/>
          <w:spacing w:val="-3"/>
          <w:sz w:val="22"/>
          <w:szCs w:val="22"/>
          <w:lang w:eastAsia="en-US"/>
        </w:rPr>
      </w:pPr>
      <w:r w:rsidRPr="00244C38">
        <w:rPr>
          <w:color w:val="000000"/>
          <w:spacing w:val="-1"/>
          <w:sz w:val="22"/>
          <w:szCs w:val="22"/>
          <w:lang w:eastAsia="en-US"/>
        </w:rPr>
        <w:t xml:space="preserve">Качество выполнения работ зависит от  </w:t>
      </w:r>
      <w:r w:rsidRPr="00244C38">
        <w:rPr>
          <w:color w:val="000000"/>
          <w:sz w:val="22"/>
          <w:szCs w:val="22"/>
          <w:lang w:eastAsia="en-US"/>
        </w:rPr>
        <w:t xml:space="preserve">соблюдения нормативных требований к применяемым материалам и технологии </w:t>
      </w:r>
      <w:r w:rsidRPr="00244C38">
        <w:rPr>
          <w:color w:val="000000"/>
          <w:spacing w:val="-3"/>
          <w:sz w:val="22"/>
          <w:szCs w:val="22"/>
          <w:lang w:eastAsia="en-US"/>
        </w:rPr>
        <w:t>выполнения работ, при этом осуществляется:</w:t>
      </w:r>
    </w:p>
    <w:p w:rsidR="00244C38" w:rsidRPr="00244C38" w:rsidRDefault="00244C38" w:rsidP="00244C38">
      <w:pPr>
        <w:shd w:val="clear" w:color="auto" w:fill="FFFFFF"/>
        <w:tabs>
          <w:tab w:val="left" w:pos="1219"/>
        </w:tabs>
        <w:autoSpaceDE w:val="0"/>
        <w:autoSpaceDN w:val="0"/>
        <w:adjustRightInd w:val="0"/>
        <w:jc w:val="both"/>
        <w:rPr>
          <w:spacing w:val="-2"/>
          <w:sz w:val="22"/>
          <w:szCs w:val="22"/>
          <w:lang w:eastAsia="hi-IN"/>
        </w:rPr>
      </w:pPr>
      <w:r w:rsidRPr="00244C38">
        <w:rPr>
          <w:spacing w:val="-2"/>
          <w:sz w:val="22"/>
          <w:szCs w:val="22"/>
        </w:rPr>
        <w:t>- в</w:t>
      </w:r>
      <w:r w:rsidRPr="00244C38">
        <w:rPr>
          <w:sz w:val="22"/>
          <w:szCs w:val="22"/>
        </w:rPr>
        <w:t>ходной контроль поступающих материалов (ПГС), а так же контроль качества уплотнения земляного полотна и слоя из ПГС</w:t>
      </w:r>
      <w:r w:rsidRPr="00244C38">
        <w:rPr>
          <w:spacing w:val="-2"/>
          <w:sz w:val="22"/>
          <w:szCs w:val="22"/>
        </w:rPr>
        <w:t>;</w:t>
      </w:r>
    </w:p>
    <w:p w:rsidR="00244C38" w:rsidRPr="00244C38" w:rsidRDefault="00244C38" w:rsidP="00244C38">
      <w:pPr>
        <w:shd w:val="clear" w:color="auto" w:fill="FFFFFF"/>
        <w:tabs>
          <w:tab w:val="left" w:pos="1219"/>
        </w:tabs>
        <w:autoSpaceDE w:val="0"/>
        <w:autoSpaceDN w:val="0"/>
        <w:adjustRightInd w:val="0"/>
        <w:spacing w:before="60" w:after="60"/>
        <w:jc w:val="both"/>
        <w:rPr>
          <w:spacing w:val="-2"/>
          <w:sz w:val="22"/>
          <w:szCs w:val="22"/>
        </w:rPr>
      </w:pPr>
      <w:r w:rsidRPr="00244C38">
        <w:rPr>
          <w:sz w:val="22"/>
          <w:szCs w:val="22"/>
        </w:rPr>
        <w:t>- операционный контроль качества (толщину слоя из ПГС) осуществляет производитель работ;</w:t>
      </w:r>
    </w:p>
    <w:p w:rsidR="00244C38" w:rsidRPr="00244C38" w:rsidRDefault="00244C38" w:rsidP="00244C38">
      <w:pPr>
        <w:shd w:val="clear" w:color="auto" w:fill="FFFFFF"/>
        <w:tabs>
          <w:tab w:val="left" w:pos="1219"/>
        </w:tabs>
        <w:autoSpaceDE w:val="0"/>
        <w:autoSpaceDN w:val="0"/>
        <w:adjustRightInd w:val="0"/>
        <w:spacing w:before="60" w:after="60"/>
        <w:jc w:val="both"/>
        <w:rPr>
          <w:spacing w:val="-2"/>
          <w:sz w:val="22"/>
          <w:szCs w:val="22"/>
        </w:rPr>
      </w:pPr>
      <w:r w:rsidRPr="00244C38">
        <w:rPr>
          <w:spacing w:val="3"/>
          <w:sz w:val="22"/>
          <w:szCs w:val="22"/>
        </w:rPr>
        <w:t>- в процессе выполнения работ контролируется</w:t>
      </w:r>
      <w:r w:rsidRPr="00244C38">
        <w:rPr>
          <w:spacing w:val="2"/>
          <w:sz w:val="22"/>
          <w:szCs w:val="22"/>
        </w:rPr>
        <w:t xml:space="preserve"> ровность покрытия с использованием универсальной 3-х метровой рейки (опре</w:t>
      </w:r>
      <w:r w:rsidRPr="00244C38">
        <w:rPr>
          <w:spacing w:val="2"/>
          <w:sz w:val="22"/>
          <w:szCs w:val="22"/>
        </w:rPr>
        <w:softHyphen/>
      </w:r>
      <w:r w:rsidRPr="00244C38">
        <w:rPr>
          <w:spacing w:val="-2"/>
          <w:sz w:val="22"/>
          <w:szCs w:val="22"/>
        </w:rPr>
        <w:t>деляются просветы под рейкой, уклоны поперечные дорожной одежды, продольные кюветов – не менее 5 ‰);</w:t>
      </w:r>
    </w:p>
    <w:p w:rsidR="00244C38" w:rsidRPr="00244C38" w:rsidRDefault="00244C38" w:rsidP="00244C38">
      <w:pPr>
        <w:shd w:val="clear" w:color="auto" w:fill="FFFFFF"/>
        <w:tabs>
          <w:tab w:val="left" w:pos="1219"/>
        </w:tabs>
        <w:autoSpaceDE w:val="0"/>
        <w:autoSpaceDN w:val="0"/>
        <w:adjustRightInd w:val="0"/>
        <w:spacing w:before="60" w:after="60"/>
        <w:jc w:val="both"/>
        <w:rPr>
          <w:sz w:val="22"/>
          <w:szCs w:val="22"/>
        </w:rPr>
      </w:pPr>
      <w:r w:rsidRPr="00244C38">
        <w:rPr>
          <w:spacing w:val="-2"/>
          <w:sz w:val="22"/>
          <w:szCs w:val="22"/>
        </w:rPr>
        <w:t>- отклонения контролируемых параметров не должны превышать требования СНиП 3.06.03-85</w:t>
      </w:r>
      <w:r w:rsidRPr="00244C38">
        <w:rPr>
          <w:sz w:val="22"/>
          <w:szCs w:val="22"/>
        </w:rPr>
        <w:t>.</w:t>
      </w:r>
    </w:p>
    <w:p w:rsidR="00244C38" w:rsidRPr="00244C38" w:rsidRDefault="00244C38" w:rsidP="00244C38">
      <w:pPr>
        <w:shd w:val="clear" w:color="auto" w:fill="FFFFFF"/>
        <w:tabs>
          <w:tab w:val="left" w:pos="1219"/>
        </w:tabs>
        <w:autoSpaceDE w:val="0"/>
        <w:autoSpaceDN w:val="0"/>
        <w:adjustRightInd w:val="0"/>
        <w:spacing w:before="60" w:after="60"/>
        <w:jc w:val="both"/>
        <w:rPr>
          <w:sz w:val="22"/>
          <w:szCs w:val="22"/>
        </w:rPr>
      </w:pPr>
      <w:r w:rsidRPr="00244C38">
        <w:rPr>
          <w:sz w:val="22"/>
          <w:szCs w:val="22"/>
        </w:rPr>
        <w:t xml:space="preserve"> </w:t>
      </w:r>
    </w:p>
    <w:p w:rsidR="00244C38" w:rsidRPr="00244C38" w:rsidRDefault="00244C38" w:rsidP="00244C38">
      <w:pPr>
        <w:autoSpaceDE w:val="0"/>
        <w:autoSpaceDN w:val="0"/>
        <w:adjustRightInd w:val="0"/>
        <w:spacing w:before="60" w:after="60"/>
        <w:jc w:val="both"/>
        <w:rPr>
          <w:b/>
          <w:sz w:val="22"/>
          <w:szCs w:val="22"/>
          <w:u w:val="single"/>
        </w:rPr>
      </w:pPr>
      <w:r w:rsidRPr="00244C38">
        <w:rPr>
          <w:b/>
          <w:sz w:val="22"/>
          <w:szCs w:val="22"/>
          <w:u w:val="single"/>
        </w:rPr>
        <w:t>Техника безопасности при производстве работ.</w:t>
      </w:r>
    </w:p>
    <w:p w:rsidR="00244C38" w:rsidRPr="00244C38" w:rsidRDefault="00244C38" w:rsidP="00244C38">
      <w:pPr>
        <w:shd w:val="clear" w:color="auto" w:fill="FFFFFF"/>
        <w:tabs>
          <w:tab w:val="left" w:pos="470"/>
        </w:tabs>
        <w:autoSpaceDE w:val="0"/>
        <w:autoSpaceDN w:val="0"/>
        <w:adjustRightInd w:val="0"/>
        <w:spacing w:before="60" w:after="60"/>
        <w:rPr>
          <w:sz w:val="22"/>
          <w:szCs w:val="22"/>
        </w:rPr>
      </w:pPr>
      <w:r w:rsidRPr="00244C38">
        <w:rPr>
          <w:sz w:val="22"/>
          <w:szCs w:val="22"/>
        </w:rPr>
        <w:t xml:space="preserve"> 1. Ответственность за безопасность проведения работ несет подрядчик.</w:t>
      </w:r>
    </w:p>
    <w:p w:rsidR="00244C38" w:rsidRPr="00244C38" w:rsidRDefault="00244C38" w:rsidP="00244C38">
      <w:pPr>
        <w:autoSpaceDE w:val="0"/>
        <w:autoSpaceDN w:val="0"/>
        <w:adjustRightInd w:val="0"/>
        <w:spacing w:before="60" w:after="60"/>
        <w:jc w:val="both"/>
        <w:rPr>
          <w:sz w:val="22"/>
          <w:szCs w:val="22"/>
        </w:rPr>
      </w:pPr>
      <w:r w:rsidRPr="00244C38">
        <w:rPr>
          <w:sz w:val="22"/>
          <w:szCs w:val="22"/>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244C38" w:rsidRPr="00244C38" w:rsidRDefault="00244C38" w:rsidP="00244C38">
      <w:pPr>
        <w:autoSpaceDE w:val="0"/>
        <w:autoSpaceDN w:val="0"/>
        <w:adjustRightInd w:val="0"/>
        <w:spacing w:before="60" w:after="60"/>
        <w:jc w:val="both"/>
        <w:rPr>
          <w:sz w:val="22"/>
          <w:szCs w:val="22"/>
        </w:rPr>
      </w:pPr>
      <w:r w:rsidRPr="00244C38">
        <w:rPr>
          <w:sz w:val="22"/>
          <w:szCs w:val="22"/>
        </w:rPr>
        <w:t xml:space="preserve">3. </w:t>
      </w:r>
      <w:proofErr w:type="gramStart"/>
      <w:r w:rsidRPr="00244C38">
        <w:rPr>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244C38" w:rsidRPr="00244C38" w:rsidRDefault="00244C38" w:rsidP="00244C38">
      <w:pPr>
        <w:shd w:val="clear" w:color="auto" w:fill="FFFFFF"/>
        <w:tabs>
          <w:tab w:val="left" w:leader="underscore" w:pos="8530"/>
        </w:tabs>
        <w:autoSpaceDE w:val="0"/>
        <w:autoSpaceDN w:val="0"/>
        <w:adjustRightInd w:val="0"/>
        <w:spacing w:before="60" w:after="60"/>
        <w:rPr>
          <w:b/>
          <w:sz w:val="22"/>
          <w:szCs w:val="22"/>
          <w:u w:val="single"/>
        </w:rPr>
      </w:pPr>
      <w:r w:rsidRPr="00244C38">
        <w:rPr>
          <w:b/>
          <w:sz w:val="22"/>
          <w:szCs w:val="22"/>
          <w:u w:val="single"/>
        </w:rPr>
        <w:t>Охрана окружающей природной среды.</w:t>
      </w:r>
    </w:p>
    <w:p w:rsidR="00244C38" w:rsidRPr="00244C38" w:rsidRDefault="00244C38" w:rsidP="00244C38">
      <w:pPr>
        <w:shd w:val="clear" w:color="auto" w:fill="FFFFFF"/>
        <w:autoSpaceDE w:val="0"/>
        <w:autoSpaceDN w:val="0"/>
        <w:adjustRightInd w:val="0"/>
        <w:spacing w:before="60" w:after="60"/>
        <w:jc w:val="both"/>
        <w:rPr>
          <w:color w:val="000000"/>
          <w:sz w:val="22"/>
          <w:szCs w:val="22"/>
        </w:rPr>
      </w:pPr>
      <w:r w:rsidRPr="00244C38">
        <w:rPr>
          <w:color w:val="000000"/>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244C38" w:rsidRPr="00244C38" w:rsidRDefault="00244C38" w:rsidP="00244C38">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244C38">
        <w:rPr>
          <w:b/>
          <w:bCs/>
          <w:color w:val="000000"/>
          <w:sz w:val="22"/>
          <w:szCs w:val="22"/>
        </w:rPr>
        <w:t xml:space="preserve">    </w:t>
      </w:r>
      <w:r w:rsidRPr="00244C38">
        <w:rPr>
          <w:b/>
          <w:bCs/>
          <w:color w:val="000000"/>
          <w:sz w:val="22"/>
          <w:szCs w:val="22"/>
          <w:u w:val="single"/>
        </w:rPr>
        <w:t xml:space="preserve">Участник размещения заказа не имеет права самостоятельно изменять виды и объемы работ. </w:t>
      </w:r>
    </w:p>
    <w:p w:rsidR="00244C38" w:rsidRDefault="0020031C" w:rsidP="00244C38">
      <w:pPr>
        <w:spacing w:before="120" w:after="120" w:line="276" w:lineRule="auto"/>
        <w:jc w:val="both"/>
        <w:rPr>
          <w:kern w:val="0"/>
          <w:sz w:val="22"/>
          <w:szCs w:val="22"/>
        </w:rPr>
      </w:pPr>
      <w:r>
        <w:rPr>
          <w:kern w:val="0"/>
          <w:sz w:val="22"/>
          <w:szCs w:val="22"/>
        </w:rPr>
        <w:t>4</w:t>
      </w:r>
      <w:r w:rsidR="00244C38" w:rsidRPr="00244C38">
        <w:rPr>
          <w:kern w:val="0"/>
          <w:sz w:val="22"/>
          <w:szCs w:val="22"/>
        </w:rPr>
        <w:t>.</w:t>
      </w:r>
      <w:r w:rsidR="00244C38" w:rsidRPr="00244C38">
        <w:rPr>
          <w:b/>
          <w:kern w:val="0"/>
          <w:sz w:val="22"/>
          <w:szCs w:val="22"/>
        </w:rPr>
        <w:t xml:space="preserve"> Срок предоставления гарантий качества работ:</w:t>
      </w:r>
      <w:r w:rsidR="00244C38" w:rsidRPr="00244C38">
        <w:rPr>
          <w:kern w:val="0"/>
          <w:sz w:val="22"/>
          <w:szCs w:val="22"/>
        </w:rPr>
        <w:t xml:space="preserve"> На дорожную одежду в течение </w:t>
      </w:r>
      <w:r w:rsidR="00244C38" w:rsidRPr="00244C38">
        <w:rPr>
          <w:b/>
          <w:kern w:val="0"/>
          <w:sz w:val="22"/>
          <w:szCs w:val="22"/>
        </w:rPr>
        <w:t>2 (двух)</w:t>
      </w:r>
      <w:r w:rsidR="00244C38" w:rsidRPr="00244C38">
        <w:rPr>
          <w:kern w:val="0"/>
          <w:sz w:val="22"/>
          <w:szCs w:val="22"/>
        </w:rPr>
        <w:t xml:space="preserve"> </w:t>
      </w:r>
      <w:r w:rsidR="00244C38" w:rsidRPr="00244C38">
        <w:rPr>
          <w:b/>
          <w:kern w:val="0"/>
          <w:sz w:val="22"/>
          <w:szCs w:val="22"/>
        </w:rPr>
        <w:t xml:space="preserve">лет,  </w:t>
      </w:r>
      <w:r w:rsidR="00244C38" w:rsidRPr="00244C38">
        <w:rPr>
          <w:kern w:val="0"/>
          <w:sz w:val="22"/>
          <w:szCs w:val="22"/>
        </w:rPr>
        <w:t>на водопропускные трубы –</w:t>
      </w:r>
      <w:r w:rsidR="00244C38" w:rsidRPr="00244C38">
        <w:rPr>
          <w:b/>
          <w:kern w:val="0"/>
          <w:sz w:val="22"/>
          <w:szCs w:val="22"/>
        </w:rPr>
        <w:t xml:space="preserve"> 4 (четыре) года</w:t>
      </w:r>
      <w:r w:rsidR="00244C38" w:rsidRPr="00244C38">
        <w:rPr>
          <w:kern w:val="0"/>
          <w:sz w:val="22"/>
          <w:szCs w:val="22"/>
        </w:rPr>
        <w:t xml:space="preserve"> со дня сдачи результата работ заказчику. </w:t>
      </w:r>
    </w:p>
    <w:p w:rsidR="0020031C" w:rsidRPr="0020031C" w:rsidRDefault="0020031C" w:rsidP="0020031C">
      <w:pPr>
        <w:spacing w:before="120" w:after="120" w:line="276" w:lineRule="auto"/>
        <w:jc w:val="both"/>
        <w:rPr>
          <w:b/>
          <w:kern w:val="0"/>
          <w:sz w:val="22"/>
          <w:szCs w:val="22"/>
        </w:rPr>
      </w:pPr>
      <w:r>
        <w:rPr>
          <w:kern w:val="0"/>
          <w:sz w:val="22"/>
          <w:szCs w:val="22"/>
        </w:rPr>
        <w:t>5.</w:t>
      </w:r>
      <w:r w:rsidRPr="0020031C">
        <w:rPr>
          <w:b/>
          <w:kern w:val="0"/>
          <w:sz w:val="22"/>
          <w:szCs w:val="22"/>
        </w:rPr>
        <w:t xml:space="preserve"> Иметь Свидетельство (копию) о допуске к видам работ, выданное саморегулируемой организацией (в соответствии с приказом М</w:t>
      </w:r>
      <w:r w:rsidRPr="0020031C">
        <w:rPr>
          <w:b/>
          <w:bCs/>
          <w:kern w:val="0"/>
          <w:sz w:val="22"/>
          <w:szCs w:val="22"/>
        </w:rPr>
        <w:t xml:space="preserve">инистерства регионального развития </w:t>
      </w:r>
      <w:r w:rsidRPr="0020031C">
        <w:rPr>
          <w:b/>
          <w:kern w:val="0"/>
          <w:sz w:val="22"/>
          <w:szCs w:val="22"/>
        </w:rPr>
        <w:t xml:space="preserve">РФ от 30.12.2009 № 624 «Об </w:t>
      </w:r>
      <w:r w:rsidRPr="0020031C">
        <w:rPr>
          <w:b/>
          <w:kern w:val="0"/>
          <w:sz w:val="22"/>
          <w:szCs w:val="22"/>
        </w:rPr>
        <w:lastRenderedPageBreak/>
        <w:t>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20031C" w:rsidRPr="0020031C" w:rsidRDefault="0020031C" w:rsidP="0020031C">
      <w:pPr>
        <w:spacing w:before="120" w:after="120" w:line="276" w:lineRule="auto"/>
        <w:jc w:val="both"/>
        <w:rPr>
          <w:kern w:val="0"/>
          <w:sz w:val="22"/>
          <w:szCs w:val="22"/>
        </w:rPr>
      </w:pPr>
      <w:r w:rsidRPr="0020031C">
        <w:rPr>
          <w:kern w:val="0"/>
          <w:sz w:val="22"/>
          <w:szCs w:val="22"/>
        </w:rPr>
        <w:t xml:space="preserve">25. Устройство автомобильных дорог и аэродромов: </w:t>
      </w:r>
    </w:p>
    <w:p w:rsidR="0020031C" w:rsidRPr="0020031C" w:rsidRDefault="0020031C" w:rsidP="0020031C">
      <w:pPr>
        <w:spacing w:before="120" w:after="120" w:line="276" w:lineRule="auto"/>
        <w:jc w:val="both"/>
        <w:rPr>
          <w:kern w:val="0"/>
          <w:sz w:val="22"/>
          <w:szCs w:val="22"/>
        </w:rPr>
      </w:pPr>
      <w:r w:rsidRPr="0020031C">
        <w:rPr>
          <w:kern w:val="0"/>
          <w:sz w:val="22"/>
          <w:szCs w:val="22"/>
        </w:rPr>
        <w:t>25.4. Устройства покрытий автомобильных дорог, в том числе укрепляемых вяжущими материалами,</w:t>
      </w:r>
    </w:p>
    <w:p w:rsidR="0020031C" w:rsidRPr="0020031C" w:rsidRDefault="0020031C" w:rsidP="0020031C">
      <w:pPr>
        <w:spacing w:before="120" w:after="120" w:line="276" w:lineRule="auto"/>
        <w:jc w:val="both"/>
        <w:rPr>
          <w:kern w:val="0"/>
          <w:sz w:val="22"/>
          <w:szCs w:val="22"/>
        </w:rPr>
      </w:pPr>
      <w:r w:rsidRPr="0020031C">
        <w:rPr>
          <w:kern w:val="0"/>
          <w:sz w:val="22"/>
          <w:szCs w:val="22"/>
        </w:rPr>
        <w:t xml:space="preserve">Или </w:t>
      </w:r>
    </w:p>
    <w:p w:rsidR="0020031C" w:rsidRPr="0020031C" w:rsidRDefault="0020031C" w:rsidP="0020031C">
      <w:pPr>
        <w:spacing w:before="120" w:after="120" w:line="276" w:lineRule="auto"/>
        <w:jc w:val="both"/>
        <w:rPr>
          <w:kern w:val="0"/>
          <w:sz w:val="22"/>
          <w:szCs w:val="22"/>
        </w:rPr>
      </w:pPr>
      <w:r w:rsidRPr="0020031C">
        <w:rPr>
          <w:kern w:val="0"/>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20031C" w:rsidRPr="00244C38" w:rsidRDefault="0020031C" w:rsidP="00244C38">
      <w:pPr>
        <w:spacing w:before="120" w:after="120" w:line="276" w:lineRule="auto"/>
        <w:jc w:val="both"/>
        <w:rPr>
          <w:kern w:val="0"/>
          <w:sz w:val="22"/>
          <w:szCs w:val="22"/>
        </w:rPr>
      </w:pPr>
      <w:r w:rsidRPr="0020031C">
        <w:rPr>
          <w:kern w:val="0"/>
          <w:sz w:val="22"/>
          <w:szCs w:val="22"/>
        </w:rPr>
        <w:t>33.2.1. Автомобильные дороги и объекты инфрастру</w:t>
      </w:r>
      <w:r>
        <w:rPr>
          <w:kern w:val="0"/>
          <w:sz w:val="22"/>
          <w:szCs w:val="22"/>
        </w:rPr>
        <w:t>ктуры автомобильного транспорта.</w:t>
      </w:r>
    </w:p>
    <w:p w:rsidR="00244C38" w:rsidRPr="00244C38" w:rsidRDefault="00244C38" w:rsidP="0020031C">
      <w:pPr>
        <w:suppressAutoHyphens/>
        <w:autoSpaceDN w:val="0"/>
        <w:textAlignment w:val="baseline"/>
        <w:rPr>
          <w:rFonts w:eastAsia="Calibri"/>
          <w:i/>
          <w:kern w:val="3"/>
          <w:sz w:val="22"/>
          <w:szCs w:val="22"/>
          <w:lang w:eastAsia="ar-SA"/>
        </w:rPr>
      </w:pPr>
      <w:r w:rsidRPr="00244C38">
        <w:rPr>
          <w:rFonts w:eastAsia="Calibri"/>
          <w:b/>
          <w:kern w:val="3"/>
          <w:sz w:val="22"/>
          <w:szCs w:val="22"/>
          <w:lang w:eastAsia="ar-SA"/>
        </w:rPr>
        <w:t xml:space="preserve">3. Технические характеристики </w:t>
      </w:r>
      <w:r w:rsidRPr="00244C38">
        <w:rPr>
          <w:rFonts w:eastAsia="Calibri"/>
          <w:b/>
          <w:bCs/>
          <w:kern w:val="3"/>
          <w:sz w:val="22"/>
          <w:szCs w:val="22"/>
          <w:lang w:eastAsia="ar-SA"/>
        </w:rPr>
        <w:t xml:space="preserve">товара (материала) используемого при выполнении работ </w:t>
      </w:r>
      <w:r w:rsidR="0020031C" w:rsidRPr="0020031C">
        <w:rPr>
          <w:rFonts w:eastAsia="Calibri"/>
          <w:b/>
          <w:bCs/>
          <w:kern w:val="3"/>
          <w:sz w:val="22"/>
          <w:szCs w:val="22"/>
          <w:lang w:eastAsia="ar-SA"/>
        </w:rPr>
        <w:t xml:space="preserve">по ремонту улично-дорожной сети по адресу: Удмуртская Республика, Красногорский район, </w:t>
      </w:r>
      <w:proofErr w:type="gramStart"/>
      <w:r w:rsidR="0020031C" w:rsidRPr="0020031C">
        <w:rPr>
          <w:rFonts w:eastAsia="Calibri"/>
          <w:b/>
          <w:bCs/>
          <w:kern w:val="3"/>
          <w:sz w:val="22"/>
          <w:szCs w:val="22"/>
          <w:lang w:eastAsia="ar-SA"/>
        </w:rPr>
        <w:t>с</w:t>
      </w:r>
      <w:proofErr w:type="gramEnd"/>
      <w:r w:rsidR="0020031C" w:rsidRPr="0020031C">
        <w:rPr>
          <w:rFonts w:eastAsia="Calibri"/>
          <w:b/>
          <w:bCs/>
          <w:kern w:val="3"/>
          <w:sz w:val="22"/>
          <w:szCs w:val="22"/>
          <w:lang w:eastAsia="ar-SA"/>
        </w:rPr>
        <w:t xml:space="preserve">. </w:t>
      </w:r>
      <w:proofErr w:type="gramStart"/>
      <w:r w:rsidR="0020031C" w:rsidRPr="0020031C">
        <w:rPr>
          <w:rFonts w:eastAsia="Calibri"/>
          <w:b/>
          <w:bCs/>
          <w:kern w:val="3"/>
          <w:sz w:val="22"/>
          <w:szCs w:val="22"/>
          <w:lang w:eastAsia="ar-SA"/>
        </w:rPr>
        <w:t>Курья</w:t>
      </w:r>
      <w:proofErr w:type="gramEnd"/>
      <w:r w:rsidR="0020031C" w:rsidRPr="0020031C">
        <w:rPr>
          <w:rFonts w:eastAsia="Calibri"/>
          <w:b/>
          <w:bCs/>
          <w:kern w:val="3"/>
          <w:sz w:val="22"/>
          <w:szCs w:val="22"/>
          <w:lang w:eastAsia="ar-SA"/>
        </w:rPr>
        <w:t>, ул. Советская с границей участка с ПК 8+20 по ПК 9+70 и с ПК 12+90 по ПК 13+40</w:t>
      </w:r>
      <w:r w:rsidRPr="00244C38">
        <w:rPr>
          <w:b/>
          <w:sz w:val="22"/>
          <w:szCs w:val="22"/>
        </w:rPr>
        <w:t>.</w:t>
      </w:r>
    </w:p>
    <w:p w:rsidR="00244C38" w:rsidRPr="00244C38" w:rsidRDefault="00244C38" w:rsidP="00244C38">
      <w:pPr>
        <w:suppressAutoHyphens/>
        <w:autoSpaceDN w:val="0"/>
        <w:textAlignment w:val="baseline"/>
        <w:rPr>
          <w:b/>
          <w:sz w:val="22"/>
          <w:szCs w:val="22"/>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244C38" w:rsidRPr="00244C38" w:rsidTr="0020031C">
        <w:tc>
          <w:tcPr>
            <w:tcW w:w="540" w:type="dxa"/>
            <w:vAlign w:val="center"/>
            <w:hideMark/>
          </w:tcPr>
          <w:p w:rsidR="00244C38" w:rsidRPr="00244C38" w:rsidRDefault="00244C38" w:rsidP="00244C38">
            <w:pPr>
              <w:spacing w:line="276" w:lineRule="auto"/>
              <w:jc w:val="center"/>
              <w:rPr>
                <w:sz w:val="22"/>
                <w:szCs w:val="22"/>
                <w:lang w:eastAsia="en-US"/>
              </w:rPr>
            </w:pPr>
            <w:r w:rsidRPr="00244C38">
              <w:rPr>
                <w:sz w:val="22"/>
                <w:szCs w:val="22"/>
                <w:lang w:eastAsia="en-US"/>
              </w:rPr>
              <w:t xml:space="preserve">№ </w:t>
            </w:r>
            <w:proofErr w:type="gramStart"/>
            <w:r w:rsidRPr="00244C38">
              <w:rPr>
                <w:sz w:val="22"/>
                <w:szCs w:val="22"/>
                <w:lang w:eastAsia="en-US"/>
              </w:rPr>
              <w:t>п</w:t>
            </w:r>
            <w:proofErr w:type="gramEnd"/>
            <w:r w:rsidRPr="00244C38">
              <w:rPr>
                <w:sz w:val="22"/>
                <w:szCs w:val="22"/>
                <w:lang w:eastAsia="en-US"/>
              </w:rPr>
              <w:t>/п</w:t>
            </w:r>
          </w:p>
        </w:tc>
        <w:tc>
          <w:tcPr>
            <w:tcW w:w="1835" w:type="dxa"/>
            <w:vAlign w:val="center"/>
            <w:hideMark/>
          </w:tcPr>
          <w:p w:rsidR="00244C38" w:rsidRPr="00244C38" w:rsidRDefault="00244C38" w:rsidP="00244C38">
            <w:pPr>
              <w:spacing w:line="276" w:lineRule="auto"/>
              <w:jc w:val="center"/>
              <w:rPr>
                <w:sz w:val="22"/>
                <w:szCs w:val="22"/>
                <w:lang w:eastAsia="en-US"/>
              </w:rPr>
            </w:pPr>
            <w:r w:rsidRPr="00244C38">
              <w:rPr>
                <w:sz w:val="22"/>
                <w:szCs w:val="22"/>
                <w:lang w:eastAsia="en-US"/>
              </w:rPr>
              <w:t>Наименование товара</w:t>
            </w:r>
          </w:p>
          <w:p w:rsidR="00244C38" w:rsidRPr="00244C38" w:rsidRDefault="00244C38" w:rsidP="00244C38">
            <w:pPr>
              <w:spacing w:line="276" w:lineRule="auto"/>
              <w:jc w:val="center"/>
              <w:rPr>
                <w:sz w:val="22"/>
                <w:szCs w:val="22"/>
                <w:lang w:eastAsia="en-US"/>
              </w:rPr>
            </w:pPr>
            <w:r w:rsidRPr="00244C38">
              <w:rPr>
                <w:sz w:val="22"/>
                <w:szCs w:val="22"/>
                <w:lang w:eastAsia="en-US"/>
              </w:rPr>
              <w:t xml:space="preserve"> (материала)</w:t>
            </w:r>
          </w:p>
        </w:tc>
        <w:tc>
          <w:tcPr>
            <w:tcW w:w="7656" w:type="dxa"/>
            <w:vAlign w:val="center"/>
            <w:hideMark/>
          </w:tcPr>
          <w:p w:rsidR="00244C38" w:rsidRPr="00244C38" w:rsidRDefault="00244C38" w:rsidP="00244C38">
            <w:pPr>
              <w:spacing w:line="276" w:lineRule="auto"/>
              <w:jc w:val="center"/>
              <w:rPr>
                <w:sz w:val="22"/>
                <w:szCs w:val="22"/>
                <w:lang w:eastAsia="en-US"/>
              </w:rPr>
            </w:pPr>
            <w:r w:rsidRPr="00244C38">
              <w:rPr>
                <w:sz w:val="22"/>
                <w:szCs w:val="22"/>
                <w:lang w:eastAsia="en-US"/>
              </w:rPr>
              <w:t>Наименование и значения показателей</w:t>
            </w:r>
          </w:p>
        </w:tc>
      </w:tr>
      <w:tr w:rsidR="00244C38" w:rsidRPr="00244C38" w:rsidTr="0020031C">
        <w:trPr>
          <w:trHeight w:val="174"/>
        </w:trPr>
        <w:tc>
          <w:tcPr>
            <w:tcW w:w="540" w:type="dxa"/>
            <w:vAlign w:val="center"/>
            <w:hideMark/>
          </w:tcPr>
          <w:p w:rsidR="00244C38" w:rsidRPr="00244C38" w:rsidRDefault="00244C38" w:rsidP="00244C38">
            <w:pPr>
              <w:spacing w:line="276" w:lineRule="auto"/>
              <w:jc w:val="center"/>
              <w:rPr>
                <w:sz w:val="22"/>
                <w:szCs w:val="22"/>
                <w:lang w:eastAsia="en-US"/>
              </w:rPr>
            </w:pPr>
            <w:r w:rsidRPr="00244C38">
              <w:rPr>
                <w:sz w:val="22"/>
                <w:szCs w:val="22"/>
                <w:lang w:eastAsia="en-US"/>
              </w:rPr>
              <w:t>1.</w:t>
            </w:r>
          </w:p>
        </w:tc>
        <w:tc>
          <w:tcPr>
            <w:tcW w:w="1835" w:type="dxa"/>
            <w:vAlign w:val="center"/>
            <w:hideMark/>
          </w:tcPr>
          <w:p w:rsidR="00244C38" w:rsidRPr="00244C38" w:rsidRDefault="00244C38" w:rsidP="00244C38">
            <w:pPr>
              <w:spacing w:line="276" w:lineRule="auto"/>
              <w:jc w:val="center"/>
              <w:rPr>
                <w:sz w:val="22"/>
                <w:szCs w:val="22"/>
                <w:lang w:eastAsia="en-US"/>
              </w:rPr>
            </w:pPr>
            <w:r w:rsidRPr="00244C38">
              <w:rPr>
                <w:sz w:val="22"/>
                <w:szCs w:val="22"/>
                <w:lang w:eastAsia="en-US"/>
              </w:rPr>
              <w:t>2.</w:t>
            </w:r>
          </w:p>
        </w:tc>
        <w:tc>
          <w:tcPr>
            <w:tcW w:w="7656" w:type="dxa"/>
            <w:vAlign w:val="center"/>
            <w:hideMark/>
          </w:tcPr>
          <w:p w:rsidR="00244C38" w:rsidRPr="00244C38" w:rsidRDefault="00244C38" w:rsidP="00244C38">
            <w:pPr>
              <w:spacing w:line="276" w:lineRule="auto"/>
              <w:jc w:val="center"/>
              <w:rPr>
                <w:sz w:val="22"/>
                <w:szCs w:val="22"/>
                <w:lang w:eastAsia="en-US"/>
              </w:rPr>
            </w:pPr>
            <w:r w:rsidRPr="00244C38">
              <w:rPr>
                <w:sz w:val="22"/>
                <w:szCs w:val="22"/>
                <w:lang w:eastAsia="en-US"/>
              </w:rPr>
              <w:t>3.</w:t>
            </w:r>
          </w:p>
        </w:tc>
      </w:tr>
      <w:tr w:rsidR="00244C38" w:rsidRPr="00244C38" w:rsidTr="0020031C">
        <w:tc>
          <w:tcPr>
            <w:tcW w:w="540" w:type="dxa"/>
            <w:vAlign w:val="center"/>
            <w:hideMark/>
          </w:tcPr>
          <w:p w:rsidR="00244C38" w:rsidRPr="00244C38" w:rsidRDefault="00244C38" w:rsidP="00244C38">
            <w:pPr>
              <w:spacing w:line="360" w:lineRule="auto"/>
              <w:jc w:val="center"/>
              <w:rPr>
                <w:sz w:val="22"/>
                <w:szCs w:val="22"/>
                <w:lang w:eastAsia="en-US"/>
              </w:rPr>
            </w:pPr>
            <w:r w:rsidRPr="00244C38">
              <w:rPr>
                <w:sz w:val="22"/>
                <w:szCs w:val="22"/>
                <w:lang w:eastAsia="en-US"/>
              </w:rPr>
              <w:t>1.</w:t>
            </w:r>
          </w:p>
        </w:tc>
        <w:tc>
          <w:tcPr>
            <w:tcW w:w="1835" w:type="dxa"/>
            <w:vAlign w:val="center"/>
          </w:tcPr>
          <w:p w:rsidR="00244C38" w:rsidRPr="00244C38" w:rsidRDefault="00244C38" w:rsidP="00244C38">
            <w:pPr>
              <w:spacing w:line="276" w:lineRule="auto"/>
              <w:rPr>
                <w:sz w:val="22"/>
                <w:szCs w:val="22"/>
                <w:lang w:eastAsia="en-US"/>
              </w:rPr>
            </w:pPr>
            <w:r w:rsidRPr="00244C38">
              <w:rPr>
                <w:sz w:val="22"/>
                <w:szCs w:val="22"/>
                <w:lang w:eastAsia="en-US"/>
              </w:rPr>
              <w:t>ПГС</w:t>
            </w:r>
          </w:p>
          <w:p w:rsidR="00244C38" w:rsidRPr="00244C38" w:rsidRDefault="00244C38" w:rsidP="00244C38">
            <w:pPr>
              <w:spacing w:line="276" w:lineRule="auto"/>
              <w:jc w:val="center"/>
              <w:rPr>
                <w:sz w:val="22"/>
                <w:szCs w:val="22"/>
                <w:lang w:eastAsia="en-US"/>
              </w:rPr>
            </w:pPr>
          </w:p>
          <w:p w:rsidR="00244C38" w:rsidRPr="00244C38" w:rsidRDefault="00244C38" w:rsidP="00244C38">
            <w:pPr>
              <w:spacing w:line="276" w:lineRule="auto"/>
              <w:jc w:val="center"/>
              <w:rPr>
                <w:sz w:val="22"/>
                <w:szCs w:val="22"/>
                <w:lang w:eastAsia="en-US"/>
              </w:rPr>
            </w:pPr>
          </w:p>
        </w:tc>
        <w:tc>
          <w:tcPr>
            <w:tcW w:w="7656" w:type="dxa"/>
            <w:vAlign w:val="center"/>
            <w:hideMark/>
          </w:tcPr>
          <w:p w:rsidR="00244C38" w:rsidRPr="00244C38" w:rsidRDefault="00244C38" w:rsidP="00244C38">
            <w:pPr>
              <w:spacing w:line="276" w:lineRule="auto"/>
              <w:jc w:val="center"/>
              <w:rPr>
                <w:sz w:val="22"/>
                <w:szCs w:val="22"/>
                <w:lang w:eastAsia="en-US"/>
              </w:rPr>
            </w:pPr>
            <w:r w:rsidRPr="00244C38">
              <w:rPr>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r w:rsidR="00244C38" w:rsidRPr="00244C38" w:rsidTr="0020031C">
        <w:tc>
          <w:tcPr>
            <w:tcW w:w="540" w:type="dxa"/>
            <w:vAlign w:val="center"/>
          </w:tcPr>
          <w:p w:rsidR="00244C38" w:rsidRPr="00244C38" w:rsidRDefault="00244C38" w:rsidP="00244C38">
            <w:pPr>
              <w:spacing w:line="360" w:lineRule="auto"/>
              <w:jc w:val="center"/>
              <w:rPr>
                <w:sz w:val="22"/>
                <w:szCs w:val="22"/>
                <w:lang w:eastAsia="en-US"/>
              </w:rPr>
            </w:pPr>
            <w:r w:rsidRPr="00244C38">
              <w:rPr>
                <w:sz w:val="22"/>
                <w:szCs w:val="22"/>
                <w:lang w:eastAsia="en-US"/>
              </w:rPr>
              <w:t>2.</w:t>
            </w:r>
          </w:p>
        </w:tc>
        <w:tc>
          <w:tcPr>
            <w:tcW w:w="1835" w:type="dxa"/>
            <w:vAlign w:val="center"/>
          </w:tcPr>
          <w:p w:rsidR="00244C38" w:rsidRPr="00244C38" w:rsidRDefault="0020031C" w:rsidP="00244C38">
            <w:pPr>
              <w:spacing w:line="276" w:lineRule="auto"/>
              <w:rPr>
                <w:sz w:val="22"/>
                <w:szCs w:val="22"/>
                <w:lang w:eastAsia="en-US"/>
              </w:rPr>
            </w:pPr>
            <w:r>
              <w:rPr>
                <w:sz w:val="22"/>
                <w:szCs w:val="22"/>
                <w:lang w:eastAsia="en-US"/>
              </w:rPr>
              <w:t>Б</w:t>
            </w:r>
            <w:r w:rsidR="00244C38" w:rsidRPr="00244C38">
              <w:rPr>
                <w:sz w:val="22"/>
                <w:szCs w:val="22"/>
                <w:lang w:eastAsia="en-US"/>
              </w:rPr>
              <w:t>итум БНД 60-90</w:t>
            </w:r>
          </w:p>
        </w:tc>
        <w:tc>
          <w:tcPr>
            <w:tcW w:w="7656" w:type="dxa"/>
            <w:vAlign w:val="center"/>
          </w:tcPr>
          <w:p w:rsidR="00244C38" w:rsidRPr="00244C38" w:rsidRDefault="00244C38" w:rsidP="00244C38">
            <w:pPr>
              <w:jc w:val="both"/>
              <w:rPr>
                <w:kern w:val="0"/>
                <w:sz w:val="22"/>
                <w:szCs w:val="22"/>
                <w:lang w:eastAsia="en-US"/>
              </w:rPr>
            </w:pPr>
            <w:r w:rsidRPr="00244C38">
              <w:rPr>
                <w:kern w:val="0"/>
                <w:sz w:val="22"/>
                <w:szCs w:val="22"/>
                <w:lang w:eastAsia="en-US"/>
              </w:rPr>
              <w:t>Битум нефтяной дорожный марки БНД 60-90 должен соответствовать ГОСТ 22245-90 «Битумы нефтяные дорожные вязкие. Технические условия</w:t>
            </w:r>
            <w:proofErr w:type="gramStart"/>
            <w:r w:rsidRPr="00244C38">
              <w:rPr>
                <w:kern w:val="0"/>
                <w:sz w:val="22"/>
                <w:szCs w:val="22"/>
                <w:lang w:eastAsia="en-US"/>
              </w:rPr>
              <w:t>.»</w:t>
            </w:r>
            <w:proofErr w:type="gramEnd"/>
          </w:p>
          <w:p w:rsidR="00244C38" w:rsidRPr="00244C38" w:rsidRDefault="00244C38" w:rsidP="00244C38">
            <w:pPr>
              <w:spacing w:line="276" w:lineRule="auto"/>
              <w:rPr>
                <w:sz w:val="22"/>
                <w:szCs w:val="22"/>
                <w:lang w:eastAsia="en-US"/>
              </w:rPr>
            </w:pPr>
          </w:p>
        </w:tc>
      </w:tr>
      <w:tr w:rsidR="00244C38" w:rsidRPr="00244C38" w:rsidTr="0020031C">
        <w:tc>
          <w:tcPr>
            <w:tcW w:w="540" w:type="dxa"/>
            <w:vAlign w:val="center"/>
          </w:tcPr>
          <w:p w:rsidR="00244C38" w:rsidRPr="00244C38" w:rsidRDefault="00244C38" w:rsidP="00244C38">
            <w:pPr>
              <w:spacing w:line="360" w:lineRule="auto"/>
              <w:jc w:val="center"/>
              <w:rPr>
                <w:sz w:val="22"/>
                <w:szCs w:val="22"/>
                <w:lang w:eastAsia="en-US"/>
              </w:rPr>
            </w:pPr>
            <w:r w:rsidRPr="00244C38">
              <w:rPr>
                <w:sz w:val="22"/>
                <w:szCs w:val="22"/>
                <w:lang w:eastAsia="en-US"/>
              </w:rPr>
              <w:t>3.</w:t>
            </w:r>
          </w:p>
        </w:tc>
        <w:tc>
          <w:tcPr>
            <w:tcW w:w="1835" w:type="dxa"/>
            <w:vAlign w:val="center"/>
          </w:tcPr>
          <w:p w:rsidR="00244C38" w:rsidRPr="00244C38" w:rsidRDefault="0020031C" w:rsidP="0020031C">
            <w:pPr>
              <w:spacing w:line="276" w:lineRule="auto"/>
              <w:rPr>
                <w:sz w:val="22"/>
                <w:szCs w:val="22"/>
                <w:lang w:eastAsia="en-US"/>
              </w:rPr>
            </w:pPr>
            <w:r>
              <w:rPr>
                <w:sz w:val="22"/>
                <w:szCs w:val="22"/>
                <w:lang w:eastAsia="en-US"/>
              </w:rPr>
              <w:t>Т</w:t>
            </w:r>
            <w:r w:rsidR="00244C38" w:rsidRPr="00244C38">
              <w:rPr>
                <w:sz w:val="22"/>
                <w:szCs w:val="22"/>
                <w:lang w:eastAsia="en-US"/>
              </w:rPr>
              <w:t xml:space="preserve">рубы </w:t>
            </w:r>
            <w:r>
              <w:rPr>
                <w:sz w:val="22"/>
                <w:szCs w:val="22"/>
                <w:lang w:eastAsia="en-US"/>
              </w:rPr>
              <w:t>стальные</w:t>
            </w:r>
          </w:p>
        </w:tc>
        <w:tc>
          <w:tcPr>
            <w:tcW w:w="7656" w:type="dxa"/>
            <w:vAlign w:val="center"/>
          </w:tcPr>
          <w:p w:rsidR="00244C38" w:rsidRPr="00244C38" w:rsidRDefault="0020031C" w:rsidP="00CF06D6">
            <w:pPr>
              <w:jc w:val="both"/>
              <w:rPr>
                <w:kern w:val="0"/>
                <w:sz w:val="22"/>
                <w:szCs w:val="22"/>
                <w:lang w:eastAsia="en-US"/>
              </w:rPr>
            </w:pPr>
            <w:r>
              <w:rPr>
                <w:kern w:val="0"/>
                <w:sz w:val="22"/>
                <w:szCs w:val="22"/>
                <w:lang w:eastAsia="en-US"/>
              </w:rPr>
              <w:t>Стальные</w:t>
            </w:r>
            <w:r w:rsidR="00244C38" w:rsidRPr="00244C38">
              <w:rPr>
                <w:kern w:val="0"/>
                <w:sz w:val="22"/>
                <w:szCs w:val="22"/>
                <w:lang w:eastAsia="en-US"/>
              </w:rPr>
              <w:t xml:space="preserve"> водопропускные трубы должны соответствовать ГОСТ 10705-80 </w:t>
            </w:r>
            <w:r w:rsidR="00CF06D6">
              <w:rPr>
                <w:kern w:val="0"/>
                <w:sz w:val="22"/>
                <w:szCs w:val="22"/>
                <w:lang w:eastAsia="en-US"/>
              </w:rPr>
              <w:t xml:space="preserve">        </w:t>
            </w:r>
            <w:r w:rsidR="00244C38" w:rsidRPr="00244C38">
              <w:rPr>
                <w:kern w:val="0"/>
                <w:sz w:val="22"/>
                <w:szCs w:val="22"/>
                <w:lang w:eastAsia="en-US"/>
              </w:rPr>
              <w:t xml:space="preserve">«Трубы </w:t>
            </w:r>
            <w:r>
              <w:rPr>
                <w:kern w:val="0"/>
                <w:sz w:val="22"/>
                <w:szCs w:val="22"/>
                <w:lang w:eastAsia="en-US"/>
              </w:rPr>
              <w:t>стальные</w:t>
            </w:r>
            <w:r w:rsidR="00244C38" w:rsidRPr="00244C38">
              <w:rPr>
                <w:kern w:val="0"/>
                <w:sz w:val="22"/>
                <w:szCs w:val="22"/>
                <w:lang w:eastAsia="en-US"/>
              </w:rPr>
              <w:t xml:space="preserve"> электросварные. Технические условия».</w:t>
            </w:r>
          </w:p>
        </w:tc>
      </w:tr>
    </w:tbl>
    <w:p w:rsidR="00244C38" w:rsidRPr="00244C38" w:rsidRDefault="00244C38" w:rsidP="00244C38">
      <w:pPr>
        <w:jc w:val="center"/>
        <w:rPr>
          <w:b/>
          <w:kern w:val="0"/>
          <w:sz w:val="22"/>
          <w:szCs w:val="22"/>
        </w:rPr>
      </w:pPr>
      <w:r w:rsidRPr="00244C38">
        <w:rPr>
          <w:b/>
          <w:kern w:val="0"/>
          <w:sz w:val="22"/>
          <w:szCs w:val="22"/>
        </w:rPr>
        <w:t xml:space="preserve">Требования к характеристикам используемых материалов </w:t>
      </w:r>
    </w:p>
    <w:p w:rsidR="00244C38" w:rsidRPr="00244C38" w:rsidRDefault="00244C38" w:rsidP="00244C38">
      <w:pPr>
        <w:rPr>
          <w:b/>
          <w:kern w:val="0"/>
          <w:sz w:val="22"/>
          <w:szCs w:val="22"/>
        </w:rPr>
      </w:pPr>
    </w:p>
    <w:p w:rsidR="00244C38" w:rsidRPr="00244C38" w:rsidRDefault="00244C38" w:rsidP="00244C38">
      <w:pPr>
        <w:rPr>
          <w:b/>
          <w:kern w:val="0"/>
          <w:sz w:val="22"/>
          <w:szCs w:val="22"/>
        </w:rPr>
      </w:pPr>
      <w:r w:rsidRPr="00244C38">
        <w:rPr>
          <w:b/>
          <w:kern w:val="0"/>
          <w:sz w:val="22"/>
          <w:szCs w:val="22"/>
        </w:rPr>
        <w:t>Битум марки БНД 60/90</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244C38" w:rsidRPr="00244C38" w:rsidTr="0020031C">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БНД</w:t>
            </w:r>
            <w:r w:rsidRPr="00244C38">
              <w:rPr>
                <w:kern w:val="0"/>
                <w:sz w:val="22"/>
                <w:szCs w:val="22"/>
              </w:rPr>
              <w:br/>
              <w:t>60/90</w:t>
            </w:r>
          </w:p>
        </w:tc>
      </w:tr>
      <w:tr w:rsidR="00244C38" w:rsidRPr="00244C38" w:rsidTr="0020031C">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244C38" w:rsidRPr="00244C38" w:rsidRDefault="00244C38" w:rsidP="00244C38">
            <w:pPr>
              <w:rPr>
                <w:kern w:val="0"/>
                <w:sz w:val="22"/>
                <w:szCs w:val="22"/>
              </w:rPr>
            </w:pPr>
          </w:p>
        </w:tc>
      </w:tr>
      <w:tr w:rsidR="00244C38" w:rsidRPr="00244C38" w:rsidTr="0020031C">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p>
        </w:tc>
      </w:tr>
      <w:tr w:rsidR="00244C38" w:rsidRPr="00244C38" w:rsidTr="0020031C">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при 25</w:t>
            </w:r>
            <w:proofErr w:type="gramStart"/>
            <w:r w:rsidRPr="00244C38">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68</w:t>
            </w:r>
          </w:p>
        </w:tc>
      </w:tr>
      <w:tr w:rsidR="00244C38" w:rsidRPr="00244C38" w:rsidTr="0020031C">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при 0</w:t>
            </w:r>
            <w:proofErr w:type="gramStart"/>
            <w:r w:rsidRPr="00244C38">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22</w:t>
            </w:r>
          </w:p>
        </w:tc>
      </w:tr>
      <w:tr w:rsidR="00244C38" w:rsidRPr="00244C38" w:rsidTr="0020031C">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2. Температура размягчения по кольцу и шару, °</w:t>
            </w:r>
            <w:proofErr w:type="gramStart"/>
            <w:r w:rsidRPr="00244C38">
              <w:rPr>
                <w:kern w:val="0"/>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49</w:t>
            </w:r>
          </w:p>
        </w:tc>
      </w:tr>
      <w:tr w:rsidR="00244C38" w:rsidRPr="00244C38" w:rsidTr="0020031C">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 xml:space="preserve">3. Растяжимость, </w:t>
            </w:r>
            <w:proofErr w:type="gramStart"/>
            <w:r w:rsidRPr="00244C38">
              <w:rPr>
                <w:kern w:val="0"/>
                <w:sz w:val="22"/>
                <w:szCs w:val="22"/>
              </w:rPr>
              <w:t>см</w:t>
            </w:r>
            <w:proofErr w:type="gramEnd"/>
            <w:r w:rsidRPr="00244C38">
              <w:rPr>
                <w:kern w:val="0"/>
                <w:sz w:val="22"/>
                <w:szCs w:val="22"/>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p>
        </w:tc>
      </w:tr>
      <w:tr w:rsidR="00244C38" w:rsidRPr="00244C38" w:rsidTr="0020031C">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при 25</w:t>
            </w:r>
            <w:proofErr w:type="gramStart"/>
            <w:r w:rsidRPr="00244C38">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89</w:t>
            </w:r>
          </w:p>
        </w:tc>
      </w:tr>
      <w:tr w:rsidR="00244C38" w:rsidRPr="00244C38" w:rsidTr="0020031C">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при 0</w:t>
            </w:r>
            <w:proofErr w:type="gramStart"/>
            <w:r w:rsidRPr="00244C38">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5,5</w:t>
            </w:r>
          </w:p>
        </w:tc>
      </w:tr>
      <w:tr w:rsidR="00244C38" w:rsidRPr="00244C38" w:rsidTr="0020031C">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4. Температура хрупкости, °</w:t>
            </w:r>
            <w:proofErr w:type="gramStart"/>
            <w:r w:rsidRPr="00244C38">
              <w:rPr>
                <w:kern w:val="0"/>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-19</w:t>
            </w:r>
          </w:p>
        </w:tc>
      </w:tr>
      <w:tr w:rsidR="00244C38" w:rsidRPr="00244C38" w:rsidTr="0020031C">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5. Температура вспышки, °</w:t>
            </w:r>
            <w:proofErr w:type="gramStart"/>
            <w:r w:rsidRPr="00244C38">
              <w:rPr>
                <w:kern w:val="0"/>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280</w:t>
            </w:r>
          </w:p>
        </w:tc>
      </w:tr>
      <w:tr w:rsidR="00244C38" w:rsidRPr="00244C38" w:rsidTr="0020031C">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6. Изменение температуры размягчения после прогрева, °</w:t>
            </w:r>
            <w:proofErr w:type="gramStart"/>
            <w:r w:rsidRPr="00244C38">
              <w:rPr>
                <w:kern w:val="0"/>
                <w:sz w:val="22"/>
                <w:szCs w:val="22"/>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244C38" w:rsidRPr="00244C38" w:rsidRDefault="00244C38" w:rsidP="00244C38">
            <w:pPr>
              <w:rPr>
                <w:kern w:val="0"/>
                <w:sz w:val="22"/>
                <w:szCs w:val="22"/>
              </w:rPr>
            </w:pPr>
            <w:r w:rsidRPr="00244C38">
              <w:rPr>
                <w:kern w:val="0"/>
                <w:sz w:val="22"/>
                <w:szCs w:val="22"/>
              </w:rPr>
              <w:t>4,5</w:t>
            </w:r>
          </w:p>
        </w:tc>
      </w:tr>
    </w:tbl>
    <w:p w:rsidR="00244C38" w:rsidRPr="00244C38" w:rsidRDefault="00244C38" w:rsidP="00244C38">
      <w:pPr>
        <w:rPr>
          <w:b/>
          <w:kern w:val="0"/>
          <w:sz w:val="22"/>
          <w:szCs w:val="22"/>
        </w:rPr>
      </w:pPr>
    </w:p>
    <w:p w:rsidR="0020031C" w:rsidRDefault="0020031C" w:rsidP="00244C38">
      <w:pPr>
        <w:shd w:val="clear" w:color="auto" w:fill="FFFFFF"/>
        <w:spacing w:before="24" w:after="24" w:line="285" w:lineRule="atLeast"/>
        <w:ind w:firstLine="480"/>
        <w:rPr>
          <w:b/>
          <w:color w:val="000000"/>
          <w:kern w:val="0"/>
          <w:sz w:val="20"/>
        </w:rPr>
      </w:pPr>
    </w:p>
    <w:p w:rsidR="0020031C" w:rsidRDefault="0020031C" w:rsidP="00244C38">
      <w:pPr>
        <w:shd w:val="clear" w:color="auto" w:fill="FFFFFF"/>
        <w:spacing w:before="24" w:after="24" w:line="285" w:lineRule="atLeast"/>
        <w:ind w:firstLine="480"/>
        <w:rPr>
          <w:b/>
          <w:color w:val="000000"/>
          <w:kern w:val="0"/>
          <w:sz w:val="20"/>
        </w:rPr>
      </w:pPr>
    </w:p>
    <w:p w:rsidR="0020031C" w:rsidRDefault="0020031C" w:rsidP="00244C38">
      <w:pPr>
        <w:shd w:val="clear" w:color="auto" w:fill="FFFFFF"/>
        <w:spacing w:before="24" w:after="24" w:line="285" w:lineRule="atLeast"/>
        <w:ind w:firstLine="480"/>
        <w:rPr>
          <w:b/>
          <w:color w:val="000000"/>
          <w:kern w:val="0"/>
          <w:sz w:val="20"/>
        </w:rPr>
      </w:pPr>
    </w:p>
    <w:p w:rsidR="0020031C" w:rsidRDefault="0020031C" w:rsidP="00244C38">
      <w:pPr>
        <w:shd w:val="clear" w:color="auto" w:fill="FFFFFF"/>
        <w:spacing w:before="24" w:after="24" w:line="285" w:lineRule="atLeast"/>
        <w:ind w:firstLine="480"/>
        <w:rPr>
          <w:b/>
          <w:color w:val="000000"/>
          <w:kern w:val="0"/>
          <w:sz w:val="20"/>
        </w:rPr>
      </w:pPr>
    </w:p>
    <w:p w:rsidR="0020031C" w:rsidRDefault="0020031C" w:rsidP="00244C38">
      <w:pPr>
        <w:shd w:val="clear" w:color="auto" w:fill="FFFFFF"/>
        <w:spacing w:before="24" w:after="24" w:line="285" w:lineRule="atLeast"/>
        <w:ind w:firstLine="480"/>
        <w:rPr>
          <w:b/>
          <w:color w:val="000000"/>
          <w:kern w:val="0"/>
          <w:sz w:val="20"/>
        </w:rPr>
      </w:pPr>
    </w:p>
    <w:p w:rsidR="0020031C" w:rsidRDefault="0020031C" w:rsidP="00244C38">
      <w:pPr>
        <w:shd w:val="clear" w:color="auto" w:fill="FFFFFF"/>
        <w:spacing w:before="24" w:after="24" w:line="285" w:lineRule="atLeast"/>
        <w:ind w:firstLine="480"/>
        <w:rPr>
          <w:b/>
          <w:color w:val="000000"/>
          <w:kern w:val="0"/>
          <w:sz w:val="20"/>
        </w:rPr>
      </w:pPr>
    </w:p>
    <w:p w:rsidR="0020031C" w:rsidRDefault="0020031C" w:rsidP="00244C38">
      <w:pPr>
        <w:shd w:val="clear" w:color="auto" w:fill="FFFFFF"/>
        <w:spacing w:before="24" w:after="24" w:line="285" w:lineRule="atLeast"/>
        <w:ind w:firstLine="480"/>
        <w:rPr>
          <w:b/>
          <w:color w:val="000000"/>
          <w:kern w:val="0"/>
          <w:sz w:val="20"/>
        </w:rPr>
      </w:pPr>
    </w:p>
    <w:p w:rsidR="0020031C" w:rsidRDefault="0020031C" w:rsidP="00244C38">
      <w:pPr>
        <w:shd w:val="clear" w:color="auto" w:fill="FFFFFF"/>
        <w:spacing w:before="24" w:after="24" w:line="285" w:lineRule="atLeast"/>
        <w:ind w:firstLine="480"/>
        <w:rPr>
          <w:b/>
          <w:color w:val="000000"/>
          <w:kern w:val="0"/>
          <w:sz w:val="20"/>
        </w:rPr>
      </w:pPr>
    </w:p>
    <w:p w:rsidR="0020031C" w:rsidRDefault="0020031C" w:rsidP="00244C38">
      <w:pPr>
        <w:shd w:val="clear" w:color="auto" w:fill="FFFFFF"/>
        <w:spacing w:before="24" w:after="24" w:line="285" w:lineRule="atLeast"/>
        <w:ind w:firstLine="480"/>
        <w:rPr>
          <w:b/>
          <w:color w:val="000000"/>
          <w:kern w:val="0"/>
          <w:sz w:val="20"/>
        </w:rPr>
      </w:pPr>
    </w:p>
    <w:p w:rsidR="0020031C" w:rsidRDefault="0020031C" w:rsidP="00244C38">
      <w:pPr>
        <w:shd w:val="clear" w:color="auto" w:fill="FFFFFF"/>
        <w:spacing w:before="24" w:after="24" w:line="285" w:lineRule="atLeast"/>
        <w:ind w:firstLine="480"/>
        <w:rPr>
          <w:b/>
          <w:color w:val="000000"/>
          <w:kern w:val="0"/>
          <w:sz w:val="20"/>
        </w:rPr>
      </w:pPr>
    </w:p>
    <w:p w:rsidR="0020031C" w:rsidRDefault="0020031C" w:rsidP="00244C38">
      <w:pPr>
        <w:shd w:val="clear" w:color="auto" w:fill="FFFFFF"/>
        <w:spacing w:before="24" w:after="24" w:line="285" w:lineRule="atLeast"/>
        <w:ind w:firstLine="480"/>
        <w:rPr>
          <w:b/>
          <w:color w:val="000000"/>
          <w:kern w:val="0"/>
          <w:sz w:val="20"/>
        </w:rPr>
      </w:pPr>
    </w:p>
    <w:p w:rsidR="00244C38" w:rsidRPr="008925F3" w:rsidRDefault="00244C38" w:rsidP="00244C38">
      <w:pPr>
        <w:shd w:val="clear" w:color="auto" w:fill="FFFFFF"/>
        <w:spacing w:before="24" w:after="24" w:line="285" w:lineRule="atLeast"/>
        <w:ind w:firstLine="480"/>
        <w:rPr>
          <w:b/>
          <w:color w:val="000000"/>
          <w:kern w:val="0"/>
          <w:sz w:val="22"/>
          <w:szCs w:val="22"/>
        </w:rPr>
      </w:pPr>
      <w:r w:rsidRPr="008925F3">
        <w:rPr>
          <w:b/>
          <w:color w:val="000000"/>
          <w:kern w:val="0"/>
          <w:sz w:val="22"/>
          <w:szCs w:val="22"/>
        </w:rPr>
        <w:t xml:space="preserve">Природные песчано-гравийные смеси </w:t>
      </w:r>
      <w:r w:rsidRPr="008925F3">
        <w:rPr>
          <w:color w:val="000000"/>
          <w:kern w:val="0"/>
          <w:sz w:val="22"/>
          <w:szCs w:val="22"/>
        </w:rPr>
        <w:t>(для общестроительных работ)</w:t>
      </w:r>
    </w:p>
    <w:p w:rsidR="00244C38" w:rsidRPr="008925F3" w:rsidRDefault="00244C38" w:rsidP="00244C38">
      <w:pPr>
        <w:shd w:val="clear" w:color="auto" w:fill="FFFFFF"/>
        <w:spacing w:before="24" w:after="24" w:line="285" w:lineRule="atLeast"/>
        <w:ind w:firstLine="480"/>
        <w:jc w:val="both"/>
        <w:rPr>
          <w:kern w:val="0"/>
          <w:sz w:val="22"/>
          <w:szCs w:val="22"/>
        </w:rPr>
      </w:pPr>
      <w:r w:rsidRPr="008925F3">
        <w:rPr>
          <w:color w:val="000000"/>
          <w:kern w:val="0"/>
          <w:sz w:val="22"/>
          <w:szCs w:val="22"/>
        </w:rPr>
        <w:t xml:space="preserve">1.Содержание зерен гравия размером более </w:t>
      </w:r>
      <w:smartTag w:uri="urn:schemas-microsoft-com:office:smarttags" w:element="metricconverter">
        <w:smartTagPr>
          <w:attr w:name="ProductID" w:val="5 мм"/>
        </w:smartTagPr>
        <w:r w:rsidRPr="008925F3">
          <w:rPr>
            <w:color w:val="000000"/>
            <w:kern w:val="0"/>
            <w:sz w:val="22"/>
            <w:szCs w:val="22"/>
          </w:rPr>
          <w:t>5 мм</w:t>
        </w:r>
      </w:smartTag>
      <w:r w:rsidRPr="008925F3">
        <w:rPr>
          <w:color w:val="000000"/>
          <w:kern w:val="0"/>
          <w:sz w:val="22"/>
          <w:szCs w:val="22"/>
        </w:rPr>
        <w:t xml:space="preserve"> в природной песчано-гравийной смеси  должно быть не менее 5</w:t>
      </w:r>
      <w:r w:rsidR="0020031C" w:rsidRPr="008925F3">
        <w:rPr>
          <w:color w:val="000000"/>
          <w:kern w:val="0"/>
          <w:sz w:val="22"/>
          <w:szCs w:val="22"/>
        </w:rPr>
        <w:t>0% и не более 95% по массе.</w:t>
      </w:r>
      <w:r w:rsidRPr="008925F3">
        <w:rPr>
          <w:kern w:val="0"/>
          <w:sz w:val="22"/>
          <w:szCs w:val="22"/>
        </w:rPr>
        <w:t xml:space="preserve"> </w:t>
      </w:r>
    </w:p>
    <w:p w:rsidR="00244C38" w:rsidRPr="008925F3" w:rsidRDefault="00244C38" w:rsidP="00244C38">
      <w:pPr>
        <w:shd w:val="clear" w:color="auto" w:fill="FFFFFF"/>
        <w:spacing w:before="24" w:after="24" w:line="285" w:lineRule="atLeast"/>
        <w:ind w:firstLine="480"/>
        <w:jc w:val="both"/>
        <w:rPr>
          <w:color w:val="000001"/>
          <w:kern w:val="0"/>
          <w:sz w:val="22"/>
          <w:szCs w:val="22"/>
        </w:rPr>
      </w:pPr>
      <w:r w:rsidRPr="008925F3">
        <w:rPr>
          <w:color w:val="000000"/>
          <w:kern w:val="0"/>
          <w:sz w:val="22"/>
          <w:szCs w:val="22"/>
          <w:shd w:val="clear" w:color="auto" w:fill="FFFFFF"/>
        </w:rPr>
        <w:t>2.</w:t>
      </w:r>
      <w:r w:rsidRPr="008925F3">
        <w:rPr>
          <w:color w:val="000001"/>
          <w:kern w:val="0"/>
          <w:sz w:val="22"/>
          <w:szCs w:val="22"/>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8925F3">
          <w:rPr>
            <w:color w:val="000001"/>
            <w:kern w:val="0"/>
            <w:sz w:val="22"/>
            <w:szCs w:val="22"/>
          </w:rPr>
          <w:t>10 мм</w:t>
        </w:r>
      </w:smartTag>
      <w:r w:rsidR="0020031C" w:rsidRPr="008925F3">
        <w:rPr>
          <w:color w:val="000001"/>
          <w:kern w:val="0"/>
          <w:sz w:val="22"/>
          <w:szCs w:val="22"/>
        </w:rPr>
        <w:t xml:space="preserve"> и не более 70 мм.</w:t>
      </w:r>
    </w:p>
    <w:p w:rsidR="00244C38" w:rsidRPr="008925F3" w:rsidRDefault="00244C38" w:rsidP="00244C38">
      <w:pPr>
        <w:widowControl w:val="0"/>
        <w:autoSpaceDE w:val="0"/>
        <w:autoSpaceDN w:val="0"/>
        <w:adjustRightInd w:val="0"/>
        <w:ind w:firstLine="480"/>
        <w:jc w:val="both"/>
        <w:rPr>
          <w:color w:val="000001"/>
          <w:kern w:val="0"/>
          <w:sz w:val="22"/>
          <w:szCs w:val="22"/>
        </w:rPr>
      </w:pPr>
      <w:r w:rsidRPr="008925F3">
        <w:rPr>
          <w:color w:val="000001"/>
          <w:kern w:val="0"/>
          <w:sz w:val="22"/>
          <w:szCs w:val="22"/>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244C38" w:rsidRPr="00244C38" w:rsidTr="0020031C">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44C38" w:rsidRPr="00244C38" w:rsidRDefault="00244C38" w:rsidP="00244C38">
            <w:pPr>
              <w:widowControl w:val="0"/>
              <w:autoSpaceDE w:val="0"/>
              <w:autoSpaceDN w:val="0"/>
              <w:adjustRightInd w:val="0"/>
              <w:jc w:val="center"/>
              <w:rPr>
                <w:color w:val="000001"/>
                <w:kern w:val="0"/>
                <w:sz w:val="18"/>
                <w:szCs w:val="18"/>
              </w:rPr>
            </w:pPr>
            <w:r w:rsidRPr="00244C38">
              <w:rPr>
                <w:color w:val="000001"/>
                <w:kern w:val="0"/>
                <w:sz w:val="18"/>
                <w:szCs w:val="18"/>
              </w:rPr>
              <w:lastRenderedPageBreak/>
              <w:t xml:space="preserve"> Размер контрольных сит, </w:t>
            </w:r>
            <w:proofErr w:type="gramStart"/>
            <w:r w:rsidRPr="00244C38">
              <w:rPr>
                <w:color w:val="000001"/>
                <w:kern w:val="0"/>
                <w:sz w:val="18"/>
                <w:szCs w:val="18"/>
              </w:rPr>
              <w:t>мм</w:t>
            </w:r>
            <w:proofErr w:type="gramEnd"/>
            <w:r w:rsidRPr="00244C38">
              <w:rPr>
                <w:color w:val="000001"/>
                <w:kern w:val="0"/>
                <w:sz w:val="18"/>
                <w:szCs w:val="18"/>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44C38" w:rsidRPr="00244C38" w:rsidRDefault="00244C38" w:rsidP="00244C38">
            <w:pPr>
              <w:widowControl w:val="0"/>
              <w:autoSpaceDE w:val="0"/>
              <w:autoSpaceDN w:val="0"/>
              <w:adjustRightInd w:val="0"/>
              <w:jc w:val="center"/>
              <w:rPr>
                <w:color w:val="000001"/>
                <w:kern w:val="0"/>
                <w:sz w:val="18"/>
                <w:szCs w:val="18"/>
              </w:rPr>
            </w:pPr>
            <w:r w:rsidRPr="00244C38">
              <w:rPr>
                <w:noProof/>
                <w:color w:val="000001"/>
                <w:kern w:val="0"/>
                <w:position w:val="-9"/>
                <w:sz w:val="18"/>
                <w:szCs w:val="18"/>
              </w:rPr>
              <w:drawing>
                <wp:inline distT="0" distB="0" distL="0" distR="0" wp14:anchorId="4326FB51" wp14:editId="49842F90">
                  <wp:extent cx="327660" cy="19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44C38" w:rsidRPr="00244C38" w:rsidRDefault="00244C38" w:rsidP="00244C38">
            <w:pPr>
              <w:widowControl w:val="0"/>
              <w:autoSpaceDE w:val="0"/>
              <w:autoSpaceDN w:val="0"/>
              <w:adjustRightInd w:val="0"/>
              <w:jc w:val="center"/>
              <w:rPr>
                <w:color w:val="000001"/>
                <w:kern w:val="0"/>
                <w:sz w:val="18"/>
                <w:szCs w:val="18"/>
              </w:rPr>
            </w:pPr>
            <w:r w:rsidRPr="00244C38">
              <w:rPr>
                <w:color w:val="000001"/>
                <w:kern w:val="0"/>
                <w:sz w:val="18"/>
                <w:szCs w:val="18"/>
              </w:rPr>
              <w:t>2</w:t>
            </w:r>
            <w:r w:rsidRPr="00244C38">
              <w:rPr>
                <w:noProof/>
                <w:color w:val="000001"/>
                <w:kern w:val="0"/>
                <w:position w:val="-9"/>
                <w:sz w:val="18"/>
                <w:szCs w:val="18"/>
              </w:rPr>
              <w:drawing>
                <wp:inline distT="0" distB="0" distL="0" distR="0" wp14:anchorId="6F2178AF" wp14:editId="721FB573">
                  <wp:extent cx="327660" cy="1981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244C38">
              <w:rPr>
                <w:color w:val="000001"/>
                <w:kern w:val="0"/>
                <w:sz w:val="18"/>
                <w:szCs w:val="18"/>
              </w:rPr>
              <w:t xml:space="preserve"> </w:t>
            </w:r>
          </w:p>
        </w:tc>
      </w:tr>
      <w:tr w:rsidR="00244C38" w:rsidRPr="00244C38" w:rsidTr="0020031C">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44C38" w:rsidRPr="00244C38" w:rsidRDefault="00244C38" w:rsidP="00244C38">
            <w:pPr>
              <w:widowControl w:val="0"/>
              <w:autoSpaceDE w:val="0"/>
              <w:autoSpaceDN w:val="0"/>
              <w:adjustRightInd w:val="0"/>
              <w:jc w:val="both"/>
              <w:rPr>
                <w:color w:val="000001"/>
                <w:kern w:val="0"/>
                <w:sz w:val="18"/>
                <w:szCs w:val="18"/>
              </w:rPr>
            </w:pPr>
            <w:r w:rsidRPr="00244C38">
              <w:rPr>
                <w:color w:val="000001"/>
                <w:kern w:val="0"/>
                <w:sz w:val="18"/>
                <w:szCs w:val="18"/>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44C38" w:rsidRPr="00244C38" w:rsidRDefault="00244C38" w:rsidP="00244C38">
            <w:pPr>
              <w:widowControl w:val="0"/>
              <w:autoSpaceDE w:val="0"/>
              <w:autoSpaceDN w:val="0"/>
              <w:adjustRightInd w:val="0"/>
              <w:jc w:val="center"/>
              <w:rPr>
                <w:color w:val="000001"/>
                <w:kern w:val="0"/>
                <w:sz w:val="18"/>
                <w:szCs w:val="18"/>
              </w:rPr>
            </w:pPr>
            <w:r w:rsidRPr="00244C38">
              <w:rPr>
                <w:color w:val="000001"/>
                <w:kern w:val="0"/>
                <w:sz w:val="18"/>
                <w:szCs w:val="18"/>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44C38" w:rsidRPr="00244C38" w:rsidRDefault="00244C38" w:rsidP="00244C38">
            <w:pPr>
              <w:widowControl w:val="0"/>
              <w:autoSpaceDE w:val="0"/>
              <w:autoSpaceDN w:val="0"/>
              <w:adjustRightInd w:val="0"/>
              <w:jc w:val="center"/>
              <w:rPr>
                <w:color w:val="000001"/>
                <w:kern w:val="0"/>
                <w:sz w:val="18"/>
                <w:szCs w:val="18"/>
              </w:rPr>
            </w:pPr>
            <w:r w:rsidRPr="00244C38">
              <w:rPr>
                <w:color w:val="000001"/>
                <w:kern w:val="0"/>
                <w:sz w:val="18"/>
                <w:szCs w:val="18"/>
              </w:rPr>
              <w:t xml:space="preserve">0 </w:t>
            </w:r>
          </w:p>
        </w:tc>
      </w:tr>
    </w:tbl>
    <w:p w:rsidR="00244C38" w:rsidRPr="008925F3" w:rsidRDefault="00244C38" w:rsidP="00E47494">
      <w:pPr>
        <w:widowControl w:val="0"/>
        <w:autoSpaceDE w:val="0"/>
        <w:autoSpaceDN w:val="0"/>
        <w:adjustRightInd w:val="0"/>
        <w:ind w:firstLine="480"/>
        <w:jc w:val="both"/>
        <w:rPr>
          <w:color w:val="000001"/>
          <w:kern w:val="0"/>
          <w:sz w:val="22"/>
          <w:szCs w:val="22"/>
        </w:rPr>
      </w:pPr>
      <w:r w:rsidRPr="008925F3">
        <w:rPr>
          <w:color w:val="000001"/>
          <w:kern w:val="0"/>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244C38" w:rsidRPr="008925F3" w:rsidRDefault="00244C38" w:rsidP="00E47494">
      <w:pPr>
        <w:shd w:val="clear" w:color="auto" w:fill="FFFFFF"/>
        <w:spacing w:before="24" w:after="24" w:line="285" w:lineRule="atLeast"/>
        <w:ind w:firstLine="480"/>
        <w:jc w:val="both"/>
        <w:rPr>
          <w:color w:val="000001"/>
          <w:kern w:val="0"/>
          <w:sz w:val="22"/>
          <w:szCs w:val="22"/>
        </w:rPr>
      </w:pPr>
      <w:r w:rsidRPr="008925F3">
        <w:rPr>
          <w:color w:val="000001"/>
          <w:kern w:val="0"/>
          <w:sz w:val="22"/>
          <w:szCs w:val="22"/>
        </w:rPr>
        <w:t>5. Содержание зерен слабых пород в гравии должно быть, % по массе,  не более 10;</w:t>
      </w:r>
    </w:p>
    <w:p w:rsidR="00244C38" w:rsidRPr="008925F3" w:rsidRDefault="00244C38" w:rsidP="00E47494">
      <w:pPr>
        <w:shd w:val="clear" w:color="auto" w:fill="FFFFFF"/>
        <w:spacing w:before="24" w:after="24" w:line="285" w:lineRule="atLeast"/>
        <w:ind w:firstLine="480"/>
        <w:jc w:val="both"/>
        <w:rPr>
          <w:color w:val="000000"/>
          <w:kern w:val="0"/>
          <w:sz w:val="22"/>
          <w:szCs w:val="22"/>
        </w:rPr>
      </w:pPr>
      <w:r w:rsidRPr="008925F3">
        <w:rPr>
          <w:color w:val="000001"/>
          <w:kern w:val="0"/>
          <w:sz w:val="22"/>
          <w:szCs w:val="22"/>
        </w:rPr>
        <w:t>6. Марка по дробимости гравия должна быть не менее 800;</w:t>
      </w:r>
    </w:p>
    <w:p w:rsidR="00244C38" w:rsidRPr="008925F3" w:rsidRDefault="00244C38" w:rsidP="00E47494">
      <w:pPr>
        <w:shd w:val="clear" w:color="auto" w:fill="FFFFFF"/>
        <w:spacing w:before="24" w:after="24" w:line="285" w:lineRule="atLeast"/>
        <w:ind w:firstLine="480"/>
        <w:jc w:val="both"/>
        <w:rPr>
          <w:color w:val="000000"/>
          <w:kern w:val="0"/>
          <w:sz w:val="22"/>
          <w:szCs w:val="22"/>
        </w:rPr>
      </w:pPr>
      <w:r w:rsidRPr="008925F3">
        <w:rPr>
          <w:color w:val="000000"/>
          <w:kern w:val="0"/>
          <w:sz w:val="22"/>
          <w:szCs w:val="22"/>
        </w:rPr>
        <w:t xml:space="preserve">7. Содержание глины в комках должно быть,  % по массе, </w:t>
      </w:r>
      <w:r w:rsidRPr="008925F3">
        <w:rPr>
          <w:color w:val="000001"/>
          <w:kern w:val="0"/>
          <w:sz w:val="22"/>
          <w:szCs w:val="22"/>
        </w:rPr>
        <w:t>не более 1;</w:t>
      </w:r>
    </w:p>
    <w:p w:rsidR="00244C38" w:rsidRPr="008925F3" w:rsidRDefault="00244C38" w:rsidP="00E47494">
      <w:pPr>
        <w:ind w:firstLine="480"/>
        <w:jc w:val="both"/>
        <w:rPr>
          <w:color w:val="000000"/>
          <w:kern w:val="0"/>
          <w:sz w:val="22"/>
          <w:szCs w:val="22"/>
        </w:rPr>
      </w:pPr>
      <w:r w:rsidRPr="008925F3">
        <w:rPr>
          <w:color w:val="000000"/>
          <w:kern w:val="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8925F3">
          <w:rPr>
            <w:color w:val="000000"/>
            <w:kern w:val="0"/>
            <w:sz w:val="22"/>
            <w:szCs w:val="22"/>
          </w:rPr>
          <w:t>0,05 мм</w:t>
        </w:r>
      </w:smartTag>
      <w:r w:rsidRPr="008925F3">
        <w:rPr>
          <w:color w:val="000000"/>
          <w:kern w:val="0"/>
          <w:sz w:val="22"/>
          <w:szCs w:val="22"/>
        </w:rPr>
        <w:t>) % по массе, не более 5;</w:t>
      </w:r>
    </w:p>
    <w:p w:rsidR="00244C38" w:rsidRPr="008925F3" w:rsidRDefault="00244C38" w:rsidP="00E47494">
      <w:pPr>
        <w:ind w:firstLine="480"/>
        <w:jc w:val="both"/>
        <w:rPr>
          <w:color w:val="000000"/>
          <w:kern w:val="0"/>
          <w:sz w:val="22"/>
          <w:szCs w:val="22"/>
        </w:rPr>
      </w:pPr>
      <w:r w:rsidRPr="008925F3">
        <w:rPr>
          <w:color w:val="000000"/>
          <w:kern w:val="0"/>
          <w:sz w:val="22"/>
          <w:szCs w:val="22"/>
        </w:rPr>
        <w:t xml:space="preserve">9. </w:t>
      </w:r>
      <w:r w:rsidRPr="008925F3">
        <w:rPr>
          <w:color w:val="000001"/>
          <w:kern w:val="0"/>
          <w:sz w:val="22"/>
          <w:szCs w:val="22"/>
        </w:rPr>
        <w:t>Песчано-гравийные смеси не должны содержать засоряющих включений.</w:t>
      </w:r>
    </w:p>
    <w:p w:rsidR="00244C38" w:rsidRPr="00244C38" w:rsidRDefault="00244C38" w:rsidP="00E47494">
      <w:pPr>
        <w:jc w:val="both"/>
        <w:rPr>
          <w:b/>
          <w:kern w:val="0"/>
          <w:sz w:val="22"/>
          <w:szCs w:val="22"/>
        </w:rPr>
      </w:pPr>
    </w:p>
    <w:p w:rsidR="00244C38" w:rsidRPr="00244C38" w:rsidRDefault="00244C38" w:rsidP="00E47494">
      <w:pPr>
        <w:jc w:val="both"/>
        <w:rPr>
          <w:b/>
          <w:kern w:val="0"/>
          <w:sz w:val="22"/>
          <w:szCs w:val="22"/>
        </w:rPr>
      </w:pPr>
      <w:r w:rsidRPr="00244C38">
        <w:rPr>
          <w:b/>
          <w:kern w:val="0"/>
          <w:sz w:val="22"/>
          <w:szCs w:val="22"/>
        </w:rPr>
        <w:t xml:space="preserve">Труба </w:t>
      </w:r>
      <w:r w:rsidR="0020031C">
        <w:rPr>
          <w:b/>
          <w:kern w:val="0"/>
          <w:sz w:val="22"/>
          <w:szCs w:val="22"/>
        </w:rPr>
        <w:t>стальная</w:t>
      </w:r>
    </w:p>
    <w:p w:rsidR="00244C38" w:rsidRPr="00244C38" w:rsidRDefault="00244C38" w:rsidP="00E47494">
      <w:pPr>
        <w:jc w:val="both"/>
        <w:rPr>
          <w:kern w:val="0"/>
          <w:sz w:val="22"/>
          <w:szCs w:val="22"/>
        </w:rPr>
      </w:pPr>
      <w:r w:rsidRPr="00244C38">
        <w:rPr>
          <w:b/>
          <w:kern w:val="0"/>
          <w:sz w:val="22"/>
          <w:szCs w:val="22"/>
        </w:rPr>
        <w:t xml:space="preserve"> </w:t>
      </w:r>
      <w:r w:rsidRPr="00244C38">
        <w:rPr>
          <w:kern w:val="0"/>
          <w:sz w:val="22"/>
          <w:szCs w:val="22"/>
        </w:rPr>
        <w:t>группы</w:t>
      </w:r>
      <w:proofErr w:type="gramStart"/>
      <w:r w:rsidRPr="00244C38">
        <w:rPr>
          <w:kern w:val="0"/>
          <w:sz w:val="22"/>
          <w:szCs w:val="22"/>
        </w:rPr>
        <w:t xml:space="preserve"> А</w:t>
      </w:r>
      <w:proofErr w:type="gramEnd"/>
      <w:r w:rsidRPr="00244C38">
        <w:rPr>
          <w:kern w:val="0"/>
          <w:sz w:val="22"/>
          <w:szCs w:val="22"/>
        </w:rPr>
        <w:t xml:space="preserve">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244C38" w:rsidRPr="00244C38" w:rsidRDefault="00244C38" w:rsidP="00E47494">
      <w:pPr>
        <w:jc w:val="both"/>
        <w:rPr>
          <w:kern w:val="0"/>
          <w:sz w:val="22"/>
          <w:szCs w:val="22"/>
        </w:rPr>
      </w:pPr>
      <w:r w:rsidRPr="00244C38">
        <w:rPr>
          <w:kern w:val="0"/>
          <w:sz w:val="22"/>
          <w:szCs w:val="22"/>
        </w:rPr>
        <w:t xml:space="preserve">Внутреннее сопротивление разрыву, </w:t>
      </w:r>
      <w:proofErr w:type="spellStart"/>
      <w:r w:rsidRPr="00244C38">
        <w:rPr>
          <w:kern w:val="0"/>
          <w:sz w:val="22"/>
          <w:szCs w:val="22"/>
        </w:rPr>
        <w:t>ϭ</w:t>
      </w:r>
      <w:r w:rsidRPr="00244C38">
        <w:rPr>
          <w:kern w:val="0"/>
          <w:sz w:val="22"/>
          <w:szCs w:val="22"/>
          <w:vertAlign w:val="subscript"/>
        </w:rPr>
        <w:t>в</w:t>
      </w:r>
      <w:proofErr w:type="spellEnd"/>
      <w:r w:rsidRPr="00244C38">
        <w:rPr>
          <w:kern w:val="0"/>
          <w:sz w:val="22"/>
          <w:szCs w:val="22"/>
        </w:rPr>
        <w:t xml:space="preserve"> Н/мм</w:t>
      </w:r>
      <w:proofErr w:type="gramStart"/>
      <w:r w:rsidRPr="00244C38">
        <w:rPr>
          <w:kern w:val="0"/>
          <w:sz w:val="22"/>
          <w:szCs w:val="22"/>
          <w:vertAlign w:val="superscript"/>
        </w:rPr>
        <w:t>2</w:t>
      </w:r>
      <w:proofErr w:type="gramEnd"/>
      <w:r w:rsidRPr="00244C38">
        <w:rPr>
          <w:kern w:val="0"/>
          <w:sz w:val="22"/>
          <w:szCs w:val="22"/>
        </w:rPr>
        <w:t xml:space="preserve"> -402;</w:t>
      </w:r>
    </w:p>
    <w:p w:rsidR="00244C38" w:rsidRPr="00244C38" w:rsidRDefault="00244C38" w:rsidP="00E47494">
      <w:pPr>
        <w:jc w:val="both"/>
        <w:rPr>
          <w:b/>
          <w:kern w:val="0"/>
          <w:sz w:val="22"/>
          <w:szCs w:val="22"/>
        </w:rPr>
      </w:pPr>
      <w:r w:rsidRPr="00244C38">
        <w:rPr>
          <w:kern w:val="0"/>
          <w:sz w:val="22"/>
          <w:szCs w:val="22"/>
        </w:rPr>
        <w:t xml:space="preserve">Предел текучести, </w:t>
      </w:r>
      <w:proofErr w:type="spellStart"/>
      <w:r w:rsidRPr="00244C38">
        <w:rPr>
          <w:kern w:val="0"/>
          <w:sz w:val="22"/>
          <w:szCs w:val="22"/>
        </w:rPr>
        <w:t>ϭ</w:t>
      </w:r>
      <w:r w:rsidRPr="00244C38">
        <w:rPr>
          <w:kern w:val="0"/>
          <w:sz w:val="22"/>
          <w:szCs w:val="22"/>
          <w:vertAlign w:val="subscript"/>
        </w:rPr>
        <w:t>т</w:t>
      </w:r>
      <w:proofErr w:type="spellEnd"/>
      <w:r w:rsidRPr="00244C38">
        <w:rPr>
          <w:kern w:val="0"/>
          <w:sz w:val="22"/>
          <w:szCs w:val="22"/>
        </w:rPr>
        <w:t xml:space="preserve"> Н/мм</w:t>
      </w:r>
      <w:proofErr w:type="gramStart"/>
      <w:r w:rsidRPr="00244C38">
        <w:rPr>
          <w:kern w:val="0"/>
          <w:sz w:val="22"/>
          <w:szCs w:val="22"/>
          <w:vertAlign w:val="superscript"/>
        </w:rPr>
        <w:t>2</w:t>
      </w:r>
      <w:proofErr w:type="gramEnd"/>
      <w:r w:rsidRPr="00244C38">
        <w:rPr>
          <w:kern w:val="0"/>
          <w:sz w:val="22"/>
          <w:szCs w:val="22"/>
        </w:rPr>
        <w:t xml:space="preserve"> – 225;</w:t>
      </w:r>
    </w:p>
    <w:p w:rsidR="00244C38" w:rsidRPr="00244C38" w:rsidRDefault="00244C38" w:rsidP="00E47494">
      <w:pPr>
        <w:jc w:val="both"/>
        <w:rPr>
          <w:kern w:val="0"/>
          <w:sz w:val="22"/>
          <w:szCs w:val="22"/>
        </w:rPr>
      </w:pPr>
      <w:r w:rsidRPr="00244C38">
        <w:rPr>
          <w:kern w:val="0"/>
          <w:sz w:val="22"/>
          <w:szCs w:val="22"/>
        </w:rPr>
        <w:t>Относительное удлинение, δ</w:t>
      </w:r>
      <w:r w:rsidRPr="00244C38">
        <w:rPr>
          <w:kern w:val="0"/>
          <w:sz w:val="22"/>
          <w:szCs w:val="22"/>
          <w:vertAlign w:val="subscript"/>
        </w:rPr>
        <w:t>5</w:t>
      </w:r>
      <w:r w:rsidRPr="00244C38">
        <w:rPr>
          <w:kern w:val="0"/>
          <w:sz w:val="22"/>
          <w:szCs w:val="22"/>
        </w:rPr>
        <w:t xml:space="preserve"> % мм – 18</w:t>
      </w:r>
    </w:p>
    <w:p w:rsidR="00205BB6" w:rsidRPr="00205BB6" w:rsidRDefault="00205BB6" w:rsidP="00205BB6">
      <w:pPr>
        <w:rPr>
          <w:b/>
          <w:kern w:val="0"/>
          <w:sz w:val="22"/>
          <w:szCs w:val="22"/>
        </w:rPr>
      </w:pPr>
    </w:p>
    <w:p w:rsidR="00205BB6" w:rsidRPr="00205BB6" w:rsidRDefault="00205BB6" w:rsidP="00205BB6">
      <w:pPr>
        <w:rPr>
          <w:kern w:val="0"/>
          <w:szCs w:val="24"/>
        </w:rPr>
      </w:pPr>
    </w:p>
    <w:p w:rsidR="00205BB6" w:rsidRPr="00205BB6" w:rsidRDefault="00205BB6" w:rsidP="00205BB6">
      <w:pPr>
        <w:rPr>
          <w:kern w:val="0"/>
          <w:szCs w:val="24"/>
        </w:rPr>
      </w:pPr>
    </w:p>
    <w:p w:rsidR="00205BB6" w:rsidRPr="00205BB6" w:rsidRDefault="00205BB6" w:rsidP="00205BB6">
      <w:pPr>
        <w:rPr>
          <w:kern w:val="0"/>
          <w:szCs w:val="24"/>
        </w:rPr>
      </w:pPr>
      <w:r w:rsidRPr="00205BB6">
        <w:rPr>
          <w:kern w:val="0"/>
          <w:szCs w:val="24"/>
        </w:rPr>
        <w:t xml:space="preserve">Начальник отдела строительства и  ЖКХ                           </w:t>
      </w:r>
      <w:r w:rsidR="00CF06D6">
        <w:rPr>
          <w:kern w:val="0"/>
          <w:szCs w:val="24"/>
        </w:rPr>
        <w:t xml:space="preserve">            </w:t>
      </w:r>
      <w:r w:rsidRPr="00205BB6">
        <w:rPr>
          <w:kern w:val="0"/>
          <w:szCs w:val="24"/>
        </w:rPr>
        <w:t xml:space="preserve">  </w:t>
      </w:r>
      <w:r w:rsidR="0020031C">
        <w:rPr>
          <w:kern w:val="0"/>
          <w:szCs w:val="24"/>
        </w:rPr>
        <w:t>С.В.</w:t>
      </w:r>
      <w:r w:rsidRPr="00205BB6">
        <w:rPr>
          <w:kern w:val="0"/>
          <w:szCs w:val="24"/>
        </w:rPr>
        <w:t xml:space="preserve"> Салтыков </w:t>
      </w:r>
    </w:p>
    <w:p w:rsidR="00205BB6" w:rsidRDefault="00205BB6" w:rsidP="00205BB6">
      <w:pPr>
        <w:tabs>
          <w:tab w:val="left" w:pos="9214"/>
        </w:tabs>
        <w:autoSpaceDE w:val="0"/>
        <w:autoSpaceDN w:val="0"/>
        <w:adjustRightInd w:val="0"/>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9539A9" w:rsidRDefault="009539A9" w:rsidP="0094074A">
      <w:pPr>
        <w:tabs>
          <w:tab w:val="left" w:pos="9214"/>
        </w:tabs>
        <w:autoSpaceDE w:val="0"/>
        <w:autoSpaceDN w:val="0"/>
        <w:adjustRightInd w:val="0"/>
        <w:jc w:val="center"/>
        <w:rPr>
          <w:b/>
          <w:kern w:val="0"/>
          <w:szCs w:val="24"/>
        </w:rPr>
      </w:pPr>
    </w:p>
    <w:p w:rsidR="009539A9" w:rsidRDefault="009539A9" w:rsidP="0094074A">
      <w:pPr>
        <w:tabs>
          <w:tab w:val="left" w:pos="9214"/>
        </w:tabs>
        <w:autoSpaceDE w:val="0"/>
        <w:autoSpaceDN w:val="0"/>
        <w:adjustRightInd w:val="0"/>
        <w:jc w:val="center"/>
        <w:rPr>
          <w:b/>
          <w:kern w:val="0"/>
          <w:szCs w:val="24"/>
        </w:rPr>
      </w:pPr>
    </w:p>
    <w:p w:rsidR="00EC386F" w:rsidRDefault="00EC386F" w:rsidP="0094074A">
      <w:pPr>
        <w:tabs>
          <w:tab w:val="left" w:pos="9214"/>
        </w:tabs>
        <w:autoSpaceDE w:val="0"/>
        <w:autoSpaceDN w:val="0"/>
        <w:adjustRightInd w:val="0"/>
        <w:jc w:val="center"/>
        <w:rPr>
          <w:b/>
          <w:kern w:val="0"/>
          <w:szCs w:val="24"/>
        </w:rPr>
      </w:pPr>
    </w:p>
    <w:p w:rsidR="00EC386F" w:rsidRDefault="00EC386F" w:rsidP="0094074A">
      <w:pPr>
        <w:tabs>
          <w:tab w:val="left" w:pos="9214"/>
        </w:tabs>
        <w:autoSpaceDE w:val="0"/>
        <w:autoSpaceDN w:val="0"/>
        <w:adjustRightInd w:val="0"/>
        <w:jc w:val="center"/>
        <w:rPr>
          <w:b/>
          <w:kern w:val="0"/>
          <w:szCs w:val="24"/>
        </w:rPr>
      </w:pPr>
    </w:p>
    <w:p w:rsidR="00EC386F" w:rsidRDefault="00EC386F" w:rsidP="0094074A">
      <w:pPr>
        <w:tabs>
          <w:tab w:val="left" w:pos="9214"/>
        </w:tabs>
        <w:autoSpaceDE w:val="0"/>
        <w:autoSpaceDN w:val="0"/>
        <w:adjustRightInd w:val="0"/>
        <w:jc w:val="center"/>
        <w:rPr>
          <w:b/>
          <w:kern w:val="0"/>
          <w:szCs w:val="24"/>
        </w:rPr>
      </w:pPr>
    </w:p>
    <w:p w:rsidR="00EC386F" w:rsidRDefault="00EC386F" w:rsidP="0094074A">
      <w:pPr>
        <w:tabs>
          <w:tab w:val="left" w:pos="9214"/>
        </w:tabs>
        <w:autoSpaceDE w:val="0"/>
        <w:autoSpaceDN w:val="0"/>
        <w:adjustRightInd w:val="0"/>
        <w:jc w:val="center"/>
        <w:rPr>
          <w:b/>
          <w:kern w:val="0"/>
          <w:szCs w:val="24"/>
        </w:rPr>
      </w:pPr>
    </w:p>
    <w:p w:rsidR="00EC386F" w:rsidRDefault="00EC386F" w:rsidP="0094074A">
      <w:pPr>
        <w:tabs>
          <w:tab w:val="left" w:pos="9214"/>
        </w:tabs>
        <w:autoSpaceDE w:val="0"/>
        <w:autoSpaceDN w:val="0"/>
        <w:adjustRightInd w:val="0"/>
        <w:jc w:val="center"/>
        <w:rPr>
          <w:b/>
          <w:kern w:val="0"/>
          <w:szCs w:val="24"/>
        </w:rPr>
      </w:pPr>
    </w:p>
    <w:p w:rsidR="009C1551" w:rsidRDefault="009C1551" w:rsidP="00A96FE4">
      <w:pPr>
        <w:tabs>
          <w:tab w:val="left" w:pos="720"/>
        </w:tabs>
        <w:jc w:val="both"/>
        <w:rPr>
          <w:kern w:val="0"/>
          <w:sz w:val="20"/>
        </w:rPr>
      </w:pPr>
    </w:p>
    <w:p w:rsidR="00CF06D6" w:rsidRDefault="00CF06D6" w:rsidP="00A96FE4">
      <w:pPr>
        <w:tabs>
          <w:tab w:val="left" w:pos="720"/>
        </w:tabs>
        <w:jc w:val="both"/>
        <w:rPr>
          <w:kern w:val="0"/>
          <w:sz w:val="20"/>
        </w:rPr>
      </w:pPr>
    </w:p>
    <w:p w:rsidR="00CF06D6" w:rsidRDefault="00CF06D6" w:rsidP="00A96FE4">
      <w:pPr>
        <w:tabs>
          <w:tab w:val="left" w:pos="720"/>
        </w:tabs>
        <w:jc w:val="both"/>
        <w:rPr>
          <w:kern w:val="0"/>
          <w:sz w:val="20"/>
        </w:rPr>
      </w:pPr>
    </w:p>
    <w:p w:rsidR="009C1551" w:rsidRDefault="009C1551" w:rsidP="00A96FE4">
      <w:pPr>
        <w:tabs>
          <w:tab w:val="left" w:pos="720"/>
        </w:tabs>
        <w:jc w:val="both"/>
        <w:rPr>
          <w:kern w:val="0"/>
          <w:sz w:val="20"/>
        </w:rPr>
      </w:pPr>
    </w:p>
    <w:p w:rsidR="00AE7222" w:rsidRPr="0033439A" w:rsidRDefault="00AE7222" w:rsidP="00AE7222">
      <w:pPr>
        <w:tabs>
          <w:tab w:val="left" w:pos="9214"/>
        </w:tabs>
        <w:autoSpaceDE w:val="0"/>
        <w:autoSpaceDN w:val="0"/>
        <w:adjustRightInd w:val="0"/>
        <w:jc w:val="center"/>
        <w:rPr>
          <w:b/>
          <w:bCs/>
          <w:color w:val="000000"/>
          <w:kern w:val="0"/>
          <w:szCs w:val="24"/>
        </w:rPr>
      </w:pPr>
      <w:r w:rsidRPr="0033439A">
        <w:rPr>
          <w:b/>
          <w:bCs/>
          <w:color w:val="000000"/>
          <w:kern w:val="0"/>
          <w:szCs w:val="24"/>
        </w:rPr>
        <w:t xml:space="preserve">РАЗДЕЛ </w:t>
      </w:r>
      <w:r w:rsidR="00144891" w:rsidRPr="0033439A">
        <w:rPr>
          <w:b/>
          <w:bCs/>
          <w:color w:val="000000"/>
          <w:kern w:val="0"/>
          <w:szCs w:val="24"/>
        </w:rPr>
        <w:t>3</w:t>
      </w:r>
      <w:r w:rsidRPr="0033439A">
        <w:rPr>
          <w:b/>
          <w:bCs/>
          <w:color w:val="000000"/>
          <w:kern w:val="0"/>
          <w:szCs w:val="24"/>
        </w:rPr>
        <w:t>.</w:t>
      </w:r>
    </w:p>
    <w:p w:rsidR="00AE7222" w:rsidRDefault="00AE7222" w:rsidP="00AE7222">
      <w:pPr>
        <w:tabs>
          <w:tab w:val="left" w:pos="9214"/>
        </w:tabs>
        <w:autoSpaceDE w:val="0"/>
        <w:autoSpaceDN w:val="0"/>
        <w:adjustRightInd w:val="0"/>
        <w:jc w:val="center"/>
        <w:rPr>
          <w:b/>
          <w:kern w:val="0"/>
          <w:szCs w:val="24"/>
        </w:rPr>
      </w:pPr>
      <w:r w:rsidRPr="0033439A">
        <w:rPr>
          <w:b/>
          <w:kern w:val="0"/>
          <w:szCs w:val="24"/>
        </w:rPr>
        <w:t>Обоснование начальной (максимальной) цены контракта</w:t>
      </w:r>
      <w:r w:rsidRPr="00BC6826">
        <w:rPr>
          <w:b/>
          <w:kern w:val="0"/>
          <w:szCs w:val="24"/>
        </w:rPr>
        <w:t xml:space="preserve"> </w:t>
      </w:r>
    </w:p>
    <w:p w:rsidR="0033439A" w:rsidRDefault="0033439A" w:rsidP="00AE7222">
      <w:pPr>
        <w:tabs>
          <w:tab w:val="left" w:pos="9214"/>
        </w:tabs>
        <w:autoSpaceDE w:val="0"/>
        <w:autoSpaceDN w:val="0"/>
        <w:adjustRightInd w:val="0"/>
        <w:jc w:val="center"/>
        <w:rPr>
          <w:b/>
          <w:kern w:val="0"/>
          <w:szCs w:val="24"/>
        </w:rPr>
      </w:pPr>
    </w:p>
    <w:p w:rsidR="0033439A" w:rsidRPr="004C34FF" w:rsidRDefault="0033439A" w:rsidP="0033439A">
      <w:pPr>
        <w:ind w:firstLine="567"/>
        <w:outlineLvl w:val="1"/>
        <w:rPr>
          <w:bCs/>
          <w:szCs w:val="24"/>
        </w:rPr>
      </w:pPr>
      <w:r w:rsidRPr="004C34FF">
        <w:rPr>
          <w:b/>
          <w:bCs/>
          <w:szCs w:val="24"/>
        </w:rPr>
        <w:t xml:space="preserve">Применяемый  метод – </w:t>
      </w:r>
      <w:r w:rsidRPr="004C34FF">
        <w:rPr>
          <w:bCs/>
          <w:szCs w:val="24"/>
        </w:rPr>
        <w:t>проектно-сметный.</w:t>
      </w:r>
    </w:p>
    <w:p w:rsidR="0033439A" w:rsidRPr="004C34FF" w:rsidRDefault="0033439A" w:rsidP="0033439A">
      <w:pPr>
        <w:outlineLvl w:val="1"/>
        <w:rPr>
          <w:b/>
          <w:bCs/>
          <w:szCs w:val="24"/>
        </w:rPr>
      </w:pPr>
    </w:p>
    <w:p w:rsidR="0033439A" w:rsidRPr="004C34FF" w:rsidRDefault="0033439A" w:rsidP="0033439A">
      <w:pPr>
        <w:ind w:firstLine="284"/>
        <w:jc w:val="both"/>
        <w:rPr>
          <w:spacing w:val="-16"/>
          <w:szCs w:val="24"/>
        </w:rPr>
      </w:pPr>
      <w:proofErr w:type="gramStart"/>
      <w:r w:rsidRPr="004C34FF">
        <w:rPr>
          <w:bCs/>
          <w:szCs w:val="24"/>
        </w:rPr>
        <w:t>Начальная (максимальная) цена контракта определена, исходя из цены локального сметного расчёта</w:t>
      </w:r>
      <w:r w:rsidRPr="004C34FF">
        <w:rPr>
          <w:spacing w:val="-16"/>
          <w:szCs w:val="24"/>
        </w:rPr>
        <w:t xml:space="preserve"> «</w:t>
      </w:r>
      <w:r w:rsidR="0070652C">
        <w:rPr>
          <w:spacing w:val="-16"/>
          <w:szCs w:val="24"/>
        </w:rPr>
        <w:t>Ремонт улично-дорожной сети по ул.</w:t>
      </w:r>
      <w:r w:rsidR="00FA3B29">
        <w:rPr>
          <w:spacing w:val="-16"/>
          <w:szCs w:val="24"/>
        </w:rPr>
        <w:t xml:space="preserve"> </w:t>
      </w:r>
      <w:r w:rsidR="0020031C">
        <w:rPr>
          <w:spacing w:val="-16"/>
          <w:szCs w:val="24"/>
        </w:rPr>
        <w:t>Советская</w:t>
      </w:r>
      <w:r w:rsidR="0070652C">
        <w:rPr>
          <w:spacing w:val="-16"/>
          <w:szCs w:val="24"/>
        </w:rPr>
        <w:t xml:space="preserve"> в с.</w:t>
      </w:r>
      <w:r w:rsidR="00FA3B29">
        <w:rPr>
          <w:spacing w:val="-16"/>
          <w:szCs w:val="24"/>
        </w:rPr>
        <w:t xml:space="preserve"> </w:t>
      </w:r>
      <w:r w:rsidR="0020031C">
        <w:rPr>
          <w:spacing w:val="-16"/>
          <w:szCs w:val="24"/>
        </w:rPr>
        <w:t>Курья</w:t>
      </w:r>
      <w:r w:rsidR="0070652C">
        <w:rPr>
          <w:spacing w:val="-16"/>
          <w:szCs w:val="24"/>
        </w:rPr>
        <w:t xml:space="preserve"> Красногорского района УР </w:t>
      </w:r>
      <w:r w:rsidR="0020031C" w:rsidRPr="0020031C">
        <w:rPr>
          <w:spacing w:val="-16"/>
          <w:szCs w:val="24"/>
        </w:rPr>
        <w:t>с ПК 8+20 по ПК 9+70 и с ПК 12+90 по ПК 13+40</w:t>
      </w:r>
      <w:r w:rsidRPr="004C34FF">
        <w:rPr>
          <w:spacing w:val="-16"/>
          <w:szCs w:val="24"/>
        </w:rPr>
        <w:t>»</w:t>
      </w:r>
      <w:r w:rsidRPr="004C34FF">
        <w:rPr>
          <w:bCs/>
          <w:color w:val="000000"/>
          <w:szCs w:val="24"/>
        </w:rPr>
        <w:t xml:space="preserve"> </w:t>
      </w:r>
      <w:r w:rsidRPr="004C34FF">
        <w:rPr>
          <w:spacing w:val="-16"/>
          <w:szCs w:val="24"/>
        </w:rPr>
        <w:t xml:space="preserve">на сумму </w:t>
      </w:r>
      <w:r>
        <w:rPr>
          <w:spacing w:val="-16"/>
          <w:szCs w:val="24"/>
        </w:rPr>
        <w:t xml:space="preserve"> </w:t>
      </w:r>
      <w:r w:rsidR="007450D5">
        <w:rPr>
          <w:spacing w:val="-16"/>
          <w:szCs w:val="24"/>
        </w:rPr>
        <w:t>543310,00</w:t>
      </w:r>
      <w:r>
        <w:rPr>
          <w:spacing w:val="-16"/>
          <w:szCs w:val="24"/>
        </w:rPr>
        <w:t xml:space="preserve"> руб. (</w:t>
      </w:r>
      <w:r w:rsidR="009539A9">
        <w:rPr>
          <w:spacing w:val="-16"/>
          <w:szCs w:val="24"/>
        </w:rPr>
        <w:t xml:space="preserve">Пятьсот </w:t>
      </w:r>
      <w:r w:rsidR="007450D5">
        <w:rPr>
          <w:spacing w:val="-16"/>
          <w:szCs w:val="24"/>
        </w:rPr>
        <w:t>сорок три тысячи триста десять</w:t>
      </w:r>
      <w:r>
        <w:rPr>
          <w:spacing w:val="-16"/>
          <w:szCs w:val="24"/>
        </w:rPr>
        <w:t>) рубл</w:t>
      </w:r>
      <w:r w:rsidR="007450D5">
        <w:rPr>
          <w:spacing w:val="-16"/>
          <w:szCs w:val="24"/>
        </w:rPr>
        <w:t>ей</w:t>
      </w:r>
      <w:r>
        <w:rPr>
          <w:spacing w:val="-16"/>
          <w:szCs w:val="24"/>
        </w:rPr>
        <w:t xml:space="preserve"> 00 копеек.</w:t>
      </w:r>
      <w:proofErr w:type="gramEnd"/>
    </w:p>
    <w:p w:rsidR="0033439A" w:rsidRDefault="0033439A" w:rsidP="0033439A">
      <w:pPr>
        <w:ind w:firstLine="284"/>
        <w:jc w:val="both"/>
        <w:rPr>
          <w:spacing w:val="-16"/>
          <w:szCs w:val="24"/>
        </w:rPr>
      </w:pPr>
      <w:r w:rsidRPr="004C34FF">
        <w:rPr>
          <w:spacing w:val="-16"/>
          <w:szCs w:val="24"/>
        </w:rPr>
        <w:t xml:space="preserve">Итого начальная максимальная цена контракта определена в размере </w:t>
      </w:r>
      <w:r w:rsidR="009539A9" w:rsidRPr="009539A9">
        <w:rPr>
          <w:spacing w:val="-16"/>
          <w:szCs w:val="24"/>
        </w:rPr>
        <w:t xml:space="preserve">583142 руб. </w:t>
      </w:r>
      <w:r w:rsidR="007450D5" w:rsidRPr="007450D5">
        <w:rPr>
          <w:spacing w:val="-16"/>
          <w:szCs w:val="24"/>
        </w:rPr>
        <w:t>543310,00 руб. (Пятьсот сорок три тысячи триста десять) рублей</w:t>
      </w:r>
      <w:r w:rsidR="00EC1E9A" w:rsidRPr="00EC1E9A">
        <w:rPr>
          <w:spacing w:val="-16"/>
          <w:szCs w:val="24"/>
        </w:rPr>
        <w:t xml:space="preserve"> 00 копеек.</w:t>
      </w:r>
      <w:r w:rsidRPr="0033439A">
        <w:rPr>
          <w:spacing w:val="-16"/>
          <w:szCs w:val="24"/>
        </w:rPr>
        <w:t xml:space="preserve"> </w:t>
      </w:r>
      <w:r>
        <w:rPr>
          <w:spacing w:val="-16"/>
          <w:szCs w:val="24"/>
        </w:rPr>
        <w:t>Л</w:t>
      </w:r>
      <w:r w:rsidRPr="004C34FF">
        <w:rPr>
          <w:spacing w:val="-16"/>
          <w:szCs w:val="24"/>
        </w:rPr>
        <w:t>окальный сметный расчет приведен ниже.</w:t>
      </w:r>
    </w:p>
    <w:p w:rsidR="00352617" w:rsidRDefault="00352617" w:rsidP="0033439A">
      <w:pPr>
        <w:ind w:firstLine="284"/>
        <w:jc w:val="both"/>
        <w:rPr>
          <w:spacing w:val="-16"/>
          <w:szCs w:val="24"/>
        </w:rPr>
      </w:pPr>
    </w:p>
    <w:p w:rsidR="004803B7" w:rsidRPr="004803B7" w:rsidRDefault="004803B7" w:rsidP="004803B7">
      <w:pPr>
        <w:autoSpaceDE w:val="0"/>
        <w:autoSpaceDN w:val="0"/>
        <w:rPr>
          <w:rFonts w:ascii="Courier New" w:eastAsiaTheme="minorEastAsia" w:hAnsi="Courier New" w:cs="Courier New"/>
          <w:spacing w:val="-16"/>
          <w:kern w:val="0"/>
          <w:sz w:val="16"/>
          <w:szCs w:val="16"/>
        </w:rPr>
      </w:pPr>
    </w:p>
    <w:p w:rsidR="0024539F" w:rsidRPr="0024539F" w:rsidRDefault="0024539F" w:rsidP="0024539F">
      <w:pPr>
        <w:autoSpaceDE w:val="0"/>
        <w:autoSpaceDN w:val="0"/>
        <w:rPr>
          <w:rFonts w:ascii="Courier New" w:eastAsiaTheme="minorEastAsia" w:hAnsi="Courier New" w:cs="Courier New"/>
          <w:spacing w:val="-16"/>
          <w:kern w:val="0"/>
          <w:sz w:val="16"/>
          <w:szCs w:val="16"/>
        </w:rPr>
      </w:pP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Форма 4</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Ремонт улично-дорожной сети по ул. Советская в с. Курья Красногорского района УР с ПК8+20 по ПК</w:t>
      </w:r>
      <w:proofErr w:type="gramStart"/>
      <w:r w:rsidRPr="0024539F">
        <w:rPr>
          <w:rFonts w:ascii="Courier New" w:eastAsiaTheme="minorEastAsia" w:hAnsi="Courier New" w:cs="Courier New"/>
          <w:spacing w:val="-16"/>
          <w:kern w:val="0"/>
          <w:sz w:val="16"/>
          <w:szCs w:val="16"/>
        </w:rPr>
        <w:t>9</w:t>
      </w:r>
      <w:proofErr w:type="gramEnd"/>
      <w:r w:rsidRPr="0024539F">
        <w:rPr>
          <w:rFonts w:ascii="Courier New" w:eastAsiaTheme="minorEastAsia" w:hAnsi="Courier New" w:cs="Courier New"/>
          <w:spacing w:val="-16"/>
          <w:kern w:val="0"/>
          <w:sz w:val="16"/>
          <w:szCs w:val="16"/>
        </w:rPr>
        <w:t>+70 и с ПК12+90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по ПК13+40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[наименование стройки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ремонтируемого объекта)]</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Л О К А Л Ь H </w:t>
      </w:r>
      <w:proofErr w:type="gramStart"/>
      <w:r w:rsidRPr="0024539F">
        <w:rPr>
          <w:rFonts w:ascii="Courier New" w:eastAsiaTheme="minorEastAsia" w:hAnsi="Courier New" w:cs="Courier New"/>
          <w:spacing w:val="-16"/>
          <w:kern w:val="0"/>
          <w:sz w:val="16"/>
          <w:szCs w:val="16"/>
        </w:rPr>
        <w:t>Ы</w:t>
      </w:r>
      <w:proofErr w:type="gramEnd"/>
      <w:r w:rsidRPr="0024539F">
        <w:rPr>
          <w:rFonts w:ascii="Courier New" w:eastAsiaTheme="minorEastAsia" w:hAnsi="Courier New" w:cs="Courier New"/>
          <w:spacing w:val="-16"/>
          <w:kern w:val="0"/>
          <w:sz w:val="16"/>
          <w:szCs w:val="16"/>
        </w:rPr>
        <w:t xml:space="preserve"> Й    С М Е Т Н Ы Й  Р А С Ч Е Т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(локальная смета)</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 Ремонт улично-дорожной сети по ул. Советская в с. Курья Красногорского района УР с ПК8+20 по ПК</w:t>
      </w:r>
      <w:proofErr w:type="gramStart"/>
      <w:r w:rsidRPr="0024539F">
        <w:rPr>
          <w:rFonts w:ascii="Courier New" w:eastAsiaTheme="minorEastAsia" w:hAnsi="Courier New" w:cs="Courier New"/>
          <w:spacing w:val="-16"/>
          <w:kern w:val="0"/>
          <w:sz w:val="16"/>
          <w:szCs w:val="16"/>
        </w:rPr>
        <w:t>9</w:t>
      </w:r>
      <w:proofErr w:type="gramEnd"/>
      <w:r w:rsidRPr="0024539F">
        <w:rPr>
          <w:rFonts w:ascii="Courier New" w:eastAsiaTheme="minorEastAsia" w:hAnsi="Courier New" w:cs="Courier New"/>
          <w:spacing w:val="-16"/>
          <w:kern w:val="0"/>
          <w:sz w:val="16"/>
          <w:szCs w:val="16"/>
        </w:rPr>
        <w:t>+70 и с ПК12+90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по ПК13+40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Ремонт улично-дорожной сети по ул. Советская, в с. Курья Красногорского района УР с ПК8+20 по ПК</w:t>
      </w:r>
      <w:proofErr w:type="gramStart"/>
      <w:r w:rsidRPr="0024539F">
        <w:rPr>
          <w:rFonts w:ascii="Courier New" w:eastAsiaTheme="minorEastAsia" w:hAnsi="Courier New" w:cs="Courier New"/>
          <w:spacing w:val="-16"/>
          <w:kern w:val="0"/>
          <w:sz w:val="16"/>
          <w:szCs w:val="16"/>
        </w:rPr>
        <w:t>9</w:t>
      </w:r>
      <w:proofErr w:type="gramEnd"/>
      <w:r w:rsidRPr="0024539F">
        <w:rPr>
          <w:rFonts w:ascii="Courier New" w:eastAsiaTheme="minorEastAsia" w:hAnsi="Courier New" w:cs="Courier New"/>
          <w:spacing w:val="-16"/>
          <w:kern w:val="0"/>
          <w:sz w:val="16"/>
          <w:szCs w:val="16"/>
        </w:rPr>
        <w:t>+70 и с ПК12+90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по ПК13+40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roofErr w:type="spellStart"/>
      <w:r w:rsidRPr="0024539F">
        <w:rPr>
          <w:rFonts w:ascii="Courier New" w:eastAsiaTheme="minorEastAsia" w:hAnsi="Courier New" w:cs="Courier New"/>
          <w:spacing w:val="-16"/>
          <w:kern w:val="0"/>
          <w:sz w:val="16"/>
          <w:szCs w:val="16"/>
        </w:rPr>
        <w:t>О</w:t>
      </w:r>
      <w:proofErr w:type="gramStart"/>
      <w:r w:rsidRPr="0024539F">
        <w:rPr>
          <w:rFonts w:ascii="Courier New" w:eastAsiaTheme="minorEastAsia" w:hAnsi="Courier New" w:cs="Courier New"/>
          <w:spacing w:val="-16"/>
          <w:kern w:val="0"/>
          <w:sz w:val="16"/>
          <w:szCs w:val="16"/>
        </w:rPr>
        <w:t>c</w:t>
      </w:r>
      <w:proofErr w:type="gramEnd"/>
      <w:r w:rsidRPr="0024539F">
        <w:rPr>
          <w:rFonts w:ascii="Courier New" w:eastAsiaTheme="minorEastAsia" w:hAnsi="Courier New" w:cs="Courier New"/>
          <w:spacing w:val="-16"/>
          <w:kern w:val="0"/>
          <w:sz w:val="16"/>
          <w:szCs w:val="16"/>
        </w:rPr>
        <w:t>нование</w:t>
      </w:r>
      <w:proofErr w:type="spellEnd"/>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стоимость: 543.310 </w:t>
      </w:r>
      <w:proofErr w:type="spellStart"/>
      <w:r w:rsidRPr="0024539F">
        <w:rPr>
          <w:rFonts w:ascii="Courier New" w:eastAsiaTheme="minorEastAsia" w:hAnsi="Courier New" w:cs="Courier New"/>
          <w:spacing w:val="-16"/>
          <w:kern w:val="0"/>
          <w:sz w:val="16"/>
          <w:szCs w:val="16"/>
        </w:rPr>
        <w:t>тыс</w:t>
      </w:r>
      <w:proofErr w:type="gramStart"/>
      <w:r w:rsidRPr="0024539F">
        <w:rPr>
          <w:rFonts w:ascii="Courier New" w:eastAsiaTheme="minorEastAsia" w:hAnsi="Courier New" w:cs="Courier New"/>
          <w:spacing w:val="-16"/>
          <w:kern w:val="0"/>
          <w:sz w:val="16"/>
          <w:szCs w:val="16"/>
        </w:rPr>
        <w:t>.р</w:t>
      </w:r>
      <w:proofErr w:type="gramEnd"/>
      <w:r w:rsidRPr="0024539F">
        <w:rPr>
          <w:rFonts w:ascii="Courier New" w:eastAsiaTheme="minorEastAsia" w:hAnsi="Courier New" w:cs="Courier New"/>
          <w:spacing w:val="-16"/>
          <w:kern w:val="0"/>
          <w:sz w:val="16"/>
          <w:szCs w:val="16"/>
        </w:rPr>
        <w:t>уб</w:t>
      </w:r>
      <w:proofErr w:type="spellEnd"/>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Средства на оплату труда:         26.136 </w:t>
      </w:r>
      <w:proofErr w:type="spellStart"/>
      <w:r w:rsidRPr="0024539F">
        <w:rPr>
          <w:rFonts w:ascii="Courier New" w:eastAsiaTheme="minorEastAsia" w:hAnsi="Courier New" w:cs="Courier New"/>
          <w:spacing w:val="-16"/>
          <w:kern w:val="0"/>
          <w:sz w:val="16"/>
          <w:szCs w:val="16"/>
        </w:rPr>
        <w:t>тыс</w:t>
      </w:r>
      <w:proofErr w:type="gramStart"/>
      <w:r w:rsidRPr="0024539F">
        <w:rPr>
          <w:rFonts w:ascii="Courier New" w:eastAsiaTheme="minorEastAsia" w:hAnsi="Courier New" w:cs="Courier New"/>
          <w:spacing w:val="-16"/>
          <w:kern w:val="0"/>
          <w:sz w:val="16"/>
          <w:szCs w:val="16"/>
        </w:rPr>
        <w:t>.р</w:t>
      </w:r>
      <w:proofErr w:type="gramEnd"/>
      <w:r w:rsidRPr="0024539F">
        <w:rPr>
          <w:rFonts w:ascii="Courier New" w:eastAsiaTheme="minorEastAsia" w:hAnsi="Courier New" w:cs="Courier New"/>
          <w:spacing w:val="-16"/>
          <w:kern w:val="0"/>
          <w:sz w:val="16"/>
          <w:szCs w:val="16"/>
        </w:rPr>
        <w:t>уб</w:t>
      </w:r>
      <w:proofErr w:type="spellEnd"/>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Составле</w:t>
      </w:r>
      <w:proofErr w:type="gramStart"/>
      <w:r w:rsidRPr="0024539F">
        <w:rPr>
          <w:rFonts w:ascii="Courier New" w:eastAsiaTheme="minorEastAsia" w:hAnsi="Courier New" w:cs="Courier New"/>
          <w:spacing w:val="-16"/>
          <w:kern w:val="0"/>
          <w:sz w:val="16"/>
          <w:szCs w:val="16"/>
        </w:rPr>
        <w:t>н(</w:t>
      </w:r>
      <w:proofErr w:type="gramEnd"/>
      <w:r w:rsidRPr="0024539F">
        <w:rPr>
          <w:rFonts w:ascii="Courier New" w:eastAsiaTheme="minorEastAsia" w:hAnsi="Courier New" w:cs="Courier New"/>
          <w:spacing w:val="-16"/>
          <w:kern w:val="0"/>
          <w:sz w:val="16"/>
          <w:szCs w:val="16"/>
        </w:rPr>
        <w:t>а) в текущих (прогнозных) ценах  по состоянию на ______декабрь__________20__15___г.</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руб.</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                            |          |</w:t>
      </w:r>
      <w:proofErr w:type="spellStart"/>
      <w:proofErr w:type="gramStart"/>
      <w:r w:rsidRPr="0024539F">
        <w:rPr>
          <w:rFonts w:ascii="Courier New" w:eastAsiaTheme="minorEastAsia" w:hAnsi="Courier New" w:cs="Courier New"/>
          <w:spacing w:val="-16"/>
          <w:kern w:val="0"/>
          <w:sz w:val="16"/>
          <w:szCs w:val="16"/>
        </w:rPr>
        <w:t>C</w:t>
      </w:r>
      <w:proofErr w:type="gramEnd"/>
      <w:r w:rsidRPr="0024539F">
        <w:rPr>
          <w:rFonts w:ascii="Courier New" w:eastAsiaTheme="minorEastAsia" w:hAnsi="Courier New" w:cs="Courier New"/>
          <w:spacing w:val="-16"/>
          <w:kern w:val="0"/>
          <w:sz w:val="16"/>
          <w:szCs w:val="16"/>
        </w:rPr>
        <w:t>тоимость</w:t>
      </w:r>
      <w:proofErr w:type="spellEnd"/>
      <w:r w:rsidRPr="0024539F">
        <w:rPr>
          <w:rFonts w:ascii="Courier New" w:eastAsiaTheme="minorEastAsia" w:hAnsi="Courier New" w:cs="Courier New"/>
          <w:spacing w:val="-16"/>
          <w:kern w:val="0"/>
          <w:sz w:val="16"/>
          <w:szCs w:val="16"/>
        </w:rPr>
        <w:t xml:space="preserve"> единицы  |    Общая стоимос</w:t>
      </w:r>
      <w:r>
        <w:rPr>
          <w:rFonts w:ascii="Courier New" w:eastAsiaTheme="minorEastAsia" w:hAnsi="Courier New" w:cs="Courier New"/>
          <w:spacing w:val="-16"/>
          <w:kern w:val="0"/>
          <w:sz w:val="16"/>
          <w:szCs w:val="16"/>
        </w:rPr>
        <w:t xml:space="preserve">ть          |   Затраты труда  </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Шифр и номер  |         Наименование       |Количество|-------------------|-----------------------------|  рабо</w:t>
      </w:r>
      <w:r>
        <w:rPr>
          <w:rFonts w:ascii="Courier New" w:eastAsiaTheme="minorEastAsia" w:hAnsi="Courier New" w:cs="Courier New"/>
          <w:spacing w:val="-16"/>
          <w:kern w:val="0"/>
          <w:sz w:val="16"/>
          <w:szCs w:val="16"/>
        </w:rPr>
        <w:t>чих, чел</w:t>
      </w:r>
      <w:proofErr w:type="gramStart"/>
      <w:r>
        <w:rPr>
          <w:rFonts w:ascii="Courier New" w:eastAsiaTheme="minorEastAsia" w:hAnsi="Courier New" w:cs="Courier New"/>
          <w:spacing w:val="-16"/>
          <w:kern w:val="0"/>
          <w:sz w:val="16"/>
          <w:szCs w:val="16"/>
        </w:rPr>
        <w:t>.-</w:t>
      </w:r>
      <w:proofErr w:type="gramEnd"/>
      <w:r>
        <w:rPr>
          <w:rFonts w:ascii="Courier New" w:eastAsiaTheme="minorEastAsia" w:hAnsi="Courier New" w:cs="Courier New"/>
          <w:spacing w:val="-16"/>
          <w:kern w:val="0"/>
          <w:sz w:val="16"/>
          <w:szCs w:val="16"/>
        </w:rPr>
        <w:t>ч,</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N  | позиции и     |         работ и затрат,    |          |  всего  |</w:t>
      </w:r>
      <w:proofErr w:type="spellStart"/>
      <w:r w:rsidRPr="0024539F">
        <w:rPr>
          <w:rFonts w:ascii="Courier New" w:eastAsiaTheme="minorEastAsia" w:hAnsi="Courier New" w:cs="Courier New"/>
          <w:spacing w:val="-16"/>
          <w:kern w:val="0"/>
          <w:sz w:val="16"/>
          <w:szCs w:val="16"/>
        </w:rPr>
        <w:t>Эксплута</w:t>
      </w:r>
      <w:proofErr w:type="spellEnd"/>
      <w:r w:rsidRPr="0024539F">
        <w:rPr>
          <w:rFonts w:ascii="Courier New" w:eastAsiaTheme="minorEastAsia" w:hAnsi="Courier New" w:cs="Courier New"/>
          <w:spacing w:val="-16"/>
          <w:kern w:val="0"/>
          <w:sz w:val="16"/>
          <w:szCs w:val="16"/>
        </w:rPr>
        <w:t xml:space="preserve"> | Всего   | оплаты</w:t>
      </w:r>
      <w:r>
        <w:rPr>
          <w:rFonts w:ascii="Courier New" w:eastAsiaTheme="minorEastAsia" w:hAnsi="Courier New" w:cs="Courier New"/>
          <w:spacing w:val="-16"/>
          <w:kern w:val="0"/>
          <w:sz w:val="16"/>
          <w:szCs w:val="16"/>
        </w:rPr>
        <w:t xml:space="preserve">  |</w:t>
      </w:r>
      <w:proofErr w:type="spellStart"/>
      <w:r>
        <w:rPr>
          <w:rFonts w:ascii="Courier New" w:eastAsiaTheme="minorEastAsia" w:hAnsi="Courier New" w:cs="Courier New"/>
          <w:spacing w:val="-16"/>
          <w:kern w:val="0"/>
          <w:sz w:val="16"/>
          <w:szCs w:val="16"/>
        </w:rPr>
        <w:t>эксплу</w:t>
      </w:r>
      <w:proofErr w:type="gramStart"/>
      <w:r>
        <w:rPr>
          <w:rFonts w:ascii="Courier New" w:eastAsiaTheme="minorEastAsia" w:hAnsi="Courier New" w:cs="Courier New"/>
          <w:spacing w:val="-16"/>
          <w:kern w:val="0"/>
          <w:sz w:val="16"/>
          <w:szCs w:val="16"/>
        </w:rPr>
        <w:t>а</w:t>
      </w:r>
      <w:proofErr w:type="spellEnd"/>
      <w:r>
        <w:rPr>
          <w:rFonts w:ascii="Courier New" w:eastAsiaTheme="minorEastAsia" w:hAnsi="Courier New" w:cs="Courier New"/>
          <w:spacing w:val="-16"/>
          <w:kern w:val="0"/>
          <w:sz w:val="16"/>
          <w:szCs w:val="16"/>
        </w:rPr>
        <w:t>-</w:t>
      </w:r>
      <w:proofErr w:type="gramEnd"/>
      <w:r>
        <w:rPr>
          <w:rFonts w:ascii="Courier New" w:eastAsiaTheme="minorEastAsia" w:hAnsi="Courier New" w:cs="Courier New"/>
          <w:spacing w:val="-16"/>
          <w:kern w:val="0"/>
          <w:sz w:val="16"/>
          <w:szCs w:val="16"/>
        </w:rPr>
        <w:t xml:space="preserve"> |    не занятых    </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норматива     |          единица           |          |         |  </w:t>
      </w:r>
      <w:proofErr w:type="spellStart"/>
      <w:r w:rsidRPr="0024539F">
        <w:rPr>
          <w:rFonts w:ascii="Courier New" w:eastAsiaTheme="minorEastAsia" w:hAnsi="Courier New" w:cs="Courier New"/>
          <w:spacing w:val="-16"/>
          <w:kern w:val="0"/>
          <w:sz w:val="16"/>
          <w:szCs w:val="16"/>
        </w:rPr>
        <w:t>ции</w:t>
      </w:r>
      <w:proofErr w:type="spellEnd"/>
      <w:r w:rsidRPr="0024539F">
        <w:rPr>
          <w:rFonts w:ascii="Courier New" w:eastAsiaTheme="minorEastAsia" w:hAnsi="Courier New" w:cs="Courier New"/>
          <w:spacing w:val="-16"/>
          <w:kern w:val="0"/>
          <w:sz w:val="16"/>
          <w:szCs w:val="16"/>
        </w:rPr>
        <w:t xml:space="preserve">    |         | труда   | </w:t>
      </w:r>
      <w:proofErr w:type="spellStart"/>
      <w:r w:rsidRPr="0024539F">
        <w:rPr>
          <w:rFonts w:ascii="Courier New" w:eastAsiaTheme="minorEastAsia" w:hAnsi="Courier New" w:cs="Courier New"/>
          <w:spacing w:val="-16"/>
          <w:kern w:val="0"/>
          <w:sz w:val="16"/>
          <w:szCs w:val="16"/>
        </w:rPr>
        <w:t>тация</w:t>
      </w:r>
      <w:proofErr w:type="spellEnd"/>
      <w:r>
        <w:rPr>
          <w:rFonts w:ascii="Courier New" w:eastAsiaTheme="minorEastAsia" w:hAnsi="Courier New" w:cs="Courier New"/>
          <w:spacing w:val="-16"/>
          <w:kern w:val="0"/>
          <w:sz w:val="16"/>
          <w:szCs w:val="16"/>
        </w:rPr>
        <w:t xml:space="preserve">   |   обслуживанием  </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roofErr w:type="spellStart"/>
      <w:r w:rsidRPr="0024539F">
        <w:rPr>
          <w:rFonts w:ascii="Courier New" w:eastAsiaTheme="minorEastAsia" w:hAnsi="Courier New" w:cs="Courier New"/>
          <w:spacing w:val="-16"/>
          <w:kern w:val="0"/>
          <w:sz w:val="16"/>
          <w:szCs w:val="16"/>
        </w:rPr>
        <w:t>п.п</w:t>
      </w:r>
      <w:proofErr w:type="spellEnd"/>
      <w:r w:rsidRPr="0024539F">
        <w:rPr>
          <w:rFonts w:ascii="Courier New" w:eastAsiaTheme="minorEastAsia" w:hAnsi="Courier New" w:cs="Courier New"/>
          <w:spacing w:val="-16"/>
          <w:kern w:val="0"/>
          <w:sz w:val="16"/>
          <w:szCs w:val="16"/>
        </w:rPr>
        <w:t xml:space="preserve">.|               |          измерения         |          |         | машин   |         |       </w:t>
      </w:r>
      <w:r>
        <w:rPr>
          <w:rFonts w:ascii="Courier New" w:eastAsiaTheme="minorEastAsia" w:hAnsi="Courier New" w:cs="Courier New"/>
          <w:spacing w:val="-16"/>
          <w:kern w:val="0"/>
          <w:sz w:val="16"/>
          <w:szCs w:val="16"/>
        </w:rPr>
        <w:t xml:space="preserve">  | </w:t>
      </w:r>
      <w:proofErr w:type="gramStart"/>
      <w:r>
        <w:rPr>
          <w:rFonts w:ascii="Courier New" w:eastAsiaTheme="minorEastAsia" w:hAnsi="Courier New" w:cs="Courier New"/>
          <w:spacing w:val="-16"/>
          <w:kern w:val="0"/>
          <w:sz w:val="16"/>
          <w:szCs w:val="16"/>
        </w:rPr>
        <w:t>машин</w:t>
      </w:r>
      <w:proofErr w:type="gramEnd"/>
      <w:r>
        <w:rPr>
          <w:rFonts w:ascii="Courier New" w:eastAsiaTheme="minorEastAsia" w:hAnsi="Courier New" w:cs="Courier New"/>
          <w:spacing w:val="-16"/>
          <w:kern w:val="0"/>
          <w:sz w:val="16"/>
          <w:szCs w:val="16"/>
        </w:rPr>
        <w:t xml:space="preserve">   |     машин        </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                            |          |         |         |         |       </w:t>
      </w:r>
      <w:r>
        <w:rPr>
          <w:rFonts w:ascii="Courier New" w:eastAsiaTheme="minorEastAsia" w:hAnsi="Courier New" w:cs="Courier New"/>
          <w:spacing w:val="-16"/>
          <w:kern w:val="0"/>
          <w:sz w:val="16"/>
          <w:szCs w:val="16"/>
        </w:rPr>
        <w:t xml:space="preserve">  |         |------------------</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                            |          |-------------------|         | </w:t>
      </w:r>
      <w:r>
        <w:rPr>
          <w:rFonts w:ascii="Courier New" w:eastAsiaTheme="minorEastAsia" w:hAnsi="Courier New" w:cs="Courier New"/>
          <w:spacing w:val="-16"/>
          <w:kern w:val="0"/>
          <w:sz w:val="16"/>
          <w:szCs w:val="16"/>
        </w:rPr>
        <w:t xml:space="preserve">        |---------|</w:t>
      </w:r>
      <w:proofErr w:type="spellStart"/>
      <w:r>
        <w:rPr>
          <w:rFonts w:ascii="Courier New" w:eastAsiaTheme="minorEastAsia" w:hAnsi="Courier New" w:cs="Courier New"/>
          <w:spacing w:val="-16"/>
          <w:kern w:val="0"/>
          <w:sz w:val="16"/>
          <w:szCs w:val="16"/>
        </w:rPr>
        <w:t>обслуживающ</w:t>
      </w:r>
      <w:proofErr w:type="gramStart"/>
      <w:r>
        <w:rPr>
          <w:rFonts w:ascii="Courier New" w:eastAsiaTheme="minorEastAsia" w:hAnsi="Courier New" w:cs="Courier New"/>
          <w:spacing w:val="-16"/>
          <w:kern w:val="0"/>
          <w:sz w:val="16"/>
          <w:szCs w:val="16"/>
        </w:rPr>
        <w:t>.</w:t>
      </w:r>
      <w:r w:rsidRPr="0024539F">
        <w:rPr>
          <w:rFonts w:ascii="Courier New" w:eastAsiaTheme="minorEastAsia" w:hAnsi="Courier New" w:cs="Courier New"/>
          <w:spacing w:val="-16"/>
          <w:kern w:val="0"/>
          <w:sz w:val="16"/>
          <w:szCs w:val="16"/>
        </w:rPr>
        <w:t>м</w:t>
      </w:r>
      <w:proofErr w:type="gramEnd"/>
      <w:r w:rsidRPr="0024539F">
        <w:rPr>
          <w:rFonts w:ascii="Courier New" w:eastAsiaTheme="minorEastAsia" w:hAnsi="Courier New" w:cs="Courier New"/>
          <w:spacing w:val="-16"/>
          <w:kern w:val="0"/>
          <w:sz w:val="16"/>
          <w:szCs w:val="16"/>
        </w:rPr>
        <w:t>ашины</w:t>
      </w:r>
      <w:proofErr w:type="spellEnd"/>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                            |          |оплаты   | в </w:t>
      </w:r>
      <w:proofErr w:type="spellStart"/>
      <w:r w:rsidRPr="0024539F">
        <w:rPr>
          <w:rFonts w:ascii="Courier New" w:eastAsiaTheme="minorEastAsia" w:hAnsi="Courier New" w:cs="Courier New"/>
          <w:spacing w:val="-16"/>
          <w:kern w:val="0"/>
          <w:sz w:val="16"/>
          <w:szCs w:val="16"/>
        </w:rPr>
        <w:t>т.ч</w:t>
      </w:r>
      <w:proofErr w:type="spellEnd"/>
      <w:r w:rsidRPr="0024539F">
        <w:rPr>
          <w:rFonts w:ascii="Courier New" w:eastAsiaTheme="minorEastAsia" w:hAnsi="Courier New" w:cs="Courier New"/>
          <w:spacing w:val="-16"/>
          <w:kern w:val="0"/>
          <w:sz w:val="16"/>
          <w:szCs w:val="16"/>
        </w:rPr>
        <w:t xml:space="preserve">.  |         |       </w:t>
      </w:r>
      <w:r>
        <w:rPr>
          <w:rFonts w:ascii="Courier New" w:eastAsiaTheme="minorEastAsia" w:hAnsi="Courier New" w:cs="Courier New"/>
          <w:spacing w:val="-16"/>
          <w:kern w:val="0"/>
          <w:sz w:val="16"/>
          <w:szCs w:val="16"/>
        </w:rPr>
        <w:t xml:space="preserve">  | в </w:t>
      </w:r>
      <w:proofErr w:type="spellStart"/>
      <w:r>
        <w:rPr>
          <w:rFonts w:ascii="Courier New" w:eastAsiaTheme="minorEastAsia" w:hAnsi="Courier New" w:cs="Courier New"/>
          <w:spacing w:val="-16"/>
          <w:kern w:val="0"/>
          <w:sz w:val="16"/>
          <w:szCs w:val="16"/>
        </w:rPr>
        <w:t>т.ч</w:t>
      </w:r>
      <w:proofErr w:type="spellEnd"/>
      <w:r>
        <w:rPr>
          <w:rFonts w:ascii="Courier New" w:eastAsiaTheme="minorEastAsia" w:hAnsi="Courier New" w:cs="Courier New"/>
          <w:spacing w:val="-16"/>
          <w:kern w:val="0"/>
          <w:sz w:val="16"/>
          <w:szCs w:val="16"/>
        </w:rPr>
        <w:t>.  |------------------</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                            |          |труда    | оплаты  |         |       </w:t>
      </w:r>
      <w:r>
        <w:rPr>
          <w:rFonts w:ascii="Courier New" w:eastAsiaTheme="minorEastAsia" w:hAnsi="Courier New" w:cs="Courier New"/>
          <w:spacing w:val="-16"/>
          <w:kern w:val="0"/>
          <w:sz w:val="16"/>
          <w:szCs w:val="16"/>
        </w:rPr>
        <w:t xml:space="preserve">  | </w:t>
      </w:r>
      <w:proofErr w:type="gramStart"/>
      <w:r>
        <w:rPr>
          <w:rFonts w:ascii="Courier New" w:eastAsiaTheme="minorEastAsia" w:hAnsi="Courier New" w:cs="Courier New"/>
          <w:spacing w:val="-16"/>
          <w:kern w:val="0"/>
          <w:sz w:val="16"/>
          <w:szCs w:val="16"/>
        </w:rPr>
        <w:t>оплаты</w:t>
      </w:r>
      <w:proofErr w:type="gramEnd"/>
      <w:r>
        <w:rPr>
          <w:rFonts w:ascii="Courier New" w:eastAsiaTheme="minorEastAsia" w:hAnsi="Courier New" w:cs="Courier New"/>
          <w:spacing w:val="-16"/>
          <w:kern w:val="0"/>
          <w:sz w:val="16"/>
          <w:szCs w:val="16"/>
        </w:rPr>
        <w:t xml:space="preserve">  |   на    |  всего </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                            |          |         | труда   |         |       </w:t>
      </w:r>
      <w:r>
        <w:rPr>
          <w:rFonts w:ascii="Courier New" w:eastAsiaTheme="minorEastAsia" w:hAnsi="Courier New" w:cs="Courier New"/>
          <w:spacing w:val="-16"/>
          <w:kern w:val="0"/>
          <w:sz w:val="16"/>
          <w:szCs w:val="16"/>
        </w:rPr>
        <w:t xml:space="preserve">  | </w:t>
      </w:r>
      <w:proofErr w:type="gramStart"/>
      <w:r>
        <w:rPr>
          <w:rFonts w:ascii="Courier New" w:eastAsiaTheme="minorEastAsia" w:hAnsi="Courier New" w:cs="Courier New"/>
          <w:spacing w:val="-16"/>
          <w:kern w:val="0"/>
          <w:sz w:val="16"/>
          <w:szCs w:val="16"/>
        </w:rPr>
        <w:t>труда</w:t>
      </w:r>
      <w:proofErr w:type="gramEnd"/>
      <w:r>
        <w:rPr>
          <w:rFonts w:ascii="Courier New" w:eastAsiaTheme="minorEastAsia" w:hAnsi="Courier New" w:cs="Courier New"/>
          <w:spacing w:val="-16"/>
          <w:kern w:val="0"/>
          <w:sz w:val="16"/>
          <w:szCs w:val="16"/>
        </w:rPr>
        <w:t xml:space="preserve">   | единицу |        </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  |       2       |              3             |    4     |    5    |    6    |   7     |    8  </w:t>
      </w:r>
      <w:r>
        <w:rPr>
          <w:rFonts w:ascii="Courier New" w:eastAsiaTheme="minorEastAsia" w:hAnsi="Courier New" w:cs="Courier New"/>
          <w:spacing w:val="-16"/>
          <w:kern w:val="0"/>
          <w:sz w:val="16"/>
          <w:szCs w:val="16"/>
        </w:rPr>
        <w:t xml:space="preserve">  |    9    |   10    |    11  </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Земляное полотно</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 ТЕР1-01014-13   Разработка грунта с                0.06  11484.69  11097.07       689        23       666     46.30      2.78</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1)        погрузкой в                  1000 м3    ---------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автомобили-самосвалы                       387.62   2233.29                           134    138.22      8.29</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экскаваторами  с ковшом</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вместимостью 0,15 м3,</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группа грунтов 1</w:t>
      </w:r>
    </w:p>
    <w:p w:rsidR="0024539F" w:rsidRPr="0024539F" w:rsidRDefault="0024539F" w:rsidP="0024539F">
      <w:pPr>
        <w:autoSpaceDE w:val="0"/>
        <w:autoSpaceDN w:val="0"/>
        <w:rPr>
          <w:rFonts w:ascii="Courier New" w:eastAsiaTheme="minorEastAsia" w:hAnsi="Courier New" w:cs="Courier New"/>
          <w:b/>
          <w:spacing w:val="-16"/>
          <w:kern w:val="0"/>
          <w:sz w:val="16"/>
          <w:szCs w:val="16"/>
        </w:rPr>
      </w:pPr>
      <w:r w:rsidRPr="0024539F">
        <w:rPr>
          <w:rFonts w:ascii="Courier New" w:eastAsiaTheme="minorEastAsia" w:hAnsi="Courier New" w:cs="Courier New"/>
          <w:spacing w:val="-16"/>
          <w:kern w:val="0"/>
          <w:sz w:val="16"/>
          <w:szCs w:val="16"/>
        </w:rPr>
        <w:t xml:space="preserve">                      </w:t>
      </w:r>
      <w:proofErr w:type="gramStart"/>
      <w:r w:rsidRPr="0024539F">
        <w:rPr>
          <w:rFonts w:ascii="Courier New" w:eastAsiaTheme="minorEastAsia" w:hAnsi="Courier New" w:cs="Courier New"/>
          <w:b/>
          <w:spacing w:val="-16"/>
          <w:kern w:val="0"/>
          <w:sz w:val="16"/>
          <w:szCs w:val="16"/>
        </w:rPr>
        <w:t>(устройство земляного</w:t>
      </w:r>
      <w:proofErr w:type="gramEnd"/>
    </w:p>
    <w:p w:rsidR="0024539F" w:rsidRPr="0024539F" w:rsidRDefault="0024539F" w:rsidP="0024539F">
      <w:pPr>
        <w:autoSpaceDE w:val="0"/>
        <w:autoSpaceDN w:val="0"/>
        <w:rPr>
          <w:rFonts w:ascii="Courier New" w:eastAsiaTheme="minorEastAsia" w:hAnsi="Courier New" w:cs="Courier New"/>
          <w:b/>
          <w:spacing w:val="-16"/>
          <w:kern w:val="0"/>
          <w:sz w:val="16"/>
          <w:szCs w:val="16"/>
        </w:rPr>
      </w:pPr>
      <w:r w:rsidRPr="0024539F">
        <w:rPr>
          <w:rFonts w:ascii="Courier New" w:eastAsiaTheme="minorEastAsia" w:hAnsi="Courier New" w:cs="Courier New"/>
          <w:b/>
          <w:spacing w:val="-16"/>
          <w:kern w:val="0"/>
          <w:sz w:val="16"/>
          <w:szCs w:val="16"/>
        </w:rPr>
        <w:t xml:space="preserve">                      полотна)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200*0.15*2/1000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2 ЕС1-01010-44    Разработка грунта в отвал          0.02   8846.88   8647.96       177         4       173     23.76      0.48</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1)        экскаваторами с ковшом       1000 м3    ---------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вместимостью 0,15 м3,                      198.92   1923.63                            38    115.36      2.31</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группа грунтов 2</w:t>
      </w:r>
    </w:p>
    <w:p w:rsidR="0024539F" w:rsidRPr="0024539F" w:rsidRDefault="0024539F" w:rsidP="0024539F">
      <w:pPr>
        <w:autoSpaceDE w:val="0"/>
        <w:autoSpaceDN w:val="0"/>
        <w:rPr>
          <w:rFonts w:ascii="Courier New" w:eastAsiaTheme="minorEastAsia" w:hAnsi="Courier New" w:cs="Courier New"/>
          <w:b/>
          <w:spacing w:val="-16"/>
          <w:kern w:val="0"/>
          <w:sz w:val="16"/>
          <w:szCs w:val="16"/>
        </w:rPr>
      </w:pPr>
      <w:r w:rsidRPr="0024539F">
        <w:rPr>
          <w:rFonts w:ascii="Courier New" w:eastAsiaTheme="minorEastAsia" w:hAnsi="Courier New" w:cs="Courier New"/>
          <w:spacing w:val="-16"/>
          <w:kern w:val="0"/>
          <w:sz w:val="16"/>
          <w:szCs w:val="16"/>
        </w:rPr>
        <w:t xml:space="preserve">                      </w:t>
      </w:r>
      <w:r w:rsidRPr="0024539F">
        <w:rPr>
          <w:rFonts w:ascii="Courier New" w:eastAsiaTheme="minorEastAsia" w:hAnsi="Courier New" w:cs="Courier New"/>
          <w:b/>
          <w:spacing w:val="-16"/>
          <w:kern w:val="0"/>
          <w:sz w:val="16"/>
          <w:szCs w:val="16"/>
        </w:rPr>
        <w:t xml:space="preserve">(устройство кюветов)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200*0.05*2/1000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3 ТЕР1-02001-01   Уплотнение грунта                  0.02   1785.35   1785.35        36                  36</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1)        прицепными катками на        1000 м3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roofErr w:type="gramStart"/>
      <w:r w:rsidRPr="0024539F">
        <w:rPr>
          <w:rFonts w:ascii="Courier New" w:eastAsiaTheme="minorEastAsia" w:hAnsi="Courier New" w:cs="Courier New"/>
          <w:spacing w:val="-16"/>
          <w:kern w:val="0"/>
          <w:sz w:val="16"/>
          <w:szCs w:val="16"/>
        </w:rPr>
        <w:t>пневмоколесном ходу 25 т на                          239.50                             5     17.24      0.34</w:t>
      </w:r>
      <w:proofErr w:type="gramEnd"/>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первый проход по одному</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lastRenderedPageBreak/>
        <w:t xml:space="preserve">                      следу при толщине слоя 25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roofErr w:type="gramStart"/>
      <w:r w:rsidRPr="0024539F">
        <w:rPr>
          <w:rFonts w:ascii="Courier New" w:eastAsiaTheme="minorEastAsia" w:hAnsi="Courier New" w:cs="Courier New"/>
          <w:spacing w:val="-16"/>
          <w:kern w:val="0"/>
          <w:sz w:val="16"/>
          <w:szCs w:val="16"/>
        </w:rPr>
        <w:t>см</w:t>
      </w:r>
      <w:proofErr w:type="gramEnd"/>
      <w:r w:rsidRPr="0024539F">
        <w:rPr>
          <w:rFonts w:ascii="Courier New" w:eastAsiaTheme="minorEastAsia" w:hAnsi="Courier New" w:cs="Courier New"/>
          <w:spacing w:val="-16"/>
          <w:kern w:val="0"/>
          <w:sz w:val="16"/>
          <w:szCs w:val="16"/>
        </w:rPr>
        <w:t xml:space="preserve"> </w:t>
      </w:r>
      <w:r w:rsidRPr="0024539F">
        <w:rPr>
          <w:rFonts w:ascii="Courier New" w:eastAsiaTheme="minorEastAsia" w:hAnsi="Courier New" w:cs="Courier New"/>
          <w:b/>
          <w:spacing w:val="-16"/>
          <w:kern w:val="0"/>
          <w:sz w:val="16"/>
          <w:szCs w:val="16"/>
        </w:rPr>
        <w:t xml:space="preserve">(устройство </w:t>
      </w:r>
      <w:r w:rsidR="00C90A07">
        <w:rPr>
          <w:rFonts w:ascii="Courier New" w:eastAsiaTheme="minorEastAsia" w:hAnsi="Courier New" w:cs="Courier New"/>
          <w:b/>
          <w:spacing w:val="-16"/>
          <w:kern w:val="0"/>
          <w:sz w:val="16"/>
          <w:szCs w:val="16"/>
        </w:rPr>
        <w:t>земляного полотна</w:t>
      </w:r>
      <w:r w:rsidRPr="0024539F">
        <w:rPr>
          <w:rFonts w:ascii="Courier New" w:eastAsiaTheme="minorEastAsia" w:hAnsi="Courier New" w:cs="Courier New"/>
          <w:b/>
          <w:spacing w:val="-16"/>
          <w:kern w:val="0"/>
          <w:sz w:val="16"/>
          <w:szCs w:val="16"/>
        </w:rPr>
        <w:t>)</w:t>
      </w: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4 ТЕР1-02001-07   На каждый последующий              0.12    158.68    158.68        19                  19</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1)        проход по одному следу       1000 м3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добавлять к расценке                                  20.98                             3      1.51      0.18</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01-02-001-01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20*6/1000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5 ТЕР1-02027-12   Планировка откосов и               1.54    620.89    356.38       956       407       549     32.08     49.40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3)        полотна насыпей              1000 м</w:t>
      </w:r>
      <w:proofErr w:type="gramStart"/>
      <w:r w:rsidRPr="0024539F">
        <w:rPr>
          <w:rFonts w:ascii="Courier New" w:eastAsiaTheme="minorEastAsia" w:hAnsi="Courier New" w:cs="Courier New"/>
          <w:spacing w:val="-16"/>
          <w:kern w:val="0"/>
          <w:sz w:val="16"/>
          <w:szCs w:val="16"/>
        </w:rPr>
        <w:t>2</w:t>
      </w:r>
      <w:proofErr w:type="gramEnd"/>
      <w:r w:rsidRPr="0024539F">
        <w:rPr>
          <w:rFonts w:ascii="Courier New" w:eastAsiaTheme="minorEastAsia" w:hAnsi="Courier New" w:cs="Courier New"/>
          <w:spacing w:val="-16"/>
          <w:kern w:val="0"/>
          <w:sz w:val="16"/>
          <w:szCs w:val="16"/>
        </w:rPr>
        <w:t xml:space="preserve">    ---------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механизированным способом,                 264.51     39.87                            61      2.87      4.42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группа грунтов 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(200*5.1+1.3*200*2)/1000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прямых затрат по разделу в базовых ценах          руб.                     1877       434      1443                  52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241                  14</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руб.                      571</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руб.                      267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по разделу в базовых ценах                        руб.                     2715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ВСЕГО:                                                                           2715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Индекс на </w:t>
      </w:r>
      <w:proofErr w:type="spellStart"/>
      <w:proofErr w:type="gramStart"/>
      <w:r w:rsidRPr="0024539F">
        <w:rPr>
          <w:rFonts w:ascii="Courier New" w:eastAsiaTheme="minorEastAsia" w:hAnsi="Courier New" w:cs="Courier New"/>
          <w:spacing w:val="-16"/>
          <w:kern w:val="0"/>
          <w:sz w:val="16"/>
          <w:szCs w:val="16"/>
        </w:rPr>
        <w:t>осн</w:t>
      </w:r>
      <w:proofErr w:type="spellEnd"/>
      <w:proofErr w:type="gramEnd"/>
      <w:r w:rsidRPr="0024539F">
        <w:rPr>
          <w:rFonts w:ascii="Courier New" w:eastAsiaTheme="minorEastAsia" w:hAnsi="Courier New" w:cs="Courier New"/>
          <w:spacing w:val="-16"/>
          <w:kern w:val="0"/>
          <w:sz w:val="16"/>
          <w:szCs w:val="16"/>
        </w:rPr>
        <w:t xml:space="preserve"> з/п (п.135 прил.6А  декабрь 2015 г )        14.4400                6267        [2_1_6]</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Индекс на  </w:t>
      </w:r>
      <w:proofErr w:type="spellStart"/>
      <w:r w:rsidRPr="0024539F">
        <w:rPr>
          <w:rFonts w:ascii="Courier New" w:eastAsiaTheme="minorEastAsia" w:hAnsi="Courier New" w:cs="Courier New"/>
          <w:spacing w:val="-16"/>
          <w:kern w:val="0"/>
          <w:sz w:val="16"/>
          <w:szCs w:val="16"/>
        </w:rPr>
        <w:t>экспл</w:t>
      </w:r>
      <w:proofErr w:type="spellEnd"/>
      <w:r w:rsidRPr="0024539F">
        <w:rPr>
          <w:rFonts w:ascii="Courier New" w:eastAsiaTheme="minorEastAsia" w:hAnsi="Courier New" w:cs="Courier New"/>
          <w:spacing w:val="-16"/>
          <w:kern w:val="0"/>
          <w:sz w:val="16"/>
          <w:szCs w:val="16"/>
        </w:rPr>
        <w:t>. машин                                    6.7500                8114        [2_1_7]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Индекс на з/</w:t>
      </w:r>
      <w:proofErr w:type="gramStart"/>
      <w:r w:rsidRPr="0024539F">
        <w:rPr>
          <w:rFonts w:ascii="Courier New" w:eastAsiaTheme="minorEastAsia" w:hAnsi="Courier New" w:cs="Courier New"/>
          <w:spacing w:val="-16"/>
          <w:kern w:val="0"/>
          <w:sz w:val="16"/>
          <w:szCs w:val="16"/>
        </w:rPr>
        <w:t>п</w:t>
      </w:r>
      <w:proofErr w:type="gramEnd"/>
      <w:r w:rsidRPr="0024539F">
        <w:rPr>
          <w:rFonts w:ascii="Courier New" w:eastAsiaTheme="minorEastAsia" w:hAnsi="Courier New" w:cs="Courier New"/>
          <w:spacing w:val="-16"/>
          <w:kern w:val="0"/>
          <w:sz w:val="16"/>
          <w:szCs w:val="16"/>
        </w:rPr>
        <w:t xml:space="preserve">  машинистов                                 14.4400                3480        [2_1_8]</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w:t>
      </w:r>
      <w:proofErr w:type="gramStart"/>
      <w:r w:rsidRPr="0024539F">
        <w:rPr>
          <w:rFonts w:ascii="Courier New" w:eastAsiaTheme="minorEastAsia" w:hAnsi="Courier New" w:cs="Courier New"/>
          <w:spacing w:val="-16"/>
          <w:kern w:val="0"/>
          <w:sz w:val="16"/>
          <w:szCs w:val="16"/>
        </w:rPr>
        <w:t>кс к ст</w:t>
      </w:r>
      <w:proofErr w:type="gramEnd"/>
      <w:r w:rsidRPr="0024539F">
        <w:rPr>
          <w:rFonts w:ascii="Courier New" w:eastAsiaTheme="minorEastAsia" w:hAnsi="Courier New" w:cs="Courier New"/>
          <w:spacing w:val="-16"/>
          <w:kern w:val="0"/>
          <w:sz w:val="16"/>
          <w:szCs w:val="16"/>
        </w:rPr>
        <w:t>оимости материалов                              2.0300                   0        [2_1_9]</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17861      6267     11594</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3480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12.2700                7006        [3_2_10]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24867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11.5500                3084        [4_3_11]</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по разделу</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 xml:space="preserve">                                                              27951</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Дорожная одежда</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6 ТЕР27-04003-04  Устройство оснований и             0.90   2671.63   2195.46      2404       392      1976     48.84     43.96</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44)        покрытий из                  1000 м</w:t>
      </w:r>
      <w:proofErr w:type="gramStart"/>
      <w:r w:rsidRPr="0024539F">
        <w:rPr>
          <w:rFonts w:ascii="Courier New" w:eastAsiaTheme="minorEastAsia" w:hAnsi="Courier New" w:cs="Courier New"/>
          <w:spacing w:val="-16"/>
          <w:kern w:val="0"/>
          <w:sz w:val="16"/>
          <w:szCs w:val="16"/>
        </w:rPr>
        <w:t>2</w:t>
      </w:r>
      <w:proofErr w:type="gramEnd"/>
      <w:r w:rsidRPr="0024539F">
        <w:rPr>
          <w:rFonts w:ascii="Courier New" w:eastAsiaTheme="minorEastAsia" w:hAnsi="Courier New" w:cs="Courier New"/>
          <w:spacing w:val="-16"/>
          <w:kern w:val="0"/>
          <w:sz w:val="16"/>
          <w:szCs w:val="16"/>
        </w:rPr>
        <w:t xml:space="preserve">    ---------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песчано-гравийных или                      435.85    342.85                           309     24.99     22.49</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щебеночно-песчаных смесей</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серповидного профиля</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покрытия при толщине дороги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по оси 20 см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200*4.5/1000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7 408-0200        Смесь песчано-гравийная          219.60    139.64               30665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44)        природная                    м3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900*0.2*1.22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прямых затрат по разделу в базовых ценах          руб.                    33069       392      1976     30701        44</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309                  22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руб.                      995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руб.                      568</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по разделу в базовых ценах                        руб.                    34632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ВСЕГО:                                                                          34632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Индекс на </w:t>
      </w:r>
      <w:proofErr w:type="spellStart"/>
      <w:proofErr w:type="gramStart"/>
      <w:r w:rsidRPr="0024539F">
        <w:rPr>
          <w:rFonts w:ascii="Courier New" w:eastAsiaTheme="minorEastAsia" w:hAnsi="Courier New" w:cs="Courier New"/>
          <w:spacing w:val="-16"/>
          <w:kern w:val="0"/>
          <w:sz w:val="16"/>
          <w:szCs w:val="16"/>
        </w:rPr>
        <w:t>осн</w:t>
      </w:r>
      <w:proofErr w:type="spellEnd"/>
      <w:proofErr w:type="gramEnd"/>
      <w:r w:rsidRPr="0024539F">
        <w:rPr>
          <w:rFonts w:ascii="Courier New" w:eastAsiaTheme="minorEastAsia" w:hAnsi="Courier New" w:cs="Courier New"/>
          <w:spacing w:val="-16"/>
          <w:kern w:val="0"/>
          <w:sz w:val="16"/>
          <w:szCs w:val="16"/>
        </w:rPr>
        <w:t xml:space="preserve"> з/п (п.146 прил.6А  декабрь 2015 г )        14.4400                5660        [2_1_6]</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Индекс на  </w:t>
      </w:r>
      <w:proofErr w:type="spellStart"/>
      <w:r w:rsidRPr="0024539F">
        <w:rPr>
          <w:rFonts w:ascii="Courier New" w:eastAsiaTheme="minorEastAsia" w:hAnsi="Courier New" w:cs="Courier New"/>
          <w:spacing w:val="-16"/>
          <w:kern w:val="0"/>
          <w:sz w:val="16"/>
          <w:szCs w:val="16"/>
        </w:rPr>
        <w:t>экспл</w:t>
      </w:r>
      <w:proofErr w:type="spellEnd"/>
      <w:r w:rsidRPr="0024539F">
        <w:rPr>
          <w:rFonts w:ascii="Courier New" w:eastAsiaTheme="minorEastAsia" w:hAnsi="Courier New" w:cs="Courier New"/>
          <w:spacing w:val="-16"/>
          <w:kern w:val="0"/>
          <w:sz w:val="16"/>
          <w:szCs w:val="16"/>
        </w:rPr>
        <w:t>. машин                                    6.3600               10602        [2_1_7]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Индекс на з/</w:t>
      </w:r>
      <w:proofErr w:type="gramStart"/>
      <w:r w:rsidRPr="0024539F">
        <w:rPr>
          <w:rFonts w:ascii="Courier New" w:eastAsiaTheme="minorEastAsia" w:hAnsi="Courier New" w:cs="Courier New"/>
          <w:spacing w:val="-16"/>
          <w:kern w:val="0"/>
          <w:sz w:val="16"/>
          <w:szCs w:val="16"/>
        </w:rPr>
        <w:t>п</w:t>
      </w:r>
      <w:proofErr w:type="gramEnd"/>
      <w:r w:rsidRPr="0024539F">
        <w:rPr>
          <w:rFonts w:ascii="Courier New" w:eastAsiaTheme="minorEastAsia" w:hAnsi="Courier New" w:cs="Courier New"/>
          <w:spacing w:val="-16"/>
          <w:kern w:val="0"/>
          <w:sz w:val="16"/>
          <w:szCs w:val="16"/>
        </w:rPr>
        <w:t xml:space="preserve">  машинистов                                 14.4400                4462        [2_1_8]</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w:t>
      </w:r>
      <w:proofErr w:type="gramStart"/>
      <w:r w:rsidRPr="0024539F">
        <w:rPr>
          <w:rFonts w:ascii="Courier New" w:eastAsiaTheme="minorEastAsia" w:hAnsi="Courier New" w:cs="Courier New"/>
          <w:spacing w:val="-16"/>
          <w:kern w:val="0"/>
          <w:sz w:val="16"/>
          <w:szCs w:val="16"/>
        </w:rPr>
        <w:t>кс к ст</w:t>
      </w:r>
      <w:proofErr w:type="gramEnd"/>
      <w:r w:rsidRPr="0024539F">
        <w:rPr>
          <w:rFonts w:ascii="Courier New" w:eastAsiaTheme="minorEastAsia" w:hAnsi="Courier New" w:cs="Courier New"/>
          <w:spacing w:val="-16"/>
          <w:kern w:val="0"/>
          <w:sz w:val="16"/>
          <w:szCs w:val="16"/>
        </w:rPr>
        <w:t>оимости материалов                              7.2100              221354        [2_1_9]</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242078      5660     15064    221354</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4462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lastRenderedPageBreak/>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12.2700               12209        [3_2_10]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254287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11.5500                6560        [4_3_11]</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по разделу</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 xml:space="preserve">                                                             260847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Устройство водопропускной трубы</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8 ТЕР1-01009-08   Разработка грунта в               0.012   3483.19   3483.19        42                  42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1)        </w:t>
      </w:r>
      <w:proofErr w:type="gramStart"/>
      <w:r w:rsidRPr="0024539F">
        <w:rPr>
          <w:rFonts w:ascii="Courier New" w:eastAsiaTheme="minorEastAsia" w:hAnsi="Courier New" w:cs="Courier New"/>
          <w:spacing w:val="-16"/>
          <w:kern w:val="0"/>
          <w:sz w:val="16"/>
          <w:szCs w:val="16"/>
        </w:rPr>
        <w:t>траншеях</w:t>
      </w:r>
      <w:proofErr w:type="gramEnd"/>
      <w:r w:rsidRPr="0024539F">
        <w:rPr>
          <w:rFonts w:ascii="Courier New" w:eastAsiaTheme="minorEastAsia" w:hAnsi="Courier New" w:cs="Courier New"/>
          <w:spacing w:val="-16"/>
          <w:kern w:val="0"/>
          <w:sz w:val="16"/>
          <w:szCs w:val="16"/>
        </w:rPr>
        <w:t xml:space="preserve"> экскаватором        1000 м3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«обратная лопата» с ковшом                           388.29                             5     27.95      0.34</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вместимостью 0,65 (0,5-1)</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м3, группа грунтов 2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10*1.2*1/1000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9 ТЕР1-01033-02   Засыпка траншей и                0.0073    832.64    832.64         6                   6</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1)        котлованов с перемещением    1000 м3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грунта до 5 м бульдозерами                           123.22                             1      8.87      0.06</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мощностью 59 кВт (80 </w:t>
      </w:r>
      <w:proofErr w:type="spellStart"/>
      <w:r w:rsidRPr="0024539F">
        <w:rPr>
          <w:rFonts w:ascii="Courier New" w:eastAsiaTheme="minorEastAsia" w:hAnsi="Courier New" w:cs="Courier New"/>
          <w:spacing w:val="-16"/>
          <w:kern w:val="0"/>
          <w:sz w:val="16"/>
          <w:szCs w:val="16"/>
        </w:rPr>
        <w:t>л.</w:t>
      </w:r>
      <w:proofErr w:type="gramStart"/>
      <w:r w:rsidRPr="0024539F">
        <w:rPr>
          <w:rFonts w:ascii="Courier New" w:eastAsiaTheme="minorEastAsia" w:hAnsi="Courier New" w:cs="Courier New"/>
          <w:spacing w:val="-16"/>
          <w:kern w:val="0"/>
          <w:sz w:val="16"/>
          <w:szCs w:val="16"/>
        </w:rPr>
        <w:t>с</w:t>
      </w:r>
      <w:proofErr w:type="spellEnd"/>
      <w:proofErr w:type="gramEnd"/>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группа грунтов 2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(12-0.41*0.41*3.14*9)/10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10 ТЕР1-02005-01   Уплотнение грунта                 0.073    284.28    169.58        21         8        13     12.53      0.91</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1)        пневматическими              100 м3     ---------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трамбовками, группа грунтов                114.70     32.37                             2      3.04      0.22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1-2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11 ТЕР22-01011-14  Укладка </w:t>
      </w:r>
      <w:proofErr w:type="gramStart"/>
      <w:r w:rsidRPr="0024539F">
        <w:rPr>
          <w:rFonts w:ascii="Courier New" w:eastAsiaTheme="minorEastAsia" w:hAnsi="Courier New" w:cs="Courier New"/>
          <w:spacing w:val="-16"/>
          <w:kern w:val="0"/>
          <w:sz w:val="16"/>
          <w:szCs w:val="16"/>
        </w:rPr>
        <w:t>стальных</w:t>
      </w:r>
      <w:proofErr w:type="gramEnd"/>
      <w:r w:rsidRPr="0024539F">
        <w:rPr>
          <w:rFonts w:ascii="Courier New" w:eastAsiaTheme="minorEastAsia" w:hAnsi="Courier New" w:cs="Courier New"/>
          <w:spacing w:val="-16"/>
          <w:kern w:val="0"/>
          <w:sz w:val="16"/>
          <w:szCs w:val="16"/>
        </w:rPr>
        <w:t xml:space="preserve">                  0.009  85402.18  60681.72       769       142       546   1420.00     12.78</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39)        водопроводных труб с         1 км       ---------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гидравлическим испытанием                15774.78   7491.93                            67    488.36      4.40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диаметром 800 мм</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12 103-0252        Трубы стальные                    9.036   1544.98               13960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39)        электросварные </w:t>
      </w:r>
      <w:proofErr w:type="spellStart"/>
      <w:r w:rsidRPr="0024539F">
        <w:rPr>
          <w:rFonts w:ascii="Courier New" w:eastAsiaTheme="minorEastAsia" w:hAnsi="Courier New" w:cs="Courier New"/>
          <w:spacing w:val="-16"/>
          <w:kern w:val="0"/>
          <w:sz w:val="16"/>
          <w:szCs w:val="16"/>
        </w:rPr>
        <w:t>прямошовные</w:t>
      </w:r>
      <w:proofErr w:type="spellEnd"/>
      <w:r w:rsidRPr="0024539F">
        <w:rPr>
          <w:rFonts w:ascii="Courier New" w:eastAsiaTheme="minorEastAsia" w:hAnsi="Courier New" w:cs="Courier New"/>
          <w:spacing w:val="-16"/>
          <w:kern w:val="0"/>
          <w:sz w:val="16"/>
          <w:szCs w:val="16"/>
        </w:rPr>
        <w:t xml:space="preserve">   м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 спирально-шовные группы</w:t>
      </w:r>
      <w:proofErr w:type="gramStart"/>
      <w:r w:rsidRPr="0024539F">
        <w:rPr>
          <w:rFonts w:ascii="Courier New" w:eastAsiaTheme="minorEastAsia" w:hAnsi="Courier New" w:cs="Courier New"/>
          <w:spacing w:val="-16"/>
          <w:kern w:val="0"/>
          <w:sz w:val="16"/>
          <w:szCs w:val="16"/>
        </w:rPr>
        <w:t xml:space="preserve"> А</w:t>
      </w:r>
      <w:proofErr w:type="gramEnd"/>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w:t>
      </w:r>
      <w:proofErr w:type="gramStart"/>
      <w:r w:rsidRPr="0024539F">
        <w:rPr>
          <w:rFonts w:ascii="Courier New" w:eastAsiaTheme="minorEastAsia" w:hAnsi="Courier New" w:cs="Courier New"/>
          <w:spacing w:val="-16"/>
          <w:kern w:val="0"/>
          <w:sz w:val="16"/>
          <w:szCs w:val="16"/>
        </w:rPr>
        <w:t xml:space="preserve"> Б</w:t>
      </w:r>
      <w:proofErr w:type="gramEnd"/>
      <w:r w:rsidRPr="0024539F">
        <w:rPr>
          <w:rFonts w:ascii="Courier New" w:eastAsiaTheme="minorEastAsia" w:hAnsi="Courier New" w:cs="Courier New"/>
          <w:spacing w:val="-16"/>
          <w:kern w:val="0"/>
          <w:sz w:val="16"/>
          <w:szCs w:val="16"/>
        </w:rPr>
        <w:t xml:space="preserve"> с сопротивлением по</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разрыву 38 кгс/мм</w:t>
      </w:r>
      <w:proofErr w:type="gramStart"/>
      <w:r w:rsidRPr="0024539F">
        <w:rPr>
          <w:rFonts w:ascii="Courier New" w:eastAsiaTheme="minorEastAsia" w:hAnsi="Courier New" w:cs="Courier New"/>
          <w:spacing w:val="-16"/>
          <w:kern w:val="0"/>
          <w:sz w:val="16"/>
          <w:szCs w:val="16"/>
        </w:rPr>
        <w:t>2</w:t>
      </w:r>
      <w:proofErr w:type="gramEnd"/>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наружный диаметр 820 мм,</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толщина стенки 8 мм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13 ес30-01001-02   Устройство подушек под           0.0216  15609.48    385.76       337        43         8    225.04      4.86</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50)        фундаменты опор мостов       100 м3     ---------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roofErr w:type="gramStart"/>
      <w:r w:rsidRPr="0024539F">
        <w:rPr>
          <w:rFonts w:ascii="Courier New" w:eastAsiaTheme="minorEastAsia" w:hAnsi="Courier New" w:cs="Courier New"/>
          <w:spacing w:val="-16"/>
          <w:kern w:val="0"/>
          <w:sz w:val="16"/>
          <w:szCs w:val="16"/>
        </w:rPr>
        <w:t>песчаных</w:t>
      </w:r>
      <w:proofErr w:type="gramEnd"/>
      <w:r w:rsidRPr="0024539F">
        <w:rPr>
          <w:rFonts w:ascii="Courier New" w:eastAsiaTheme="minorEastAsia" w:hAnsi="Courier New" w:cs="Courier New"/>
          <w:spacing w:val="-16"/>
          <w:kern w:val="0"/>
          <w:sz w:val="16"/>
          <w:szCs w:val="16"/>
        </w:rPr>
        <w:t>, из гравия, дресвы               1972.02     75.19                             2      7.06      0.15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или их смеси с песком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9*1.2*0.2/100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14 408-0122        Песок природный для              -2.376    120.47                -286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1)        строительных работ </w:t>
      </w:r>
      <w:proofErr w:type="gramStart"/>
      <w:r w:rsidRPr="0024539F">
        <w:rPr>
          <w:rFonts w:ascii="Courier New" w:eastAsiaTheme="minorEastAsia" w:hAnsi="Courier New" w:cs="Courier New"/>
          <w:spacing w:val="-16"/>
          <w:kern w:val="0"/>
          <w:sz w:val="16"/>
          <w:szCs w:val="16"/>
        </w:rPr>
        <w:t>средний</w:t>
      </w:r>
      <w:proofErr w:type="gramEnd"/>
      <w:r w:rsidRPr="0024539F">
        <w:rPr>
          <w:rFonts w:ascii="Courier New" w:eastAsiaTheme="minorEastAsia" w:hAnsi="Courier New" w:cs="Courier New"/>
          <w:spacing w:val="-16"/>
          <w:kern w:val="0"/>
          <w:sz w:val="16"/>
          <w:szCs w:val="16"/>
        </w:rPr>
        <w:t xml:space="preserve">   м3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15 408-0200        Смесь песчано-гравийная            2.64    139.64                 369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1)        природная                    м3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0.0216*122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16 ТЕР16-07005-04  Гидравлическое испытание          -0.09    346.08     44.18       -31        -6        -4      5.01     -0.45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35)        трубопроводов систем         100 м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отопления, водопровода и                    62.57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горячего водоснабжения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17 ТЕР30-08023-03  Устройство гидроизоляции           0.23   6891.97    259.79      1585       162        60     71.40     16.42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50)        опор мостов и труб           100 м</w:t>
      </w:r>
      <w:proofErr w:type="gramStart"/>
      <w:r w:rsidRPr="0024539F">
        <w:rPr>
          <w:rFonts w:ascii="Courier New" w:eastAsiaTheme="minorEastAsia" w:hAnsi="Courier New" w:cs="Courier New"/>
          <w:spacing w:val="-16"/>
          <w:kern w:val="0"/>
          <w:sz w:val="16"/>
          <w:szCs w:val="16"/>
        </w:rPr>
        <w:t>2</w:t>
      </w:r>
      <w:proofErr w:type="gramEnd"/>
      <w:r w:rsidRPr="0024539F">
        <w:rPr>
          <w:rFonts w:ascii="Courier New" w:eastAsiaTheme="minorEastAsia" w:hAnsi="Courier New" w:cs="Courier New"/>
          <w:spacing w:val="-16"/>
          <w:kern w:val="0"/>
          <w:sz w:val="16"/>
          <w:szCs w:val="16"/>
        </w:rPr>
        <w:t xml:space="preserve">     --------- ---------                     ---------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обмазочной битумной                        703.69     35.77                             8      3.24      0.75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мастикой двухслойной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2*3.14*0.41*9/100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прямых затрат по разделу в базовых ценах          руб.                    16772       349       671     15752        35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85                   5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руб.                      517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руб.                      308</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по разделу в базовых ценах                        руб.                    17597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ВСЕГО:                                                                          17597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Индекс на </w:t>
      </w:r>
      <w:proofErr w:type="spellStart"/>
      <w:proofErr w:type="gramStart"/>
      <w:r w:rsidRPr="0024539F">
        <w:rPr>
          <w:rFonts w:ascii="Courier New" w:eastAsiaTheme="minorEastAsia" w:hAnsi="Courier New" w:cs="Courier New"/>
          <w:spacing w:val="-16"/>
          <w:kern w:val="0"/>
          <w:sz w:val="16"/>
          <w:szCs w:val="16"/>
        </w:rPr>
        <w:t>осн</w:t>
      </w:r>
      <w:proofErr w:type="spellEnd"/>
      <w:proofErr w:type="gramEnd"/>
      <w:r w:rsidRPr="0024539F">
        <w:rPr>
          <w:rFonts w:ascii="Courier New" w:eastAsiaTheme="minorEastAsia" w:hAnsi="Courier New" w:cs="Courier New"/>
          <w:spacing w:val="-16"/>
          <w:kern w:val="0"/>
          <w:sz w:val="16"/>
          <w:szCs w:val="16"/>
        </w:rPr>
        <w:t xml:space="preserve"> з/п (п.152а прил.6А  декабрь 2015 г )       14.4400                5040        [2_1_6]</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Индекс на  </w:t>
      </w:r>
      <w:proofErr w:type="spellStart"/>
      <w:r w:rsidRPr="0024539F">
        <w:rPr>
          <w:rFonts w:ascii="Courier New" w:eastAsiaTheme="minorEastAsia" w:hAnsi="Courier New" w:cs="Courier New"/>
          <w:spacing w:val="-16"/>
          <w:kern w:val="0"/>
          <w:sz w:val="16"/>
          <w:szCs w:val="16"/>
        </w:rPr>
        <w:t>экспл</w:t>
      </w:r>
      <w:proofErr w:type="spellEnd"/>
      <w:r w:rsidRPr="0024539F">
        <w:rPr>
          <w:rFonts w:ascii="Courier New" w:eastAsiaTheme="minorEastAsia" w:hAnsi="Courier New" w:cs="Courier New"/>
          <w:spacing w:val="-16"/>
          <w:kern w:val="0"/>
          <w:sz w:val="16"/>
          <w:szCs w:val="16"/>
        </w:rPr>
        <w:t>. машин                                    5.4900                3217        [2_1_7]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Индекс на з/</w:t>
      </w:r>
      <w:proofErr w:type="gramStart"/>
      <w:r w:rsidRPr="0024539F">
        <w:rPr>
          <w:rFonts w:ascii="Courier New" w:eastAsiaTheme="minorEastAsia" w:hAnsi="Courier New" w:cs="Courier New"/>
          <w:spacing w:val="-16"/>
          <w:kern w:val="0"/>
          <w:sz w:val="16"/>
          <w:szCs w:val="16"/>
        </w:rPr>
        <w:t>п</w:t>
      </w:r>
      <w:proofErr w:type="gramEnd"/>
      <w:r w:rsidRPr="0024539F">
        <w:rPr>
          <w:rFonts w:ascii="Courier New" w:eastAsiaTheme="minorEastAsia" w:hAnsi="Courier New" w:cs="Courier New"/>
          <w:spacing w:val="-16"/>
          <w:kern w:val="0"/>
          <w:sz w:val="16"/>
          <w:szCs w:val="16"/>
        </w:rPr>
        <w:t xml:space="preserve">  машинистов                                 14.4400                1227        [2_1_8]</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Инде</w:t>
      </w:r>
      <w:proofErr w:type="gramStart"/>
      <w:r w:rsidRPr="0024539F">
        <w:rPr>
          <w:rFonts w:ascii="Courier New" w:eastAsiaTheme="minorEastAsia" w:hAnsi="Courier New" w:cs="Courier New"/>
          <w:spacing w:val="-16"/>
          <w:kern w:val="0"/>
          <w:sz w:val="16"/>
          <w:szCs w:val="16"/>
        </w:rPr>
        <w:t>кс к ст</w:t>
      </w:r>
      <w:proofErr w:type="gramEnd"/>
      <w:r w:rsidRPr="0024539F">
        <w:rPr>
          <w:rFonts w:ascii="Courier New" w:eastAsiaTheme="minorEastAsia" w:hAnsi="Courier New" w:cs="Courier New"/>
          <w:spacing w:val="-16"/>
          <w:kern w:val="0"/>
          <w:sz w:val="16"/>
          <w:szCs w:val="16"/>
        </w:rPr>
        <w:t>оимости материалов                              7.7200              121605        [2_1_9]</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131089      5040      4444    121605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1227</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lastRenderedPageBreak/>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12.2700                6344        [3_2_10]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137433</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11.5500                3557        [4_3_11]</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по разделу</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 xml:space="preserve">                                                             140990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Транспортировка</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18 ЕС327-30-1      Расстояние перевозки, км</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 xml:space="preserve">      -355.60     33.05              -11753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89)        30. </w:t>
      </w:r>
      <w:proofErr w:type="spellStart"/>
      <w:r w:rsidRPr="0024539F">
        <w:rPr>
          <w:rFonts w:ascii="Courier New" w:eastAsiaTheme="minorEastAsia" w:hAnsi="Courier New" w:cs="Courier New"/>
          <w:spacing w:val="-16"/>
          <w:kern w:val="0"/>
          <w:sz w:val="16"/>
          <w:szCs w:val="16"/>
        </w:rPr>
        <w:t>Кл</w:t>
      </w:r>
      <w:proofErr w:type="gramStart"/>
      <w:r w:rsidRPr="0024539F">
        <w:rPr>
          <w:rFonts w:ascii="Courier New" w:eastAsiaTheme="minorEastAsia" w:hAnsi="Courier New" w:cs="Courier New"/>
          <w:spacing w:val="-16"/>
          <w:kern w:val="0"/>
          <w:sz w:val="16"/>
          <w:szCs w:val="16"/>
        </w:rPr>
        <w:t>.г</w:t>
      </w:r>
      <w:proofErr w:type="gramEnd"/>
      <w:r w:rsidRPr="0024539F">
        <w:rPr>
          <w:rFonts w:ascii="Courier New" w:eastAsiaTheme="minorEastAsia" w:hAnsi="Courier New" w:cs="Courier New"/>
          <w:spacing w:val="-16"/>
          <w:kern w:val="0"/>
          <w:sz w:val="16"/>
          <w:szCs w:val="16"/>
        </w:rPr>
        <w:t>р</w:t>
      </w:r>
      <w:proofErr w:type="spellEnd"/>
      <w:r w:rsidRPr="0024539F">
        <w:rPr>
          <w:rFonts w:ascii="Courier New" w:eastAsiaTheme="minorEastAsia" w:hAnsi="Courier New" w:cs="Courier New"/>
          <w:spacing w:val="-16"/>
          <w:kern w:val="0"/>
          <w:sz w:val="16"/>
          <w:szCs w:val="16"/>
        </w:rPr>
        <w:t xml:space="preserve">. 1. Перевозка      </w:t>
      </w:r>
      <w:proofErr w:type="gramStart"/>
      <w:r w:rsidRPr="0024539F">
        <w:rPr>
          <w:rFonts w:ascii="Courier New" w:eastAsiaTheme="minorEastAsia" w:hAnsi="Courier New" w:cs="Courier New"/>
          <w:spacing w:val="-16"/>
          <w:kern w:val="0"/>
          <w:sz w:val="16"/>
          <w:szCs w:val="16"/>
        </w:rPr>
        <w:t>т</w:t>
      </w:r>
      <w:proofErr w:type="gramEnd"/>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грузов</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автомобилями-самосвалами</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roofErr w:type="gramStart"/>
      <w:r w:rsidRPr="0024539F">
        <w:rPr>
          <w:rFonts w:ascii="Courier New" w:eastAsiaTheme="minorEastAsia" w:hAnsi="Courier New" w:cs="Courier New"/>
          <w:spacing w:val="-16"/>
          <w:kern w:val="0"/>
          <w:sz w:val="16"/>
          <w:szCs w:val="16"/>
        </w:rPr>
        <w:t>работающими</w:t>
      </w:r>
      <w:proofErr w:type="gramEnd"/>
      <w:r w:rsidRPr="0024539F">
        <w:rPr>
          <w:rFonts w:ascii="Courier New" w:eastAsiaTheme="minorEastAsia" w:hAnsi="Courier New" w:cs="Courier New"/>
          <w:spacing w:val="-16"/>
          <w:kern w:val="0"/>
          <w:sz w:val="16"/>
          <w:szCs w:val="16"/>
        </w:rPr>
        <w:t xml:space="preserve"> вне карьеров).</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-(219.6+2.64)*1.6</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19 ЕС327-42-1      Расстояние перевозки, км</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 xml:space="preserve">       355.60     42.43               15088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89)        42. </w:t>
      </w:r>
      <w:proofErr w:type="spellStart"/>
      <w:r w:rsidRPr="0024539F">
        <w:rPr>
          <w:rFonts w:ascii="Courier New" w:eastAsiaTheme="minorEastAsia" w:hAnsi="Courier New" w:cs="Courier New"/>
          <w:spacing w:val="-16"/>
          <w:kern w:val="0"/>
          <w:sz w:val="16"/>
          <w:szCs w:val="16"/>
        </w:rPr>
        <w:t>Кл</w:t>
      </w:r>
      <w:proofErr w:type="gramStart"/>
      <w:r w:rsidRPr="0024539F">
        <w:rPr>
          <w:rFonts w:ascii="Courier New" w:eastAsiaTheme="minorEastAsia" w:hAnsi="Courier New" w:cs="Courier New"/>
          <w:spacing w:val="-16"/>
          <w:kern w:val="0"/>
          <w:sz w:val="16"/>
          <w:szCs w:val="16"/>
        </w:rPr>
        <w:t>.г</w:t>
      </w:r>
      <w:proofErr w:type="gramEnd"/>
      <w:r w:rsidRPr="0024539F">
        <w:rPr>
          <w:rFonts w:ascii="Courier New" w:eastAsiaTheme="minorEastAsia" w:hAnsi="Courier New" w:cs="Courier New"/>
          <w:spacing w:val="-16"/>
          <w:kern w:val="0"/>
          <w:sz w:val="16"/>
          <w:szCs w:val="16"/>
        </w:rPr>
        <w:t>р</w:t>
      </w:r>
      <w:proofErr w:type="spellEnd"/>
      <w:r w:rsidRPr="0024539F">
        <w:rPr>
          <w:rFonts w:ascii="Courier New" w:eastAsiaTheme="minorEastAsia" w:hAnsi="Courier New" w:cs="Courier New"/>
          <w:spacing w:val="-16"/>
          <w:kern w:val="0"/>
          <w:sz w:val="16"/>
          <w:szCs w:val="16"/>
        </w:rPr>
        <w:t xml:space="preserve">. 1. Перевозка      </w:t>
      </w:r>
      <w:proofErr w:type="gramStart"/>
      <w:r w:rsidRPr="0024539F">
        <w:rPr>
          <w:rFonts w:ascii="Courier New" w:eastAsiaTheme="minorEastAsia" w:hAnsi="Courier New" w:cs="Courier New"/>
          <w:spacing w:val="-16"/>
          <w:kern w:val="0"/>
          <w:sz w:val="16"/>
          <w:szCs w:val="16"/>
        </w:rPr>
        <w:t>т</w:t>
      </w:r>
      <w:proofErr w:type="gramEnd"/>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грузов</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автомобилями-самосвалами</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roofErr w:type="gramStart"/>
      <w:r w:rsidRPr="0024539F">
        <w:rPr>
          <w:rFonts w:ascii="Courier New" w:eastAsiaTheme="minorEastAsia" w:hAnsi="Courier New" w:cs="Courier New"/>
          <w:spacing w:val="-16"/>
          <w:kern w:val="0"/>
          <w:sz w:val="16"/>
          <w:szCs w:val="16"/>
        </w:rPr>
        <w:t>работающими</w:t>
      </w:r>
      <w:proofErr w:type="gramEnd"/>
      <w:r w:rsidRPr="0024539F">
        <w:rPr>
          <w:rFonts w:ascii="Courier New" w:eastAsiaTheme="minorEastAsia" w:hAnsi="Courier New" w:cs="Courier New"/>
          <w:spacing w:val="-16"/>
          <w:kern w:val="0"/>
          <w:sz w:val="16"/>
          <w:szCs w:val="16"/>
        </w:rPr>
        <w:t xml:space="preserve"> вне карьеров).</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20 ЕС327-1-1       Расстояние перевозки, км</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 xml:space="preserve">       105.00      5.72                 601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89)        1. </w:t>
      </w:r>
      <w:proofErr w:type="spellStart"/>
      <w:r w:rsidRPr="0024539F">
        <w:rPr>
          <w:rFonts w:ascii="Courier New" w:eastAsiaTheme="minorEastAsia" w:hAnsi="Courier New" w:cs="Courier New"/>
          <w:spacing w:val="-16"/>
          <w:kern w:val="0"/>
          <w:sz w:val="16"/>
          <w:szCs w:val="16"/>
        </w:rPr>
        <w:t>Кл</w:t>
      </w:r>
      <w:proofErr w:type="gramStart"/>
      <w:r w:rsidRPr="0024539F">
        <w:rPr>
          <w:rFonts w:ascii="Courier New" w:eastAsiaTheme="minorEastAsia" w:hAnsi="Courier New" w:cs="Courier New"/>
          <w:spacing w:val="-16"/>
          <w:kern w:val="0"/>
          <w:sz w:val="16"/>
          <w:szCs w:val="16"/>
        </w:rPr>
        <w:t>.г</w:t>
      </w:r>
      <w:proofErr w:type="gramEnd"/>
      <w:r w:rsidRPr="0024539F">
        <w:rPr>
          <w:rFonts w:ascii="Courier New" w:eastAsiaTheme="minorEastAsia" w:hAnsi="Courier New" w:cs="Courier New"/>
          <w:spacing w:val="-16"/>
          <w:kern w:val="0"/>
          <w:sz w:val="16"/>
          <w:szCs w:val="16"/>
        </w:rPr>
        <w:t>р</w:t>
      </w:r>
      <w:proofErr w:type="spellEnd"/>
      <w:r w:rsidRPr="0024539F">
        <w:rPr>
          <w:rFonts w:ascii="Courier New" w:eastAsiaTheme="minorEastAsia" w:hAnsi="Courier New" w:cs="Courier New"/>
          <w:spacing w:val="-16"/>
          <w:kern w:val="0"/>
          <w:sz w:val="16"/>
          <w:szCs w:val="16"/>
        </w:rPr>
        <w:t xml:space="preserve">. 1. Перевозка       </w:t>
      </w:r>
      <w:proofErr w:type="gramStart"/>
      <w:r w:rsidRPr="0024539F">
        <w:rPr>
          <w:rFonts w:ascii="Courier New" w:eastAsiaTheme="minorEastAsia" w:hAnsi="Courier New" w:cs="Courier New"/>
          <w:spacing w:val="-16"/>
          <w:kern w:val="0"/>
          <w:sz w:val="16"/>
          <w:szCs w:val="16"/>
        </w:rPr>
        <w:t>т</w:t>
      </w:r>
      <w:proofErr w:type="gramEnd"/>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грузов</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автомобилями-самосвалами</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roofErr w:type="gramStart"/>
      <w:r w:rsidRPr="0024539F">
        <w:rPr>
          <w:rFonts w:ascii="Courier New" w:eastAsiaTheme="minorEastAsia" w:hAnsi="Courier New" w:cs="Courier New"/>
          <w:spacing w:val="-16"/>
          <w:kern w:val="0"/>
          <w:sz w:val="16"/>
          <w:szCs w:val="16"/>
        </w:rPr>
        <w:t>работающими</w:t>
      </w:r>
      <w:proofErr w:type="gramEnd"/>
      <w:r w:rsidRPr="0024539F">
        <w:rPr>
          <w:rFonts w:ascii="Courier New" w:eastAsiaTheme="minorEastAsia" w:hAnsi="Courier New" w:cs="Courier New"/>
          <w:spacing w:val="-16"/>
          <w:kern w:val="0"/>
          <w:sz w:val="16"/>
          <w:szCs w:val="16"/>
        </w:rPr>
        <w:t xml:space="preserve"> вне карьеров). </w:t>
      </w:r>
    </w:p>
    <w:p w:rsidR="0024539F" w:rsidRPr="0024539F" w:rsidRDefault="0024539F" w:rsidP="0024539F">
      <w:pPr>
        <w:autoSpaceDE w:val="0"/>
        <w:autoSpaceDN w:val="0"/>
        <w:rPr>
          <w:rFonts w:ascii="Courier New" w:eastAsiaTheme="minorEastAsia" w:hAnsi="Courier New" w:cs="Courier New"/>
          <w:b/>
          <w:spacing w:val="-16"/>
          <w:kern w:val="0"/>
          <w:sz w:val="16"/>
          <w:szCs w:val="16"/>
        </w:rPr>
      </w:pPr>
      <w:r w:rsidRPr="0024539F">
        <w:rPr>
          <w:rFonts w:ascii="Courier New" w:eastAsiaTheme="minorEastAsia" w:hAnsi="Courier New" w:cs="Courier New"/>
          <w:b/>
          <w:spacing w:val="-16"/>
          <w:kern w:val="0"/>
          <w:sz w:val="16"/>
          <w:szCs w:val="16"/>
        </w:rPr>
        <w:t xml:space="preserve">                      </w:t>
      </w:r>
      <w:proofErr w:type="gramStart"/>
      <w:r w:rsidRPr="0024539F">
        <w:rPr>
          <w:rFonts w:ascii="Courier New" w:eastAsiaTheme="minorEastAsia" w:hAnsi="Courier New" w:cs="Courier New"/>
          <w:b/>
          <w:spacing w:val="-16"/>
          <w:kern w:val="0"/>
          <w:sz w:val="16"/>
          <w:szCs w:val="16"/>
        </w:rPr>
        <w:t>(устройство земляного</w:t>
      </w:r>
      <w:proofErr w:type="gramEnd"/>
    </w:p>
    <w:p w:rsidR="0024539F" w:rsidRPr="0024539F" w:rsidRDefault="0024539F" w:rsidP="0024539F">
      <w:pPr>
        <w:autoSpaceDE w:val="0"/>
        <w:autoSpaceDN w:val="0"/>
        <w:rPr>
          <w:rFonts w:ascii="Courier New" w:eastAsiaTheme="minorEastAsia" w:hAnsi="Courier New" w:cs="Courier New"/>
          <w:b/>
          <w:spacing w:val="-16"/>
          <w:kern w:val="0"/>
          <w:sz w:val="16"/>
          <w:szCs w:val="16"/>
        </w:rPr>
      </w:pPr>
      <w:r w:rsidRPr="0024539F">
        <w:rPr>
          <w:rFonts w:ascii="Courier New" w:eastAsiaTheme="minorEastAsia" w:hAnsi="Courier New" w:cs="Courier New"/>
          <w:b/>
          <w:spacing w:val="-16"/>
          <w:kern w:val="0"/>
          <w:sz w:val="16"/>
          <w:szCs w:val="16"/>
        </w:rPr>
        <w:t xml:space="preserve">                      полотна)</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V = 60*1.75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21 ЕС327-30-1      Расстояние перевозки, км</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 xml:space="preserve">        -1.44     33.05                 -48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89)        30. </w:t>
      </w:r>
      <w:proofErr w:type="spellStart"/>
      <w:r w:rsidRPr="0024539F">
        <w:rPr>
          <w:rFonts w:ascii="Courier New" w:eastAsiaTheme="minorEastAsia" w:hAnsi="Courier New" w:cs="Courier New"/>
          <w:spacing w:val="-16"/>
          <w:kern w:val="0"/>
          <w:sz w:val="16"/>
          <w:szCs w:val="16"/>
        </w:rPr>
        <w:t>Кл</w:t>
      </w:r>
      <w:proofErr w:type="gramStart"/>
      <w:r w:rsidRPr="0024539F">
        <w:rPr>
          <w:rFonts w:ascii="Courier New" w:eastAsiaTheme="minorEastAsia" w:hAnsi="Courier New" w:cs="Courier New"/>
          <w:spacing w:val="-16"/>
          <w:kern w:val="0"/>
          <w:sz w:val="16"/>
          <w:szCs w:val="16"/>
        </w:rPr>
        <w:t>.г</w:t>
      </w:r>
      <w:proofErr w:type="gramEnd"/>
      <w:r w:rsidRPr="0024539F">
        <w:rPr>
          <w:rFonts w:ascii="Courier New" w:eastAsiaTheme="minorEastAsia" w:hAnsi="Courier New" w:cs="Courier New"/>
          <w:spacing w:val="-16"/>
          <w:kern w:val="0"/>
          <w:sz w:val="16"/>
          <w:szCs w:val="16"/>
        </w:rPr>
        <w:t>р</w:t>
      </w:r>
      <w:proofErr w:type="spellEnd"/>
      <w:r w:rsidRPr="0024539F">
        <w:rPr>
          <w:rFonts w:ascii="Courier New" w:eastAsiaTheme="minorEastAsia" w:hAnsi="Courier New" w:cs="Courier New"/>
          <w:spacing w:val="-16"/>
          <w:kern w:val="0"/>
          <w:sz w:val="16"/>
          <w:szCs w:val="16"/>
        </w:rPr>
        <w:t xml:space="preserve">. 1. Перевозка      </w:t>
      </w:r>
      <w:proofErr w:type="gramStart"/>
      <w:r w:rsidRPr="0024539F">
        <w:rPr>
          <w:rFonts w:ascii="Courier New" w:eastAsiaTheme="minorEastAsia" w:hAnsi="Courier New" w:cs="Courier New"/>
          <w:spacing w:val="-16"/>
          <w:kern w:val="0"/>
          <w:sz w:val="16"/>
          <w:szCs w:val="16"/>
        </w:rPr>
        <w:t>т</w:t>
      </w:r>
      <w:proofErr w:type="gramEnd"/>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грузов</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автомобилями-самосвалами</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roofErr w:type="gramStart"/>
      <w:r w:rsidRPr="0024539F">
        <w:rPr>
          <w:rFonts w:ascii="Courier New" w:eastAsiaTheme="minorEastAsia" w:hAnsi="Courier New" w:cs="Courier New"/>
          <w:spacing w:val="-16"/>
          <w:kern w:val="0"/>
          <w:sz w:val="16"/>
          <w:szCs w:val="16"/>
        </w:rPr>
        <w:t>работающими</w:t>
      </w:r>
      <w:proofErr w:type="gramEnd"/>
      <w:r w:rsidRPr="0024539F">
        <w:rPr>
          <w:rFonts w:ascii="Courier New" w:eastAsiaTheme="minorEastAsia" w:hAnsi="Courier New" w:cs="Courier New"/>
          <w:spacing w:val="-16"/>
          <w:kern w:val="0"/>
          <w:sz w:val="16"/>
          <w:szCs w:val="16"/>
        </w:rPr>
        <w:t xml:space="preserve"> вне карьеров).</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22 ЕС327-186-1     Расстояние перевозки, км</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 xml:space="preserve">         1.44    130.14                 187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89)        186-190. </w:t>
      </w:r>
      <w:proofErr w:type="spellStart"/>
      <w:r w:rsidRPr="0024539F">
        <w:rPr>
          <w:rFonts w:ascii="Courier New" w:eastAsiaTheme="minorEastAsia" w:hAnsi="Courier New" w:cs="Courier New"/>
          <w:spacing w:val="-16"/>
          <w:kern w:val="0"/>
          <w:sz w:val="16"/>
          <w:szCs w:val="16"/>
        </w:rPr>
        <w:t>Кл</w:t>
      </w:r>
      <w:proofErr w:type="gramStart"/>
      <w:r w:rsidRPr="0024539F">
        <w:rPr>
          <w:rFonts w:ascii="Courier New" w:eastAsiaTheme="minorEastAsia" w:hAnsi="Courier New" w:cs="Courier New"/>
          <w:spacing w:val="-16"/>
          <w:kern w:val="0"/>
          <w:sz w:val="16"/>
          <w:szCs w:val="16"/>
        </w:rPr>
        <w:t>.г</w:t>
      </w:r>
      <w:proofErr w:type="gramEnd"/>
      <w:r w:rsidRPr="0024539F">
        <w:rPr>
          <w:rFonts w:ascii="Courier New" w:eastAsiaTheme="minorEastAsia" w:hAnsi="Courier New" w:cs="Courier New"/>
          <w:spacing w:val="-16"/>
          <w:kern w:val="0"/>
          <w:sz w:val="16"/>
          <w:szCs w:val="16"/>
        </w:rPr>
        <w:t>р</w:t>
      </w:r>
      <w:proofErr w:type="spellEnd"/>
      <w:r w:rsidRPr="0024539F">
        <w:rPr>
          <w:rFonts w:ascii="Courier New" w:eastAsiaTheme="minorEastAsia" w:hAnsi="Courier New" w:cs="Courier New"/>
          <w:spacing w:val="-16"/>
          <w:kern w:val="0"/>
          <w:sz w:val="16"/>
          <w:szCs w:val="16"/>
        </w:rPr>
        <w:t xml:space="preserve">. 1.           т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Перевозка грузов</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автомобилями-самосвалами</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roofErr w:type="gramStart"/>
      <w:r w:rsidRPr="0024539F">
        <w:rPr>
          <w:rFonts w:ascii="Courier New" w:eastAsiaTheme="minorEastAsia" w:hAnsi="Courier New" w:cs="Courier New"/>
          <w:spacing w:val="-16"/>
          <w:kern w:val="0"/>
          <w:sz w:val="16"/>
          <w:szCs w:val="16"/>
        </w:rPr>
        <w:t>работающими</w:t>
      </w:r>
      <w:proofErr w:type="gramEnd"/>
      <w:r w:rsidRPr="0024539F">
        <w:rPr>
          <w:rFonts w:ascii="Courier New" w:eastAsiaTheme="minorEastAsia" w:hAnsi="Courier New" w:cs="Courier New"/>
          <w:spacing w:val="-16"/>
          <w:kern w:val="0"/>
          <w:sz w:val="16"/>
          <w:szCs w:val="16"/>
        </w:rPr>
        <w:t xml:space="preserve"> вне карьеров).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r w:rsidRPr="0024539F">
        <w:rPr>
          <w:rFonts w:ascii="Courier New" w:eastAsiaTheme="minorEastAsia" w:hAnsi="Courier New" w:cs="Courier New"/>
          <w:spacing w:val="-16"/>
          <w:kern w:val="0"/>
          <w:sz w:val="16"/>
          <w:szCs w:val="16"/>
        </w:rPr>
        <w:t>-</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прямых затрат по разделу в базовых ценах          руб.                     4075                          4075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по разделу в базовых ценах                        руб.                     4075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ВСЕГО:                                                                           4075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Автоперевозки                                              7.5200               30644        [2_1_9]</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по разделу</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 xml:space="preserve">                                                              30644</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прямых затрат по смете в базовых ценах            руб.                    55793      1175      4090     50528</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635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руб.                     2083</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руб.                     1143</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по смете в базовых ценах                          руб.                    59019</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прямых затрат по смете в текущих ценах            руб.                   421672     16967     31102    373603       131</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9169                  41</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25559</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13201</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Итого по смете в текущих ценах                          руб.                   460432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ВСЕГО:                                                                         460432</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НДС к СМР                                                  0.1800               82878        [8_7_0]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ВСЕГО</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 xml:space="preserve">                                                                        543310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Всего по смете в базовых ценах:                                                 59019</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 ОПЛАТЕ СМР</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 xml:space="preserve"> Пятьсот сорок три тысячи триста десять  руб.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lastRenderedPageBreak/>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Определитель - (=  1)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-0.4300  (5)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5) - 0.9500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6)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8)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Определитель - (=  3)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-0.3800  (5)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5) - 0.8000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6)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8)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Определитель - (= 35)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-0.7100  (5)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5) - 1.2800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6)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8)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Определитель - (= 39)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-0.7600  (5)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5) - 1.3000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6)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8)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Определитель - (= 44)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-0.8100  (5)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5) - 1.4200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6)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8)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Определитель - (= 50)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-0.6800  (5)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5) - 1.1000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6)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8)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Определитель - (= 89)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Сметная прибыль -0.6000  (5)</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5) - 1.0000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4539F">
        <w:rPr>
          <w:rFonts w:ascii="Courier New" w:eastAsiaTheme="minorEastAsia" w:hAnsi="Courier New" w:cs="Courier New"/>
          <w:spacing w:val="-16"/>
          <w:kern w:val="0"/>
          <w:sz w:val="16"/>
          <w:szCs w:val="16"/>
        </w:rPr>
        <w:t xml:space="preserve">( </w:t>
      </w:r>
      <w:proofErr w:type="gramEnd"/>
      <w:r w:rsidRPr="0024539F">
        <w:rPr>
          <w:rFonts w:ascii="Courier New" w:eastAsiaTheme="minorEastAsia" w:hAnsi="Courier New" w:cs="Courier New"/>
          <w:spacing w:val="-16"/>
          <w:kern w:val="0"/>
          <w:sz w:val="16"/>
          <w:szCs w:val="16"/>
        </w:rPr>
        <w:t>8) - 1.1500</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roofErr w:type="spellStart"/>
      <w:proofErr w:type="gramStart"/>
      <w:r w:rsidRPr="0024539F">
        <w:rPr>
          <w:rFonts w:ascii="Courier New" w:eastAsiaTheme="minorEastAsia" w:hAnsi="Courier New" w:cs="Courier New"/>
          <w:spacing w:val="-16"/>
          <w:kern w:val="0"/>
          <w:sz w:val="16"/>
          <w:szCs w:val="16"/>
        </w:rPr>
        <w:t>C</w:t>
      </w:r>
      <w:proofErr w:type="gramEnd"/>
      <w:r w:rsidRPr="0024539F">
        <w:rPr>
          <w:rFonts w:ascii="Courier New" w:eastAsiaTheme="minorEastAsia" w:hAnsi="Courier New" w:cs="Courier New"/>
          <w:spacing w:val="-16"/>
          <w:kern w:val="0"/>
          <w:sz w:val="16"/>
          <w:szCs w:val="16"/>
        </w:rPr>
        <w:t>оставил</w:t>
      </w:r>
      <w:proofErr w:type="spellEnd"/>
      <w:r w:rsidRPr="0024539F">
        <w:rPr>
          <w:rFonts w:ascii="Courier New" w:eastAsiaTheme="minorEastAsia" w:hAnsi="Courier New" w:cs="Courier New"/>
          <w:spacing w:val="-16"/>
          <w:kern w:val="0"/>
          <w:sz w:val="16"/>
          <w:szCs w:val="16"/>
        </w:rPr>
        <w:t xml:space="preserve"> _________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Проверил _______________________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24539F" w:rsidRPr="0024539F" w:rsidRDefault="0024539F" w:rsidP="0024539F">
      <w:pPr>
        <w:autoSpaceDE w:val="0"/>
        <w:autoSpaceDN w:val="0"/>
        <w:rPr>
          <w:rFonts w:ascii="Courier New" w:eastAsiaTheme="minorEastAsia" w:hAnsi="Courier New" w:cs="Courier New"/>
          <w:spacing w:val="-16"/>
          <w:kern w:val="0"/>
          <w:sz w:val="16"/>
          <w:szCs w:val="16"/>
        </w:rPr>
      </w:pPr>
      <w:r w:rsidRPr="0024539F">
        <w:rPr>
          <w:rFonts w:ascii="Courier New" w:eastAsiaTheme="minorEastAsia" w:hAnsi="Courier New" w:cs="Courier New"/>
          <w:spacing w:val="-16"/>
          <w:kern w:val="0"/>
          <w:sz w:val="16"/>
          <w:szCs w:val="16"/>
        </w:rPr>
        <w:t xml:space="preserve"> </w:t>
      </w: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386F" w:rsidRDefault="00EC386F"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F73A2E" w:rsidRDefault="00F73A2E" w:rsidP="00F73A2E">
      <w:pPr>
        <w:autoSpaceDE w:val="0"/>
        <w:autoSpaceDN w:val="0"/>
        <w:adjustRightInd w:val="0"/>
        <w:rPr>
          <w:b/>
          <w:bCs/>
          <w:color w:val="000000"/>
          <w:kern w:val="0"/>
          <w:szCs w:val="24"/>
        </w:rPr>
      </w:pPr>
    </w:p>
    <w:p w:rsidR="004803B7" w:rsidRDefault="004803B7" w:rsidP="00F73A2E">
      <w:pPr>
        <w:autoSpaceDE w:val="0"/>
        <w:autoSpaceDN w:val="0"/>
        <w:adjustRightInd w:val="0"/>
        <w:rPr>
          <w:b/>
          <w:bCs/>
          <w:color w:val="000000"/>
          <w:kern w:val="0"/>
          <w:szCs w:val="24"/>
        </w:rPr>
      </w:pPr>
    </w:p>
    <w:p w:rsidR="004803B7" w:rsidRDefault="004803B7" w:rsidP="00F73A2E">
      <w:pPr>
        <w:autoSpaceDE w:val="0"/>
        <w:autoSpaceDN w:val="0"/>
        <w:adjustRightInd w:val="0"/>
        <w:rPr>
          <w:b/>
          <w:bCs/>
          <w:color w:val="000000"/>
          <w:kern w:val="0"/>
          <w:szCs w:val="24"/>
        </w:rPr>
      </w:pPr>
    </w:p>
    <w:p w:rsidR="004803B7" w:rsidRDefault="004803B7" w:rsidP="00F73A2E">
      <w:pPr>
        <w:autoSpaceDE w:val="0"/>
        <w:autoSpaceDN w:val="0"/>
        <w:adjustRightInd w:val="0"/>
        <w:rPr>
          <w:b/>
          <w:bCs/>
          <w:color w:val="000000"/>
          <w:kern w:val="0"/>
          <w:szCs w:val="24"/>
        </w:rPr>
      </w:pPr>
    </w:p>
    <w:p w:rsidR="004803B7" w:rsidRDefault="004803B7" w:rsidP="00F73A2E">
      <w:pPr>
        <w:autoSpaceDE w:val="0"/>
        <w:autoSpaceDN w:val="0"/>
        <w:adjustRightInd w:val="0"/>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730A4B" w:rsidRPr="00730A4B" w:rsidRDefault="00730A4B" w:rsidP="00730A4B">
      <w:pPr>
        <w:widowControl w:val="0"/>
        <w:jc w:val="center"/>
        <w:rPr>
          <w:b/>
          <w:color w:val="000000"/>
          <w:kern w:val="0"/>
          <w:sz w:val="22"/>
          <w:szCs w:val="22"/>
          <w:lang w:val="x-none" w:eastAsia="x-none"/>
        </w:rPr>
      </w:pPr>
      <w:r w:rsidRPr="00730A4B">
        <w:rPr>
          <w:b/>
          <w:color w:val="000000"/>
          <w:kern w:val="0"/>
          <w:sz w:val="22"/>
          <w:szCs w:val="22"/>
          <w:lang w:val="x-none" w:eastAsia="x-none"/>
        </w:rPr>
        <w:t xml:space="preserve">МУНИЦИПАЛЬНЫЙ КОНТРАКТ </w:t>
      </w:r>
    </w:p>
    <w:p w:rsidR="00730A4B" w:rsidRPr="00730A4B" w:rsidRDefault="00730A4B" w:rsidP="004803B7">
      <w:pPr>
        <w:ind w:left="1276" w:right="424"/>
        <w:jc w:val="center"/>
        <w:rPr>
          <w:b/>
          <w:bCs/>
          <w:sz w:val="22"/>
          <w:szCs w:val="22"/>
          <w:lang w:val="x-none"/>
        </w:rPr>
      </w:pPr>
      <w:r w:rsidRPr="00730A4B">
        <w:rPr>
          <w:b/>
          <w:bCs/>
          <w:sz w:val="22"/>
          <w:szCs w:val="22"/>
        </w:rPr>
        <w:t xml:space="preserve">на выполнение работ </w:t>
      </w:r>
      <w:r w:rsidR="004803B7" w:rsidRPr="004803B7">
        <w:rPr>
          <w:b/>
          <w:bCs/>
          <w:sz w:val="22"/>
          <w:szCs w:val="22"/>
        </w:rPr>
        <w:t xml:space="preserve">по ремонту улично-дорожной сети по адресу: Удмуртская Республика, Красногорский район, </w:t>
      </w:r>
      <w:proofErr w:type="gramStart"/>
      <w:r w:rsidR="004803B7" w:rsidRPr="004803B7">
        <w:rPr>
          <w:b/>
          <w:bCs/>
          <w:sz w:val="22"/>
          <w:szCs w:val="22"/>
        </w:rPr>
        <w:t>с</w:t>
      </w:r>
      <w:proofErr w:type="gramEnd"/>
      <w:r w:rsidR="004803B7" w:rsidRPr="004803B7">
        <w:rPr>
          <w:b/>
          <w:bCs/>
          <w:sz w:val="22"/>
          <w:szCs w:val="22"/>
        </w:rPr>
        <w:t xml:space="preserve">. </w:t>
      </w:r>
      <w:proofErr w:type="gramStart"/>
      <w:r w:rsidR="004803B7" w:rsidRPr="004803B7">
        <w:rPr>
          <w:b/>
          <w:bCs/>
          <w:sz w:val="22"/>
          <w:szCs w:val="22"/>
        </w:rPr>
        <w:t>Курья</w:t>
      </w:r>
      <w:proofErr w:type="gramEnd"/>
      <w:r w:rsidR="004803B7" w:rsidRPr="004803B7">
        <w:rPr>
          <w:b/>
          <w:bCs/>
          <w:sz w:val="22"/>
          <w:szCs w:val="22"/>
        </w:rPr>
        <w:t>, ул. Советская с границей участка с ПК 8+20 по ПК 9+70 и с ПК 12+90 по ПК 13+40</w:t>
      </w:r>
      <w:r w:rsidRPr="00730A4B">
        <w:rPr>
          <w:b/>
          <w:bCs/>
          <w:sz w:val="22"/>
          <w:szCs w:val="22"/>
          <w:lang w:val="x-none"/>
        </w:rPr>
        <w:t>№ ____</w:t>
      </w:r>
    </w:p>
    <w:p w:rsidR="00730A4B" w:rsidRPr="00730A4B" w:rsidRDefault="00730A4B" w:rsidP="00730A4B">
      <w:pPr>
        <w:jc w:val="center"/>
        <w:rPr>
          <w:sz w:val="22"/>
          <w:szCs w:val="22"/>
          <w:lang w:val="x-none"/>
        </w:rPr>
      </w:pPr>
    </w:p>
    <w:tbl>
      <w:tblPr>
        <w:tblW w:w="5000" w:type="pct"/>
        <w:tblLook w:val="04A0" w:firstRow="1" w:lastRow="0" w:firstColumn="1" w:lastColumn="0" w:noHBand="0" w:noVBand="1"/>
      </w:tblPr>
      <w:tblGrid>
        <w:gridCol w:w="4217"/>
        <w:gridCol w:w="6487"/>
      </w:tblGrid>
      <w:tr w:rsidR="00730A4B" w:rsidRPr="00730A4B" w:rsidTr="006F204F">
        <w:tc>
          <w:tcPr>
            <w:tcW w:w="1970" w:type="pct"/>
          </w:tcPr>
          <w:p w:rsidR="00730A4B" w:rsidRPr="00730A4B" w:rsidRDefault="00730A4B" w:rsidP="00730A4B">
            <w:pPr>
              <w:rPr>
                <w:sz w:val="22"/>
                <w:szCs w:val="22"/>
              </w:rPr>
            </w:pPr>
            <w:r w:rsidRPr="00730A4B">
              <w:rPr>
                <w:sz w:val="22"/>
                <w:szCs w:val="22"/>
              </w:rPr>
              <w:t xml:space="preserve">с. Красногорское                                                                                              </w:t>
            </w:r>
          </w:p>
        </w:tc>
        <w:tc>
          <w:tcPr>
            <w:tcW w:w="3030" w:type="pct"/>
          </w:tcPr>
          <w:p w:rsidR="00730A4B" w:rsidRPr="00730A4B" w:rsidRDefault="00730A4B" w:rsidP="00730A4B">
            <w:pPr>
              <w:jc w:val="right"/>
              <w:rPr>
                <w:sz w:val="22"/>
                <w:szCs w:val="22"/>
              </w:rPr>
            </w:pPr>
            <w:r w:rsidRPr="00730A4B">
              <w:rPr>
                <w:sz w:val="22"/>
                <w:szCs w:val="22"/>
              </w:rPr>
              <w:t xml:space="preserve">                                      «___» __________ 201</w:t>
            </w:r>
            <w:r>
              <w:rPr>
                <w:sz w:val="22"/>
                <w:szCs w:val="22"/>
              </w:rPr>
              <w:t>6</w:t>
            </w:r>
            <w:r w:rsidRPr="00730A4B">
              <w:rPr>
                <w:sz w:val="22"/>
                <w:szCs w:val="22"/>
              </w:rPr>
              <w:t xml:space="preserve"> г.</w:t>
            </w:r>
          </w:p>
          <w:p w:rsidR="00730A4B" w:rsidRPr="00730A4B" w:rsidRDefault="00730A4B" w:rsidP="00730A4B">
            <w:pPr>
              <w:jc w:val="right"/>
              <w:rPr>
                <w:sz w:val="22"/>
                <w:szCs w:val="22"/>
              </w:rPr>
            </w:pPr>
          </w:p>
        </w:tc>
      </w:tr>
    </w:tbl>
    <w:p w:rsidR="00730A4B" w:rsidRPr="00730A4B" w:rsidRDefault="00730A4B" w:rsidP="00730A4B">
      <w:pPr>
        <w:rPr>
          <w:sz w:val="22"/>
          <w:szCs w:val="22"/>
        </w:rPr>
      </w:pPr>
    </w:p>
    <w:p w:rsidR="006F204F" w:rsidRPr="006F204F" w:rsidRDefault="00C06773" w:rsidP="008A0818">
      <w:pPr>
        <w:autoSpaceDE w:val="0"/>
        <w:autoSpaceDN w:val="0"/>
        <w:ind w:firstLine="567"/>
        <w:jc w:val="both"/>
        <w:rPr>
          <w:kern w:val="0"/>
          <w:sz w:val="22"/>
          <w:szCs w:val="22"/>
          <w:lang w:eastAsia="ar-SA"/>
        </w:rPr>
      </w:pPr>
      <w:r w:rsidRPr="00C06773">
        <w:rPr>
          <w:b/>
          <w:iCs/>
          <w:kern w:val="0"/>
          <w:sz w:val="22"/>
          <w:szCs w:val="22"/>
          <w:lang w:val="x-none" w:eastAsia="x-none"/>
        </w:rPr>
        <w:t xml:space="preserve">Администрация муниципального образования «Красногорский район», </w:t>
      </w:r>
      <w:r w:rsidRPr="00C06773">
        <w:rPr>
          <w:iCs/>
          <w:kern w:val="0"/>
          <w:sz w:val="22"/>
          <w:szCs w:val="22"/>
          <w:lang w:val="x-none" w:eastAsia="x-none"/>
        </w:rPr>
        <w:t>действующая от имени муниципального образования «Красногорский район», в лице главы Администрации муниципального образования «Красногорский район» Прокашева Игоря Борисовича, действующего на основании Устава, именуемая в дальнейшем</w:t>
      </w:r>
      <w:r w:rsidRPr="00C06773">
        <w:rPr>
          <w:b/>
          <w:iCs/>
          <w:kern w:val="0"/>
          <w:sz w:val="22"/>
          <w:szCs w:val="22"/>
          <w:lang w:val="x-none" w:eastAsia="x-none"/>
        </w:rPr>
        <w:t xml:space="preserve"> «Заказчик», </w:t>
      </w:r>
      <w:r w:rsidRPr="00C06773">
        <w:rPr>
          <w:iCs/>
          <w:kern w:val="0"/>
          <w:sz w:val="22"/>
          <w:szCs w:val="22"/>
          <w:lang w:val="x-none" w:eastAsia="x-none"/>
        </w:rPr>
        <w:t>с одной стороны</w:t>
      </w:r>
      <w:r w:rsidR="00730A4B" w:rsidRPr="00730A4B">
        <w:rPr>
          <w:kern w:val="0"/>
          <w:sz w:val="22"/>
          <w:szCs w:val="22"/>
          <w:lang w:val="x-none" w:eastAsia="x-none"/>
        </w:rPr>
        <w:t>, и _____________________,  в лице ____________________, действующего на основании _______________</w:t>
      </w:r>
      <w:r w:rsidR="00730A4B" w:rsidRPr="00730A4B">
        <w:rPr>
          <w:sz w:val="22"/>
          <w:szCs w:val="22"/>
        </w:rPr>
        <w:t xml:space="preserve"> </w:t>
      </w:r>
      <w:r w:rsidR="00730A4B"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730A4B" w:rsidRPr="00730A4B">
        <w:rPr>
          <w:kern w:val="0"/>
          <w:sz w:val="22"/>
          <w:szCs w:val="22"/>
          <w:lang w:eastAsia="x-none"/>
        </w:rPr>
        <w:t xml:space="preserve"> ________________ от «___» _______  г.,</w:t>
      </w:r>
      <w:r w:rsidR="00730A4B" w:rsidRPr="00730A4B">
        <w:rPr>
          <w:kern w:val="0"/>
          <w:sz w:val="22"/>
          <w:szCs w:val="22"/>
          <w:lang w:val="x-none" w:eastAsia="x-none"/>
        </w:rPr>
        <w:t xml:space="preserve"> далее именуемый </w:t>
      </w:r>
      <w:r w:rsidR="00730A4B" w:rsidRPr="00730A4B">
        <w:rPr>
          <w:b/>
          <w:kern w:val="0"/>
          <w:sz w:val="22"/>
          <w:szCs w:val="22"/>
          <w:lang w:val="x-none" w:eastAsia="x-none"/>
        </w:rPr>
        <w:t>«По</w:t>
      </w:r>
      <w:r w:rsidR="00730A4B" w:rsidRPr="00730A4B">
        <w:rPr>
          <w:b/>
          <w:kern w:val="0"/>
          <w:sz w:val="22"/>
          <w:szCs w:val="22"/>
          <w:lang w:eastAsia="x-none"/>
        </w:rPr>
        <w:t>дрядчик</w:t>
      </w:r>
      <w:r w:rsidR="00730A4B" w:rsidRPr="00730A4B">
        <w:rPr>
          <w:b/>
          <w:kern w:val="0"/>
          <w:sz w:val="22"/>
          <w:szCs w:val="22"/>
          <w:lang w:val="x-none" w:eastAsia="x-none"/>
        </w:rPr>
        <w:t>»</w:t>
      </w:r>
      <w:r w:rsidR="00730A4B" w:rsidRPr="00730A4B">
        <w:rPr>
          <w:kern w:val="0"/>
          <w:sz w:val="22"/>
          <w:szCs w:val="22"/>
          <w:lang w:val="x-none" w:eastAsia="x-none"/>
        </w:rPr>
        <w:t xml:space="preserve"> с другой стороны, совместно именуемые в дальнейшем «</w:t>
      </w:r>
      <w:r w:rsidR="00730A4B" w:rsidRPr="00730A4B">
        <w:rPr>
          <w:b/>
          <w:kern w:val="0"/>
          <w:sz w:val="22"/>
          <w:szCs w:val="22"/>
          <w:lang w:val="x-none" w:eastAsia="x-none"/>
        </w:rPr>
        <w:t>Стороны»</w:t>
      </w:r>
      <w:r w:rsidR="00730A4B" w:rsidRPr="00730A4B">
        <w:rPr>
          <w:kern w:val="0"/>
          <w:sz w:val="22"/>
          <w:szCs w:val="22"/>
          <w:lang w:val="x-none" w:eastAsia="x-none"/>
        </w:rPr>
        <w:t xml:space="preserve"> </w:t>
      </w:r>
      <w:r w:rsidR="006F204F" w:rsidRPr="006F204F">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730A4B">
        <w:rPr>
          <w:kern w:val="0"/>
          <w:sz w:val="22"/>
          <w:szCs w:val="22"/>
          <w:lang w:eastAsia="ar-SA"/>
        </w:rPr>
        <w:t>(протокол №</w:t>
      </w:r>
      <w:r w:rsidR="00730A4B" w:rsidRPr="00730A4B">
        <w:rPr>
          <w:b/>
          <w:kern w:val="0"/>
          <w:sz w:val="22"/>
          <w:szCs w:val="22"/>
          <w:lang w:eastAsia="ar-SA"/>
        </w:rPr>
        <w:t xml:space="preserve"> </w:t>
      </w:r>
      <w:r w:rsidR="00730A4B" w:rsidRPr="00730A4B">
        <w:rPr>
          <w:kern w:val="0"/>
          <w:sz w:val="22"/>
          <w:szCs w:val="22"/>
          <w:lang w:eastAsia="ar-SA"/>
        </w:rPr>
        <w:t>____ от «__» ______ 201</w:t>
      </w:r>
      <w:r w:rsidR="006F204F">
        <w:rPr>
          <w:kern w:val="0"/>
          <w:sz w:val="22"/>
          <w:szCs w:val="22"/>
          <w:lang w:eastAsia="ar-SA"/>
        </w:rPr>
        <w:t>6</w:t>
      </w:r>
      <w:r w:rsidR="00730A4B" w:rsidRPr="00730A4B">
        <w:rPr>
          <w:kern w:val="0"/>
          <w:sz w:val="22"/>
          <w:szCs w:val="22"/>
          <w:lang w:eastAsia="ar-SA"/>
        </w:rPr>
        <w:t xml:space="preserve"> г.), </w:t>
      </w:r>
      <w:r w:rsidR="006F204F" w:rsidRPr="006F204F">
        <w:rPr>
          <w:kern w:val="0"/>
          <w:sz w:val="22"/>
          <w:szCs w:val="22"/>
          <w:lang w:eastAsia="ar-SA"/>
        </w:rPr>
        <w:t>настоящий муниципальный контракт (далее - Контракт) о нижеследующем:</w:t>
      </w:r>
    </w:p>
    <w:p w:rsidR="00730A4B" w:rsidRPr="00730A4B" w:rsidRDefault="00730A4B" w:rsidP="00730A4B">
      <w:pPr>
        <w:ind w:firstLine="567"/>
        <w:jc w:val="both"/>
        <w:rPr>
          <w:b/>
          <w:sz w:val="22"/>
          <w:szCs w:val="22"/>
        </w:rPr>
      </w:pPr>
    </w:p>
    <w:p w:rsidR="00730A4B" w:rsidRPr="00730A4B" w:rsidRDefault="00C06773" w:rsidP="00730A4B">
      <w:pPr>
        <w:jc w:val="center"/>
        <w:rPr>
          <w:b/>
          <w:sz w:val="22"/>
          <w:szCs w:val="22"/>
        </w:rPr>
      </w:pPr>
      <w:r>
        <w:rPr>
          <w:b/>
          <w:sz w:val="22"/>
          <w:szCs w:val="22"/>
        </w:rPr>
        <w:t>1. Предмет К</w:t>
      </w:r>
      <w:r w:rsidR="00730A4B" w:rsidRPr="00730A4B">
        <w:rPr>
          <w:b/>
          <w:sz w:val="22"/>
          <w:szCs w:val="22"/>
        </w:rPr>
        <w:t>онтракта</w:t>
      </w:r>
    </w:p>
    <w:p w:rsidR="00730A4B" w:rsidRPr="00730A4B" w:rsidRDefault="00730A4B" w:rsidP="00B55E93">
      <w:pPr>
        <w:spacing w:before="120"/>
        <w:ind w:firstLine="426"/>
        <w:jc w:val="both"/>
        <w:rPr>
          <w:kern w:val="0"/>
          <w:sz w:val="22"/>
          <w:szCs w:val="22"/>
        </w:rPr>
      </w:pPr>
      <w:r w:rsidRPr="00730A4B">
        <w:rPr>
          <w:kern w:val="0"/>
          <w:sz w:val="22"/>
          <w:szCs w:val="22"/>
        </w:rPr>
        <w:t xml:space="preserve">1.1. Заказчик поручает, а Подрядчик принимает на себя обязательства выполнить работы </w:t>
      </w:r>
      <w:proofErr w:type="gramStart"/>
      <w:r w:rsidRPr="00730A4B">
        <w:rPr>
          <w:kern w:val="0"/>
          <w:sz w:val="22"/>
          <w:szCs w:val="22"/>
        </w:rPr>
        <w:t>согласно</w:t>
      </w:r>
      <w:proofErr w:type="gramEnd"/>
      <w:r w:rsidRPr="00730A4B">
        <w:rPr>
          <w:kern w:val="0"/>
          <w:sz w:val="22"/>
          <w:szCs w:val="22"/>
        </w:rPr>
        <w:t xml:space="preserve"> Технического задания (Приложение № 1 к настоящему Контракту) </w:t>
      </w:r>
      <w:r w:rsidR="004803B7" w:rsidRPr="004803B7">
        <w:rPr>
          <w:bCs/>
          <w:kern w:val="0"/>
          <w:sz w:val="22"/>
          <w:szCs w:val="22"/>
        </w:rPr>
        <w:t xml:space="preserve">по ремонту улично-дорожной сети по адресу: Удмуртская Республика, Красногорский район, </w:t>
      </w:r>
      <w:proofErr w:type="gramStart"/>
      <w:r w:rsidR="004803B7" w:rsidRPr="004803B7">
        <w:rPr>
          <w:bCs/>
          <w:kern w:val="0"/>
          <w:sz w:val="22"/>
          <w:szCs w:val="22"/>
        </w:rPr>
        <w:t>с</w:t>
      </w:r>
      <w:proofErr w:type="gramEnd"/>
      <w:r w:rsidR="004803B7" w:rsidRPr="004803B7">
        <w:rPr>
          <w:bCs/>
          <w:kern w:val="0"/>
          <w:sz w:val="22"/>
          <w:szCs w:val="22"/>
        </w:rPr>
        <w:t xml:space="preserve">. </w:t>
      </w:r>
      <w:proofErr w:type="gramStart"/>
      <w:r w:rsidR="004803B7" w:rsidRPr="004803B7">
        <w:rPr>
          <w:bCs/>
          <w:kern w:val="0"/>
          <w:sz w:val="22"/>
          <w:szCs w:val="22"/>
        </w:rPr>
        <w:t>Курья</w:t>
      </w:r>
      <w:proofErr w:type="gramEnd"/>
      <w:r w:rsidR="004803B7" w:rsidRPr="004803B7">
        <w:rPr>
          <w:bCs/>
          <w:kern w:val="0"/>
          <w:sz w:val="22"/>
          <w:szCs w:val="22"/>
        </w:rPr>
        <w:t>, ул. Советская с границей участка с ПК 8+20 по ПК 9+70 и с ПК 12+90 по ПК 13+40</w:t>
      </w:r>
      <w:r w:rsidR="00B55E93" w:rsidRPr="00B55E93">
        <w:rPr>
          <w:bCs/>
          <w:kern w:val="0"/>
          <w:sz w:val="22"/>
          <w:szCs w:val="22"/>
        </w:rPr>
        <w:t xml:space="preserve"> </w:t>
      </w:r>
      <w:r w:rsidRPr="00730A4B">
        <w:rPr>
          <w:kern w:val="0"/>
          <w:sz w:val="22"/>
          <w:szCs w:val="22"/>
        </w:rPr>
        <w:t>(далее – объект).</w:t>
      </w:r>
    </w:p>
    <w:p w:rsidR="00730A4B" w:rsidRPr="00730A4B" w:rsidRDefault="00730A4B" w:rsidP="00730A4B">
      <w:pPr>
        <w:ind w:firstLine="426"/>
        <w:jc w:val="both"/>
        <w:rPr>
          <w:bCs/>
          <w:color w:val="000000"/>
          <w:sz w:val="22"/>
          <w:szCs w:val="22"/>
        </w:rPr>
      </w:pPr>
      <w:r w:rsidRPr="00730A4B">
        <w:rPr>
          <w:bCs/>
          <w:color w:val="000000"/>
          <w:sz w:val="22"/>
          <w:szCs w:val="22"/>
        </w:rPr>
        <w:t>1.2. Подрядчик обязуе</w:t>
      </w:r>
      <w:r w:rsidR="006F204F">
        <w:rPr>
          <w:bCs/>
          <w:color w:val="000000"/>
          <w:sz w:val="22"/>
          <w:szCs w:val="22"/>
        </w:rPr>
        <w:t>тся в установленный настоящим  К</w:t>
      </w:r>
      <w:r w:rsidRPr="00730A4B">
        <w:rPr>
          <w:bCs/>
          <w:color w:val="000000"/>
          <w:sz w:val="22"/>
          <w:szCs w:val="22"/>
        </w:rPr>
        <w:t xml:space="preserve">онтрактом  срок выполнить работы по объекту в строгом соответствии с условиями </w:t>
      </w:r>
      <w:r w:rsidR="006F204F">
        <w:rPr>
          <w:bCs/>
          <w:color w:val="000000"/>
          <w:sz w:val="22"/>
          <w:szCs w:val="22"/>
        </w:rPr>
        <w:t>К</w:t>
      </w:r>
      <w:r w:rsidRPr="00730A4B">
        <w:rPr>
          <w:bCs/>
          <w:color w:val="000000"/>
          <w:sz w:val="22"/>
          <w:szCs w:val="22"/>
        </w:rPr>
        <w:t>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730A4B" w:rsidRDefault="00730A4B" w:rsidP="00730A4B">
      <w:pPr>
        <w:ind w:firstLine="426"/>
        <w:jc w:val="both"/>
        <w:rPr>
          <w:bCs/>
          <w:color w:val="000000"/>
          <w:sz w:val="22"/>
          <w:szCs w:val="22"/>
        </w:rPr>
      </w:pPr>
      <w:r w:rsidRPr="00730A4B">
        <w:rPr>
          <w:bCs/>
          <w:color w:val="000000"/>
          <w:sz w:val="22"/>
          <w:szCs w:val="22"/>
        </w:rPr>
        <w:t>1.3. Заказчик обязуется принять выполненные Подрядчиком работы и произвести расче</w:t>
      </w:r>
      <w:r w:rsidR="006F204F">
        <w:rPr>
          <w:bCs/>
          <w:color w:val="000000"/>
          <w:sz w:val="22"/>
          <w:szCs w:val="22"/>
        </w:rPr>
        <w:t>т согласно условиям настоящего К</w:t>
      </w:r>
      <w:r w:rsidRPr="00730A4B">
        <w:rPr>
          <w:bCs/>
          <w:color w:val="000000"/>
          <w:sz w:val="22"/>
          <w:szCs w:val="22"/>
        </w:rPr>
        <w:t>онтракта.</w:t>
      </w:r>
    </w:p>
    <w:p w:rsidR="00F73A2E" w:rsidRPr="00730A4B" w:rsidRDefault="00F73A2E" w:rsidP="00730A4B">
      <w:pPr>
        <w:ind w:firstLine="426"/>
        <w:jc w:val="both"/>
        <w:rPr>
          <w:bCs/>
          <w:color w:val="000000"/>
          <w:sz w:val="22"/>
          <w:szCs w:val="22"/>
        </w:rPr>
      </w:pPr>
      <w:r w:rsidRPr="00F73A2E">
        <w:rPr>
          <w:bCs/>
          <w:color w:val="000000"/>
          <w:sz w:val="22"/>
          <w:szCs w:val="22"/>
        </w:rPr>
        <w:t xml:space="preserve">1.4. Место выполнения работ: </w:t>
      </w:r>
      <w:r w:rsidR="004803B7" w:rsidRPr="004803B7">
        <w:rPr>
          <w:bCs/>
          <w:color w:val="000000"/>
          <w:sz w:val="22"/>
          <w:szCs w:val="22"/>
        </w:rPr>
        <w:t xml:space="preserve">Удмуртская Республика, Красногорский район, </w:t>
      </w:r>
      <w:proofErr w:type="gramStart"/>
      <w:r w:rsidR="004803B7" w:rsidRPr="004803B7">
        <w:rPr>
          <w:bCs/>
          <w:color w:val="000000"/>
          <w:sz w:val="22"/>
          <w:szCs w:val="22"/>
        </w:rPr>
        <w:t>с</w:t>
      </w:r>
      <w:proofErr w:type="gramEnd"/>
      <w:r w:rsidR="004803B7" w:rsidRPr="004803B7">
        <w:rPr>
          <w:bCs/>
          <w:color w:val="000000"/>
          <w:sz w:val="22"/>
          <w:szCs w:val="22"/>
        </w:rPr>
        <w:t xml:space="preserve">. </w:t>
      </w:r>
      <w:proofErr w:type="gramStart"/>
      <w:r w:rsidR="004803B7" w:rsidRPr="004803B7">
        <w:rPr>
          <w:bCs/>
          <w:color w:val="000000"/>
          <w:sz w:val="22"/>
          <w:szCs w:val="22"/>
        </w:rPr>
        <w:t>Курья</w:t>
      </w:r>
      <w:proofErr w:type="gramEnd"/>
      <w:r w:rsidR="004803B7" w:rsidRPr="004803B7">
        <w:rPr>
          <w:bCs/>
          <w:color w:val="000000"/>
          <w:sz w:val="22"/>
          <w:szCs w:val="22"/>
        </w:rPr>
        <w:t>, ул. Советская с границей участка с ПК 8+20 по ПК 9+70 и с ПК 12+90 по ПК 13+40</w:t>
      </w:r>
      <w:r w:rsidR="00BB552B">
        <w:rPr>
          <w:bCs/>
          <w:color w:val="000000"/>
          <w:sz w:val="22"/>
          <w:szCs w:val="22"/>
        </w:rPr>
        <w:t>.</w:t>
      </w:r>
    </w:p>
    <w:p w:rsidR="00730A4B" w:rsidRPr="00730A4B" w:rsidRDefault="00730A4B" w:rsidP="00730A4B">
      <w:pPr>
        <w:ind w:firstLine="567"/>
        <w:jc w:val="center"/>
        <w:rPr>
          <w:b/>
          <w:sz w:val="22"/>
          <w:szCs w:val="22"/>
        </w:rPr>
      </w:pPr>
    </w:p>
    <w:p w:rsidR="00730A4B" w:rsidRPr="00730A4B" w:rsidRDefault="00730A4B" w:rsidP="00730A4B">
      <w:pPr>
        <w:ind w:firstLine="567"/>
        <w:jc w:val="center"/>
        <w:rPr>
          <w:b/>
          <w:sz w:val="22"/>
          <w:szCs w:val="22"/>
        </w:rPr>
      </w:pPr>
      <w:r w:rsidRPr="00730A4B">
        <w:rPr>
          <w:b/>
          <w:sz w:val="22"/>
          <w:szCs w:val="22"/>
        </w:rPr>
        <w:t xml:space="preserve">2. Цена </w:t>
      </w:r>
      <w:r w:rsidR="00C06773">
        <w:rPr>
          <w:b/>
          <w:sz w:val="22"/>
          <w:szCs w:val="22"/>
        </w:rPr>
        <w:t>К</w:t>
      </w:r>
      <w:r w:rsidRPr="00730A4B">
        <w:rPr>
          <w:b/>
          <w:sz w:val="22"/>
          <w:szCs w:val="22"/>
        </w:rPr>
        <w:t>онтракта</w:t>
      </w:r>
    </w:p>
    <w:p w:rsidR="00730A4B" w:rsidRPr="00730A4B" w:rsidRDefault="00C06773" w:rsidP="00730A4B">
      <w:pPr>
        <w:ind w:firstLine="567"/>
        <w:jc w:val="both"/>
        <w:rPr>
          <w:sz w:val="22"/>
          <w:szCs w:val="22"/>
        </w:rPr>
      </w:pPr>
      <w:r>
        <w:rPr>
          <w:sz w:val="22"/>
          <w:szCs w:val="22"/>
        </w:rPr>
        <w:t>2.1. Цена К</w:t>
      </w:r>
      <w:r w:rsidR="00730A4B" w:rsidRPr="00730A4B">
        <w:rPr>
          <w:sz w:val="22"/>
          <w:szCs w:val="22"/>
        </w:rPr>
        <w:t xml:space="preserve">онтракта составляет: </w:t>
      </w:r>
      <w:r w:rsidR="00730A4B" w:rsidRPr="00730A4B">
        <w:rPr>
          <w:sz w:val="22"/>
          <w:szCs w:val="22"/>
          <w:u w:val="single"/>
        </w:rPr>
        <w:t>                               </w:t>
      </w:r>
      <w:r w:rsidR="00730A4B" w:rsidRPr="00730A4B">
        <w:rPr>
          <w:sz w:val="22"/>
          <w:szCs w:val="22"/>
        </w:rPr>
        <w:t xml:space="preserve"> (</w:t>
      </w:r>
      <w:r w:rsidR="00730A4B" w:rsidRPr="00730A4B">
        <w:rPr>
          <w:sz w:val="22"/>
          <w:szCs w:val="22"/>
          <w:u w:val="single"/>
        </w:rPr>
        <w:t xml:space="preserve">                                            </w:t>
      </w:r>
      <w:r w:rsidR="00730A4B" w:rsidRPr="00730A4B">
        <w:rPr>
          <w:sz w:val="22"/>
          <w:szCs w:val="22"/>
        </w:rPr>
        <w:t>) рублей, в том числе НДС.</w:t>
      </w:r>
    </w:p>
    <w:p w:rsidR="00730A4B" w:rsidRPr="00730A4B" w:rsidRDefault="00730A4B" w:rsidP="00730A4B">
      <w:pPr>
        <w:ind w:firstLine="567"/>
        <w:jc w:val="both"/>
        <w:rPr>
          <w:sz w:val="22"/>
          <w:szCs w:val="22"/>
        </w:rPr>
      </w:pPr>
      <w:r w:rsidRPr="00730A4B">
        <w:rPr>
          <w:sz w:val="22"/>
          <w:szCs w:val="22"/>
        </w:rPr>
        <w:t xml:space="preserve">В случае, если </w:t>
      </w:r>
      <w:r w:rsidR="006F204F">
        <w:rPr>
          <w:sz w:val="22"/>
          <w:szCs w:val="22"/>
        </w:rPr>
        <w:t>К</w:t>
      </w:r>
      <w:r w:rsidRPr="00730A4B">
        <w:rPr>
          <w:sz w:val="22"/>
          <w:szCs w:val="22"/>
        </w:rPr>
        <w:t xml:space="preserve">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w:t>
      </w:r>
      <w:r w:rsidR="006F204F">
        <w:rPr>
          <w:sz w:val="22"/>
          <w:szCs w:val="22"/>
        </w:rPr>
        <w:t>К</w:t>
      </w:r>
      <w:r w:rsidRPr="00730A4B">
        <w:rPr>
          <w:sz w:val="22"/>
          <w:szCs w:val="22"/>
        </w:rPr>
        <w:t>онтракта уменьшается на размер налоговых платежей, подлежащей уплате физическому лицу.</w:t>
      </w:r>
    </w:p>
    <w:p w:rsidR="00730A4B" w:rsidRPr="00730A4B" w:rsidRDefault="006F204F" w:rsidP="00730A4B">
      <w:pPr>
        <w:ind w:firstLine="567"/>
        <w:jc w:val="both"/>
        <w:rPr>
          <w:color w:val="FF0000"/>
          <w:sz w:val="22"/>
          <w:szCs w:val="22"/>
        </w:rPr>
      </w:pPr>
      <w:r>
        <w:rPr>
          <w:sz w:val="22"/>
          <w:szCs w:val="22"/>
        </w:rPr>
        <w:t>Цена К</w:t>
      </w:r>
      <w:r w:rsidR="00730A4B" w:rsidRPr="00730A4B">
        <w:rPr>
          <w:sz w:val="22"/>
          <w:szCs w:val="22"/>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730A4B" w:rsidRPr="00730A4B">
        <w:rPr>
          <w:b/>
          <w:sz w:val="22"/>
          <w:szCs w:val="22"/>
        </w:rPr>
        <w:t xml:space="preserve"> </w:t>
      </w:r>
      <w:r w:rsidR="00730A4B" w:rsidRPr="00730A4B">
        <w:rPr>
          <w:sz w:val="22"/>
          <w:szCs w:val="22"/>
        </w:rPr>
        <w:t>таможенные расходы,</w:t>
      </w:r>
      <w:r w:rsidR="00730A4B" w:rsidRPr="00730A4B">
        <w:rPr>
          <w:b/>
          <w:sz w:val="22"/>
          <w:szCs w:val="22"/>
        </w:rPr>
        <w:t xml:space="preserve"> </w:t>
      </w:r>
      <w:r w:rsidR="00730A4B" w:rsidRPr="00730A4B">
        <w:rPr>
          <w:sz w:val="22"/>
          <w:szCs w:val="22"/>
        </w:rPr>
        <w:t xml:space="preserve">уплату налогов, сборов, другие обязательные платежи, установленные действующим законодательством.                          </w:t>
      </w:r>
      <w:r w:rsidR="00730A4B" w:rsidRPr="00730A4B">
        <w:rPr>
          <w:color w:val="FF0000"/>
          <w:sz w:val="22"/>
          <w:szCs w:val="22"/>
        </w:rPr>
        <w:t xml:space="preserve">                          </w:t>
      </w:r>
    </w:p>
    <w:p w:rsidR="00730A4B" w:rsidRPr="00730A4B" w:rsidRDefault="00730A4B" w:rsidP="00730A4B">
      <w:pPr>
        <w:ind w:firstLine="567"/>
        <w:jc w:val="both"/>
        <w:rPr>
          <w:sz w:val="22"/>
          <w:szCs w:val="22"/>
        </w:rPr>
      </w:pPr>
      <w:r w:rsidRPr="00730A4B">
        <w:rPr>
          <w:sz w:val="22"/>
          <w:szCs w:val="22"/>
        </w:rPr>
        <w:t xml:space="preserve">2.2. Цена  </w:t>
      </w:r>
      <w:r w:rsidR="006F204F">
        <w:rPr>
          <w:sz w:val="22"/>
          <w:szCs w:val="22"/>
        </w:rPr>
        <w:t>К</w:t>
      </w:r>
      <w:r w:rsidRPr="00730A4B">
        <w:rPr>
          <w:sz w:val="22"/>
          <w:szCs w:val="22"/>
        </w:rPr>
        <w:t xml:space="preserve">онтракта является твердой и определяется на весь срок исполнения </w:t>
      </w:r>
      <w:r w:rsidR="006F204F">
        <w:rPr>
          <w:sz w:val="22"/>
          <w:szCs w:val="22"/>
        </w:rPr>
        <w:t>К</w:t>
      </w:r>
      <w:r w:rsidRPr="00730A4B">
        <w:rPr>
          <w:sz w:val="22"/>
          <w:szCs w:val="22"/>
        </w:rPr>
        <w:t xml:space="preserve">онтракта. При заключении и исполнении </w:t>
      </w:r>
      <w:r w:rsidR="006F204F">
        <w:rPr>
          <w:sz w:val="22"/>
          <w:szCs w:val="22"/>
        </w:rPr>
        <w:t>К</w:t>
      </w:r>
      <w:r w:rsidRPr="00730A4B">
        <w:rPr>
          <w:sz w:val="22"/>
          <w:szCs w:val="22"/>
        </w:rPr>
        <w:t>онтракта изменение его условий не допускается.</w:t>
      </w:r>
    </w:p>
    <w:p w:rsidR="00730A4B" w:rsidRPr="00730A4B" w:rsidRDefault="00730A4B" w:rsidP="00730A4B">
      <w:pPr>
        <w:ind w:firstLine="567"/>
        <w:jc w:val="both"/>
        <w:rPr>
          <w:b/>
          <w:sz w:val="22"/>
          <w:szCs w:val="22"/>
        </w:rPr>
      </w:pPr>
      <w:r w:rsidRPr="00730A4B">
        <w:rPr>
          <w:sz w:val="22"/>
          <w:szCs w:val="22"/>
        </w:rPr>
        <w:t xml:space="preserve">2.3. </w:t>
      </w:r>
      <w:r w:rsidRPr="00730A4B">
        <w:rPr>
          <w:color w:val="000000"/>
          <w:sz w:val="22"/>
          <w:szCs w:val="22"/>
        </w:rPr>
        <w:t>Финансирование осуществляется за счет средств дорожного фонда из бюджета муниципального образования «Красногорский район».</w:t>
      </w:r>
    </w:p>
    <w:p w:rsidR="00730A4B" w:rsidRPr="00730A4B" w:rsidRDefault="00730A4B" w:rsidP="00730A4B">
      <w:pPr>
        <w:ind w:firstLine="567"/>
        <w:jc w:val="center"/>
        <w:rPr>
          <w:b/>
          <w:sz w:val="22"/>
          <w:szCs w:val="22"/>
        </w:rPr>
      </w:pPr>
      <w:r w:rsidRPr="00730A4B">
        <w:rPr>
          <w:b/>
          <w:sz w:val="22"/>
          <w:szCs w:val="22"/>
        </w:rPr>
        <w:t>3. Сроки выполнения работ</w:t>
      </w:r>
    </w:p>
    <w:p w:rsidR="00730A4B" w:rsidRPr="00730A4B" w:rsidRDefault="00730A4B" w:rsidP="00730A4B">
      <w:pPr>
        <w:ind w:firstLine="567"/>
        <w:jc w:val="both"/>
        <w:rPr>
          <w:sz w:val="22"/>
          <w:szCs w:val="22"/>
        </w:rPr>
      </w:pPr>
      <w:r w:rsidRPr="00730A4B">
        <w:rPr>
          <w:sz w:val="22"/>
          <w:szCs w:val="22"/>
        </w:rPr>
        <w:t>3.1. Сроки выполнения работ:</w:t>
      </w:r>
    </w:p>
    <w:p w:rsidR="006F204F" w:rsidRPr="006F204F" w:rsidRDefault="006F204F" w:rsidP="006F204F">
      <w:pPr>
        <w:ind w:firstLine="567"/>
        <w:jc w:val="both"/>
        <w:rPr>
          <w:bCs/>
          <w:kern w:val="0"/>
          <w:sz w:val="22"/>
          <w:szCs w:val="22"/>
          <w:lang w:eastAsia="ar-SA"/>
        </w:rPr>
      </w:pPr>
      <w:r w:rsidRPr="006F204F">
        <w:rPr>
          <w:bCs/>
          <w:kern w:val="0"/>
          <w:sz w:val="22"/>
          <w:szCs w:val="22"/>
          <w:lang w:eastAsia="ar-SA"/>
        </w:rPr>
        <w:t xml:space="preserve">Начало работ – с даты заключения </w:t>
      </w:r>
      <w:r w:rsidR="00B240D1">
        <w:rPr>
          <w:bCs/>
          <w:kern w:val="0"/>
          <w:sz w:val="22"/>
          <w:szCs w:val="22"/>
          <w:lang w:eastAsia="ar-SA"/>
        </w:rPr>
        <w:t xml:space="preserve"> муниципального к</w:t>
      </w:r>
      <w:r w:rsidRPr="006F204F">
        <w:rPr>
          <w:bCs/>
          <w:kern w:val="0"/>
          <w:sz w:val="22"/>
          <w:szCs w:val="22"/>
          <w:lang w:eastAsia="ar-SA"/>
        </w:rPr>
        <w:t xml:space="preserve">онтракта.  </w:t>
      </w:r>
    </w:p>
    <w:p w:rsidR="006F204F" w:rsidRDefault="006F204F" w:rsidP="006F204F">
      <w:pPr>
        <w:ind w:firstLine="567"/>
        <w:jc w:val="both"/>
        <w:rPr>
          <w:bCs/>
          <w:kern w:val="0"/>
          <w:sz w:val="22"/>
          <w:szCs w:val="22"/>
          <w:lang w:eastAsia="ar-SA"/>
        </w:rPr>
      </w:pPr>
      <w:r w:rsidRPr="006F204F">
        <w:rPr>
          <w:bCs/>
          <w:kern w:val="0"/>
          <w:sz w:val="22"/>
          <w:szCs w:val="22"/>
          <w:lang w:eastAsia="ar-SA"/>
        </w:rPr>
        <w:t xml:space="preserve">Окончание работ  –   01 </w:t>
      </w:r>
      <w:r w:rsidR="004803B7">
        <w:rPr>
          <w:bCs/>
          <w:kern w:val="0"/>
          <w:sz w:val="22"/>
          <w:szCs w:val="22"/>
          <w:lang w:eastAsia="ar-SA"/>
        </w:rPr>
        <w:t>сентября</w:t>
      </w:r>
      <w:r w:rsidRPr="006F204F">
        <w:rPr>
          <w:bCs/>
          <w:kern w:val="0"/>
          <w:sz w:val="22"/>
          <w:szCs w:val="22"/>
          <w:lang w:eastAsia="ar-SA"/>
        </w:rPr>
        <w:t xml:space="preserve">  2016 г (включительно).</w:t>
      </w:r>
    </w:p>
    <w:p w:rsidR="00730A4B" w:rsidRPr="00730A4B" w:rsidRDefault="00730A4B" w:rsidP="006F204F">
      <w:pPr>
        <w:ind w:firstLine="567"/>
        <w:jc w:val="both"/>
        <w:rPr>
          <w:sz w:val="22"/>
          <w:szCs w:val="22"/>
        </w:rPr>
      </w:pPr>
      <w:r w:rsidRPr="00730A4B">
        <w:rPr>
          <w:bCs/>
          <w:kern w:val="0"/>
          <w:sz w:val="21"/>
          <w:szCs w:val="21"/>
          <w:lang w:eastAsia="ar-SA"/>
        </w:rPr>
        <w:t xml:space="preserve"> </w:t>
      </w:r>
      <w:r w:rsidRPr="00730A4B">
        <w:rPr>
          <w:sz w:val="22"/>
          <w:szCs w:val="22"/>
        </w:rPr>
        <w:t xml:space="preserve">Датой окончания выполнения работ по Контракту </w:t>
      </w:r>
      <w:r w:rsidRPr="00730A4B">
        <w:rPr>
          <w:bCs/>
          <w:sz w:val="22"/>
          <w:szCs w:val="22"/>
        </w:rPr>
        <w:t>считается дата выполнения в полном объеме работ согласно</w:t>
      </w:r>
      <w:r w:rsidRPr="00730A4B">
        <w:rPr>
          <w:sz w:val="22"/>
          <w:szCs w:val="22"/>
        </w:rPr>
        <w:t xml:space="preserve">, технического задания, локального сметного расчета </w:t>
      </w:r>
      <w:r w:rsidRPr="00730A4B">
        <w:rPr>
          <w:bCs/>
          <w:sz w:val="22"/>
          <w:szCs w:val="22"/>
        </w:rPr>
        <w:t xml:space="preserve">подтверждением чего является подписанный Сторонами </w:t>
      </w:r>
      <w:r w:rsidRPr="00730A4B">
        <w:rPr>
          <w:sz w:val="22"/>
          <w:szCs w:val="22"/>
        </w:rPr>
        <w:t xml:space="preserve">Акт выполненных работ, подписанный Сторонами. </w:t>
      </w:r>
    </w:p>
    <w:p w:rsidR="00730A4B" w:rsidRPr="00730A4B" w:rsidRDefault="00730A4B" w:rsidP="00730A4B">
      <w:pPr>
        <w:ind w:firstLine="567"/>
        <w:jc w:val="both"/>
        <w:rPr>
          <w:sz w:val="22"/>
          <w:szCs w:val="22"/>
        </w:rPr>
      </w:pPr>
      <w:r w:rsidRPr="00730A4B">
        <w:rPr>
          <w:sz w:val="22"/>
          <w:szCs w:val="22"/>
        </w:rPr>
        <w:lastRenderedPageBreak/>
        <w:t>3.2.  Работы, выполняемые согласно Технического задания (Приложение № 1 к настоящему Контракту), считаются од</w:t>
      </w:r>
      <w:r w:rsidR="00C06773">
        <w:rPr>
          <w:sz w:val="22"/>
          <w:szCs w:val="22"/>
        </w:rPr>
        <w:t>ним этапом выполнения работ по К</w:t>
      </w:r>
      <w:r w:rsidRPr="00730A4B">
        <w:rPr>
          <w:sz w:val="22"/>
          <w:szCs w:val="22"/>
        </w:rPr>
        <w:t xml:space="preserve">онтракту при этом ежемесячное выполнение работ и их оплата в рамках настоящего </w:t>
      </w:r>
      <w:r w:rsidR="006F204F">
        <w:rPr>
          <w:sz w:val="22"/>
          <w:szCs w:val="22"/>
        </w:rPr>
        <w:t>К</w:t>
      </w:r>
      <w:r w:rsidRPr="00730A4B">
        <w:rPr>
          <w:sz w:val="22"/>
          <w:szCs w:val="22"/>
        </w:rPr>
        <w:t>онтракта не являетс</w:t>
      </w:r>
      <w:r w:rsidR="00C06773">
        <w:rPr>
          <w:sz w:val="22"/>
          <w:szCs w:val="22"/>
        </w:rPr>
        <w:t>я этапом исполнения настоящего К</w:t>
      </w:r>
      <w:r w:rsidRPr="00730A4B">
        <w:rPr>
          <w:sz w:val="22"/>
          <w:szCs w:val="22"/>
        </w:rPr>
        <w:t>онтракта.</w:t>
      </w:r>
    </w:p>
    <w:p w:rsidR="00730A4B" w:rsidRPr="00730A4B" w:rsidRDefault="00730A4B" w:rsidP="00730A4B">
      <w:pPr>
        <w:ind w:firstLine="567"/>
        <w:jc w:val="both"/>
        <w:rPr>
          <w:sz w:val="22"/>
          <w:szCs w:val="22"/>
        </w:rPr>
      </w:pPr>
      <w:r w:rsidRPr="00730A4B">
        <w:rPr>
          <w:sz w:val="22"/>
          <w:szCs w:val="22"/>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730A4B" w:rsidRPr="00730A4B" w:rsidRDefault="00730A4B" w:rsidP="00730A4B">
      <w:pPr>
        <w:ind w:firstLine="567"/>
        <w:jc w:val="both"/>
        <w:rPr>
          <w:sz w:val="22"/>
          <w:szCs w:val="22"/>
        </w:rPr>
      </w:pPr>
      <w:r w:rsidRPr="00730A4B">
        <w:rPr>
          <w:sz w:val="22"/>
          <w:szCs w:val="22"/>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730A4B" w:rsidRPr="00730A4B" w:rsidRDefault="00730A4B" w:rsidP="00730A4B">
      <w:pPr>
        <w:tabs>
          <w:tab w:val="left" w:pos="708"/>
          <w:tab w:val="left" w:pos="1416"/>
          <w:tab w:val="left" w:pos="9060"/>
        </w:tabs>
        <w:ind w:firstLine="567"/>
        <w:jc w:val="both"/>
        <w:rPr>
          <w:sz w:val="22"/>
          <w:szCs w:val="22"/>
        </w:rPr>
      </w:pPr>
      <w:r w:rsidRPr="00730A4B">
        <w:rPr>
          <w:sz w:val="22"/>
          <w:szCs w:val="22"/>
        </w:rPr>
        <w:t xml:space="preserve">   </w:t>
      </w:r>
      <w:r w:rsidRPr="00730A4B">
        <w:rPr>
          <w:sz w:val="22"/>
          <w:szCs w:val="22"/>
        </w:rPr>
        <w:tab/>
      </w:r>
      <w:r w:rsidRPr="00730A4B">
        <w:rPr>
          <w:sz w:val="22"/>
          <w:szCs w:val="22"/>
        </w:rPr>
        <w:tab/>
      </w:r>
      <w:bookmarkStart w:id="2" w:name="_ref_21267932"/>
    </w:p>
    <w:bookmarkEnd w:id="2"/>
    <w:p w:rsidR="00730A4B" w:rsidRPr="00730A4B" w:rsidRDefault="00730A4B" w:rsidP="00730A4B">
      <w:pPr>
        <w:ind w:firstLine="567"/>
        <w:jc w:val="center"/>
        <w:rPr>
          <w:b/>
          <w:sz w:val="22"/>
          <w:szCs w:val="22"/>
        </w:rPr>
      </w:pPr>
      <w:r w:rsidRPr="00730A4B">
        <w:rPr>
          <w:b/>
          <w:sz w:val="22"/>
          <w:szCs w:val="22"/>
        </w:rPr>
        <w:t>4. Права и обязанности Заказчика</w:t>
      </w:r>
    </w:p>
    <w:p w:rsidR="00730A4B" w:rsidRPr="00730A4B" w:rsidRDefault="00730A4B" w:rsidP="00730A4B">
      <w:pPr>
        <w:ind w:firstLine="567"/>
        <w:jc w:val="both"/>
        <w:rPr>
          <w:b/>
          <w:i/>
          <w:sz w:val="22"/>
          <w:szCs w:val="22"/>
        </w:rPr>
      </w:pPr>
      <w:r w:rsidRPr="00730A4B">
        <w:rPr>
          <w:sz w:val="22"/>
          <w:szCs w:val="22"/>
        </w:rPr>
        <w:t>4.1.</w:t>
      </w:r>
      <w:r w:rsidRPr="00730A4B">
        <w:rPr>
          <w:b/>
          <w:i/>
          <w:sz w:val="22"/>
          <w:szCs w:val="22"/>
        </w:rPr>
        <w:t xml:space="preserve"> Заказчик обязуется:</w:t>
      </w:r>
    </w:p>
    <w:p w:rsidR="00730A4B" w:rsidRPr="00730A4B" w:rsidRDefault="00730A4B" w:rsidP="00730A4B">
      <w:pPr>
        <w:ind w:firstLine="567"/>
        <w:jc w:val="both"/>
        <w:rPr>
          <w:sz w:val="22"/>
          <w:szCs w:val="22"/>
        </w:rPr>
      </w:pPr>
      <w:r w:rsidRPr="00730A4B">
        <w:rPr>
          <w:sz w:val="22"/>
          <w:szCs w:val="22"/>
        </w:rPr>
        <w:t>4.1.1. Утвердить перечень лиц, уполномоченных Заказчиком  осуществлять контроль за  выполнением работ на объекте.</w:t>
      </w:r>
    </w:p>
    <w:p w:rsidR="00730A4B" w:rsidRPr="00730A4B" w:rsidRDefault="00730A4B" w:rsidP="00730A4B">
      <w:pPr>
        <w:ind w:firstLine="567"/>
        <w:jc w:val="both"/>
        <w:rPr>
          <w:sz w:val="22"/>
          <w:szCs w:val="22"/>
        </w:rPr>
      </w:pPr>
      <w:r w:rsidRPr="00730A4B">
        <w:rPr>
          <w:sz w:val="22"/>
          <w:szCs w:val="22"/>
        </w:rPr>
        <w:t>4.1.2. Передать Подрядчику Техническое задание на выполнение работ.</w:t>
      </w:r>
    </w:p>
    <w:p w:rsidR="00730A4B" w:rsidRPr="00730A4B" w:rsidRDefault="00730A4B" w:rsidP="00730A4B">
      <w:pPr>
        <w:ind w:firstLine="567"/>
        <w:jc w:val="both"/>
        <w:rPr>
          <w:sz w:val="22"/>
          <w:szCs w:val="22"/>
        </w:rPr>
      </w:pPr>
      <w:r w:rsidRPr="00730A4B">
        <w:rPr>
          <w:sz w:val="22"/>
          <w:szCs w:val="22"/>
        </w:rPr>
        <w:t xml:space="preserve">4.1.3.Осуществлять контроль за исполнением Подрядчиком условий настоящего </w:t>
      </w:r>
      <w:r w:rsidR="006F204F">
        <w:rPr>
          <w:sz w:val="22"/>
          <w:szCs w:val="22"/>
        </w:rPr>
        <w:t>К</w:t>
      </w:r>
      <w:r w:rsidRPr="00730A4B">
        <w:rPr>
          <w:sz w:val="22"/>
          <w:szCs w:val="22"/>
        </w:rPr>
        <w:t>онтракта, включая техническое и организационное сопровождение (получение необходимых разрешений и согласований).</w:t>
      </w:r>
    </w:p>
    <w:p w:rsidR="00730A4B" w:rsidRPr="00730A4B" w:rsidRDefault="00730A4B" w:rsidP="00730A4B">
      <w:pPr>
        <w:ind w:firstLine="567"/>
        <w:jc w:val="both"/>
        <w:rPr>
          <w:sz w:val="22"/>
          <w:szCs w:val="22"/>
        </w:rPr>
      </w:pPr>
      <w:r w:rsidRPr="00730A4B">
        <w:rPr>
          <w:sz w:val="22"/>
          <w:szCs w:val="22"/>
        </w:rPr>
        <w:t>4.1.4. Не вмешиваться в хозяйственную деятельность Подрядчика.</w:t>
      </w:r>
    </w:p>
    <w:p w:rsidR="00730A4B" w:rsidRPr="00730A4B" w:rsidRDefault="00730A4B" w:rsidP="00730A4B">
      <w:pPr>
        <w:ind w:firstLine="567"/>
        <w:jc w:val="both"/>
        <w:rPr>
          <w:sz w:val="22"/>
          <w:szCs w:val="22"/>
        </w:rPr>
      </w:pPr>
      <w:r w:rsidRPr="00730A4B">
        <w:rPr>
          <w:sz w:val="22"/>
          <w:szCs w:val="22"/>
        </w:rPr>
        <w:t xml:space="preserve">4.1.5. Производить приемку и расчеты за фактически выполненные работы, согласно условиям настоящего </w:t>
      </w:r>
      <w:r w:rsidR="006F204F">
        <w:rPr>
          <w:sz w:val="22"/>
          <w:szCs w:val="22"/>
        </w:rPr>
        <w:t>К</w:t>
      </w:r>
      <w:r w:rsidRPr="00730A4B">
        <w:rPr>
          <w:sz w:val="22"/>
          <w:szCs w:val="22"/>
        </w:rPr>
        <w:t>онтракта.</w:t>
      </w:r>
    </w:p>
    <w:p w:rsidR="00730A4B" w:rsidRPr="00730A4B" w:rsidRDefault="00730A4B" w:rsidP="00730A4B">
      <w:pPr>
        <w:ind w:firstLine="567"/>
        <w:jc w:val="both"/>
        <w:rPr>
          <w:sz w:val="22"/>
          <w:szCs w:val="22"/>
        </w:rPr>
      </w:pPr>
      <w:r w:rsidRPr="00730A4B">
        <w:rPr>
          <w:sz w:val="22"/>
          <w:szCs w:val="22"/>
        </w:rPr>
        <w:t>4.1.6. Осуществлять контроль за ходом выполнения работ на объекте, соблюдением графиков производства работ, качеством выполняемых работ.</w:t>
      </w:r>
    </w:p>
    <w:p w:rsidR="00730A4B" w:rsidRPr="00730A4B" w:rsidRDefault="00730A4B" w:rsidP="00730A4B">
      <w:pPr>
        <w:ind w:firstLine="567"/>
        <w:jc w:val="both"/>
        <w:rPr>
          <w:sz w:val="22"/>
          <w:szCs w:val="22"/>
        </w:rPr>
      </w:pPr>
      <w:r w:rsidRPr="00730A4B">
        <w:rPr>
          <w:sz w:val="22"/>
          <w:szCs w:val="22"/>
        </w:rPr>
        <w:t xml:space="preserve">4.1.7. Выполнить в полном объеме все свои обязательства, предусмотренные настоящим </w:t>
      </w:r>
      <w:r w:rsidR="006F204F">
        <w:rPr>
          <w:sz w:val="22"/>
          <w:szCs w:val="22"/>
        </w:rPr>
        <w:t>К</w:t>
      </w:r>
      <w:r w:rsidRPr="00730A4B">
        <w:rPr>
          <w:sz w:val="22"/>
          <w:szCs w:val="22"/>
        </w:rPr>
        <w:t xml:space="preserve">онтрактом. </w:t>
      </w:r>
    </w:p>
    <w:p w:rsidR="00730A4B" w:rsidRPr="00730A4B" w:rsidRDefault="00730A4B" w:rsidP="00730A4B">
      <w:pPr>
        <w:ind w:firstLine="567"/>
        <w:jc w:val="both"/>
        <w:rPr>
          <w:sz w:val="22"/>
          <w:szCs w:val="22"/>
        </w:rPr>
      </w:pPr>
      <w:r w:rsidRPr="00730A4B">
        <w:rPr>
          <w:sz w:val="22"/>
          <w:szCs w:val="22"/>
        </w:rPr>
        <w:t>4.1.8.</w:t>
      </w:r>
      <w:r w:rsidRPr="00730A4B">
        <w:rPr>
          <w:kern w:val="0"/>
          <w:sz w:val="22"/>
          <w:szCs w:val="22"/>
        </w:rPr>
        <w:t xml:space="preserve"> </w:t>
      </w:r>
      <w:r w:rsidRPr="00730A4B">
        <w:rPr>
          <w:sz w:val="22"/>
          <w:szCs w:val="22"/>
        </w:rPr>
        <w:t>Своевременно предоставить по Акту сдачи-приемки Объект для выполнения работ.</w:t>
      </w:r>
    </w:p>
    <w:p w:rsidR="00730A4B" w:rsidRPr="00730A4B" w:rsidRDefault="00730A4B" w:rsidP="00730A4B">
      <w:pPr>
        <w:ind w:firstLine="567"/>
        <w:jc w:val="both"/>
        <w:rPr>
          <w:b/>
          <w:i/>
          <w:sz w:val="22"/>
          <w:szCs w:val="22"/>
        </w:rPr>
      </w:pPr>
      <w:r w:rsidRPr="00730A4B">
        <w:rPr>
          <w:sz w:val="22"/>
          <w:szCs w:val="22"/>
        </w:rPr>
        <w:t>4.2.</w:t>
      </w:r>
      <w:r w:rsidRPr="00730A4B">
        <w:rPr>
          <w:b/>
          <w:i/>
          <w:sz w:val="22"/>
          <w:szCs w:val="22"/>
        </w:rPr>
        <w:t xml:space="preserve"> Заказчик вправе:</w:t>
      </w:r>
    </w:p>
    <w:p w:rsidR="00730A4B" w:rsidRPr="00730A4B" w:rsidRDefault="00730A4B" w:rsidP="00730A4B">
      <w:pPr>
        <w:ind w:firstLine="567"/>
        <w:jc w:val="both"/>
        <w:rPr>
          <w:color w:val="000000"/>
          <w:sz w:val="22"/>
          <w:szCs w:val="22"/>
        </w:rPr>
      </w:pPr>
      <w:r w:rsidRPr="00730A4B">
        <w:rPr>
          <w:color w:val="000000"/>
          <w:sz w:val="22"/>
          <w:szCs w:val="22"/>
        </w:rPr>
        <w:t>4.2.1. В целях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730A4B" w:rsidRPr="00730A4B" w:rsidRDefault="00730A4B" w:rsidP="00730A4B">
      <w:pPr>
        <w:ind w:firstLine="567"/>
        <w:jc w:val="both"/>
        <w:rPr>
          <w:color w:val="000000"/>
          <w:sz w:val="22"/>
          <w:szCs w:val="22"/>
        </w:rPr>
      </w:pPr>
      <w:r w:rsidRPr="00730A4B">
        <w:rPr>
          <w:color w:val="000000"/>
          <w:sz w:val="22"/>
          <w:szCs w:val="22"/>
        </w:rPr>
        <w:t xml:space="preserve">4.2.2. В случае необходимости привлекать для </w:t>
      </w:r>
      <w:r w:rsidR="006F204F">
        <w:rPr>
          <w:color w:val="000000"/>
          <w:sz w:val="22"/>
          <w:szCs w:val="22"/>
        </w:rPr>
        <w:t>выполнения работ по настоящему К</w:t>
      </w:r>
      <w:r w:rsidRPr="00730A4B">
        <w:rPr>
          <w:color w:val="000000"/>
          <w:sz w:val="22"/>
          <w:szCs w:val="22"/>
        </w:rPr>
        <w:t>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
    <w:p w:rsidR="00730A4B" w:rsidRPr="00730A4B" w:rsidRDefault="00730A4B" w:rsidP="00730A4B">
      <w:pPr>
        <w:ind w:firstLine="567"/>
        <w:jc w:val="both"/>
        <w:rPr>
          <w:sz w:val="22"/>
          <w:szCs w:val="22"/>
        </w:rPr>
      </w:pPr>
      <w:r w:rsidRPr="00730A4B">
        <w:rPr>
          <w:sz w:val="22"/>
          <w:szCs w:val="22"/>
        </w:rPr>
        <w:t>4.2.3. Требовать возмещения убытков, причиненных ему по вине Подрядчика.</w:t>
      </w:r>
    </w:p>
    <w:p w:rsidR="00730A4B" w:rsidRPr="00730A4B" w:rsidRDefault="00730A4B" w:rsidP="00730A4B">
      <w:pPr>
        <w:ind w:firstLine="567"/>
        <w:jc w:val="both"/>
        <w:rPr>
          <w:sz w:val="22"/>
          <w:szCs w:val="22"/>
        </w:rPr>
      </w:pPr>
      <w:r w:rsidRPr="00730A4B">
        <w:rPr>
          <w:sz w:val="22"/>
          <w:szCs w:val="22"/>
        </w:rPr>
        <w:t>4.2.4.</w:t>
      </w:r>
      <w:r w:rsidRPr="00730A4B">
        <w:rPr>
          <w:kern w:val="0"/>
          <w:sz w:val="22"/>
          <w:szCs w:val="22"/>
        </w:rPr>
        <w:t xml:space="preserve"> </w:t>
      </w:r>
      <w:r w:rsidRPr="00730A4B">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730A4B" w:rsidRPr="00730A4B" w:rsidRDefault="00730A4B" w:rsidP="00730A4B">
      <w:pPr>
        <w:keepNext/>
        <w:keepLines/>
        <w:spacing w:before="240"/>
        <w:jc w:val="center"/>
        <w:outlineLvl w:val="3"/>
        <w:rPr>
          <w:sz w:val="22"/>
          <w:szCs w:val="22"/>
        </w:rPr>
      </w:pPr>
      <w:r w:rsidRPr="00730A4B">
        <w:rPr>
          <w:b/>
          <w:bCs/>
          <w:sz w:val="22"/>
          <w:szCs w:val="22"/>
        </w:rPr>
        <w:t>5. Права и обязанности Подрядчика</w:t>
      </w:r>
    </w:p>
    <w:p w:rsidR="00730A4B" w:rsidRPr="00730A4B" w:rsidRDefault="00730A4B" w:rsidP="00730A4B">
      <w:pPr>
        <w:ind w:firstLine="567"/>
        <w:jc w:val="both"/>
        <w:rPr>
          <w:b/>
          <w:i/>
          <w:sz w:val="22"/>
          <w:szCs w:val="22"/>
        </w:rPr>
      </w:pPr>
      <w:r w:rsidRPr="00730A4B">
        <w:rPr>
          <w:sz w:val="22"/>
          <w:szCs w:val="22"/>
        </w:rPr>
        <w:t xml:space="preserve">5.1. </w:t>
      </w:r>
      <w:r w:rsidRPr="00730A4B">
        <w:rPr>
          <w:b/>
          <w:i/>
          <w:sz w:val="22"/>
          <w:szCs w:val="22"/>
        </w:rPr>
        <w:t>Подрядчик обязуется:</w:t>
      </w:r>
    </w:p>
    <w:p w:rsidR="00730A4B" w:rsidRPr="00730A4B" w:rsidRDefault="00730A4B" w:rsidP="00730A4B">
      <w:pPr>
        <w:ind w:firstLine="567"/>
        <w:jc w:val="both"/>
        <w:rPr>
          <w:sz w:val="22"/>
          <w:szCs w:val="22"/>
        </w:rPr>
      </w:pPr>
      <w:r w:rsidRPr="00730A4B">
        <w:rPr>
          <w:sz w:val="22"/>
          <w:szCs w:val="22"/>
        </w:rPr>
        <w:t xml:space="preserve">5.1.1. Выполнить  работы в объеме и сроки, предусмотренные настоящим </w:t>
      </w:r>
      <w:r w:rsidR="00CC5A68">
        <w:rPr>
          <w:sz w:val="22"/>
          <w:szCs w:val="22"/>
        </w:rPr>
        <w:t>К</w:t>
      </w:r>
      <w:r w:rsidRPr="00730A4B">
        <w:rPr>
          <w:sz w:val="22"/>
          <w:szCs w:val="22"/>
        </w:rPr>
        <w:t>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730A4B" w:rsidRPr="00730A4B" w:rsidRDefault="00730A4B" w:rsidP="00730A4B">
      <w:pPr>
        <w:ind w:firstLine="567"/>
        <w:jc w:val="both"/>
        <w:rPr>
          <w:sz w:val="22"/>
          <w:szCs w:val="22"/>
        </w:rPr>
      </w:pPr>
      <w:r w:rsidRPr="00730A4B">
        <w:rPr>
          <w:sz w:val="22"/>
          <w:szCs w:val="22"/>
        </w:rPr>
        <w:t>5.1.2. Обеспечить:</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качество выполнения всех работ в соответствии с Техническим заданием, действующими нормами и техническими условиями;</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своевременное устранение недостатков и дефектов, выявленных при приемке работ и в течение гарантийного срока эксплуатации объекта.</w:t>
      </w:r>
    </w:p>
    <w:p w:rsidR="00730A4B" w:rsidRPr="00730A4B" w:rsidRDefault="00730A4B" w:rsidP="00730A4B">
      <w:pPr>
        <w:ind w:firstLine="567"/>
        <w:jc w:val="both"/>
        <w:rPr>
          <w:color w:val="000000"/>
          <w:sz w:val="22"/>
          <w:szCs w:val="22"/>
        </w:rPr>
      </w:pPr>
      <w:r w:rsidRPr="00730A4B">
        <w:rPr>
          <w:color w:val="000000"/>
          <w:sz w:val="22"/>
          <w:szCs w:val="22"/>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730A4B" w:rsidRPr="00730A4B" w:rsidRDefault="00730A4B" w:rsidP="00730A4B">
      <w:pPr>
        <w:ind w:firstLine="567"/>
        <w:jc w:val="both"/>
        <w:rPr>
          <w:sz w:val="22"/>
          <w:szCs w:val="22"/>
        </w:rPr>
      </w:pPr>
      <w:r w:rsidRPr="00730A4B">
        <w:rPr>
          <w:sz w:val="22"/>
          <w:szCs w:val="22"/>
        </w:rPr>
        <w:t xml:space="preserve">5.1.4. Поставить на объект материалы, оборудование, конструкции, инструменты, приборы учета, необходимые для производства работ по настоящему </w:t>
      </w:r>
      <w:r w:rsidR="00CC5A68">
        <w:rPr>
          <w:sz w:val="22"/>
          <w:szCs w:val="22"/>
        </w:rPr>
        <w:t>К</w:t>
      </w:r>
      <w:r w:rsidRPr="00730A4B">
        <w:rPr>
          <w:sz w:val="22"/>
          <w:szCs w:val="22"/>
        </w:rPr>
        <w:t>онтракту, нести ответственность за их сохранность.</w:t>
      </w:r>
    </w:p>
    <w:p w:rsidR="00730A4B" w:rsidRPr="00730A4B" w:rsidRDefault="00730A4B" w:rsidP="00730A4B">
      <w:pPr>
        <w:ind w:firstLine="567"/>
        <w:jc w:val="both"/>
        <w:rPr>
          <w:sz w:val="22"/>
          <w:szCs w:val="22"/>
        </w:rPr>
      </w:pPr>
      <w:r w:rsidRPr="00730A4B">
        <w:rPr>
          <w:sz w:val="22"/>
          <w:szCs w:val="22"/>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730A4B" w:rsidRPr="00730A4B" w:rsidRDefault="00730A4B" w:rsidP="00730A4B">
      <w:pPr>
        <w:ind w:firstLine="567"/>
        <w:jc w:val="both"/>
        <w:rPr>
          <w:sz w:val="22"/>
          <w:szCs w:val="22"/>
        </w:rPr>
      </w:pPr>
      <w:r w:rsidRPr="00730A4B">
        <w:rPr>
          <w:sz w:val="22"/>
          <w:szCs w:val="22"/>
        </w:rPr>
        <w:lastRenderedPageBreak/>
        <w:t xml:space="preserve">5.1.5. Обеспечить содержание и уборку объекта. </w:t>
      </w:r>
    </w:p>
    <w:p w:rsidR="00730A4B" w:rsidRPr="00730A4B" w:rsidRDefault="00730A4B" w:rsidP="00730A4B">
      <w:pPr>
        <w:ind w:firstLine="567"/>
        <w:jc w:val="both"/>
        <w:rPr>
          <w:sz w:val="22"/>
          <w:szCs w:val="22"/>
        </w:rPr>
      </w:pPr>
      <w:r w:rsidRPr="00730A4B">
        <w:rPr>
          <w:sz w:val="22"/>
          <w:szCs w:val="22"/>
        </w:rPr>
        <w:t>5.1.6. Оплатить за свой счет ущерб третьим лицам, нанесенный по его вине при производстве  работ на объекте.</w:t>
      </w:r>
    </w:p>
    <w:p w:rsidR="00730A4B" w:rsidRPr="00730A4B" w:rsidRDefault="00730A4B" w:rsidP="00730A4B">
      <w:pPr>
        <w:ind w:firstLine="567"/>
        <w:jc w:val="both"/>
        <w:rPr>
          <w:sz w:val="22"/>
          <w:szCs w:val="22"/>
        </w:rPr>
      </w:pPr>
      <w:r w:rsidRPr="00730A4B">
        <w:rPr>
          <w:sz w:val="22"/>
          <w:szCs w:val="22"/>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730A4B" w:rsidRPr="00730A4B" w:rsidRDefault="00730A4B" w:rsidP="00730A4B">
      <w:pPr>
        <w:ind w:firstLine="567"/>
        <w:jc w:val="both"/>
        <w:rPr>
          <w:sz w:val="22"/>
          <w:szCs w:val="22"/>
        </w:rPr>
      </w:pPr>
      <w:r w:rsidRPr="00730A4B">
        <w:rPr>
          <w:sz w:val="22"/>
          <w:szCs w:val="22"/>
        </w:rPr>
        <w:t>5.1.8. Своевременно подготовить исполнительную документацию (акты, схемы и т.п.) и передать Заказчику в 2-х экземплярах.</w:t>
      </w:r>
    </w:p>
    <w:p w:rsidR="00730A4B" w:rsidRPr="00730A4B" w:rsidRDefault="00730A4B" w:rsidP="00730A4B">
      <w:pPr>
        <w:ind w:firstLine="567"/>
        <w:jc w:val="both"/>
        <w:rPr>
          <w:sz w:val="22"/>
          <w:szCs w:val="22"/>
        </w:rPr>
      </w:pPr>
      <w:r w:rsidRPr="00730A4B">
        <w:rPr>
          <w:sz w:val="22"/>
          <w:szCs w:val="22"/>
        </w:rPr>
        <w:t>5.1.9. По запросу  Заказчика предоставить в 3 (трех) дневный срок документы, касающиеся процесса выполнения работ на объекте.</w:t>
      </w:r>
    </w:p>
    <w:p w:rsidR="00730A4B" w:rsidRPr="00730A4B" w:rsidRDefault="00730A4B" w:rsidP="00730A4B">
      <w:pPr>
        <w:ind w:firstLine="567"/>
        <w:jc w:val="both"/>
        <w:rPr>
          <w:sz w:val="22"/>
          <w:szCs w:val="22"/>
        </w:rPr>
      </w:pPr>
      <w:r w:rsidRPr="00730A4B">
        <w:rPr>
          <w:sz w:val="22"/>
          <w:szCs w:val="22"/>
        </w:rPr>
        <w:t>5.1.10. Немедленно известить Заказчика и до получения от него указаний приостановить работы при обнаружении:</w:t>
      </w:r>
    </w:p>
    <w:p w:rsidR="00730A4B" w:rsidRPr="00730A4B" w:rsidRDefault="00730A4B" w:rsidP="00730A4B">
      <w:pPr>
        <w:numPr>
          <w:ilvl w:val="0"/>
          <w:numId w:val="8"/>
        </w:numPr>
        <w:tabs>
          <w:tab w:val="left" w:pos="567"/>
        </w:tabs>
        <w:autoSpaceDE w:val="0"/>
        <w:autoSpaceDN w:val="0"/>
        <w:ind w:left="0" w:firstLine="284"/>
        <w:jc w:val="both"/>
        <w:rPr>
          <w:sz w:val="22"/>
          <w:szCs w:val="22"/>
        </w:rPr>
      </w:pPr>
      <w:r w:rsidRPr="00730A4B">
        <w:rPr>
          <w:sz w:val="22"/>
          <w:szCs w:val="22"/>
        </w:rPr>
        <w:t>ненадлежащего качества в Техническом задании расчетов, представленных Заказчиком;</w:t>
      </w:r>
    </w:p>
    <w:p w:rsidR="00730A4B" w:rsidRPr="00730A4B" w:rsidRDefault="00730A4B" w:rsidP="00730A4B">
      <w:pPr>
        <w:numPr>
          <w:ilvl w:val="0"/>
          <w:numId w:val="7"/>
        </w:numPr>
        <w:tabs>
          <w:tab w:val="left" w:pos="567"/>
        </w:tabs>
        <w:autoSpaceDE w:val="0"/>
        <w:autoSpaceDN w:val="0"/>
        <w:ind w:left="0" w:firstLine="284"/>
        <w:jc w:val="both"/>
        <w:rPr>
          <w:sz w:val="22"/>
          <w:szCs w:val="22"/>
        </w:rPr>
      </w:pPr>
      <w:r w:rsidRPr="00730A4B">
        <w:rPr>
          <w:sz w:val="22"/>
          <w:szCs w:val="22"/>
        </w:rPr>
        <w:t>возможных неблагоприятных для Заказчика последствий выполнения его указаний о способе исполнения работ;</w:t>
      </w:r>
    </w:p>
    <w:p w:rsidR="00730A4B" w:rsidRPr="00730A4B" w:rsidRDefault="00730A4B" w:rsidP="00730A4B">
      <w:pPr>
        <w:numPr>
          <w:ilvl w:val="0"/>
          <w:numId w:val="7"/>
        </w:numPr>
        <w:tabs>
          <w:tab w:val="left" w:pos="567"/>
        </w:tabs>
        <w:autoSpaceDE w:val="0"/>
        <w:autoSpaceDN w:val="0"/>
        <w:ind w:left="0" w:firstLine="284"/>
        <w:jc w:val="both"/>
        <w:rPr>
          <w:sz w:val="22"/>
          <w:szCs w:val="22"/>
        </w:rPr>
      </w:pPr>
      <w:r w:rsidRPr="00730A4B">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730A4B" w:rsidRPr="00730A4B" w:rsidRDefault="00730A4B" w:rsidP="00730A4B">
      <w:pPr>
        <w:ind w:firstLine="567"/>
        <w:jc w:val="both"/>
        <w:rPr>
          <w:sz w:val="22"/>
          <w:szCs w:val="22"/>
        </w:rPr>
      </w:pPr>
      <w:r w:rsidRPr="00730A4B">
        <w:rPr>
          <w:sz w:val="22"/>
          <w:szCs w:val="22"/>
        </w:rPr>
        <w:t>5.1.11. Выполнить в полном объеме все свои обязательс</w:t>
      </w:r>
      <w:r w:rsidR="00CC5A68">
        <w:rPr>
          <w:sz w:val="22"/>
          <w:szCs w:val="22"/>
        </w:rPr>
        <w:t>тва, предусмотренные настоящим К</w:t>
      </w:r>
      <w:r w:rsidRPr="00730A4B">
        <w:rPr>
          <w:sz w:val="22"/>
          <w:szCs w:val="22"/>
        </w:rPr>
        <w:t>онтрактом.</w:t>
      </w:r>
    </w:p>
    <w:p w:rsidR="00730A4B" w:rsidRPr="00730A4B" w:rsidRDefault="00730A4B" w:rsidP="00730A4B">
      <w:pPr>
        <w:ind w:firstLine="567"/>
        <w:jc w:val="both"/>
        <w:rPr>
          <w:bCs/>
          <w:sz w:val="22"/>
          <w:szCs w:val="22"/>
        </w:rPr>
      </w:pPr>
      <w:r w:rsidRPr="00730A4B">
        <w:rPr>
          <w:sz w:val="22"/>
          <w:szCs w:val="22"/>
        </w:rPr>
        <w:t>5.1.12. Перед началом работ предоставить график производства работ и результаты испытаний ПГС. По окончании работ передать заказчику</w:t>
      </w:r>
      <w:r w:rsidRPr="00730A4B">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730A4B" w:rsidRPr="00730A4B" w:rsidRDefault="00730A4B" w:rsidP="00730A4B">
      <w:pPr>
        <w:ind w:firstLine="567"/>
        <w:jc w:val="both"/>
        <w:rPr>
          <w:bCs/>
          <w:sz w:val="22"/>
          <w:szCs w:val="22"/>
        </w:rPr>
      </w:pPr>
      <w:r w:rsidRPr="00730A4B">
        <w:rPr>
          <w:bCs/>
          <w:sz w:val="22"/>
          <w:szCs w:val="22"/>
        </w:rPr>
        <w:t>5.1.13.</w:t>
      </w:r>
      <w:r w:rsidRPr="00730A4B">
        <w:rPr>
          <w:kern w:val="0"/>
          <w:sz w:val="22"/>
          <w:szCs w:val="22"/>
        </w:rPr>
        <w:t xml:space="preserve"> </w:t>
      </w:r>
      <w:r w:rsidRPr="00730A4B">
        <w:rPr>
          <w:bCs/>
          <w:sz w:val="22"/>
          <w:szCs w:val="22"/>
        </w:rPr>
        <w:t>Перед началом работ получить разрешение на производство земляных работ по установленной форме.</w:t>
      </w:r>
    </w:p>
    <w:p w:rsidR="00730A4B" w:rsidRPr="00730A4B" w:rsidRDefault="00730A4B" w:rsidP="00730A4B">
      <w:pPr>
        <w:ind w:firstLine="567"/>
        <w:jc w:val="both"/>
        <w:rPr>
          <w:bCs/>
          <w:sz w:val="22"/>
          <w:szCs w:val="22"/>
        </w:rPr>
      </w:pPr>
      <w:r w:rsidRPr="00730A4B">
        <w:rPr>
          <w:bCs/>
          <w:sz w:val="22"/>
          <w:szCs w:val="22"/>
        </w:rPr>
        <w:t>5.1.14.</w:t>
      </w:r>
      <w:r w:rsidRPr="00730A4B">
        <w:rPr>
          <w:kern w:val="0"/>
          <w:sz w:val="22"/>
          <w:szCs w:val="22"/>
        </w:rPr>
        <w:t xml:space="preserve"> </w:t>
      </w:r>
      <w:r w:rsidRPr="00730A4B">
        <w:rPr>
          <w:bCs/>
          <w:sz w:val="22"/>
          <w:szCs w:val="22"/>
        </w:rPr>
        <w:t xml:space="preserve">При производстве работ восстановить нарушенные съезды </w:t>
      </w:r>
    </w:p>
    <w:p w:rsidR="00730A4B" w:rsidRPr="00730A4B" w:rsidRDefault="00730A4B" w:rsidP="00730A4B">
      <w:pPr>
        <w:ind w:firstLine="567"/>
        <w:jc w:val="both"/>
        <w:rPr>
          <w:bCs/>
          <w:sz w:val="22"/>
          <w:szCs w:val="22"/>
        </w:rPr>
      </w:pPr>
      <w:r w:rsidRPr="00730A4B">
        <w:rPr>
          <w:bCs/>
          <w:sz w:val="22"/>
          <w:szCs w:val="22"/>
        </w:rPr>
        <w:t xml:space="preserve">5.2. </w:t>
      </w:r>
      <w:r w:rsidRPr="00730A4B">
        <w:rPr>
          <w:b/>
          <w:bCs/>
          <w:i/>
          <w:sz w:val="22"/>
          <w:szCs w:val="22"/>
        </w:rPr>
        <w:t>Подрядчик вправе</w:t>
      </w:r>
      <w:r w:rsidRPr="00730A4B">
        <w:rPr>
          <w:bCs/>
          <w:sz w:val="22"/>
          <w:szCs w:val="22"/>
        </w:rPr>
        <w:t>:</w:t>
      </w:r>
    </w:p>
    <w:p w:rsidR="00730A4B" w:rsidRPr="00730A4B" w:rsidRDefault="00730A4B" w:rsidP="00730A4B">
      <w:pPr>
        <w:ind w:firstLine="567"/>
        <w:jc w:val="both"/>
        <w:rPr>
          <w:bCs/>
          <w:sz w:val="22"/>
          <w:szCs w:val="22"/>
        </w:rPr>
      </w:pPr>
      <w:r w:rsidRPr="00730A4B">
        <w:rPr>
          <w:bCs/>
          <w:sz w:val="22"/>
          <w:szCs w:val="22"/>
        </w:rPr>
        <w:t>5.2.1. Требовать от Заказчика приемки результатов выполненных работ.</w:t>
      </w:r>
    </w:p>
    <w:p w:rsidR="00730A4B" w:rsidRPr="00730A4B" w:rsidRDefault="00730A4B" w:rsidP="00730A4B">
      <w:pPr>
        <w:ind w:firstLine="567"/>
        <w:jc w:val="both"/>
        <w:rPr>
          <w:bCs/>
          <w:sz w:val="22"/>
          <w:szCs w:val="22"/>
        </w:rPr>
      </w:pPr>
      <w:r w:rsidRPr="00730A4B">
        <w:rPr>
          <w:bCs/>
          <w:sz w:val="22"/>
          <w:szCs w:val="22"/>
        </w:rPr>
        <w:t>5.2.2. Требовать от Заказчика оплаты принятых без замечаний работ в размере и в порядке, установленном Контрактом.</w:t>
      </w:r>
    </w:p>
    <w:p w:rsidR="00730A4B" w:rsidRPr="00730A4B" w:rsidRDefault="00730A4B" w:rsidP="00730A4B">
      <w:pPr>
        <w:ind w:firstLine="567"/>
        <w:jc w:val="both"/>
        <w:rPr>
          <w:bCs/>
          <w:sz w:val="22"/>
          <w:szCs w:val="22"/>
        </w:rPr>
      </w:pPr>
      <w:r w:rsidRPr="00730A4B">
        <w:rPr>
          <w:bCs/>
          <w:sz w:val="22"/>
          <w:szCs w:val="22"/>
        </w:rPr>
        <w:t>5.2.3. Запрашивать у Заказчика информацию, необходимую для выполнения Контракта.</w:t>
      </w:r>
    </w:p>
    <w:p w:rsidR="00730A4B" w:rsidRPr="00730A4B" w:rsidRDefault="00730A4B" w:rsidP="00730A4B">
      <w:pPr>
        <w:ind w:firstLine="567"/>
        <w:jc w:val="center"/>
        <w:rPr>
          <w:b/>
          <w:sz w:val="22"/>
          <w:szCs w:val="22"/>
        </w:rPr>
      </w:pPr>
    </w:p>
    <w:p w:rsidR="00730A4B" w:rsidRPr="00730A4B" w:rsidRDefault="00730A4B" w:rsidP="00730A4B">
      <w:pPr>
        <w:ind w:firstLine="567"/>
        <w:jc w:val="center"/>
        <w:rPr>
          <w:b/>
          <w:sz w:val="22"/>
          <w:szCs w:val="22"/>
        </w:rPr>
      </w:pPr>
      <w:r w:rsidRPr="00730A4B">
        <w:rPr>
          <w:b/>
          <w:sz w:val="22"/>
          <w:szCs w:val="22"/>
        </w:rPr>
        <w:t>6.Порядок платежей и расчетов</w:t>
      </w:r>
    </w:p>
    <w:p w:rsidR="00730A4B" w:rsidRPr="00427E42" w:rsidRDefault="00730A4B" w:rsidP="00730A4B">
      <w:pPr>
        <w:ind w:firstLine="567"/>
        <w:jc w:val="both"/>
        <w:rPr>
          <w:sz w:val="22"/>
          <w:szCs w:val="22"/>
        </w:rPr>
      </w:pPr>
      <w:r w:rsidRPr="00427E42">
        <w:rPr>
          <w:sz w:val="22"/>
          <w:szCs w:val="22"/>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CF06D6" w:rsidRPr="00CF06D6" w:rsidRDefault="00730A4B" w:rsidP="00CF06D6">
      <w:pPr>
        <w:ind w:firstLine="567"/>
        <w:jc w:val="both"/>
        <w:rPr>
          <w:sz w:val="22"/>
          <w:szCs w:val="22"/>
        </w:rPr>
      </w:pPr>
      <w:r w:rsidRPr="00CF06D6">
        <w:rPr>
          <w:sz w:val="22"/>
          <w:szCs w:val="22"/>
        </w:rPr>
        <w:t>6.2</w:t>
      </w:r>
      <w:r w:rsidR="00C06773" w:rsidRPr="00CF06D6">
        <w:rPr>
          <w:sz w:val="22"/>
          <w:szCs w:val="22"/>
        </w:rPr>
        <w:t>.</w:t>
      </w:r>
      <w:r w:rsidR="00C06773" w:rsidRPr="00CF06D6">
        <w:rPr>
          <w:color w:val="000000"/>
          <w:sz w:val="22"/>
          <w:szCs w:val="22"/>
        </w:rPr>
        <w:t xml:space="preserve"> </w:t>
      </w:r>
      <w:proofErr w:type="gramStart"/>
      <w:r w:rsidR="00CF06D6" w:rsidRPr="00CF06D6">
        <w:rPr>
          <w:sz w:val="22"/>
          <w:szCs w:val="22"/>
        </w:rPr>
        <w:t>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с момента подписания последних актов  о приемке выполненных работ (форма № КС-2), справки о стоимости выполненных работ и затрат (форма КС-3), счет – фактуры не позднее 31 декабря 2016 г. (включительно), в пределах лимитов бюджетных обязательств и предельных</w:t>
      </w:r>
      <w:proofErr w:type="gramEnd"/>
      <w:r w:rsidR="00CF06D6" w:rsidRPr="00CF06D6">
        <w:rPr>
          <w:sz w:val="22"/>
          <w:szCs w:val="22"/>
        </w:rPr>
        <w:t xml:space="preserve"> объемов финансирования выделенных на текущий период.</w:t>
      </w:r>
    </w:p>
    <w:p w:rsidR="00730A4B" w:rsidRPr="00427E42" w:rsidRDefault="00730A4B" w:rsidP="00730A4B">
      <w:pPr>
        <w:ind w:firstLine="567"/>
        <w:jc w:val="both"/>
        <w:rPr>
          <w:sz w:val="22"/>
          <w:szCs w:val="22"/>
        </w:rPr>
      </w:pPr>
      <w:r w:rsidRPr="00427E42">
        <w:rPr>
          <w:sz w:val="22"/>
          <w:szCs w:val="22"/>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730A4B" w:rsidRPr="00730A4B" w:rsidRDefault="00730A4B" w:rsidP="00730A4B">
      <w:pPr>
        <w:ind w:firstLine="567"/>
        <w:jc w:val="both"/>
        <w:rPr>
          <w:sz w:val="22"/>
          <w:szCs w:val="22"/>
        </w:rPr>
      </w:pPr>
      <w:r w:rsidRPr="00427E42">
        <w:rPr>
          <w:sz w:val="22"/>
          <w:szCs w:val="22"/>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730A4B" w:rsidRPr="00730A4B" w:rsidRDefault="00730A4B" w:rsidP="00730A4B">
      <w:pPr>
        <w:keepLines/>
        <w:tabs>
          <w:tab w:val="left" w:pos="851"/>
          <w:tab w:val="left" w:pos="1134"/>
        </w:tabs>
        <w:ind w:left="720"/>
        <w:outlineLvl w:val="1"/>
        <w:rPr>
          <w:b/>
          <w:sz w:val="22"/>
          <w:szCs w:val="22"/>
        </w:rPr>
      </w:pPr>
    </w:p>
    <w:p w:rsidR="00F167A9" w:rsidRPr="00F167A9" w:rsidRDefault="00730A4B" w:rsidP="00F167A9">
      <w:pPr>
        <w:tabs>
          <w:tab w:val="left" w:pos="1326"/>
        </w:tabs>
        <w:ind w:firstLine="567"/>
        <w:jc w:val="center"/>
        <w:rPr>
          <w:b/>
          <w:sz w:val="22"/>
          <w:szCs w:val="22"/>
        </w:rPr>
      </w:pPr>
      <w:r w:rsidRPr="00730A4B">
        <w:rPr>
          <w:b/>
          <w:sz w:val="22"/>
          <w:szCs w:val="22"/>
        </w:rPr>
        <w:t>7.</w:t>
      </w:r>
      <w:r w:rsidR="00F167A9" w:rsidRPr="00F167A9">
        <w:rPr>
          <w:b/>
          <w:sz w:val="22"/>
          <w:szCs w:val="22"/>
        </w:rPr>
        <w:t xml:space="preserve"> Порядок и сроки приемки. Порядок и сроки оформления приемки</w:t>
      </w:r>
    </w:p>
    <w:p w:rsidR="00730A4B" w:rsidRPr="00730A4B" w:rsidRDefault="00730A4B" w:rsidP="00730A4B">
      <w:pPr>
        <w:ind w:firstLine="567"/>
        <w:jc w:val="both"/>
        <w:rPr>
          <w:sz w:val="22"/>
          <w:szCs w:val="22"/>
        </w:rPr>
      </w:pPr>
      <w:r w:rsidRPr="00730A4B">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730A4B" w:rsidRPr="00730A4B" w:rsidRDefault="00730A4B" w:rsidP="00730A4B">
      <w:pPr>
        <w:ind w:firstLine="567"/>
        <w:jc w:val="both"/>
        <w:rPr>
          <w:sz w:val="22"/>
          <w:szCs w:val="22"/>
        </w:rPr>
      </w:pPr>
      <w:r w:rsidRPr="00730A4B">
        <w:rPr>
          <w:sz w:val="22"/>
          <w:szCs w:val="22"/>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730A4B" w:rsidRPr="00730A4B" w:rsidRDefault="00730A4B" w:rsidP="00730A4B">
      <w:pPr>
        <w:ind w:firstLine="567"/>
        <w:jc w:val="both"/>
        <w:rPr>
          <w:sz w:val="22"/>
          <w:szCs w:val="22"/>
        </w:rPr>
      </w:pPr>
      <w:r w:rsidRPr="00730A4B">
        <w:rPr>
          <w:sz w:val="22"/>
          <w:szCs w:val="22"/>
        </w:rPr>
        <w:t>7.3.В случае, если Заказчиком будут обнаружены некачественно выполненные работы, то Подрядчик своими сил</w:t>
      </w:r>
      <w:r w:rsidR="00CC5A68">
        <w:rPr>
          <w:sz w:val="22"/>
          <w:szCs w:val="22"/>
        </w:rPr>
        <w:t>ами и без увеличения стоимости К</w:t>
      </w:r>
      <w:r w:rsidRPr="00730A4B">
        <w:rPr>
          <w:sz w:val="22"/>
          <w:szCs w:val="22"/>
        </w:rPr>
        <w:t>онтракта обязан в согласованный срок устранить недостатки выполненной работы. Некачественно выполненные работы и работы, выполненные с отклонением от Технического задания (Приложение № 1), Заказчиком к оплате не принимаются.</w:t>
      </w:r>
    </w:p>
    <w:p w:rsidR="00730A4B" w:rsidRPr="00730A4B" w:rsidRDefault="00730A4B" w:rsidP="00730A4B">
      <w:pPr>
        <w:ind w:firstLine="567"/>
        <w:jc w:val="both"/>
        <w:rPr>
          <w:sz w:val="22"/>
          <w:szCs w:val="22"/>
        </w:rPr>
      </w:pPr>
      <w:r w:rsidRPr="00730A4B">
        <w:rPr>
          <w:sz w:val="22"/>
          <w:szCs w:val="22"/>
        </w:rPr>
        <w:lastRenderedPageBreak/>
        <w:t>7.4. Подрядчик ведет журнал производства работ, в котором отражается весь ход выполнения  работ, данные о проведении испытаний.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730A4B" w:rsidRPr="00730A4B" w:rsidRDefault="00730A4B" w:rsidP="00730A4B">
      <w:pPr>
        <w:ind w:firstLine="567"/>
        <w:jc w:val="both"/>
        <w:rPr>
          <w:sz w:val="22"/>
          <w:szCs w:val="22"/>
        </w:rPr>
      </w:pPr>
      <w:r w:rsidRPr="00730A4B">
        <w:rPr>
          <w:sz w:val="22"/>
          <w:szCs w:val="22"/>
        </w:rPr>
        <w:t>7.5.За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730A4B" w:rsidRPr="00730A4B" w:rsidRDefault="00730A4B" w:rsidP="00730A4B">
      <w:pPr>
        <w:ind w:firstLine="567"/>
        <w:jc w:val="both"/>
        <w:rPr>
          <w:sz w:val="22"/>
          <w:szCs w:val="22"/>
        </w:rPr>
      </w:pPr>
      <w:r w:rsidRPr="00730A4B">
        <w:rPr>
          <w:sz w:val="22"/>
          <w:szCs w:val="22"/>
        </w:rPr>
        <w:t>7.6.Ни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730A4B" w:rsidRPr="00730A4B" w:rsidRDefault="00730A4B" w:rsidP="00730A4B">
      <w:pPr>
        <w:tabs>
          <w:tab w:val="left" w:pos="1326"/>
        </w:tabs>
        <w:ind w:firstLine="567"/>
        <w:jc w:val="center"/>
        <w:rPr>
          <w:b/>
          <w:bCs/>
          <w:sz w:val="22"/>
          <w:szCs w:val="22"/>
        </w:rPr>
      </w:pPr>
      <w:r w:rsidRPr="00730A4B">
        <w:rPr>
          <w:b/>
          <w:bCs/>
          <w:sz w:val="22"/>
          <w:szCs w:val="22"/>
        </w:rPr>
        <w:t>8.Гарантии качества по сданным работам</w:t>
      </w:r>
    </w:p>
    <w:p w:rsidR="00730A4B" w:rsidRPr="00730A4B" w:rsidRDefault="00730A4B" w:rsidP="00730A4B">
      <w:pPr>
        <w:ind w:firstLine="567"/>
        <w:jc w:val="both"/>
        <w:rPr>
          <w:sz w:val="22"/>
          <w:szCs w:val="22"/>
        </w:rPr>
      </w:pPr>
      <w:r w:rsidRPr="00730A4B">
        <w:rPr>
          <w:sz w:val="22"/>
          <w:szCs w:val="22"/>
        </w:rPr>
        <w:t>8.1. Подрядчик гарантирует:</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 xml:space="preserve">выполнение </w:t>
      </w:r>
      <w:r w:rsidR="00CC5A68">
        <w:rPr>
          <w:sz w:val="22"/>
          <w:szCs w:val="22"/>
        </w:rPr>
        <w:t>всех работ согласно настоящему К</w:t>
      </w:r>
      <w:r w:rsidRPr="00730A4B">
        <w:rPr>
          <w:sz w:val="22"/>
          <w:szCs w:val="22"/>
        </w:rPr>
        <w:t>онтракту в полном объеме согласно Технического задания;</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 xml:space="preserve"> качество всех работ в соответствии с Техническим заданием, действующими  нормами и правилами;</w:t>
      </w:r>
    </w:p>
    <w:p w:rsidR="00730A4B" w:rsidRPr="00730A4B" w:rsidRDefault="00730A4B" w:rsidP="00CC5A68">
      <w:pPr>
        <w:numPr>
          <w:ilvl w:val="0"/>
          <w:numId w:val="9"/>
        </w:numPr>
        <w:autoSpaceDE w:val="0"/>
        <w:autoSpaceDN w:val="0"/>
        <w:ind w:left="0" w:firstLine="567"/>
        <w:jc w:val="both"/>
        <w:rPr>
          <w:color w:val="000000"/>
          <w:sz w:val="22"/>
          <w:szCs w:val="22"/>
        </w:rPr>
      </w:pPr>
      <w:r w:rsidRPr="00730A4B">
        <w:rPr>
          <w:color w:val="000000"/>
          <w:sz w:val="22"/>
          <w:szCs w:val="22"/>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своевременное устранение, за свой счет всех недостатков и дефектов, выявленных в процессе ремонта объектов и в гарантийный период.</w:t>
      </w:r>
    </w:p>
    <w:p w:rsidR="00730A4B" w:rsidRPr="00730A4B" w:rsidRDefault="00730A4B" w:rsidP="00730A4B">
      <w:pPr>
        <w:ind w:firstLine="567"/>
        <w:jc w:val="both"/>
        <w:rPr>
          <w:sz w:val="22"/>
          <w:szCs w:val="22"/>
        </w:rPr>
      </w:pPr>
      <w:r w:rsidRPr="00730A4B">
        <w:rPr>
          <w:sz w:val="22"/>
          <w:szCs w:val="22"/>
        </w:rPr>
        <w:t xml:space="preserve">8.2.Гарантийный срок устанавливается  на дорожную одежду </w:t>
      </w:r>
      <w:r w:rsidR="00CC5A68">
        <w:rPr>
          <w:b/>
          <w:sz w:val="22"/>
          <w:szCs w:val="22"/>
        </w:rPr>
        <w:t>2 (два) года</w:t>
      </w:r>
      <w:r w:rsidR="00BB552B">
        <w:rPr>
          <w:b/>
          <w:sz w:val="22"/>
          <w:szCs w:val="22"/>
        </w:rPr>
        <w:t xml:space="preserve">, </w:t>
      </w:r>
      <w:r w:rsidR="00BB552B" w:rsidRPr="00BB552B">
        <w:rPr>
          <w:sz w:val="22"/>
          <w:szCs w:val="22"/>
        </w:rPr>
        <w:t>на водопропускные трубы</w:t>
      </w:r>
      <w:r w:rsidR="00BB552B">
        <w:rPr>
          <w:b/>
          <w:sz w:val="22"/>
          <w:szCs w:val="22"/>
        </w:rPr>
        <w:t>- 4 (четыре) года</w:t>
      </w:r>
      <w:r w:rsidR="00CC5A68">
        <w:rPr>
          <w:b/>
          <w:sz w:val="22"/>
          <w:szCs w:val="22"/>
        </w:rPr>
        <w:t xml:space="preserve"> </w:t>
      </w:r>
      <w:r w:rsidRPr="00730A4B">
        <w:rPr>
          <w:sz w:val="22"/>
          <w:szCs w:val="22"/>
        </w:rPr>
        <w:t>со дня сдачи результата работ заказчику и даты подписания сторонами акта о приемке выполненных работ.</w:t>
      </w:r>
    </w:p>
    <w:p w:rsidR="00730A4B" w:rsidRPr="00730A4B" w:rsidRDefault="00730A4B" w:rsidP="00730A4B">
      <w:pPr>
        <w:ind w:firstLine="567"/>
        <w:jc w:val="both"/>
        <w:rPr>
          <w:sz w:val="22"/>
          <w:szCs w:val="22"/>
        </w:rPr>
      </w:pPr>
      <w:r w:rsidRPr="00730A4B">
        <w:rPr>
          <w:sz w:val="22"/>
          <w:szCs w:val="22"/>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730A4B" w:rsidRPr="00730A4B" w:rsidRDefault="00730A4B" w:rsidP="00730A4B">
      <w:pPr>
        <w:ind w:firstLine="567"/>
        <w:jc w:val="both"/>
        <w:rPr>
          <w:sz w:val="22"/>
          <w:szCs w:val="22"/>
        </w:rPr>
      </w:pPr>
      <w:r w:rsidRPr="00730A4B">
        <w:rPr>
          <w:sz w:val="22"/>
          <w:szCs w:val="22"/>
        </w:rPr>
        <w:t>8.4.При выявлении в  период гарантийной эксплуатации дефектов на объектах, которые могут служить препятствием для нормальной эксплуатации объектов, гарантийный срок продлевается на период остановки эксплуатации объектов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730A4B" w:rsidRPr="00730A4B" w:rsidRDefault="00730A4B" w:rsidP="00730A4B">
      <w:pPr>
        <w:widowControl w:val="0"/>
        <w:autoSpaceDE w:val="0"/>
        <w:autoSpaceDN w:val="0"/>
        <w:adjustRightInd w:val="0"/>
        <w:ind w:firstLine="709"/>
        <w:jc w:val="center"/>
        <w:rPr>
          <w:b/>
          <w:bCs/>
          <w:color w:val="000000"/>
          <w:sz w:val="22"/>
          <w:szCs w:val="22"/>
        </w:rPr>
      </w:pPr>
    </w:p>
    <w:p w:rsidR="00730A4B" w:rsidRPr="00730A4B" w:rsidRDefault="00730A4B" w:rsidP="00730A4B">
      <w:pPr>
        <w:widowControl w:val="0"/>
        <w:autoSpaceDE w:val="0"/>
        <w:autoSpaceDN w:val="0"/>
        <w:adjustRightInd w:val="0"/>
        <w:ind w:firstLine="709"/>
        <w:jc w:val="center"/>
        <w:rPr>
          <w:b/>
          <w:bCs/>
          <w:color w:val="000000"/>
          <w:sz w:val="22"/>
          <w:szCs w:val="22"/>
        </w:rPr>
      </w:pPr>
      <w:r w:rsidRPr="00730A4B">
        <w:rPr>
          <w:b/>
          <w:bCs/>
          <w:color w:val="000000"/>
          <w:sz w:val="22"/>
          <w:szCs w:val="22"/>
        </w:rPr>
        <w:t xml:space="preserve">9. Ответственность сторон </w:t>
      </w:r>
    </w:p>
    <w:p w:rsidR="00730A4B" w:rsidRPr="00730A4B" w:rsidRDefault="00730A4B" w:rsidP="00730A4B">
      <w:pPr>
        <w:autoSpaceDE w:val="0"/>
        <w:autoSpaceDN w:val="0"/>
        <w:adjustRightInd w:val="0"/>
        <w:ind w:firstLine="567"/>
        <w:jc w:val="both"/>
        <w:rPr>
          <w:sz w:val="22"/>
          <w:szCs w:val="22"/>
        </w:rPr>
      </w:pPr>
      <w:r w:rsidRPr="00730A4B">
        <w:rPr>
          <w:sz w:val="22"/>
          <w:szCs w:val="22"/>
        </w:rPr>
        <w:t>9.1. В случае просрочки исполнения Заказчиком обяз</w:t>
      </w:r>
      <w:r w:rsidR="00CC5A68">
        <w:rPr>
          <w:sz w:val="22"/>
          <w:szCs w:val="22"/>
        </w:rPr>
        <w:t>ательств, предусмотренных К</w:t>
      </w:r>
      <w:r w:rsidRPr="00730A4B">
        <w:rPr>
          <w:sz w:val="22"/>
          <w:szCs w:val="22"/>
        </w:rPr>
        <w:t xml:space="preserve">онтрактом, а также в иных случаях неисполнения или ненадлежащего исполнения Заказчиком обязательств, предусмотренных </w:t>
      </w:r>
      <w:r w:rsidR="00CC5A68">
        <w:rPr>
          <w:sz w:val="22"/>
          <w:szCs w:val="22"/>
        </w:rPr>
        <w:t>К</w:t>
      </w:r>
      <w:r w:rsidRPr="00730A4B">
        <w:rPr>
          <w:sz w:val="22"/>
          <w:szCs w:val="22"/>
        </w:rPr>
        <w:t>онтрактом, Подрядчик вправе потребовать уплаты неустоек (штрафов, пеней).</w:t>
      </w:r>
    </w:p>
    <w:p w:rsidR="00730A4B" w:rsidRPr="00730A4B" w:rsidRDefault="00730A4B" w:rsidP="00730A4B">
      <w:pPr>
        <w:autoSpaceDE w:val="0"/>
        <w:autoSpaceDN w:val="0"/>
        <w:adjustRightInd w:val="0"/>
        <w:ind w:firstLine="567"/>
        <w:jc w:val="both"/>
        <w:rPr>
          <w:sz w:val="22"/>
          <w:szCs w:val="22"/>
        </w:rPr>
      </w:pPr>
      <w:r w:rsidRPr="00730A4B">
        <w:rPr>
          <w:sz w:val="22"/>
          <w:szCs w:val="22"/>
        </w:rPr>
        <w:t>9.2. Пеня начисляется за каждый день просрочки исполнения Заказчиком о</w:t>
      </w:r>
      <w:r w:rsidR="00CC5A68">
        <w:rPr>
          <w:sz w:val="22"/>
          <w:szCs w:val="22"/>
        </w:rPr>
        <w:t>бязательства, предусмотренного К</w:t>
      </w:r>
      <w:r w:rsidRPr="00730A4B">
        <w:rPr>
          <w:sz w:val="22"/>
          <w:szCs w:val="22"/>
        </w:rPr>
        <w:t>онтрактом, начиная со дня, следующего посл</w:t>
      </w:r>
      <w:r w:rsidR="00CC5A68">
        <w:rPr>
          <w:sz w:val="22"/>
          <w:szCs w:val="22"/>
        </w:rPr>
        <w:t>е дня истечения установленного К</w:t>
      </w:r>
      <w:r w:rsidRPr="00730A4B">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9.3. В случае ненадлежащего исполнения Заказчиком обязательств, предусмотренных </w:t>
      </w:r>
      <w:r w:rsidR="00CC5A68">
        <w:rPr>
          <w:sz w:val="22"/>
          <w:szCs w:val="22"/>
        </w:rPr>
        <w:t>К</w:t>
      </w:r>
      <w:r w:rsidRPr="00730A4B">
        <w:rPr>
          <w:sz w:val="22"/>
          <w:szCs w:val="22"/>
        </w:rPr>
        <w:t xml:space="preserve">онтрактом, за исключением просрочки исполнения обязательств Подрядчик вправе взыскать с Заказчика штраф в размере ___________________руб. *: 2,5 процентов цены </w:t>
      </w:r>
      <w:r w:rsidR="00CC5A68">
        <w:rPr>
          <w:sz w:val="22"/>
          <w:szCs w:val="22"/>
        </w:rPr>
        <w:t>К</w:t>
      </w:r>
      <w:r w:rsidRPr="00730A4B">
        <w:rPr>
          <w:sz w:val="22"/>
          <w:szCs w:val="22"/>
        </w:rPr>
        <w:t>онтракта в случае, если цена контракта не превышает 3 млн. рублей.</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*Размер штрафа включается в </w:t>
      </w:r>
      <w:r w:rsidR="00CC5A68">
        <w:rPr>
          <w:sz w:val="22"/>
          <w:szCs w:val="22"/>
        </w:rPr>
        <w:t>К</w:t>
      </w:r>
      <w:r w:rsidRPr="00730A4B">
        <w:rPr>
          <w:sz w:val="22"/>
          <w:szCs w:val="22"/>
        </w:rPr>
        <w:t xml:space="preserve">онтракт в виде фиксированной суммы, рассчитанной исходя из цены </w:t>
      </w:r>
      <w:r w:rsidR="00CC5A68">
        <w:rPr>
          <w:sz w:val="22"/>
          <w:szCs w:val="22"/>
        </w:rPr>
        <w:t>Контракта на момент заключения К</w:t>
      </w:r>
      <w:r w:rsidRPr="00730A4B">
        <w:rPr>
          <w:sz w:val="22"/>
          <w:szCs w:val="22"/>
        </w:rPr>
        <w:t>онтракта в соответствии с Постановлением Правительства Российской Федерации от 25.11.2013 № 1063.</w:t>
      </w:r>
    </w:p>
    <w:p w:rsidR="00730A4B" w:rsidRPr="00730A4B" w:rsidRDefault="00730A4B" w:rsidP="00730A4B">
      <w:pPr>
        <w:autoSpaceDE w:val="0"/>
        <w:autoSpaceDN w:val="0"/>
        <w:adjustRightInd w:val="0"/>
        <w:ind w:firstLine="567"/>
        <w:jc w:val="both"/>
        <w:rPr>
          <w:sz w:val="22"/>
          <w:szCs w:val="22"/>
        </w:rPr>
      </w:pPr>
      <w:r w:rsidRPr="00730A4B">
        <w:rPr>
          <w:sz w:val="22"/>
          <w:szCs w:val="22"/>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w:t>
      </w:r>
      <w:r w:rsidRPr="00730A4B">
        <w:rPr>
          <w:sz w:val="22"/>
          <w:szCs w:val="22"/>
        </w:rPr>
        <w:lastRenderedPageBreak/>
        <w:t>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x С  (где Ц - цена контракта; 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
    <w:p w:rsidR="00730A4B" w:rsidRPr="00730A4B" w:rsidRDefault="00730A4B" w:rsidP="00730A4B">
      <w:pPr>
        <w:autoSpaceDE w:val="0"/>
        <w:autoSpaceDN w:val="0"/>
        <w:adjustRightInd w:val="0"/>
        <w:ind w:firstLine="567"/>
        <w:jc w:val="both"/>
        <w:rPr>
          <w:sz w:val="22"/>
          <w:szCs w:val="22"/>
        </w:rPr>
      </w:pPr>
      <w:r w:rsidRPr="00730A4B">
        <w:rPr>
          <w:sz w:val="22"/>
          <w:szCs w:val="22"/>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0A4B" w:rsidRPr="00730A4B" w:rsidRDefault="00730A4B" w:rsidP="00730A4B">
      <w:pPr>
        <w:autoSpaceDE w:val="0"/>
        <w:autoSpaceDN w:val="0"/>
        <w:adjustRightInd w:val="0"/>
        <w:ind w:firstLine="567"/>
        <w:jc w:val="both"/>
        <w:rPr>
          <w:sz w:val="22"/>
          <w:szCs w:val="22"/>
        </w:rPr>
      </w:pPr>
      <w:r w:rsidRPr="00730A4B">
        <w:rPr>
          <w:sz w:val="22"/>
          <w:szCs w:val="22"/>
        </w:rPr>
        <w:t>Коэффициент К определяется по формуле К = ДП/ДК х 100% (где ДП - количество дней просрочки;  ДК - срок исполнения обязательства по контракту (количество дней).</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730A4B" w:rsidRPr="00730A4B" w:rsidRDefault="00730A4B" w:rsidP="00730A4B">
      <w:pPr>
        <w:autoSpaceDE w:val="0"/>
        <w:autoSpaceDN w:val="0"/>
        <w:adjustRightInd w:val="0"/>
        <w:ind w:firstLine="567"/>
        <w:jc w:val="both"/>
        <w:rPr>
          <w:sz w:val="22"/>
          <w:szCs w:val="22"/>
        </w:rPr>
      </w:pPr>
      <w:r w:rsidRPr="00730A4B">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0A4B" w:rsidRPr="00730A4B" w:rsidRDefault="00730A4B" w:rsidP="00730A4B">
      <w:pPr>
        <w:widowControl w:val="0"/>
        <w:autoSpaceDE w:val="0"/>
        <w:autoSpaceDN w:val="0"/>
        <w:adjustRightInd w:val="0"/>
        <w:ind w:firstLine="567"/>
        <w:jc w:val="both"/>
        <w:rPr>
          <w:sz w:val="22"/>
          <w:szCs w:val="22"/>
        </w:rPr>
      </w:pPr>
      <w:r w:rsidRPr="00730A4B">
        <w:rPr>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30A4B" w:rsidRPr="00730A4B" w:rsidRDefault="00730A4B" w:rsidP="00730A4B">
      <w:pPr>
        <w:autoSpaceDE w:val="0"/>
        <w:autoSpaceDN w:val="0"/>
        <w:adjustRightInd w:val="0"/>
        <w:ind w:firstLine="567"/>
        <w:jc w:val="both"/>
        <w:rPr>
          <w:sz w:val="22"/>
          <w:szCs w:val="22"/>
        </w:rPr>
      </w:pPr>
      <w:r w:rsidRPr="00730A4B">
        <w:rPr>
          <w:sz w:val="22"/>
          <w:szCs w:val="22"/>
        </w:rPr>
        <w:t>9.8. Уплата неустойки (штрафа, пени) не освобождает стороны от исполнения принятых на себя обязательств по контракту.</w:t>
      </w:r>
    </w:p>
    <w:p w:rsidR="00730A4B" w:rsidRPr="00730A4B" w:rsidRDefault="00730A4B" w:rsidP="00730A4B">
      <w:pPr>
        <w:widowControl w:val="0"/>
        <w:autoSpaceDE w:val="0"/>
        <w:ind w:firstLine="709"/>
        <w:jc w:val="center"/>
        <w:rPr>
          <w:b/>
          <w:bCs/>
          <w:sz w:val="22"/>
          <w:szCs w:val="22"/>
          <w:lang w:eastAsia="en-US"/>
        </w:rPr>
      </w:pPr>
      <w:r w:rsidRPr="00730A4B">
        <w:rPr>
          <w:b/>
          <w:bCs/>
          <w:sz w:val="22"/>
          <w:szCs w:val="22"/>
          <w:lang w:eastAsia="en-US"/>
        </w:rPr>
        <w:t>10. Обстоятельства непреодолимой силы</w:t>
      </w:r>
    </w:p>
    <w:p w:rsidR="00730A4B" w:rsidRPr="00730A4B" w:rsidRDefault="00730A4B" w:rsidP="00730A4B">
      <w:pPr>
        <w:ind w:firstLine="567"/>
        <w:jc w:val="both"/>
        <w:rPr>
          <w:sz w:val="22"/>
          <w:szCs w:val="22"/>
          <w:lang w:eastAsia="en-US"/>
        </w:rPr>
      </w:pPr>
      <w:r w:rsidRPr="00730A4B">
        <w:rPr>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730A4B" w:rsidRPr="00730A4B" w:rsidRDefault="00730A4B" w:rsidP="00730A4B">
      <w:pPr>
        <w:ind w:firstLine="567"/>
        <w:jc w:val="both"/>
        <w:rPr>
          <w:sz w:val="22"/>
          <w:szCs w:val="22"/>
          <w:lang w:eastAsia="en-US"/>
        </w:rPr>
      </w:pPr>
      <w:r w:rsidRPr="00730A4B">
        <w:rPr>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0A4B" w:rsidRPr="00730A4B" w:rsidRDefault="00730A4B" w:rsidP="00730A4B">
      <w:pPr>
        <w:ind w:firstLine="567"/>
        <w:jc w:val="both"/>
        <w:rPr>
          <w:sz w:val="22"/>
          <w:szCs w:val="22"/>
          <w:lang w:eastAsia="en-US"/>
        </w:rPr>
      </w:pPr>
      <w:r w:rsidRPr="00730A4B">
        <w:rPr>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730A4B" w:rsidRPr="00730A4B" w:rsidRDefault="00730A4B" w:rsidP="00730A4B">
      <w:pPr>
        <w:ind w:firstLine="567"/>
        <w:jc w:val="both"/>
        <w:rPr>
          <w:sz w:val="22"/>
          <w:szCs w:val="22"/>
          <w:lang w:eastAsia="en-US"/>
        </w:rPr>
      </w:pPr>
      <w:r w:rsidRPr="00730A4B">
        <w:rPr>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30A4B" w:rsidRPr="00730A4B" w:rsidRDefault="00730A4B" w:rsidP="00730A4B">
      <w:pPr>
        <w:overflowPunct w:val="0"/>
        <w:autoSpaceDE w:val="0"/>
        <w:textAlignment w:val="baseline"/>
        <w:rPr>
          <w:b/>
          <w:bCs/>
          <w:sz w:val="22"/>
          <w:szCs w:val="22"/>
          <w:lang w:eastAsia="en-US"/>
        </w:rPr>
      </w:pPr>
    </w:p>
    <w:p w:rsidR="00730A4B" w:rsidRPr="00730A4B" w:rsidRDefault="00730A4B" w:rsidP="00730A4B">
      <w:pPr>
        <w:overflowPunct w:val="0"/>
        <w:autoSpaceDE w:val="0"/>
        <w:jc w:val="center"/>
        <w:textAlignment w:val="baseline"/>
        <w:rPr>
          <w:b/>
          <w:bCs/>
          <w:sz w:val="22"/>
          <w:szCs w:val="22"/>
          <w:lang w:eastAsia="en-US"/>
        </w:rPr>
      </w:pPr>
      <w:r w:rsidRPr="00730A4B">
        <w:rPr>
          <w:b/>
          <w:bCs/>
          <w:sz w:val="22"/>
          <w:szCs w:val="22"/>
          <w:lang w:eastAsia="en-US"/>
        </w:rPr>
        <w:t>11. Порядок рассмотрения споров</w:t>
      </w:r>
    </w:p>
    <w:p w:rsidR="00730A4B" w:rsidRPr="00730A4B" w:rsidRDefault="00730A4B" w:rsidP="00730A4B">
      <w:pPr>
        <w:ind w:firstLine="709"/>
        <w:jc w:val="both"/>
        <w:rPr>
          <w:sz w:val="22"/>
          <w:szCs w:val="22"/>
          <w:lang w:eastAsia="en-US"/>
        </w:rPr>
      </w:pPr>
      <w:r w:rsidRPr="00730A4B">
        <w:rPr>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730A4B" w:rsidRDefault="00730A4B" w:rsidP="00730A4B">
      <w:pPr>
        <w:autoSpaceDE w:val="0"/>
        <w:ind w:firstLine="709"/>
        <w:jc w:val="both"/>
        <w:rPr>
          <w:sz w:val="22"/>
          <w:szCs w:val="22"/>
          <w:lang w:eastAsia="en-US"/>
        </w:rPr>
      </w:pPr>
      <w:r w:rsidRPr="00730A4B">
        <w:rPr>
          <w:sz w:val="22"/>
          <w:szCs w:val="22"/>
          <w:lang w:eastAsia="en-US"/>
        </w:rPr>
        <w:t>11.2. В случае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167A9" w:rsidRDefault="00F167A9" w:rsidP="00730A4B">
      <w:pPr>
        <w:autoSpaceDE w:val="0"/>
        <w:ind w:firstLine="709"/>
        <w:jc w:val="both"/>
        <w:rPr>
          <w:sz w:val="22"/>
          <w:szCs w:val="22"/>
          <w:lang w:eastAsia="en-US"/>
        </w:rPr>
      </w:pPr>
    </w:p>
    <w:p w:rsidR="00F167A9" w:rsidRPr="00F167A9" w:rsidRDefault="00F167A9" w:rsidP="00F167A9">
      <w:pPr>
        <w:keepLines/>
        <w:tabs>
          <w:tab w:val="left" w:pos="851"/>
          <w:tab w:val="left" w:pos="1134"/>
        </w:tabs>
        <w:ind w:firstLine="284"/>
        <w:jc w:val="center"/>
        <w:outlineLvl w:val="1"/>
        <w:rPr>
          <w:b/>
          <w:sz w:val="22"/>
          <w:szCs w:val="22"/>
        </w:rPr>
      </w:pPr>
      <w:r>
        <w:rPr>
          <w:b/>
          <w:sz w:val="22"/>
          <w:szCs w:val="22"/>
        </w:rPr>
        <w:t>12. Обеспечение исполнения К</w:t>
      </w:r>
      <w:r w:rsidRPr="00F167A9">
        <w:rPr>
          <w:b/>
          <w:sz w:val="22"/>
          <w:szCs w:val="22"/>
        </w:rPr>
        <w:t>онтракта</w:t>
      </w:r>
    </w:p>
    <w:p w:rsidR="00F167A9" w:rsidRPr="00F167A9" w:rsidRDefault="00F167A9" w:rsidP="00F167A9">
      <w:pPr>
        <w:spacing w:line="276" w:lineRule="auto"/>
        <w:ind w:firstLine="284"/>
        <w:jc w:val="both"/>
        <w:rPr>
          <w:b/>
          <w:sz w:val="22"/>
          <w:szCs w:val="22"/>
        </w:rPr>
      </w:pPr>
      <w:bookmarkStart w:id="3" w:name="_ref_21936950"/>
      <w:r w:rsidRPr="00F167A9">
        <w:rPr>
          <w:rFonts w:eastAsia="Calibri"/>
          <w:sz w:val="22"/>
          <w:szCs w:val="22"/>
        </w:rPr>
        <w:t xml:space="preserve">12.1. </w:t>
      </w:r>
      <w:proofErr w:type="gramStart"/>
      <w:r w:rsidRPr="00F167A9">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0" w:history="1">
        <w:r w:rsidRPr="00F167A9">
          <w:rPr>
            <w:rFonts w:eastAsia="Calibri"/>
            <w:sz w:val="22"/>
            <w:szCs w:val="22"/>
          </w:rPr>
          <w:t>статьи 45</w:t>
        </w:r>
      </w:hyperlink>
      <w:r w:rsidRPr="00F167A9">
        <w:rPr>
          <w:rFonts w:eastAsia="Calibri"/>
          <w:sz w:val="22"/>
          <w:szCs w:val="22"/>
        </w:rPr>
        <w:t xml:space="preserve"> Федерального закона 44-ФЗ, или внесением денежных </w:t>
      </w:r>
      <w:r w:rsidRPr="00F167A9">
        <w:rPr>
          <w:rFonts w:eastAsia="Calibri"/>
          <w:sz w:val="22"/>
          <w:szCs w:val="22"/>
        </w:rPr>
        <w:lastRenderedPageBreak/>
        <w:t xml:space="preserve">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F167A9">
        <w:rPr>
          <w:sz w:val="22"/>
          <w:szCs w:val="22"/>
        </w:rPr>
        <w:t xml:space="preserve">в размере 5% (пяти) процентов от начальной </w:t>
      </w:r>
      <w:r>
        <w:rPr>
          <w:sz w:val="22"/>
          <w:szCs w:val="22"/>
        </w:rPr>
        <w:t>(максимальной) цены К</w:t>
      </w:r>
      <w:r w:rsidRPr="00F167A9">
        <w:rPr>
          <w:sz w:val="22"/>
          <w:szCs w:val="22"/>
        </w:rPr>
        <w:t xml:space="preserve">онтракта, что составляет   </w:t>
      </w:r>
      <w:bookmarkEnd w:id="3"/>
      <w:r w:rsidR="004803B7">
        <w:rPr>
          <w:b/>
          <w:sz w:val="22"/>
          <w:szCs w:val="22"/>
        </w:rPr>
        <w:t>27165,50</w:t>
      </w:r>
      <w:r w:rsidRPr="00F167A9">
        <w:rPr>
          <w:b/>
          <w:sz w:val="22"/>
          <w:szCs w:val="22"/>
        </w:rPr>
        <w:t xml:space="preserve"> (</w:t>
      </w:r>
      <w:r w:rsidR="00BB552B">
        <w:rPr>
          <w:b/>
          <w:sz w:val="22"/>
          <w:szCs w:val="22"/>
        </w:rPr>
        <w:t xml:space="preserve">Двадцать </w:t>
      </w:r>
      <w:r w:rsidR="004803B7">
        <w:rPr>
          <w:b/>
          <w:sz w:val="22"/>
          <w:szCs w:val="22"/>
        </w:rPr>
        <w:t>семь тысяч сто шестьдесят пять) рублей 5</w:t>
      </w:r>
      <w:r>
        <w:rPr>
          <w:b/>
          <w:sz w:val="22"/>
          <w:szCs w:val="22"/>
        </w:rPr>
        <w:t>0</w:t>
      </w:r>
      <w:proofErr w:type="gramEnd"/>
      <w:r>
        <w:rPr>
          <w:b/>
          <w:sz w:val="22"/>
          <w:szCs w:val="22"/>
        </w:rPr>
        <w:t xml:space="preserve"> копеек</w:t>
      </w:r>
      <w:r w:rsidRPr="00F167A9">
        <w:rPr>
          <w:b/>
          <w:sz w:val="22"/>
          <w:szCs w:val="22"/>
        </w:rPr>
        <w:t xml:space="preserve">. </w:t>
      </w:r>
    </w:p>
    <w:p w:rsidR="00F167A9" w:rsidRPr="00F167A9" w:rsidRDefault="00F167A9" w:rsidP="00F167A9">
      <w:pPr>
        <w:spacing w:line="276" w:lineRule="auto"/>
        <w:ind w:firstLine="284"/>
        <w:jc w:val="both"/>
        <w:rPr>
          <w:sz w:val="22"/>
          <w:szCs w:val="22"/>
        </w:rPr>
      </w:pPr>
      <w:r w:rsidRPr="00F167A9">
        <w:rPr>
          <w:sz w:val="22"/>
          <w:szCs w:val="22"/>
        </w:rPr>
        <w:t xml:space="preserve">12.2. Если при проведении аукциона начальная (максимальная) цена </w:t>
      </w:r>
      <w:r>
        <w:rPr>
          <w:sz w:val="22"/>
          <w:szCs w:val="22"/>
        </w:rPr>
        <w:t>К</w:t>
      </w:r>
      <w:r w:rsidRPr="00F167A9">
        <w:rPr>
          <w:sz w:val="22"/>
          <w:szCs w:val="22"/>
        </w:rPr>
        <w:t xml:space="preserve">онтракта составляет пятнадцать миллионов рублей и менее и участником </w:t>
      </w:r>
      <w:r>
        <w:rPr>
          <w:sz w:val="22"/>
          <w:szCs w:val="22"/>
        </w:rPr>
        <w:t>закупки, с которым заключается Контракт, предложена цена К</w:t>
      </w:r>
      <w:r w:rsidRPr="00F167A9">
        <w:rPr>
          <w:sz w:val="22"/>
          <w:szCs w:val="22"/>
        </w:rPr>
        <w:t>онтракта, которая на двадцать пять и более процентов ниже началь</w:t>
      </w:r>
      <w:r>
        <w:rPr>
          <w:sz w:val="22"/>
          <w:szCs w:val="22"/>
        </w:rPr>
        <w:t>ной (максимальной) цены К</w:t>
      </w:r>
      <w:r w:rsidRPr="00F167A9">
        <w:rPr>
          <w:sz w:val="22"/>
          <w:szCs w:val="22"/>
        </w:rPr>
        <w:t xml:space="preserve">онтракта, </w:t>
      </w:r>
      <w:r>
        <w:rPr>
          <w:sz w:val="22"/>
          <w:szCs w:val="22"/>
        </w:rPr>
        <w:t>К</w:t>
      </w:r>
      <w:r w:rsidRPr="00F167A9">
        <w:rPr>
          <w:sz w:val="22"/>
          <w:szCs w:val="22"/>
        </w:rPr>
        <w:t>онтракт заключается только после предоставления таким уча</w:t>
      </w:r>
      <w:r>
        <w:rPr>
          <w:sz w:val="22"/>
          <w:szCs w:val="22"/>
        </w:rPr>
        <w:t>стником обеспечения исполнения К</w:t>
      </w:r>
      <w:r w:rsidRPr="00F167A9">
        <w:rPr>
          <w:sz w:val="22"/>
          <w:szCs w:val="22"/>
        </w:rPr>
        <w:t xml:space="preserve">онтракта в размере, превышающем в полтора раза размер обеспечения исполнения </w:t>
      </w:r>
      <w:r>
        <w:rPr>
          <w:sz w:val="22"/>
          <w:szCs w:val="22"/>
        </w:rPr>
        <w:t>К</w:t>
      </w:r>
      <w:r w:rsidRPr="00F167A9">
        <w:rPr>
          <w:sz w:val="22"/>
          <w:szCs w:val="22"/>
        </w:rPr>
        <w:t>онтракта, указанный в документации об электронном аукционе, но не ме</w:t>
      </w:r>
      <w:r>
        <w:rPr>
          <w:sz w:val="22"/>
          <w:szCs w:val="22"/>
        </w:rPr>
        <w:t>нее чем в размере аванса (если К</w:t>
      </w:r>
      <w:r w:rsidRPr="00F167A9">
        <w:rPr>
          <w:sz w:val="22"/>
          <w:szCs w:val="22"/>
        </w:rPr>
        <w:t>онтрактом предусмотрена выплата аванса), что составляет __________</w:t>
      </w:r>
      <w:r w:rsidRPr="00F167A9">
        <w:rPr>
          <w:b/>
          <w:sz w:val="22"/>
          <w:szCs w:val="22"/>
        </w:rPr>
        <w:t> рублей (___________________________) рублей ____копеек</w:t>
      </w:r>
      <w:r w:rsidRPr="00F167A9">
        <w:rPr>
          <w:sz w:val="22"/>
          <w:szCs w:val="22"/>
        </w:rPr>
        <w:t xml:space="preserve"> или информации, подтверждающей добросовестность участника закупки, относится информация, содержащаяся в реестре </w:t>
      </w:r>
      <w:r>
        <w:rPr>
          <w:sz w:val="22"/>
          <w:szCs w:val="22"/>
        </w:rPr>
        <w:t>К</w:t>
      </w:r>
      <w:r w:rsidRPr="00F167A9">
        <w:rPr>
          <w:sz w:val="22"/>
          <w:szCs w:val="22"/>
        </w:rPr>
        <w:t xml:space="preserve">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w:t>
      </w:r>
      <w:r>
        <w:rPr>
          <w:sz w:val="22"/>
          <w:szCs w:val="22"/>
        </w:rPr>
        <w:t>Контрактов (при этом все К</w:t>
      </w:r>
      <w:r w:rsidRPr="00F167A9">
        <w:rPr>
          <w:sz w:val="22"/>
          <w:szCs w:val="22"/>
        </w:rPr>
        <w:t xml:space="preserve">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B240D1">
        <w:rPr>
          <w:sz w:val="22"/>
          <w:szCs w:val="22"/>
        </w:rPr>
        <w:t>К</w:t>
      </w:r>
      <w:r w:rsidRPr="00F167A9">
        <w:rPr>
          <w:sz w:val="22"/>
          <w:szCs w:val="22"/>
        </w:rPr>
        <w:t xml:space="preserve">онтрактов (при этом не менее чем семьдесят пять процентов </w:t>
      </w:r>
      <w:r w:rsidR="00B240D1">
        <w:rPr>
          <w:sz w:val="22"/>
          <w:szCs w:val="22"/>
        </w:rPr>
        <w:t>К</w:t>
      </w:r>
      <w:r w:rsidRPr="00F167A9">
        <w:rPr>
          <w:sz w:val="22"/>
          <w:szCs w:val="22"/>
        </w:rPr>
        <w:t xml:space="preserve">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B240D1">
        <w:rPr>
          <w:sz w:val="22"/>
          <w:szCs w:val="22"/>
        </w:rPr>
        <w:t>Контрактов (при этом все К</w:t>
      </w:r>
      <w:r w:rsidRPr="00F167A9">
        <w:rPr>
          <w:sz w:val="22"/>
          <w:szCs w:val="22"/>
        </w:rPr>
        <w:t xml:space="preserve">онтракты должны быть исполнены без применения к такому участнику неустоек (штрафов, пеней). В этих случаях цена одного из </w:t>
      </w:r>
      <w:r w:rsidR="00B240D1">
        <w:rPr>
          <w:sz w:val="22"/>
          <w:szCs w:val="22"/>
        </w:rPr>
        <w:t>К</w:t>
      </w:r>
      <w:r w:rsidRPr="00F167A9">
        <w:rPr>
          <w:sz w:val="22"/>
          <w:szCs w:val="22"/>
        </w:rPr>
        <w:t>онтрактов должна составлять не менее чем двадцать процентов цены.</w:t>
      </w:r>
    </w:p>
    <w:p w:rsidR="00F167A9" w:rsidRPr="00F167A9" w:rsidRDefault="00F167A9" w:rsidP="00F167A9">
      <w:pPr>
        <w:spacing w:line="276" w:lineRule="auto"/>
        <w:ind w:firstLine="284"/>
        <w:jc w:val="both"/>
        <w:rPr>
          <w:sz w:val="22"/>
          <w:szCs w:val="22"/>
        </w:rPr>
      </w:pPr>
      <w:r w:rsidRPr="00F167A9">
        <w:rPr>
          <w:sz w:val="22"/>
          <w:szCs w:val="22"/>
        </w:rPr>
        <w:t xml:space="preserve">12.3. Способ обеспечения исполнения </w:t>
      </w:r>
      <w:r w:rsidR="00B240D1">
        <w:rPr>
          <w:sz w:val="22"/>
          <w:szCs w:val="22"/>
        </w:rPr>
        <w:t>К</w:t>
      </w:r>
      <w:r w:rsidRPr="00F167A9">
        <w:rPr>
          <w:sz w:val="22"/>
          <w:szCs w:val="22"/>
        </w:rPr>
        <w:t xml:space="preserve">онтракта участником электронного аукциона, с которым заключается </w:t>
      </w:r>
      <w:r w:rsidR="00B240D1">
        <w:rPr>
          <w:sz w:val="22"/>
          <w:szCs w:val="22"/>
        </w:rPr>
        <w:t>К</w:t>
      </w:r>
      <w:r w:rsidRPr="00F167A9">
        <w:rPr>
          <w:sz w:val="22"/>
          <w:szCs w:val="22"/>
        </w:rPr>
        <w:t>онтракт, определяется самостоятельно.</w:t>
      </w:r>
    </w:p>
    <w:p w:rsidR="00F167A9" w:rsidRPr="00F167A9" w:rsidRDefault="00F167A9" w:rsidP="00F167A9">
      <w:pPr>
        <w:autoSpaceDE w:val="0"/>
        <w:autoSpaceDN w:val="0"/>
        <w:adjustRightInd w:val="0"/>
        <w:spacing w:line="276" w:lineRule="auto"/>
        <w:ind w:firstLine="284"/>
        <w:jc w:val="both"/>
        <w:rPr>
          <w:sz w:val="22"/>
          <w:szCs w:val="22"/>
        </w:rPr>
      </w:pPr>
      <w:r w:rsidRPr="00F167A9">
        <w:rPr>
          <w:sz w:val="22"/>
          <w:szCs w:val="22"/>
        </w:rPr>
        <w:t xml:space="preserve">12.4. Срок действия банковской гарантии </w:t>
      </w:r>
      <w:r w:rsidR="00B240D1">
        <w:rPr>
          <w:sz w:val="22"/>
          <w:szCs w:val="22"/>
        </w:rPr>
        <w:t>должен превышать срок действия К</w:t>
      </w:r>
      <w:r w:rsidRPr="00F167A9">
        <w:rPr>
          <w:sz w:val="22"/>
          <w:szCs w:val="22"/>
        </w:rPr>
        <w:t>онтракта не менее чем на один месяц.</w:t>
      </w:r>
    </w:p>
    <w:p w:rsidR="00F167A9" w:rsidRPr="00F167A9" w:rsidRDefault="00F167A9" w:rsidP="00F167A9">
      <w:pPr>
        <w:spacing w:line="276" w:lineRule="auto"/>
        <w:ind w:firstLine="284"/>
        <w:jc w:val="both"/>
        <w:rPr>
          <w:rFonts w:eastAsia="Calibri"/>
          <w:sz w:val="22"/>
          <w:szCs w:val="22"/>
        </w:rPr>
      </w:pPr>
      <w:r w:rsidRPr="00F167A9">
        <w:rPr>
          <w:rFonts w:eastAsia="Calibri"/>
          <w:sz w:val="22"/>
          <w:szCs w:val="22"/>
        </w:rPr>
        <w:t>12.5. Реквизиты для перечисления денежных средств:</w:t>
      </w:r>
    </w:p>
    <w:tbl>
      <w:tblPr>
        <w:tblStyle w:val="62"/>
        <w:tblW w:w="0" w:type="auto"/>
        <w:jc w:val="center"/>
        <w:tblInd w:w="108" w:type="dxa"/>
        <w:tblLayout w:type="fixed"/>
        <w:tblLook w:val="04A0" w:firstRow="1" w:lastRow="0" w:firstColumn="1" w:lastColumn="0" w:noHBand="0" w:noVBand="1"/>
      </w:tblPr>
      <w:tblGrid>
        <w:gridCol w:w="2366"/>
        <w:gridCol w:w="6990"/>
      </w:tblGrid>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Банк получателя</w:t>
            </w:r>
          </w:p>
        </w:tc>
        <w:tc>
          <w:tcPr>
            <w:tcW w:w="6990" w:type="dxa"/>
          </w:tcPr>
          <w:p w:rsidR="00F167A9" w:rsidRPr="00F167A9" w:rsidRDefault="004C2F2E" w:rsidP="00F167A9">
            <w:pPr>
              <w:autoSpaceDE w:val="0"/>
              <w:autoSpaceDN w:val="0"/>
              <w:adjustRightInd w:val="0"/>
              <w:spacing w:line="276" w:lineRule="auto"/>
              <w:ind w:firstLine="78"/>
              <w:rPr>
                <w:kern w:val="0"/>
                <w:sz w:val="20"/>
              </w:rPr>
            </w:pPr>
            <w:r w:rsidRPr="00F167A9">
              <w:rPr>
                <w:kern w:val="0"/>
                <w:sz w:val="20"/>
              </w:rPr>
              <w:t>ОТДЕЛЕНИЕ – НБ УДМУРТСКАЯ РЕСПУБЛИКА Г. ИЖЕВСК</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БИК</w:t>
            </w:r>
          </w:p>
        </w:tc>
        <w:tc>
          <w:tcPr>
            <w:tcW w:w="6990" w:type="dxa"/>
          </w:tcPr>
          <w:p w:rsidR="00F167A9" w:rsidRPr="00F167A9" w:rsidRDefault="00F167A9" w:rsidP="00F167A9">
            <w:pPr>
              <w:autoSpaceDE w:val="0"/>
              <w:autoSpaceDN w:val="0"/>
              <w:adjustRightInd w:val="0"/>
              <w:spacing w:line="276" w:lineRule="auto"/>
              <w:ind w:firstLine="78"/>
              <w:rPr>
                <w:kern w:val="0"/>
                <w:sz w:val="20"/>
              </w:rPr>
            </w:pPr>
            <w:r w:rsidRPr="00F167A9">
              <w:rPr>
                <w:kern w:val="0"/>
                <w:sz w:val="20"/>
              </w:rPr>
              <w:t>049401001</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Получатель</w:t>
            </w:r>
          </w:p>
        </w:tc>
        <w:tc>
          <w:tcPr>
            <w:tcW w:w="6990" w:type="dxa"/>
          </w:tcPr>
          <w:p w:rsidR="00F167A9" w:rsidRPr="00F167A9" w:rsidRDefault="00F167A9" w:rsidP="00F167A9">
            <w:pPr>
              <w:autoSpaceDE w:val="0"/>
              <w:autoSpaceDN w:val="0"/>
              <w:adjustRightInd w:val="0"/>
              <w:spacing w:line="276" w:lineRule="auto"/>
              <w:ind w:firstLine="78"/>
              <w:rPr>
                <w:kern w:val="0"/>
                <w:sz w:val="20"/>
              </w:rPr>
            </w:pPr>
            <w:r w:rsidRPr="00F167A9">
              <w:rPr>
                <w:sz w:val="20"/>
              </w:rPr>
              <w:t>УФК по Удмуртской Республике (Администрация муниципального образования «Красногорский район», л/с 05133005550)</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ИНН/КПП</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1815001093 / 183701001</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proofErr w:type="spellStart"/>
            <w:r w:rsidRPr="00F167A9">
              <w:rPr>
                <w:kern w:val="0"/>
                <w:sz w:val="20"/>
              </w:rPr>
              <w:t>Сч</w:t>
            </w:r>
            <w:proofErr w:type="spellEnd"/>
            <w:r w:rsidRPr="00F167A9">
              <w:rPr>
                <w:kern w:val="0"/>
                <w:sz w:val="20"/>
              </w:rPr>
              <w:t>. №</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40302810294013000127</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Назначение платежа</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Обеспечение исполнения муниципального контракта на ….</w:t>
            </w:r>
          </w:p>
        </w:tc>
      </w:tr>
    </w:tbl>
    <w:p w:rsidR="00F167A9" w:rsidRPr="00F167A9" w:rsidRDefault="00F167A9" w:rsidP="00F167A9">
      <w:pPr>
        <w:spacing w:line="276" w:lineRule="auto"/>
        <w:ind w:firstLine="284"/>
        <w:jc w:val="both"/>
        <w:rPr>
          <w:sz w:val="22"/>
          <w:szCs w:val="22"/>
        </w:rPr>
      </w:pPr>
      <w:r w:rsidRPr="00F167A9">
        <w:rPr>
          <w:sz w:val="22"/>
          <w:szCs w:val="22"/>
        </w:rPr>
        <w:t>12.6. Денежные средства, внесенные в к</w:t>
      </w:r>
      <w:r w:rsidR="00B240D1">
        <w:rPr>
          <w:sz w:val="22"/>
          <w:szCs w:val="22"/>
        </w:rPr>
        <w:t>ачестве обеспечения исполнения К</w:t>
      </w:r>
      <w:r w:rsidRPr="00F167A9">
        <w:rPr>
          <w:sz w:val="22"/>
          <w:szCs w:val="22"/>
        </w:rPr>
        <w:t xml:space="preserve">онтракта, возвращаются Подрядчику Заказчиком после подписания акта - формы КС-2; КС-3 по </w:t>
      </w:r>
      <w:r w:rsidR="00B240D1">
        <w:rPr>
          <w:sz w:val="22"/>
          <w:szCs w:val="22"/>
        </w:rPr>
        <w:t>К</w:t>
      </w:r>
      <w:r w:rsidRPr="00F167A9">
        <w:rPr>
          <w:sz w:val="22"/>
          <w:szCs w:val="22"/>
        </w:rPr>
        <w:t xml:space="preserve">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w:t>
      </w:r>
      <w:r w:rsidR="00B240D1">
        <w:rPr>
          <w:sz w:val="22"/>
          <w:szCs w:val="22"/>
        </w:rPr>
        <w:t>К</w:t>
      </w:r>
      <w:r w:rsidRPr="00F167A9">
        <w:rPr>
          <w:sz w:val="22"/>
          <w:szCs w:val="22"/>
        </w:rPr>
        <w:t>онтракту. Денежные средства возвращаются на счет, указанный Подрядчиком в его письменном требовании.</w:t>
      </w:r>
    </w:p>
    <w:p w:rsidR="00F167A9" w:rsidRPr="00F167A9" w:rsidRDefault="00F167A9" w:rsidP="00F167A9">
      <w:pPr>
        <w:autoSpaceDE w:val="0"/>
        <w:autoSpaceDN w:val="0"/>
        <w:adjustRightInd w:val="0"/>
        <w:spacing w:line="276" w:lineRule="auto"/>
        <w:ind w:firstLine="284"/>
        <w:jc w:val="both"/>
        <w:rPr>
          <w:sz w:val="22"/>
          <w:szCs w:val="22"/>
        </w:rPr>
      </w:pPr>
      <w:r w:rsidRPr="00F167A9">
        <w:rPr>
          <w:sz w:val="22"/>
          <w:szCs w:val="22"/>
        </w:rPr>
        <w:t xml:space="preserve">12.7. В ходе исполнения </w:t>
      </w:r>
      <w:r w:rsidR="00B240D1">
        <w:rPr>
          <w:sz w:val="22"/>
          <w:szCs w:val="22"/>
        </w:rPr>
        <w:t>К</w:t>
      </w:r>
      <w:r w:rsidRPr="00F167A9">
        <w:rPr>
          <w:sz w:val="22"/>
          <w:szCs w:val="22"/>
        </w:rPr>
        <w:t xml:space="preserve">онтракта Подрядчик вправе предоставить Заказчику обеспечение исполнения </w:t>
      </w:r>
      <w:r w:rsidR="00B240D1">
        <w:rPr>
          <w:sz w:val="22"/>
          <w:szCs w:val="22"/>
        </w:rPr>
        <w:t>К</w:t>
      </w:r>
      <w:r w:rsidRPr="00F167A9">
        <w:rPr>
          <w:sz w:val="22"/>
          <w:szCs w:val="22"/>
        </w:rPr>
        <w:t>онтракта, уменьшенное на размер выполненных</w:t>
      </w:r>
      <w:r w:rsidR="00B240D1">
        <w:rPr>
          <w:sz w:val="22"/>
          <w:szCs w:val="22"/>
        </w:rPr>
        <w:t xml:space="preserve"> обязательств, предусмотренных К</w:t>
      </w:r>
      <w:r w:rsidRPr="00F167A9">
        <w:rPr>
          <w:sz w:val="22"/>
          <w:szCs w:val="22"/>
        </w:rPr>
        <w:t>онтрактом, взамен ранее предостав</w:t>
      </w:r>
      <w:r w:rsidR="00B240D1">
        <w:rPr>
          <w:sz w:val="22"/>
          <w:szCs w:val="22"/>
        </w:rPr>
        <w:t>ленного обеспечения исполнения К</w:t>
      </w:r>
      <w:r w:rsidRPr="00F167A9">
        <w:rPr>
          <w:sz w:val="22"/>
          <w:szCs w:val="22"/>
        </w:rPr>
        <w:t xml:space="preserve">онтракта. При этом может быть изменен способ обеспечения исполнения </w:t>
      </w:r>
      <w:r w:rsidR="00B240D1">
        <w:rPr>
          <w:sz w:val="22"/>
          <w:szCs w:val="22"/>
        </w:rPr>
        <w:t>К</w:t>
      </w:r>
      <w:r w:rsidRPr="00F167A9">
        <w:rPr>
          <w:sz w:val="22"/>
          <w:szCs w:val="22"/>
        </w:rPr>
        <w:t>онтракта.</w:t>
      </w:r>
    </w:p>
    <w:p w:rsidR="00730A4B" w:rsidRPr="00730A4B" w:rsidRDefault="00730A4B" w:rsidP="00730A4B">
      <w:pPr>
        <w:overflowPunct w:val="0"/>
        <w:autoSpaceDE w:val="0"/>
        <w:ind w:firstLine="709"/>
        <w:jc w:val="center"/>
        <w:textAlignment w:val="baseline"/>
        <w:rPr>
          <w:b/>
          <w:bCs/>
          <w:sz w:val="22"/>
          <w:szCs w:val="22"/>
          <w:lang w:eastAsia="en-US"/>
        </w:rPr>
      </w:pPr>
    </w:p>
    <w:p w:rsidR="00730A4B" w:rsidRPr="00730A4B" w:rsidRDefault="00730A4B" w:rsidP="00730A4B">
      <w:pPr>
        <w:overflowPunct w:val="0"/>
        <w:autoSpaceDE w:val="0"/>
        <w:ind w:firstLine="709"/>
        <w:jc w:val="center"/>
        <w:textAlignment w:val="baseline"/>
        <w:rPr>
          <w:b/>
          <w:bCs/>
          <w:sz w:val="22"/>
          <w:szCs w:val="22"/>
          <w:lang w:eastAsia="en-US"/>
        </w:rPr>
      </w:pPr>
      <w:r w:rsidRPr="00730A4B">
        <w:rPr>
          <w:b/>
          <w:bCs/>
          <w:sz w:val="22"/>
          <w:szCs w:val="22"/>
          <w:lang w:eastAsia="en-US"/>
        </w:rPr>
        <w:t>1</w:t>
      </w:r>
      <w:r w:rsidR="004C0461">
        <w:rPr>
          <w:b/>
          <w:bCs/>
          <w:sz w:val="22"/>
          <w:szCs w:val="22"/>
          <w:lang w:eastAsia="en-US"/>
        </w:rPr>
        <w:t>3</w:t>
      </w:r>
      <w:r w:rsidRPr="00730A4B">
        <w:rPr>
          <w:b/>
          <w:bCs/>
          <w:sz w:val="22"/>
          <w:szCs w:val="22"/>
          <w:lang w:eastAsia="en-US"/>
        </w:rPr>
        <w:t>. Заключительные положения</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.1. Контра</w:t>
      </w:r>
      <w:proofErr w:type="gramStart"/>
      <w:r w:rsidRPr="00730A4B">
        <w:rPr>
          <w:sz w:val="22"/>
          <w:szCs w:val="22"/>
          <w:lang w:eastAsia="en-US"/>
        </w:rPr>
        <w:t>кт вст</w:t>
      </w:r>
      <w:proofErr w:type="gramEnd"/>
      <w:r w:rsidRPr="00730A4B">
        <w:rPr>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730A4B">
        <w:rPr>
          <w:bCs/>
          <w:sz w:val="22"/>
          <w:szCs w:val="22"/>
          <w:lang w:eastAsia="en-US"/>
        </w:rPr>
        <w:t>3</w:t>
      </w:r>
      <w:r w:rsidR="00BB552B">
        <w:rPr>
          <w:bCs/>
          <w:sz w:val="22"/>
          <w:szCs w:val="22"/>
          <w:lang w:eastAsia="en-US"/>
        </w:rPr>
        <w:t>1</w:t>
      </w:r>
      <w:r w:rsidRPr="00730A4B">
        <w:rPr>
          <w:bCs/>
          <w:sz w:val="22"/>
          <w:szCs w:val="22"/>
          <w:lang w:eastAsia="en-US"/>
        </w:rPr>
        <w:t xml:space="preserve"> </w:t>
      </w:r>
      <w:r w:rsidR="00BB552B">
        <w:rPr>
          <w:bCs/>
          <w:sz w:val="22"/>
          <w:szCs w:val="22"/>
          <w:lang w:eastAsia="en-US"/>
        </w:rPr>
        <w:t>декабря</w:t>
      </w:r>
      <w:r w:rsidR="00B240D1">
        <w:rPr>
          <w:bCs/>
          <w:sz w:val="22"/>
          <w:szCs w:val="22"/>
          <w:lang w:eastAsia="en-US"/>
        </w:rPr>
        <w:t xml:space="preserve"> 2016</w:t>
      </w:r>
      <w:r w:rsidRPr="00730A4B">
        <w:rPr>
          <w:bCs/>
          <w:sz w:val="22"/>
          <w:szCs w:val="22"/>
          <w:lang w:eastAsia="en-US"/>
        </w:rPr>
        <w:t xml:space="preserve"> года</w:t>
      </w:r>
      <w:r w:rsidRPr="00730A4B">
        <w:rPr>
          <w:sz w:val="22"/>
          <w:szCs w:val="22"/>
          <w:lang w:eastAsia="en-US"/>
        </w:rPr>
        <w:t xml:space="preserve">  (включительно).</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.2. Контракт может быть расторгнут по соглашению сторон, по решению суда, в случае одностороннего отказа стороны </w:t>
      </w:r>
      <w:r w:rsidR="00B240D1">
        <w:rPr>
          <w:sz w:val="22"/>
          <w:szCs w:val="22"/>
          <w:lang w:eastAsia="en-US"/>
        </w:rPr>
        <w:t>Контракта от исполнения К</w:t>
      </w:r>
      <w:r w:rsidRPr="00730A4B">
        <w:rPr>
          <w:sz w:val="22"/>
          <w:szCs w:val="22"/>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730A4B" w:rsidRDefault="00730A4B" w:rsidP="00730A4B">
      <w:pPr>
        <w:autoSpaceDE w:val="0"/>
        <w:autoSpaceDN w:val="0"/>
        <w:adjustRightInd w:val="0"/>
        <w:ind w:firstLine="709"/>
        <w:jc w:val="both"/>
        <w:rPr>
          <w:sz w:val="22"/>
          <w:szCs w:val="22"/>
          <w:lang w:eastAsia="en-US"/>
        </w:rPr>
      </w:pPr>
      <w:r w:rsidRPr="00730A4B">
        <w:rPr>
          <w:sz w:val="22"/>
          <w:szCs w:val="22"/>
          <w:lang w:eastAsia="en-US"/>
        </w:rPr>
        <w:lastRenderedPageBreak/>
        <w:t>1</w:t>
      </w:r>
      <w:r w:rsidR="004C0461">
        <w:rPr>
          <w:sz w:val="22"/>
          <w:szCs w:val="22"/>
          <w:lang w:eastAsia="en-US"/>
        </w:rPr>
        <w:t>3</w:t>
      </w:r>
      <w:r w:rsidRPr="00730A4B">
        <w:rPr>
          <w:sz w:val="22"/>
          <w:szCs w:val="22"/>
          <w:lang w:eastAsia="en-US"/>
        </w:rPr>
        <w:t xml:space="preserve">.3. Заказчик вправе принять решение об одностороннем отказе от исполнения </w:t>
      </w:r>
      <w:r w:rsidR="00B240D1">
        <w:rPr>
          <w:sz w:val="22"/>
          <w:szCs w:val="22"/>
          <w:lang w:eastAsia="en-US"/>
        </w:rPr>
        <w:t>К</w:t>
      </w:r>
      <w:r w:rsidRPr="00730A4B">
        <w:rPr>
          <w:sz w:val="22"/>
          <w:szCs w:val="22"/>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00B240D1">
        <w:rPr>
          <w:sz w:val="22"/>
          <w:szCs w:val="22"/>
          <w:lang w:eastAsia="en-US"/>
        </w:rPr>
        <w:t>.4. Адреса сторон, указанные в К</w:t>
      </w:r>
      <w:r w:rsidRPr="00730A4B">
        <w:rPr>
          <w:sz w:val="22"/>
          <w:szCs w:val="22"/>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Pr>
          <w:sz w:val="22"/>
          <w:szCs w:val="22"/>
          <w:lang w:eastAsia="en-US"/>
        </w:rPr>
        <w:t>К</w:t>
      </w:r>
      <w:r w:rsidRPr="00730A4B">
        <w:rPr>
          <w:sz w:val="22"/>
          <w:szCs w:val="22"/>
          <w:lang w:eastAsia="en-US"/>
        </w:rPr>
        <w:t xml:space="preserve">онтракте, в течение </w:t>
      </w:r>
      <w:r w:rsidRPr="00730A4B">
        <w:rPr>
          <w:bCs/>
          <w:sz w:val="22"/>
          <w:szCs w:val="22"/>
          <w:lang w:eastAsia="en-US"/>
        </w:rPr>
        <w:t>5 рабочих дней</w:t>
      </w:r>
      <w:r w:rsidRPr="00730A4B">
        <w:rPr>
          <w:sz w:val="22"/>
          <w:szCs w:val="22"/>
          <w:lang w:eastAsia="en-US"/>
        </w:rPr>
        <w:t>. Такие изменения считаются вступившими в силу с даты получения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4C0461" w:rsidRDefault="00730A4B" w:rsidP="004C0461">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.5</w:t>
      </w:r>
      <w:r w:rsidR="004C0461" w:rsidRPr="004C0461">
        <w:t xml:space="preserve"> </w:t>
      </w:r>
      <w:r w:rsidR="004C0461" w:rsidRPr="004C0461">
        <w:rPr>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4C0461" w:rsidRDefault="004C0461" w:rsidP="004C0461">
      <w:pPr>
        <w:ind w:firstLine="709"/>
        <w:jc w:val="both"/>
        <w:rPr>
          <w:sz w:val="22"/>
          <w:szCs w:val="22"/>
          <w:lang w:eastAsia="en-US"/>
        </w:rPr>
      </w:pPr>
      <w:r w:rsidRPr="004C0461">
        <w:rPr>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4C0461" w:rsidRDefault="004C0461" w:rsidP="004C0461">
      <w:pPr>
        <w:ind w:firstLine="709"/>
        <w:jc w:val="both"/>
        <w:rPr>
          <w:sz w:val="22"/>
          <w:szCs w:val="22"/>
          <w:lang w:eastAsia="en-US"/>
        </w:rPr>
      </w:pPr>
      <w:r w:rsidRPr="004C0461">
        <w:rPr>
          <w:sz w:val="22"/>
          <w:szCs w:val="22"/>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C0461" w:rsidRDefault="004C0461" w:rsidP="004C0461">
      <w:pPr>
        <w:ind w:firstLine="709"/>
        <w:jc w:val="both"/>
        <w:rPr>
          <w:sz w:val="22"/>
          <w:szCs w:val="22"/>
          <w:lang w:eastAsia="en-US"/>
        </w:rPr>
      </w:pPr>
      <w:r w:rsidRPr="004C0461">
        <w:rPr>
          <w:sz w:val="22"/>
          <w:szCs w:val="22"/>
          <w:lang w:eastAsia="en-US"/>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730A4B" w:rsidRPr="00730A4B" w:rsidRDefault="00730A4B" w:rsidP="004C0461">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.6. При исполнении </w:t>
      </w:r>
      <w:r w:rsidR="00B240D1">
        <w:rPr>
          <w:sz w:val="22"/>
          <w:szCs w:val="22"/>
          <w:lang w:eastAsia="en-US"/>
        </w:rPr>
        <w:t>К</w:t>
      </w:r>
      <w:r w:rsidRPr="00730A4B">
        <w:rPr>
          <w:sz w:val="22"/>
          <w:szCs w:val="22"/>
          <w:lang w:eastAsia="en-US"/>
        </w:rPr>
        <w:t xml:space="preserve">онтракта не допускается перемена Подрядчика, за исключением случаев, если новый Подрядчик является правопреемником Подрядчика по </w:t>
      </w:r>
      <w:r w:rsidR="00B240D1">
        <w:rPr>
          <w:sz w:val="22"/>
          <w:szCs w:val="22"/>
          <w:lang w:eastAsia="en-US"/>
        </w:rPr>
        <w:t>К</w:t>
      </w:r>
      <w:r w:rsidRPr="00730A4B">
        <w:rPr>
          <w:sz w:val="22"/>
          <w:szCs w:val="22"/>
          <w:lang w:eastAsia="en-US"/>
        </w:rPr>
        <w:t>онтракту вследствие реорганизации юридического лица в форме преобразования, слияния или присоединения.</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.7</w:t>
      </w:r>
      <w:r w:rsidR="00B240D1">
        <w:rPr>
          <w:sz w:val="22"/>
          <w:szCs w:val="22"/>
          <w:lang w:eastAsia="en-US"/>
        </w:rPr>
        <w:t>. Все изменения и дополнения к К</w:t>
      </w:r>
      <w:r w:rsidRPr="00730A4B">
        <w:rPr>
          <w:sz w:val="22"/>
          <w:szCs w:val="22"/>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730A4B" w:rsidRDefault="00730A4B" w:rsidP="00730A4B">
      <w:pPr>
        <w:widowControl w:val="0"/>
        <w:tabs>
          <w:tab w:val="left" w:pos="3828"/>
        </w:tabs>
        <w:autoSpaceDE w:val="0"/>
        <w:autoSpaceDN w:val="0"/>
        <w:adjustRightInd w:val="0"/>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.8. По требованию Заказчика Подрядчик обязан предоставлять достоверную информацию о ходе ис</w:t>
      </w:r>
      <w:r w:rsidR="00B240D1">
        <w:rPr>
          <w:sz w:val="22"/>
          <w:szCs w:val="22"/>
          <w:lang w:eastAsia="en-US"/>
        </w:rPr>
        <w:t>полнения своих обязательств по К</w:t>
      </w:r>
      <w:r w:rsidRPr="00730A4B">
        <w:rPr>
          <w:sz w:val="22"/>
          <w:szCs w:val="22"/>
          <w:lang w:eastAsia="en-US"/>
        </w:rPr>
        <w:t>онтракту в течение 3 рабочих дней</w:t>
      </w:r>
      <w:r w:rsidRPr="00730A4B">
        <w:rPr>
          <w:bCs/>
          <w:i/>
          <w:sz w:val="22"/>
          <w:szCs w:val="22"/>
          <w:lang w:eastAsia="en-US"/>
        </w:rPr>
        <w:t xml:space="preserve"> </w:t>
      </w:r>
      <w:r w:rsidRPr="00730A4B">
        <w:rPr>
          <w:sz w:val="22"/>
          <w:szCs w:val="22"/>
          <w:lang w:eastAsia="en-US"/>
        </w:rPr>
        <w:t>со дня получения такого требования.</w:t>
      </w:r>
    </w:p>
    <w:p w:rsidR="00730A4B" w:rsidRPr="00730A4B" w:rsidRDefault="00730A4B" w:rsidP="00730A4B">
      <w:pPr>
        <w:widowControl w:val="0"/>
        <w:autoSpaceDE w:val="0"/>
        <w:autoSpaceDN w:val="0"/>
        <w:adjustRightInd w:val="0"/>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.9. В случае возникнов</w:t>
      </w:r>
      <w:r w:rsidR="00B240D1">
        <w:rPr>
          <w:sz w:val="22"/>
          <w:szCs w:val="22"/>
          <w:lang w:eastAsia="en-US"/>
        </w:rPr>
        <w:t>ения сложностей при исполнении К</w:t>
      </w:r>
      <w:r w:rsidRPr="00730A4B">
        <w:rPr>
          <w:sz w:val="22"/>
          <w:szCs w:val="22"/>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.10. Во всем остальном, не предусмотренном </w:t>
      </w:r>
      <w:r w:rsidR="00B240D1">
        <w:rPr>
          <w:sz w:val="22"/>
          <w:szCs w:val="22"/>
          <w:lang w:eastAsia="en-US"/>
        </w:rPr>
        <w:t>К</w:t>
      </w:r>
      <w:r w:rsidRPr="00730A4B">
        <w:rPr>
          <w:sz w:val="22"/>
          <w:szCs w:val="22"/>
          <w:lang w:eastAsia="en-US"/>
        </w:rPr>
        <w:t>онтрактом, стороны будут руководствоваться законодательством Российской Федерации.</w:t>
      </w:r>
    </w:p>
    <w:p w:rsidR="00730A4B" w:rsidRPr="00730A4B" w:rsidRDefault="00730A4B" w:rsidP="00730A4B">
      <w:pPr>
        <w:spacing w:line="276" w:lineRule="auto"/>
        <w:jc w:val="center"/>
        <w:rPr>
          <w:b/>
          <w:bCs/>
          <w:sz w:val="22"/>
          <w:szCs w:val="22"/>
        </w:rPr>
      </w:pPr>
    </w:p>
    <w:p w:rsidR="00730A4B" w:rsidRPr="00730A4B" w:rsidRDefault="00730A4B" w:rsidP="00730A4B">
      <w:pPr>
        <w:spacing w:line="276" w:lineRule="auto"/>
        <w:jc w:val="center"/>
        <w:rPr>
          <w:b/>
          <w:bCs/>
          <w:sz w:val="22"/>
          <w:szCs w:val="22"/>
        </w:rPr>
      </w:pPr>
      <w:r w:rsidRPr="00730A4B">
        <w:rPr>
          <w:b/>
          <w:bCs/>
          <w:sz w:val="22"/>
          <w:szCs w:val="22"/>
        </w:rPr>
        <w:t>1</w:t>
      </w:r>
      <w:r w:rsidR="004C0461">
        <w:rPr>
          <w:b/>
          <w:bCs/>
          <w:sz w:val="22"/>
          <w:szCs w:val="22"/>
        </w:rPr>
        <w:t>4</w:t>
      </w:r>
      <w:r w:rsidRPr="00730A4B">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730A4B" w:rsidTr="006F204F">
        <w:trPr>
          <w:trHeight w:val="3553"/>
        </w:trPr>
        <w:tc>
          <w:tcPr>
            <w:tcW w:w="5670" w:type="dxa"/>
          </w:tcPr>
          <w:p w:rsidR="00730A4B" w:rsidRPr="00730A4B" w:rsidRDefault="00730A4B" w:rsidP="00730A4B">
            <w:pPr>
              <w:jc w:val="center"/>
              <w:rPr>
                <w:b/>
                <w:color w:val="000000"/>
                <w:sz w:val="20"/>
              </w:rPr>
            </w:pPr>
            <w:r w:rsidRPr="00730A4B">
              <w:rPr>
                <w:sz w:val="20"/>
              </w:rPr>
              <w:br w:type="page"/>
            </w:r>
            <w:r w:rsidRPr="00730A4B">
              <w:rPr>
                <w:b/>
                <w:color w:val="000000"/>
                <w:sz w:val="20"/>
              </w:rPr>
              <w:t>Заказчик:</w:t>
            </w:r>
          </w:p>
          <w:p w:rsidR="00730A4B" w:rsidRPr="00730A4B" w:rsidRDefault="00730A4B" w:rsidP="00730A4B">
            <w:pPr>
              <w:autoSpaceDN w:val="0"/>
              <w:adjustRightInd w:val="0"/>
              <w:jc w:val="center"/>
              <w:rPr>
                <w:b/>
                <w:sz w:val="20"/>
              </w:rPr>
            </w:pPr>
            <w:r w:rsidRPr="00730A4B">
              <w:rPr>
                <w:b/>
                <w:color w:val="000000"/>
                <w:sz w:val="20"/>
              </w:rPr>
              <w:t xml:space="preserve"> </w:t>
            </w:r>
            <w:r w:rsidRPr="00730A4B">
              <w:rPr>
                <w:b/>
                <w:sz w:val="20"/>
              </w:rPr>
              <w:t xml:space="preserve">Администрация муниципального образования </w:t>
            </w:r>
          </w:p>
          <w:p w:rsidR="00730A4B" w:rsidRPr="00730A4B" w:rsidRDefault="00730A4B" w:rsidP="00730A4B">
            <w:pPr>
              <w:autoSpaceDN w:val="0"/>
              <w:adjustRightInd w:val="0"/>
              <w:jc w:val="center"/>
              <w:rPr>
                <w:b/>
                <w:sz w:val="20"/>
              </w:rPr>
            </w:pPr>
            <w:r w:rsidRPr="00730A4B">
              <w:rPr>
                <w:b/>
                <w:sz w:val="20"/>
              </w:rPr>
              <w:t>«Красногорский район»</w:t>
            </w:r>
          </w:p>
          <w:p w:rsidR="00730A4B" w:rsidRPr="00730A4B" w:rsidRDefault="00730A4B" w:rsidP="00730A4B">
            <w:pPr>
              <w:autoSpaceDN w:val="0"/>
              <w:adjustRightInd w:val="0"/>
              <w:jc w:val="center"/>
              <w:rPr>
                <w:b/>
                <w:sz w:val="20"/>
              </w:rPr>
            </w:pPr>
          </w:p>
          <w:p w:rsidR="00730A4B" w:rsidRPr="00730A4B" w:rsidRDefault="00730A4B" w:rsidP="00730A4B">
            <w:pPr>
              <w:autoSpaceDN w:val="0"/>
              <w:adjustRightInd w:val="0"/>
              <w:rPr>
                <w:sz w:val="20"/>
              </w:rPr>
            </w:pPr>
            <w:r w:rsidRPr="00730A4B">
              <w:rPr>
                <w:sz w:val="20"/>
              </w:rPr>
              <w:t xml:space="preserve">ИНН 1815001093, КПП 183701001                         </w:t>
            </w:r>
          </w:p>
          <w:p w:rsidR="00730A4B" w:rsidRPr="00730A4B" w:rsidRDefault="00730A4B" w:rsidP="00730A4B">
            <w:pPr>
              <w:autoSpaceDN w:val="0"/>
              <w:adjustRightInd w:val="0"/>
              <w:rPr>
                <w:sz w:val="20"/>
              </w:rPr>
            </w:pPr>
            <w:r w:rsidRPr="00730A4B">
              <w:rPr>
                <w:sz w:val="20"/>
              </w:rPr>
              <w:t xml:space="preserve"> Адрес:427650, УР, с. Красногорское, ул. Ленина, 64                                     </w:t>
            </w:r>
          </w:p>
          <w:p w:rsidR="00730A4B" w:rsidRPr="00730A4B" w:rsidRDefault="00730A4B" w:rsidP="00730A4B">
            <w:pPr>
              <w:autoSpaceDN w:val="0"/>
              <w:adjustRightInd w:val="0"/>
              <w:rPr>
                <w:sz w:val="20"/>
              </w:rPr>
            </w:pPr>
            <w:r w:rsidRPr="00730A4B">
              <w:rPr>
                <w:sz w:val="20"/>
              </w:rPr>
              <w:t>Тел.\факс 8 (34164) 2-16-00, 2-17-51 УФК по Удмуртской Республике (ОФК 15, УФ Администрации Красногорского района  л/с 02133025810, Администрация Красногорского района    л/с 03526140001)</w:t>
            </w:r>
          </w:p>
          <w:p w:rsidR="00730A4B" w:rsidRPr="00730A4B" w:rsidRDefault="00730A4B" w:rsidP="00730A4B">
            <w:pPr>
              <w:autoSpaceDN w:val="0"/>
              <w:adjustRightInd w:val="0"/>
              <w:rPr>
                <w:sz w:val="20"/>
              </w:rPr>
            </w:pPr>
            <w:r w:rsidRPr="00730A4B">
              <w:rPr>
                <w:sz w:val="20"/>
              </w:rPr>
              <w:t xml:space="preserve"> р\с 40204810500000000016                             </w:t>
            </w:r>
          </w:p>
          <w:p w:rsidR="00730A4B" w:rsidRPr="00730A4B" w:rsidRDefault="00730A4B" w:rsidP="00730A4B">
            <w:pPr>
              <w:autoSpaceDN w:val="0"/>
              <w:adjustRightInd w:val="0"/>
              <w:rPr>
                <w:sz w:val="20"/>
              </w:rPr>
            </w:pPr>
            <w:r w:rsidRPr="00730A4B">
              <w:rPr>
                <w:sz w:val="20"/>
              </w:rPr>
              <w:t xml:space="preserve"> </w:t>
            </w:r>
            <w:r w:rsidR="00666ADB" w:rsidRPr="00730A4B">
              <w:rPr>
                <w:sz w:val="20"/>
              </w:rPr>
              <w:t xml:space="preserve">ОТДЕЛЕНИЕ-НБ УДМУРТСКАЯ РЕСПУБЛИКА </w:t>
            </w:r>
            <w:r w:rsidR="00666ADB">
              <w:rPr>
                <w:sz w:val="20"/>
              </w:rPr>
              <w:t xml:space="preserve">                          </w:t>
            </w:r>
            <w:bookmarkStart w:id="4" w:name="_GoBack"/>
            <w:bookmarkEnd w:id="4"/>
            <w:r w:rsidR="00666ADB" w:rsidRPr="00730A4B">
              <w:rPr>
                <w:sz w:val="20"/>
              </w:rPr>
              <w:t xml:space="preserve">  Г. ИЖЕВСК  </w:t>
            </w:r>
            <w:r w:rsidRPr="00730A4B">
              <w:rPr>
                <w:sz w:val="20"/>
              </w:rPr>
              <w:t>БИК 049401001</w:t>
            </w:r>
          </w:p>
          <w:p w:rsidR="00730A4B" w:rsidRPr="00730A4B" w:rsidRDefault="00730A4B" w:rsidP="00730A4B">
            <w:pPr>
              <w:autoSpaceDN w:val="0"/>
              <w:adjustRightInd w:val="0"/>
              <w:rPr>
                <w:sz w:val="20"/>
                <w:u w:val="single"/>
              </w:rPr>
            </w:pPr>
            <w:r w:rsidRPr="00730A4B">
              <w:rPr>
                <w:sz w:val="20"/>
              </w:rPr>
              <w:t xml:space="preserve">Адрес эл. почты: </w:t>
            </w:r>
            <w:hyperlink r:id="rId21" w:history="1">
              <w:r w:rsidRPr="00730A4B">
                <w:rPr>
                  <w:color w:val="0000FF" w:themeColor="hyperlink"/>
                  <w:sz w:val="20"/>
                  <w:u w:val="single"/>
                  <w:lang w:val="en-US"/>
                </w:rPr>
                <w:t>krasno</w:t>
              </w:r>
              <w:r w:rsidRPr="00730A4B">
                <w:rPr>
                  <w:color w:val="0000FF" w:themeColor="hyperlink"/>
                  <w:sz w:val="20"/>
                  <w:u w:val="single"/>
                </w:rPr>
                <w:t>2@</w:t>
              </w:r>
              <w:r w:rsidRPr="00730A4B">
                <w:rPr>
                  <w:color w:val="0000FF" w:themeColor="hyperlink"/>
                  <w:sz w:val="20"/>
                  <w:u w:val="single"/>
                  <w:lang w:val="en-US"/>
                </w:rPr>
                <w:t>udm</w:t>
              </w:r>
              <w:r w:rsidRPr="00730A4B">
                <w:rPr>
                  <w:color w:val="0000FF" w:themeColor="hyperlink"/>
                  <w:sz w:val="20"/>
                  <w:u w:val="single"/>
                </w:rPr>
                <w:t>.</w:t>
              </w:r>
              <w:r w:rsidRPr="00730A4B">
                <w:rPr>
                  <w:color w:val="0000FF" w:themeColor="hyperlink"/>
                  <w:sz w:val="20"/>
                  <w:u w:val="single"/>
                  <w:lang w:val="en-US"/>
                </w:rPr>
                <w:t>net</w:t>
              </w:r>
            </w:hyperlink>
          </w:p>
          <w:p w:rsidR="00730A4B" w:rsidRPr="00730A4B" w:rsidRDefault="00730A4B" w:rsidP="00730A4B">
            <w:pPr>
              <w:autoSpaceDN w:val="0"/>
              <w:adjustRightInd w:val="0"/>
              <w:rPr>
                <w:sz w:val="20"/>
              </w:rPr>
            </w:pPr>
          </w:p>
          <w:p w:rsidR="00730A4B" w:rsidRPr="00730A4B" w:rsidRDefault="00730A4B" w:rsidP="00730A4B">
            <w:pPr>
              <w:autoSpaceDN w:val="0"/>
              <w:adjustRightInd w:val="0"/>
              <w:rPr>
                <w:sz w:val="20"/>
              </w:rPr>
            </w:pPr>
            <w:r w:rsidRPr="00730A4B">
              <w:rPr>
                <w:sz w:val="20"/>
              </w:rPr>
              <w:t xml:space="preserve"> Глава Администрации________________/И.Б.Прокашев/</w:t>
            </w:r>
          </w:p>
          <w:p w:rsidR="00730A4B" w:rsidRPr="00730A4B" w:rsidRDefault="00730A4B" w:rsidP="00730A4B">
            <w:pPr>
              <w:jc w:val="center"/>
              <w:rPr>
                <w:sz w:val="20"/>
              </w:rPr>
            </w:pPr>
            <w:r w:rsidRPr="00730A4B">
              <w:rPr>
                <w:sz w:val="20"/>
              </w:rPr>
              <w:t xml:space="preserve">         </w:t>
            </w:r>
            <w:proofErr w:type="spellStart"/>
            <w:r w:rsidRPr="00730A4B">
              <w:rPr>
                <w:sz w:val="20"/>
              </w:rPr>
              <w:t>м.п</w:t>
            </w:r>
            <w:proofErr w:type="spellEnd"/>
            <w:r w:rsidRPr="00730A4B">
              <w:rPr>
                <w:sz w:val="20"/>
              </w:rPr>
              <w:t>.</w:t>
            </w:r>
          </w:p>
        </w:tc>
        <w:tc>
          <w:tcPr>
            <w:tcW w:w="5056" w:type="dxa"/>
          </w:tcPr>
          <w:p w:rsidR="00730A4B" w:rsidRPr="00730A4B" w:rsidRDefault="00730A4B" w:rsidP="00730A4B">
            <w:pPr>
              <w:jc w:val="center"/>
              <w:rPr>
                <w:b/>
                <w:color w:val="000000"/>
                <w:sz w:val="20"/>
              </w:rPr>
            </w:pPr>
            <w:r w:rsidRPr="00730A4B">
              <w:rPr>
                <w:b/>
                <w:color w:val="000000"/>
                <w:sz w:val="20"/>
              </w:rPr>
              <w:t>Подрядчик:</w:t>
            </w:r>
          </w:p>
          <w:p w:rsidR="00730A4B" w:rsidRPr="00730A4B" w:rsidRDefault="00730A4B" w:rsidP="00730A4B">
            <w:pPr>
              <w:jc w:val="center"/>
              <w:rPr>
                <w:b/>
                <w:color w:val="000000"/>
                <w:sz w:val="20"/>
              </w:rPr>
            </w:pPr>
          </w:p>
          <w:p w:rsidR="00730A4B" w:rsidRPr="00730A4B" w:rsidRDefault="00730A4B" w:rsidP="00730A4B">
            <w:pPr>
              <w:jc w:val="center"/>
              <w:rPr>
                <w:b/>
                <w:color w:val="000000"/>
                <w:sz w:val="20"/>
              </w:rPr>
            </w:pPr>
          </w:p>
          <w:p w:rsidR="00730A4B" w:rsidRPr="00730A4B" w:rsidRDefault="00730A4B" w:rsidP="00730A4B">
            <w:pPr>
              <w:jc w:val="center"/>
              <w:rPr>
                <w:b/>
                <w:color w:val="000000"/>
                <w:sz w:val="20"/>
              </w:rPr>
            </w:pPr>
          </w:p>
        </w:tc>
      </w:tr>
    </w:tbl>
    <w:p w:rsidR="00730A4B" w:rsidRPr="00730A4B" w:rsidRDefault="00730A4B" w:rsidP="00730A4B">
      <w:pPr>
        <w:rPr>
          <w:sz w:val="26"/>
          <w:szCs w:val="26"/>
        </w:rPr>
      </w:pPr>
    </w:p>
    <w:p w:rsidR="00EC386F" w:rsidRDefault="00EC386F" w:rsidP="00730A4B">
      <w:pPr>
        <w:jc w:val="right"/>
        <w:rPr>
          <w:sz w:val="20"/>
        </w:rPr>
      </w:pPr>
    </w:p>
    <w:p w:rsidR="00EC386F" w:rsidRDefault="00EC386F" w:rsidP="00730A4B">
      <w:pPr>
        <w:jc w:val="right"/>
        <w:rPr>
          <w:sz w:val="20"/>
        </w:rPr>
      </w:pPr>
    </w:p>
    <w:p w:rsidR="00EC386F" w:rsidRDefault="00EC386F" w:rsidP="00730A4B">
      <w:pPr>
        <w:jc w:val="right"/>
        <w:rPr>
          <w:sz w:val="20"/>
        </w:rPr>
      </w:pPr>
    </w:p>
    <w:p w:rsidR="00730A4B" w:rsidRPr="00730A4B" w:rsidRDefault="00730A4B" w:rsidP="00730A4B">
      <w:pPr>
        <w:jc w:val="right"/>
        <w:rPr>
          <w:sz w:val="20"/>
        </w:rPr>
      </w:pPr>
      <w:r w:rsidRPr="00730A4B">
        <w:rPr>
          <w:sz w:val="20"/>
        </w:rPr>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F235C9" w:rsidRDefault="00F235C9" w:rsidP="00730A4B">
      <w:pPr>
        <w:jc w:val="right"/>
        <w:rPr>
          <w:sz w:val="20"/>
        </w:rPr>
      </w:pPr>
    </w:p>
    <w:p w:rsidR="00666ADB" w:rsidRDefault="00666ADB" w:rsidP="00730A4B">
      <w:pPr>
        <w:jc w:val="right"/>
        <w:rPr>
          <w:sz w:val="20"/>
        </w:rPr>
      </w:pPr>
    </w:p>
    <w:p w:rsidR="00F235C9" w:rsidRDefault="00F235C9" w:rsidP="00F235C9">
      <w:pPr>
        <w:jc w:val="center"/>
        <w:rPr>
          <w:b/>
          <w:szCs w:val="24"/>
        </w:rPr>
      </w:pPr>
      <w:r w:rsidRPr="00F235C9">
        <w:rPr>
          <w:b/>
          <w:szCs w:val="24"/>
        </w:rPr>
        <w:t xml:space="preserve">Техническое задание </w:t>
      </w:r>
    </w:p>
    <w:p w:rsidR="00730A4B" w:rsidRPr="00730A4B" w:rsidRDefault="00730A4B" w:rsidP="00730A4B">
      <w:pPr>
        <w:ind w:left="284" w:firstLine="283"/>
        <w:rPr>
          <w:sz w:val="20"/>
        </w:rPr>
      </w:pPr>
    </w:p>
    <w:p w:rsidR="00E47494" w:rsidRPr="00E47494" w:rsidRDefault="00E47494" w:rsidP="00E47494">
      <w:pPr>
        <w:rPr>
          <w:kern w:val="0"/>
          <w:szCs w:val="24"/>
        </w:rPr>
      </w:pPr>
      <w:r w:rsidRPr="00E47494">
        <w:rPr>
          <w:kern w:val="0"/>
          <w:szCs w:val="24"/>
        </w:rPr>
        <w:t xml:space="preserve">В настоящей технической части описываются требования, предъявляемые к выполнению работ </w:t>
      </w:r>
      <w:r w:rsidRPr="00E47494">
        <w:rPr>
          <w:bCs/>
          <w:kern w:val="0"/>
          <w:szCs w:val="24"/>
        </w:rPr>
        <w:t xml:space="preserve">по ремонту улично-дорожной сети по адресу: Удмуртская Республика, Красногорский район, </w:t>
      </w:r>
      <w:proofErr w:type="gramStart"/>
      <w:r w:rsidRPr="00E47494">
        <w:rPr>
          <w:bCs/>
          <w:kern w:val="0"/>
          <w:szCs w:val="24"/>
        </w:rPr>
        <w:t>с</w:t>
      </w:r>
      <w:proofErr w:type="gramEnd"/>
      <w:r w:rsidRPr="00E47494">
        <w:rPr>
          <w:bCs/>
          <w:kern w:val="0"/>
          <w:szCs w:val="24"/>
        </w:rPr>
        <w:t xml:space="preserve">. </w:t>
      </w:r>
      <w:proofErr w:type="gramStart"/>
      <w:r w:rsidRPr="00E47494">
        <w:rPr>
          <w:bCs/>
          <w:kern w:val="0"/>
          <w:szCs w:val="24"/>
        </w:rPr>
        <w:t>Курья</w:t>
      </w:r>
      <w:proofErr w:type="gramEnd"/>
      <w:r w:rsidRPr="00E47494">
        <w:rPr>
          <w:bCs/>
          <w:kern w:val="0"/>
          <w:szCs w:val="24"/>
        </w:rPr>
        <w:t>, ул. Советская с границей участка с ПК 8+20 по ПК 9+70 и с ПК 12+90 по ПК 13+40</w:t>
      </w:r>
      <w:r w:rsidRPr="00E47494">
        <w:rPr>
          <w:kern w:val="0"/>
          <w:szCs w:val="24"/>
        </w:rPr>
        <w:t xml:space="preserve">. </w:t>
      </w:r>
    </w:p>
    <w:p w:rsidR="00E47494" w:rsidRPr="00E47494" w:rsidRDefault="00E47494" w:rsidP="00E47494">
      <w:pPr>
        <w:rPr>
          <w:kern w:val="0"/>
          <w:szCs w:val="24"/>
        </w:rPr>
      </w:pPr>
      <w:r w:rsidRPr="00E47494">
        <w:rPr>
          <w:kern w:val="0"/>
          <w:szCs w:val="24"/>
        </w:rPr>
        <w:t xml:space="preserve">Протяженность – 200 м. </w:t>
      </w:r>
    </w:p>
    <w:p w:rsidR="00E47494" w:rsidRPr="00E47494" w:rsidRDefault="00E47494" w:rsidP="00E47494">
      <w:pPr>
        <w:rPr>
          <w:kern w:val="0"/>
          <w:szCs w:val="24"/>
        </w:rPr>
      </w:pPr>
      <w:r w:rsidRPr="00E47494">
        <w:rPr>
          <w:kern w:val="0"/>
          <w:szCs w:val="24"/>
        </w:rPr>
        <w:t xml:space="preserve">Ширина проезжей части – 4,5 м. </w:t>
      </w:r>
    </w:p>
    <w:p w:rsidR="00E47494" w:rsidRPr="00E47494" w:rsidRDefault="00E47494" w:rsidP="00E47494">
      <w:pPr>
        <w:rPr>
          <w:kern w:val="0"/>
          <w:szCs w:val="24"/>
        </w:rPr>
      </w:pPr>
      <w:r w:rsidRPr="00E47494">
        <w:rPr>
          <w:kern w:val="0"/>
          <w:szCs w:val="24"/>
        </w:rPr>
        <w:t>Тип дорожной одежды – облегчённый</w:t>
      </w:r>
    </w:p>
    <w:p w:rsidR="00E47494" w:rsidRDefault="00E47494" w:rsidP="00E47494">
      <w:pPr>
        <w:rPr>
          <w:kern w:val="0"/>
          <w:szCs w:val="24"/>
        </w:rPr>
      </w:pPr>
      <w:r w:rsidRPr="00E47494">
        <w:rPr>
          <w:kern w:val="0"/>
          <w:szCs w:val="24"/>
        </w:rPr>
        <w:t xml:space="preserve">Вид покрытия </w:t>
      </w:r>
      <w:r w:rsidR="00666ADB">
        <w:rPr>
          <w:kern w:val="0"/>
          <w:szCs w:val="24"/>
        </w:rPr>
        <w:t>–</w:t>
      </w:r>
      <w:r w:rsidRPr="00E47494">
        <w:rPr>
          <w:kern w:val="0"/>
          <w:szCs w:val="24"/>
        </w:rPr>
        <w:t xml:space="preserve"> ПГС</w:t>
      </w:r>
    </w:p>
    <w:p w:rsidR="00666ADB" w:rsidRDefault="00666ADB" w:rsidP="00E47494">
      <w:pPr>
        <w:rPr>
          <w:kern w:val="0"/>
          <w:szCs w:val="24"/>
        </w:rPr>
      </w:pPr>
    </w:p>
    <w:p w:rsidR="00666ADB" w:rsidRPr="00E47494" w:rsidRDefault="00666ADB" w:rsidP="00E47494">
      <w:pPr>
        <w:rPr>
          <w:kern w:val="0"/>
          <w:szCs w:val="24"/>
        </w:rPr>
      </w:pPr>
    </w:p>
    <w:p w:rsidR="00E47494" w:rsidRPr="00E47494" w:rsidRDefault="00E47494" w:rsidP="00666ADB">
      <w:pPr>
        <w:jc w:val="center"/>
        <w:rPr>
          <w:b/>
          <w:kern w:val="0"/>
          <w:szCs w:val="24"/>
        </w:rPr>
      </w:pPr>
      <w:r w:rsidRPr="00E47494">
        <w:rPr>
          <w:b/>
          <w:kern w:val="0"/>
          <w:szCs w:val="24"/>
        </w:rPr>
        <w:t>Ведомость объемов работ:</w:t>
      </w:r>
    </w:p>
    <w:tbl>
      <w:tblPr>
        <w:tblStyle w:val="114"/>
        <w:tblW w:w="0" w:type="auto"/>
        <w:jc w:val="center"/>
        <w:tblLook w:val="04A0" w:firstRow="1" w:lastRow="0" w:firstColumn="1" w:lastColumn="0" w:noHBand="0" w:noVBand="1"/>
      </w:tblPr>
      <w:tblGrid>
        <w:gridCol w:w="769"/>
        <w:gridCol w:w="6871"/>
        <w:gridCol w:w="1134"/>
        <w:gridCol w:w="1400"/>
      </w:tblGrid>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871"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jc w:val="center"/>
              <w:rPr>
                <w:rFonts w:eastAsiaTheme="minorEastAsia"/>
                <w:b/>
                <w:sz w:val="22"/>
                <w:szCs w:val="22"/>
              </w:rPr>
            </w:pPr>
            <w:r w:rsidRPr="00244C38">
              <w:rPr>
                <w:rFonts w:eastAsiaTheme="minorEastAsia"/>
                <w:b/>
                <w:sz w:val="22"/>
                <w:szCs w:val="22"/>
              </w:rPr>
              <w:t>Наименование работ</w:t>
            </w:r>
          </w:p>
        </w:tc>
        <w:tc>
          <w:tcPr>
            <w:tcW w:w="1134"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400"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rPr>
                <w:rFonts w:eastAsiaTheme="minorEastAsia"/>
                <w:b/>
                <w:sz w:val="22"/>
                <w:szCs w:val="22"/>
              </w:rPr>
            </w:pPr>
            <w:r w:rsidRPr="00244C38">
              <w:rPr>
                <w:rFonts w:eastAsiaTheme="minorEastAsia"/>
                <w:b/>
                <w:sz w:val="22"/>
                <w:szCs w:val="22"/>
              </w:rPr>
              <w:t>Кол-во</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jc w:val="center"/>
              <w:rPr>
                <w:rFonts w:eastAsiaTheme="minorEastAsia"/>
                <w:b/>
                <w:sz w:val="22"/>
                <w:szCs w:val="22"/>
              </w:rPr>
            </w:pPr>
            <w:r w:rsidRPr="00244C38">
              <w:rPr>
                <w:rFonts w:eastAsiaTheme="minorEastAsia"/>
                <w:b/>
                <w:sz w:val="22"/>
                <w:szCs w:val="22"/>
              </w:rPr>
              <w:t>1</w:t>
            </w:r>
          </w:p>
        </w:tc>
        <w:tc>
          <w:tcPr>
            <w:tcW w:w="6871"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jc w:val="center"/>
              <w:rPr>
                <w:rFonts w:eastAsiaTheme="minorEastAsia"/>
                <w:b/>
                <w:sz w:val="22"/>
                <w:szCs w:val="22"/>
              </w:rPr>
            </w:pPr>
            <w:r w:rsidRPr="00244C38">
              <w:rPr>
                <w:rFonts w:eastAsiaTheme="minorEastAsia"/>
                <w:b/>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jc w:val="center"/>
              <w:rPr>
                <w:rFonts w:eastAsiaTheme="minorEastAsia"/>
                <w:b/>
                <w:sz w:val="22"/>
                <w:szCs w:val="22"/>
              </w:rPr>
            </w:pPr>
            <w:r w:rsidRPr="00244C38">
              <w:rPr>
                <w:rFonts w:eastAsiaTheme="minorEastAsia"/>
                <w:b/>
                <w:sz w:val="22"/>
                <w:szCs w:val="22"/>
              </w:rPr>
              <w:t>3</w:t>
            </w:r>
          </w:p>
        </w:tc>
        <w:tc>
          <w:tcPr>
            <w:tcW w:w="1400"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jc w:val="center"/>
              <w:rPr>
                <w:rFonts w:eastAsiaTheme="minorEastAsia"/>
                <w:b/>
                <w:sz w:val="22"/>
                <w:szCs w:val="22"/>
              </w:rPr>
            </w:pPr>
            <w:r w:rsidRPr="00244C38">
              <w:rPr>
                <w:rFonts w:eastAsiaTheme="minorEastAsia"/>
                <w:b/>
                <w:sz w:val="22"/>
                <w:szCs w:val="22"/>
              </w:rPr>
              <w:t>4</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1</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center"/>
              <w:rPr>
                <w:rFonts w:eastAsiaTheme="minorEastAsia"/>
                <w:b/>
                <w:sz w:val="22"/>
                <w:szCs w:val="22"/>
              </w:rPr>
            </w:pPr>
            <w:r w:rsidRPr="00244C38">
              <w:rPr>
                <w:rFonts w:eastAsiaTheme="minorEastAsia"/>
                <w:b/>
                <w:sz w:val="22"/>
                <w:szCs w:val="22"/>
              </w:rPr>
              <w:t>Землян</w:t>
            </w:r>
            <w:r>
              <w:rPr>
                <w:rFonts w:eastAsiaTheme="minorEastAsia"/>
                <w:b/>
                <w:sz w:val="22"/>
                <w:szCs w:val="22"/>
              </w:rPr>
              <w:t>ое полотно</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1.1.</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w:t>
            </w:r>
            <w:r w:rsidRPr="00244C38">
              <w:rPr>
                <w:spacing w:val="-16"/>
                <w:kern w:val="0"/>
                <w:sz w:val="22"/>
                <w:szCs w:val="22"/>
              </w:rPr>
              <w:t>0,15м</w:t>
            </w:r>
            <w:r w:rsidRPr="00244C38">
              <w:rPr>
                <w:spacing w:val="-16"/>
                <w:kern w:val="0"/>
                <w:szCs w:val="24"/>
                <w:vertAlign w:val="superscript"/>
              </w:rPr>
              <w:t>3</w:t>
            </w:r>
            <w:r w:rsidRPr="00244C38">
              <w:rPr>
                <w:spacing w:val="-16"/>
                <w:kern w:val="0"/>
                <w:sz w:val="22"/>
                <w:szCs w:val="22"/>
              </w:rPr>
              <w:t>,  группа грунтов 1</w:t>
            </w:r>
            <w:r>
              <w:rPr>
                <w:spacing w:val="-16"/>
                <w:kern w:val="0"/>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60,0</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1.2.</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r>
              <w:rPr>
                <w:spacing w:val="-16"/>
                <w:kern w:val="0"/>
                <w:sz w:val="22"/>
                <w:szCs w:val="22"/>
              </w:rPr>
              <w:t>.</w:t>
            </w:r>
            <w:r w:rsidRPr="0024539F">
              <w:rPr>
                <w:spacing w:val="-16"/>
                <w:kern w:val="0"/>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20,0</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1.3.</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Pr>
                <w:rFonts w:eastAsiaTheme="minorEastAsia"/>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1540,0</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1.4.</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666ADB">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20,0</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jc w:val="both"/>
              <w:rPr>
                <w:rFonts w:eastAsiaTheme="minorEastAsia"/>
                <w:sz w:val="22"/>
                <w:szCs w:val="22"/>
              </w:rPr>
            </w:pPr>
            <w:r w:rsidRPr="00244C38">
              <w:rPr>
                <w:rFonts w:eastAsiaTheme="minorEastAsia"/>
                <w:sz w:val="22"/>
                <w:szCs w:val="22"/>
              </w:rPr>
              <w:t>2</w:t>
            </w:r>
          </w:p>
        </w:tc>
        <w:tc>
          <w:tcPr>
            <w:tcW w:w="6871"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jc w:val="center"/>
              <w:rPr>
                <w:rFonts w:eastAsiaTheme="minorEastAsia"/>
                <w:b/>
                <w:sz w:val="22"/>
                <w:szCs w:val="22"/>
              </w:rPr>
            </w:pPr>
            <w:r w:rsidRPr="00244C38">
              <w:rPr>
                <w:rFonts w:eastAsiaTheme="minorEastAsia"/>
                <w:b/>
                <w:sz w:val="22"/>
                <w:szCs w:val="22"/>
              </w:rPr>
              <w:t>Дорожная одежда</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jc w:val="both"/>
              <w:rPr>
                <w:rFonts w:eastAsiaTheme="minorEastAsia"/>
                <w:sz w:val="22"/>
                <w:szCs w:val="22"/>
              </w:rPr>
            </w:pPr>
            <w:r w:rsidRPr="00244C38">
              <w:rPr>
                <w:rFonts w:eastAsiaTheme="minorEastAsia"/>
                <w:sz w:val="22"/>
                <w:szCs w:val="22"/>
              </w:rPr>
              <w:t>2.1.</w:t>
            </w:r>
          </w:p>
        </w:tc>
        <w:tc>
          <w:tcPr>
            <w:tcW w:w="6871"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jc w:val="both"/>
              <w:rPr>
                <w:rFonts w:eastAsiaTheme="minorEastAsia"/>
                <w:sz w:val="22"/>
                <w:szCs w:val="22"/>
              </w:rPr>
            </w:pPr>
            <w:r w:rsidRPr="00244C38">
              <w:rPr>
                <w:rFonts w:eastAsiaTheme="minorEastAsia"/>
                <w:sz w:val="22"/>
                <w:szCs w:val="22"/>
              </w:rPr>
              <w:t>Устройство покрытия из ПГС толщиной по оси 20 см</w:t>
            </w:r>
          </w:p>
        </w:tc>
        <w:tc>
          <w:tcPr>
            <w:tcW w:w="1134"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400" w:type="dxa"/>
            <w:tcBorders>
              <w:top w:val="single" w:sz="4" w:space="0" w:color="000000"/>
              <w:left w:val="single" w:sz="4" w:space="0" w:color="000000"/>
              <w:bottom w:val="single" w:sz="4" w:space="0" w:color="000000"/>
              <w:right w:val="single" w:sz="4" w:space="0" w:color="000000"/>
            </w:tcBorders>
            <w:hideMark/>
          </w:tcPr>
          <w:p w:rsidR="00666ADB" w:rsidRPr="00244C38" w:rsidRDefault="00666ADB" w:rsidP="00571668">
            <w:pPr>
              <w:rPr>
                <w:rFonts w:eastAsiaTheme="minorEastAsia"/>
                <w:sz w:val="22"/>
                <w:szCs w:val="22"/>
              </w:rPr>
            </w:pPr>
            <w:r w:rsidRPr="00244C38">
              <w:rPr>
                <w:rFonts w:eastAsiaTheme="minorEastAsia"/>
                <w:sz w:val="22"/>
                <w:szCs w:val="22"/>
              </w:rPr>
              <w:t>900,0</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3</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center"/>
              <w:rPr>
                <w:rFonts w:eastAsiaTheme="minorEastAsia"/>
                <w:b/>
                <w:sz w:val="22"/>
                <w:szCs w:val="22"/>
              </w:rPr>
            </w:pPr>
            <w:r w:rsidRPr="00244C38">
              <w:rPr>
                <w:rFonts w:eastAsiaTheme="minorEastAsia"/>
                <w:b/>
                <w:sz w:val="22"/>
                <w:szCs w:val="22"/>
              </w:rPr>
              <w:t>Водопропускная труба Ø 820 мм</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3.1.</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Устройство котлована под тело трубы экскаватором, грунт 2 группы</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12,0</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3.2.</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Обратная засыпка бульдозером</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7,3</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3.3.</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Уплотнение грунта пневматическими трамбовками</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7,3</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3.4.</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 xml:space="preserve">Укладка </w:t>
            </w:r>
            <w:r>
              <w:rPr>
                <w:rFonts w:eastAsiaTheme="minorEastAsia"/>
                <w:sz w:val="22"/>
                <w:szCs w:val="22"/>
              </w:rPr>
              <w:t>стальной</w:t>
            </w:r>
            <w:r w:rsidRPr="00244C38">
              <w:rPr>
                <w:rFonts w:eastAsiaTheme="minorEastAsia"/>
                <w:sz w:val="22"/>
                <w:szCs w:val="22"/>
              </w:rPr>
              <w:t xml:space="preserve"> водопропускной трубы Ø 820 мм </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м</w:t>
            </w:r>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9,0</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3.5.</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Устройство подушки из ПГС под тело трубы</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м3</w:t>
            </w:r>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2,64</w:t>
            </w:r>
          </w:p>
        </w:tc>
      </w:tr>
      <w:tr w:rsidR="00666ADB" w:rsidRPr="00244C38" w:rsidTr="00571668">
        <w:trPr>
          <w:jc w:val="center"/>
        </w:trPr>
        <w:tc>
          <w:tcPr>
            <w:tcW w:w="769"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3.6.</w:t>
            </w:r>
          </w:p>
        </w:tc>
        <w:tc>
          <w:tcPr>
            <w:tcW w:w="6871"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jc w:val="both"/>
              <w:rPr>
                <w:rFonts w:eastAsiaTheme="minorEastAsia"/>
                <w:sz w:val="22"/>
                <w:szCs w:val="22"/>
              </w:rPr>
            </w:pPr>
            <w:r w:rsidRPr="00244C38">
              <w:rPr>
                <w:rFonts w:eastAsiaTheme="minorEastAsia"/>
                <w:sz w:val="22"/>
                <w:szCs w:val="22"/>
              </w:rPr>
              <w:t xml:space="preserve">Устройство обмазочной гидроизоляции </w:t>
            </w:r>
            <w:r>
              <w:rPr>
                <w:rFonts w:eastAsiaTheme="minorEastAsia"/>
                <w:sz w:val="22"/>
                <w:szCs w:val="22"/>
              </w:rPr>
              <w:t>стальной</w:t>
            </w:r>
            <w:r w:rsidRPr="00244C38">
              <w:rPr>
                <w:rFonts w:eastAsiaTheme="minorEastAsia"/>
                <w:sz w:val="22"/>
                <w:szCs w:val="22"/>
              </w:rPr>
              <w:t xml:space="preserve"> трубы битумной мастикой за 2 раза</w:t>
            </w:r>
          </w:p>
        </w:tc>
        <w:tc>
          <w:tcPr>
            <w:tcW w:w="1134"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400" w:type="dxa"/>
            <w:tcBorders>
              <w:top w:val="single" w:sz="4" w:space="0" w:color="000000"/>
              <w:left w:val="single" w:sz="4" w:space="0" w:color="000000"/>
              <w:bottom w:val="single" w:sz="4" w:space="0" w:color="000000"/>
              <w:right w:val="single" w:sz="4" w:space="0" w:color="000000"/>
            </w:tcBorders>
          </w:tcPr>
          <w:p w:rsidR="00666ADB" w:rsidRPr="00244C38" w:rsidRDefault="00666ADB" w:rsidP="00571668">
            <w:pPr>
              <w:rPr>
                <w:rFonts w:eastAsiaTheme="minorEastAsia"/>
                <w:sz w:val="22"/>
                <w:szCs w:val="22"/>
              </w:rPr>
            </w:pPr>
            <w:r w:rsidRPr="00244C38">
              <w:rPr>
                <w:rFonts w:eastAsiaTheme="minorEastAsia"/>
                <w:sz w:val="22"/>
                <w:szCs w:val="22"/>
              </w:rPr>
              <w:t>23,0</w:t>
            </w:r>
          </w:p>
        </w:tc>
      </w:tr>
    </w:tbl>
    <w:p w:rsidR="00E47494" w:rsidRPr="00E47494" w:rsidRDefault="00E47494" w:rsidP="00E47494">
      <w:pPr>
        <w:rPr>
          <w:b/>
          <w:kern w:val="0"/>
          <w:szCs w:val="24"/>
        </w:rPr>
      </w:pPr>
    </w:p>
    <w:p w:rsidR="00E47494" w:rsidRPr="00E47494" w:rsidRDefault="00E47494" w:rsidP="00E47494">
      <w:pPr>
        <w:rPr>
          <w:b/>
          <w:kern w:val="0"/>
          <w:szCs w:val="24"/>
        </w:rPr>
      </w:pPr>
      <w:r w:rsidRPr="00E47494">
        <w:rPr>
          <w:b/>
          <w:kern w:val="0"/>
          <w:szCs w:val="24"/>
        </w:rPr>
        <w:t>1. Требования к результатам работ:</w:t>
      </w:r>
      <w:r w:rsidRPr="00E47494">
        <w:rPr>
          <w:kern w:val="0"/>
          <w:szCs w:val="24"/>
        </w:rPr>
        <w:t xml:space="preserve">  </w:t>
      </w:r>
    </w:p>
    <w:p w:rsidR="00E47494" w:rsidRPr="00E47494" w:rsidRDefault="00E47494" w:rsidP="00E47494">
      <w:pPr>
        <w:jc w:val="both"/>
        <w:rPr>
          <w:kern w:val="0"/>
          <w:szCs w:val="24"/>
        </w:rPr>
      </w:pPr>
      <w:r w:rsidRPr="00E47494">
        <w:rPr>
          <w:kern w:val="0"/>
          <w:szCs w:val="24"/>
        </w:rPr>
        <w:t xml:space="preserve">1) Все виды работ </w:t>
      </w:r>
      <w:r w:rsidRPr="00E47494">
        <w:rPr>
          <w:bCs/>
          <w:kern w:val="0"/>
          <w:szCs w:val="24"/>
        </w:rPr>
        <w:t xml:space="preserve">по ремонту улично-дорожной сети по адресу: </w:t>
      </w:r>
      <w:proofErr w:type="gramStart"/>
      <w:r w:rsidRPr="00E47494">
        <w:rPr>
          <w:bCs/>
          <w:kern w:val="0"/>
          <w:szCs w:val="24"/>
        </w:rPr>
        <w:t xml:space="preserve">Удмуртская Республика, Красногорский район, с. Курья, ул. Советская с границей участка с ПК 8+20 по ПК 9+70 и с ПК 12+90 по ПК 13+40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w:t>
      </w:r>
      <w:proofErr w:type="gramEnd"/>
      <w:r w:rsidRPr="00E47494">
        <w:rPr>
          <w:kern w:val="0"/>
          <w:szCs w:val="24"/>
        </w:rPr>
        <w:t xml:space="preserve"> государственных стандартов.</w:t>
      </w:r>
    </w:p>
    <w:p w:rsidR="00E47494" w:rsidRPr="00E47494" w:rsidRDefault="00E47494" w:rsidP="00E47494">
      <w:pPr>
        <w:jc w:val="both"/>
        <w:rPr>
          <w:kern w:val="0"/>
          <w:szCs w:val="24"/>
        </w:rPr>
      </w:pPr>
      <w:r w:rsidRPr="00E47494">
        <w:rPr>
          <w:kern w:val="0"/>
          <w:szCs w:val="24"/>
        </w:rPr>
        <w:t>2) Подрядчик должен гарантировать:</w:t>
      </w:r>
    </w:p>
    <w:p w:rsidR="00E47494" w:rsidRPr="00E47494" w:rsidRDefault="00E47494" w:rsidP="00E47494">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E47494" w:rsidRPr="00E47494" w:rsidRDefault="00E47494" w:rsidP="00E47494">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E47494" w:rsidRPr="00E47494" w:rsidRDefault="00E47494" w:rsidP="00E47494">
      <w:pPr>
        <w:jc w:val="both"/>
        <w:rPr>
          <w:kern w:val="0"/>
          <w:szCs w:val="24"/>
        </w:rPr>
      </w:pPr>
      <w:r w:rsidRPr="00E47494">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w:t>
      </w:r>
      <w:r w:rsidRPr="00E47494">
        <w:rPr>
          <w:kern w:val="0"/>
          <w:szCs w:val="24"/>
        </w:rPr>
        <w:lastRenderedPageBreak/>
        <w:t>оформленные в соответствии с нормами российского законодательства и действующие на территории Российской Федерации);</w:t>
      </w:r>
    </w:p>
    <w:p w:rsidR="00E47494" w:rsidRPr="00E47494" w:rsidRDefault="00E47494" w:rsidP="00E47494">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E47494" w:rsidRPr="00E47494" w:rsidRDefault="00E47494" w:rsidP="00E47494">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E47494" w:rsidRPr="00E47494" w:rsidRDefault="00E47494" w:rsidP="00E47494">
      <w:pPr>
        <w:jc w:val="both"/>
        <w:rPr>
          <w:b/>
          <w:kern w:val="0"/>
          <w:szCs w:val="24"/>
        </w:rPr>
      </w:pPr>
      <w:r w:rsidRPr="00E47494">
        <w:rPr>
          <w:b/>
          <w:kern w:val="0"/>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E47494" w:rsidRPr="00E47494" w:rsidRDefault="00E47494" w:rsidP="00E47494">
      <w:pPr>
        <w:jc w:val="both"/>
        <w:rPr>
          <w:b/>
          <w:bCs/>
          <w:kern w:val="0"/>
          <w:szCs w:val="24"/>
          <w:u w:val="single"/>
        </w:rPr>
      </w:pPr>
      <w:r w:rsidRPr="00E47494">
        <w:rPr>
          <w:b/>
          <w:bCs/>
          <w:kern w:val="0"/>
          <w:szCs w:val="24"/>
          <w:u w:val="single"/>
        </w:rPr>
        <w:t xml:space="preserve">Контроль качества: </w:t>
      </w:r>
    </w:p>
    <w:p w:rsidR="00E47494" w:rsidRPr="00E47494" w:rsidRDefault="00E47494" w:rsidP="00E47494">
      <w:pPr>
        <w:jc w:val="both"/>
        <w:rPr>
          <w:kern w:val="0"/>
          <w:szCs w:val="24"/>
        </w:rPr>
      </w:pPr>
      <w:r w:rsidRPr="00E47494">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E47494" w:rsidRPr="00E47494" w:rsidRDefault="00E47494" w:rsidP="00E47494">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E47494" w:rsidRPr="00E47494" w:rsidRDefault="00E47494" w:rsidP="00E47494">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E47494" w:rsidRPr="00E47494" w:rsidRDefault="00E47494" w:rsidP="00E47494">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E47494" w:rsidRPr="00E47494" w:rsidRDefault="00E47494" w:rsidP="00E47494">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E47494" w:rsidRPr="00E47494" w:rsidRDefault="00E47494" w:rsidP="00E47494">
      <w:pPr>
        <w:jc w:val="both"/>
        <w:rPr>
          <w:kern w:val="0"/>
          <w:szCs w:val="24"/>
        </w:rPr>
      </w:pPr>
      <w:r w:rsidRPr="00E47494">
        <w:rPr>
          <w:kern w:val="0"/>
          <w:szCs w:val="24"/>
        </w:rPr>
        <w:t xml:space="preserve"> </w:t>
      </w:r>
    </w:p>
    <w:p w:rsidR="00E47494" w:rsidRPr="00E47494" w:rsidRDefault="00E47494" w:rsidP="00E47494">
      <w:pPr>
        <w:jc w:val="both"/>
        <w:rPr>
          <w:b/>
          <w:kern w:val="0"/>
          <w:szCs w:val="24"/>
          <w:u w:val="single"/>
        </w:rPr>
      </w:pPr>
      <w:r w:rsidRPr="00E47494">
        <w:rPr>
          <w:b/>
          <w:kern w:val="0"/>
          <w:szCs w:val="24"/>
          <w:u w:val="single"/>
        </w:rPr>
        <w:t>Техника безопасности при производстве работ.</w:t>
      </w:r>
    </w:p>
    <w:p w:rsidR="00E47494" w:rsidRPr="00E47494" w:rsidRDefault="00E47494" w:rsidP="00E47494">
      <w:pPr>
        <w:jc w:val="both"/>
        <w:rPr>
          <w:kern w:val="0"/>
          <w:szCs w:val="24"/>
        </w:rPr>
      </w:pPr>
      <w:r w:rsidRPr="00E47494">
        <w:rPr>
          <w:kern w:val="0"/>
          <w:szCs w:val="24"/>
        </w:rPr>
        <w:t xml:space="preserve"> 1. Ответственность за безопасность проведения работ несет подрядчик.</w:t>
      </w:r>
    </w:p>
    <w:p w:rsidR="00E47494" w:rsidRPr="00E47494" w:rsidRDefault="00E47494" w:rsidP="00E47494">
      <w:pPr>
        <w:jc w:val="both"/>
        <w:rPr>
          <w:kern w:val="0"/>
          <w:szCs w:val="24"/>
        </w:rPr>
      </w:pPr>
      <w:r w:rsidRPr="00E47494">
        <w:rPr>
          <w:kern w:val="0"/>
          <w:szCs w:val="24"/>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E47494" w:rsidRPr="00E47494" w:rsidRDefault="00E47494" w:rsidP="00E47494">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E47494" w:rsidRPr="00E47494" w:rsidRDefault="00E47494" w:rsidP="00E47494">
      <w:pPr>
        <w:jc w:val="both"/>
        <w:rPr>
          <w:b/>
          <w:kern w:val="0"/>
          <w:szCs w:val="24"/>
          <w:u w:val="single"/>
        </w:rPr>
      </w:pPr>
      <w:r w:rsidRPr="00E47494">
        <w:rPr>
          <w:b/>
          <w:kern w:val="0"/>
          <w:szCs w:val="24"/>
          <w:u w:val="single"/>
        </w:rPr>
        <w:t>Охрана окружающей природной среды.</w:t>
      </w:r>
    </w:p>
    <w:p w:rsidR="00E47494" w:rsidRPr="00E47494" w:rsidRDefault="00E47494" w:rsidP="00E47494">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E47494" w:rsidRPr="00E47494" w:rsidRDefault="00E47494" w:rsidP="00E47494">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E47494" w:rsidRPr="00E47494" w:rsidRDefault="00E47494" w:rsidP="00E47494">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 xml:space="preserve">лет,  </w:t>
      </w:r>
      <w:r w:rsidRPr="00E47494">
        <w:rPr>
          <w:kern w:val="0"/>
          <w:szCs w:val="24"/>
        </w:rPr>
        <w:t>на водопропускные трубы –</w:t>
      </w:r>
      <w:r w:rsidRPr="00E47494">
        <w:rPr>
          <w:b/>
          <w:kern w:val="0"/>
          <w:szCs w:val="24"/>
        </w:rPr>
        <w:t xml:space="preserve"> 4 (четыре) года</w:t>
      </w:r>
      <w:r w:rsidRPr="00E47494">
        <w:rPr>
          <w:kern w:val="0"/>
          <w:szCs w:val="24"/>
        </w:rPr>
        <w:t xml:space="preserve"> со дня сдачи результата работ заказчику. </w:t>
      </w:r>
    </w:p>
    <w:p w:rsidR="00E47494" w:rsidRPr="00E47494" w:rsidRDefault="00E47494" w:rsidP="00E47494">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E47494" w:rsidRPr="00E47494" w:rsidRDefault="00E47494" w:rsidP="00E47494">
      <w:pPr>
        <w:jc w:val="both"/>
        <w:rPr>
          <w:kern w:val="0"/>
          <w:szCs w:val="24"/>
        </w:rPr>
      </w:pPr>
      <w:r w:rsidRPr="00E47494">
        <w:rPr>
          <w:kern w:val="0"/>
          <w:szCs w:val="24"/>
        </w:rPr>
        <w:t xml:space="preserve">25. Устройство автомобильных дорог и аэродромов: </w:t>
      </w:r>
    </w:p>
    <w:p w:rsidR="00E47494" w:rsidRPr="00E47494" w:rsidRDefault="00E47494" w:rsidP="00E47494">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E47494" w:rsidRPr="00E47494" w:rsidRDefault="00E47494" w:rsidP="00E47494">
      <w:pPr>
        <w:jc w:val="both"/>
        <w:rPr>
          <w:kern w:val="0"/>
          <w:szCs w:val="24"/>
        </w:rPr>
      </w:pPr>
      <w:r w:rsidRPr="00E47494">
        <w:rPr>
          <w:kern w:val="0"/>
          <w:szCs w:val="24"/>
        </w:rPr>
        <w:t xml:space="preserve">Или </w:t>
      </w:r>
    </w:p>
    <w:p w:rsidR="00E47494" w:rsidRPr="00E47494" w:rsidRDefault="00E47494" w:rsidP="00E47494">
      <w:pPr>
        <w:jc w:val="both"/>
        <w:rPr>
          <w:kern w:val="0"/>
          <w:szCs w:val="24"/>
        </w:rPr>
      </w:pPr>
      <w:r w:rsidRPr="00E47494">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E47494" w:rsidRPr="00E47494" w:rsidRDefault="00E47494" w:rsidP="00E47494">
      <w:pPr>
        <w:jc w:val="both"/>
        <w:rPr>
          <w:kern w:val="0"/>
          <w:szCs w:val="24"/>
        </w:rPr>
      </w:pPr>
      <w:r w:rsidRPr="00E47494">
        <w:rPr>
          <w:kern w:val="0"/>
          <w:szCs w:val="24"/>
        </w:rPr>
        <w:t>33.2.1. Автомобильные дороги и объекты инфраструктуры автомобильного транспорта.</w:t>
      </w:r>
    </w:p>
    <w:p w:rsidR="00E47494" w:rsidRPr="00E47494" w:rsidRDefault="00E47494" w:rsidP="00E47494">
      <w:pPr>
        <w:rPr>
          <w:i/>
          <w:kern w:val="0"/>
          <w:szCs w:val="24"/>
        </w:rPr>
      </w:pPr>
      <w:r w:rsidRPr="00E47494">
        <w:rPr>
          <w:b/>
          <w:kern w:val="0"/>
          <w:szCs w:val="24"/>
        </w:rPr>
        <w:t xml:space="preserve">3. Технические характеристики </w:t>
      </w:r>
      <w:r w:rsidRPr="00E47494">
        <w:rPr>
          <w:b/>
          <w:bCs/>
          <w:kern w:val="0"/>
          <w:szCs w:val="24"/>
        </w:rPr>
        <w:t xml:space="preserve">товара (материала) используемого при выполнении работ по ремонту улично-дорожной сети по адресу: Удмуртская Республика, Красногорский район, </w:t>
      </w:r>
      <w:proofErr w:type="gramStart"/>
      <w:r w:rsidRPr="00E47494">
        <w:rPr>
          <w:b/>
          <w:bCs/>
          <w:kern w:val="0"/>
          <w:szCs w:val="24"/>
        </w:rPr>
        <w:t>с</w:t>
      </w:r>
      <w:proofErr w:type="gramEnd"/>
      <w:r w:rsidRPr="00E47494">
        <w:rPr>
          <w:b/>
          <w:bCs/>
          <w:kern w:val="0"/>
          <w:szCs w:val="24"/>
        </w:rPr>
        <w:t xml:space="preserve">. </w:t>
      </w:r>
      <w:proofErr w:type="gramStart"/>
      <w:r w:rsidRPr="00E47494">
        <w:rPr>
          <w:b/>
          <w:bCs/>
          <w:kern w:val="0"/>
          <w:szCs w:val="24"/>
        </w:rPr>
        <w:t>Курья</w:t>
      </w:r>
      <w:proofErr w:type="gramEnd"/>
      <w:r w:rsidRPr="00E47494">
        <w:rPr>
          <w:b/>
          <w:bCs/>
          <w:kern w:val="0"/>
          <w:szCs w:val="24"/>
        </w:rPr>
        <w:t>, ул. Советская с границей участка с ПК 8+20 по ПК 9+70 и с ПК 12+90 по ПК 13+40</w:t>
      </w:r>
    </w:p>
    <w:p w:rsidR="00E47494" w:rsidRPr="00E47494" w:rsidRDefault="00E47494" w:rsidP="00E47494">
      <w:pPr>
        <w:rPr>
          <w:b/>
          <w:kern w:val="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E47494" w:rsidRPr="00E47494" w:rsidTr="00CF06D6">
        <w:tc>
          <w:tcPr>
            <w:tcW w:w="540" w:type="dxa"/>
            <w:vAlign w:val="center"/>
            <w:hideMark/>
          </w:tcPr>
          <w:p w:rsidR="00E47494" w:rsidRPr="00E47494" w:rsidRDefault="00E47494" w:rsidP="00E47494">
            <w:pPr>
              <w:rPr>
                <w:kern w:val="0"/>
                <w:szCs w:val="24"/>
              </w:rPr>
            </w:pPr>
            <w:r w:rsidRPr="00E47494">
              <w:rPr>
                <w:kern w:val="0"/>
                <w:szCs w:val="24"/>
              </w:rPr>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E47494" w:rsidRPr="00E47494" w:rsidRDefault="00E47494" w:rsidP="00E47494">
            <w:pPr>
              <w:rPr>
                <w:kern w:val="0"/>
                <w:szCs w:val="24"/>
              </w:rPr>
            </w:pPr>
            <w:r w:rsidRPr="00E47494">
              <w:rPr>
                <w:kern w:val="0"/>
                <w:szCs w:val="24"/>
              </w:rPr>
              <w:t>Наименование товара</w:t>
            </w:r>
          </w:p>
          <w:p w:rsidR="00E47494" w:rsidRPr="00E47494" w:rsidRDefault="00E47494" w:rsidP="00E47494">
            <w:pPr>
              <w:rPr>
                <w:kern w:val="0"/>
                <w:szCs w:val="24"/>
              </w:rPr>
            </w:pPr>
            <w:r w:rsidRPr="00E47494">
              <w:rPr>
                <w:kern w:val="0"/>
                <w:szCs w:val="24"/>
              </w:rPr>
              <w:t xml:space="preserve"> (материала)</w:t>
            </w:r>
          </w:p>
        </w:tc>
        <w:tc>
          <w:tcPr>
            <w:tcW w:w="7656" w:type="dxa"/>
            <w:vAlign w:val="center"/>
            <w:hideMark/>
          </w:tcPr>
          <w:p w:rsidR="00E47494" w:rsidRPr="00E47494" w:rsidRDefault="00E47494" w:rsidP="00E47494">
            <w:pPr>
              <w:rPr>
                <w:kern w:val="0"/>
                <w:szCs w:val="24"/>
              </w:rPr>
            </w:pPr>
            <w:r w:rsidRPr="00E47494">
              <w:rPr>
                <w:kern w:val="0"/>
                <w:szCs w:val="24"/>
              </w:rPr>
              <w:t>Наименование и значения показателей</w:t>
            </w:r>
          </w:p>
        </w:tc>
      </w:tr>
      <w:tr w:rsidR="00E47494" w:rsidRPr="00E47494" w:rsidTr="00CF06D6">
        <w:trPr>
          <w:trHeight w:val="174"/>
        </w:trPr>
        <w:tc>
          <w:tcPr>
            <w:tcW w:w="540" w:type="dxa"/>
            <w:vAlign w:val="center"/>
            <w:hideMark/>
          </w:tcPr>
          <w:p w:rsidR="00E47494" w:rsidRPr="00E47494" w:rsidRDefault="00E47494" w:rsidP="00E47494">
            <w:pPr>
              <w:rPr>
                <w:kern w:val="0"/>
                <w:szCs w:val="24"/>
              </w:rPr>
            </w:pPr>
            <w:r w:rsidRPr="00E47494">
              <w:rPr>
                <w:kern w:val="0"/>
                <w:szCs w:val="24"/>
              </w:rPr>
              <w:t>1.</w:t>
            </w:r>
          </w:p>
        </w:tc>
        <w:tc>
          <w:tcPr>
            <w:tcW w:w="1835" w:type="dxa"/>
            <w:vAlign w:val="center"/>
            <w:hideMark/>
          </w:tcPr>
          <w:p w:rsidR="00E47494" w:rsidRPr="00E47494" w:rsidRDefault="00E47494" w:rsidP="00E47494">
            <w:pPr>
              <w:rPr>
                <w:kern w:val="0"/>
                <w:szCs w:val="24"/>
              </w:rPr>
            </w:pPr>
            <w:r w:rsidRPr="00E47494">
              <w:rPr>
                <w:kern w:val="0"/>
                <w:szCs w:val="24"/>
              </w:rPr>
              <w:t>2.</w:t>
            </w:r>
          </w:p>
        </w:tc>
        <w:tc>
          <w:tcPr>
            <w:tcW w:w="7656" w:type="dxa"/>
            <w:vAlign w:val="center"/>
            <w:hideMark/>
          </w:tcPr>
          <w:p w:rsidR="00E47494" w:rsidRPr="00E47494" w:rsidRDefault="00E47494" w:rsidP="00E47494">
            <w:pPr>
              <w:rPr>
                <w:kern w:val="0"/>
                <w:szCs w:val="24"/>
              </w:rPr>
            </w:pPr>
            <w:r w:rsidRPr="00E47494">
              <w:rPr>
                <w:kern w:val="0"/>
                <w:szCs w:val="24"/>
              </w:rPr>
              <w:t>3.</w:t>
            </w:r>
          </w:p>
        </w:tc>
      </w:tr>
      <w:tr w:rsidR="00E47494" w:rsidRPr="00E47494" w:rsidTr="00CF06D6">
        <w:tc>
          <w:tcPr>
            <w:tcW w:w="540" w:type="dxa"/>
            <w:vAlign w:val="center"/>
            <w:hideMark/>
          </w:tcPr>
          <w:p w:rsidR="00E47494" w:rsidRPr="00E47494" w:rsidRDefault="00E47494" w:rsidP="00E47494">
            <w:pPr>
              <w:rPr>
                <w:kern w:val="0"/>
                <w:szCs w:val="24"/>
              </w:rPr>
            </w:pPr>
            <w:r w:rsidRPr="00E47494">
              <w:rPr>
                <w:kern w:val="0"/>
                <w:szCs w:val="24"/>
              </w:rPr>
              <w:t>1.</w:t>
            </w:r>
          </w:p>
        </w:tc>
        <w:tc>
          <w:tcPr>
            <w:tcW w:w="1835" w:type="dxa"/>
            <w:vAlign w:val="center"/>
          </w:tcPr>
          <w:p w:rsidR="00E47494" w:rsidRPr="00E47494" w:rsidRDefault="00E47494" w:rsidP="00E47494">
            <w:pPr>
              <w:rPr>
                <w:kern w:val="0"/>
                <w:szCs w:val="24"/>
              </w:rPr>
            </w:pPr>
            <w:r w:rsidRPr="00E47494">
              <w:rPr>
                <w:kern w:val="0"/>
                <w:szCs w:val="24"/>
              </w:rPr>
              <w:t>ПГС</w:t>
            </w:r>
          </w:p>
          <w:p w:rsidR="00E47494" w:rsidRPr="00E47494" w:rsidRDefault="00E47494" w:rsidP="00E47494">
            <w:pPr>
              <w:rPr>
                <w:kern w:val="0"/>
                <w:szCs w:val="24"/>
              </w:rPr>
            </w:pPr>
          </w:p>
          <w:p w:rsidR="00E47494" w:rsidRPr="00E47494" w:rsidRDefault="00E47494" w:rsidP="00E47494">
            <w:pPr>
              <w:rPr>
                <w:kern w:val="0"/>
                <w:szCs w:val="24"/>
              </w:rPr>
            </w:pPr>
          </w:p>
        </w:tc>
        <w:tc>
          <w:tcPr>
            <w:tcW w:w="7656" w:type="dxa"/>
            <w:vAlign w:val="center"/>
            <w:hideMark/>
          </w:tcPr>
          <w:p w:rsidR="00E47494" w:rsidRPr="00E47494" w:rsidRDefault="00E47494" w:rsidP="00E47494">
            <w:pPr>
              <w:rPr>
                <w:kern w:val="0"/>
                <w:szCs w:val="24"/>
              </w:rPr>
            </w:pPr>
            <w:r w:rsidRPr="00E47494">
              <w:rPr>
                <w:kern w:val="0"/>
                <w:szCs w:val="24"/>
              </w:rPr>
              <w:t>Смесь песчано-гравийная должна соответствовать ГОСТ 23735-79 «Смеси песчано-гравийные для строительных работ. Технические условия»</w:t>
            </w:r>
          </w:p>
        </w:tc>
      </w:tr>
      <w:tr w:rsidR="00E47494" w:rsidRPr="00E47494" w:rsidTr="00CF06D6">
        <w:tc>
          <w:tcPr>
            <w:tcW w:w="540" w:type="dxa"/>
            <w:vAlign w:val="center"/>
          </w:tcPr>
          <w:p w:rsidR="00E47494" w:rsidRPr="00E47494" w:rsidRDefault="00E47494" w:rsidP="00E47494">
            <w:pPr>
              <w:rPr>
                <w:kern w:val="0"/>
                <w:szCs w:val="24"/>
              </w:rPr>
            </w:pPr>
            <w:r w:rsidRPr="00E47494">
              <w:rPr>
                <w:kern w:val="0"/>
                <w:szCs w:val="24"/>
              </w:rPr>
              <w:t>2.</w:t>
            </w:r>
          </w:p>
        </w:tc>
        <w:tc>
          <w:tcPr>
            <w:tcW w:w="1835" w:type="dxa"/>
            <w:vAlign w:val="center"/>
          </w:tcPr>
          <w:p w:rsidR="00E47494" w:rsidRPr="00E47494" w:rsidRDefault="00E47494" w:rsidP="00E47494">
            <w:pPr>
              <w:rPr>
                <w:kern w:val="0"/>
                <w:szCs w:val="24"/>
              </w:rPr>
            </w:pPr>
            <w:r w:rsidRPr="00E47494">
              <w:rPr>
                <w:kern w:val="0"/>
                <w:szCs w:val="24"/>
              </w:rPr>
              <w:t>Битум БНД 60-90</w:t>
            </w:r>
          </w:p>
        </w:tc>
        <w:tc>
          <w:tcPr>
            <w:tcW w:w="7656" w:type="dxa"/>
            <w:vAlign w:val="center"/>
          </w:tcPr>
          <w:p w:rsidR="00E47494" w:rsidRPr="00E47494" w:rsidRDefault="00E47494" w:rsidP="00E47494">
            <w:pPr>
              <w:rPr>
                <w:kern w:val="0"/>
                <w:szCs w:val="24"/>
              </w:rPr>
            </w:pPr>
            <w:r w:rsidRPr="00E47494">
              <w:rPr>
                <w:kern w:val="0"/>
                <w:szCs w:val="24"/>
              </w:rPr>
              <w:t>Битум нефтяной дорожный марки БНД 60-90 должен соответствовать ГОСТ 22245-90 «Битумы нефтяные дорожные вязкие. Технические условия</w:t>
            </w:r>
            <w:proofErr w:type="gramStart"/>
            <w:r w:rsidRPr="00E47494">
              <w:rPr>
                <w:kern w:val="0"/>
                <w:szCs w:val="24"/>
              </w:rPr>
              <w:t>.»</w:t>
            </w:r>
            <w:proofErr w:type="gramEnd"/>
          </w:p>
          <w:p w:rsidR="00E47494" w:rsidRPr="00E47494" w:rsidRDefault="00E47494" w:rsidP="00E47494">
            <w:pPr>
              <w:rPr>
                <w:kern w:val="0"/>
                <w:szCs w:val="24"/>
              </w:rPr>
            </w:pPr>
          </w:p>
        </w:tc>
      </w:tr>
      <w:tr w:rsidR="00E47494" w:rsidRPr="00E47494" w:rsidTr="00CF06D6">
        <w:tc>
          <w:tcPr>
            <w:tcW w:w="540" w:type="dxa"/>
            <w:vAlign w:val="center"/>
          </w:tcPr>
          <w:p w:rsidR="00E47494" w:rsidRPr="00E47494" w:rsidRDefault="00E47494" w:rsidP="00E47494">
            <w:pPr>
              <w:rPr>
                <w:kern w:val="0"/>
                <w:szCs w:val="24"/>
              </w:rPr>
            </w:pPr>
            <w:r w:rsidRPr="00E47494">
              <w:rPr>
                <w:kern w:val="0"/>
                <w:szCs w:val="24"/>
              </w:rPr>
              <w:t>3.</w:t>
            </w:r>
          </w:p>
        </w:tc>
        <w:tc>
          <w:tcPr>
            <w:tcW w:w="1835" w:type="dxa"/>
            <w:vAlign w:val="center"/>
          </w:tcPr>
          <w:p w:rsidR="00E47494" w:rsidRPr="00E47494" w:rsidRDefault="00E47494" w:rsidP="00E47494">
            <w:pPr>
              <w:rPr>
                <w:kern w:val="0"/>
                <w:szCs w:val="24"/>
              </w:rPr>
            </w:pPr>
            <w:r w:rsidRPr="00E47494">
              <w:rPr>
                <w:kern w:val="0"/>
                <w:szCs w:val="24"/>
              </w:rPr>
              <w:t>Трубы стальные</w:t>
            </w:r>
          </w:p>
        </w:tc>
        <w:tc>
          <w:tcPr>
            <w:tcW w:w="7656" w:type="dxa"/>
            <w:vAlign w:val="center"/>
          </w:tcPr>
          <w:p w:rsidR="00E47494" w:rsidRPr="00E47494" w:rsidRDefault="00E47494" w:rsidP="00E47494">
            <w:pPr>
              <w:rPr>
                <w:kern w:val="0"/>
                <w:szCs w:val="24"/>
              </w:rPr>
            </w:pPr>
            <w:r w:rsidRPr="00E47494">
              <w:rPr>
                <w:kern w:val="0"/>
                <w:szCs w:val="24"/>
              </w:rPr>
              <w:t>Стальные водопропускные трубы должны соответствовать ГОСТ 10705-80 « Трубы стальные электросварные. Технические условия».</w:t>
            </w:r>
          </w:p>
        </w:tc>
      </w:tr>
    </w:tbl>
    <w:p w:rsidR="00E47494" w:rsidRPr="00E47494" w:rsidRDefault="00E47494" w:rsidP="00E47494">
      <w:pPr>
        <w:rPr>
          <w:b/>
          <w:kern w:val="0"/>
          <w:szCs w:val="24"/>
        </w:rPr>
      </w:pPr>
      <w:r w:rsidRPr="00E47494">
        <w:rPr>
          <w:b/>
          <w:kern w:val="0"/>
          <w:szCs w:val="24"/>
        </w:rPr>
        <w:t xml:space="preserve">Требования к характеристикам используемых материалов </w:t>
      </w:r>
    </w:p>
    <w:p w:rsidR="00E47494" w:rsidRPr="00E47494" w:rsidRDefault="00E47494" w:rsidP="00E47494">
      <w:pPr>
        <w:rPr>
          <w:b/>
          <w:kern w:val="0"/>
          <w:szCs w:val="24"/>
        </w:rPr>
      </w:pPr>
    </w:p>
    <w:p w:rsidR="00E47494" w:rsidRPr="00E47494" w:rsidRDefault="00E47494" w:rsidP="00E47494">
      <w:pPr>
        <w:rPr>
          <w:b/>
          <w:kern w:val="0"/>
          <w:szCs w:val="24"/>
        </w:rPr>
      </w:pPr>
      <w:r w:rsidRPr="00E47494">
        <w:rPr>
          <w:b/>
          <w:kern w:val="0"/>
          <w:szCs w:val="24"/>
        </w:rPr>
        <w:t>Битум марки БНД 60/90</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E47494" w:rsidRPr="00E47494" w:rsidTr="00CF06D6">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БНД</w:t>
            </w:r>
            <w:r w:rsidRPr="00E47494">
              <w:rPr>
                <w:kern w:val="0"/>
                <w:szCs w:val="24"/>
              </w:rPr>
              <w:br/>
              <w:t>60/90</w:t>
            </w:r>
          </w:p>
        </w:tc>
      </w:tr>
      <w:tr w:rsidR="00E47494" w:rsidRPr="00E47494" w:rsidTr="00CF06D6">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E47494" w:rsidRPr="00E47494" w:rsidRDefault="00E47494" w:rsidP="00E47494">
            <w:pPr>
              <w:rPr>
                <w:kern w:val="0"/>
                <w:szCs w:val="24"/>
              </w:rPr>
            </w:pPr>
          </w:p>
        </w:tc>
      </w:tr>
      <w:tr w:rsidR="00E47494" w:rsidRPr="00E47494" w:rsidTr="00CF06D6">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p>
        </w:tc>
      </w:tr>
      <w:tr w:rsidR="00E47494" w:rsidRPr="00E47494" w:rsidTr="00CF06D6">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68</w:t>
            </w:r>
          </w:p>
        </w:tc>
      </w:tr>
      <w:tr w:rsidR="00E47494" w:rsidRPr="00E47494" w:rsidTr="00CF06D6">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22</w:t>
            </w:r>
          </w:p>
        </w:tc>
      </w:tr>
      <w:tr w:rsidR="00E47494" w:rsidRPr="00E47494" w:rsidTr="00CF06D6">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2. Температура размягчения по кольцу и шару,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49</w:t>
            </w:r>
          </w:p>
        </w:tc>
      </w:tr>
      <w:tr w:rsidR="00E47494" w:rsidRPr="00E47494" w:rsidTr="00CF06D6">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 xml:space="preserve">3. Растяжимость, </w:t>
            </w:r>
            <w:proofErr w:type="gramStart"/>
            <w:r w:rsidRPr="00E47494">
              <w:rPr>
                <w:kern w:val="0"/>
                <w:szCs w:val="24"/>
              </w:rPr>
              <w:t>см</w:t>
            </w:r>
            <w:proofErr w:type="gramEnd"/>
            <w:r w:rsidRPr="00E47494">
              <w:rPr>
                <w:kern w:val="0"/>
                <w:szCs w:val="24"/>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p>
        </w:tc>
      </w:tr>
      <w:tr w:rsidR="00E47494" w:rsidRPr="00E47494" w:rsidTr="00CF06D6">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89</w:t>
            </w:r>
          </w:p>
        </w:tc>
      </w:tr>
      <w:tr w:rsidR="00E47494" w:rsidRPr="00E47494" w:rsidTr="00CF06D6">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5,5</w:t>
            </w:r>
          </w:p>
        </w:tc>
      </w:tr>
      <w:tr w:rsidR="00E47494" w:rsidRPr="00E47494" w:rsidTr="00CF06D6">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4. Температура хрупкости,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-19</w:t>
            </w:r>
          </w:p>
        </w:tc>
      </w:tr>
      <w:tr w:rsidR="00E47494" w:rsidRPr="00E47494" w:rsidTr="00CF06D6">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5. Температура вспышки,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280</w:t>
            </w:r>
          </w:p>
        </w:tc>
      </w:tr>
      <w:tr w:rsidR="00E47494" w:rsidRPr="00E47494" w:rsidTr="00CF06D6">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6. Изменение температуры размягчения после прогрева, °</w:t>
            </w:r>
            <w:proofErr w:type="gramStart"/>
            <w:r w:rsidRPr="00E47494">
              <w:rPr>
                <w:kern w:val="0"/>
                <w:szCs w:val="24"/>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E47494" w:rsidRPr="00E47494" w:rsidRDefault="00E47494" w:rsidP="00E47494">
            <w:pPr>
              <w:rPr>
                <w:kern w:val="0"/>
                <w:szCs w:val="24"/>
              </w:rPr>
            </w:pPr>
            <w:r w:rsidRPr="00E47494">
              <w:rPr>
                <w:kern w:val="0"/>
                <w:szCs w:val="24"/>
              </w:rPr>
              <w:t>4,5</w:t>
            </w:r>
          </w:p>
        </w:tc>
      </w:tr>
    </w:tbl>
    <w:p w:rsidR="00E47494" w:rsidRPr="00E47494" w:rsidRDefault="00E47494" w:rsidP="00E47494">
      <w:pPr>
        <w:rPr>
          <w:b/>
          <w:kern w:val="0"/>
          <w:szCs w:val="24"/>
        </w:rPr>
      </w:pPr>
    </w:p>
    <w:p w:rsidR="00E47494" w:rsidRPr="00E47494" w:rsidRDefault="00E47494" w:rsidP="00E47494">
      <w:pPr>
        <w:rPr>
          <w:b/>
          <w:kern w:val="0"/>
          <w:szCs w:val="24"/>
        </w:rPr>
      </w:pPr>
    </w:p>
    <w:p w:rsidR="00E47494" w:rsidRPr="00E47494" w:rsidRDefault="00E47494" w:rsidP="00E47494">
      <w:pPr>
        <w:rPr>
          <w:b/>
          <w:kern w:val="0"/>
          <w:szCs w:val="24"/>
        </w:rPr>
      </w:pPr>
    </w:p>
    <w:p w:rsidR="00E47494" w:rsidRPr="00E47494" w:rsidRDefault="00E47494" w:rsidP="00E47494">
      <w:pPr>
        <w:rPr>
          <w:b/>
          <w:kern w:val="0"/>
          <w:szCs w:val="24"/>
        </w:rPr>
      </w:pPr>
    </w:p>
    <w:p w:rsidR="00E47494" w:rsidRPr="00E47494" w:rsidRDefault="00E47494" w:rsidP="00E47494">
      <w:pPr>
        <w:rPr>
          <w:b/>
          <w:kern w:val="0"/>
          <w:szCs w:val="24"/>
        </w:rPr>
      </w:pPr>
    </w:p>
    <w:p w:rsidR="00E47494" w:rsidRPr="00E47494" w:rsidRDefault="00E47494" w:rsidP="00E47494">
      <w:pPr>
        <w:rPr>
          <w:b/>
          <w:kern w:val="0"/>
          <w:szCs w:val="24"/>
        </w:rPr>
      </w:pPr>
    </w:p>
    <w:p w:rsidR="00E47494" w:rsidRPr="00E47494" w:rsidRDefault="00E47494" w:rsidP="00E47494">
      <w:pPr>
        <w:rPr>
          <w:b/>
          <w:kern w:val="0"/>
          <w:szCs w:val="24"/>
        </w:rPr>
      </w:pPr>
    </w:p>
    <w:p w:rsidR="00E47494" w:rsidRPr="00E47494" w:rsidRDefault="00E47494" w:rsidP="00E47494">
      <w:pPr>
        <w:rPr>
          <w:b/>
          <w:kern w:val="0"/>
          <w:szCs w:val="24"/>
        </w:rPr>
      </w:pPr>
    </w:p>
    <w:p w:rsidR="00E47494" w:rsidRPr="00E47494" w:rsidRDefault="00E47494" w:rsidP="00E47494">
      <w:pPr>
        <w:rPr>
          <w:b/>
          <w:kern w:val="0"/>
          <w:szCs w:val="24"/>
        </w:rPr>
      </w:pPr>
    </w:p>
    <w:p w:rsidR="00E47494" w:rsidRPr="00E47494" w:rsidRDefault="00E47494" w:rsidP="00E47494">
      <w:pPr>
        <w:rPr>
          <w:b/>
          <w:kern w:val="0"/>
          <w:szCs w:val="24"/>
        </w:rPr>
      </w:pPr>
    </w:p>
    <w:p w:rsidR="00E47494" w:rsidRPr="00E47494" w:rsidRDefault="00E47494" w:rsidP="00E47494">
      <w:pPr>
        <w:rPr>
          <w:b/>
          <w:kern w:val="0"/>
          <w:szCs w:val="24"/>
        </w:rPr>
      </w:pPr>
    </w:p>
    <w:p w:rsidR="00E47494" w:rsidRPr="00E47494" w:rsidRDefault="00E47494" w:rsidP="00E47494">
      <w:pPr>
        <w:rPr>
          <w:b/>
          <w:kern w:val="0"/>
          <w:szCs w:val="24"/>
        </w:rPr>
      </w:pPr>
    </w:p>
    <w:p w:rsidR="00E47494" w:rsidRDefault="00E47494" w:rsidP="00E47494">
      <w:pPr>
        <w:rPr>
          <w:b/>
          <w:kern w:val="0"/>
          <w:szCs w:val="24"/>
        </w:rPr>
      </w:pPr>
    </w:p>
    <w:p w:rsidR="00E47494" w:rsidRDefault="00E47494" w:rsidP="00E47494">
      <w:pPr>
        <w:rPr>
          <w:b/>
          <w:kern w:val="0"/>
          <w:szCs w:val="24"/>
        </w:rPr>
      </w:pPr>
    </w:p>
    <w:p w:rsidR="00E47494" w:rsidRDefault="00E47494" w:rsidP="00E47494">
      <w:pPr>
        <w:rPr>
          <w:b/>
          <w:kern w:val="0"/>
          <w:szCs w:val="24"/>
        </w:rPr>
      </w:pPr>
    </w:p>
    <w:p w:rsidR="00E47494" w:rsidRPr="00E47494" w:rsidRDefault="00E47494" w:rsidP="00E47494">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E47494" w:rsidRPr="00E47494" w:rsidRDefault="00E47494" w:rsidP="00E47494">
      <w:pPr>
        <w:jc w:val="both"/>
        <w:rPr>
          <w:kern w:val="0"/>
          <w:szCs w:val="24"/>
        </w:rPr>
      </w:pPr>
      <w:r w:rsidRPr="00E47494">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E47494" w:rsidRPr="00E47494" w:rsidRDefault="00E47494" w:rsidP="00E47494">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E47494" w:rsidRPr="00E47494" w:rsidRDefault="00E47494" w:rsidP="00E47494">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E47494" w:rsidRPr="00E47494" w:rsidTr="00CF06D6">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47494" w:rsidRPr="00E47494" w:rsidRDefault="00E47494" w:rsidP="00E47494">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47494" w:rsidRPr="00E47494" w:rsidRDefault="00E47494" w:rsidP="00E47494">
            <w:pPr>
              <w:rPr>
                <w:kern w:val="0"/>
                <w:szCs w:val="24"/>
              </w:rPr>
            </w:pPr>
            <w:r w:rsidRPr="00E47494">
              <w:rPr>
                <w:noProof/>
                <w:kern w:val="0"/>
                <w:szCs w:val="24"/>
              </w:rPr>
              <w:drawing>
                <wp:inline distT="0" distB="0" distL="0" distR="0" wp14:anchorId="3448D416" wp14:editId="68FD0CFB">
                  <wp:extent cx="327660" cy="1981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47494" w:rsidRPr="00E47494" w:rsidRDefault="00E47494" w:rsidP="00E47494">
            <w:pPr>
              <w:rPr>
                <w:kern w:val="0"/>
                <w:szCs w:val="24"/>
              </w:rPr>
            </w:pPr>
            <w:r w:rsidRPr="00E47494">
              <w:rPr>
                <w:kern w:val="0"/>
                <w:szCs w:val="24"/>
              </w:rPr>
              <w:t>2</w:t>
            </w:r>
            <w:r w:rsidRPr="00E47494">
              <w:rPr>
                <w:noProof/>
                <w:kern w:val="0"/>
                <w:szCs w:val="24"/>
              </w:rPr>
              <w:drawing>
                <wp:inline distT="0" distB="0" distL="0" distR="0" wp14:anchorId="4EE7F3D7" wp14:editId="33826635">
                  <wp:extent cx="327660" cy="1981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E47494" w:rsidRPr="00E47494" w:rsidTr="00CF06D6">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47494" w:rsidRPr="00E47494" w:rsidRDefault="00E47494" w:rsidP="00E47494">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47494" w:rsidRPr="00E47494" w:rsidRDefault="00E47494" w:rsidP="00E47494">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47494" w:rsidRPr="00E47494" w:rsidRDefault="00E47494" w:rsidP="00E47494">
            <w:pPr>
              <w:rPr>
                <w:kern w:val="0"/>
                <w:szCs w:val="24"/>
              </w:rPr>
            </w:pPr>
            <w:r w:rsidRPr="00E47494">
              <w:rPr>
                <w:kern w:val="0"/>
                <w:szCs w:val="24"/>
              </w:rPr>
              <w:t xml:space="preserve">0 </w:t>
            </w:r>
          </w:p>
        </w:tc>
      </w:tr>
    </w:tbl>
    <w:p w:rsidR="00E47494" w:rsidRPr="00E47494" w:rsidRDefault="00E47494" w:rsidP="00E47494">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E47494" w:rsidRPr="00E47494" w:rsidRDefault="00E47494" w:rsidP="00E47494">
      <w:pPr>
        <w:jc w:val="both"/>
        <w:rPr>
          <w:kern w:val="0"/>
          <w:szCs w:val="24"/>
        </w:rPr>
      </w:pPr>
      <w:r w:rsidRPr="00E47494">
        <w:rPr>
          <w:kern w:val="0"/>
          <w:szCs w:val="24"/>
        </w:rPr>
        <w:t>5. Содержание зерен слабых пород в гравии должно быть, % по массе,  не более 10;</w:t>
      </w:r>
    </w:p>
    <w:p w:rsidR="00E47494" w:rsidRPr="00E47494" w:rsidRDefault="00E47494" w:rsidP="00E47494">
      <w:pPr>
        <w:jc w:val="both"/>
        <w:rPr>
          <w:kern w:val="0"/>
          <w:szCs w:val="24"/>
        </w:rPr>
      </w:pPr>
      <w:r w:rsidRPr="00E47494">
        <w:rPr>
          <w:kern w:val="0"/>
          <w:szCs w:val="24"/>
        </w:rPr>
        <w:t>6. Марка по дробимости гравия должна быть не менее 800;</w:t>
      </w:r>
    </w:p>
    <w:p w:rsidR="00E47494" w:rsidRPr="00E47494" w:rsidRDefault="00E47494" w:rsidP="00E47494">
      <w:pPr>
        <w:jc w:val="both"/>
        <w:rPr>
          <w:kern w:val="0"/>
          <w:szCs w:val="24"/>
        </w:rPr>
      </w:pPr>
      <w:r w:rsidRPr="00E47494">
        <w:rPr>
          <w:kern w:val="0"/>
          <w:szCs w:val="24"/>
        </w:rPr>
        <w:t>7. Содержание глины в комках должно быть,  % по массе, не более 1;</w:t>
      </w:r>
    </w:p>
    <w:p w:rsidR="00E47494" w:rsidRPr="00E47494" w:rsidRDefault="00E47494" w:rsidP="00E47494">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E47494" w:rsidRPr="00E47494" w:rsidRDefault="00E47494" w:rsidP="00E47494">
      <w:pPr>
        <w:jc w:val="both"/>
        <w:rPr>
          <w:kern w:val="0"/>
          <w:szCs w:val="24"/>
        </w:rPr>
      </w:pPr>
      <w:r w:rsidRPr="00E47494">
        <w:rPr>
          <w:kern w:val="0"/>
          <w:szCs w:val="24"/>
        </w:rPr>
        <w:t>9. Песчано-гравийные смеси не должны содержать засоряющих включений.</w:t>
      </w:r>
    </w:p>
    <w:p w:rsidR="00E47494" w:rsidRPr="00E47494" w:rsidRDefault="00E47494" w:rsidP="00E47494">
      <w:pPr>
        <w:jc w:val="both"/>
        <w:rPr>
          <w:b/>
          <w:kern w:val="0"/>
          <w:szCs w:val="24"/>
        </w:rPr>
      </w:pPr>
    </w:p>
    <w:p w:rsidR="00D10066" w:rsidRDefault="00D10066" w:rsidP="00E47494">
      <w:pPr>
        <w:jc w:val="both"/>
        <w:rPr>
          <w:b/>
          <w:kern w:val="0"/>
          <w:szCs w:val="24"/>
        </w:rPr>
      </w:pPr>
    </w:p>
    <w:p w:rsidR="00D10066" w:rsidRDefault="00D10066" w:rsidP="00E47494">
      <w:pPr>
        <w:jc w:val="both"/>
        <w:rPr>
          <w:b/>
          <w:kern w:val="0"/>
          <w:szCs w:val="24"/>
        </w:rPr>
      </w:pPr>
    </w:p>
    <w:p w:rsidR="00E47494" w:rsidRPr="00E47494" w:rsidRDefault="00E47494" w:rsidP="00E47494">
      <w:pPr>
        <w:jc w:val="both"/>
        <w:rPr>
          <w:b/>
          <w:kern w:val="0"/>
          <w:szCs w:val="24"/>
        </w:rPr>
      </w:pPr>
      <w:r w:rsidRPr="00E47494">
        <w:rPr>
          <w:b/>
          <w:kern w:val="0"/>
          <w:szCs w:val="24"/>
        </w:rPr>
        <w:lastRenderedPageBreak/>
        <w:t>Труба стальная</w:t>
      </w:r>
    </w:p>
    <w:p w:rsidR="00E47494" w:rsidRPr="00E47494" w:rsidRDefault="00E47494" w:rsidP="00E47494">
      <w:pPr>
        <w:jc w:val="both"/>
        <w:rPr>
          <w:kern w:val="0"/>
          <w:szCs w:val="24"/>
        </w:rPr>
      </w:pPr>
      <w:r w:rsidRPr="00E47494">
        <w:rPr>
          <w:b/>
          <w:kern w:val="0"/>
          <w:szCs w:val="24"/>
        </w:rPr>
        <w:t xml:space="preserve"> </w:t>
      </w:r>
      <w:r w:rsidRPr="00E47494">
        <w:rPr>
          <w:kern w:val="0"/>
          <w:szCs w:val="24"/>
        </w:rPr>
        <w:t>группы</w:t>
      </w:r>
      <w:proofErr w:type="gramStart"/>
      <w:r w:rsidRPr="00E47494">
        <w:rPr>
          <w:kern w:val="0"/>
          <w:szCs w:val="24"/>
        </w:rPr>
        <w:t xml:space="preserve"> А</w:t>
      </w:r>
      <w:proofErr w:type="gramEnd"/>
      <w:r w:rsidRPr="00E47494">
        <w:rPr>
          <w:kern w:val="0"/>
          <w:szCs w:val="24"/>
        </w:rPr>
        <w:t xml:space="preserve">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E47494" w:rsidRPr="00E47494" w:rsidRDefault="00E47494" w:rsidP="00E47494">
      <w:pPr>
        <w:jc w:val="both"/>
        <w:rPr>
          <w:kern w:val="0"/>
          <w:szCs w:val="24"/>
        </w:rPr>
      </w:pPr>
      <w:r w:rsidRPr="00E47494">
        <w:rPr>
          <w:kern w:val="0"/>
          <w:szCs w:val="24"/>
        </w:rPr>
        <w:t xml:space="preserve">Внутреннее сопротивление разрыву, </w:t>
      </w:r>
      <w:proofErr w:type="spellStart"/>
      <w:r w:rsidRPr="00E47494">
        <w:rPr>
          <w:kern w:val="0"/>
          <w:szCs w:val="24"/>
        </w:rPr>
        <w:t>ϭ</w:t>
      </w:r>
      <w:r w:rsidRPr="00E47494">
        <w:rPr>
          <w:kern w:val="0"/>
          <w:szCs w:val="24"/>
          <w:vertAlign w:val="subscript"/>
        </w:rPr>
        <w:t>в</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-402;</w:t>
      </w:r>
    </w:p>
    <w:p w:rsidR="00E47494" w:rsidRPr="00E47494" w:rsidRDefault="00E47494" w:rsidP="00E47494">
      <w:pPr>
        <w:jc w:val="both"/>
        <w:rPr>
          <w:b/>
          <w:kern w:val="0"/>
          <w:szCs w:val="24"/>
        </w:rPr>
      </w:pPr>
      <w:r w:rsidRPr="00E47494">
        <w:rPr>
          <w:kern w:val="0"/>
          <w:szCs w:val="24"/>
        </w:rPr>
        <w:t xml:space="preserve">Предел текучести, </w:t>
      </w:r>
      <w:proofErr w:type="spellStart"/>
      <w:r w:rsidRPr="00E47494">
        <w:rPr>
          <w:kern w:val="0"/>
          <w:szCs w:val="24"/>
        </w:rPr>
        <w:t>ϭ</w:t>
      </w:r>
      <w:r w:rsidRPr="00E47494">
        <w:rPr>
          <w:kern w:val="0"/>
          <w:szCs w:val="24"/>
          <w:vertAlign w:val="subscript"/>
        </w:rPr>
        <w:t>т</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 225;</w:t>
      </w:r>
    </w:p>
    <w:p w:rsidR="00E47494" w:rsidRPr="00E47494" w:rsidRDefault="00E47494" w:rsidP="00E47494">
      <w:pPr>
        <w:jc w:val="both"/>
        <w:rPr>
          <w:kern w:val="0"/>
          <w:szCs w:val="24"/>
        </w:rPr>
      </w:pPr>
      <w:r w:rsidRPr="00E47494">
        <w:rPr>
          <w:kern w:val="0"/>
          <w:szCs w:val="24"/>
        </w:rPr>
        <w:t>Относительное удлинение, δ</w:t>
      </w:r>
      <w:r w:rsidRPr="00E47494">
        <w:rPr>
          <w:kern w:val="0"/>
          <w:szCs w:val="24"/>
          <w:vertAlign w:val="subscript"/>
        </w:rPr>
        <w:t>5</w:t>
      </w:r>
      <w:r w:rsidRPr="00E47494">
        <w:rPr>
          <w:kern w:val="0"/>
          <w:szCs w:val="24"/>
        </w:rPr>
        <w:t xml:space="preserve"> % мм – 18</w:t>
      </w:r>
    </w:p>
    <w:p w:rsidR="00730A4B" w:rsidRPr="00730A4B" w:rsidRDefault="00730A4B" w:rsidP="00730A4B">
      <w:pPr>
        <w:rPr>
          <w:kern w:val="0"/>
          <w:szCs w:val="24"/>
        </w:rPr>
      </w:pPr>
    </w:p>
    <w:p w:rsidR="00730A4B" w:rsidRPr="00730A4B" w:rsidRDefault="00730A4B" w:rsidP="00730A4B">
      <w:pPr>
        <w:rPr>
          <w:kern w:val="0"/>
          <w:szCs w:val="24"/>
        </w:rPr>
      </w:pPr>
    </w:p>
    <w:p w:rsidR="00730A4B" w:rsidRPr="00730A4B" w:rsidRDefault="00730A4B" w:rsidP="00730A4B">
      <w:pPr>
        <w:ind w:left="284" w:firstLine="283"/>
        <w:rPr>
          <w:sz w:val="20"/>
        </w:rPr>
      </w:pPr>
    </w:p>
    <w:p w:rsidR="00730A4B" w:rsidRPr="00730A4B" w:rsidRDefault="00730A4B" w:rsidP="00730A4B">
      <w:pPr>
        <w:ind w:left="284" w:firstLine="283"/>
        <w:rPr>
          <w:sz w:val="20"/>
        </w:rPr>
      </w:pPr>
    </w:p>
    <w:p w:rsidR="00730A4B" w:rsidRPr="00730A4B" w:rsidRDefault="00730A4B" w:rsidP="00730A4B">
      <w:pPr>
        <w:ind w:left="567"/>
        <w:jc w:val="center"/>
        <w:rPr>
          <w:b/>
          <w:kern w:val="0"/>
          <w:sz w:val="20"/>
          <w:lang w:val="x-none" w:eastAsia="x-none"/>
        </w:rPr>
      </w:pPr>
      <w:r w:rsidRPr="00730A4B">
        <w:rPr>
          <w:b/>
          <w:kern w:val="0"/>
          <w:sz w:val="20"/>
          <w:lang w:val="x-none" w:eastAsia="x-none"/>
        </w:rPr>
        <w:t>Заказчик</w:t>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b/>
          <w:kern w:val="0"/>
          <w:sz w:val="20"/>
          <w:lang w:val="x-none" w:eastAsia="x-none"/>
        </w:rPr>
        <w:t>Подрядчик</w:t>
      </w:r>
    </w:p>
    <w:p w:rsidR="00730A4B" w:rsidRDefault="00730A4B" w:rsidP="00730A4B">
      <w:pPr>
        <w:autoSpaceDE w:val="0"/>
        <w:autoSpaceDN w:val="0"/>
        <w:rPr>
          <w:sz w:val="20"/>
        </w:rPr>
      </w:pPr>
      <w:r w:rsidRPr="00730A4B">
        <w:rPr>
          <w:sz w:val="20"/>
        </w:rPr>
        <w:t xml:space="preserve">____________________/ </w:t>
      </w:r>
      <w:r w:rsidRPr="00730A4B">
        <w:rPr>
          <w:sz w:val="20"/>
          <w:u w:val="single"/>
        </w:rPr>
        <w:tab/>
      </w:r>
      <w:r w:rsidRPr="00730A4B">
        <w:rPr>
          <w:sz w:val="20"/>
          <w:u w:val="single"/>
        </w:rPr>
        <w:tab/>
      </w:r>
      <w:r w:rsidRPr="00730A4B">
        <w:rPr>
          <w:sz w:val="20"/>
          <w:u w:val="single"/>
        </w:rPr>
        <w:tab/>
      </w:r>
      <w:r w:rsidRPr="00730A4B">
        <w:rPr>
          <w:sz w:val="20"/>
        </w:rPr>
        <w:t>/</w:t>
      </w:r>
      <w:r w:rsidRPr="00730A4B">
        <w:rPr>
          <w:sz w:val="20"/>
        </w:rPr>
        <w:tab/>
      </w:r>
      <w:r w:rsidRPr="00730A4B">
        <w:rPr>
          <w:sz w:val="20"/>
        </w:rPr>
        <w:tab/>
        <w:t xml:space="preserve">                _________________/ </w:t>
      </w:r>
      <w:r w:rsidRPr="00730A4B">
        <w:rPr>
          <w:sz w:val="20"/>
          <w:u w:val="single"/>
        </w:rPr>
        <w:tab/>
      </w:r>
      <w:r w:rsidRPr="00730A4B">
        <w:rPr>
          <w:sz w:val="20"/>
          <w:u w:val="single"/>
        </w:rPr>
        <w:tab/>
      </w:r>
      <w:r w:rsidRPr="00730A4B">
        <w:rPr>
          <w:sz w:val="20"/>
          <w:u w:val="single"/>
        </w:rPr>
        <w:tab/>
      </w:r>
      <w:r w:rsidRPr="00730A4B">
        <w:rPr>
          <w:sz w:val="20"/>
        </w:rPr>
        <w:t>/</w:t>
      </w: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E47494" w:rsidRDefault="00E47494"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Pr="0099090E" w:rsidRDefault="0099090E" w:rsidP="0099090E">
      <w:pPr>
        <w:jc w:val="right"/>
        <w:rPr>
          <w:b/>
          <w:sz w:val="20"/>
        </w:rPr>
      </w:pPr>
      <w:r w:rsidRPr="0099090E">
        <w:rPr>
          <w:b/>
          <w:sz w:val="20"/>
        </w:rPr>
        <w:lastRenderedPageBreak/>
        <w:t>Приложение №1 к  документации</w:t>
      </w:r>
      <w:r>
        <w:rPr>
          <w:b/>
          <w:sz w:val="20"/>
        </w:rPr>
        <w:t xml:space="preserve"> об электронном аукционе</w:t>
      </w:r>
    </w:p>
    <w:p w:rsidR="0099090E" w:rsidRPr="0099090E" w:rsidRDefault="0099090E" w:rsidP="0099090E">
      <w:pPr>
        <w:jc w:val="right"/>
        <w:rPr>
          <w:b/>
          <w:bCs/>
          <w:sz w:val="20"/>
        </w:rPr>
      </w:pPr>
      <w:r w:rsidRPr="0099090E">
        <w:rPr>
          <w:b/>
          <w:bCs/>
          <w:sz w:val="20"/>
        </w:rPr>
        <w:t xml:space="preserve">Форма № 1 (рекомендуемая) </w:t>
      </w:r>
    </w:p>
    <w:p w:rsidR="0099090E" w:rsidRPr="0099090E" w:rsidRDefault="0099090E" w:rsidP="0099090E">
      <w:pPr>
        <w:jc w:val="right"/>
        <w:rPr>
          <w:b/>
          <w:bCs/>
          <w:sz w:val="20"/>
        </w:rPr>
      </w:pPr>
      <w:r w:rsidRPr="0099090E">
        <w:rPr>
          <w:b/>
          <w:bCs/>
          <w:sz w:val="20"/>
        </w:rPr>
        <w:t>«Первая часть заявки»</w:t>
      </w:r>
    </w:p>
    <w:p w:rsidR="0099090E" w:rsidRPr="0099090E" w:rsidRDefault="0099090E" w:rsidP="0099090E">
      <w:pPr>
        <w:rPr>
          <w:bCs/>
          <w:sz w:val="20"/>
        </w:rPr>
      </w:pPr>
    </w:p>
    <w:p w:rsidR="0099090E" w:rsidRPr="0099090E" w:rsidRDefault="0099090E" w:rsidP="0099090E">
      <w:pPr>
        <w:rPr>
          <w:b/>
          <w:bCs/>
          <w:sz w:val="20"/>
        </w:rPr>
      </w:pPr>
    </w:p>
    <w:p w:rsidR="00E47494" w:rsidRDefault="0099090E" w:rsidP="0099090E">
      <w:pPr>
        <w:jc w:val="center"/>
        <w:rPr>
          <w:sz w:val="20"/>
        </w:rPr>
      </w:pPr>
      <w:r w:rsidRPr="0099090E">
        <w:rPr>
          <w:sz w:val="20"/>
        </w:rPr>
        <w:t xml:space="preserve">Мы согласны принять участие в электронном аукционе на право заключить муниципальный контракт на выполнение работ </w:t>
      </w:r>
      <w:r w:rsidR="00E47494" w:rsidRPr="00E47494">
        <w:rPr>
          <w:sz w:val="20"/>
        </w:rPr>
        <w:t xml:space="preserve">по ремонту улично-дорожной сети по адресу: Удмуртская Республика, Красногорский район, </w:t>
      </w:r>
      <w:proofErr w:type="gramStart"/>
      <w:r w:rsidR="00E47494" w:rsidRPr="00E47494">
        <w:rPr>
          <w:sz w:val="20"/>
        </w:rPr>
        <w:t>с</w:t>
      </w:r>
      <w:proofErr w:type="gramEnd"/>
      <w:r w:rsidR="00E47494" w:rsidRPr="00E47494">
        <w:rPr>
          <w:sz w:val="20"/>
        </w:rPr>
        <w:t xml:space="preserve">. </w:t>
      </w:r>
      <w:proofErr w:type="gramStart"/>
      <w:r w:rsidR="00E47494" w:rsidRPr="00E47494">
        <w:rPr>
          <w:sz w:val="20"/>
        </w:rPr>
        <w:t>Курья</w:t>
      </w:r>
      <w:proofErr w:type="gramEnd"/>
      <w:r w:rsidR="00E47494" w:rsidRPr="00E47494">
        <w:rPr>
          <w:sz w:val="20"/>
        </w:rPr>
        <w:t>, ул. Советская с границей участка с ПК 8+20 по ПК 9+70 и с ПК 12+90 по ПК 13+40</w:t>
      </w:r>
    </w:p>
    <w:p w:rsidR="0099090E" w:rsidRPr="0099090E" w:rsidRDefault="0099090E" w:rsidP="0099090E">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p>
    <w:p w:rsidR="0099090E" w:rsidRPr="0099090E" w:rsidRDefault="0099090E" w:rsidP="0099090E">
      <w:pPr>
        <w:rPr>
          <w:b/>
          <w:sz w:val="20"/>
        </w:rPr>
      </w:pPr>
    </w:p>
    <w:p w:rsidR="0099090E" w:rsidRPr="0099090E" w:rsidRDefault="0099090E" w:rsidP="0099090E">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99090E" w:rsidRPr="0099090E" w:rsidTr="0099090E">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 п/п</w:t>
            </w:r>
          </w:p>
        </w:tc>
        <w:tc>
          <w:tcPr>
            <w:tcW w:w="880"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423"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017"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Наименование страны происхождения Товара</w:t>
            </w:r>
          </w:p>
        </w:tc>
      </w:tr>
      <w:tr w:rsidR="0099090E" w:rsidRPr="0099090E" w:rsidTr="0099090E">
        <w:trPr>
          <w:trHeight w:val="134"/>
        </w:trPr>
        <w:tc>
          <w:tcPr>
            <w:tcW w:w="255"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5</w:t>
            </w:r>
          </w:p>
        </w:tc>
      </w:tr>
      <w:tr w:rsidR="0099090E" w:rsidRPr="0099090E" w:rsidTr="0099090E">
        <w:trPr>
          <w:trHeight w:val="751"/>
        </w:trPr>
        <w:tc>
          <w:tcPr>
            <w:tcW w:w="255" w:type="pct"/>
            <w:tcBorders>
              <w:top w:val="single" w:sz="4" w:space="0" w:color="auto"/>
              <w:left w:val="single" w:sz="4" w:space="0" w:color="auto"/>
              <w:bottom w:val="single" w:sz="4" w:space="0" w:color="auto"/>
              <w:right w:val="single" w:sz="4" w:space="0" w:color="auto"/>
            </w:tcBorders>
          </w:tcPr>
          <w:p w:rsidR="0099090E" w:rsidRPr="0099090E" w:rsidRDefault="00F0614E" w:rsidP="0099090E">
            <w:pPr>
              <w:rPr>
                <w:bCs/>
                <w:sz w:val="20"/>
              </w:rPr>
            </w:pPr>
            <w:r>
              <w:rPr>
                <w:bCs/>
                <w:sz w:val="20"/>
              </w:rPr>
              <w:t>1</w:t>
            </w:r>
          </w:p>
        </w:tc>
        <w:tc>
          <w:tcPr>
            <w:tcW w:w="880"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r w:rsidRPr="0099090E">
              <w:rPr>
                <w:rFonts w:eastAsia="Calibri"/>
                <w:sz w:val="22"/>
                <w:szCs w:val="22"/>
                <w:lang w:eastAsia="en-US"/>
              </w:rPr>
              <w:t>Смесь песчано-гравийная</w:t>
            </w:r>
          </w:p>
        </w:tc>
        <w:tc>
          <w:tcPr>
            <w:tcW w:w="1424"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99090E" w:rsidRPr="00F24D69" w:rsidRDefault="0099090E" w:rsidP="0099090E">
            <w:pPr>
              <w:rPr>
                <w:bCs/>
                <w:sz w:val="20"/>
              </w:rPr>
            </w:pPr>
          </w:p>
        </w:tc>
      </w:tr>
      <w:tr w:rsidR="009157E5" w:rsidRPr="0099090E" w:rsidTr="0099090E">
        <w:trPr>
          <w:trHeight w:val="751"/>
        </w:trPr>
        <w:tc>
          <w:tcPr>
            <w:tcW w:w="255" w:type="pct"/>
            <w:tcBorders>
              <w:top w:val="single" w:sz="4" w:space="0" w:color="auto"/>
              <w:left w:val="single" w:sz="4" w:space="0" w:color="auto"/>
              <w:bottom w:val="single" w:sz="4" w:space="0" w:color="auto"/>
              <w:right w:val="single" w:sz="4" w:space="0" w:color="auto"/>
            </w:tcBorders>
          </w:tcPr>
          <w:p w:rsidR="009157E5" w:rsidRDefault="009157E5" w:rsidP="0099090E">
            <w:pPr>
              <w:rPr>
                <w:bCs/>
                <w:sz w:val="20"/>
              </w:rPr>
            </w:pPr>
            <w:r>
              <w:rPr>
                <w:bCs/>
                <w:sz w:val="20"/>
              </w:rPr>
              <w:t>2</w:t>
            </w:r>
          </w:p>
        </w:tc>
        <w:tc>
          <w:tcPr>
            <w:tcW w:w="880" w:type="pct"/>
            <w:tcBorders>
              <w:top w:val="single" w:sz="4" w:space="0" w:color="auto"/>
              <w:left w:val="single" w:sz="4" w:space="0" w:color="auto"/>
              <w:bottom w:val="single" w:sz="4" w:space="0" w:color="auto"/>
              <w:right w:val="single" w:sz="4" w:space="0" w:color="auto"/>
            </w:tcBorders>
          </w:tcPr>
          <w:p w:rsidR="009157E5" w:rsidRPr="00B81281" w:rsidRDefault="009B74CB" w:rsidP="009B74CB">
            <w:r w:rsidRPr="00B81281">
              <w:t>Битум</w:t>
            </w:r>
          </w:p>
        </w:tc>
        <w:tc>
          <w:tcPr>
            <w:tcW w:w="1424"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017" w:type="pct"/>
            <w:tcBorders>
              <w:top w:val="single" w:sz="4" w:space="0" w:color="auto"/>
              <w:left w:val="single" w:sz="4" w:space="0" w:color="auto"/>
              <w:bottom w:val="single" w:sz="4" w:space="0" w:color="auto"/>
              <w:right w:val="single" w:sz="4" w:space="0" w:color="auto"/>
            </w:tcBorders>
          </w:tcPr>
          <w:p w:rsidR="009157E5" w:rsidRPr="00F24D69" w:rsidRDefault="009157E5" w:rsidP="0099090E">
            <w:pPr>
              <w:rPr>
                <w:bCs/>
                <w:sz w:val="20"/>
              </w:rPr>
            </w:pPr>
          </w:p>
        </w:tc>
      </w:tr>
      <w:tr w:rsidR="009157E5" w:rsidRPr="0099090E" w:rsidTr="0099090E">
        <w:trPr>
          <w:trHeight w:val="751"/>
        </w:trPr>
        <w:tc>
          <w:tcPr>
            <w:tcW w:w="255" w:type="pct"/>
            <w:tcBorders>
              <w:top w:val="single" w:sz="4" w:space="0" w:color="auto"/>
              <w:left w:val="single" w:sz="4" w:space="0" w:color="auto"/>
              <w:bottom w:val="single" w:sz="4" w:space="0" w:color="auto"/>
              <w:right w:val="single" w:sz="4" w:space="0" w:color="auto"/>
            </w:tcBorders>
          </w:tcPr>
          <w:p w:rsidR="009157E5" w:rsidRDefault="009157E5" w:rsidP="0099090E">
            <w:pPr>
              <w:rPr>
                <w:bCs/>
                <w:sz w:val="20"/>
              </w:rPr>
            </w:pPr>
            <w:r>
              <w:rPr>
                <w:bCs/>
                <w:sz w:val="20"/>
              </w:rPr>
              <w:t>3</w:t>
            </w:r>
          </w:p>
        </w:tc>
        <w:tc>
          <w:tcPr>
            <w:tcW w:w="880" w:type="pct"/>
            <w:tcBorders>
              <w:top w:val="single" w:sz="4" w:space="0" w:color="auto"/>
              <w:left w:val="single" w:sz="4" w:space="0" w:color="auto"/>
              <w:bottom w:val="single" w:sz="4" w:space="0" w:color="auto"/>
              <w:right w:val="single" w:sz="4" w:space="0" w:color="auto"/>
            </w:tcBorders>
          </w:tcPr>
          <w:p w:rsidR="009157E5" w:rsidRDefault="009B74CB" w:rsidP="00545A75">
            <w:r w:rsidRPr="009B74CB">
              <w:t xml:space="preserve">Труба </w:t>
            </w:r>
            <w:r w:rsidR="00545A75">
              <w:t>стальная</w:t>
            </w:r>
          </w:p>
        </w:tc>
        <w:tc>
          <w:tcPr>
            <w:tcW w:w="1424"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017" w:type="pct"/>
            <w:tcBorders>
              <w:top w:val="single" w:sz="4" w:space="0" w:color="auto"/>
              <w:left w:val="single" w:sz="4" w:space="0" w:color="auto"/>
              <w:bottom w:val="single" w:sz="4" w:space="0" w:color="auto"/>
              <w:right w:val="single" w:sz="4" w:space="0" w:color="auto"/>
            </w:tcBorders>
          </w:tcPr>
          <w:p w:rsidR="009157E5" w:rsidRPr="00F24D69" w:rsidRDefault="009157E5" w:rsidP="0099090E">
            <w:pPr>
              <w:rPr>
                <w:bCs/>
                <w:sz w:val="20"/>
              </w:rPr>
            </w:pPr>
          </w:p>
        </w:tc>
      </w:tr>
    </w:tbl>
    <w:p w:rsidR="0099090E" w:rsidRPr="0099090E" w:rsidRDefault="0099090E" w:rsidP="0099090E">
      <w:pPr>
        <w:tabs>
          <w:tab w:val="left" w:pos="8100"/>
        </w:tabs>
        <w:jc w:val="both"/>
        <w:rPr>
          <w:sz w:val="20"/>
        </w:rPr>
      </w:pPr>
      <w:r w:rsidRPr="0099090E">
        <w:rPr>
          <w:sz w:val="20"/>
        </w:rPr>
        <w:t xml:space="preserve">*Образец данной формы носит </w:t>
      </w:r>
      <w:r w:rsidRPr="0099090E">
        <w:rPr>
          <w:sz w:val="20"/>
          <w:u w:val="single"/>
        </w:rPr>
        <w:t>рекомендательный характер</w:t>
      </w:r>
      <w:r w:rsidRPr="0099090E">
        <w:rPr>
          <w:sz w:val="20"/>
        </w:rPr>
        <w:t>. Участник размещения заказа по желанию может воспользоваться данной формой или использовать собственную.</w:t>
      </w:r>
    </w:p>
    <w:p w:rsidR="0099090E" w:rsidRPr="0099090E" w:rsidRDefault="0099090E" w:rsidP="0099090E">
      <w:pPr>
        <w:tabs>
          <w:tab w:val="left" w:pos="8100"/>
        </w:tabs>
        <w:jc w:val="both"/>
        <w:rPr>
          <w:bCs/>
          <w:sz w:val="20"/>
        </w:rPr>
      </w:pPr>
      <w:r w:rsidRPr="0099090E">
        <w:rPr>
          <w:sz w:val="20"/>
        </w:rPr>
        <w:t>В столбце 3 указать</w:t>
      </w:r>
      <w:r w:rsidRPr="0099090E">
        <w:rPr>
          <w:b/>
          <w:bCs/>
          <w:sz w:val="20"/>
        </w:rPr>
        <w:t xml:space="preserve"> </w:t>
      </w:r>
      <w:r w:rsidRPr="0099090E">
        <w:rPr>
          <w:bCs/>
          <w:sz w:val="20"/>
        </w:rPr>
        <w:t>конкретные показатели используемого товара, соответствующие значениям, установленным Документацией об электронном аукционе.</w:t>
      </w:r>
    </w:p>
    <w:p w:rsidR="0099090E" w:rsidRPr="0099090E" w:rsidRDefault="0099090E" w:rsidP="0099090E">
      <w:pPr>
        <w:tabs>
          <w:tab w:val="left" w:pos="8100"/>
        </w:tabs>
        <w:jc w:val="both"/>
        <w:rPr>
          <w:bCs/>
          <w:sz w:val="20"/>
        </w:rPr>
      </w:pPr>
      <w:r w:rsidRPr="0099090E">
        <w:rPr>
          <w:bCs/>
          <w:sz w:val="20"/>
        </w:rPr>
        <w:t>В столбце 4 указать</w:t>
      </w:r>
      <w:r w:rsidRPr="0099090E">
        <w:rPr>
          <w:b/>
          <w:bCs/>
          <w:sz w:val="20"/>
        </w:rPr>
        <w:t xml:space="preserve"> </w:t>
      </w:r>
      <w:r w:rsidRPr="0099090E">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99090E" w:rsidRPr="0099090E" w:rsidRDefault="0099090E" w:rsidP="0099090E">
      <w:pPr>
        <w:tabs>
          <w:tab w:val="left" w:pos="8100"/>
        </w:tabs>
        <w:jc w:val="both"/>
        <w:rPr>
          <w:bCs/>
          <w:sz w:val="20"/>
        </w:rPr>
      </w:pPr>
      <w:r w:rsidRPr="0099090E">
        <w:rPr>
          <w:bCs/>
          <w:sz w:val="20"/>
        </w:rPr>
        <w:t>В столбце 5 указать</w:t>
      </w:r>
      <w:r w:rsidRPr="0099090E">
        <w:rPr>
          <w:b/>
          <w:bCs/>
          <w:sz w:val="20"/>
        </w:rPr>
        <w:t xml:space="preserve"> </w:t>
      </w:r>
      <w:r w:rsidRPr="0099090E">
        <w:rPr>
          <w:bCs/>
          <w:sz w:val="20"/>
        </w:rPr>
        <w:t>наименование страны происхождения Товара.</w:t>
      </w:r>
    </w:p>
    <w:p w:rsidR="0099090E" w:rsidRPr="0099090E" w:rsidRDefault="0099090E" w:rsidP="0099090E">
      <w:pPr>
        <w:rPr>
          <w:sz w:val="20"/>
        </w:rPr>
      </w:pPr>
    </w:p>
    <w:p w:rsidR="0099090E" w:rsidRPr="00730A4B" w:rsidRDefault="0099090E" w:rsidP="00730A4B">
      <w:pPr>
        <w:autoSpaceDE w:val="0"/>
        <w:autoSpaceDN w:val="0"/>
        <w:rPr>
          <w:rFonts w:eastAsiaTheme="minorEastAsia"/>
          <w:kern w:val="0"/>
          <w:sz w:val="18"/>
          <w:szCs w:val="18"/>
          <w:lang w:eastAsia="ar-SA"/>
        </w:rPr>
      </w:pPr>
    </w:p>
    <w:sectPr w:rsidR="0099090E" w:rsidRPr="00730A4B" w:rsidSect="0050633C">
      <w:headerReference w:type="default" r:id="rId22"/>
      <w:footerReference w:type="default" r:id="rId23"/>
      <w:footerReference w:type="first" r:id="rId24"/>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591" w:rsidRDefault="00206591">
      <w:r>
        <w:separator/>
      </w:r>
    </w:p>
  </w:endnote>
  <w:endnote w:type="continuationSeparator" w:id="0">
    <w:p w:rsidR="00206591" w:rsidRDefault="0020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9F" w:rsidRPr="00582A17" w:rsidRDefault="0024539F"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9F" w:rsidRDefault="0024539F">
    <w:pPr>
      <w:jc w:val="center"/>
      <w:rPr>
        <w:szCs w:val="24"/>
      </w:rPr>
    </w:pPr>
    <w:r>
      <w:rPr>
        <w:szCs w:val="24"/>
      </w:rPr>
      <w:t xml:space="preserve">  </w:t>
    </w:r>
  </w:p>
  <w:p w:rsidR="0024539F" w:rsidRDefault="0024539F">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591" w:rsidRDefault="00206591">
      <w:r>
        <w:separator/>
      </w:r>
    </w:p>
  </w:footnote>
  <w:footnote w:type="continuationSeparator" w:id="0">
    <w:p w:rsidR="00206591" w:rsidRDefault="00206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9F" w:rsidRDefault="0024539F">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8"/>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AF3"/>
    <w:rsid w:val="00007DEC"/>
    <w:rsid w:val="0001129D"/>
    <w:rsid w:val="00011AC5"/>
    <w:rsid w:val="00011D34"/>
    <w:rsid w:val="00011D95"/>
    <w:rsid w:val="000136F9"/>
    <w:rsid w:val="00020A95"/>
    <w:rsid w:val="000233B4"/>
    <w:rsid w:val="00023DA3"/>
    <w:rsid w:val="000247FC"/>
    <w:rsid w:val="0003096F"/>
    <w:rsid w:val="0003113E"/>
    <w:rsid w:val="00040EAD"/>
    <w:rsid w:val="00043987"/>
    <w:rsid w:val="00043ACA"/>
    <w:rsid w:val="00060096"/>
    <w:rsid w:val="0006069A"/>
    <w:rsid w:val="00064086"/>
    <w:rsid w:val="0007033B"/>
    <w:rsid w:val="000758A0"/>
    <w:rsid w:val="00076FD9"/>
    <w:rsid w:val="00077402"/>
    <w:rsid w:val="00081ABA"/>
    <w:rsid w:val="0009769F"/>
    <w:rsid w:val="00097FA1"/>
    <w:rsid w:val="000A0DA4"/>
    <w:rsid w:val="000A718F"/>
    <w:rsid w:val="000A7D24"/>
    <w:rsid w:val="000B2321"/>
    <w:rsid w:val="000B2E95"/>
    <w:rsid w:val="000B5FC7"/>
    <w:rsid w:val="000C12B7"/>
    <w:rsid w:val="000C29D0"/>
    <w:rsid w:val="000E1A1A"/>
    <w:rsid w:val="000E34C3"/>
    <w:rsid w:val="000F0277"/>
    <w:rsid w:val="000F0F53"/>
    <w:rsid w:val="000F2209"/>
    <w:rsid w:val="000F5F58"/>
    <w:rsid w:val="00100121"/>
    <w:rsid w:val="00100D6A"/>
    <w:rsid w:val="00104EEE"/>
    <w:rsid w:val="0011028A"/>
    <w:rsid w:val="001168F9"/>
    <w:rsid w:val="00117444"/>
    <w:rsid w:val="00117E6E"/>
    <w:rsid w:val="00123F05"/>
    <w:rsid w:val="00124AE0"/>
    <w:rsid w:val="00132A29"/>
    <w:rsid w:val="0013517D"/>
    <w:rsid w:val="00142ADA"/>
    <w:rsid w:val="001443E0"/>
    <w:rsid w:val="00144891"/>
    <w:rsid w:val="001452F4"/>
    <w:rsid w:val="00145804"/>
    <w:rsid w:val="00146120"/>
    <w:rsid w:val="0015114E"/>
    <w:rsid w:val="00151831"/>
    <w:rsid w:val="00151D67"/>
    <w:rsid w:val="00157642"/>
    <w:rsid w:val="00161492"/>
    <w:rsid w:val="001637F4"/>
    <w:rsid w:val="00167074"/>
    <w:rsid w:val="00173C4B"/>
    <w:rsid w:val="0017459D"/>
    <w:rsid w:val="00175764"/>
    <w:rsid w:val="0018172F"/>
    <w:rsid w:val="00181969"/>
    <w:rsid w:val="001848D6"/>
    <w:rsid w:val="00187271"/>
    <w:rsid w:val="00192455"/>
    <w:rsid w:val="00192CA3"/>
    <w:rsid w:val="001952D4"/>
    <w:rsid w:val="001A1398"/>
    <w:rsid w:val="001A13A7"/>
    <w:rsid w:val="001A6A61"/>
    <w:rsid w:val="001A6DE0"/>
    <w:rsid w:val="001B4B59"/>
    <w:rsid w:val="001B52E8"/>
    <w:rsid w:val="001B701D"/>
    <w:rsid w:val="001B7DFF"/>
    <w:rsid w:val="001C3699"/>
    <w:rsid w:val="001C41F2"/>
    <w:rsid w:val="001C598A"/>
    <w:rsid w:val="001C67E8"/>
    <w:rsid w:val="001D209D"/>
    <w:rsid w:val="001E288C"/>
    <w:rsid w:val="001E4086"/>
    <w:rsid w:val="001E582D"/>
    <w:rsid w:val="001E71E8"/>
    <w:rsid w:val="001F16F4"/>
    <w:rsid w:val="0020031C"/>
    <w:rsid w:val="002038F7"/>
    <w:rsid w:val="00203E2F"/>
    <w:rsid w:val="00205BB6"/>
    <w:rsid w:val="00206591"/>
    <w:rsid w:val="00211D8C"/>
    <w:rsid w:val="00222D08"/>
    <w:rsid w:val="00224210"/>
    <w:rsid w:val="002244B9"/>
    <w:rsid w:val="00244C38"/>
    <w:rsid w:val="0024539F"/>
    <w:rsid w:val="00245BB0"/>
    <w:rsid w:val="002470A3"/>
    <w:rsid w:val="002474A3"/>
    <w:rsid w:val="00251539"/>
    <w:rsid w:val="00251AD5"/>
    <w:rsid w:val="00251DAD"/>
    <w:rsid w:val="00252BDE"/>
    <w:rsid w:val="002576AA"/>
    <w:rsid w:val="00262E16"/>
    <w:rsid w:val="002658AD"/>
    <w:rsid w:val="00266D7C"/>
    <w:rsid w:val="00272E0C"/>
    <w:rsid w:val="00273CF4"/>
    <w:rsid w:val="00276CA4"/>
    <w:rsid w:val="00276E15"/>
    <w:rsid w:val="002770C1"/>
    <w:rsid w:val="002810AF"/>
    <w:rsid w:val="00291203"/>
    <w:rsid w:val="0029374F"/>
    <w:rsid w:val="00295CBC"/>
    <w:rsid w:val="002A0301"/>
    <w:rsid w:val="002A27C8"/>
    <w:rsid w:val="002A4D7F"/>
    <w:rsid w:val="002A4DF5"/>
    <w:rsid w:val="002B0343"/>
    <w:rsid w:val="002B2B05"/>
    <w:rsid w:val="002B5609"/>
    <w:rsid w:val="002B7D2D"/>
    <w:rsid w:val="002C15CC"/>
    <w:rsid w:val="002C2957"/>
    <w:rsid w:val="002C470A"/>
    <w:rsid w:val="002D13E4"/>
    <w:rsid w:val="002D6875"/>
    <w:rsid w:val="002E77E5"/>
    <w:rsid w:val="002E7BC2"/>
    <w:rsid w:val="002F2F7A"/>
    <w:rsid w:val="00302F41"/>
    <w:rsid w:val="00305EDA"/>
    <w:rsid w:val="00311B35"/>
    <w:rsid w:val="00311F02"/>
    <w:rsid w:val="00314A0D"/>
    <w:rsid w:val="00317249"/>
    <w:rsid w:val="00320EB7"/>
    <w:rsid w:val="00325599"/>
    <w:rsid w:val="00327560"/>
    <w:rsid w:val="003333F4"/>
    <w:rsid w:val="0033439A"/>
    <w:rsid w:val="003346B5"/>
    <w:rsid w:val="00337770"/>
    <w:rsid w:val="0034589E"/>
    <w:rsid w:val="00351805"/>
    <w:rsid w:val="00352617"/>
    <w:rsid w:val="00361C74"/>
    <w:rsid w:val="00365706"/>
    <w:rsid w:val="00366541"/>
    <w:rsid w:val="003675B8"/>
    <w:rsid w:val="0037014D"/>
    <w:rsid w:val="0037228A"/>
    <w:rsid w:val="00376156"/>
    <w:rsid w:val="00377B4C"/>
    <w:rsid w:val="00380BBA"/>
    <w:rsid w:val="00380EE5"/>
    <w:rsid w:val="00391243"/>
    <w:rsid w:val="0039157E"/>
    <w:rsid w:val="00393080"/>
    <w:rsid w:val="003A4768"/>
    <w:rsid w:val="003A4BAC"/>
    <w:rsid w:val="003A7BBB"/>
    <w:rsid w:val="003B1694"/>
    <w:rsid w:val="003C014D"/>
    <w:rsid w:val="003C2607"/>
    <w:rsid w:val="003C283C"/>
    <w:rsid w:val="003C5C8E"/>
    <w:rsid w:val="003C5D2D"/>
    <w:rsid w:val="00401C99"/>
    <w:rsid w:val="0040497D"/>
    <w:rsid w:val="004049CE"/>
    <w:rsid w:val="004065AF"/>
    <w:rsid w:val="00406A07"/>
    <w:rsid w:val="00414723"/>
    <w:rsid w:val="00415A36"/>
    <w:rsid w:val="00417769"/>
    <w:rsid w:val="00420A3E"/>
    <w:rsid w:val="00420A7E"/>
    <w:rsid w:val="00423C0D"/>
    <w:rsid w:val="00424073"/>
    <w:rsid w:val="004277EA"/>
    <w:rsid w:val="00427E42"/>
    <w:rsid w:val="004329B1"/>
    <w:rsid w:val="0043468C"/>
    <w:rsid w:val="00435E29"/>
    <w:rsid w:val="00442D25"/>
    <w:rsid w:val="00443D9B"/>
    <w:rsid w:val="0044597F"/>
    <w:rsid w:val="004501B1"/>
    <w:rsid w:val="004518A0"/>
    <w:rsid w:val="00451B01"/>
    <w:rsid w:val="00462F70"/>
    <w:rsid w:val="00470100"/>
    <w:rsid w:val="004739F9"/>
    <w:rsid w:val="004767BF"/>
    <w:rsid w:val="00477597"/>
    <w:rsid w:val="004803B7"/>
    <w:rsid w:val="004836BC"/>
    <w:rsid w:val="004875F0"/>
    <w:rsid w:val="00490038"/>
    <w:rsid w:val="00490BBE"/>
    <w:rsid w:val="00492BAB"/>
    <w:rsid w:val="0049519A"/>
    <w:rsid w:val="004A0E75"/>
    <w:rsid w:val="004A50FB"/>
    <w:rsid w:val="004B0C34"/>
    <w:rsid w:val="004B3283"/>
    <w:rsid w:val="004B3912"/>
    <w:rsid w:val="004B6014"/>
    <w:rsid w:val="004C0461"/>
    <w:rsid w:val="004C09D4"/>
    <w:rsid w:val="004C1BF3"/>
    <w:rsid w:val="004C2F2E"/>
    <w:rsid w:val="004C5B89"/>
    <w:rsid w:val="004C7BBE"/>
    <w:rsid w:val="004C7C6A"/>
    <w:rsid w:val="004D545F"/>
    <w:rsid w:val="004E146D"/>
    <w:rsid w:val="004E69C4"/>
    <w:rsid w:val="004F1143"/>
    <w:rsid w:val="004F339B"/>
    <w:rsid w:val="004F5B8D"/>
    <w:rsid w:val="004F5E00"/>
    <w:rsid w:val="004F63EB"/>
    <w:rsid w:val="004F79A3"/>
    <w:rsid w:val="00501624"/>
    <w:rsid w:val="00502E48"/>
    <w:rsid w:val="0050458A"/>
    <w:rsid w:val="0050633C"/>
    <w:rsid w:val="0050751B"/>
    <w:rsid w:val="0051533D"/>
    <w:rsid w:val="00516B64"/>
    <w:rsid w:val="0053562D"/>
    <w:rsid w:val="005405BD"/>
    <w:rsid w:val="00542E6B"/>
    <w:rsid w:val="00543A3A"/>
    <w:rsid w:val="00545A75"/>
    <w:rsid w:val="0054757A"/>
    <w:rsid w:val="00547F09"/>
    <w:rsid w:val="00550BCB"/>
    <w:rsid w:val="00551F84"/>
    <w:rsid w:val="00556E70"/>
    <w:rsid w:val="0056122B"/>
    <w:rsid w:val="005641F5"/>
    <w:rsid w:val="00565972"/>
    <w:rsid w:val="00565F63"/>
    <w:rsid w:val="0056671B"/>
    <w:rsid w:val="00575B0F"/>
    <w:rsid w:val="00576CBD"/>
    <w:rsid w:val="005770FB"/>
    <w:rsid w:val="00582A17"/>
    <w:rsid w:val="00582A8A"/>
    <w:rsid w:val="00585A98"/>
    <w:rsid w:val="00585B4D"/>
    <w:rsid w:val="005A3510"/>
    <w:rsid w:val="005A3D49"/>
    <w:rsid w:val="005A5D15"/>
    <w:rsid w:val="005B3C7B"/>
    <w:rsid w:val="005B4556"/>
    <w:rsid w:val="005B4EE5"/>
    <w:rsid w:val="005C5262"/>
    <w:rsid w:val="005C7461"/>
    <w:rsid w:val="005D10D9"/>
    <w:rsid w:val="005F1D0A"/>
    <w:rsid w:val="005F2FB9"/>
    <w:rsid w:val="005F4F70"/>
    <w:rsid w:val="005F70B5"/>
    <w:rsid w:val="00600EC3"/>
    <w:rsid w:val="006056CC"/>
    <w:rsid w:val="006108E2"/>
    <w:rsid w:val="0061434C"/>
    <w:rsid w:val="00616298"/>
    <w:rsid w:val="0063213F"/>
    <w:rsid w:val="00646C15"/>
    <w:rsid w:val="0065096A"/>
    <w:rsid w:val="00652B48"/>
    <w:rsid w:val="00654CC5"/>
    <w:rsid w:val="00654DEF"/>
    <w:rsid w:val="006642BF"/>
    <w:rsid w:val="00666ADB"/>
    <w:rsid w:val="006813F9"/>
    <w:rsid w:val="0068194F"/>
    <w:rsid w:val="00681B00"/>
    <w:rsid w:val="00682DAD"/>
    <w:rsid w:val="00683DDC"/>
    <w:rsid w:val="00686268"/>
    <w:rsid w:val="00690A32"/>
    <w:rsid w:val="00693327"/>
    <w:rsid w:val="006A06AA"/>
    <w:rsid w:val="006A325F"/>
    <w:rsid w:val="006A336A"/>
    <w:rsid w:val="006B083D"/>
    <w:rsid w:val="006B1FBF"/>
    <w:rsid w:val="006B25C4"/>
    <w:rsid w:val="006B4C8D"/>
    <w:rsid w:val="006C4AC4"/>
    <w:rsid w:val="006D07E4"/>
    <w:rsid w:val="006D50BA"/>
    <w:rsid w:val="006D59DA"/>
    <w:rsid w:val="006D611A"/>
    <w:rsid w:val="006D6701"/>
    <w:rsid w:val="006E543A"/>
    <w:rsid w:val="006E6926"/>
    <w:rsid w:val="006E6AB8"/>
    <w:rsid w:val="006F204F"/>
    <w:rsid w:val="006F3F78"/>
    <w:rsid w:val="00701100"/>
    <w:rsid w:val="0070652C"/>
    <w:rsid w:val="007159C0"/>
    <w:rsid w:val="00716509"/>
    <w:rsid w:val="00716E9E"/>
    <w:rsid w:val="00725C9C"/>
    <w:rsid w:val="00727601"/>
    <w:rsid w:val="00727E93"/>
    <w:rsid w:val="00730A4B"/>
    <w:rsid w:val="0073390B"/>
    <w:rsid w:val="00733CA2"/>
    <w:rsid w:val="00734218"/>
    <w:rsid w:val="00742B9F"/>
    <w:rsid w:val="007450D5"/>
    <w:rsid w:val="00751DA9"/>
    <w:rsid w:val="00756B1A"/>
    <w:rsid w:val="007628BF"/>
    <w:rsid w:val="0076473A"/>
    <w:rsid w:val="00764F1A"/>
    <w:rsid w:val="00765D96"/>
    <w:rsid w:val="00765DEE"/>
    <w:rsid w:val="00772896"/>
    <w:rsid w:val="00775268"/>
    <w:rsid w:val="007804A6"/>
    <w:rsid w:val="00780655"/>
    <w:rsid w:val="00780893"/>
    <w:rsid w:val="00785D42"/>
    <w:rsid w:val="0078667F"/>
    <w:rsid w:val="00787412"/>
    <w:rsid w:val="00787962"/>
    <w:rsid w:val="00792793"/>
    <w:rsid w:val="0079482B"/>
    <w:rsid w:val="00795DC6"/>
    <w:rsid w:val="00796702"/>
    <w:rsid w:val="007A48F7"/>
    <w:rsid w:val="007B080A"/>
    <w:rsid w:val="007B7F35"/>
    <w:rsid w:val="007C0E5E"/>
    <w:rsid w:val="007C19A0"/>
    <w:rsid w:val="007C3D50"/>
    <w:rsid w:val="007D03C1"/>
    <w:rsid w:val="007D7001"/>
    <w:rsid w:val="007D70C9"/>
    <w:rsid w:val="007E2834"/>
    <w:rsid w:val="007E77BA"/>
    <w:rsid w:val="007E7F9E"/>
    <w:rsid w:val="007F4F6B"/>
    <w:rsid w:val="0080134D"/>
    <w:rsid w:val="00804914"/>
    <w:rsid w:val="00805EB3"/>
    <w:rsid w:val="00812F43"/>
    <w:rsid w:val="00816C73"/>
    <w:rsid w:val="00817383"/>
    <w:rsid w:val="008173D1"/>
    <w:rsid w:val="00817D7B"/>
    <w:rsid w:val="008208CE"/>
    <w:rsid w:val="00822DF7"/>
    <w:rsid w:val="00823D05"/>
    <w:rsid w:val="008312C1"/>
    <w:rsid w:val="00831859"/>
    <w:rsid w:val="00834B65"/>
    <w:rsid w:val="008411C7"/>
    <w:rsid w:val="008450DF"/>
    <w:rsid w:val="00845341"/>
    <w:rsid w:val="008478BF"/>
    <w:rsid w:val="00847EAC"/>
    <w:rsid w:val="0085031E"/>
    <w:rsid w:val="008518E0"/>
    <w:rsid w:val="00854C7C"/>
    <w:rsid w:val="00855E8E"/>
    <w:rsid w:val="00860A93"/>
    <w:rsid w:val="00861BB1"/>
    <w:rsid w:val="008623BB"/>
    <w:rsid w:val="00867140"/>
    <w:rsid w:val="00867337"/>
    <w:rsid w:val="00873CC8"/>
    <w:rsid w:val="00874D81"/>
    <w:rsid w:val="00881749"/>
    <w:rsid w:val="00887A36"/>
    <w:rsid w:val="00887B99"/>
    <w:rsid w:val="008925F3"/>
    <w:rsid w:val="00894810"/>
    <w:rsid w:val="00896658"/>
    <w:rsid w:val="008A0818"/>
    <w:rsid w:val="008A2B8E"/>
    <w:rsid w:val="008A3BBA"/>
    <w:rsid w:val="008A3E7F"/>
    <w:rsid w:val="008A7C15"/>
    <w:rsid w:val="008B12A0"/>
    <w:rsid w:val="008B560B"/>
    <w:rsid w:val="008B592D"/>
    <w:rsid w:val="008B5F4D"/>
    <w:rsid w:val="008C0800"/>
    <w:rsid w:val="008C48E2"/>
    <w:rsid w:val="008C4F68"/>
    <w:rsid w:val="008C5DD4"/>
    <w:rsid w:val="008C71C2"/>
    <w:rsid w:val="008D1222"/>
    <w:rsid w:val="008D428A"/>
    <w:rsid w:val="008D5B60"/>
    <w:rsid w:val="008D5C8E"/>
    <w:rsid w:val="008D6962"/>
    <w:rsid w:val="008E059E"/>
    <w:rsid w:val="008E6A1B"/>
    <w:rsid w:val="008E77DB"/>
    <w:rsid w:val="008F09A4"/>
    <w:rsid w:val="008F5BAF"/>
    <w:rsid w:val="00901720"/>
    <w:rsid w:val="0090399F"/>
    <w:rsid w:val="00910911"/>
    <w:rsid w:val="00912758"/>
    <w:rsid w:val="009133B4"/>
    <w:rsid w:val="0091573E"/>
    <w:rsid w:val="009157E5"/>
    <w:rsid w:val="00924AE3"/>
    <w:rsid w:val="00926958"/>
    <w:rsid w:val="0093139C"/>
    <w:rsid w:val="00935FE2"/>
    <w:rsid w:val="009371CE"/>
    <w:rsid w:val="0094074A"/>
    <w:rsid w:val="00942BDA"/>
    <w:rsid w:val="00947660"/>
    <w:rsid w:val="00953694"/>
    <w:rsid w:val="009539A9"/>
    <w:rsid w:val="00960D4F"/>
    <w:rsid w:val="00974CB1"/>
    <w:rsid w:val="00975115"/>
    <w:rsid w:val="00977842"/>
    <w:rsid w:val="00984C37"/>
    <w:rsid w:val="0099090E"/>
    <w:rsid w:val="009971C1"/>
    <w:rsid w:val="009A0B92"/>
    <w:rsid w:val="009A140C"/>
    <w:rsid w:val="009A168C"/>
    <w:rsid w:val="009A2C29"/>
    <w:rsid w:val="009A455D"/>
    <w:rsid w:val="009A5672"/>
    <w:rsid w:val="009A5F4E"/>
    <w:rsid w:val="009A7C5B"/>
    <w:rsid w:val="009B1F3A"/>
    <w:rsid w:val="009B2DDF"/>
    <w:rsid w:val="009B5620"/>
    <w:rsid w:val="009B74CB"/>
    <w:rsid w:val="009C1551"/>
    <w:rsid w:val="009D187A"/>
    <w:rsid w:val="009D2742"/>
    <w:rsid w:val="009D2E41"/>
    <w:rsid w:val="009D457E"/>
    <w:rsid w:val="009E14D1"/>
    <w:rsid w:val="009E5A88"/>
    <w:rsid w:val="009E6265"/>
    <w:rsid w:val="00A00713"/>
    <w:rsid w:val="00A02692"/>
    <w:rsid w:val="00A04C9A"/>
    <w:rsid w:val="00A073E0"/>
    <w:rsid w:val="00A142FD"/>
    <w:rsid w:val="00A175D8"/>
    <w:rsid w:val="00A20BEA"/>
    <w:rsid w:val="00A259A2"/>
    <w:rsid w:val="00A3046C"/>
    <w:rsid w:val="00A3514D"/>
    <w:rsid w:val="00A36EC9"/>
    <w:rsid w:val="00A40ADD"/>
    <w:rsid w:val="00A45701"/>
    <w:rsid w:val="00A468C8"/>
    <w:rsid w:val="00A521C0"/>
    <w:rsid w:val="00A62BB6"/>
    <w:rsid w:val="00A672AE"/>
    <w:rsid w:val="00A766EC"/>
    <w:rsid w:val="00A774AB"/>
    <w:rsid w:val="00A83007"/>
    <w:rsid w:val="00A9308E"/>
    <w:rsid w:val="00A96FE4"/>
    <w:rsid w:val="00AA00E4"/>
    <w:rsid w:val="00AA101A"/>
    <w:rsid w:val="00AA3F1B"/>
    <w:rsid w:val="00AA499C"/>
    <w:rsid w:val="00AC058A"/>
    <w:rsid w:val="00AD3E47"/>
    <w:rsid w:val="00AE09F6"/>
    <w:rsid w:val="00AE1872"/>
    <w:rsid w:val="00AE24C4"/>
    <w:rsid w:val="00AE4DEC"/>
    <w:rsid w:val="00AE7222"/>
    <w:rsid w:val="00AF28E1"/>
    <w:rsid w:val="00AF4FFB"/>
    <w:rsid w:val="00AF630E"/>
    <w:rsid w:val="00B01F92"/>
    <w:rsid w:val="00B02BAC"/>
    <w:rsid w:val="00B1035C"/>
    <w:rsid w:val="00B140C1"/>
    <w:rsid w:val="00B14F0C"/>
    <w:rsid w:val="00B21620"/>
    <w:rsid w:val="00B240D1"/>
    <w:rsid w:val="00B275DC"/>
    <w:rsid w:val="00B27B4E"/>
    <w:rsid w:val="00B317CA"/>
    <w:rsid w:val="00B3598B"/>
    <w:rsid w:val="00B512FC"/>
    <w:rsid w:val="00B531A1"/>
    <w:rsid w:val="00B5427C"/>
    <w:rsid w:val="00B55CB5"/>
    <w:rsid w:val="00B55E93"/>
    <w:rsid w:val="00B56351"/>
    <w:rsid w:val="00B5642D"/>
    <w:rsid w:val="00B57E41"/>
    <w:rsid w:val="00B64673"/>
    <w:rsid w:val="00B6603C"/>
    <w:rsid w:val="00B667F9"/>
    <w:rsid w:val="00B75F05"/>
    <w:rsid w:val="00B849BE"/>
    <w:rsid w:val="00B87623"/>
    <w:rsid w:val="00B95900"/>
    <w:rsid w:val="00BA3D14"/>
    <w:rsid w:val="00BA4080"/>
    <w:rsid w:val="00BA6854"/>
    <w:rsid w:val="00BB50EF"/>
    <w:rsid w:val="00BB543C"/>
    <w:rsid w:val="00BB552B"/>
    <w:rsid w:val="00BB67FC"/>
    <w:rsid w:val="00BB6FA1"/>
    <w:rsid w:val="00BB7139"/>
    <w:rsid w:val="00BC6826"/>
    <w:rsid w:val="00BD355F"/>
    <w:rsid w:val="00BD58B0"/>
    <w:rsid w:val="00BD7FDF"/>
    <w:rsid w:val="00BE16A6"/>
    <w:rsid w:val="00BE20FE"/>
    <w:rsid w:val="00BE22FB"/>
    <w:rsid w:val="00BE5731"/>
    <w:rsid w:val="00BF31F4"/>
    <w:rsid w:val="00BF5DAF"/>
    <w:rsid w:val="00BF6BE1"/>
    <w:rsid w:val="00C00316"/>
    <w:rsid w:val="00C051E3"/>
    <w:rsid w:val="00C05336"/>
    <w:rsid w:val="00C06773"/>
    <w:rsid w:val="00C1532A"/>
    <w:rsid w:val="00C15334"/>
    <w:rsid w:val="00C17E3D"/>
    <w:rsid w:val="00C23AEF"/>
    <w:rsid w:val="00C25F9C"/>
    <w:rsid w:val="00C32403"/>
    <w:rsid w:val="00C3390E"/>
    <w:rsid w:val="00C36A0D"/>
    <w:rsid w:val="00C371ED"/>
    <w:rsid w:val="00C406FD"/>
    <w:rsid w:val="00C4626C"/>
    <w:rsid w:val="00C53CED"/>
    <w:rsid w:val="00C53FB3"/>
    <w:rsid w:val="00C55C7D"/>
    <w:rsid w:val="00C64A7F"/>
    <w:rsid w:val="00C6516D"/>
    <w:rsid w:val="00C6548D"/>
    <w:rsid w:val="00C672F3"/>
    <w:rsid w:val="00C721FF"/>
    <w:rsid w:val="00C739EA"/>
    <w:rsid w:val="00C7759E"/>
    <w:rsid w:val="00C8012F"/>
    <w:rsid w:val="00C80D1A"/>
    <w:rsid w:val="00C90417"/>
    <w:rsid w:val="00C90A07"/>
    <w:rsid w:val="00CA0F68"/>
    <w:rsid w:val="00CA3C04"/>
    <w:rsid w:val="00CA40A1"/>
    <w:rsid w:val="00CB1548"/>
    <w:rsid w:val="00CB18DB"/>
    <w:rsid w:val="00CB6CE2"/>
    <w:rsid w:val="00CC4A82"/>
    <w:rsid w:val="00CC5A68"/>
    <w:rsid w:val="00CD477F"/>
    <w:rsid w:val="00CD5425"/>
    <w:rsid w:val="00CE48E4"/>
    <w:rsid w:val="00CE55D0"/>
    <w:rsid w:val="00CF06D6"/>
    <w:rsid w:val="00CF79D9"/>
    <w:rsid w:val="00D049CE"/>
    <w:rsid w:val="00D10066"/>
    <w:rsid w:val="00D1727B"/>
    <w:rsid w:val="00D2229A"/>
    <w:rsid w:val="00D24860"/>
    <w:rsid w:val="00D301E9"/>
    <w:rsid w:val="00D32482"/>
    <w:rsid w:val="00D45592"/>
    <w:rsid w:val="00D46B20"/>
    <w:rsid w:val="00D512E9"/>
    <w:rsid w:val="00D5175D"/>
    <w:rsid w:val="00D66F18"/>
    <w:rsid w:val="00D701CC"/>
    <w:rsid w:val="00D739A6"/>
    <w:rsid w:val="00D73D4A"/>
    <w:rsid w:val="00D74805"/>
    <w:rsid w:val="00D812C8"/>
    <w:rsid w:val="00D815C7"/>
    <w:rsid w:val="00D827AA"/>
    <w:rsid w:val="00D84B42"/>
    <w:rsid w:val="00D954D3"/>
    <w:rsid w:val="00D96E1C"/>
    <w:rsid w:val="00D9702C"/>
    <w:rsid w:val="00DA092C"/>
    <w:rsid w:val="00DA6B95"/>
    <w:rsid w:val="00DA6F6E"/>
    <w:rsid w:val="00DB1210"/>
    <w:rsid w:val="00DB3B2F"/>
    <w:rsid w:val="00DC0C99"/>
    <w:rsid w:val="00DC52A7"/>
    <w:rsid w:val="00DD1A6E"/>
    <w:rsid w:val="00DD386E"/>
    <w:rsid w:val="00DE4B3A"/>
    <w:rsid w:val="00DE4DEB"/>
    <w:rsid w:val="00DE704E"/>
    <w:rsid w:val="00DF225B"/>
    <w:rsid w:val="00DF6D4D"/>
    <w:rsid w:val="00E00901"/>
    <w:rsid w:val="00E03780"/>
    <w:rsid w:val="00E04499"/>
    <w:rsid w:val="00E058FF"/>
    <w:rsid w:val="00E11623"/>
    <w:rsid w:val="00E20D12"/>
    <w:rsid w:val="00E2163A"/>
    <w:rsid w:val="00E227D3"/>
    <w:rsid w:val="00E24115"/>
    <w:rsid w:val="00E26D3A"/>
    <w:rsid w:val="00E3013F"/>
    <w:rsid w:val="00E33C21"/>
    <w:rsid w:val="00E34A50"/>
    <w:rsid w:val="00E37EED"/>
    <w:rsid w:val="00E415DA"/>
    <w:rsid w:val="00E44276"/>
    <w:rsid w:val="00E47494"/>
    <w:rsid w:val="00E50555"/>
    <w:rsid w:val="00E52C02"/>
    <w:rsid w:val="00E52DF0"/>
    <w:rsid w:val="00E55D30"/>
    <w:rsid w:val="00E572FA"/>
    <w:rsid w:val="00E613A8"/>
    <w:rsid w:val="00E63BAE"/>
    <w:rsid w:val="00E667F6"/>
    <w:rsid w:val="00E67CC8"/>
    <w:rsid w:val="00E8098E"/>
    <w:rsid w:val="00E873A5"/>
    <w:rsid w:val="00E908E9"/>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7722"/>
    <w:rsid w:val="00EC11E3"/>
    <w:rsid w:val="00EC1674"/>
    <w:rsid w:val="00EC1930"/>
    <w:rsid w:val="00EC1E9A"/>
    <w:rsid w:val="00EC271C"/>
    <w:rsid w:val="00EC2E71"/>
    <w:rsid w:val="00EC386F"/>
    <w:rsid w:val="00EC3FFE"/>
    <w:rsid w:val="00ED0AF2"/>
    <w:rsid w:val="00ED0CBF"/>
    <w:rsid w:val="00ED1558"/>
    <w:rsid w:val="00ED554B"/>
    <w:rsid w:val="00ED7A76"/>
    <w:rsid w:val="00EE316D"/>
    <w:rsid w:val="00EE4435"/>
    <w:rsid w:val="00EF0C37"/>
    <w:rsid w:val="00EF2190"/>
    <w:rsid w:val="00EF322D"/>
    <w:rsid w:val="00F0073B"/>
    <w:rsid w:val="00F0148C"/>
    <w:rsid w:val="00F0614E"/>
    <w:rsid w:val="00F1482F"/>
    <w:rsid w:val="00F167A9"/>
    <w:rsid w:val="00F16B9D"/>
    <w:rsid w:val="00F2192A"/>
    <w:rsid w:val="00F235C9"/>
    <w:rsid w:val="00F23F2F"/>
    <w:rsid w:val="00F24D69"/>
    <w:rsid w:val="00F25E2D"/>
    <w:rsid w:val="00F25F3E"/>
    <w:rsid w:val="00F340F7"/>
    <w:rsid w:val="00F3647F"/>
    <w:rsid w:val="00F36976"/>
    <w:rsid w:val="00F379FB"/>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73A2E"/>
    <w:rsid w:val="00F779F4"/>
    <w:rsid w:val="00F800A0"/>
    <w:rsid w:val="00F851BF"/>
    <w:rsid w:val="00F85443"/>
    <w:rsid w:val="00F85E05"/>
    <w:rsid w:val="00F87772"/>
    <w:rsid w:val="00F92612"/>
    <w:rsid w:val="00F936FD"/>
    <w:rsid w:val="00F93B98"/>
    <w:rsid w:val="00FA232D"/>
    <w:rsid w:val="00FA33F4"/>
    <w:rsid w:val="00FA3B29"/>
    <w:rsid w:val="00FA4CC0"/>
    <w:rsid w:val="00FA5AF7"/>
    <w:rsid w:val="00FA5B5C"/>
    <w:rsid w:val="00FB254A"/>
    <w:rsid w:val="00FC2437"/>
    <w:rsid w:val="00FC2661"/>
    <w:rsid w:val="00FC4688"/>
    <w:rsid w:val="00FD2E06"/>
    <w:rsid w:val="00FD401A"/>
    <w:rsid w:val="00FD5F12"/>
    <w:rsid w:val="00FE37DF"/>
    <w:rsid w:val="00FE4151"/>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6AD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6AD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B2C81E79D7520D380D3BFF2E286715D8093A746E0A8857C7F74E948EB5A48EBC4A530B1722A2D759eFBD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oter" Target="footer1.xml"/><Relationship Id="rId10" Type="http://schemas.openxmlformats.org/officeDocument/2006/relationships/hyperlink" Target="http://www.sberbank-ast.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4F7A5-4401-480D-8F44-72E9B320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9419</TotalTime>
  <Pages>31</Pages>
  <Words>16749</Words>
  <Characters>95474</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315</cp:revision>
  <cp:lastPrinted>2016-03-18T11:07:00Z</cp:lastPrinted>
  <dcterms:created xsi:type="dcterms:W3CDTF">2014-08-01T06:09:00Z</dcterms:created>
  <dcterms:modified xsi:type="dcterms:W3CDTF">2016-03-18T11:27:00Z</dcterms:modified>
</cp:coreProperties>
</file>