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886049">
        <w:rPr>
          <w:sz w:val="28"/>
          <w:szCs w:val="28"/>
        </w:rPr>
        <w:t xml:space="preserve"> </w:t>
      </w:r>
      <w:r w:rsidR="00CD5425" w:rsidRPr="00CD5425">
        <w:rPr>
          <w:sz w:val="28"/>
          <w:szCs w:val="28"/>
        </w:rPr>
        <w:t xml:space="preserve"> </w:t>
      </w:r>
    </w:p>
    <w:p w:rsidR="00DE5AEC"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 xml:space="preserve">Муниципальное </w:t>
      </w:r>
      <w:r w:rsidR="00DE5AEC">
        <w:rPr>
          <w:rFonts w:ascii="Cambria Math" w:hAnsi="Cambria Math"/>
          <w:b/>
          <w:szCs w:val="24"/>
        </w:rPr>
        <w:t>казенное</w:t>
      </w:r>
      <w:r w:rsidR="00DC4BA5" w:rsidRPr="00CD5425">
        <w:rPr>
          <w:rFonts w:ascii="Cambria Math" w:hAnsi="Cambria Math"/>
          <w:b/>
          <w:szCs w:val="24"/>
        </w:rPr>
        <w:t xml:space="preserve"> учреждение</w:t>
      </w:r>
      <w:r w:rsidR="00DE5AEC">
        <w:rPr>
          <w:rFonts w:ascii="Cambria Math" w:hAnsi="Cambria Math"/>
          <w:b/>
          <w:szCs w:val="24"/>
        </w:rPr>
        <w:t xml:space="preserve"> для </w:t>
      </w:r>
      <w:r w:rsidR="00B76055">
        <w:rPr>
          <w:rFonts w:ascii="Cambria Math" w:hAnsi="Cambria Math"/>
          <w:b/>
          <w:szCs w:val="24"/>
        </w:rPr>
        <w:t xml:space="preserve">детей-сирот </w:t>
      </w:r>
      <w:r w:rsidR="00DE5AEC">
        <w:rPr>
          <w:rFonts w:ascii="Cambria Math" w:hAnsi="Cambria Math"/>
          <w:b/>
          <w:szCs w:val="24"/>
        </w:rPr>
        <w:t>и детей, оставшихся</w:t>
      </w:r>
    </w:p>
    <w:p w:rsidR="00DC4BA5" w:rsidRPr="00CD5425" w:rsidRDefault="00DE5AEC" w:rsidP="00DC4BA5">
      <w:pPr>
        <w:spacing w:before="100"/>
        <w:ind w:right="22"/>
        <w:jc w:val="center"/>
        <w:rPr>
          <w:rFonts w:ascii="Cambria Math" w:hAnsi="Cambria Math"/>
          <w:b/>
          <w:szCs w:val="24"/>
        </w:rPr>
      </w:pPr>
      <w:r>
        <w:rPr>
          <w:rFonts w:ascii="Cambria Math" w:hAnsi="Cambria Math"/>
          <w:b/>
          <w:szCs w:val="24"/>
        </w:rPr>
        <w:t xml:space="preserve"> без попечения родителей, «Красногорский детский дом»</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CD5425" w:rsidRDefault="00DC4BA5" w:rsidP="00DC4BA5">
      <w:pPr>
        <w:ind w:left="993"/>
        <w:rPr>
          <w:rFonts w:ascii="Cambria Math" w:hAnsi="Cambria Math"/>
          <w:b/>
          <w:szCs w:val="24"/>
        </w:rPr>
      </w:pPr>
      <w:r w:rsidRPr="00CD5425">
        <w:rPr>
          <w:rFonts w:ascii="Cambria Math" w:hAnsi="Cambria Math"/>
          <w:b/>
          <w:szCs w:val="24"/>
        </w:rPr>
        <w:t>Утверждено</w:t>
      </w:r>
    </w:p>
    <w:p w:rsidR="00DC4BA5" w:rsidRPr="00E8355A" w:rsidRDefault="00DC4BA5" w:rsidP="00DC4BA5">
      <w:pPr>
        <w:ind w:left="993"/>
        <w:rPr>
          <w:rFonts w:ascii="Cambria Math" w:hAnsi="Cambria Math"/>
          <w:color w:val="000000" w:themeColor="text1"/>
          <w:szCs w:val="24"/>
        </w:rPr>
      </w:pPr>
      <w:r w:rsidRPr="00CD5425">
        <w:rPr>
          <w:rFonts w:ascii="Cambria Math" w:hAnsi="Cambria Math"/>
          <w:szCs w:val="24"/>
        </w:rPr>
        <w:t xml:space="preserve"> </w:t>
      </w:r>
      <w:r w:rsidRPr="00E8355A">
        <w:rPr>
          <w:rFonts w:ascii="Cambria Math" w:hAnsi="Cambria Math"/>
          <w:color w:val="000000" w:themeColor="text1"/>
          <w:szCs w:val="24"/>
        </w:rPr>
        <w:t>приказом Директора</w:t>
      </w:r>
    </w:p>
    <w:p w:rsidR="00DC4BA5" w:rsidRPr="00E8355A" w:rsidRDefault="00DC4BA5" w:rsidP="00DC4BA5">
      <w:pPr>
        <w:ind w:left="993"/>
        <w:rPr>
          <w:rFonts w:ascii="Cambria Math" w:hAnsi="Cambria Math"/>
          <w:color w:val="000000" w:themeColor="text1"/>
          <w:szCs w:val="24"/>
        </w:rPr>
      </w:pPr>
      <w:r w:rsidRPr="00E8355A">
        <w:rPr>
          <w:rFonts w:ascii="Cambria Math" w:hAnsi="Cambria Math"/>
          <w:b/>
          <w:color w:val="000000" w:themeColor="text1"/>
          <w:szCs w:val="24"/>
        </w:rPr>
        <w:t>М</w:t>
      </w:r>
      <w:r w:rsidR="00DE5AEC">
        <w:rPr>
          <w:rFonts w:ascii="Cambria Math" w:hAnsi="Cambria Math"/>
          <w:b/>
          <w:color w:val="000000" w:themeColor="text1"/>
          <w:szCs w:val="24"/>
        </w:rPr>
        <w:t>К</w:t>
      </w:r>
      <w:r w:rsidRPr="00E8355A">
        <w:rPr>
          <w:rFonts w:ascii="Cambria Math" w:hAnsi="Cambria Math"/>
          <w:b/>
          <w:color w:val="000000" w:themeColor="text1"/>
          <w:szCs w:val="24"/>
        </w:rPr>
        <w:t xml:space="preserve">У </w:t>
      </w:r>
      <w:r w:rsidR="00DE5AEC">
        <w:rPr>
          <w:rFonts w:ascii="Cambria Math" w:hAnsi="Cambria Math"/>
          <w:b/>
          <w:color w:val="000000" w:themeColor="text1"/>
          <w:szCs w:val="24"/>
        </w:rPr>
        <w:t>«Красногорский детский дом»</w:t>
      </w:r>
    </w:p>
    <w:p w:rsidR="00DC4BA5" w:rsidRPr="00A86D8A" w:rsidRDefault="00DC4BA5" w:rsidP="00DC4BA5">
      <w:pPr>
        <w:ind w:left="993"/>
        <w:rPr>
          <w:rFonts w:ascii="Cambria Math" w:hAnsi="Cambria Math"/>
          <w:color w:val="FF0000"/>
          <w:szCs w:val="24"/>
        </w:rPr>
      </w:pPr>
      <w:r w:rsidRPr="00A86D8A">
        <w:rPr>
          <w:rFonts w:ascii="Cambria Math" w:hAnsi="Cambria Math"/>
          <w:color w:val="FF0000"/>
          <w:szCs w:val="24"/>
        </w:rPr>
        <w:t xml:space="preserve"> </w:t>
      </w:r>
      <w:r w:rsidR="00DE5AEC">
        <w:rPr>
          <w:rFonts w:ascii="Cambria Math" w:hAnsi="Cambria Math"/>
          <w:szCs w:val="24"/>
        </w:rPr>
        <w:t>от «__</w:t>
      </w:r>
      <w:r w:rsidRPr="00970C30">
        <w:rPr>
          <w:rFonts w:ascii="Cambria Math" w:hAnsi="Cambria Math"/>
          <w:szCs w:val="24"/>
        </w:rPr>
        <w:t xml:space="preserve">» </w:t>
      </w:r>
      <w:r w:rsidR="00DE5AEC">
        <w:rPr>
          <w:rFonts w:ascii="Cambria Math" w:hAnsi="Cambria Math"/>
          <w:szCs w:val="24"/>
        </w:rPr>
        <w:t>_________</w:t>
      </w:r>
      <w:r w:rsidR="00970C30">
        <w:rPr>
          <w:rFonts w:ascii="Cambria Math" w:hAnsi="Cambria Math"/>
          <w:szCs w:val="24"/>
        </w:rPr>
        <w:t xml:space="preserve"> 201</w:t>
      </w:r>
      <w:r w:rsidR="00DE5AEC">
        <w:rPr>
          <w:rFonts w:ascii="Cambria Math" w:hAnsi="Cambria Math"/>
          <w:szCs w:val="24"/>
        </w:rPr>
        <w:t>6</w:t>
      </w:r>
      <w:r w:rsidR="00970C30">
        <w:rPr>
          <w:rFonts w:ascii="Cambria Math" w:hAnsi="Cambria Math"/>
          <w:szCs w:val="24"/>
        </w:rPr>
        <w:t xml:space="preserve"> г.  №</w:t>
      </w:r>
      <w:r w:rsidR="00DE5AEC">
        <w:rPr>
          <w:rFonts w:ascii="Cambria Math" w:hAnsi="Cambria Math"/>
          <w:szCs w:val="24"/>
        </w:rPr>
        <w:t>______</w:t>
      </w:r>
    </w:p>
    <w:p w:rsidR="00DC4BA5" w:rsidRPr="00CD5425" w:rsidRDefault="00DC4BA5" w:rsidP="00DC4BA5">
      <w:pPr>
        <w:ind w:left="993"/>
        <w:rPr>
          <w:rFonts w:ascii="Cambria Math" w:hAnsi="Cambria Math"/>
          <w:szCs w:val="24"/>
        </w:rPr>
      </w:pPr>
      <w:r w:rsidRPr="00CD5425">
        <w:rPr>
          <w:rFonts w:ascii="Cambria Math" w:hAnsi="Cambria Math"/>
          <w:szCs w:val="24"/>
        </w:rPr>
        <w:t xml:space="preserve">______________ </w:t>
      </w:r>
      <w:proofErr w:type="spellStart"/>
      <w:r w:rsidR="00DE5AEC">
        <w:rPr>
          <w:rFonts w:ascii="Cambria Math" w:hAnsi="Cambria Math"/>
          <w:szCs w:val="24"/>
        </w:rPr>
        <w:t>Г.Г.Самоделкина</w:t>
      </w:r>
      <w:proofErr w:type="spellEnd"/>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DC4BA5" w:rsidRPr="00DC4BA5" w:rsidRDefault="00565972" w:rsidP="00DE5AEC">
      <w:pPr>
        <w:ind w:left="1276" w:right="424"/>
        <w:jc w:val="center"/>
        <w:rPr>
          <w:b/>
          <w:bCs/>
          <w:szCs w:val="24"/>
        </w:rPr>
      </w:pPr>
      <w:r w:rsidRPr="008D16D0">
        <w:rPr>
          <w:b/>
          <w:bCs/>
          <w:szCs w:val="24"/>
        </w:rPr>
        <w:t xml:space="preserve">на право заключить </w:t>
      </w:r>
      <w:r w:rsidR="00DE5AEC">
        <w:rPr>
          <w:b/>
          <w:bCs/>
          <w:szCs w:val="24"/>
        </w:rPr>
        <w:t>муниципальный контракт</w:t>
      </w:r>
      <w:r w:rsidR="001E4086">
        <w:rPr>
          <w:b/>
          <w:bCs/>
          <w:szCs w:val="24"/>
        </w:rPr>
        <w:t xml:space="preserve"> </w:t>
      </w:r>
      <w:r w:rsidR="007709D8">
        <w:rPr>
          <w:b/>
          <w:bCs/>
          <w:szCs w:val="24"/>
        </w:rPr>
        <w:t xml:space="preserve"> </w:t>
      </w:r>
      <w:r w:rsidR="00DC4BA5" w:rsidRPr="00DC4BA5">
        <w:rPr>
          <w:b/>
          <w:bCs/>
          <w:szCs w:val="24"/>
        </w:rPr>
        <w:t xml:space="preserve">на поставку </w:t>
      </w:r>
      <w:r w:rsidR="00E616C2">
        <w:rPr>
          <w:b/>
          <w:bCs/>
          <w:szCs w:val="24"/>
        </w:rPr>
        <w:t>фруктов и сухофруктов</w:t>
      </w:r>
      <w:r w:rsidR="00DE5AEC">
        <w:rPr>
          <w:b/>
          <w:bCs/>
          <w:szCs w:val="24"/>
        </w:rPr>
        <w:t xml:space="preserve"> для нужд </w:t>
      </w:r>
      <w:r w:rsidR="00DE5AEC" w:rsidRPr="00DE5AEC">
        <w:rPr>
          <w:b/>
          <w:bCs/>
          <w:szCs w:val="24"/>
        </w:rPr>
        <w:t>Муниципально</w:t>
      </w:r>
      <w:r w:rsidR="00DE5AEC">
        <w:rPr>
          <w:b/>
          <w:bCs/>
          <w:szCs w:val="24"/>
        </w:rPr>
        <w:t>го казенного</w:t>
      </w:r>
      <w:r w:rsidR="00DE5AEC" w:rsidRPr="00DE5AEC">
        <w:rPr>
          <w:b/>
          <w:bCs/>
          <w:szCs w:val="24"/>
        </w:rPr>
        <w:t xml:space="preserve"> учреждени</w:t>
      </w:r>
      <w:r w:rsidR="00DE5AEC">
        <w:rPr>
          <w:b/>
          <w:bCs/>
          <w:szCs w:val="24"/>
        </w:rPr>
        <w:t>я</w:t>
      </w:r>
      <w:r w:rsidR="00DE5AEC" w:rsidRPr="00DE5AEC">
        <w:rPr>
          <w:b/>
          <w:bCs/>
          <w:szCs w:val="24"/>
        </w:rPr>
        <w:t xml:space="preserve"> для </w:t>
      </w:r>
      <w:r w:rsidR="00B76055">
        <w:rPr>
          <w:b/>
          <w:bCs/>
          <w:szCs w:val="24"/>
        </w:rPr>
        <w:t xml:space="preserve">детей-сирот </w:t>
      </w:r>
      <w:r w:rsidR="00DE5AEC" w:rsidRPr="00DE5AEC">
        <w:rPr>
          <w:b/>
          <w:bCs/>
          <w:szCs w:val="24"/>
        </w:rPr>
        <w:t>и детей, оставшихся</w:t>
      </w:r>
      <w:r w:rsidR="00DE5AEC">
        <w:rPr>
          <w:b/>
          <w:bCs/>
          <w:szCs w:val="24"/>
        </w:rPr>
        <w:t xml:space="preserve"> </w:t>
      </w:r>
      <w:r w:rsidR="00DE5AEC" w:rsidRPr="00DE5AEC">
        <w:rPr>
          <w:b/>
          <w:bCs/>
          <w:szCs w:val="24"/>
        </w:rPr>
        <w:t>без попечения родителей, «Красногорский детский дом»</w:t>
      </w:r>
      <w:r w:rsidR="00DE5AEC">
        <w:rPr>
          <w:b/>
          <w:bCs/>
          <w:szCs w:val="24"/>
        </w:rPr>
        <w:t xml:space="preserve"> </w:t>
      </w:r>
      <w:r w:rsidR="00DC4BA5" w:rsidRPr="00DC4BA5">
        <w:rPr>
          <w:b/>
          <w:bCs/>
          <w:szCs w:val="24"/>
        </w:rPr>
        <w:t>среди субъектов малого предпринимательства, социально ориентированных некоммерческих организаций</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DE5AEC" w:rsidRDefault="00DE5AEC" w:rsidP="00565972">
      <w:pPr>
        <w:spacing w:line="276" w:lineRule="auto"/>
        <w:ind w:right="708"/>
        <w:rPr>
          <w:b/>
          <w:bCs/>
          <w:color w:val="000000"/>
          <w:szCs w:val="24"/>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DE5AEC">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w:t>
      </w:r>
      <w:r w:rsidR="00DE5AEC">
        <w:rPr>
          <w:bCs/>
          <w:kern w:val="0"/>
          <w:szCs w:val="24"/>
          <w:lang w:eastAsia="x-none"/>
        </w:rPr>
        <w:t>муниципальный контракт</w:t>
      </w:r>
      <w:r w:rsidR="00DC4BA5">
        <w:rPr>
          <w:bCs/>
          <w:kern w:val="0"/>
          <w:szCs w:val="24"/>
          <w:lang w:eastAsia="x-none"/>
        </w:rPr>
        <w:t>.</w:t>
      </w:r>
      <w:r w:rsidRPr="00716509">
        <w:rPr>
          <w:bCs/>
          <w:kern w:val="0"/>
          <w:szCs w:val="24"/>
          <w:lang w:eastAsia="x-none"/>
        </w:rPr>
        <w:t xml:space="preserve"> </w:t>
      </w:r>
    </w:p>
    <w:p w:rsidR="00DE5AEC" w:rsidRPr="00DE5AEC" w:rsidRDefault="00716509" w:rsidP="00DE5AEC">
      <w:pPr>
        <w:keepNext/>
        <w:keepLines/>
        <w:tabs>
          <w:tab w:val="left" w:pos="426"/>
        </w:tabs>
        <w:ind w:firstLine="709"/>
        <w:jc w:val="both"/>
        <w:rPr>
          <w:b/>
          <w:bCs/>
          <w:kern w:val="0"/>
          <w:szCs w:val="24"/>
          <w:lang w:eastAsia="x-none"/>
        </w:rPr>
      </w:pPr>
      <w:r w:rsidRPr="00716509">
        <w:rPr>
          <w:bCs/>
          <w:kern w:val="0"/>
          <w:szCs w:val="24"/>
          <w:lang w:eastAsia="x-none"/>
        </w:rPr>
        <w:t xml:space="preserve"> Предмет </w:t>
      </w:r>
      <w:r w:rsidR="00DE5AEC">
        <w:rPr>
          <w:bCs/>
          <w:kern w:val="0"/>
          <w:szCs w:val="24"/>
          <w:lang w:eastAsia="x-none"/>
        </w:rPr>
        <w:t>муниципального контракта</w:t>
      </w:r>
      <w:r w:rsidRPr="00716509">
        <w:rPr>
          <w:bCs/>
          <w:kern w:val="0"/>
          <w:szCs w:val="24"/>
          <w:lang w:eastAsia="x-none"/>
        </w:rPr>
        <w:t xml:space="preserve">: </w:t>
      </w:r>
      <w:r w:rsidR="00DC4BA5" w:rsidRPr="00DC4BA5">
        <w:rPr>
          <w:b/>
          <w:bCs/>
          <w:kern w:val="0"/>
          <w:szCs w:val="24"/>
          <w:lang w:eastAsia="x-none"/>
        </w:rPr>
        <w:t>П</w:t>
      </w:r>
      <w:r w:rsidR="00DC4BA5">
        <w:rPr>
          <w:b/>
          <w:bCs/>
          <w:kern w:val="0"/>
          <w:szCs w:val="24"/>
          <w:lang w:eastAsia="x-none"/>
        </w:rPr>
        <w:t>оставка</w:t>
      </w:r>
      <w:r w:rsidR="00DC4BA5" w:rsidRPr="00DC4BA5">
        <w:rPr>
          <w:b/>
          <w:bCs/>
          <w:kern w:val="0"/>
          <w:szCs w:val="24"/>
          <w:lang w:eastAsia="x-none"/>
        </w:rPr>
        <w:t xml:space="preserve"> </w:t>
      </w:r>
      <w:r w:rsidR="00E616C2">
        <w:rPr>
          <w:b/>
          <w:bCs/>
          <w:kern w:val="0"/>
          <w:szCs w:val="24"/>
          <w:lang w:eastAsia="x-none"/>
        </w:rPr>
        <w:t>фруктов и сухофруктов</w:t>
      </w:r>
      <w:r w:rsidR="00DE5AEC" w:rsidRPr="00DE5AEC">
        <w:rPr>
          <w:b/>
          <w:bCs/>
          <w:kern w:val="0"/>
          <w:szCs w:val="24"/>
          <w:lang w:eastAsia="x-none"/>
        </w:rPr>
        <w:t xml:space="preserve"> для нужд Муниципального казенного учреждения для </w:t>
      </w:r>
      <w:r w:rsidR="00B76055">
        <w:rPr>
          <w:b/>
          <w:bCs/>
          <w:kern w:val="0"/>
          <w:szCs w:val="24"/>
          <w:lang w:eastAsia="x-none"/>
        </w:rPr>
        <w:t xml:space="preserve">детей-сирот </w:t>
      </w:r>
      <w:r w:rsidR="00DE5AEC" w:rsidRPr="00DE5AEC">
        <w:rPr>
          <w:b/>
          <w:bCs/>
          <w:kern w:val="0"/>
          <w:szCs w:val="24"/>
          <w:lang w:eastAsia="x-none"/>
        </w:rPr>
        <w:t>и детей, оставшихся без попечения родителей, «Красногорский детский дом» среди субъектов малого предпринимательства, социально ориентированных некоммерческих организаций</w:t>
      </w:r>
      <w:r w:rsidR="007976CA">
        <w:rPr>
          <w:b/>
          <w:bCs/>
          <w:kern w:val="0"/>
          <w:szCs w:val="24"/>
          <w:lang w:eastAsia="x-none"/>
        </w:rPr>
        <w:t>.</w:t>
      </w:r>
    </w:p>
    <w:p w:rsidR="00716509" w:rsidRPr="00716509" w:rsidRDefault="00716509" w:rsidP="00716509">
      <w:pPr>
        <w:keepNext/>
        <w:keepLines/>
        <w:tabs>
          <w:tab w:val="left" w:pos="426"/>
        </w:tabs>
        <w:ind w:firstLine="709"/>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w:t>
      </w:r>
      <w:r w:rsidR="00DE5AEC">
        <w:rPr>
          <w:bCs/>
          <w:kern w:val="0"/>
          <w:szCs w:val="24"/>
          <w:lang w:eastAsia="x-none"/>
        </w:rPr>
        <w:t>форме на право заключить муниципальный контракт</w:t>
      </w:r>
      <w:r w:rsidRPr="00716509">
        <w:rPr>
          <w:bCs/>
          <w:kern w:val="0"/>
          <w:szCs w:val="24"/>
          <w:lang w:eastAsia="x-none"/>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1</w:t>
      </w:r>
      <w:r w:rsidRPr="0047376E">
        <w:rPr>
          <w:kern w:val="0"/>
          <w:szCs w:val="24"/>
        </w:rPr>
        <w:t>. Информационн</w:t>
      </w:r>
      <w:r w:rsidR="00EB61DC" w:rsidRPr="0047376E">
        <w:rPr>
          <w:kern w:val="0"/>
          <w:szCs w:val="24"/>
        </w:rPr>
        <w:t>ая карта</w:t>
      </w:r>
      <w:r w:rsidRPr="0047376E">
        <w:rPr>
          <w:kern w:val="0"/>
          <w:szCs w:val="24"/>
        </w:rPr>
        <w:t xml:space="preserve"> Документации об </w:t>
      </w:r>
      <w:r w:rsidRPr="0047376E">
        <w:rPr>
          <w:bCs/>
          <w:kern w:val="0"/>
          <w:szCs w:val="24"/>
        </w:rPr>
        <w:t>электронном аукционе</w:t>
      </w:r>
    </w:p>
    <w:p w:rsidR="00716509" w:rsidRPr="0047376E" w:rsidRDefault="00716509" w:rsidP="00716509">
      <w:pPr>
        <w:keepNext/>
        <w:keepLines/>
        <w:numPr>
          <w:ilvl w:val="0"/>
          <w:numId w:val="32"/>
        </w:numPr>
        <w:tabs>
          <w:tab w:val="num" w:pos="-284"/>
          <w:tab w:val="left" w:pos="284"/>
        </w:tabs>
        <w:ind w:left="0" w:firstLine="0"/>
        <w:contextualSpacing/>
        <w:jc w:val="both"/>
        <w:rPr>
          <w:kern w:val="0"/>
          <w:szCs w:val="24"/>
        </w:rPr>
      </w:pPr>
      <w:r w:rsidRPr="0047376E">
        <w:rPr>
          <w:kern w:val="0"/>
          <w:szCs w:val="24"/>
        </w:rPr>
        <w:t xml:space="preserve">Раздел </w:t>
      </w:r>
      <w:r w:rsidR="00144891" w:rsidRPr="0047376E">
        <w:rPr>
          <w:kern w:val="0"/>
          <w:szCs w:val="24"/>
        </w:rPr>
        <w:t>2</w:t>
      </w:r>
      <w:r w:rsidRPr="0047376E">
        <w:rPr>
          <w:kern w:val="0"/>
          <w:szCs w:val="24"/>
        </w:rPr>
        <w:t xml:space="preserve">. Описание объекта закупки: </w:t>
      </w:r>
      <w:r w:rsidR="00EB61DC" w:rsidRPr="0047376E">
        <w:rPr>
          <w:kern w:val="0"/>
          <w:szCs w:val="24"/>
        </w:rPr>
        <w:t>Техническое задание</w:t>
      </w:r>
    </w:p>
    <w:p w:rsidR="00144891" w:rsidRPr="0047376E" w:rsidRDefault="00144891" w:rsidP="00144891">
      <w:pPr>
        <w:keepNext/>
        <w:keepLines/>
        <w:numPr>
          <w:ilvl w:val="0"/>
          <w:numId w:val="32"/>
        </w:numPr>
        <w:tabs>
          <w:tab w:val="left" w:pos="284"/>
        </w:tabs>
        <w:ind w:left="0" w:firstLine="0"/>
        <w:contextualSpacing/>
        <w:jc w:val="both"/>
        <w:rPr>
          <w:kern w:val="0"/>
          <w:szCs w:val="24"/>
        </w:rPr>
      </w:pPr>
      <w:r w:rsidRPr="0047376E">
        <w:rPr>
          <w:kern w:val="0"/>
          <w:szCs w:val="24"/>
        </w:rPr>
        <w:t xml:space="preserve">Раздел 3. Обоснования начальной (максимальной) цены </w:t>
      </w:r>
      <w:r w:rsidR="00DE5AEC" w:rsidRPr="0047376E">
        <w:rPr>
          <w:kern w:val="0"/>
          <w:szCs w:val="24"/>
        </w:rPr>
        <w:t>муниципального контракта</w:t>
      </w:r>
    </w:p>
    <w:p w:rsidR="00144891" w:rsidRPr="0047376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47376E">
        <w:rPr>
          <w:kern w:val="0"/>
          <w:szCs w:val="24"/>
        </w:rPr>
        <w:t>Раздел 4.</w:t>
      </w:r>
      <w:r w:rsidRPr="0047376E">
        <w:rPr>
          <w:kern w:val="0"/>
          <w:szCs w:val="24"/>
          <w:lang w:val="x-none" w:eastAsia="x-none"/>
        </w:rPr>
        <w:t xml:space="preserve"> </w:t>
      </w:r>
      <w:r w:rsidRPr="0047376E">
        <w:rPr>
          <w:kern w:val="0"/>
          <w:szCs w:val="24"/>
          <w:lang w:val="x-none"/>
        </w:rPr>
        <w:t xml:space="preserve">Проект </w:t>
      </w:r>
      <w:r w:rsidR="00DE5AEC" w:rsidRPr="0047376E">
        <w:rPr>
          <w:kern w:val="0"/>
          <w:szCs w:val="24"/>
        </w:rPr>
        <w:t>муниципального контракта</w:t>
      </w:r>
      <w:r w:rsidRPr="0047376E">
        <w:rPr>
          <w:kern w:val="0"/>
          <w:szCs w:val="24"/>
        </w:rPr>
        <w:t xml:space="preserve"> с Приложением №1.</w:t>
      </w:r>
    </w:p>
    <w:p w:rsidR="00144891" w:rsidRPr="0047376E" w:rsidRDefault="00144891" w:rsidP="00716509">
      <w:pPr>
        <w:keepNext/>
        <w:keepLines/>
        <w:numPr>
          <w:ilvl w:val="0"/>
          <w:numId w:val="32"/>
        </w:numPr>
        <w:tabs>
          <w:tab w:val="num" w:pos="-142"/>
          <w:tab w:val="left" w:pos="284"/>
        </w:tabs>
        <w:ind w:left="0" w:firstLine="0"/>
        <w:contextualSpacing/>
        <w:jc w:val="both"/>
        <w:rPr>
          <w:kern w:val="0"/>
          <w:szCs w:val="24"/>
        </w:rPr>
      </w:pPr>
      <w:r w:rsidRPr="0047376E">
        <w:rPr>
          <w:kern w:val="0"/>
          <w:szCs w:val="24"/>
        </w:rPr>
        <w:t xml:space="preserve">Приложение №1 к </w:t>
      </w:r>
      <w:r w:rsidR="00B76055" w:rsidRPr="00B76055">
        <w:rPr>
          <w:kern w:val="0"/>
          <w:szCs w:val="24"/>
        </w:rPr>
        <w:t xml:space="preserve">документации об электронном аукционе </w:t>
      </w:r>
      <w:r w:rsidR="00716509" w:rsidRPr="0047376E">
        <w:rPr>
          <w:kern w:val="0"/>
          <w:szCs w:val="24"/>
        </w:rPr>
        <w:t xml:space="preserve">– </w:t>
      </w:r>
      <w:r w:rsidRPr="0047376E">
        <w:rPr>
          <w:kern w:val="0"/>
          <w:szCs w:val="24"/>
          <w:lang w:val="x-none"/>
        </w:rPr>
        <w:t>Декларация о принадлежности участника электронного аукциона к субъектам малого предпринимательства</w:t>
      </w:r>
      <w:r w:rsidRPr="0047376E">
        <w:rPr>
          <w:kern w:val="0"/>
          <w:szCs w:val="24"/>
        </w:rPr>
        <w:t xml:space="preserve">, </w:t>
      </w:r>
      <w:r w:rsidRPr="0047376E">
        <w:rPr>
          <w:kern w:val="0"/>
          <w:szCs w:val="24"/>
          <w:lang w:val="x-none"/>
        </w:rPr>
        <w:t xml:space="preserve">социально ориентированным некоммерческим организациям в составе второй части заявки на участие в </w:t>
      </w:r>
      <w:r w:rsidRPr="0047376E">
        <w:rPr>
          <w:bCs/>
          <w:kern w:val="0"/>
          <w:szCs w:val="24"/>
          <w:lang w:val="x-none"/>
        </w:rPr>
        <w:t xml:space="preserve">электронном </w:t>
      </w:r>
      <w:r w:rsidRPr="0047376E">
        <w:rPr>
          <w:kern w:val="0"/>
          <w:szCs w:val="24"/>
          <w:lang w:val="x-none"/>
        </w:rPr>
        <w:t>аукционе (рекомендуемая</w:t>
      </w:r>
      <w:r w:rsidRPr="0047376E">
        <w:rPr>
          <w:kern w:val="0"/>
          <w:szCs w:val="24"/>
        </w:rPr>
        <w:t>)</w:t>
      </w:r>
    </w:p>
    <w:p w:rsidR="00611878" w:rsidRPr="0047376E" w:rsidRDefault="00144891" w:rsidP="0047376E">
      <w:pPr>
        <w:keepNext/>
        <w:keepLines/>
        <w:numPr>
          <w:ilvl w:val="0"/>
          <w:numId w:val="32"/>
        </w:numPr>
        <w:tabs>
          <w:tab w:val="num" w:pos="-142"/>
          <w:tab w:val="left" w:pos="284"/>
        </w:tabs>
        <w:ind w:left="0" w:firstLine="0"/>
        <w:contextualSpacing/>
        <w:jc w:val="both"/>
        <w:rPr>
          <w:kern w:val="0"/>
          <w:szCs w:val="24"/>
        </w:rPr>
      </w:pPr>
      <w:r w:rsidRPr="0047376E">
        <w:rPr>
          <w:kern w:val="0"/>
          <w:szCs w:val="24"/>
        </w:rPr>
        <w:t xml:space="preserve">Приложение №2 к </w:t>
      </w:r>
      <w:r w:rsidR="00B76055" w:rsidRPr="00B76055">
        <w:rPr>
          <w:kern w:val="0"/>
          <w:szCs w:val="24"/>
        </w:rPr>
        <w:t xml:space="preserve">документации об электронном аукционе </w:t>
      </w:r>
      <w:r w:rsidRPr="0047376E">
        <w:rPr>
          <w:kern w:val="0"/>
          <w:szCs w:val="24"/>
        </w:rPr>
        <w:t xml:space="preserve">- </w:t>
      </w:r>
      <w:r w:rsidR="00716509" w:rsidRPr="0047376E">
        <w:rPr>
          <w:kern w:val="0"/>
          <w:szCs w:val="24"/>
        </w:rPr>
        <w:t xml:space="preserve">Первая часть заявки на участие в </w:t>
      </w:r>
      <w:r w:rsidR="00716509" w:rsidRPr="0047376E">
        <w:rPr>
          <w:bCs/>
          <w:kern w:val="0"/>
          <w:szCs w:val="24"/>
        </w:rPr>
        <w:t>электронном</w:t>
      </w:r>
      <w:r w:rsidR="00716509" w:rsidRPr="0047376E">
        <w:rPr>
          <w:kern w:val="0"/>
          <w:szCs w:val="24"/>
        </w:rPr>
        <w:t xml:space="preserve">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268"/>
        <w:gridCol w:w="7796"/>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E743AF">
        <w:tc>
          <w:tcPr>
            <w:tcW w:w="534" w:type="dxa"/>
            <w:vMerge w:val="restart"/>
            <w:tcBorders>
              <w:left w:val="single" w:sz="4" w:space="0" w:color="000000"/>
            </w:tcBorders>
            <w:shd w:val="clear" w:color="auto" w:fill="auto"/>
            <w:vAlign w:val="center"/>
          </w:tcPr>
          <w:p w:rsidR="00DC4BA5" w:rsidRPr="00FA5B5C" w:rsidRDefault="00DC4BA5" w:rsidP="00DC4BA5">
            <w:pPr>
              <w:snapToGrid w:val="0"/>
              <w:jc w:val="center"/>
              <w:rPr>
                <w:sz w:val="20"/>
              </w:rPr>
            </w:pPr>
            <w:r>
              <w:rPr>
                <w:sz w:val="20"/>
              </w:rPr>
              <w:t>1.</w:t>
            </w:r>
          </w:p>
        </w:tc>
        <w:tc>
          <w:tcPr>
            <w:tcW w:w="2268" w:type="dxa"/>
            <w:tcBorders>
              <w:top w:val="single" w:sz="4" w:space="0" w:color="000000"/>
              <w:left w:val="single" w:sz="4" w:space="0" w:color="000000"/>
              <w:bottom w:val="single" w:sz="4" w:space="0" w:color="000000"/>
            </w:tcBorders>
            <w:shd w:val="clear" w:color="auto" w:fill="auto"/>
          </w:tcPr>
          <w:p w:rsidR="00DC4BA5" w:rsidRPr="00FA5B5C" w:rsidRDefault="00DC4BA5" w:rsidP="00DC4BA5">
            <w:pPr>
              <w:snapToGrid w:val="0"/>
              <w:rPr>
                <w:sz w:val="20"/>
              </w:rPr>
            </w:pPr>
            <w:r>
              <w:rPr>
                <w:sz w:val="20"/>
              </w:rPr>
              <w:t>Заказчик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E5AEC" w:rsidRPr="00DE5AEC" w:rsidRDefault="00DE5AEC" w:rsidP="00DE5AEC">
            <w:pPr>
              <w:rPr>
                <w:b/>
                <w:sz w:val="20"/>
              </w:rPr>
            </w:pPr>
            <w:r w:rsidRPr="00DE5AEC">
              <w:rPr>
                <w:b/>
                <w:sz w:val="20"/>
              </w:rPr>
              <w:t xml:space="preserve">Муниципальное казенное учреждение для </w:t>
            </w:r>
            <w:r w:rsidR="00B76055">
              <w:rPr>
                <w:b/>
                <w:sz w:val="20"/>
              </w:rPr>
              <w:t xml:space="preserve">детей-сирот </w:t>
            </w:r>
            <w:r w:rsidRPr="00DE5AEC">
              <w:rPr>
                <w:b/>
                <w:sz w:val="20"/>
              </w:rPr>
              <w:t>и детей, оставшихся</w:t>
            </w:r>
          </w:p>
          <w:p w:rsidR="00DE5AEC" w:rsidRPr="00DE5AEC" w:rsidRDefault="00DE5AEC" w:rsidP="00DE5AEC">
            <w:pPr>
              <w:rPr>
                <w:b/>
                <w:sz w:val="20"/>
              </w:rPr>
            </w:pPr>
            <w:r w:rsidRPr="00DE5AEC">
              <w:rPr>
                <w:b/>
                <w:sz w:val="20"/>
              </w:rPr>
              <w:t xml:space="preserve"> без попечения родителей, «Красногорский детский дом»</w:t>
            </w:r>
          </w:p>
          <w:p w:rsidR="00DC4BA5" w:rsidRPr="004B3283" w:rsidRDefault="00DC4BA5" w:rsidP="00DC4BA5">
            <w:pPr>
              <w:rPr>
                <w:sz w:val="20"/>
              </w:rPr>
            </w:pPr>
            <w:r w:rsidRPr="004B3283">
              <w:rPr>
                <w:b/>
                <w:sz w:val="20"/>
              </w:rPr>
              <w:t xml:space="preserve">Место нахождения и почтовый адрес: </w:t>
            </w:r>
            <w:r w:rsidRPr="004B3283">
              <w:rPr>
                <w:iCs/>
                <w:sz w:val="20"/>
                <w:shd w:val="clear" w:color="auto" w:fill="FFFFFF"/>
              </w:rPr>
              <w:t>427650, Удмуртская Ре</w:t>
            </w:r>
            <w:r w:rsidR="00DE5AEC">
              <w:rPr>
                <w:iCs/>
                <w:sz w:val="20"/>
                <w:shd w:val="clear" w:color="auto" w:fill="FFFFFF"/>
              </w:rPr>
              <w:t>спублика, Красногорский район, д</w:t>
            </w:r>
            <w:r w:rsidRPr="004B3283">
              <w:rPr>
                <w:iCs/>
                <w:sz w:val="20"/>
                <w:shd w:val="clear" w:color="auto" w:fill="FFFFFF"/>
              </w:rPr>
              <w:t>.</w:t>
            </w:r>
            <w:r w:rsidR="00DE5AEC">
              <w:rPr>
                <w:iCs/>
                <w:sz w:val="20"/>
                <w:shd w:val="clear" w:color="auto" w:fill="FFFFFF"/>
              </w:rPr>
              <w:t>Агриколь</w:t>
            </w:r>
            <w:r w:rsidRPr="004B3283">
              <w:rPr>
                <w:iCs/>
                <w:sz w:val="20"/>
                <w:shd w:val="clear" w:color="auto" w:fill="FFFFFF"/>
              </w:rPr>
              <w:t>, ул</w:t>
            </w:r>
            <w:proofErr w:type="gramStart"/>
            <w:r w:rsidRPr="004B3283">
              <w:rPr>
                <w:iCs/>
                <w:sz w:val="20"/>
                <w:shd w:val="clear" w:color="auto" w:fill="FFFFFF"/>
              </w:rPr>
              <w:t>.</w:t>
            </w:r>
            <w:r w:rsidR="00DE5AEC">
              <w:rPr>
                <w:iCs/>
                <w:sz w:val="20"/>
                <w:shd w:val="clear" w:color="auto" w:fill="FFFFFF"/>
              </w:rPr>
              <w:t>Р</w:t>
            </w:r>
            <w:proofErr w:type="gramEnd"/>
            <w:r w:rsidR="00DE5AEC">
              <w:rPr>
                <w:iCs/>
                <w:sz w:val="20"/>
                <w:shd w:val="clear" w:color="auto" w:fill="FFFFFF"/>
              </w:rPr>
              <w:t>одниковая</w:t>
            </w:r>
            <w:r w:rsidRPr="004B3283">
              <w:rPr>
                <w:iCs/>
                <w:sz w:val="20"/>
                <w:shd w:val="clear" w:color="auto" w:fill="FFFFFF"/>
              </w:rPr>
              <w:t>,</w:t>
            </w:r>
            <w:r w:rsidR="00DE5AEC">
              <w:rPr>
                <w:iCs/>
                <w:sz w:val="20"/>
                <w:shd w:val="clear" w:color="auto" w:fill="FFFFFF"/>
              </w:rPr>
              <w:t>2</w:t>
            </w:r>
            <w:r w:rsidRPr="004B3283">
              <w:rPr>
                <w:iCs/>
                <w:sz w:val="20"/>
                <w:shd w:val="clear" w:color="auto" w:fill="FFFFFF"/>
              </w:rPr>
              <w:t xml:space="preserve"> </w:t>
            </w:r>
            <w:r w:rsidRPr="004B3283">
              <w:rPr>
                <w:sz w:val="20"/>
              </w:rPr>
              <w:br/>
            </w:r>
            <w:r w:rsidRPr="004B3283">
              <w:rPr>
                <w:b/>
                <w:sz w:val="20"/>
              </w:rPr>
              <w:t xml:space="preserve">Адрес электронной почты: </w:t>
            </w:r>
            <w:r w:rsidR="000C0ECA">
              <w:t>detdomkr@mail.ru</w:t>
            </w:r>
          </w:p>
          <w:p w:rsidR="00DC4BA5" w:rsidRDefault="00DC4BA5" w:rsidP="00DC4BA5">
            <w:pPr>
              <w:shd w:val="clear" w:color="auto" w:fill="FFFFFF"/>
              <w:tabs>
                <w:tab w:val="left" w:pos="0"/>
              </w:tabs>
              <w:rPr>
                <w:iCs/>
                <w:sz w:val="20"/>
                <w:shd w:val="clear" w:color="auto" w:fill="FFFFFF"/>
              </w:rPr>
            </w:pPr>
            <w:r>
              <w:rPr>
                <w:sz w:val="20"/>
              </w:rPr>
              <w:t>тел. +7</w:t>
            </w:r>
            <w:r w:rsidR="000C0ECA">
              <w:rPr>
                <w:iCs/>
                <w:sz w:val="20"/>
                <w:shd w:val="clear" w:color="auto" w:fill="FFFFFF"/>
              </w:rPr>
              <w:t xml:space="preserve"> (34164) 52488</w:t>
            </w:r>
          </w:p>
          <w:p w:rsidR="00DC4BA5" w:rsidRPr="004B3283" w:rsidRDefault="00DC4BA5" w:rsidP="00DC4BA5">
            <w:pPr>
              <w:shd w:val="clear" w:color="auto" w:fill="FFFFFF"/>
              <w:tabs>
                <w:tab w:val="left" w:pos="0"/>
              </w:tabs>
              <w:rPr>
                <w:sz w:val="20"/>
              </w:rPr>
            </w:pPr>
            <w:r w:rsidRPr="004B3283">
              <w:rPr>
                <w:b/>
                <w:iCs/>
                <w:sz w:val="20"/>
                <w:shd w:val="clear" w:color="auto" w:fill="FFFFFF"/>
              </w:rPr>
              <w:t>Контрактный управляющий</w:t>
            </w:r>
            <w:r>
              <w:rPr>
                <w:b/>
                <w:iCs/>
                <w:sz w:val="20"/>
                <w:shd w:val="clear" w:color="auto" w:fill="FFFFFF"/>
              </w:rPr>
              <w:t>:</w:t>
            </w:r>
            <w:r w:rsidR="000C0ECA">
              <w:rPr>
                <w:iCs/>
                <w:sz w:val="20"/>
                <w:shd w:val="clear" w:color="auto" w:fill="FFFFFF"/>
              </w:rPr>
              <w:t xml:space="preserve"> Дьяконова Наталья Владимировна</w:t>
            </w:r>
          </w:p>
        </w:tc>
      </w:tr>
      <w:tr w:rsidR="00DC4BA5" w:rsidRPr="00FA5B5C" w:rsidTr="00E743AF">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268"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5C5CF1"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5C5CF1"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7976CA" w:rsidP="00E616C2">
            <w:pPr>
              <w:jc w:val="both"/>
              <w:rPr>
                <w:bCs/>
                <w:sz w:val="20"/>
              </w:rPr>
            </w:pPr>
            <w:r w:rsidRPr="007976CA">
              <w:rPr>
                <w:bCs/>
                <w:sz w:val="20"/>
              </w:rPr>
              <w:t xml:space="preserve">Поставка </w:t>
            </w:r>
            <w:r w:rsidR="00E616C2">
              <w:rPr>
                <w:bCs/>
                <w:sz w:val="20"/>
              </w:rPr>
              <w:t>фруктов и сухофруктов</w:t>
            </w:r>
            <w:r w:rsidRPr="007976CA">
              <w:rPr>
                <w:bCs/>
                <w:sz w:val="20"/>
              </w:rPr>
              <w:t xml:space="preserve"> для нужд Муниципального казенного учреждения для </w:t>
            </w:r>
            <w:r w:rsidR="00B76055">
              <w:rPr>
                <w:bCs/>
                <w:sz w:val="20"/>
              </w:rPr>
              <w:t xml:space="preserve">детей-сирот </w:t>
            </w:r>
            <w:r w:rsidRPr="007976CA">
              <w:rPr>
                <w:bCs/>
                <w:sz w:val="20"/>
              </w:rPr>
              <w:t xml:space="preserve">и детей, оставшихся без попечения родителей, «Красногорский детский </w:t>
            </w:r>
            <w:r w:rsidRPr="007976CA">
              <w:rPr>
                <w:bCs/>
                <w:sz w:val="20"/>
              </w:rPr>
              <w:lastRenderedPageBreak/>
              <w:t>дом» среди субъектов малого предпринимательства, социально ориентированных некоммерческих организаций</w:t>
            </w:r>
            <w:r>
              <w:rPr>
                <w:bCs/>
                <w:sz w:val="20"/>
              </w:rPr>
              <w:t xml:space="preserve">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7</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E616C2">
            <w:pPr>
              <w:jc w:val="both"/>
              <w:rPr>
                <w:color w:val="000000"/>
                <w:sz w:val="20"/>
              </w:rPr>
            </w:pPr>
            <w:r w:rsidRPr="00FC1E03">
              <w:rPr>
                <w:b/>
                <w:sz w:val="20"/>
              </w:rPr>
              <w:t>Предоставляется путем внесения денежных средств и составляет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FC1E03">
              <w:rPr>
                <w:color w:val="000000"/>
                <w:sz w:val="20"/>
              </w:rPr>
              <w:t xml:space="preserve">составляет </w:t>
            </w:r>
            <w:r w:rsidR="00E616C2">
              <w:rPr>
                <w:color w:val="000000"/>
                <w:sz w:val="20"/>
              </w:rPr>
              <w:t>986,08</w:t>
            </w:r>
            <w:r w:rsidR="00A45701" w:rsidRPr="00FC1E03">
              <w:rPr>
                <w:color w:val="000000"/>
                <w:sz w:val="20"/>
              </w:rPr>
              <w:t xml:space="preserve"> руб.</w:t>
            </w:r>
            <w:r w:rsidRPr="00FC1E03">
              <w:rPr>
                <w:color w:val="000000"/>
                <w:sz w:val="20"/>
              </w:rPr>
              <w:t xml:space="preserve"> (</w:t>
            </w:r>
            <w:r w:rsidR="00E616C2">
              <w:rPr>
                <w:color w:val="000000"/>
                <w:sz w:val="20"/>
              </w:rPr>
              <w:t>Девятьсот восемьдесят шесть</w:t>
            </w:r>
            <w:r w:rsidRPr="00FC1E03">
              <w:rPr>
                <w:sz w:val="20"/>
              </w:rPr>
              <w:t>) рубл</w:t>
            </w:r>
            <w:r w:rsidR="00E616C2">
              <w:rPr>
                <w:sz w:val="20"/>
              </w:rPr>
              <w:t>ей</w:t>
            </w:r>
            <w:r w:rsidR="00E67CC8" w:rsidRPr="00FC1E03">
              <w:rPr>
                <w:sz w:val="20"/>
              </w:rPr>
              <w:t xml:space="preserve"> </w:t>
            </w:r>
            <w:r w:rsidR="00E616C2">
              <w:rPr>
                <w:sz w:val="20"/>
              </w:rPr>
              <w:t>0</w:t>
            </w:r>
            <w:r w:rsidR="00FC1E03">
              <w:rPr>
                <w:sz w:val="20"/>
              </w:rPr>
              <w:t>8</w:t>
            </w:r>
            <w:r w:rsidR="001E4086" w:rsidRPr="00FC1E03">
              <w:rPr>
                <w:sz w:val="20"/>
              </w:rPr>
              <w:t xml:space="preserve"> копе</w:t>
            </w:r>
            <w:r w:rsidR="00947660" w:rsidRPr="00FC1E03">
              <w:rPr>
                <w:sz w:val="20"/>
              </w:rPr>
              <w:t>е</w:t>
            </w:r>
            <w:r w:rsidR="009A5F4E" w:rsidRPr="00FC1E03">
              <w:rPr>
                <w:sz w:val="20"/>
              </w:rPr>
              <w:t>к</w:t>
            </w:r>
            <w:r w:rsidRPr="00FC1E03">
              <w:rPr>
                <w:sz w:val="20"/>
              </w:rPr>
              <w:t>.</w:t>
            </w:r>
            <w:r w:rsidRPr="00FA5B5C">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365578">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7976CA" w:rsidRDefault="004F5E00" w:rsidP="00A830F8">
            <w:pPr>
              <w:snapToGrid w:val="0"/>
              <w:rPr>
                <w:b/>
                <w:color w:val="000000"/>
                <w:sz w:val="20"/>
                <w:highlight w:val="yellow"/>
              </w:rPr>
            </w:pPr>
            <w:r w:rsidRPr="00FC1E03">
              <w:rPr>
                <w:b/>
                <w:sz w:val="20"/>
              </w:rPr>
              <w:t>«</w:t>
            </w:r>
            <w:r w:rsidR="00A830F8">
              <w:rPr>
                <w:b/>
                <w:sz w:val="20"/>
              </w:rPr>
              <w:t>29</w:t>
            </w:r>
            <w:r w:rsidRPr="00FC1E03">
              <w:rPr>
                <w:b/>
                <w:sz w:val="20"/>
              </w:rPr>
              <w:t>»</w:t>
            </w:r>
            <w:r w:rsidR="00FC1E03">
              <w:rPr>
                <w:b/>
                <w:sz w:val="20"/>
              </w:rPr>
              <w:t xml:space="preserve"> февраля 2016</w:t>
            </w:r>
            <w:r w:rsidRPr="00FC1E03">
              <w:rPr>
                <w:b/>
                <w:sz w:val="20"/>
              </w:rPr>
              <w:t xml:space="preserve"> г.</w:t>
            </w:r>
          </w:p>
        </w:tc>
      </w:tr>
      <w:tr w:rsidR="004F5E00" w:rsidRPr="00FA5B5C" w:rsidTr="00E743AF">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E743AF">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FC1E03">
              <w:rPr>
                <w:b/>
                <w:color w:val="000000"/>
                <w:sz w:val="20"/>
              </w:rPr>
              <w:t>«</w:t>
            </w:r>
            <w:r w:rsidR="00A830F8">
              <w:rPr>
                <w:b/>
                <w:color w:val="000000"/>
                <w:sz w:val="20"/>
              </w:rPr>
              <w:t>0</w:t>
            </w:r>
            <w:r w:rsidR="002019D7">
              <w:rPr>
                <w:b/>
                <w:color w:val="000000"/>
                <w:sz w:val="20"/>
              </w:rPr>
              <w:t>9</w:t>
            </w:r>
            <w:r w:rsidR="004F5E00" w:rsidRPr="00FC1E03">
              <w:rPr>
                <w:b/>
                <w:color w:val="000000"/>
                <w:sz w:val="20"/>
              </w:rPr>
              <w:t>»</w:t>
            </w:r>
            <w:r w:rsidR="00FC1E03">
              <w:rPr>
                <w:b/>
                <w:color w:val="000000"/>
                <w:sz w:val="20"/>
              </w:rPr>
              <w:t xml:space="preserve"> </w:t>
            </w:r>
            <w:r w:rsidR="00A830F8">
              <w:rPr>
                <w:b/>
                <w:color w:val="000000"/>
                <w:sz w:val="20"/>
              </w:rPr>
              <w:t>марта</w:t>
            </w:r>
            <w:r w:rsidR="004F5E00" w:rsidRPr="00FC1E03">
              <w:rPr>
                <w:b/>
                <w:color w:val="000000"/>
                <w:sz w:val="20"/>
              </w:rPr>
              <w:t xml:space="preserve"> 201</w:t>
            </w:r>
            <w:r w:rsidR="00FC1E03">
              <w:rPr>
                <w:b/>
                <w:color w:val="000000"/>
                <w:sz w:val="20"/>
              </w:rPr>
              <w:t>6</w:t>
            </w:r>
            <w:r w:rsidR="004F5E00" w:rsidRPr="00FC1E03">
              <w:rPr>
                <w:b/>
                <w:color w:val="000000"/>
                <w:sz w:val="20"/>
              </w:rPr>
              <w:t xml:space="preserve"> г.</w:t>
            </w:r>
            <w:r w:rsidR="004F5E00" w:rsidRPr="00FC1E03">
              <w:rPr>
                <w:color w:val="000000"/>
                <w:sz w:val="20"/>
              </w:rPr>
              <w:t xml:space="preserve"> </w:t>
            </w:r>
            <w:r w:rsidR="004F5E00" w:rsidRPr="00FC1E03">
              <w:rPr>
                <w:b/>
                <w:color w:val="000000"/>
                <w:sz w:val="20"/>
              </w:rPr>
              <w:t>в 09.00 час</w:t>
            </w:r>
            <w:proofErr w:type="gramStart"/>
            <w:r w:rsidR="00E67CC8" w:rsidRPr="00FC1E03">
              <w:rPr>
                <w:color w:val="000000"/>
                <w:sz w:val="20"/>
              </w:rPr>
              <w:t>.</w:t>
            </w:r>
            <w:proofErr w:type="gramEnd"/>
            <w:r w:rsidR="00E67CC8" w:rsidRPr="00FC1E03">
              <w:rPr>
                <w:color w:val="000000"/>
                <w:sz w:val="20"/>
              </w:rPr>
              <w:t xml:space="preserve"> (</w:t>
            </w:r>
            <w:proofErr w:type="gramStart"/>
            <w:r w:rsidR="00E67CC8" w:rsidRPr="00FC1E03">
              <w:rPr>
                <w:color w:val="000000"/>
                <w:sz w:val="20"/>
              </w:rPr>
              <w:t>в</w:t>
            </w:r>
            <w:proofErr w:type="gramEnd"/>
            <w:r w:rsidR="00E67CC8" w:rsidRPr="00FC1E03">
              <w:rPr>
                <w:color w:val="000000"/>
                <w:sz w:val="20"/>
              </w:rPr>
              <w:t>ремя местное</w:t>
            </w:r>
            <w:r w:rsidR="004F5E00" w:rsidRPr="00FC1E03">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FC1E03">
              <w:rPr>
                <w:b/>
                <w:color w:val="000000" w:themeColor="text1"/>
                <w:sz w:val="20"/>
              </w:rPr>
              <w:t>«</w:t>
            </w:r>
            <w:r w:rsidR="00A830F8">
              <w:rPr>
                <w:b/>
                <w:color w:val="000000" w:themeColor="text1"/>
                <w:sz w:val="20"/>
              </w:rPr>
              <w:t>10</w:t>
            </w:r>
            <w:r w:rsidRPr="00FC1E03">
              <w:rPr>
                <w:b/>
                <w:color w:val="000000" w:themeColor="text1"/>
                <w:sz w:val="20"/>
              </w:rPr>
              <w:t>»</w:t>
            </w:r>
            <w:r w:rsidR="00A830F8">
              <w:rPr>
                <w:b/>
                <w:color w:val="000000" w:themeColor="text1"/>
                <w:sz w:val="20"/>
              </w:rPr>
              <w:t>марта</w:t>
            </w:r>
            <w:r w:rsidR="00E667F6" w:rsidRPr="00FC1E03">
              <w:rPr>
                <w:b/>
                <w:color w:val="000000" w:themeColor="text1"/>
                <w:sz w:val="20"/>
              </w:rPr>
              <w:t xml:space="preserve"> </w:t>
            </w:r>
            <w:r w:rsidRPr="00FC1E03">
              <w:rPr>
                <w:b/>
                <w:color w:val="000000" w:themeColor="text1"/>
                <w:sz w:val="20"/>
              </w:rPr>
              <w:t xml:space="preserve"> 201</w:t>
            </w:r>
            <w:r w:rsidR="00FC1E03">
              <w:rPr>
                <w:b/>
                <w:color w:val="000000" w:themeColor="text1"/>
                <w:sz w:val="20"/>
              </w:rPr>
              <w:t>6</w:t>
            </w:r>
            <w:r w:rsidRPr="00FC1E0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A830F8">
            <w:pPr>
              <w:snapToGrid w:val="0"/>
              <w:jc w:val="both"/>
              <w:rPr>
                <w:color w:val="000000" w:themeColor="text1"/>
                <w:sz w:val="20"/>
              </w:rPr>
            </w:pPr>
            <w:r w:rsidRPr="007509D7">
              <w:rPr>
                <w:b/>
                <w:color w:val="000000" w:themeColor="text1"/>
                <w:sz w:val="20"/>
              </w:rPr>
              <w:t>«</w:t>
            </w:r>
            <w:r w:rsidR="00A830F8">
              <w:rPr>
                <w:b/>
                <w:color w:val="000000" w:themeColor="text1"/>
                <w:sz w:val="20"/>
              </w:rPr>
              <w:t>14</w:t>
            </w:r>
            <w:r w:rsidR="008E059E" w:rsidRPr="007509D7">
              <w:rPr>
                <w:b/>
                <w:color w:val="000000" w:themeColor="text1"/>
                <w:sz w:val="20"/>
              </w:rPr>
              <w:t>»</w:t>
            </w:r>
            <w:r w:rsidR="00A830F8">
              <w:rPr>
                <w:b/>
                <w:color w:val="000000" w:themeColor="text1"/>
                <w:sz w:val="20"/>
              </w:rPr>
              <w:t xml:space="preserve"> марта</w:t>
            </w:r>
            <w:r w:rsidR="001E4086" w:rsidRPr="007509D7">
              <w:rPr>
                <w:b/>
                <w:color w:val="000000" w:themeColor="text1"/>
                <w:sz w:val="20"/>
              </w:rPr>
              <w:t xml:space="preserve"> </w:t>
            </w:r>
            <w:r w:rsidR="004F5E00" w:rsidRPr="007509D7">
              <w:rPr>
                <w:b/>
                <w:color w:val="000000" w:themeColor="text1"/>
                <w:sz w:val="20"/>
              </w:rPr>
              <w:t>201</w:t>
            </w:r>
            <w:r w:rsidR="007509D7">
              <w:rPr>
                <w:b/>
                <w:color w:val="000000" w:themeColor="text1"/>
                <w:sz w:val="20"/>
              </w:rPr>
              <w:t>6</w:t>
            </w:r>
            <w:r w:rsidR="004F5E00" w:rsidRPr="007509D7">
              <w:rPr>
                <w:b/>
                <w:color w:val="000000" w:themeColor="text1"/>
                <w:sz w:val="20"/>
              </w:rPr>
              <w:t xml:space="preserve"> г.</w:t>
            </w:r>
            <w:r w:rsidR="004F5E00" w:rsidRPr="00CC55BA">
              <w:rPr>
                <w:color w:val="000000" w:themeColor="text1"/>
                <w:sz w:val="20"/>
              </w:rPr>
              <w:t xml:space="preserve"> Время начала проведения электронного аукциона устанавливается оператором электронной площадки.</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A45701" w:rsidRDefault="008C25C2" w:rsidP="00854BA6">
            <w:pPr>
              <w:spacing w:line="276" w:lineRule="auto"/>
              <w:jc w:val="both"/>
              <w:rPr>
                <w:color w:val="000000" w:themeColor="text1"/>
                <w:sz w:val="20"/>
                <w:highlight w:val="yellow"/>
              </w:rPr>
            </w:pPr>
            <w:r w:rsidRPr="008C25C2">
              <w:rPr>
                <w:rFonts w:eastAsia="Calibri"/>
                <w:sz w:val="20"/>
                <w:lang w:eastAsia="en-US"/>
              </w:rPr>
              <w:t xml:space="preserve">За счет средств </w:t>
            </w:r>
            <w:r w:rsidR="00854BA6">
              <w:rPr>
                <w:rFonts w:eastAsia="Calibri"/>
                <w:sz w:val="20"/>
                <w:lang w:eastAsia="en-US"/>
              </w:rPr>
              <w:t>бюджета муниципального образования «Красногорский район» в  виде субвенций</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BD3ECA">
              <w:rPr>
                <w:color w:val="000000" w:themeColor="text1"/>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2D7E82" w:rsidP="00462F70">
            <w:pPr>
              <w:shd w:val="clear" w:color="auto" w:fill="FFFFFF"/>
              <w:autoSpaceDE w:val="0"/>
              <w:ind w:right="175"/>
              <w:jc w:val="both"/>
              <w:rPr>
                <w:b/>
                <w:color w:val="000000" w:themeColor="text1"/>
                <w:sz w:val="20"/>
              </w:rPr>
            </w:pPr>
            <w:r>
              <w:rPr>
                <w:b/>
                <w:color w:val="000000" w:themeColor="text1"/>
                <w:sz w:val="20"/>
              </w:rPr>
              <w:t>98607,80</w:t>
            </w:r>
            <w:r w:rsidR="004F5E00" w:rsidRPr="00CC55BA">
              <w:rPr>
                <w:b/>
                <w:color w:val="000000" w:themeColor="text1"/>
                <w:sz w:val="20"/>
              </w:rPr>
              <w:t xml:space="preserve"> (</w:t>
            </w:r>
            <w:r w:rsidR="002019D7">
              <w:rPr>
                <w:b/>
                <w:color w:val="000000" w:themeColor="text1"/>
                <w:sz w:val="20"/>
              </w:rPr>
              <w:t>Девяносто восемь тысяч шестьсот семь</w:t>
            </w:r>
            <w:r w:rsidR="001C6FAC" w:rsidRPr="00CC55BA">
              <w:rPr>
                <w:b/>
                <w:color w:val="000000" w:themeColor="text1"/>
                <w:sz w:val="20"/>
              </w:rPr>
              <w:t xml:space="preserve">) рублей </w:t>
            </w:r>
            <w:r>
              <w:rPr>
                <w:b/>
                <w:color w:val="000000" w:themeColor="text1"/>
                <w:sz w:val="20"/>
              </w:rPr>
              <w:t>80</w:t>
            </w:r>
            <w:r w:rsidR="004F5E00" w:rsidRPr="00CC55BA">
              <w:rPr>
                <w:b/>
                <w:color w:val="000000" w:themeColor="text1"/>
                <w:sz w:val="20"/>
              </w:rPr>
              <w:t xml:space="preserve"> копе</w:t>
            </w:r>
            <w:r w:rsidR="002019D7">
              <w:rPr>
                <w:b/>
                <w:color w:val="000000" w:themeColor="text1"/>
                <w:sz w:val="20"/>
              </w:rPr>
              <w:t>ек</w:t>
            </w:r>
            <w:r w:rsidR="004F5E00" w:rsidRPr="00CC55BA">
              <w:rPr>
                <w:b/>
                <w:color w:val="000000" w:themeColor="text1"/>
                <w:sz w:val="20"/>
              </w:rPr>
              <w:t>.</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E7222" w:rsidRPr="008E4D0A"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BD3ECA">
            <w:pPr>
              <w:jc w:val="both"/>
              <w:outlineLvl w:val="1"/>
              <w:rPr>
                <w:bCs/>
                <w:sz w:val="20"/>
              </w:rPr>
            </w:pPr>
            <w:r w:rsidRPr="001C6FAC">
              <w:rPr>
                <w:bCs/>
                <w:sz w:val="20"/>
              </w:rPr>
              <w:t xml:space="preserve">Применяемый  метод определения начальной максимальной цены </w:t>
            </w:r>
            <w:r w:rsidR="00BD3ECA">
              <w:rPr>
                <w:bCs/>
                <w:sz w:val="20"/>
              </w:rPr>
              <w:t>контракта</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w:t>
            </w:r>
            <w:r w:rsidRPr="00FA5B5C">
              <w:rPr>
                <w:rFonts w:eastAsia="Calibri"/>
                <w:sz w:val="20"/>
              </w:rPr>
              <w:lastRenderedPageBreak/>
              <w:t xml:space="preserve">формирования цены </w:t>
            </w:r>
            <w:r w:rsidR="00854BA6">
              <w:rPr>
                <w:rFonts w:eastAsia="Calibri"/>
                <w:sz w:val="20"/>
              </w:rPr>
              <w:t>муниципального 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snapToGrid w:val="0"/>
              <w:rPr>
                <w:rFonts w:eastAsia="SimSun"/>
                <w:color w:val="000000"/>
                <w:sz w:val="20"/>
              </w:rPr>
            </w:pPr>
            <w:r w:rsidRPr="00FA5B5C">
              <w:rPr>
                <w:rFonts w:eastAsia="SimSun"/>
                <w:color w:val="000000"/>
                <w:sz w:val="20"/>
              </w:rPr>
              <w:lastRenderedPageBreak/>
              <w:t xml:space="preserve">Валюта, используемая для формирования цены </w:t>
            </w:r>
            <w:r w:rsidR="00854BA6">
              <w:rPr>
                <w:rFonts w:eastAsia="SimSun"/>
                <w:color w:val="000000"/>
                <w:sz w:val="20"/>
              </w:rPr>
              <w:t xml:space="preserve">муниципального </w:t>
            </w:r>
            <w:r w:rsidR="002019D7">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1</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1E4086" w:rsidRPr="0006310E" w:rsidRDefault="002019D7" w:rsidP="00BD3ECA">
            <w:pPr>
              <w:tabs>
                <w:tab w:val="left" w:pos="2322"/>
              </w:tabs>
              <w:snapToGrid w:val="0"/>
              <w:rPr>
                <w:rFonts w:eastAsia="SimSun"/>
                <w:color w:val="000000" w:themeColor="text1"/>
                <w:sz w:val="20"/>
              </w:rPr>
            </w:pPr>
            <w:proofErr w:type="gramStart"/>
            <w:r>
              <w:rPr>
                <w:rFonts w:eastAsia="SimSun"/>
                <w:color w:val="000000" w:themeColor="text1"/>
                <w:sz w:val="20"/>
              </w:rPr>
              <w:t>М</w:t>
            </w:r>
            <w:r w:rsidRPr="002019D7">
              <w:rPr>
                <w:rFonts w:eastAsia="SimSun"/>
                <w:color w:val="000000" w:themeColor="text1"/>
                <w:sz w:val="20"/>
              </w:rPr>
              <w:t>андарины – 01.23.14.000</w:t>
            </w:r>
            <w:r>
              <w:rPr>
                <w:rFonts w:eastAsia="SimSun"/>
                <w:color w:val="000000" w:themeColor="text1"/>
                <w:sz w:val="20"/>
              </w:rPr>
              <w:t>,</w:t>
            </w:r>
            <w:r w:rsidRPr="002019D7">
              <w:rPr>
                <w:rFonts w:eastAsia="SimSun"/>
                <w:color w:val="000000" w:themeColor="text1"/>
                <w:sz w:val="20"/>
              </w:rPr>
              <w:t xml:space="preserve">  Виноград – 01.21.11.000</w:t>
            </w:r>
            <w:r>
              <w:rPr>
                <w:rFonts w:eastAsia="SimSun"/>
                <w:color w:val="000000" w:themeColor="text1"/>
                <w:sz w:val="20"/>
              </w:rPr>
              <w:t>,</w:t>
            </w:r>
            <w:r w:rsidRPr="002019D7">
              <w:rPr>
                <w:rFonts w:eastAsia="SimSun"/>
                <w:color w:val="000000" w:themeColor="text1"/>
                <w:sz w:val="20"/>
              </w:rPr>
              <w:t xml:space="preserve">  Курага – 10.39.25.110</w:t>
            </w:r>
            <w:r>
              <w:rPr>
                <w:rFonts w:eastAsia="SimSun"/>
                <w:color w:val="000000" w:themeColor="text1"/>
                <w:sz w:val="20"/>
              </w:rPr>
              <w:t>,</w:t>
            </w:r>
            <w:r w:rsidRPr="002019D7">
              <w:rPr>
                <w:rFonts w:eastAsia="SimSun"/>
                <w:color w:val="000000" w:themeColor="text1"/>
                <w:sz w:val="20"/>
              </w:rPr>
              <w:t xml:space="preserve">          Яблоки – 01.24.10.000</w:t>
            </w:r>
            <w:r>
              <w:rPr>
                <w:rFonts w:eastAsia="SimSun"/>
                <w:color w:val="000000" w:themeColor="text1"/>
                <w:sz w:val="20"/>
              </w:rPr>
              <w:t>,</w:t>
            </w:r>
            <w:r w:rsidRPr="002019D7">
              <w:rPr>
                <w:rFonts w:eastAsia="SimSun"/>
                <w:color w:val="000000" w:themeColor="text1"/>
                <w:sz w:val="20"/>
              </w:rPr>
              <w:t xml:space="preserve"> Апельсины – 01.23.13.000</w:t>
            </w:r>
            <w:r>
              <w:rPr>
                <w:rFonts w:eastAsia="SimSun"/>
                <w:color w:val="000000" w:themeColor="text1"/>
                <w:sz w:val="20"/>
              </w:rPr>
              <w:t>,</w:t>
            </w:r>
            <w:r w:rsidRPr="002019D7">
              <w:rPr>
                <w:rFonts w:eastAsia="SimSun"/>
                <w:color w:val="000000" w:themeColor="text1"/>
                <w:sz w:val="20"/>
              </w:rPr>
              <w:t xml:space="preserve"> Чернослив без косточки – 10.39.25.110</w:t>
            </w:r>
            <w:r>
              <w:rPr>
                <w:rFonts w:eastAsia="SimSun"/>
                <w:color w:val="000000" w:themeColor="text1"/>
                <w:sz w:val="20"/>
              </w:rPr>
              <w:t>,</w:t>
            </w:r>
            <w:r w:rsidRPr="002019D7">
              <w:rPr>
                <w:rFonts w:eastAsia="SimSun"/>
                <w:color w:val="000000" w:themeColor="text1"/>
                <w:sz w:val="20"/>
              </w:rPr>
              <w:t xml:space="preserve">  Киви – 01.25.11.000</w:t>
            </w:r>
            <w:r>
              <w:rPr>
                <w:rFonts w:eastAsia="SimSun"/>
                <w:color w:val="000000" w:themeColor="text1"/>
                <w:sz w:val="20"/>
              </w:rPr>
              <w:t>,</w:t>
            </w:r>
            <w:r w:rsidRPr="002019D7">
              <w:rPr>
                <w:rFonts w:eastAsia="SimSun"/>
                <w:color w:val="000000" w:themeColor="text1"/>
                <w:sz w:val="20"/>
              </w:rPr>
              <w:t xml:space="preserve">  Шиповник – 10.39.25.110</w:t>
            </w:r>
            <w:r>
              <w:rPr>
                <w:rFonts w:eastAsia="SimSun"/>
                <w:color w:val="000000" w:themeColor="text1"/>
                <w:sz w:val="20"/>
              </w:rPr>
              <w:t>,</w:t>
            </w:r>
            <w:r w:rsidRPr="002019D7">
              <w:rPr>
                <w:rFonts w:eastAsia="SimSun"/>
                <w:color w:val="000000" w:themeColor="text1"/>
                <w:sz w:val="20"/>
              </w:rPr>
              <w:t xml:space="preserve">   Компотная смесь – 10.39.25.110</w:t>
            </w:r>
            <w:r>
              <w:rPr>
                <w:rFonts w:eastAsia="SimSun"/>
                <w:color w:val="000000" w:themeColor="text1"/>
                <w:sz w:val="20"/>
              </w:rPr>
              <w:t xml:space="preserve">,  </w:t>
            </w:r>
            <w:r w:rsidRPr="002019D7">
              <w:rPr>
                <w:rFonts w:eastAsia="SimSun"/>
                <w:color w:val="000000" w:themeColor="text1"/>
                <w:sz w:val="20"/>
              </w:rPr>
              <w:t>Бананы – 01.22.12.000</w:t>
            </w:r>
            <w:r>
              <w:rPr>
                <w:rFonts w:eastAsia="SimSun"/>
                <w:color w:val="000000" w:themeColor="text1"/>
                <w:sz w:val="20"/>
              </w:rPr>
              <w:t xml:space="preserve">,  </w:t>
            </w:r>
            <w:r w:rsidRPr="002019D7">
              <w:rPr>
                <w:rFonts w:eastAsia="SimSun"/>
                <w:color w:val="000000" w:themeColor="text1"/>
                <w:sz w:val="20"/>
              </w:rPr>
              <w:t>Гранат – 01.25.90.120</w:t>
            </w:r>
            <w:r>
              <w:rPr>
                <w:rFonts w:eastAsia="SimSun"/>
                <w:color w:val="000000" w:themeColor="text1"/>
                <w:sz w:val="20"/>
              </w:rPr>
              <w:t xml:space="preserve">,  </w:t>
            </w:r>
            <w:r w:rsidRPr="002019D7">
              <w:rPr>
                <w:rFonts w:eastAsia="SimSun"/>
                <w:color w:val="000000" w:themeColor="text1"/>
                <w:sz w:val="20"/>
              </w:rPr>
              <w:t>Груши – 01.24.21.000</w:t>
            </w:r>
            <w:r>
              <w:rPr>
                <w:rFonts w:eastAsia="SimSun"/>
                <w:color w:val="000000" w:themeColor="text1"/>
                <w:sz w:val="20"/>
              </w:rPr>
              <w:t xml:space="preserve">,   </w:t>
            </w:r>
            <w:r w:rsidRPr="002019D7">
              <w:rPr>
                <w:rFonts w:eastAsia="SimSun"/>
                <w:color w:val="000000" w:themeColor="text1"/>
                <w:sz w:val="20"/>
              </w:rPr>
              <w:t>Лимон – 01.23.12.000</w:t>
            </w:r>
            <w:r>
              <w:rPr>
                <w:rFonts w:eastAsia="SimSun"/>
                <w:color w:val="000000" w:themeColor="text1"/>
                <w:sz w:val="20"/>
              </w:rPr>
              <w:t xml:space="preserve">,   </w:t>
            </w:r>
            <w:r w:rsidRPr="002019D7">
              <w:rPr>
                <w:rFonts w:eastAsia="SimSun"/>
                <w:color w:val="000000" w:themeColor="text1"/>
                <w:sz w:val="20"/>
              </w:rPr>
              <w:t>Изюм без косточки – 10.39.25.110</w:t>
            </w:r>
            <w:proofErr w:type="gramEnd"/>
          </w:p>
        </w:tc>
      </w:tr>
      <w:tr w:rsidR="00A02692" w:rsidRPr="00FA5B5C" w:rsidTr="00E743AF">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02692" w:rsidRPr="00976F9D" w:rsidRDefault="00BD3ECA" w:rsidP="00A45701">
            <w:pPr>
              <w:snapToGrid w:val="0"/>
              <w:rPr>
                <w:rFonts w:eastAsia="SimSun"/>
                <w:color w:val="000000"/>
                <w:sz w:val="20"/>
                <w:highlight w:val="yellow"/>
              </w:rPr>
            </w:pPr>
            <w:r w:rsidRPr="00BD3ECA">
              <w:rPr>
                <w:rFonts w:eastAsia="SimSun"/>
                <w:b/>
                <w:bCs/>
                <w:color w:val="000000"/>
                <w:sz w:val="20"/>
              </w:rPr>
              <w:t>54307020120204380244</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82632B">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F936FD" w:rsidRPr="00D31751">
              <w:rPr>
                <w:rFonts w:eastAsia="Calibri"/>
                <w:bCs/>
                <w:kern w:val="0"/>
                <w:sz w:val="20"/>
              </w:rPr>
              <w:t xml:space="preserve"> </w:t>
            </w:r>
            <w:r w:rsidR="0082632B" w:rsidRPr="00D31751">
              <w:rPr>
                <w:bCs/>
                <w:sz w:val="20"/>
              </w:rPr>
              <w:t>конкретные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E743AF">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268"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2B0343">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CC55BA">
              <w:rPr>
                <w:rFonts w:eastAsia="Calibri"/>
                <w:i/>
                <w:color w:val="000000"/>
                <w:kern w:val="0"/>
                <w:sz w:val="20"/>
                <w:lang w:eastAsia="en-US"/>
              </w:rPr>
              <w:t xml:space="preserve"> </w:t>
            </w:r>
            <w:r w:rsidR="002B0343" w:rsidRPr="00CC55BA">
              <w:rPr>
                <w:rFonts w:eastAsia="Calibri"/>
                <w:color w:val="000000"/>
                <w:kern w:val="0"/>
                <w:sz w:val="20"/>
                <w:lang w:eastAsia="en-US"/>
              </w:rPr>
              <w:t>2</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r w:rsidR="00FE3067">
              <w:rPr>
                <w:sz w:val="20"/>
              </w:rPr>
              <w:t>,10</w:t>
            </w:r>
            <w:bookmarkStart w:id="0" w:name="_GoBack"/>
            <w:bookmarkEnd w:id="0"/>
            <w:r w:rsidR="005C5CF1">
              <w:fldChar w:fldCharType="begin"/>
            </w:r>
            <w:r w:rsidR="005C5CF1">
              <w:instrText xml:space="preserve"> HYPERLINK \l "Par546" </w:instrText>
            </w:r>
            <w:r w:rsidR="005C5CF1">
              <w:fldChar w:fldCharType="separate"/>
            </w:r>
            <w:r w:rsidRPr="00FA5B5C">
              <w:rPr>
                <w:sz w:val="20"/>
              </w:rPr>
              <w:t xml:space="preserve"> части 1 статьи 31</w:t>
            </w:r>
            <w:r w:rsidR="005C5CF1">
              <w:rPr>
                <w:sz w:val="20"/>
              </w:rPr>
              <w:fldChar w:fldCharType="end"/>
            </w:r>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1" w:name="Par1178"/>
            <w:bookmarkEnd w:id="1"/>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8B2DA7">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sidR="008B2DA7">
              <w:rPr>
                <w:sz w:val="20"/>
              </w:rPr>
              <w:t>контракта</w:t>
            </w:r>
            <w:proofErr w:type="gramEnd"/>
            <w:r w:rsidRPr="00FA5B5C">
              <w:rPr>
                <w:sz w:val="20"/>
              </w:rPr>
              <w:t xml:space="preserve"> является крупной сделкой;</w:t>
            </w:r>
          </w:p>
          <w:p w:rsidR="00974CB1" w:rsidRDefault="00E52DF0" w:rsidP="003333F4">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w:t>
            </w:r>
            <w:r w:rsidR="004F5E00" w:rsidRPr="00FA5B5C">
              <w:rPr>
                <w:sz w:val="20"/>
              </w:rPr>
              <w:lastRenderedPageBreak/>
              <w:t>05.04.2013 г. №</w:t>
            </w:r>
            <w:r w:rsidR="001B7DFF">
              <w:rPr>
                <w:sz w:val="20"/>
              </w:rPr>
              <w:t xml:space="preserve"> </w:t>
            </w:r>
            <w:r w:rsidR="004F5E00" w:rsidRPr="00FA5B5C">
              <w:rPr>
                <w:sz w:val="20"/>
              </w:rPr>
              <w:t>44-ФЗ, или копии этих документов.</w:t>
            </w:r>
          </w:p>
          <w:p w:rsidR="00A45701" w:rsidRPr="00F54C5F" w:rsidRDefault="00A45701" w:rsidP="00A45701">
            <w:pPr>
              <w:widowControl w:val="0"/>
              <w:autoSpaceDE w:val="0"/>
              <w:autoSpaceDN w:val="0"/>
              <w:adjustRightInd w:val="0"/>
              <w:ind w:firstLine="33"/>
              <w:jc w:val="both"/>
              <w:rPr>
                <w:sz w:val="20"/>
              </w:rPr>
            </w:pPr>
            <w:r>
              <w:rPr>
                <w:sz w:val="20"/>
              </w:rPr>
              <w:t>6</w:t>
            </w:r>
            <w:r>
              <w:t xml:space="preserve"> </w:t>
            </w:r>
            <w:r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Pr="00144891">
              <w:rPr>
                <w:b/>
                <w:sz w:val="20"/>
              </w:rPr>
              <w:t>по</w:t>
            </w:r>
            <w:proofErr w:type="gramEnd"/>
            <w:r w:rsidRPr="00144891">
              <w:rPr>
                <w:b/>
                <w:sz w:val="20"/>
              </w:rPr>
              <w:t xml:space="preserve"> рекомендуемой форме-Приложение №1 к документации об электронном аукционе.</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B3598B">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B3598B">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8B2DA7"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B2DA7">
            <w:pPr>
              <w:snapToGrid w:val="0"/>
              <w:rPr>
                <w:sz w:val="20"/>
              </w:rPr>
            </w:pPr>
            <w:r w:rsidRPr="00FA5B5C">
              <w:rPr>
                <w:sz w:val="20"/>
              </w:rPr>
              <w:t xml:space="preserve">Размер обеспечения исполнения </w:t>
            </w:r>
            <w:r w:rsidR="008B2DA7">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8B2DA7" w:rsidRDefault="004F5E00" w:rsidP="002D7E82">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 xml:space="preserve">обеспечения исполнения </w:t>
            </w:r>
            <w:r w:rsidR="008B2DA7" w:rsidRPr="007509D7">
              <w:rPr>
                <w:b/>
                <w:sz w:val="20"/>
              </w:rPr>
              <w:t xml:space="preserve"> контракта</w:t>
            </w:r>
            <w:r w:rsidRPr="007509D7">
              <w:rPr>
                <w:b/>
                <w:sz w:val="20"/>
              </w:rPr>
              <w:t xml:space="preserve"> в размере 5% начальной (максимальной) цены </w:t>
            </w:r>
            <w:r w:rsidR="008B2DA7" w:rsidRPr="007509D7">
              <w:rPr>
                <w:b/>
                <w:sz w:val="20"/>
              </w:rPr>
              <w:t>муниципального контракта</w:t>
            </w:r>
            <w:r w:rsidRPr="007509D7">
              <w:rPr>
                <w:sz w:val="20"/>
              </w:rPr>
              <w:t xml:space="preserve">, что составляет </w:t>
            </w:r>
            <w:r w:rsidR="00912E82">
              <w:rPr>
                <w:sz w:val="20"/>
              </w:rPr>
              <w:t>4930,3</w:t>
            </w:r>
            <w:r w:rsidR="002D7E82">
              <w:rPr>
                <w:sz w:val="20"/>
              </w:rPr>
              <w:t>9</w:t>
            </w:r>
            <w:r w:rsidR="00B3598B" w:rsidRPr="007620B1">
              <w:rPr>
                <w:sz w:val="20"/>
              </w:rPr>
              <w:t xml:space="preserve"> руб.</w:t>
            </w:r>
            <w:r w:rsidR="006A10CE" w:rsidRPr="007620B1">
              <w:rPr>
                <w:sz w:val="20"/>
              </w:rPr>
              <w:t xml:space="preserve"> </w:t>
            </w:r>
            <w:r w:rsidRPr="007620B1">
              <w:rPr>
                <w:sz w:val="20"/>
              </w:rPr>
              <w:t>(</w:t>
            </w:r>
            <w:r w:rsidR="00912E82">
              <w:rPr>
                <w:sz w:val="20"/>
              </w:rPr>
              <w:t>Четыре тысячи девятьсот тридцать</w:t>
            </w:r>
            <w:r w:rsidR="00CF25DE" w:rsidRPr="007620B1">
              <w:rPr>
                <w:sz w:val="20"/>
              </w:rPr>
              <w:t>)</w:t>
            </w:r>
            <w:r w:rsidRPr="007620B1">
              <w:rPr>
                <w:sz w:val="20"/>
              </w:rPr>
              <w:t xml:space="preserve"> рубл</w:t>
            </w:r>
            <w:r w:rsidR="00CF25DE" w:rsidRPr="007620B1">
              <w:rPr>
                <w:sz w:val="20"/>
              </w:rPr>
              <w:t>ей</w:t>
            </w:r>
            <w:r w:rsidR="008C48E2" w:rsidRPr="007620B1">
              <w:rPr>
                <w:sz w:val="20"/>
              </w:rPr>
              <w:t xml:space="preserve"> </w:t>
            </w:r>
            <w:r w:rsidR="006563FB" w:rsidRPr="007620B1">
              <w:rPr>
                <w:sz w:val="20"/>
              </w:rPr>
              <w:t>3</w:t>
            </w:r>
            <w:r w:rsidR="002D7E82">
              <w:rPr>
                <w:sz w:val="20"/>
              </w:rPr>
              <w:t>9</w:t>
            </w:r>
            <w:r w:rsidRPr="007620B1">
              <w:rPr>
                <w:sz w:val="20"/>
              </w:rPr>
              <w:t xml:space="preserve"> копе</w:t>
            </w:r>
            <w:r w:rsidR="00CF25DE" w:rsidRPr="007620B1">
              <w:rPr>
                <w:sz w:val="20"/>
              </w:rPr>
              <w:t>е</w:t>
            </w:r>
            <w:r w:rsidR="00CC55BA" w:rsidRPr="007620B1">
              <w:rPr>
                <w:sz w:val="20"/>
              </w:rPr>
              <w:t>к</w:t>
            </w:r>
            <w:r w:rsidRPr="007620B1">
              <w:rPr>
                <w:sz w:val="20"/>
              </w:rPr>
              <w:t>.</w:t>
            </w:r>
            <w:r w:rsidRPr="007509D7">
              <w:rPr>
                <w:sz w:val="20"/>
              </w:rPr>
              <w:t xml:space="preserve"> </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8B2DA7">
              <w:rPr>
                <w:sz w:val="20"/>
              </w:rPr>
              <w:t>муниципального контракта</w:t>
            </w:r>
            <w:r w:rsidR="00976F9D">
              <w:rPr>
                <w:sz w:val="20"/>
              </w:rPr>
              <w:t>.</w:t>
            </w:r>
          </w:p>
          <w:p w:rsidR="004F5E00" w:rsidRPr="00FA5B5C" w:rsidRDefault="004F5E00" w:rsidP="008B2DA7">
            <w:pPr>
              <w:snapToGrid w:val="0"/>
              <w:rPr>
                <w:sz w:val="20"/>
              </w:rPr>
            </w:pPr>
            <w:r w:rsidRPr="00FA5B5C">
              <w:rPr>
                <w:sz w:val="20"/>
              </w:rPr>
              <w:t xml:space="preserve">Требования к обеспечению исполнения </w:t>
            </w:r>
            <w:r w:rsidR="008B2DA7">
              <w:rPr>
                <w:sz w:val="20"/>
              </w:rPr>
              <w:t>муниципального контракта</w:t>
            </w:r>
            <w:r w:rsidRPr="00FA5B5C">
              <w:rPr>
                <w:sz w:val="20"/>
              </w:rPr>
              <w:t xml:space="preserve">. Информация о банковском сопровождении </w:t>
            </w:r>
            <w:r w:rsidR="008B2DA7">
              <w:rPr>
                <w:sz w:val="20"/>
              </w:rPr>
              <w:t>муниципального контракта</w:t>
            </w:r>
            <w:r w:rsidR="00E67CC8">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976F9D"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8B2DA7">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8B2DA7">
              <w:rPr>
                <w:kern w:val="0"/>
                <w:sz w:val="20"/>
              </w:rPr>
              <w:t>муниципального контракта</w:t>
            </w:r>
            <w:r w:rsidRPr="00D66F18">
              <w:rPr>
                <w:kern w:val="0"/>
                <w:sz w:val="20"/>
              </w:rPr>
              <w:t xml:space="preserve"> определяется участником закупки, с которым заключается </w:t>
            </w:r>
            <w:r w:rsidR="003B6C91">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sidR="003B6C91">
              <w:rPr>
                <w:kern w:val="0"/>
                <w:sz w:val="20"/>
              </w:rPr>
              <w:t>муниципального контракта</w:t>
            </w:r>
            <w:r w:rsidRPr="00D66F18">
              <w:rPr>
                <w:kern w:val="0"/>
                <w:sz w:val="20"/>
              </w:rPr>
              <w:t xml:space="preserve"> не менее чем на один месяц. </w:t>
            </w:r>
            <w:r w:rsidR="003B6C91">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3B6C91">
              <w:rPr>
                <w:kern w:val="0"/>
                <w:sz w:val="20"/>
              </w:rPr>
              <w:t>муниципальный контракт</w:t>
            </w:r>
            <w:r w:rsidRPr="00D66F18">
              <w:rPr>
                <w:kern w:val="0"/>
                <w:sz w:val="20"/>
              </w:rPr>
              <w:t xml:space="preserve">, обеспечения исполнения </w:t>
            </w:r>
            <w:r w:rsidR="003B6C91">
              <w:rPr>
                <w:kern w:val="0"/>
                <w:sz w:val="20"/>
              </w:rPr>
              <w:t>муниципального контракта</w:t>
            </w:r>
            <w:r w:rsidRPr="00D66F18">
              <w:rPr>
                <w:kern w:val="0"/>
                <w:sz w:val="20"/>
              </w:rPr>
              <w:t xml:space="preserve"> в срок, установленный для заключения </w:t>
            </w:r>
            <w:r w:rsidR="003B6C91">
              <w:rPr>
                <w:kern w:val="0"/>
                <w:sz w:val="20"/>
              </w:rPr>
              <w:t>муниципального контракта</w:t>
            </w:r>
            <w:r w:rsidRPr="00D66F18">
              <w:rPr>
                <w:kern w:val="0"/>
                <w:sz w:val="20"/>
              </w:rPr>
              <w:t xml:space="preserve">, такой участник считается уклонившимся от заключения </w:t>
            </w:r>
            <w:r w:rsidR="003B6C91">
              <w:rPr>
                <w:kern w:val="0"/>
                <w:sz w:val="20"/>
              </w:rPr>
              <w:t>муниципального 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976F9D" w:rsidRPr="006A10CE" w:rsidTr="000256AC">
              <w:tc>
                <w:tcPr>
                  <w:tcW w:w="2474" w:type="dxa"/>
                </w:tcPr>
                <w:p w:rsidR="00976F9D" w:rsidRPr="006A10CE" w:rsidRDefault="00976F9D" w:rsidP="00FE3067">
                  <w:pPr>
                    <w:framePr w:hSpace="180" w:wrap="around" w:vAnchor="text" w:hAnchor="margin" w:xAlign="center" w:y="158"/>
                    <w:autoSpaceDE w:val="0"/>
                    <w:autoSpaceDN w:val="0"/>
                    <w:adjustRightInd w:val="0"/>
                    <w:jc w:val="both"/>
                    <w:rPr>
                      <w:kern w:val="0"/>
                      <w:sz w:val="20"/>
                    </w:rPr>
                  </w:pPr>
                  <w:r w:rsidRPr="006A10CE">
                    <w:rPr>
                      <w:kern w:val="0"/>
                      <w:sz w:val="20"/>
                    </w:rPr>
                    <w:t>Банк получателя</w:t>
                  </w:r>
                </w:p>
              </w:tc>
              <w:tc>
                <w:tcPr>
                  <w:tcW w:w="4926" w:type="dxa"/>
                </w:tcPr>
                <w:p w:rsidR="00976F9D" w:rsidRPr="006A10CE" w:rsidRDefault="00976F9D" w:rsidP="00FE3067">
                  <w:pPr>
                    <w:framePr w:hSpace="180" w:wrap="around" w:vAnchor="text" w:hAnchor="margin" w:xAlign="center" w:y="158"/>
                    <w:autoSpaceDE w:val="0"/>
                    <w:autoSpaceDN w:val="0"/>
                    <w:adjustRightInd w:val="0"/>
                    <w:jc w:val="both"/>
                    <w:rPr>
                      <w:kern w:val="0"/>
                      <w:sz w:val="20"/>
                    </w:rPr>
                  </w:pPr>
                  <w:r w:rsidRPr="006A10CE">
                    <w:rPr>
                      <w:kern w:val="0"/>
                      <w:sz w:val="20"/>
                    </w:rPr>
                    <w:t>Отделение – НБ Удмуртская Республика г. Ижевск</w:t>
                  </w:r>
                </w:p>
              </w:tc>
            </w:tr>
            <w:tr w:rsidR="00976F9D" w:rsidRPr="006A10CE" w:rsidTr="000256AC">
              <w:tc>
                <w:tcPr>
                  <w:tcW w:w="2474" w:type="dxa"/>
                </w:tcPr>
                <w:p w:rsidR="00976F9D" w:rsidRPr="006A10CE" w:rsidRDefault="00976F9D" w:rsidP="00FE3067">
                  <w:pPr>
                    <w:framePr w:hSpace="180" w:wrap="around" w:vAnchor="text" w:hAnchor="margin" w:xAlign="center" w:y="158"/>
                    <w:autoSpaceDE w:val="0"/>
                    <w:autoSpaceDN w:val="0"/>
                    <w:adjustRightInd w:val="0"/>
                    <w:jc w:val="both"/>
                    <w:rPr>
                      <w:kern w:val="0"/>
                      <w:sz w:val="20"/>
                    </w:rPr>
                  </w:pPr>
                  <w:r w:rsidRPr="006A10CE">
                    <w:rPr>
                      <w:kern w:val="0"/>
                      <w:sz w:val="20"/>
                    </w:rPr>
                    <w:t>БИК</w:t>
                  </w:r>
                </w:p>
              </w:tc>
              <w:tc>
                <w:tcPr>
                  <w:tcW w:w="4926" w:type="dxa"/>
                </w:tcPr>
                <w:p w:rsidR="00976F9D" w:rsidRPr="006A10CE" w:rsidRDefault="00976F9D" w:rsidP="00FE3067">
                  <w:pPr>
                    <w:framePr w:hSpace="180" w:wrap="around" w:vAnchor="text" w:hAnchor="margin" w:xAlign="center" w:y="158"/>
                    <w:autoSpaceDE w:val="0"/>
                    <w:autoSpaceDN w:val="0"/>
                    <w:adjustRightInd w:val="0"/>
                    <w:jc w:val="both"/>
                    <w:rPr>
                      <w:kern w:val="0"/>
                      <w:sz w:val="20"/>
                    </w:rPr>
                  </w:pPr>
                  <w:r w:rsidRPr="006A10CE">
                    <w:rPr>
                      <w:kern w:val="0"/>
                      <w:sz w:val="20"/>
                    </w:rPr>
                    <w:t>049401001</w:t>
                  </w:r>
                </w:p>
              </w:tc>
            </w:tr>
            <w:tr w:rsidR="00976F9D" w:rsidRPr="006A10CE" w:rsidTr="000256AC">
              <w:tc>
                <w:tcPr>
                  <w:tcW w:w="2474" w:type="dxa"/>
                </w:tcPr>
                <w:p w:rsidR="00976F9D" w:rsidRPr="006A10CE" w:rsidRDefault="00976F9D" w:rsidP="00FE3067">
                  <w:pPr>
                    <w:framePr w:hSpace="180" w:wrap="around" w:vAnchor="text" w:hAnchor="margin" w:xAlign="center" w:y="158"/>
                    <w:autoSpaceDE w:val="0"/>
                    <w:autoSpaceDN w:val="0"/>
                    <w:adjustRightInd w:val="0"/>
                    <w:jc w:val="both"/>
                    <w:rPr>
                      <w:kern w:val="0"/>
                      <w:sz w:val="20"/>
                    </w:rPr>
                  </w:pPr>
                  <w:r w:rsidRPr="006A10CE">
                    <w:rPr>
                      <w:kern w:val="0"/>
                      <w:sz w:val="20"/>
                    </w:rPr>
                    <w:t>Получатель</w:t>
                  </w:r>
                </w:p>
              </w:tc>
              <w:tc>
                <w:tcPr>
                  <w:tcW w:w="4926" w:type="dxa"/>
                </w:tcPr>
                <w:p w:rsidR="00976F9D" w:rsidRPr="006A10CE" w:rsidRDefault="00976F9D" w:rsidP="00FE3067">
                  <w:pPr>
                    <w:framePr w:hSpace="180" w:wrap="around" w:vAnchor="text" w:hAnchor="margin" w:xAlign="center" w:y="158"/>
                    <w:autoSpaceDE w:val="0"/>
                    <w:autoSpaceDN w:val="0"/>
                    <w:adjustRightInd w:val="0"/>
                    <w:jc w:val="both"/>
                    <w:rPr>
                      <w:kern w:val="0"/>
                      <w:sz w:val="20"/>
                    </w:rPr>
                  </w:pPr>
                  <w:r w:rsidRPr="006A10CE">
                    <w:rPr>
                      <w:sz w:val="18"/>
                      <w:szCs w:val="18"/>
                    </w:rPr>
                    <w:t>УФК по Удмуртской Республике (</w:t>
                  </w:r>
                  <w:r w:rsidR="006A10CE">
                    <w:rPr>
                      <w:sz w:val="18"/>
                      <w:szCs w:val="18"/>
                    </w:rPr>
                    <w:t>МКУ «Красногорский детский дом»</w:t>
                  </w:r>
                  <w:r w:rsidRPr="006A10CE">
                    <w:rPr>
                      <w:sz w:val="18"/>
                      <w:szCs w:val="18"/>
                    </w:rPr>
                    <w:t xml:space="preserve">, </w:t>
                  </w:r>
                  <w:proofErr w:type="gramStart"/>
                  <w:r w:rsidRPr="006A10CE">
                    <w:rPr>
                      <w:sz w:val="18"/>
                      <w:szCs w:val="18"/>
                    </w:rPr>
                    <w:t>л</w:t>
                  </w:r>
                  <w:proofErr w:type="gramEnd"/>
                  <w:r w:rsidRPr="006A10CE">
                    <w:rPr>
                      <w:sz w:val="18"/>
                      <w:szCs w:val="18"/>
                    </w:rPr>
                    <w:t xml:space="preserve">/с </w:t>
                  </w:r>
                  <w:r w:rsidR="006A10CE">
                    <w:rPr>
                      <w:sz w:val="18"/>
                      <w:szCs w:val="18"/>
                    </w:rPr>
                    <w:t>05133005900</w:t>
                  </w:r>
                  <w:r w:rsidRPr="006A10CE">
                    <w:rPr>
                      <w:sz w:val="18"/>
                      <w:szCs w:val="18"/>
                    </w:rPr>
                    <w:t>)</w:t>
                  </w:r>
                </w:p>
              </w:tc>
            </w:tr>
            <w:tr w:rsidR="00976F9D" w:rsidRPr="006A10CE" w:rsidTr="000256AC">
              <w:tc>
                <w:tcPr>
                  <w:tcW w:w="2474" w:type="dxa"/>
                </w:tcPr>
                <w:p w:rsidR="00976F9D" w:rsidRPr="006A10CE" w:rsidRDefault="00976F9D" w:rsidP="00FE3067">
                  <w:pPr>
                    <w:framePr w:hSpace="180" w:wrap="around" w:vAnchor="text" w:hAnchor="margin" w:xAlign="center" w:y="158"/>
                    <w:autoSpaceDE w:val="0"/>
                    <w:autoSpaceDN w:val="0"/>
                    <w:adjustRightInd w:val="0"/>
                    <w:jc w:val="both"/>
                    <w:rPr>
                      <w:kern w:val="0"/>
                      <w:sz w:val="20"/>
                    </w:rPr>
                  </w:pPr>
                  <w:r w:rsidRPr="006A10CE">
                    <w:rPr>
                      <w:kern w:val="0"/>
                      <w:sz w:val="20"/>
                    </w:rPr>
                    <w:t>ИНН/КПП</w:t>
                  </w:r>
                </w:p>
              </w:tc>
              <w:tc>
                <w:tcPr>
                  <w:tcW w:w="4926" w:type="dxa"/>
                </w:tcPr>
                <w:p w:rsidR="00976F9D" w:rsidRPr="006A10CE" w:rsidRDefault="006A10CE" w:rsidP="00FE3067">
                  <w:pPr>
                    <w:framePr w:hSpace="180" w:wrap="around" w:vAnchor="text" w:hAnchor="margin" w:xAlign="center" w:y="158"/>
                    <w:autoSpaceDE w:val="0"/>
                    <w:autoSpaceDN w:val="0"/>
                    <w:adjustRightInd w:val="0"/>
                    <w:jc w:val="both"/>
                    <w:rPr>
                      <w:sz w:val="18"/>
                      <w:szCs w:val="18"/>
                    </w:rPr>
                  </w:pPr>
                  <w:r>
                    <w:rPr>
                      <w:sz w:val="18"/>
                      <w:szCs w:val="18"/>
                    </w:rPr>
                    <w:t>1815002227</w:t>
                  </w:r>
                  <w:r w:rsidR="00976F9D" w:rsidRPr="006A10CE">
                    <w:rPr>
                      <w:sz w:val="18"/>
                      <w:szCs w:val="18"/>
                    </w:rPr>
                    <w:t xml:space="preserve"> / 183701001</w:t>
                  </w:r>
                </w:p>
              </w:tc>
            </w:tr>
            <w:tr w:rsidR="00976F9D" w:rsidRPr="006A10CE" w:rsidTr="000256AC">
              <w:tc>
                <w:tcPr>
                  <w:tcW w:w="2474" w:type="dxa"/>
                </w:tcPr>
                <w:p w:rsidR="00976F9D" w:rsidRPr="006A10CE" w:rsidRDefault="00976F9D" w:rsidP="00FE3067">
                  <w:pPr>
                    <w:framePr w:hSpace="180" w:wrap="around" w:vAnchor="text" w:hAnchor="margin" w:xAlign="center" w:y="158"/>
                    <w:autoSpaceDE w:val="0"/>
                    <w:autoSpaceDN w:val="0"/>
                    <w:adjustRightInd w:val="0"/>
                    <w:jc w:val="both"/>
                    <w:rPr>
                      <w:kern w:val="0"/>
                      <w:sz w:val="20"/>
                    </w:rPr>
                  </w:pPr>
                  <w:proofErr w:type="spellStart"/>
                  <w:r w:rsidRPr="006A10CE">
                    <w:rPr>
                      <w:kern w:val="0"/>
                      <w:sz w:val="20"/>
                    </w:rPr>
                    <w:t>Сч</w:t>
                  </w:r>
                  <w:proofErr w:type="spellEnd"/>
                  <w:r w:rsidRPr="006A10CE">
                    <w:rPr>
                      <w:kern w:val="0"/>
                      <w:sz w:val="20"/>
                    </w:rPr>
                    <w:t>. №</w:t>
                  </w:r>
                </w:p>
              </w:tc>
              <w:tc>
                <w:tcPr>
                  <w:tcW w:w="4926" w:type="dxa"/>
                </w:tcPr>
                <w:p w:rsidR="00976F9D" w:rsidRPr="006A10CE" w:rsidRDefault="006A10CE" w:rsidP="00FE3067">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976F9D" w:rsidRPr="00E67CC8" w:rsidTr="000256AC">
              <w:tc>
                <w:tcPr>
                  <w:tcW w:w="2474" w:type="dxa"/>
                </w:tcPr>
                <w:p w:rsidR="00976F9D" w:rsidRPr="006A10CE" w:rsidRDefault="00976F9D" w:rsidP="00FE3067">
                  <w:pPr>
                    <w:framePr w:hSpace="180" w:wrap="around" w:vAnchor="text" w:hAnchor="margin" w:xAlign="center" w:y="158"/>
                    <w:autoSpaceDE w:val="0"/>
                    <w:autoSpaceDN w:val="0"/>
                    <w:adjustRightInd w:val="0"/>
                    <w:jc w:val="both"/>
                    <w:rPr>
                      <w:kern w:val="0"/>
                      <w:sz w:val="20"/>
                    </w:rPr>
                  </w:pPr>
                  <w:r w:rsidRPr="006A10CE">
                    <w:rPr>
                      <w:kern w:val="0"/>
                      <w:sz w:val="20"/>
                    </w:rPr>
                    <w:t>Назначение платежа</w:t>
                  </w:r>
                </w:p>
              </w:tc>
              <w:tc>
                <w:tcPr>
                  <w:tcW w:w="4926" w:type="dxa"/>
                </w:tcPr>
                <w:p w:rsidR="00976F9D" w:rsidRDefault="00976F9D" w:rsidP="00FE3067">
                  <w:pPr>
                    <w:framePr w:hSpace="180" w:wrap="around" w:vAnchor="text" w:hAnchor="margin" w:xAlign="center" w:y="158"/>
                    <w:autoSpaceDE w:val="0"/>
                    <w:autoSpaceDN w:val="0"/>
                    <w:adjustRightInd w:val="0"/>
                    <w:jc w:val="both"/>
                    <w:rPr>
                      <w:sz w:val="18"/>
                      <w:szCs w:val="18"/>
                    </w:rPr>
                  </w:pPr>
                  <w:r w:rsidRPr="006A10CE">
                    <w:rPr>
                      <w:sz w:val="18"/>
                      <w:szCs w:val="18"/>
                    </w:rPr>
                    <w:t xml:space="preserve">Обеспечение исполнения </w:t>
                  </w:r>
                  <w:r w:rsidR="00BD3ECA" w:rsidRPr="006A10CE">
                    <w:rPr>
                      <w:sz w:val="18"/>
                      <w:szCs w:val="18"/>
                    </w:rPr>
                    <w:t>контракта</w:t>
                  </w:r>
                  <w:r w:rsidRPr="006A10CE">
                    <w:rPr>
                      <w:sz w:val="18"/>
                      <w:szCs w:val="18"/>
                    </w:rPr>
                    <w:t xml:space="preserve"> </w:t>
                  </w:r>
                  <w:proofErr w:type="gramStart"/>
                  <w:r w:rsidRPr="006A10CE">
                    <w:rPr>
                      <w:sz w:val="18"/>
                      <w:szCs w:val="18"/>
                    </w:rPr>
                    <w:t>на</w:t>
                  </w:r>
                  <w:proofErr w:type="gramEnd"/>
                  <w:r w:rsidRPr="006A10CE">
                    <w:rPr>
                      <w:sz w:val="18"/>
                      <w:szCs w:val="18"/>
                    </w:rPr>
                    <w:t xml:space="preserve"> ….</w:t>
                  </w:r>
                </w:p>
              </w:tc>
            </w:tr>
          </w:tbl>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3B6C91">
              <w:rPr>
                <w:kern w:val="0"/>
                <w:sz w:val="20"/>
              </w:rPr>
              <w:t>муниципального контракта</w:t>
            </w:r>
            <w:r w:rsidRPr="00976F9D">
              <w:rPr>
                <w:kern w:val="0"/>
                <w:sz w:val="20"/>
              </w:rPr>
              <w:t xml:space="preserve"> </w:t>
            </w:r>
            <w:r w:rsidR="003B6C91">
              <w:rPr>
                <w:kern w:val="0"/>
                <w:sz w:val="20"/>
              </w:rPr>
              <w:t>П</w:t>
            </w:r>
            <w:r w:rsidRPr="00976F9D">
              <w:rPr>
                <w:kern w:val="0"/>
                <w:sz w:val="20"/>
              </w:rPr>
              <w:t xml:space="preserve">оставщик вправе предоставить </w:t>
            </w:r>
            <w:r w:rsidR="003B6C91">
              <w:rPr>
                <w:kern w:val="0"/>
                <w:sz w:val="20"/>
              </w:rPr>
              <w:t>З</w:t>
            </w:r>
            <w:r w:rsidRPr="00976F9D">
              <w:rPr>
                <w:kern w:val="0"/>
                <w:sz w:val="20"/>
              </w:rPr>
              <w:t xml:space="preserve">аказчику обеспечение исполнения </w:t>
            </w:r>
            <w:r w:rsidR="003B6C91">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sidR="003B6C91">
              <w:rPr>
                <w:kern w:val="0"/>
                <w:sz w:val="20"/>
              </w:rPr>
              <w:t>муниципальным контрактом</w:t>
            </w:r>
            <w:r w:rsidRPr="00976F9D">
              <w:rPr>
                <w:kern w:val="0"/>
                <w:sz w:val="20"/>
              </w:rPr>
              <w:t xml:space="preserve">, взамен ранее предоставленного обеспечения исполнения </w:t>
            </w:r>
            <w:r w:rsidR="003B6C91">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sidR="003B6C91">
              <w:rPr>
                <w:kern w:val="0"/>
                <w:sz w:val="20"/>
              </w:rPr>
              <w:t>муниципального контракта</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3105" w:rsidRPr="00AA3105" w:rsidRDefault="00AA3105" w:rsidP="00AA3105">
            <w:pPr>
              <w:jc w:val="both"/>
              <w:rPr>
                <w:sz w:val="20"/>
              </w:rPr>
            </w:pPr>
            <w:r w:rsidRPr="00A9719F">
              <w:rPr>
                <w:sz w:val="20"/>
              </w:rPr>
              <w:t xml:space="preserve">Указано в разделе 2 Документации </w:t>
            </w:r>
            <w:r w:rsidR="00A9719F">
              <w:rPr>
                <w:sz w:val="20"/>
              </w:rPr>
              <w:t xml:space="preserve"> об электронном аукционе </w:t>
            </w:r>
            <w:r w:rsidRPr="00A9719F">
              <w:rPr>
                <w:sz w:val="20"/>
              </w:rPr>
              <w:t>«Техническое задание»</w:t>
            </w:r>
          </w:p>
          <w:p w:rsidR="004F5E00" w:rsidRPr="002B0343" w:rsidRDefault="004F5E00" w:rsidP="00F36976">
            <w:pPr>
              <w:jc w:val="both"/>
              <w:rPr>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2</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5260D" w:rsidP="008259B4">
            <w:pPr>
              <w:shd w:val="clear" w:color="auto" w:fill="FFFFFF"/>
              <w:snapToGrid w:val="0"/>
              <w:jc w:val="both"/>
              <w:rPr>
                <w:color w:val="000000"/>
                <w:sz w:val="20"/>
              </w:rPr>
            </w:pPr>
            <w:r w:rsidRPr="00F5260D">
              <w:rPr>
                <w:color w:val="000000"/>
                <w:sz w:val="20"/>
              </w:rPr>
              <w:t xml:space="preserve">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 </w:t>
            </w:r>
          </w:p>
        </w:tc>
      </w:tr>
      <w:tr w:rsidR="004F5E00" w:rsidRPr="00FA5B5C" w:rsidTr="00C17D46">
        <w:trPr>
          <w:trHeight w:val="546"/>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7620B1" w:rsidRDefault="00B3598B" w:rsidP="00B3598B">
            <w:pPr>
              <w:snapToGrid w:val="0"/>
              <w:rPr>
                <w:sz w:val="20"/>
              </w:rPr>
            </w:pPr>
            <w:r w:rsidRPr="007620B1">
              <w:rPr>
                <w:sz w:val="20"/>
              </w:rPr>
              <w:t xml:space="preserve">Начало  – </w:t>
            </w:r>
            <w:proofErr w:type="gramStart"/>
            <w:r w:rsidRPr="007620B1">
              <w:rPr>
                <w:sz w:val="20"/>
              </w:rPr>
              <w:t>с даты заключения</w:t>
            </w:r>
            <w:proofErr w:type="gramEnd"/>
            <w:r w:rsidRPr="007620B1">
              <w:rPr>
                <w:sz w:val="20"/>
              </w:rPr>
              <w:t xml:space="preserve"> </w:t>
            </w:r>
            <w:r w:rsidR="002B77C5" w:rsidRPr="007620B1">
              <w:rPr>
                <w:sz w:val="20"/>
              </w:rPr>
              <w:t>муниципального контракта</w:t>
            </w:r>
            <w:r w:rsidRPr="007620B1">
              <w:rPr>
                <w:sz w:val="20"/>
              </w:rPr>
              <w:t xml:space="preserve">  </w:t>
            </w:r>
          </w:p>
          <w:p w:rsidR="004F5E00" w:rsidRPr="00FA5B5C" w:rsidRDefault="00912758" w:rsidP="002B77C5">
            <w:pPr>
              <w:snapToGrid w:val="0"/>
              <w:rPr>
                <w:b/>
                <w:sz w:val="20"/>
              </w:rPr>
            </w:pPr>
            <w:r w:rsidRPr="007620B1">
              <w:rPr>
                <w:sz w:val="20"/>
              </w:rPr>
              <w:t>Окончание   –  до</w:t>
            </w:r>
            <w:r w:rsidR="008259B4" w:rsidRPr="007620B1">
              <w:rPr>
                <w:sz w:val="20"/>
              </w:rPr>
              <w:t xml:space="preserve"> 3</w:t>
            </w:r>
            <w:r w:rsidR="002B77C5" w:rsidRPr="007620B1">
              <w:rPr>
                <w:sz w:val="20"/>
              </w:rPr>
              <w:t>1</w:t>
            </w:r>
            <w:r w:rsidR="00B3598B" w:rsidRPr="007620B1">
              <w:rPr>
                <w:sz w:val="20"/>
              </w:rPr>
              <w:t xml:space="preserve"> </w:t>
            </w:r>
            <w:r w:rsidR="002B77C5" w:rsidRPr="007620B1">
              <w:rPr>
                <w:sz w:val="20"/>
              </w:rPr>
              <w:t>мая 2016</w:t>
            </w:r>
            <w:r w:rsidR="00B3598B" w:rsidRPr="007620B1">
              <w:rPr>
                <w:sz w:val="20"/>
              </w:rPr>
              <w:t xml:space="preserve"> г</w:t>
            </w:r>
            <w:r w:rsidRPr="007620B1">
              <w:rPr>
                <w:sz w:val="20"/>
              </w:rPr>
              <w:t xml:space="preserve"> (включительно)</w:t>
            </w:r>
            <w:r w:rsidR="00B3598B" w:rsidRPr="007620B1">
              <w:rPr>
                <w:sz w:val="20"/>
              </w:rPr>
              <w:t>.</w:t>
            </w:r>
            <w:r w:rsidR="00B3598B" w:rsidRPr="00B3598B">
              <w:rPr>
                <w:sz w:val="20"/>
              </w:rPr>
              <w:t xml:space="preserve"> </w:t>
            </w:r>
          </w:p>
        </w:tc>
      </w:tr>
      <w:tr w:rsidR="004F5E00" w:rsidRPr="00FA5B5C" w:rsidTr="008E4D0A">
        <w:trPr>
          <w:trHeight w:val="58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CC55BA" w:rsidRDefault="004F5E00" w:rsidP="00585B4D">
            <w:pPr>
              <w:snapToGrid w:val="0"/>
              <w:rPr>
                <w:bCs/>
                <w:color w:val="FF0000"/>
                <w:sz w:val="20"/>
              </w:rPr>
            </w:pPr>
            <w:r w:rsidRPr="00CC55BA">
              <w:rPr>
                <w:sz w:val="20"/>
              </w:rPr>
              <w:t xml:space="preserve">Условия и порядок оплаты  изложены в (Разделе </w:t>
            </w:r>
            <w:r w:rsidR="00F36976" w:rsidRPr="00CC55BA">
              <w:rPr>
                <w:sz w:val="20"/>
              </w:rPr>
              <w:t>4</w:t>
            </w:r>
            <w:r w:rsidRPr="00CC55BA">
              <w:rPr>
                <w:sz w:val="20"/>
              </w:rPr>
              <w:t xml:space="preserve">) «Проект </w:t>
            </w:r>
            <w:r w:rsidR="002B77C5">
              <w:rPr>
                <w:sz w:val="20"/>
              </w:rPr>
              <w:t>муниципального контракта</w:t>
            </w:r>
            <w:r w:rsidRPr="00CC55BA">
              <w:rPr>
                <w:sz w:val="20"/>
              </w:rPr>
              <w:t>»</w:t>
            </w:r>
          </w:p>
          <w:p w:rsidR="004F5E00" w:rsidRPr="00CC55BA" w:rsidRDefault="004F5E00" w:rsidP="00585B4D">
            <w:pPr>
              <w:spacing w:before="120"/>
              <w:ind w:firstLine="540"/>
              <w:jc w:val="both"/>
              <w:rPr>
                <w:b/>
                <w:bCs/>
                <w:color w:val="FF0000"/>
                <w:sz w:val="20"/>
              </w:rPr>
            </w:pP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w:t>
            </w:r>
            <w:r w:rsidRPr="00FA5B5C">
              <w:rPr>
                <w:sz w:val="20"/>
              </w:rPr>
              <w:lastRenderedPageBreak/>
              <w:t>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291951" w:rsidRPr="00FA5B5C" w:rsidRDefault="00291951" w:rsidP="00E67CC8">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291951">
              <w:rPr>
                <w:rFonts w:eastAsia="Calibri"/>
                <w:b/>
                <w:sz w:val="20"/>
                <w:lang w:eastAsia="en-US"/>
              </w:rPr>
              <w:t>контракта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E743AF">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AA00E4" w:rsidRPr="00FA5B5C" w:rsidRDefault="00AA00E4" w:rsidP="00291951">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291951">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E743AF">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268"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291951">
              <w:rPr>
                <w:sz w:val="20"/>
              </w:rPr>
              <w:t xml:space="preserve">муниципальный контракт </w:t>
            </w:r>
            <w:r w:rsidRPr="00FA5B5C">
              <w:rPr>
                <w:sz w:val="20"/>
              </w:rPr>
              <w:t xml:space="preserve"> при </w:t>
            </w:r>
            <w:r w:rsidRPr="00FA5B5C">
              <w:rPr>
                <w:sz w:val="20"/>
              </w:rPr>
              <w:lastRenderedPageBreak/>
              <w:t xml:space="preserve">уклонении победителя такого аукциона от заключения </w:t>
            </w:r>
            <w:r w:rsidR="00291951">
              <w:rPr>
                <w:sz w:val="20"/>
              </w:rPr>
              <w:t>муниципального контракта</w:t>
            </w:r>
            <w:r w:rsidRPr="00FA5B5C">
              <w:rPr>
                <w:sz w:val="20"/>
              </w:rPr>
              <w:t xml:space="preserve"> и условия признания победителя аукциона уклонившимся от заключения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D3ECA"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BD3ECA"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291951">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291951">
              <w:rPr>
                <w:sz w:val="20"/>
              </w:rPr>
              <w:t>муниципального контракта</w:t>
            </w:r>
            <w:r w:rsidRPr="00FA5B5C">
              <w:rPr>
                <w:sz w:val="20"/>
              </w:rPr>
              <w:t xml:space="preserve"> в указанный срок победителем аукциона (или иным участником, с которым заключается </w:t>
            </w:r>
            <w:r w:rsidR="00291951">
              <w:rPr>
                <w:sz w:val="20"/>
              </w:rPr>
              <w:t>муниципальный контракт</w:t>
            </w:r>
            <w:r w:rsidRPr="00FA5B5C">
              <w:rPr>
                <w:sz w:val="20"/>
              </w:rPr>
              <w:t xml:space="preserve">) </w:t>
            </w:r>
            <w:r w:rsidRPr="00FA5B5C">
              <w:rPr>
                <w:sz w:val="20"/>
              </w:rPr>
              <w:lastRenderedPageBreak/>
              <w:t xml:space="preserve">признается уклонившимся от заключения </w:t>
            </w:r>
            <w:r w:rsidR="00291951">
              <w:rPr>
                <w:sz w:val="20"/>
              </w:rPr>
              <w:t>муниципального контракта</w:t>
            </w:r>
            <w:r w:rsidRPr="00FA5B5C">
              <w:rPr>
                <w:sz w:val="20"/>
              </w:rPr>
              <w:t>.</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291951">
            <w:pPr>
              <w:snapToGrid w:val="0"/>
              <w:rPr>
                <w:sz w:val="20"/>
              </w:rPr>
            </w:pPr>
            <w:r w:rsidRPr="00FA5B5C">
              <w:rPr>
                <w:sz w:val="20"/>
              </w:rPr>
              <w:t xml:space="preserve">Изменение условий </w:t>
            </w:r>
            <w:r w:rsidR="00291951">
              <w:rPr>
                <w:sz w:val="20"/>
              </w:rPr>
              <w:t>муниципального 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291951">
              <w:rPr>
                <w:kern w:val="0"/>
                <w:sz w:val="20"/>
              </w:rPr>
              <w:t>муниципального 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291951" w:rsidRPr="00FA5B5C" w:rsidRDefault="00291951" w:rsidP="00585B4D">
            <w:pPr>
              <w:autoSpaceDE w:val="0"/>
              <w:autoSpaceDN w:val="0"/>
              <w:adjustRightInd w:val="0"/>
              <w:jc w:val="both"/>
              <w:rPr>
                <w:kern w:val="0"/>
                <w:sz w:val="20"/>
              </w:rPr>
            </w:pPr>
            <w:r>
              <w:rPr>
                <w:kern w:val="0"/>
                <w:sz w:val="20"/>
              </w:rPr>
              <w:t>-</w:t>
            </w:r>
            <w:r w:rsidRPr="00291951">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РФ</w:t>
            </w:r>
            <w:r w:rsidR="00AE057F">
              <w:rPr>
                <w:kern w:val="0"/>
                <w:sz w:val="20"/>
              </w:rPr>
              <w:t xml:space="preserve"> </w:t>
            </w:r>
            <w:r w:rsidRPr="00291951">
              <w:rPr>
                <w:kern w:val="0"/>
                <w:sz w:val="20"/>
              </w:rPr>
              <w:t xml:space="preserve">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291951">
              <w:rPr>
                <w:kern w:val="0"/>
                <w:sz w:val="20"/>
              </w:rPr>
              <w:t>предусмотренных</w:t>
            </w:r>
            <w:proofErr w:type="gramEnd"/>
            <w:r w:rsidRPr="00291951">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2" w:name="Par9"/>
            <w:bookmarkEnd w:id="2"/>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AE057F">
              <w:rPr>
                <w:kern w:val="0"/>
                <w:sz w:val="20"/>
              </w:rPr>
              <w:t>контракта</w:t>
            </w:r>
            <w:r w:rsidR="004F5E00" w:rsidRPr="00FA5B5C">
              <w:rPr>
                <w:kern w:val="0"/>
                <w:sz w:val="20"/>
              </w:rPr>
              <w:t xml:space="preserve">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AE057F">
              <w:rPr>
                <w:kern w:val="0"/>
                <w:sz w:val="20"/>
              </w:rPr>
              <w:t>контракта</w:t>
            </w:r>
            <w:r w:rsidR="004F5E00" w:rsidRPr="00FA5B5C">
              <w:rPr>
                <w:kern w:val="0"/>
                <w:sz w:val="20"/>
              </w:rPr>
              <w:t xml:space="preserve">, в том числе цены и (или) сроков исполнения </w:t>
            </w:r>
            <w:r w:rsidR="00AE057F">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AE057F">
              <w:rPr>
                <w:kern w:val="0"/>
                <w:sz w:val="20"/>
              </w:rPr>
              <w:t>контрактом</w:t>
            </w:r>
            <w:r w:rsidR="004F5E00" w:rsidRPr="00FA5B5C">
              <w:rPr>
                <w:kern w:val="0"/>
                <w:sz w:val="20"/>
              </w:rPr>
              <w:t xml:space="preserve">. Принятие муниципальным заказчиком решения об изменении </w:t>
            </w:r>
            <w:r w:rsidR="00AE057F">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AE057F">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AE057F">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AE057F">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8318D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8318D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8318D3">
              <w:rPr>
                <w:kern w:val="0"/>
                <w:sz w:val="20"/>
              </w:rPr>
              <w:t>контрактом</w:t>
            </w:r>
            <w:r w:rsidRPr="00FA5B5C">
              <w:rPr>
                <w:kern w:val="0"/>
                <w:sz w:val="20"/>
              </w:rPr>
              <w:t>, переходят к новому заказчику.</w:t>
            </w:r>
          </w:p>
          <w:p w:rsidR="004F5E00" w:rsidRPr="00FA5B5C" w:rsidRDefault="004F5E00" w:rsidP="00BD3ECA">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8318D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BD3ECA">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E743AF">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268" w:type="dxa"/>
            <w:tcBorders>
              <w:top w:val="single" w:sz="4" w:space="0" w:color="000000"/>
              <w:left w:val="single" w:sz="4" w:space="0" w:color="000000"/>
              <w:bottom w:val="single" w:sz="4" w:space="0" w:color="000000"/>
            </w:tcBorders>
            <w:shd w:val="clear" w:color="auto" w:fill="auto"/>
          </w:tcPr>
          <w:p w:rsidR="004F5E00" w:rsidRPr="00FA5B5C" w:rsidRDefault="004F5E00" w:rsidP="008318D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lastRenderedPageBreak/>
              <w:t xml:space="preserve">от исполнения </w:t>
            </w:r>
            <w:r w:rsidR="008318D3">
              <w:rPr>
                <w:sz w:val="20"/>
              </w:rPr>
              <w:t>контракта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lastRenderedPageBreak/>
              <w:t xml:space="preserve">Расторжение </w:t>
            </w:r>
            <w:r w:rsidR="008318D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8318D3">
              <w:rPr>
                <w:rFonts w:eastAsia="Calibri"/>
                <w:sz w:val="20"/>
                <w:lang w:eastAsia="en-US"/>
              </w:rPr>
              <w:t>контракта</w:t>
            </w:r>
            <w:r w:rsidRPr="00FA5B5C">
              <w:rPr>
                <w:rFonts w:eastAsia="Calibri"/>
                <w:sz w:val="20"/>
                <w:lang w:eastAsia="en-US"/>
              </w:rPr>
              <w:t xml:space="preserve"> от исполнения </w:t>
            </w:r>
            <w:r w:rsidR="008318D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lastRenderedPageBreak/>
              <w:t xml:space="preserve">Заказчик вправе принять решение об одностороннем отказе от исполнения </w:t>
            </w:r>
            <w:r w:rsidR="008318D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8318D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8318D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8318D3">
              <w:rPr>
                <w:sz w:val="20"/>
              </w:rPr>
              <w:t>контракта</w:t>
            </w:r>
            <w:r w:rsidRPr="00FA5B5C">
              <w:rPr>
                <w:sz w:val="20"/>
              </w:rPr>
              <w:t xml:space="preserve">, послужившие основанием для одностороннего отказа заказчика от исполнения </w:t>
            </w:r>
            <w:r w:rsidR="008318D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C87258">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sidR="00C87258">
              <w:rPr>
                <w:sz w:val="20"/>
              </w:rPr>
              <w:t>в единой информационной системе</w:t>
            </w:r>
            <w:r w:rsidRPr="00FA5B5C">
              <w:rPr>
                <w:sz w:val="20"/>
              </w:rPr>
              <w:t xml:space="preserve">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C87258">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C87258">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C87258">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C87258">
              <w:rPr>
                <w:sz w:val="20"/>
              </w:rPr>
              <w:t>контракта</w:t>
            </w:r>
            <w:r w:rsidRPr="00FA5B5C">
              <w:rPr>
                <w:sz w:val="20"/>
              </w:rPr>
              <w:t xml:space="preserve"> </w:t>
            </w:r>
            <w:r w:rsidR="00C87258" w:rsidRPr="00C87258">
              <w:rPr>
                <w:sz w:val="20"/>
              </w:rPr>
              <w:t xml:space="preserve"> в единой информационной системе</w:t>
            </w:r>
            <w:proofErr w:type="gramEnd"/>
            <w:r w:rsidR="00C87258" w:rsidRPr="00C87258">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D03BC">
              <w:rPr>
                <w:sz w:val="20"/>
              </w:rPr>
              <w:t>контракта</w:t>
            </w:r>
            <w:r w:rsidRPr="00FA5B5C">
              <w:rPr>
                <w:sz w:val="20"/>
              </w:rPr>
              <w:t xml:space="preserve"> вступает в силу, и </w:t>
            </w:r>
            <w:r w:rsidR="004D03BC">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4D03BC">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4D03BC">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D03BC">
              <w:rPr>
                <w:sz w:val="20"/>
              </w:rPr>
              <w:t>контракта</w:t>
            </w:r>
            <w:r w:rsidRPr="00FA5B5C">
              <w:rPr>
                <w:sz w:val="20"/>
              </w:rPr>
              <w:t xml:space="preserve"> устранено нарушение условий </w:t>
            </w:r>
            <w:r w:rsidR="004D03BC">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D03BC">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D03BC">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D03BC">
              <w:rPr>
                <w:sz w:val="20"/>
              </w:rPr>
              <w:t>контракта</w:t>
            </w:r>
            <w:r w:rsidRPr="00FA5B5C">
              <w:rPr>
                <w:sz w:val="20"/>
              </w:rPr>
              <w:t xml:space="preserve">, если в ходе исполнения </w:t>
            </w:r>
            <w:r w:rsidR="004D03BC">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D03BC">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4D03BC">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3" w:name="Par2236"/>
            <w:bookmarkEnd w:id="3"/>
            <w:r w:rsidRPr="00FA5B5C">
              <w:rPr>
                <w:sz w:val="20"/>
              </w:rPr>
              <w:t xml:space="preserve">При расторжении </w:t>
            </w:r>
            <w:r w:rsidR="004D03BC">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D03BC">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lastRenderedPageBreak/>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D03BC">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4D03BC">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4D03BC">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4D03BC">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4D03BC">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4D0A">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D03BC">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E743AF">
              <w:rPr>
                <w:rFonts w:eastAsia="Calibri"/>
                <w:sz w:val="20"/>
                <w:lang w:eastAsia="en-US"/>
              </w:rPr>
              <w:t>контракта</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другая сторона </w:t>
            </w:r>
            <w:r w:rsidR="00E743AF">
              <w:rPr>
                <w:rFonts w:eastAsia="Calibri"/>
                <w:sz w:val="20"/>
                <w:lang w:eastAsia="en-US"/>
              </w:rPr>
              <w:t>контракта</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743AF">
              <w:rPr>
                <w:rFonts w:eastAsia="Calibri"/>
                <w:sz w:val="20"/>
                <w:lang w:eastAsia="en-US"/>
              </w:rPr>
              <w:t>контракта</w:t>
            </w:r>
            <w:r w:rsidRPr="00FA5B5C">
              <w:rPr>
                <w:rFonts w:eastAsia="Calibri"/>
                <w:sz w:val="20"/>
                <w:lang w:eastAsia="en-US"/>
              </w:rPr>
              <w:t>.</w:t>
            </w:r>
            <w:r w:rsidR="00912E82">
              <w:rPr>
                <w:rFonts w:eastAsia="Calibri"/>
                <w:sz w:val="20"/>
                <w:lang w:eastAsia="en-US"/>
              </w:rPr>
              <w:t xml:space="preserve"> </w:t>
            </w:r>
            <w:r w:rsidRPr="00FA5B5C">
              <w:rPr>
                <w:rFonts w:eastAsia="Calibri"/>
                <w:sz w:val="20"/>
                <w:lang w:eastAsia="en-US"/>
              </w:rPr>
              <w:t xml:space="preserve">В случае расторжения </w:t>
            </w:r>
            <w:r w:rsidR="00E743AF">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E743AF">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4D0A">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E743AF">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268"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1C404A" w:rsidRPr="001C404A" w:rsidRDefault="001C404A" w:rsidP="001C404A">
      <w:pPr>
        <w:tabs>
          <w:tab w:val="left" w:pos="9214"/>
        </w:tabs>
        <w:autoSpaceDE w:val="0"/>
        <w:autoSpaceDN w:val="0"/>
        <w:adjustRightInd w:val="0"/>
        <w:jc w:val="center"/>
        <w:rPr>
          <w:b/>
          <w:bCs/>
          <w:color w:val="000000"/>
          <w:kern w:val="0"/>
          <w:szCs w:val="24"/>
        </w:rPr>
      </w:pPr>
      <w:r w:rsidRPr="001C404A">
        <w:rPr>
          <w:b/>
          <w:bCs/>
          <w:color w:val="000000"/>
          <w:kern w:val="0"/>
          <w:szCs w:val="24"/>
        </w:rPr>
        <w:lastRenderedPageBreak/>
        <w:t xml:space="preserve">РАЗДЕЛ </w:t>
      </w:r>
      <w:r>
        <w:rPr>
          <w:b/>
          <w:bCs/>
          <w:color w:val="000000"/>
          <w:kern w:val="0"/>
          <w:szCs w:val="24"/>
        </w:rPr>
        <w:t>2</w:t>
      </w:r>
      <w:r w:rsidRPr="001C404A">
        <w:rPr>
          <w:b/>
          <w:bCs/>
          <w:color w:val="000000"/>
          <w:kern w:val="0"/>
          <w:szCs w:val="24"/>
        </w:rPr>
        <w:t>.</w:t>
      </w:r>
    </w:p>
    <w:p w:rsidR="00E743AF" w:rsidRDefault="00E743AF"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p>
    <w:p w:rsidR="00AE7222" w:rsidRDefault="00974CB1" w:rsidP="00E743AF">
      <w:pPr>
        <w:tabs>
          <w:tab w:val="left" w:pos="9214"/>
        </w:tabs>
        <w:autoSpaceDE w:val="0"/>
        <w:autoSpaceDN w:val="0"/>
        <w:adjustRightInd w:val="0"/>
        <w:jc w:val="center"/>
        <w:rPr>
          <w:b/>
          <w:kern w:val="0"/>
          <w:szCs w:val="24"/>
        </w:rPr>
      </w:pPr>
      <w:r w:rsidRPr="004049CE">
        <w:rPr>
          <w:b/>
          <w:kern w:val="0"/>
          <w:szCs w:val="24"/>
        </w:rPr>
        <w:t>Техническое задание</w:t>
      </w:r>
    </w:p>
    <w:p w:rsidR="004A2149" w:rsidRDefault="00E743AF" w:rsidP="00A9719F">
      <w:pPr>
        <w:contextualSpacing/>
        <w:jc w:val="center"/>
        <w:rPr>
          <w:b/>
          <w:bCs/>
          <w:kern w:val="0"/>
          <w:sz w:val="22"/>
          <w:szCs w:val="22"/>
        </w:rPr>
      </w:pPr>
      <w:r>
        <w:rPr>
          <w:b/>
          <w:bCs/>
          <w:kern w:val="0"/>
          <w:sz w:val="22"/>
          <w:szCs w:val="22"/>
        </w:rPr>
        <w:t>на п</w:t>
      </w:r>
      <w:r w:rsidRPr="00E743AF">
        <w:rPr>
          <w:b/>
          <w:bCs/>
          <w:kern w:val="0"/>
          <w:sz w:val="22"/>
          <w:szCs w:val="22"/>
        </w:rPr>
        <w:t>оставк</w:t>
      </w:r>
      <w:r>
        <w:rPr>
          <w:b/>
          <w:bCs/>
          <w:kern w:val="0"/>
          <w:sz w:val="22"/>
          <w:szCs w:val="22"/>
        </w:rPr>
        <w:t>у</w:t>
      </w:r>
      <w:r w:rsidRPr="00E743AF">
        <w:rPr>
          <w:b/>
          <w:bCs/>
          <w:kern w:val="0"/>
          <w:sz w:val="22"/>
          <w:szCs w:val="22"/>
        </w:rPr>
        <w:t xml:space="preserve"> молока и молочной продукции для нужд Муниципального казенного учреждения для </w:t>
      </w:r>
      <w:r w:rsidR="00B76055">
        <w:rPr>
          <w:b/>
          <w:bCs/>
          <w:kern w:val="0"/>
          <w:sz w:val="22"/>
          <w:szCs w:val="22"/>
        </w:rPr>
        <w:t xml:space="preserve">детей-сирот </w:t>
      </w:r>
      <w:r w:rsidRPr="00E743AF">
        <w:rPr>
          <w:b/>
          <w:bCs/>
          <w:kern w:val="0"/>
          <w:sz w:val="22"/>
          <w:szCs w:val="22"/>
        </w:rPr>
        <w:t>и детей, оставшихся без попечения родителей, «Красногорский детский дом</w:t>
      </w:r>
      <w:r>
        <w:rPr>
          <w:b/>
          <w:bCs/>
          <w:kern w:val="0"/>
          <w:sz w:val="22"/>
          <w:szCs w:val="22"/>
        </w:rPr>
        <w:t>»</w:t>
      </w:r>
    </w:p>
    <w:p w:rsidR="004A2149" w:rsidRDefault="004A2149" w:rsidP="00A9719F">
      <w:pPr>
        <w:contextualSpacing/>
        <w:jc w:val="center"/>
        <w:rPr>
          <w:b/>
          <w:bCs/>
          <w:kern w:val="0"/>
          <w:sz w:val="22"/>
          <w:szCs w:val="22"/>
        </w:rPr>
      </w:pPr>
    </w:p>
    <w:p w:rsidR="00A9719F" w:rsidRDefault="00A9719F" w:rsidP="00A9719F">
      <w:pPr>
        <w:contextualSpacing/>
        <w:jc w:val="center"/>
        <w:rPr>
          <w:b/>
          <w:bCs/>
          <w:kern w:val="0"/>
          <w:sz w:val="22"/>
          <w:szCs w:val="22"/>
        </w:rPr>
      </w:pPr>
      <w:r>
        <w:rPr>
          <w:b/>
          <w:bCs/>
          <w:kern w:val="0"/>
          <w:sz w:val="22"/>
          <w:szCs w:val="22"/>
        </w:rPr>
        <w:t xml:space="preserve">  </w:t>
      </w:r>
    </w:p>
    <w:p w:rsidR="00A9719F" w:rsidRDefault="00A9719F" w:rsidP="00A9719F">
      <w:pPr>
        <w:contextualSpacing/>
        <w:jc w:val="center"/>
        <w:rPr>
          <w:b/>
          <w:bCs/>
          <w:kern w:val="0"/>
          <w:sz w:val="22"/>
          <w:szCs w:val="22"/>
        </w:rPr>
      </w:pPr>
    </w:p>
    <w:tbl>
      <w:tblPr>
        <w:tblStyle w:val="92"/>
        <w:tblpPr w:leftFromText="180" w:rightFromText="180" w:vertAnchor="page" w:horzAnchor="margin" w:tblpY="3286"/>
        <w:tblW w:w="10937" w:type="dxa"/>
        <w:tblLayout w:type="fixed"/>
        <w:tblLook w:val="04A0" w:firstRow="1" w:lastRow="0" w:firstColumn="1" w:lastColumn="0" w:noHBand="0" w:noVBand="1"/>
      </w:tblPr>
      <w:tblGrid>
        <w:gridCol w:w="469"/>
        <w:gridCol w:w="1340"/>
        <w:gridCol w:w="5529"/>
        <w:gridCol w:w="1586"/>
        <w:gridCol w:w="708"/>
        <w:gridCol w:w="1305"/>
      </w:tblGrid>
      <w:tr w:rsidR="004A2149" w:rsidRPr="00C17D46" w:rsidTr="006D461A">
        <w:trPr>
          <w:trHeight w:val="695"/>
        </w:trPr>
        <w:tc>
          <w:tcPr>
            <w:tcW w:w="469"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w:t>
            </w:r>
          </w:p>
        </w:tc>
        <w:tc>
          <w:tcPr>
            <w:tcW w:w="1340" w:type="dxa"/>
          </w:tcPr>
          <w:p w:rsidR="004A2149" w:rsidRPr="00946B06" w:rsidRDefault="004A2149" w:rsidP="004A2149">
            <w:pPr>
              <w:rPr>
                <w:rFonts w:eastAsia="Calibri"/>
                <w:kern w:val="0"/>
                <w:sz w:val="21"/>
                <w:szCs w:val="21"/>
                <w:lang w:eastAsia="en-US"/>
              </w:rPr>
            </w:pPr>
            <w:r w:rsidRPr="00946B06">
              <w:rPr>
                <w:rFonts w:eastAsia="Calibri"/>
                <w:kern w:val="0"/>
                <w:sz w:val="21"/>
                <w:szCs w:val="21"/>
                <w:lang w:eastAsia="en-US"/>
              </w:rPr>
              <w:t>Наименование Товара</w:t>
            </w:r>
          </w:p>
        </w:tc>
        <w:tc>
          <w:tcPr>
            <w:tcW w:w="5529" w:type="dxa"/>
          </w:tcPr>
          <w:p w:rsidR="004A2149" w:rsidRPr="00946B06" w:rsidRDefault="004A2149" w:rsidP="004A2149">
            <w:pPr>
              <w:rPr>
                <w:rFonts w:eastAsia="Calibri"/>
                <w:kern w:val="0"/>
                <w:sz w:val="21"/>
                <w:szCs w:val="21"/>
                <w:lang w:eastAsia="en-US"/>
              </w:rPr>
            </w:pPr>
            <w:r w:rsidRPr="00946B06">
              <w:rPr>
                <w:rFonts w:eastAsia="Calibri"/>
                <w:kern w:val="0"/>
                <w:sz w:val="21"/>
                <w:szCs w:val="21"/>
                <w:lang w:eastAsia="en-US"/>
              </w:rPr>
              <w:t>Показатели характеристик объекта закупки, позволяющие определить соответствие установленным Заказчиком требованиям</w:t>
            </w:r>
          </w:p>
        </w:tc>
        <w:tc>
          <w:tcPr>
            <w:tcW w:w="1586"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ОКПД</w:t>
            </w:r>
            <w:proofErr w:type="gramStart"/>
            <w:r w:rsidRPr="00C17D46">
              <w:rPr>
                <w:rFonts w:eastAsia="Calibri"/>
                <w:kern w:val="0"/>
                <w:sz w:val="21"/>
                <w:szCs w:val="21"/>
                <w:lang w:eastAsia="en-US"/>
              </w:rPr>
              <w:t>2</w:t>
            </w:r>
            <w:proofErr w:type="gramEnd"/>
          </w:p>
        </w:tc>
        <w:tc>
          <w:tcPr>
            <w:tcW w:w="708"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Ед. изм.</w:t>
            </w:r>
          </w:p>
        </w:tc>
        <w:tc>
          <w:tcPr>
            <w:tcW w:w="1305"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Количество</w:t>
            </w:r>
          </w:p>
        </w:tc>
      </w:tr>
      <w:tr w:rsidR="004A2149" w:rsidRPr="00C17D46" w:rsidTr="006D461A">
        <w:trPr>
          <w:trHeight w:val="2350"/>
        </w:trPr>
        <w:tc>
          <w:tcPr>
            <w:tcW w:w="469" w:type="dxa"/>
          </w:tcPr>
          <w:p w:rsidR="004A2149" w:rsidRPr="00C17D46" w:rsidRDefault="004A2149" w:rsidP="004A2149">
            <w:pPr>
              <w:rPr>
                <w:rFonts w:eastAsia="Calibri"/>
                <w:kern w:val="0"/>
                <w:sz w:val="21"/>
                <w:szCs w:val="21"/>
                <w:lang w:eastAsia="en-US"/>
              </w:rPr>
            </w:pPr>
            <w:r w:rsidRPr="00C17D46">
              <w:rPr>
                <w:rFonts w:eastAsia="Calibri"/>
                <w:kern w:val="0"/>
                <w:sz w:val="21"/>
                <w:szCs w:val="21"/>
                <w:lang w:eastAsia="en-US"/>
              </w:rPr>
              <w:t>1</w:t>
            </w:r>
          </w:p>
        </w:tc>
        <w:tc>
          <w:tcPr>
            <w:tcW w:w="1340" w:type="dxa"/>
          </w:tcPr>
          <w:p w:rsidR="004A2149" w:rsidRPr="00C17D46" w:rsidRDefault="00EB5E2E" w:rsidP="004A2149">
            <w:pPr>
              <w:rPr>
                <w:rFonts w:eastAsia="Calibri"/>
                <w:color w:val="000000"/>
                <w:kern w:val="0"/>
                <w:sz w:val="21"/>
                <w:szCs w:val="21"/>
                <w:lang w:eastAsia="en-US"/>
              </w:rPr>
            </w:pPr>
            <w:r w:rsidRPr="00EB5E2E">
              <w:rPr>
                <w:rFonts w:eastAsia="Calibri"/>
                <w:color w:val="000000"/>
                <w:kern w:val="0"/>
                <w:sz w:val="21"/>
                <w:szCs w:val="21"/>
                <w:lang w:eastAsia="en-US"/>
              </w:rPr>
              <w:t>Мандарины</w:t>
            </w:r>
          </w:p>
        </w:tc>
        <w:tc>
          <w:tcPr>
            <w:tcW w:w="5529" w:type="dxa"/>
          </w:tcPr>
          <w:p w:rsidR="004A2149" w:rsidRPr="00C17D46" w:rsidRDefault="00EB5E2E" w:rsidP="004A2149">
            <w:pPr>
              <w:rPr>
                <w:rFonts w:eastAsia="Calibri"/>
                <w:kern w:val="0"/>
                <w:sz w:val="21"/>
                <w:szCs w:val="21"/>
                <w:lang w:eastAsia="en-US"/>
              </w:rPr>
            </w:pPr>
            <w:r>
              <w:rPr>
                <w:rFonts w:eastAsia="Calibri"/>
                <w:color w:val="000000"/>
                <w:kern w:val="0"/>
                <w:sz w:val="20"/>
                <w:lang w:eastAsia="en-US"/>
              </w:rPr>
              <w:t>В</w:t>
            </w:r>
            <w:r w:rsidRPr="00EB5E2E">
              <w:rPr>
                <w:rFonts w:eastAsia="Calibri"/>
                <w:color w:val="000000"/>
                <w:kern w:val="0"/>
                <w:sz w:val="20"/>
                <w:lang w:eastAsia="en-US"/>
              </w:rPr>
              <w:t xml:space="preserve">ыработанные и промаркированные в соответствии с ГОСТ 4428-82, </w:t>
            </w:r>
            <w:r w:rsidRPr="00EB5E2E">
              <w:rPr>
                <w:rFonts w:eastAsia="Calibri"/>
                <w:color w:val="000000"/>
                <w:kern w:val="0"/>
                <w:sz w:val="20"/>
                <w:lang w:val="en-US" w:eastAsia="en-US"/>
              </w:rPr>
              <w:t>I</w:t>
            </w:r>
            <w:r w:rsidRPr="00EB5E2E">
              <w:rPr>
                <w:rFonts w:eastAsia="Calibri"/>
                <w:color w:val="000000"/>
                <w:kern w:val="0"/>
                <w:sz w:val="20"/>
                <w:lang w:eastAsia="en-US"/>
              </w:rPr>
              <w:t xml:space="preserve"> или </w:t>
            </w:r>
            <w:r w:rsidRPr="00EB5E2E">
              <w:rPr>
                <w:rFonts w:eastAsia="Calibri"/>
                <w:color w:val="000000"/>
                <w:kern w:val="0"/>
                <w:sz w:val="20"/>
                <w:lang w:val="en-US" w:eastAsia="en-US"/>
              </w:rPr>
              <w:t>II</w:t>
            </w:r>
            <w:r w:rsidRPr="00EB5E2E">
              <w:rPr>
                <w:rFonts w:eastAsia="Calibri"/>
                <w:color w:val="000000"/>
                <w:kern w:val="0"/>
                <w:sz w:val="20"/>
                <w:lang w:eastAsia="en-US"/>
              </w:rPr>
              <w:t xml:space="preserve"> категории. Технические условия – плоды должны быть свежие, чистые, вез механических повреждений, без повреждений вредителей и болезнями. Допускаются плоды с отпавшей, но не вырванной плодоножкой, окраска </w:t>
            </w:r>
            <w:proofErr w:type="gramStart"/>
            <w:r w:rsidRPr="00EB5E2E">
              <w:rPr>
                <w:rFonts w:eastAsia="Calibri"/>
                <w:color w:val="000000"/>
                <w:kern w:val="0"/>
                <w:sz w:val="20"/>
                <w:lang w:eastAsia="en-US"/>
              </w:rPr>
              <w:t>от</w:t>
            </w:r>
            <w:proofErr w:type="gramEnd"/>
            <w:r w:rsidRPr="00EB5E2E">
              <w:rPr>
                <w:rFonts w:eastAsia="Calibri"/>
                <w:color w:val="000000"/>
                <w:kern w:val="0"/>
                <w:sz w:val="20"/>
                <w:lang w:eastAsia="en-US"/>
              </w:rPr>
              <w:t xml:space="preserve"> светло-оранжевой до оранжевой. Допускаются плоды с прозеленью общей площадью не более ¾ поверхности плода. Не допускаются плоды загнившие или подмороженные. Плоды должны быть упакованы в тару навалом или диагональными рядами или в шахматном порядке. Допускается упаковка плодов с короткими ветками и зелеными листьями, не отделенными от плодов. На каждой упаковочной единице должна быть предусмотрена маркировка: наименовании товара, наименование местонахождение изготовителя, товарный знак изготовителя (при наличии), масса нетто, товарный сорт, дата сбора и дата упаковывания, условия хранения.</w:t>
            </w:r>
          </w:p>
        </w:tc>
        <w:tc>
          <w:tcPr>
            <w:tcW w:w="1586" w:type="dxa"/>
          </w:tcPr>
          <w:p w:rsidR="004A2149" w:rsidRPr="00C17D46" w:rsidRDefault="00EB5E2E" w:rsidP="004A2149">
            <w:pPr>
              <w:rPr>
                <w:rFonts w:eastAsia="Calibri"/>
                <w:kern w:val="0"/>
                <w:sz w:val="21"/>
                <w:szCs w:val="21"/>
                <w:lang w:eastAsia="en-US"/>
              </w:rPr>
            </w:pPr>
            <w:r w:rsidRPr="00EB5E2E">
              <w:rPr>
                <w:rFonts w:eastAsia="Calibri"/>
                <w:kern w:val="0"/>
                <w:sz w:val="22"/>
                <w:szCs w:val="22"/>
                <w:lang w:eastAsia="en-US"/>
              </w:rPr>
              <w:t>01.23.14.000</w:t>
            </w:r>
          </w:p>
        </w:tc>
        <w:tc>
          <w:tcPr>
            <w:tcW w:w="708" w:type="dxa"/>
          </w:tcPr>
          <w:p w:rsidR="004A2149" w:rsidRPr="00C17D46" w:rsidRDefault="00EB5E2E" w:rsidP="004A2149">
            <w:pPr>
              <w:rPr>
                <w:rFonts w:eastAsia="Calibri"/>
                <w:kern w:val="0"/>
                <w:sz w:val="21"/>
                <w:szCs w:val="21"/>
                <w:lang w:eastAsia="en-US"/>
              </w:rPr>
            </w:pPr>
            <w:r>
              <w:rPr>
                <w:rFonts w:eastAsia="Calibri"/>
                <w:kern w:val="0"/>
                <w:sz w:val="21"/>
                <w:szCs w:val="21"/>
                <w:lang w:eastAsia="en-US"/>
              </w:rPr>
              <w:t>кг</w:t>
            </w:r>
          </w:p>
        </w:tc>
        <w:tc>
          <w:tcPr>
            <w:tcW w:w="1305" w:type="dxa"/>
          </w:tcPr>
          <w:p w:rsidR="004A2149" w:rsidRPr="00C17D46" w:rsidRDefault="00EB5E2E" w:rsidP="004A2149">
            <w:pPr>
              <w:rPr>
                <w:rFonts w:eastAsia="Calibri"/>
                <w:kern w:val="0"/>
                <w:sz w:val="21"/>
                <w:szCs w:val="21"/>
                <w:lang w:eastAsia="en-US"/>
              </w:rPr>
            </w:pPr>
            <w:r>
              <w:rPr>
                <w:rFonts w:eastAsia="Calibri"/>
                <w:kern w:val="0"/>
                <w:sz w:val="21"/>
                <w:szCs w:val="21"/>
                <w:lang w:eastAsia="en-US"/>
              </w:rPr>
              <w:t>105</w:t>
            </w:r>
          </w:p>
        </w:tc>
      </w:tr>
      <w:tr w:rsidR="00EB5E2E" w:rsidRPr="00C17D46" w:rsidTr="006D461A">
        <w:trPr>
          <w:trHeight w:val="270"/>
        </w:trPr>
        <w:tc>
          <w:tcPr>
            <w:tcW w:w="469" w:type="dxa"/>
          </w:tcPr>
          <w:p w:rsidR="00EB5E2E" w:rsidRPr="00C17D46" w:rsidRDefault="00EB5E2E" w:rsidP="00EB5E2E">
            <w:pPr>
              <w:rPr>
                <w:rFonts w:eastAsia="Calibri"/>
                <w:kern w:val="0"/>
                <w:sz w:val="21"/>
                <w:szCs w:val="21"/>
                <w:lang w:eastAsia="en-US"/>
              </w:rPr>
            </w:pPr>
            <w:r w:rsidRPr="00C17D46">
              <w:rPr>
                <w:rFonts w:eastAsia="Calibri"/>
                <w:kern w:val="0"/>
                <w:sz w:val="21"/>
                <w:szCs w:val="21"/>
                <w:lang w:eastAsia="en-US"/>
              </w:rPr>
              <w:t>2</w:t>
            </w:r>
          </w:p>
        </w:tc>
        <w:tc>
          <w:tcPr>
            <w:tcW w:w="1340" w:type="dxa"/>
          </w:tcPr>
          <w:p w:rsidR="00EB5E2E" w:rsidRPr="00C17D46" w:rsidRDefault="00EB5E2E" w:rsidP="00EB5E2E">
            <w:pPr>
              <w:rPr>
                <w:rFonts w:eastAsia="Calibri"/>
                <w:color w:val="000000"/>
                <w:kern w:val="0"/>
                <w:sz w:val="21"/>
                <w:szCs w:val="21"/>
                <w:lang w:eastAsia="en-US"/>
              </w:rPr>
            </w:pPr>
            <w:r w:rsidRPr="00EB5E2E">
              <w:rPr>
                <w:rFonts w:eastAsia="Calibri"/>
                <w:color w:val="000000"/>
                <w:kern w:val="0"/>
                <w:sz w:val="21"/>
                <w:szCs w:val="21"/>
                <w:lang w:eastAsia="en-US"/>
              </w:rPr>
              <w:t>Виноград</w:t>
            </w:r>
          </w:p>
        </w:tc>
        <w:tc>
          <w:tcPr>
            <w:tcW w:w="5529" w:type="dxa"/>
          </w:tcPr>
          <w:p w:rsidR="00EB5E2E" w:rsidRPr="00C17D46" w:rsidRDefault="00EB5E2E" w:rsidP="00431F2B">
            <w:pPr>
              <w:rPr>
                <w:rFonts w:eastAsia="Calibri"/>
                <w:kern w:val="0"/>
                <w:sz w:val="21"/>
                <w:szCs w:val="21"/>
                <w:lang w:eastAsia="en-US"/>
              </w:rPr>
            </w:pPr>
            <w:r>
              <w:rPr>
                <w:rFonts w:eastAsia="Calibri"/>
                <w:kern w:val="0"/>
                <w:sz w:val="21"/>
                <w:szCs w:val="21"/>
                <w:lang w:eastAsia="en-US"/>
              </w:rPr>
              <w:t>В</w:t>
            </w:r>
            <w:r w:rsidRPr="00EB5E2E">
              <w:rPr>
                <w:rFonts w:eastAsia="Calibri"/>
                <w:kern w:val="0"/>
                <w:sz w:val="21"/>
                <w:szCs w:val="21"/>
                <w:lang w:eastAsia="en-US"/>
              </w:rPr>
              <w:t>ыработан</w:t>
            </w:r>
            <w:r>
              <w:rPr>
                <w:rFonts w:eastAsia="Calibri"/>
                <w:kern w:val="0"/>
                <w:sz w:val="21"/>
                <w:szCs w:val="21"/>
                <w:lang w:eastAsia="en-US"/>
              </w:rPr>
              <w:t>ный</w:t>
            </w:r>
            <w:r w:rsidRPr="00EB5E2E">
              <w:rPr>
                <w:rFonts w:eastAsia="Calibri"/>
                <w:kern w:val="0"/>
                <w:sz w:val="21"/>
                <w:szCs w:val="21"/>
                <w:lang w:eastAsia="en-US"/>
              </w:rPr>
              <w:t xml:space="preserve"> и промаркирован</w:t>
            </w:r>
            <w:r>
              <w:rPr>
                <w:rFonts w:eastAsia="Calibri"/>
                <w:kern w:val="0"/>
                <w:sz w:val="21"/>
                <w:szCs w:val="21"/>
                <w:lang w:eastAsia="en-US"/>
              </w:rPr>
              <w:t>ный</w:t>
            </w:r>
            <w:r w:rsidRPr="00EB5E2E">
              <w:rPr>
                <w:rFonts w:eastAsia="Calibri"/>
                <w:kern w:val="0"/>
                <w:sz w:val="21"/>
                <w:szCs w:val="21"/>
                <w:lang w:eastAsia="en-US"/>
              </w:rPr>
              <w:t xml:space="preserve"> в соответствии с требованиями ГОСТ 32786-2014. Технические условия – товар должен быть не ниже первого сорта. Грозди целые, аккуратно собраны, здоровые, без излишней внешней влажности. Ягоды свежие, зрелые, нормально развитые, целые, упругие, чистые. Ягоды хорошо приросшие, равномерно расположенные на гребне, на большей части поверхности покрыты восковидным налетом, допускаются незначительные дефекты формы и окраски. Степень зрелости и состояние винограда позволяющее выдерживать перевозку, погрузку разгрузку. Не допускается наличие гроздей и ягод, поврежденных сельскохозяйственными вредителями, а так же наличие гроздей и ягод загнившими, раздавленными, засохшими. Не допускается наличие посторонних примесей. Виноград должен быть упакован в ящики из древесины, потребительскую упаковку из полимерных и комбинированных материалов, ящики и</w:t>
            </w:r>
            <w:r w:rsidR="00431F2B">
              <w:rPr>
                <w:rFonts w:eastAsia="Calibri"/>
                <w:kern w:val="0"/>
                <w:sz w:val="21"/>
                <w:szCs w:val="21"/>
                <w:lang w:eastAsia="en-US"/>
              </w:rPr>
              <w:t>з</w:t>
            </w:r>
            <w:r w:rsidRPr="00EB5E2E">
              <w:rPr>
                <w:rFonts w:eastAsia="Calibri"/>
                <w:kern w:val="0"/>
                <w:sz w:val="21"/>
                <w:szCs w:val="21"/>
                <w:lang w:eastAsia="en-US"/>
              </w:rPr>
              <w:t xml:space="preserve"> гофрированного картона. Тара должна быть новой, чистой, сухой. Наклейки, прикрепляемые на продукт, должны быть такими, чтобы после их снятия на гроздях и ягодах не оставалось следов клея. Маркировка винограда в потребительской таре должна быть с указанием наименованием продукта, наименование и местонахождении производителя, товарного знака изготовителя (при наличии), товарного сорта, дата сбора, даты упаковывания, условий хранения.</w:t>
            </w:r>
          </w:p>
        </w:tc>
        <w:tc>
          <w:tcPr>
            <w:tcW w:w="1586" w:type="dxa"/>
          </w:tcPr>
          <w:p w:rsidR="00EB5E2E" w:rsidRPr="0076334C" w:rsidRDefault="00EB5E2E" w:rsidP="00EB5E2E">
            <w:r>
              <w:t>01.21.11.000</w:t>
            </w:r>
          </w:p>
        </w:tc>
        <w:tc>
          <w:tcPr>
            <w:tcW w:w="708" w:type="dxa"/>
          </w:tcPr>
          <w:p w:rsidR="00EB5E2E" w:rsidRPr="0076334C" w:rsidRDefault="00EB5E2E" w:rsidP="00EB5E2E">
            <w:r>
              <w:t>кг</w:t>
            </w:r>
          </w:p>
        </w:tc>
        <w:tc>
          <w:tcPr>
            <w:tcW w:w="1305" w:type="dxa"/>
          </w:tcPr>
          <w:p w:rsidR="00EB5E2E" w:rsidRPr="00C17D46" w:rsidRDefault="00EB5E2E" w:rsidP="00EB5E2E">
            <w:pPr>
              <w:rPr>
                <w:rFonts w:eastAsia="Calibri"/>
                <w:kern w:val="0"/>
                <w:sz w:val="21"/>
                <w:szCs w:val="21"/>
                <w:lang w:eastAsia="en-US"/>
              </w:rPr>
            </w:pPr>
            <w:r>
              <w:rPr>
                <w:rFonts w:eastAsia="Calibri"/>
                <w:kern w:val="0"/>
                <w:sz w:val="21"/>
                <w:szCs w:val="21"/>
                <w:lang w:eastAsia="en-US"/>
              </w:rPr>
              <w:t>70</w:t>
            </w:r>
          </w:p>
        </w:tc>
      </w:tr>
      <w:tr w:rsidR="00EB5E2E" w:rsidRPr="00C17D46" w:rsidTr="006D461A">
        <w:trPr>
          <w:trHeight w:val="2100"/>
        </w:trPr>
        <w:tc>
          <w:tcPr>
            <w:tcW w:w="469" w:type="dxa"/>
          </w:tcPr>
          <w:p w:rsidR="00EB5E2E" w:rsidRPr="00C17D46" w:rsidRDefault="00EB5E2E" w:rsidP="00EB5E2E">
            <w:pPr>
              <w:rPr>
                <w:rFonts w:eastAsia="Calibri"/>
                <w:kern w:val="0"/>
                <w:sz w:val="21"/>
                <w:szCs w:val="21"/>
                <w:lang w:eastAsia="en-US"/>
              </w:rPr>
            </w:pPr>
            <w:r w:rsidRPr="00C17D46">
              <w:rPr>
                <w:rFonts w:eastAsia="Calibri"/>
                <w:kern w:val="0"/>
                <w:sz w:val="21"/>
                <w:szCs w:val="21"/>
                <w:lang w:eastAsia="en-US"/>
              </w:rPr>
              <w:lastRenderedPageBreak/>
              <w:t>3</w:t>
            </w:r>
          </w:p>
        </w:tc>
        <w:tc>
          <w:tcPr>
            <w:tcW w:w="1340" w:type="dxa"/>
          </w:tcPr>
          <w:p w:rsidR="00EB5E2E" w:rsidRPr="00C17D46" w:rsidRDefault="00EB5E2E" w:rsidP="00EB5E2E">
            <w:pPr>
              <w:rPr>
                <w:rFonts w:eastAsia="Calibri"/>
                <w:color w:val="000000"/>
                <w:kern w:val="0"/>
                <w:sz w:val="21"/>
                <w:szCs w:val="21"/>
                <w:lang w:eastAsia="en-US"/>
              </w:rPr>
            </w:pPr>
            <w:r w:rsidRPr="00EB5E2E">
              <w:rPr>
                <w:rFonts w:eastAsia="Calibri"/>
                <w:color w:val="000000"/>
                <w:kern w:val="0"/>
                <w:sz w:val="20"/>
                <w:lang w:eastAsia="en-US"/>
              </w:rPr>
              <w:t>Курага</w:t>
            </w:r>
          </w:p>
        </w:tc>
        <w:tc>
          <w:tcPr>
            <w:tcW w:w="5529" w:type="dxa"/>
          </w:tcPr>
          <w:p w:rsidR="00EB5E2E" w:rsidRPr="00C17D46" w:rsidRDefault="00EB5E2E" w:rsidP="00431F2B">
            <w:pPr>
              <w:rPr>
                <w:rFonts w:eastAsia="Calibri"/>
                <w:kern w:val="0"/>
                <w:sz w:val="21"/>
                <w:szCs w:val="21"/>
                <w:lang w:eastAsia="en-US"/>
              </w:rPr>
            </w:pPr>
            <w:proofErr w:type="gramStart"/>
            <w:r>
              <w:rPr>
                <w:rFonts w:eastAsia="Calibri"/>
                <w:kern w:val="0"/>
                <w:sz w:val="21"/>
                <w:szCs w:val="21"/>
                <w:lang w:eastAsia="en-US"/>
              </w:rPr>
              <w:t>В</w:t>
            </w:r>
            <w:r w:rsidRPr="00EB5E2E">
              <w:rPr>
                <w:rFonts w:eastAsia="Calibri"/>
                <w:kern w:val="0"/>
                <w:sz w:val="21"/>
                <w:szCs w:val="21"/>
                <w:lang w:eastAsia="en-US"/>
              </w:rPr>
              <w:t>ыработанная</w:t>
            </w:r>
            <w:proofErr w:type="gramEnd"/>
            <w:r w:rsidRPr="00EB5E2E">
              <w:rPr>
                <w:rFonts w:eastAsia="Calibri"/>
                <w:kern w:val="0"/>
                <w:sz w:val="21"/>
                <w:szCs w:val="21"/>
                <w:lang w:eastAsia="en-US"/>
              </w:rPr>
              <w:t xml:space="preserve"> и промаркированная в соответствии с требованиями с ГОСТ 28501-90, не ниже первого сорта. Технические условия – половинки плода Абрикос правильной круглой или овальной  формы со слегка завернутыми краями или целые приплюснутые плоды с выдавленной косточкой, одного вида с неповрежденной кожицей, не слипающиеся при сжатии. Допускаются половинки плодов неправильной формы. Не допускаются  посторонни</w:t>
            </w:r>
            <w:r w:rsidR="00431F2B">
              <w:rPr>
                <w:rFonts w:eastAsia="Calibri"/>
                <w:kern w:val="0"/>
                <w:sz w:val="21"/>
                <w:szCs w:val="21"/>
                <w:lang w:eastAsia="en-US"/>
              </w:rPr>
              <w:t>й</w:t>
            </w:r>
            <w:r w:rsidRPr="00EB5E2E">
              <w:rPr>
                <w:rFonts w:eastAsia="Calibri"/>
                <w:kern w:val="0"/>
                <w:sz w:val="21"/>
                <w:szCs w:val="21"/>
                <w:lang w:eastAsia="en-US"/>
              </w:rPr>
              <w:t xml:space="preserve"> вкус и запах. Цвет – однородный от </w:t>
            </w:r>
            <w:proofErr w:type="gramStart"/>
            <w:r w:rsidRPr="00EB5E2E">
              <w:rPr>
                <w:rFonts w:eastAsia="Calibri"/>
                <w:kern w:val="0"/>
                <w:sz w:val="21"/>
                <w:szCs w:val="21"/>
                <w:lang w:eastAsia="en-US"/>
              </w:rPr>
              <w:t>светло-желтого</w:t>
            </w:r>
            <w:proofErr w:type="gramEnd"/>
            <w:r w:rsidRPr="00EB5E2E">
              <w:rPr>
                <w:rFonts w:eastAsia="Calibri"/>
                <w:kern w:val="0"/>
                <w:sz w:val="21"/>
                <w:szCs w:val="21"/>
                <w:lang w:eastAsia="en-US"/>
              </w:rPr>
              <w:t xml:space="preserve"> до оранжевого. Плоды могут иметь участки, отличающиеся по цвету от основного тона. Не допускаются минеральные примеси, </w:t>
            </w:r>
            <w:proofErr w:type="spellStart"/>
            <w:r w:rsidRPr="00EB5E2E">
              <w:rPr>
                <w:rFonts w:eastAsia="Calibri"/>
                <w:kern w:val="0"/>
                <w:sz w:val="21"/>
                <w:szCs w:val="21"/>
                <w:lang w:eastAsia="en-US"/>
              </w:rPr>
              <w:t>металлопримеси</w:t>
            </w:r>
            <w:proofErr w:type="spellEnd"/>
            <w:r w:rsidRPr="00EB5E2E">
              <w:rPr>
                <w:rFonts w:eastAsia="Calibri"/>
                <w:kern w:val="0"/>
                <w:sz w:val="21"/>
                <w:szCs w:val="21"/>
                <w:lang w:eastAsia="en-US"/>
              </w:rPr>
              <w:t>, загнившие плоды, горелые, отходы, насекомые-вредители, их личинки и куколки, а так же сушенные косточковые фрукты не должны иметь признаков спиртового брожения и плесени, видимой невооруженным глазом. Сушеные фрукты должны храниться при температуре от 5 до 20</w:t>
            </w:r>
            <w:proofErr w:type="gramStart"/>
            <w:r w:rsidRPr="00EB5E2E">
              <w:rPr>
                <w:rFonts w:eastAsia="Calibri"/>
                <w:kern w:val="0"/>
                <w:sz w:val="21"/>
                <w:szCs w:val="21"/>
                <w:lang w:eastAsia="en-US"/>
              </w:rPr>
              <w:t xml:space="preserve"> С</w:t>
            </w:r>
            <w:proofErr w:type="gramEnd"/>
            <w:r w:rsidRPr="00EB5E2E">
              <w:rPr>
                <w:rFonts w:eastAsia="Calibri"/>
                <w:kern w:val="0"/>
                <w:sz w:val="21"/>
                <w:szCs w:val="21"/>
                <w:lang w:eastAsia="en-US"/>
              </w:rPr>
              <w:t xml:space="preserve"> или относительной влажности не более 70 % на складах, незараженных вредителями с соблюдением санитарных правил. Срок хранения со дня выработки изготовителем – 12 месяцев. Допускается упаковывание смесей из </w:t>
            </w:r>
            <w:proofErr w:type="gramStart"/>
            <w:r w:rsidRPr="00EB5E2E">
              <w:rPr>
                <w:rFonts w:eastAsia="Calibri"/>
                <w:kern w:val="0"/>
                <w:sz w:val="21"/>
                <w:szCs w:val="21"/>
                <w:lang w:eastAsia="en-US"/>
              </w:rPr>
              <w:t>сушенных</w:t>
            </w:r>
            <w:proofErr w:type="gramEnd"/>
            <w:r w:rsidRPr="00EB5E2E">
              <w:rPr>
                <w:rFonts w:eastAsia="Calibri"/>
                <w:kern w:val="0"/>
                <w:sz w:val="21"/>
                <w:szCs w:val="21"/>
                <w:lang w:eastAsia="en-US"/>
              </w:rPr>
              <w:t xml:space="preserve"> фруктов массой нетто до 30 кг в бумажные непропитанные мешки не менее чем четырехслойные. На пакетах или коробках с </w:t>
            </w:r>
            <w:proofErr w:type="gramStart"/>
            <w:r w:rsidRPr="00EB5E2E">
              <w:rPr>
                <w:rFonts w:eastAsia="Calibri"/>
                <w:kern w:val="0"/>
                <w:sz w:val="21"/>
                <w:szCs w:val="21"/>
                <w:lang w:eastAsia="en-US"/>
              </w:rPr>
              <w:t>сушенными</w:t>
            </w:r>
            <w:proofErr w:type="gramEnd"/>
            <w:r w:rsidRPr="00EB5E2E">
              <w:rPr>
                <w:rFonts w:eastAsia="Calibri"/>
                <w:kern w:val="0"/>
                <w:sz w:val="21"/>
                <w:szCs w:val="21"/>
                <w:lang w:eastAsia="en-US"/>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нанесением указанных выше  данных.   </w:t>
            </w:r>
          </w:p>
        </w:tc>
        <w:tc>
          <w:tcPr>
            <w:tcW w:w="1586" w:type="dxa"/>
          </w:tcPr>
          <w:p w:rsidR="00EB5E2E" w:rsidRPr="0076334C" w:rsidRDefault="00EB5E2E" w:rsidP="00EB5E2E">
            <w:r>
              <w:t>10.39.25.110</w:t>
            </w:r>
          </w:p>
        </w:tc>
        <w:tc>
          <w:tcPr>
            <w:tcW w:w="708" w:type="dxa"/>
          </w:tcPr>
          <w:p w:rsidR="00EB5E2E" w:rsidRPr="0076334C" w:rsidRDefault="00EB5E2E" w:rsidP="00EB5E2E">
            <w:r>
              <w:t>кг</w:t>
            </w:r>
          </w:p>
        </w:tc>
        <w:tc>
          <w:tcPr>
            <w:tcW w:w="1305" w:type="dxa"/>
          </w:tcPr>
          <w:p w:rsidR="00EB5E2E" w:rsidRPr="00C17D46" w:rsidRDefault="00EB5E2E" w:rsidP="00EB5E2E">
            <w:pPr>
              <w:rPr>
                <w:rFonts w:eastAsia="Calibri"/>
                <w:kern w:val="0"/>
                <w:sz w:val="21"/>
                <w:szCs w:val="21"/>
                <w:lang w:eastAsia="en-US"/>
              </w:rPr>
            </w:pPr>
            <w:r>
              <w:rPr>
                <w:rFonts w:eastAsia="Calibri"/>
                <w:kern w:val="0"/>
                <w:sz w:val="21"/>
                <w:szCs w:val="21"/>
                <w:lang w:eastAsia="en-US"/>
              </w:rPr>
              <w:t>8</w:t>
            </w:r>
          </w:p>
        </w:tc>
      </w:tr>
      <w:tr w:rsidR="006D461A" w:rsidRPr="00C17D46" w:rsidTr="006D461A">
        <w:trPr>
          <w:trHeight w:val="1576"/>
        </w:trPr>
        <w:tc>
          <w:tcPr>
            <w:tcW w:w="469" w:type="dxa"/>
          </w:tcPr>
          <w:p w:rsidR="006D461A" w:rsidRPr="00C17D46" w:rsidRDefault="006D461A" w:rsidP="006D461A">
            <w:pPr>
              <w:rPr>
                <w:rFonts w:eastAsia="Calibri"/>
                <w:kern w:val="0"/>
                <w:sz w:val="21"/>
                <w:szCs w:val="21"/>
                <w:lang w:eastAsia="en-US"/>
              </w:rPr>
            </w:pPr>
            <w:r w:rsidRPr="00C17D46">
              <w:rPr>
                <w:rFonts w:eastAsia="Calibri"/>
                <w:kern w:val="0"/>
                <w:sz w:val="21"/>
                <w:szCs w:val="21"/>
                <w:lang w:eastAsia="en-US"/>
              </w:rPr>
              <w:t>4</w:t>
            </w:r>
          </w:p>
        </w:tc>
        <w:tc>
          <w:tcPr>
            <w:tcW w:w="1340" w:type="dxa"/>
          </w:tcPr>
          <w:p w:rsidR="006D461A" w:rsidRPr="00C17D46" w:rsidRDefault="006D461A" w:rsidP="006D461A">
            <w:pPr>
              <w:rPr>
                <w:rFonts w:eastAsia="Calibri"/>
                <w:color w:val="000000"/>
                <w:kern w:val="0"/>
                <w:sz w:val="21"/>
                <w:szCs w:val="21"/>
                <w:lang w:eastAsia="en-US"/>
              </w:rPr>
            </w:pPr>
            <w:r w:rsidRPr="00EB5E2E">
              <w:rPr>
                <w:rFonts w:eastAsia="Calibri"/>
                <w:color w:val="000000"/>
                <w:kern w:val="0"/>
                <w:sz w:val="21"/>
                <w:szCs w:val="21"/>
                <w:lang w:eastAsia="en-US"/>
              </w:rPr>
              <w:t>Яблоки</w:t>
            </w:r>
          </w:p>
        </w:tc>
        <w:tc>
          <w:tcPr>
            <w:tcW w:w="5529" w:type="dxa"/>
          </w:tcPr>
          <w:p w:rsidR="006D461A" w:rsidRPr="00C17D46" w:rsidRDefault="006D461A" w:rsidP="00431F2B">
            <w:pPr>
              <w:rPr>
                <w:rFonts w:eastAsia="Calibri"/>
                <w:kern w:val="0"/>
                <w:sz w:val="21"/>
                <w:szCs w:val="21"/>
                <w:lang w:eastAsia="en-US"/>
              </w:rPr>
            </w:pPr>
            <w:r>
              <w:rPr>
                <w:rFonts w:eastAsia="Calibri"/>
                <w:kern w:val="0"/>
                <w:sz w:val="21"/>
                <w:szCs w:val="21"/>
                <w:lang w:eastAsia="en-US"/>
              </w:rPr>
              <w:t>В</w:t>
            </w:r>
            <w:r w:rsidRPr="006D461A">
              <w:rPr>
                <w:rFonts w:eastAsia="Calibri"/>
                <w:kern w:val="0"/>
                <w:sz w:val="21"/>
                <w:szCs w:val="21"/>
                <w:lang w:eastAsia="en-US"/>
              </w:rPr>
              <w:t xml:space="preserve">ыработанные и промаркированные в соответствии с требованиями ГОСТ 54697-2011.Технические условия -  товар в зависимости от качества </w:t>
            </w:r>
            <w:r w:rsidR="00431F2B" w:rsidRPr="006D461A">
              <w:rPr>
                <w:rFonts w:eastAsia="Calibri"/>
                <w:kern w:val="0"/>
                <w:sz w:val="21"/>
                <w:szCs w:val="21"/>
                <w:lang w:eastAsia="en-US"/>
              </w:rPr>
              <w:t>долже</w:t>
            </w:r>
            <w:r w:rsidR="00431F2B">
              <w:rPr>
                <w:rFonts w:eastAsia="Calibri"/>
                <w:kern w:val="0"/>
                <w:sz w:val="21"/>
                <w:szCs w:val="21"/>
                <w:lang w:eastAsia="en-US"/>
              </w:rPr>
              <w:t>н</w:t>
            </w:r>
            <w:r w:rsidRPr="006D461A">
              <w:rPr>
                <w:rFonts w:eastAsia="Calibri"/>
                <w:kern w:val="0"/>
                <w:sz w:val="21"/>
                <w:szCs w:val="21"/>
                <w:lang w:eastAsia="en-US"/>
              </w:rPr>
              <w:t xml:space="preserve"> быть высшего или первого товарного сорта.  Внешний вид - плоды должны быть целые, чистые, без излишней внешней влажности (наличие на плодах влаги от дождя или полива). Допускаются плоды без плодоножки, при условии, что место отрыва чистое и прилегающая к нему кожица не повреждена. Наличие в продукции легких повреждений (нажимы, потертость) допускается площадью не более 1,5 см</w:t>
            </w:r>
            <w:proofErr w:type="gramStart"/>
            <w:r w:rsidRPr="006D461A">
              <w:rPr>
                <w:rFonts w:eastAsia="Calibri"/>
                <w:kern w:val="0"/>
                <w:sz w:val="21"/>
                <w:szCs w:val="21"/>
                <w:lang w:eastAsia="en-US"/>
              </w:rPr>
              <w:t>2</w:t>
            </w:r>
            <w:proofErr w:type="gramEnd"/>
            <w:r w:rsidRPr="006D461A">
              <w:rPr>
                <w:rFonts w:eastAsia="Calibri"/>
                <w:kern w:val="0"/>
                <w:sz w:val="21"/>
                <w:szCs w:val="21"/>
                <w:lang w:eastAsia="en-US"/>
              </w:rPr>
              <w:t xml:space="preserve">.  Допускаются незначительные дефекты кожицы или формы или окраски или развития плода.  Плоды должны быть вполне </w:t>
            </w:r>
            <w:r w:rsidR="00431F2B" w:rsidRPr="006D461A">
              <w:rPr>
                <w:rFonts w:eastAsia="Calibri"/>
                <w:kern w:val="0"/>
                <w:sz w:val="21"/>
                <w:szCs w:val="21"/>
                <w:lang w:eastAsia="en-US"/>
              </w:rPr>
              <w:t>резвившимися</w:t>
            </w:r>
            <w:r w:rsidRPr="006D461A">
              <w:rPr>
                <w:rFonts w:eastAsia="Calibri"/>
                <w:kern w:val="0"/>
                <w:sz w:val="21"/>
                <w:szCs w:val="21"/>
                <w:lang w:eastAsia="en-US"/>
              </w:rPr>
              <w:t>, целыми, чистыми, без постороннего запаха и привкуса</w:t>
            </w:r>
            <w:r w:rsidR="00431F2B">
              <w:rPr>
                <w:rFonts w:eastAsia="Calibri"/>
                <w:kern w:val="0"/>
                <w:sz w:val="21"/>
                <w:szCs w:val="21"/>
                <w:lang w:eastAsia="en-US"/>
              </w:rPr>
              <w:t>,</w:t>
            </w:r>
            <w:r w:rsidRPr="006D461A">
              <w:rPr>
                <w:rFonts w:eastAsia="Calibri"/>
                <w:kern w:val="0"/>
                <w:sz w:val="21"/>
                <w:szCs w:val="21"/>
                <w:lang w:eastAsia="en-US"/>
              </w:rPr>
              <w:t xml:space="preserve"> подкожной пятнистости, увядания, побурения мякоти. Степень зрелости - плоды должны быть зрелые, но не зеленые и не перезревшие, круглые или овальные, способные выдержать транспортирование, разгрузку, доставку к месту назначения и быть пригодными для хранения.  Возможно наличие коричневых пятен, которые могут слегка выходить за пределы полости плодоножки.  В плодах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Наличие сорной примеси, наличие плодов, поврежденных сельскохозяйственными вредителями, а также гнилых, испорченных, перезрелых не допускается.  Яблоки должны быть упакованы в деревянные ящики или в ящики из полимерных </w:t>
            </w:r>
            <w:r w:rsidRPr="006D461A">
              <w:rPr>
                <w:rFonts w:eastAsia="Calibri"/>
                <w:kern w:val="0"/>
                <w:sz w:val="21"/>
                <w:szCs w:val="21"/>
                <w:lang w:eastAsia="en-US"/>
              </w:rPr>
              <w:lastRenderedPageBreak/>
              <w:t xml:space="preserve">материалов в зависимости от объема тары.  </w:t>
            </w:r>
            <w:proofErr w:type="gramStart"/>
            <w:r w:rsidRPr="006D461A">
              <w:rPr>
                <w:rFonts w:eastAsia="Calibri"/>
                <w:kern w:val="0"/>
                <w:sz w:val="21"/>
                <w:szCs w:val="21"/>
                <w:lang w:eastAsia="en-US"/>
              </w:rPr>
              <w:t>На каждой упаковочной единице должна быть предусмотрена маркировка: наименование продукта; наименование и местонахождение изготовителя; товарный знак изготовителя (при наличии; товарный сорт (при наличии); дата упаковывания; обозначение документа, в соответствии с которым может быть идентифицирован товар; информация о подтверждении соответствия.</w:t>
            </w:r>
            <w:proofErr w:type="gramEnd"/>
          </w:p>
        </w:tc>
        <w:tc>
          <w:tcPr>
            <w:tcW w:w="1586" w:type="dxa"/>
          </w:tcPr>
          <w:p w:rsidR="006D461A" w:rsidRPr="0076334C" w:rsidRDefault="006D461A" w:rsidP="006D461A">
            <w:r>
              <w:lastRenderedPageBreak/>
              <w:t>01.24.10.000</w:t>
            </w:r>
          </w:p>
        </w:tc>
        <w:tc>
          <w:tcPr>
            <w:tcW w:w="708" w:type="dxa"/>
          </w:tcPr>
          <w:p w:rsidR="006D461A" w:rsidRDefault="006D461A" w:rsidP="006D461A">
            <w:r w:rsidRPr="004342A8">
              <w:t>кг</w:t>
            </w:r>
          </w:p>
        </w:tc>
        <w:tc>
          <w:tcPr>
            <w:tcW w:w="1305" w:type="dxa"/>
          </w:tcPr>
          <w:p w:rsidR="006D461A" w:rsidRPr="00C17D46" w:rsidRDefault="006D461A" w:rsidP="006D461A">
            <w:pPr>
              <w:rPr>
                <w:rFonts w:eastAsia="Calibri"/>
                <w:kern w:val="0"/>
                <w:sz w:val="21"/>
                <w:szCs w:val="21"/>
                <w:lang w:eastAsia="en-US"/>
              </w:rPr>
            </w:pPr>
            <w:r>
              <w:rPr>
                <w:rFonts w:eastAsia="Calibri"/>
                <w:kern w:val="0"/>
                <w:sz w:val="21"/>
                <w:szCs w:val="21"/>
                <w:lang w:eastAsia="en-US"/>
              </w:rPr>
              <w:t>260</w:t>
            </w:r>
          </w:p>
        </w:tc>
      </w:tr>
      <w:tr w:rsidR="00912E82" w:rsidRPr="00C17D46" w:rsidTr="006D461A">
        <w:trPr>
          <w:trHeight w:val="1576"/>
        </w:trPr>
        <w:tc>
          <w:tcPr>
            <w:tcW w:w="469" w:type="dxa"/>
          </w:tcPr>
          <w:p w:rsidR="00912E82" w:rsidRPr="00C17D46" w:rsidRDefault="00912E82" w:rsidP="004A2149">
            <w:pPr>
              <w:rPr>
                <w:rFonts w:eastAsia="Calibri"/>
                <w:kern w:val="0"/>
                <w:sz w:val="21"/>
                <w:szCs w:val="21"/>
                <w:lang w:eastAsia="en-US"/>
              </w:rPr>
            </w:pPr>
            <w:r>
              <w:rPr>
                <w:rFonts w:eastAsia="Calibri"/>
                <w:kern w:val="0"/>
                <w:sz w:val="21"/>
                <w:szCs w:val="21"/>
                <w:lang w:eastAsia="en-US"/>
              </w:rPr>
              <w:lastRenderedPageBreak/>
              <w:t>5</w:t>
            </w:r>
          </w:p>
        </w:tc>
        <w:tc>
          <w:tcPr>
            <w:tcW w:w="1340" w:type="dxa"/>
          </w:tcPr>
          <w:p w:rsidR="00912E82" w:rsidRPr="00C17D46" w:rsidRDefault="006D461A" w:rsidP="004A2149">
            <w:pPr>
              <w:rPr>
                <w:rFonts w:eastAsia="Calibri"/>
                <w:color w:val="000000"/>
                <w:kern w:val="0"/>
                <w:sz w:val="21"/>
                <w:szCs w:val="21"/>
                <w:lang w:eastAsia="en-US"/>
              </w:rPr>
            </w:pPr>
            <w:r w:rsidRPr="006D461A">
              <w:rPr>
                <w:rFonts w:eastAsia="Calibri"/>
                <w:color w:val="000000"/>
                <w:kern w:val="0"/>
                <w:sz w:val="21"/>
                <w:szCs w:val="21"/>
                <w:lang w:eastAsia="en-US"/>
              </w:rPr>
              <w:t>Апельсины</w:t>
            </w:r>
          </w:p>
        </w:tc>
        <w:tc>
          <w:tcPr>
            <w:tcW w:w="5529" w:type="dxa"/>
          </w:tcPr>
          <w:p w:rsidR="00912E82" w:rsidRPr="00C17D46" w:rsidRDefault="006D461A" w:rsidP="004A2149">
            <w:pPr>
              <w:rPr>
                <w:rFonts w:eastAsia="Calibri"/>
                <w:kern w:val="0"/>
                <w:sz w:val="21"/>
                <w:szCs w:val="21"/>
                <w:lang w:eastAsia="en-US"/>
              </w:rPr>
            </w:pPr>
            <w:proofErr w:type="gramStart"/>
            <w:r>
              <w:rPr>
                <w:rFonts w:eastAsia="Calibri"/>
                <w:kern w:val="0"/>
                <w:sz w:val="21"/>
                <w:szCs w:val="21"/>
                <w:lang w:eastAsia="en-US"/>
              </w:rPr>
              <w:t>В</w:t>
            </w:r>
            <w:r w:rsidRPr="006D461A">
              <w:rPr>
                <w:rFonts w:eastAsia="Calibri"/>
                <w:kern w:val="0"/>
                <w:sz w:val="21"/>
                <w:szCs w:val="21"/>
                <w:lang w:eastAsia="en-US"/>
              </w:rPr>
              <w:t>ыработанные</w:t>
            </w:r>
            <w:proofErr w:type="gramEnd"/>
            <w:r w:rsidRPr="006D461A">
              <w:rPr>
                <w:rFonts w:eastAsia="Calibri"/>
                <w:kern w:val="0"/>
                <w:sz w:val="21"/>
                <w:szCs w:val="21"/>
                <w:lang w:eastAsia="en-US"/>
              </w:rPr>
              <w:t xml:space="preserve"> и промаркированные в соответствии с требованиями ГОСТ 4427-82.  </w:t>
            </w:r>
            <w:proofErr w:type="gramStart"/>
            <w:r w:rsidRPr="006D461A">
              <w:rPr>
                <w:rFonts w:eastAsia="Calibri"/>
                <w:kern w:val="0"/>
                <w:sz w:val="21"/>
                <w:szCs w:val="21"/>
                <w:lang w:eastAsia="en-US"/>
              </w:rPr>
              <w:t>Технические условия - плоды должны быть свежие, чистые, целые, здоровые, не увядшие, без механических повреждений, без повреждений сельскохозяйственными вредителями и болезнями, морозами, с ровно срезанной у основания плода плодоножкой, без излишней внешней влажности, поверхность кожуры чистая от посторонних веществ.</w:t>
            </w:r>
            <w:proofErr w:type="gramEnd"/>
            <w:r w:rsidRPr="006D461A">
              <w:rPr>
                <w:rFonts w:eastAsia="Calibri"/>
                <w:kern w:val="0"/>
                <w:sz w:val="21"/>
                <w:szCs w:val="21"/>
                <w:lang w:eastAsia="en-US"/>
              </w:rPr>
              <w:t xml:space="preserve"> Окраска должна быть </w:t>
            </w:r>
            <w:proofErr w:type="gramStart"/>
            <w:r w:rsidRPr="006D461A">
              <w:rPr>
                <w:rFonts w:eastAsia="Calibri"/>
                <w:kern w:val="0"/>
                <w:sz w:val="21"/>
                <w:szCs w:val="21"/>
                <w:lang w:eastAsia="en-US"/>
              </w:rPr>
              <w:t>от</w:t>
            </w:r>
            <w:proofErr w:type="gramEnd"/>
            <w:r w:rsidRPr="006D461A">
              <w:rPr>
                <w:rFonts w:eastAsia="Calibri"/>
                <w:kern w:val="0"/>
                <w:sz w:val="21"/>
                <w:szCs w:val="21"/>
                <w:lang w:eastAsia="en-US"/>
              </w:rPr>
              <w:t xml:space="preserve"> светло-желтой до оранжевой. Допускаются плоды с прозеленью или не более чем на 1/5 поверхности плода с зеленой окраской. Не допускаются зеленые плоды.  Запах и вкус - </w:t>
            </w:r>
            <w:proofErr w:type="gramStart"/>
            <w:r w:rsidRPr="006D461A">
              <w:rPr>
                <w:rFonts w:eastAsia="Calibri"/>
                <w:kern w:val="0"/>
                <w:sz w:val="21"/>
                <w:szCs w:val="21"/>
                <w:lang w:eastAsia="en-US"/>
              </w:rPr>
              <w:t>свойственные</w:t>
            </w:r>
            <w:proofErr w:type="gramEnd"/>
            <w:r w:rsidRPr="006D461A">
              <w:rPr>
                <w:rFonts w:eastAsia="Calibri"/>
                <w:kern w:val="0"/>
                <w:sz w:val="21"/>
                <w:szCs w:val="21"/>
                <w:lang w:eastAsia="en-US"/>
              </w:rPr>
              <w:t xml:space="preserve"> свежим апельсинам, без постороннего запаха и привкуса. Допускаются плоды с незначительными дефектами формы и окраски кожуры (серебристые и бурые пятна), с незначительными зарубцевавшимися повреждениями, вызванными ударами града, трением, при погрузке/ выгрузке, не более 5%.   Не допускается продукция загнившая, поврежденная, заплесневевшая, давленая, подмороженная.   В плодах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Цитрусовые плоды должны быть упакованы в ящики деревянные или из гофрированного картона или из полимерных материалов. Тара, применяемая для упаковки продукции, должна быть чистой, сухой, не зараженной сельскохозяйственными вредителями и не должна иметь постороннего запаха.  Материалы, используемые для упаковки, а также чернила или краска, клей, бумага, применяемые для нанесения текста или наклеивания этикеток, должны быть нетоксичными и в контакте с продукцией данного вида должны обеспечивать их качество и безопасность. Этикетки, отдельно наклеиваемые непосредственно на каждый плод, должны быть такими, чтобы в случае их удаления не оставалось следов клея или повреждений на поверхности плода. Не допускаются в упаковочной таре посторонние примеси. Однако допускается укладка плодов с короткими ветками и зелеными листьями, не отделенными от плодов. На каждой упаковочной единице должна быть предусмотрена маркировка: наименование продукта; наименование и местонахождение изготовителя; наименование и адрес (или кодовое обозначение) отправителя; товарный знак изготовителя (при наличии); товарный сорт (при наличии); дата сбора, дата упаковывания; обозначение документа, в соответствии с которым может быть идентифицирован продукт.</w:t>
            </w:r>
          </w:p>
        </w:tc>
        <w:tc>
          <w:tcPr>
            <w:tcW w:w="1586" w:type="dxa"/>
          </w:tcPr>
          <w:p w:rsidR="00912E82" w:rsidRPr="00C17D46" w:rsidRDefault="00912E82" w:rsidP="004A2149">
            <w:pPr>
              <w:rPr>
                <w:rFonts w:eastAsia="Calibri"/>
                <w:kern w:val="0"/>
                <w:sz w:val="21"/>
                <w:szCs w:val="21"/>
                <w:lang w:eastAsia="en-US"/>
              </w:rPr>
            </w:pPr>
          </w:p>
        </w:tc>
        <w:tc>
          <w:tcPr>
            <w:tcW w:w="708" w:type="dxa"/>
          </w:tcPr>
          <w:p w:rsidR="00912E82" w:rsidRPr="00C17D46" w:rsidRDefault="00912E82" w:rsidP="004A2149">
            <w:pPr>
              <w:rPr>
                <w:rFonts w:eastAsia="Calibri"/>
                <w:kern w:val="0"/>
                <w:sz w:val="21"/>
                <w:szCs w:val="21"/>
                <w:lang w:eastAsia="en-US"/>
              </w:rPr>
            </w:pPr>
          </w:p>
        </w:tc>
        <w:tc>
          <w:tcPr>
            <w:tcW w:w="1305" w:type="dxa"/>
          </w:tcPr>
          <w:p w:rsidR="00912E82" w:rsidRPr="00C17D46" w:rsidRDefault="00912E82" w:rsidP="004A2149">
            <w:pPr>
              <w:rPr>
                <w:rFonts w:eastAsia="Calibri"/>
                <w:kern w:val="0"/>
                <w:sz w:val="21"/>
                <w:szCs w:val="21"/>
                <w:lang w:eastAsia="en-US"/>
              </w:rPr>
            </w:pPr>
          </w:p>
        </w:tc>
      </w:tr>
      <w:tr w:rsidR="006D461A" w:rsidRPr="00C17D46" w:rsidTr="006D461A">
        <w:trPr>
          <w:trHeight w:val="1576"/>
        </w:trPr>
        <w:tc>
          <w:tcPr>
            <w:tcW w:w="469" w:type="dxa"/>
          </w:tcPr>
          <w:p w:rsidR="006D461A" w:rsidRPr="00C17D46" w:rsidRDefault="006D461A" w:rsidP="006D461A">
            <w:pPr>
              <w:rPr>
                <w:rFonts w:eastAsia="Calibri"/>
                <w:kern w:val="0"/>
                <w:sz w:val="21"/>
                <w:szCs w:val="21"/>
                <w:lang w:eastAsia="en-US"/>
              </w:rPr>
            </w:pPr>
            <w:r>
              <w:rPr>
                <w:rFonts w:eastAsia="Calibri"/>
                <w:kern w:val="0"/>
                <w:sz w:val="21"/>
                <w:szCs w:val="21"/>
                <w:lang w:eastAsia="en-US"/>
              </w:rPr>
              <w:lastRenderedPageBreak/>
              <w:t>6</w:t>
            </w:r>
          </w:p>
        </w:tc>
        <w:tc>
          <w:tcPr>
            <w:tcW w:w="1340" w:type="dxa"/>
          </w:tcPr>
          <w:p w:rsidR="006D461A" w:rsidRPr="00C17D46" w:rsidRDefault="006D461A" w:rsidP="006D461A">
            <w:pPr>
              <w:rPr>
                <w:rFonts w:eastAsia="Calibri"/>
                <w:color w:val="000000"/>
                <w:kern w:val="0"/>
                <w:sz w:val="21"/>
                <w:szCs w:val="21"/>
                <w:lang w:eastAsia="en-US"/>
              </w:rPr>
            </w:pPr>
            <w:r w:rsidRPr="006D461A">
              <w:rPr>
                <w:rFonts w:eastAsia="Calibri"/>
                <w:color w:val="000000"/>
                <w:kern w:val="0"/>
                <w:sz w:val="21"/>
                <w:szCs w:val="21"/>
                <w:lang w:eastAsia="en-US"/>
              </w:rPr>
              <w:t>Чернослив без косточки</w:t>
            </w:r>
          </w:p>
        </w:tc>
        <w:tc>
          <w:tcPr>
            <w:tcW w:w="5529" w:type="dxa"/>
          </w:tcPr>
          <w:p w:rsidR="006D461A" w:rsidRPr="00C17D46" w:rsidRDefault="006D461A" w:rsidP="006D461A">
            <w:pPr>
              <w:rPr>
                <w:rFonts w:eastAsia="Calibri"/>
                <w:kern w:val="0"/>
                <w:sz w:val="21"/>
                <w:szCs w:val="21"/>
                <w:lang w:eastAsia="en-US"/>
              </w:rPr>
            </w:pPr>
            <w:proofErr w:type="gramStart"/>
            <w:r>
              <w:rPr>
                <w:rFonts w:eastAsia="Calibri"/>
                <w:color w:val="000000"/>
                <w:kern w:val="0"/>
                <w:sz w:val="20"/>
                <w:lang w:eastAsia="en-US"/>
              </w:rPr>
              <w:t>В</w:t>
            </w:r>
            <w:r w:rsidRPr="006D461A">
              <w:rPr>
                <w:rFonts w:eastAsia="Calibri"/>
                <w:color w:val="000000"/>
                <w:kern w:val="0"/>
                <w:sz w:val="20"/>
                <w:lang w:eastAsia="en-US"/>
              </w:rPr>
              <w:t>ыработанный и промаркированный в соответствии с требованиями с ГОСТ 28501-90, не ниже первого сорта.</w:t>
            </w:r>
            <w:proofErr w:type="gramEnd"/>
            <w:r w:rsidRPr="006D461A">
              <w:rPr>
                <w:rFonts w:eastAsia="Calibri"/>
                <w:color w:val="000000"/>
                <w:kern w:val="0"/>
                <w:sz w:val="20"/>
                <w:lang w:eastAsia="en-US"/>
              </w:rPr>
              <w:t xml:space="preserve"> Технические условия – половинки плода с  правильной круглой или овальной  формы со слегка завернутыми краями или целые приплюснутые плоды с выдавленной косточкой, одного вида с неповрежденной кожицей, не слипающиеся при сжатии. Допускаются половинки плодов неправильной формы. Не допускаются  по</w:t>
            </w:r>
            <w:r w:rsidR="00431F2B">
              <w:rPr>
                <w:rFonts w:eastAsia="Calibri"/>
                <w:color w:val="000000"/>
                <w:kern w:val="0"/>
                <w:sz w:val="20"/>
                <w:lang w:eastAsia="en-US"/>
              </w:rPr>
              <w:t>сторонние вкус и запах. Цвет – о</w:t>
            </w:r>
            <w:r w:rsidRPr="006D461A">
              <w:rPr>
                <w:rFonts w:eastAsia="Calibri"/>
                <w:color w:val="000000"/>
                <w:kern w:val="0"/>
                <w:sz w:val="20"/>
                <w:lang w:eastAsia="en-US"/>
              </w:rPr>
              <w:t xml:space="preserve">днородный, черный с синеватым оттенком, глянцевый, допускается коричневый оттенок.  Не допускаются минеральные примеси, </w:t>
            </w:r>
            <w:proofErr w:type="spellStart"/>
            <w:r w:rsidRPr="006D461A">
              <w:rPr>
                <w:rFonts w:eastAsia="Calibri"/>
                <w:color w:val="000000"/>
                <w:kern w:val="0"/>
                <w:sz w:val="20"/>
                <w:lang w:eastAsia="en-US"/>
              </w:rPr>
              <w:t>металлопримеси</w:t>
            </w:r>
            <w:proofErr w:type="spellEnd"/>
            <w:r w:rsidRPr="006D461A">
              <w:rPr>
                <w:rFonts w:eastAsia="Calibri"/>
                <w:color w:val="000000"/>
                <w:kern w:val="0"/>
                <w:sz w:val="20"/>
                <w:lang w:eastAsia="en-US"/>
              </w:rPr>
              <w:t>, загнившие плоды, горелые, отходы, насекомые-вредители, их личинки и куколки, а так же сушенные косточковые фрукты не должны иметь признаков спиртового брожения и плесени, видимой невооруженным глазом. Сушеные фрукты должны храниться при температуре от 5 до 20</w:t>
            </w:r>
            <w:proofErr w:type="gramStart"/>
            <w:r w:rsidRPr="006D461A">
              <w:rPr>
                <w:rFonts w:eastAsia="Calibri"/>
                <w:color w:val="000000"/>
                <w:kern w:val="0"/>
                <w:sz w:val="20"/>
                <w:lang w:eastAsia="en-US"/>
              </w:rPr>
              <w:t xml:space="preserve"> С</w:t>
            </w:r>
            <w:proofErr w:type="gramEnd"/>
            <w:r w:rsidRPr="006D461A">
              <w:rPr>
                <w:rFonts w:eastAsia="Calibri"/>
                <w:color w:val="000000"/>
                <w:kern w:val="0"/>
                <w:sz w:val="20"/>
                <w:lang w:eastAsia="en-US"/>
              </w:rPr>
              <w:t xml:space="preserve"> или относительной влажности не более 70 % на складах, незараженных вредителями с соблюдением санитарных правил. Срок хранения не более 12 месяцев.  Допускается упаковывание смесей из </w:t>
            </w:r>
            <w:proofErr w:type="gramStart"/>
            <w:r w:rsidRPr="006D461A">
              <w:rPr>
                <w:rFonts w:eastAsia="Calibri"/>
                <w:color w:val="000000"/>
                <w:kern w:val="0"/>
                <w:sz w:val="20"/>
                <w:lang w:eastAsia="en-US"/>
              </w:rPr>
              <w:t>сушенных</w:t>
            </w:r>
            <w:proofErr w:type="gramEnd"/>
            <w:r w:rsidRPr="006D461A">
              <w:rPr>
                <w:rFonts w:eastAsia="Calibri"/>
                <w:color w:val="000000"/>
                <w:kern w:val="0"/>
                <w:sz w:val="20"/>
                <w:lang w:eastAsia="en-US"/>
              </w:rPr>
              <w:t xml:space="preserve"> фруктов массой нетто до 30 кг в бумажные непропитанные мешки не менее чем четырехслойные. На пакетах или коробках с </w:t>
            </w:r>
            <w:proofErr w:type="gramStart"/>
            <w:r w:rsidRPr="006D461A">
              <w:rPr>
                <w:rFonts w:eastAsia="Calibri"/>
                <w:color w:val="000000"/>
                <w:kern w:val="0"/>
                <w:sz w:val="20"/>
                <w:lang w:eastAsia="en-US"/>
              </w:rPr>
              <w:t>сушенными</w:t>
            </w:r>
            <w:proofErr w:type="gramEnd"/>
            <w:r w:rsidRPr="006D461A">
              <w:rPr>
                <w:rFonts w:eastAsia="Calibri"/>
                <w:color w:val="000000"/>
                <w:kern w:val="0"/>
                <w:sz w:val="20"/>
                <w:lang w:eastAsia="en-US"/>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нанесением указанных выше  данных.   </w:t>
            </w:r>
          </w:p>
        </w:tc>
        <w:tc>
          <w:tcPr>
            <w:tcW w:w="1586" w:type="dxa"/>
          </w:tcPr>
          <w:p w:rsidR="006D461A" w:rsidRPr="0076334C" w:rsidRDefault="006D461A" w:rsidP="006D461A">
            <w:r>
              <w:t>10.39.25.110</w:t>
            </w:r>
          </w:p>
        </w:tc>
        <w:tc>
          <w:tcPr>
            <w:tcW w:w="708" w:type="dxa"/>
          </w:tcPr>
          <w:p w:rsidR="006D461A" w:rsidRDefault="006D461A" w:rsidP="006D461A">
            <w:r w:rsidRPr="004342A8">
              <w:t>кг</w:t>
            </w:r>
          </w:p>
        </w:tc>
        <w:tc>
          <w:tcPr>
            <w:tcW w:w="1305" w:type="dxa"/>
          </w:tcPr>
          <w:p w:rsidR="006D461A" w:rsidRPr="00C17D46" w:rsidRDefault="006D461A" w:rsidP="006D461A">
            <w:pPr>
              <w:rPr>
                <w:rFonts w:eastAsia="Calibri"/>
                <w:kern w:val="0"/>
                <w:sz w:val="21"/>
                <w:szCs w:val="21"/>
                <w:lang w:eastAsia="en-US"/>
              </w:rPr>
            </w:pPr>
            <w:r>
              <w:rPr>
                <w:rFonts w:eastAsia="Calibri"/>
                <w:kern w:val="0"/>
                <w:sz w:val="21"/>
                <w:szCs w:val="21"/>
                <w:lang w:eastAsia="en-US"/>
              </w:rPr>
              <w:t>3</w:t>
            </w:r>
          </w:p>
        </w:tc>
      </w:tr>
      <w:tr w:rsidR="006D461A" w:rsidRPr="00C17D46" w:rsidTr="006D461A">
        <w:trPr>
          <w:trHeight w:val="1576"/>
        </w:trPr>
        <w:tc>
          <w:tcPr>
            <w:tcW w:w="469" w:type="dxa"/>
          </w:tcPr>
          <w:p w:rsidR="006D461A" w:rsidRPr="00C17D46" w:rsidRDefault="006D461A" w:rsidP="006D461A">
            <w:pPr>
              <w:rPr>
                <w:rFonts w:eastAsia="Calibri"/>
                <w:kern w:val="0"/>
                <w:sz w:val="21"/>
                <w:szCs w:val="21"/>
                <w:lang w:eastAsia="en-US"/>
              </w:rPr>
            </w:pPr>
            <w:r>
              <w:rPr>
                <w:rFonts w:eastAsia="Calibri"/>
                <w:kern w:val="0"/>
                <w:sz w:val="21"/>
                <w:szCs w:val="21"/>
                <w:lang w:eastAsia="en-US"/>
              </w:rPr>
              <w:t>7</w:t>
            </w:r>
          </w:p>
        </w:tc>
        <w:tc>
          <w:tcPr>
            <w:tcW w:w="1340" w:type="dxa"/>
          </w:tcPr>
          <w:p w:rsidR="006D461A" w:rsidRPr="00C17D46" w:rsidRDefault="006D461A" w:rsidP="006D461A">
            <w:pPr>
              <w:rPr>
                <w:rFonts w:eastAsia="Calibri"/>
                <w:color w:val="000000"/>
                <w:kern w:val="0"/>
                <w:sz w:val="21"/>
                <w:szCs w:val="21"/>
                <w:lang w:eastAsia="en-US"/>
              </w:rPr>
            </w:pPr>
            <w:r w:rsidRPr="006D461A">
              <w:rPr>
                <w:rFonts w:eastAsia="Calibri"/>
                <w:color w:val="000000"/>
                <w:kern w:val="0"/>
                <w:sz w:val="21"/>
                <w:szCs w:val="21"/>
                <w:lang w:eastAsia="en-US"/>
              </w:rPr>
              <w:t>Киви</w:t>
            </w:r>
          </w:p>
        </w:tc>
        <w:tc>
          <w:tcPr>
            <w:tcW w:w="5529" w:type="dxa"/>
          </w:tcPr>
          <w:p w:rsidR="006D461A" w:rsidRPr="00C17D46" w:rsidRDefault="006D461A" w:rsidP="006D461A">
            <w:pPr>
              <w:rPr>
                <w:rFonts w:eastAsia="Calibri"/>
                <w:kern w:val="0"/>
                <w:sz w:val="21"/>
                <w:szCs w:val="21"/>
                <w:lang w:eastAsia="en-US"/>
              </w:rPr>
            </w:pPr>
            <w:proofErr w:type="gramStart"/>
            <w:r>
              <w:rPr>
                <w:rFonts w:eastAsia="Calibri"/>
                <w:kern w:val="0"/>
                <w:sz w:val="21"/>
                <w:szCs w:val="21"/>
                <w:lang w:eastAsia="en-US"/>
              </w:rPr>
              <w:t>В</w:t>
            </w:r>
            <w:r w:rsidRPr="006D461A">
              <w:rPr>
                <w:rFonts w:eastAsia="Calibri"/>
                <w:kern w:val="0"/>
                <w:sz w:val="21"/>
                <w:szCs w:val="21"/>
                <w:lang w:eastAsia="en-US"/>
              </w:rPr>
              <w:t>ыработанный и промаркированный в соответствии с ГОСТ 31823-2012, не ниже первого сорта.</w:t>
            </w:r>
            <w:proofErr w:type="gramEnd"/>
            <w:r w:rsidRPr="006D461A">
              <w:rPr>
                <w:rFonts w:eastAsia="Calibri"/>
                <w:kern w:val="0"/>
                <w:sz w:val="21"/>
                <w:szCs w:val="21"/>
                <w:lang w:eastAsia="en-US"/>
              </w:rPr>
              <w:t xml:space="preserve"> Технические условия – Плоды свежие, целые, чистые, здоровые, твердые, не перезревшие, без повреждений насекомым</w:t>
            </w:r>
            <w:proofErr w:type="gramStart"/>
            <w:r w:rsidRPr="006D461A">
              <w:rPr>
                <w:rFonts w:eastAsia="Calibri"/>
                <w:kern w:val="0"/>
                <w:sz w:val="21"/>
                <w:szCs w:val="21"/>
                <w:lang w:eastAsia="en-US"/>
              </w:rPr>
              <w:t>и-</w:t>
            </w:r>
            <w:proofErr w:type="gramEnd"/>
            <w:r w:rsidRPr="006D461A">
              <w:rPr>
                <w:rFonts w:eastAsia="Calibri"/>
                <w:kern w:val="0"/>
                <w:sz w:val="21"/>
                <w:szCs w:val="21"/>
                <w:lang w:eastAsia="en-US"/>
              </w:rPr>
              <w:t xml:space="preserve"> вредителями и болезнями, без излишней внешней влажности. Допускаются незначительные поверхностные дефекты кожицы, не отражающие на качестве. Мякоть должна быть твердой, сочной, упругой, без повреждений. </w:t>
            </w:r>
            <w:proofErr w:type="gramStart"/>
            <w:r w:rsidRPr="006D461A">
              <w:rPr>
                <w:rFonts w:eastAsia="Calibri"/>
                <w:kern w:val="0"/>
                <w:sz w:val="21"/>
                <w:szCs w:val="21"/>
                <w:lang w:eastAsia="en-US"/>
              </w:rPr>
              <w:t>Не допускается наличие плодов увядших, мягких, водянистых, перезрелых, заплесневевших, загнивших, поврежденных насекомыми, вредителями, с механическими повреждениями.</w:t>
            </w:r>
            <w:proofErr w:type="gramEnd"/>
            <w:r w:rsidRPr="006D461A">
              <w:rPr>
                <w:rFonts w:eastAsia="Calibri"/>
                <w:kern w:val="0"/>
                <w:sz w:val="21"/>
                <w:szCs w:val="21"/>
                <w:lang w:eastAsia="en-US"/>
              </w:rPr>
              <w:t xml:space="preserve"> Тара  для упаковки должна быть чистой, сухой, не имеющая постороннего запаха и не зараженной сельскохозяйственными вредителями.  На каждой упаковочной единице должна быть предусмотрена маркировка: наименование продукта; наименование и местонахождение изготовителя; наименование и адрес (или кодовое обозначение) отправителя; товарный знак изготовителя (при наличии); товарный сорт (при наличии); дата сбора, дата упаковывания; обозначение документа, в соответствии с которым может быть идентифицирован продукт.</w:t>
            </w:r>
          </w:p>
        </w:tc>
        <w:tc>
          <w:tcPr>
            <w:tcW w:w="1586" w:type="dxa"/>
          </w:tcPr>
          <w:p w:rsidR="006D461A" w:rsidRPr="0076334C" w:rsidRDefault="006D461A" w:rsidP="006D461A">
            <w:r>
              <w:t>01.25.11.000</w:t>
            </w:r>
          </w:p>
        </w:tc>
        <w:tc>
          <w:tcPr>
            <w:tcW w:w="708" w:type="dxa"/>
          </w:tcPr>
          <w:p w:rsidR="006D461A" w:rsidRDefault="006D461A" w:rsidP="006D461A">
            <w:r w:rsidRPr="004342A8">
              <w:t>кг</w:t>
            </w:r>
          </w:p>
        </w:tc>
        <w:tc>
          <w:tcPr>
            <w:tcW w:w="1305" w:type="dxa"/>
          </w:tcPr>
          <w:p w:rsidR="006D461A" w:rsidRPr="0076334C" w:rsidRDefault="006D461A" w:rsidP="006D461A">
            <w:r>
              <w:t>7</w:t>
            </w:r>
          </w:p>
        </w:tc>
      </w:tr>
      <w:tr w:rsidR="006D461A" w:rsidRPr="00C17D46" w:rsidTr="006D461A">
        <w:trPr>
          <w:trHeight w:val="1576"/>
        </w:trPr>
        <w:tc>
          <w:tcPr>
            <w:tcW w:w="469" w:type="dxa"/>
          </w:tcPr>
          <w:p w:rsidR="006D461A" w:rsidRPr="00C17D46" w:rsidRDefault="006D461A" w:rsidP="006D461A">
            <w:pPr>
              <w:rPr>
                <w:rFonts w:eastAsia="Calibri"/>
                <w:kern w:val="0"/>
                <w:sz w:val="21"/>
                <w:szCs w:val="21"/>
                <w:lang w:eastAsia="en-US"/>
              </w:rPr>
            </w:pPr>
            <w:r>
              <w:rPr>
                <w:rFonts w:eastAsia="Calibri"/>
                <w:kern w:val="0"/>
                <w:sz w:val="21"/>
                <w:szCs w:val="21"/>
                <w:lang w:eastAsia="en-US"/>
              </w:rPr>
              <w:t>8</w:t>
            </w:r>
          </w:p>
        </w:tc>
        <w:tc>
          <w:tcPr>
            <w:tcW w:w="1340" w:type="dxa"/>
          </w:tcPr>
          <w:p w:rsidR="006D461A" w:rsidRPr="00C17D46" w:rsidRDefault="006D461A" w:rsidP="006D461A">
            <w:pPr>
              <w:rPr>
                <w:rFonts w:eastAsia="Calibri"/>
                <w:color w:val="000000"/>
                <w:kern w:val="0"/>
                <w:sz w:val="21"/>
                <w:szCs w:val="21"/>
                <w:lang w:eastAsia="en-US"/>
              </w:rPr>
            </w:pPr>
            <w:r w:rsidRPr="006D461A">
              <w:rPr>
                <w:rFonts w:eastAsia="Calibri"/>
                <w:color w:val="000000"/>
                <w:kern w:val="0"/>
                <w:sz w:val="21"/>
                <w:szCs w:val="21"/>
                <w:lang w:eastAsia="en-US"/>
              </w:rPr>
              <w:t>Шиповник</w:t>
            </w:r>
          </w:p>
        </w:tc>
        <w:tc>
          <w:tcPr>
            <w:tcW w:w="5529" w:type="dxa"/>
          </w:tcPr>
          <w:p w:rsidR="006D461A" w:rsidRPr="00C17D46" w:rsidRDefault="006D461A" w:rsidP="006D461A">
            <w:pPr>
              <w:rPr>
                <w:rFonts w:eastAsia="Calibri"/>
                <w:kern w:val="0"/>
                <w:sz w:val="21"/>
                <w:szCs w:val="21"/>
                <w:lang w:eastAsia="en-US"/>
              </w:rPr>
            </w:pPr>
            <w:proofErr w:type="gramStart"/>
            <w:r>
              <w:rPr>
                <w:rFonts w:eastAsia="Calibri"/>
                <w:kern w:val="0"/>
                <w:sz w:val="21"/>
                <w:szCs w:val="21"/>
                <w:lang w:eastAsia="en-US"/>
              </w:rPr>
              <w:t>В</w:t>
            </w:r>
            <w:r w:rsidRPr="006D461A">
              <w:rPr>
                <w:rFonts w:eastAsia="Calibri"/>
                <w:kern w:val="0"/>
                <w:sz w:val="21"/>
                <w:szCs w:val="21"/>
                <w:lang w:eastAsia="en-US"/>
              </w:rPr>
              <w:t>ыработанный и промаркированный в соответствии с ГОСТ 1994-93.</w:t>
            </w:r>
            <w:proofErr w:type="gramEnd"/>
            <w:r w:rsidRPr="006D461A">
              <w:rPr>
                <w:rFonts w:eastAsia="Calibri"/>
                <w:kern w:val="0"/>
                <w:sz w:val="21"/>
                <w:szCs w:val="21"/>
                <w:lang w:eastAsia="en-US"/>
              </w:rPr>
              <w:t xml:space="preserve"> Техническая характеристика – плоды шиповника должны быть целыми, очищены от чашелистиков и плодоножек. Цвет – от </w:t>
            </w:r>
            <w:proofErr w:type="gramStart"/>
            <w:r w:rsidRPr="006D461A">
              <w:rPr>
                <w:rFonts w:eastAsia="Calibri"/>
                <w:kern w:val="0"/>
                <w:sz w:val="21"/>
                <w:szCs w:val="21"/>
                <w:lang w:eastAsia="en-US"/>
              </w:rPr>
              <w:t>оранжево-красного</w:t>
            </w:r>
            <w:proofErr w:type="gramEnd"/>
            <w:r w:rsidRPr="006D461A">
              <w:rPr>
                <w:rFonts w:eastAsia="Calibri"/>
                <w:kern w:val="0"/>
                <w:sz w:val="21"/>
                <w:szCs w:val="21"/>
                <w:lang w:eastAsia="en-US"/>
              </w:rPr>
              <w:t xml:space="preserve"> до </w:t>
            </w:r>
            <w:proofErr w:type="spellStart"/>
            <w:r w:rsidRPr="006D461A">
              <w:rPr>
                <w:rFonts w:eastAsia="Calibri"/>
                <w:kern w:val="0"/>
                <w:sz w:val="21"/>
                <w:szCs w:val="21"/>
                <w:lang w:eastAsia="en-US"/>
              </w:rPr>
              <w:t>буровато</w:t>
            </w:r>
            <w:proofErr w:type="spellEnd"/>
            <w:r w:rsidRPr="006D461A">
              <w:rPr>
                <w:rFonts w:eastAsia="Calibri"/>
                <w:kern w:val="0"/>
                <w:sz w:val="21"/>
                <w:szCs w:val="21"/>
                <w:lang w:eastAsia="en-US"/>
              </w:rPr>
              <w:t>-красного.  Продукция должна быть упакована в тканевые мешки одинарные или двойные, бумажные многослойные мешки, полиэтиленовые мешки, фанерные ящики, ящики их гофрированного картона. Тара должна быть промаркирована и содержать следующую информацию – наименование предприятия – отправителя, наименование сырья, масса нетто, масса брутто, года и месяца заготовки, номер партии.</w:t>
            </w:r>
          </w:p>
        </w:tc>
        <w:tc>
          <w:tcPr>
            <w:tcW w:w="1586" w:type="dxa"/>
          </w:tcPr>
          <w:p w:rsidR="006D461A" w:rsidRPr="0076334C" w:rsidRDefault="006D461A" w:rsidP="006D461A">
            <w:r>
              <w:t>10.39.25.110</w:t>
            </w:r>
          </w:p>
        </w:tc>
        <w:tc>
          <w:tcPr>
            <w:tcW w:w="708" w:type="dxa"/>
          </w:tcPr>
          <w:p w:rsidR="006D461A" w:rsidRDefault="006D461A" w:rsidP="006D461A">
            <w:r w:rsidRPr="004342A8">
              <w:t>кг</w:t>
            </w:r>
          </w:p>
        </w:tc>
        <w:tc>
          <w:tcPr>
            <w:tcW w:w="1305" w:type="dxa"/>
          </w:tcPr>
          <w:p w:rsidR="006D461A" w:rsidRPr="0076334C" w:rsidRDefault="006D461A" w:rsidP="006D461A">
            <w:r>
              <w:t>10</w:t>
            </w:r>
          </w:p>
        </w:tc>
      </w:tr>
      <w:tr w:rsidR="002903DB" w:rsidRPr="00C17D46" w:rsidTr="006D461A">
        <w:trPr>
          <w:trHeight w:val="1576"/>
        </w:trPr>
        <w:tc>
          <w:tcPr>
            <w:tcW w:w="469" w:type="dxa"/>
          </w:tcPr>
          <w:p w:rsidR="002903DB" w:rsidRPr="00C17D46" w:rsidRDefault="002903DB" w:rsidP="004A2149">
            <w:pPr>
              <w:rPr>
                <w:rFonts w:eastAsia="Calibri"/>
                <w:kern w:val="0"/>
                <w:sz w:val="21"/>
                <w:szCs w:val="21"/>
                <w:lang w:eastAsia="en-US"/>
              </w:rPr>
            </w:pPr>
            <w:r>
              <w:rPr>
                <w:rFonts w:eastAsia="Calibri"/>
                <w:kern w:val="0"/>
                <w:sz w:val="21"/>
                <w:szCs w:val="21"/>
                <w:lang w:eastAsia="en-US"/>
              </w:rPr>
              <w:lastRenderedPageBreak/>
              <w:t>9</w:t>
            </w:r>
          </w:p>
        </w:tc>
        <w:tc>
          <w:tcPr>
            <w:tcW w:w="1340" w:type="dxa"/>
          </w:tcPr>
          <w:p w:rsidR="002903DB" w:rsidRPr="00C17D46" w:rsidRDefault="002903DB" w:rsidP="004A2149">
            <w:pPr>
              <w:rPr>
                <w:rFonts w:eastAsia="Calibri"/>
                <w:color w:val="000000"/>
                <w:kern w:val="0"/>
                <w:sz w:val="21"/>
                <w:szCs w:val="21"/>
                <w:lang w:eastAsia="en-US"/>
              </w:rPr>
            </w:pPr>
            <w:r w:rsidRPr="006D461A">
              <w:rPr>
                <w:rFonts w:eastAsia="Calibri"/>
                <w:color w:val="000000"/>
                <w:kern w:val="0"/>
                <w:sz w:val="21"/>
                <w:szCs w:val="21"/>
                <w:lang w:eastAsia="en-US"/>
              </w:rPr>
              <w:t>Компотная смесь</w:t>
            </w:r>
          </w:p>
        </w:tc>
        <w:tc>
          <w:tcPr>
            <w:tcW w:w="5529" w:type="dxa"/>
          </w:tcPr>
          <w:p w:rsidR="002903DB" w:rsidRPr="00C17D46" w:rsidRDefault="002903DB" w:rsidP="004A2149">
            <w:pPr>
              <w:rPr>
                <w:rFonts w:eastAsia="Calibri"/>
                <w:kern w:val="0"/>
                <w:sz w:val="21"/>
                <w:szCs w:val="21"/>
                <w:lang w:eastAsia="en-US"/>
              </w:rPr>
            </w:pPr>
            <w:proofErr w:type="gramStart"/>
            <w:r>
              <w:rPr>
                <w:rFonts w:eastAsia="Calibri"/>
                <w:kern w:val="0"/>
                <w:sz w:val="21"/>
                <w:szCs w:val="21"/>
                <w:lang w:eastAsia="en-US"/>
              </w:rPr>
              <w:t>В</w:t>
            </w:r>
            <w:r w:rsidRPr="006D461A">
              <w:rPr>
                <w:rFonts w:eastAsia="Calibri"/>
                <w:kern w:val="0"/>
                <w:sz w:val="21"/>
                <w:szCs w:val="21"/>
                <w:lang w:eastAsia="en-US"/>
              </w:rPr>
              <w:t>ыработанная</w:t>
            </w:r>
            <w:proofErr w:type="gramEnd"/>
            <w:r w:rsidRPr="006D461A">
              <w:rPr>
                <w:rFonts w:eastAsia="Calibri"/>
                <w:kern w:val="0"/>
                <w:sz w:val="21"/>
                <w:szCs w:val="21"/>
                <w:lang w:eastAsia="en-US"/>
              </w:rPr>
              <w:t xml:space="preserve"> и промаркированная   в соответствии с ГОСТ 32896-2014 не ниже первого сорта. Технические характеристики – целые </w:t>
            </w:r>
            <w:proofErr w:type="gramStart"/>
            <w:r w:rsidRPr="006D461A">
              <w:rPr>
                <w:rFonts w:eastAsia="Calibri"/>
                <w:kern w:val="0"/>
                <w:sz w:val="21"/>
                <w:szCs w:val="21"/>
                <w:lang w:eastAsia="en-US"/>
              </w:rPr>
              <w:t>сушенные</w:t>
            </w:r>
            <w:proofErr w:type="gramEnd"/>
            <w:r w:rsidRPr="006D461A">
              <w:rPr>
                <w:rFonts w:eastAsia="Calibri"/>
                <w:kern w:val="0"/>
                <w:sz w:val="21"/>
                <w:szCs w:val="21"/>
                <w:lang w:eastAsia="en-US"/>
              </w:rPr>
              <w:t xml:space="preserve"> фрукты с косточкой, целые приплюснутые сушенные фрукты с выдавленной косточкой, половинки сушенных фруктов правильной круглой или овальной формы со слегка завернутыми краями, одного вида, с неповрежденной кожицей, не слипающиеся при сжатии, с легким запахом сернистого ангидрида. Цвет – однородный, от </w:t>
            </w:r>
            <w:proofErr w:type="gramStart"/>
            <w:r w:rsidRPr="006D461A">
              <w:rPr>
                <w:rFonts w:eastAsia="Calibri"/>
                <w:kern w:val="0"/>
                <w:sz w:val="21"/>
                <w:szCs w:val="21"/>
                <w:lang w:eastAsia="en-US"/>
              </w:rPr>
              <w:t>светло-желтого</w:t>
            </w:r>
            <w:proofErr w:type="gramEnd"/>
            <w:r w:rsidRPr="006D461A">
              <w:rPr>
                <w:rFonts w:eastAsia="Calibri"/>
                <w:kern w:val="0"/>
                <w:sz w:val="21"/>
                <w:szCs w:val="21"/>
                <w:lang w:eastAsia="en-US"/>
              </w:rPr>
              <w:t xml:space="preserve"> до оранжево-красного. Фрукты могут иметь участ</w:t>
            </w:r>
            <w:r w:rsidR="00922C29">
              <w:rPr>
                <w:rFonts w:eastAsia="Calibri"/>
                <w:kern w:val="0"/>
                <w:sz w:val="21"/>
                <w:szCs w:val="21"/>
                <w:lang w:eastAsia="en-US"/>
              </w:rPr>
              <w:t>к</w:t>
            </w:r>
            <w:r w:rsidRPr="006D461A">
              <w:rPr>
                <w:rFonts w:eastAsia="Calibri"/>
                <w:kern w:val="0"/>
                <w:sz w:val="21"/>
                <w:szCs w:val="21"/>
                <w:lang w:eastAsia="en-US"/>
              </w:rPr>
              <w:t xml:space="preserve">и, отличающиеся по цвету от основного тона, площадью которых не должна превышать 5 %. Продукция должна быть расфасована в потребительскую упаковку и упакована в транспортную упаковку,  которые в свою очередь должны обеспечивать сохранность продукции.  На пакетах или коробках с </w:t>
            </w:r>
            <w:proofErr w:type="gramStart"/>
            <w:r w:rsidRPr="006D461A">
              <w:rPr>
                <w:rFonts w:eastAsia="Calibri"/>
                <w:kern w:val="0"/>
                <w:sz w:val="21"/>
                <w:szCs w:val="21"/>
                <w:lang w:eastAsia="en-US"/>
              </w:rPr>
              <w:t>сушенными</w:t>
            </w:r>
            <w:proofErr w:type="gramEnd"/>
            <w:r w:rsidRPr="006D461A">
              <w:rPr>
                <w:rFonts w:eastAsia="Calibri"/>
                <w:kern w:val="0"/>
                <w:sz w:val="21"/>
                <w:szCs w:val="21"/>
                <w:lang w:eastAsia="en-US"/>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нанесением указанных выше  данных.   </w:t>
            </w:r>
          </w:p>
        </w:tc>
        <w:tc>
          <w:tcPr>
            <w:tcW w:w="1586" w:type="dxa"/>
          </w:tcPr>
          <w:p w:rsidR="002903DB" w:rsidRPr="003A6952" w:rsidRDefault="002903DB" w:rsidP="00A830F8">
            <w:r w:rsidRPr="003A6952">
              <w:t>10.39.25.110</w:t>
            </w:r>
          </w:p>
        </w:tc>
        <w:tc>
          <w:tcPr>
            <w:tcW w:w="708" w:type="dxa"/>
          </w:tcPr>
          <w:p w:rsidR="002903DB" w:rsidRPr="003A6952" w:rsidRDefault="002903DB" w:rsidP="00A830F8">
            <w:r w:rsidRPr="003A6952">
              <w:t>кг</w:t>
            </w:r>
          </w:p>
        </w:tc>
        <w:tc>
          <w:tcPr>
            <w:tcW w:w="1305" w:type="dxa"/>
          </w:tcPr>
          <w:p w:rsidR="002903DB" w:rsidRDefault="002903DB" w:rsidP="00A830F8">
            <w:r>
              <w:t>15</w:t>
            </w:r>
          </w:p>
        </w:tc>
      </w:tr>
      <w:tr w:rsidR="002903DB" w:rsidRPr="00C17D46" w:rsidTr="006D461A">
        <w:trPr>
          <w:trHeight w:val="1576"/>
        </w:trPr>
        <w:tc>
          <w:tcPr>
            <w:tcW w:w="469" w:type="dxa"/>
          </w:tcPr>
          <w:p w:rsidR="002903DB" w:rsidRPr="00C17D46" w:rsidRDefault="002903DB" w:rsidP="002903DB">
            <w:pPr>
              <w:rPr>
                <w:rFonts w:eastAsia="Calibri"/>
                <w:kern w:val="0"/>
                <w:sz w:val="21"/>
                <w:szCs w:val="21"/>
                <w:lang w:eastAsia="en-US"/>
              </w:rPr>
            </w:pPr>
            <w:r>
              <w:rPr>
                <w:rFonts w:eastAsia="Calibri"/>
                <w:kern w:val="0"/>
                <w:sz w:val="21"/>
                <w:szCs w:val="21"/>
                <w:lang w:eastAsia="en-US"/>
              </w:rPr>
              <w:t>10</w:t>
            </w:r>
          </w:p>
        </w:tc>
        <w:tc>
          <w:tcPr>
            <w:tcW w:w="1340" w:type="dxa"/>
          </w:tcPr>
          <w:p w:rsidR="002903DB" w:rsidRPr="00C17D46" w:rsidRDefault="002903DB" w:rsidP="002903DB">
            <w:pPr>
              <w:rPr>
                <w:rFonts w:eastAsia="Calibri"/>
                <w:color w:val="000000"/>
                <w:kern w:val="0"/>
                <w:sz w:val="21"/>
                <w:szCs w:val="21"/>
                <w:lang w:eastAsia="en-US"/>
              </w:rPr>
            </w:pPr>
            <w:r w:rsidRPr="002903DB">
              <w:rPr>
                <w:rFonts w:eastAsia="Calibri"/>
                <w:color w:val="000000"/>
                <w:kern w:val="0"/>
                <w:sz w:val="21"/>
                <w:szCs w:val="21"/>
                <w:lang w:eastAsia="en-US"/>
              </w:rPr>
              <w:t>Бананы</w:t>
            </w:r>
          </w:p>
        </w:tc>
        <w:tc>
          <w:tcPr>
            <w:tcW w:w="5529" w:type="dxa"/>
          </w:tcPr>
          <w:p w:rsidR="002903DB" w:rsidRPr="00C17D46" w:rsidRDefault="002903DB" w:rsidP="0027016A">
            <w:pPr>
              <w:rPr>
                <w:rFonts w:eastAsia="Calibri"/>
                <w:kern w:val="0"/>
                <w:sz w:val="21"/>
                <w:szCs w:val="21"/>
                <w:lang w:eastAsia="en-US"/>
              </w:rPr>
            </w:pPr>
            <w:proofErr w:type="gramStart"/>
            <w:r>
              <w:rPr>
                <w:rFonts w:eastAsia="Calibri"/>
                <w:kern w:val="0"/>
                <w:sz w:val="21"/>
                <w:szCs w:val="21"/>
                <w:lang w:eastAsia="en-US"/>
              </w:rPr>
              <w:t>В</w:t>
            </w:r>
            <w:r w:rsidRPr="002903DB">
              <w:rPr>
                <w:rFonts w:eastAsia="Calibri"/>
                <w:kern w:val="0"/>
                <w:sz w:val="21"/>
                <w:szCs w:val="21"/>
                <w:lang w:eastAsia="en-US"/>
              </w:rPr>
              <w:t>ыработанные</w:t>
            </w:r>
            <w:proofErr w:type="gramEnd"/>
            <w:r w:rsidRPr="002903DB">
              <w:rPr>
                <w:rFonts w:eastAsia="Calibri"/>
                <w:kern w:val="0"/>
                <w:sz w:val="21"/>
                <w:szCs w:val="21"/>
                <w:lang w:eastAsia="en-US"/>
              </w:rPr>
              <w:t xml:space="preserve"> и промаркированные в соответствии с требованиями ГОСТ 51603-2000. Технические условия – товар долж</w:t>
            </w:r>
            <w:r w:rsidR="0027016A">
              <w:rPr>
                <w:rFonts w:eastAsia="Calibri"/>
                <w:kern w:val="0"/>
                <w:sz w:val="21"/>
                <w:szCs w:val="21"/>
                <w:lang w:eastAsia="en-US"/>
              </w:rPr>
              <w:t>ен</w:t>
            </w:r>
            <w:r w:rsidRPr="002903DB">
              <w:rPr>
                <w:rFonts w:eastAsia="Calibri"/>
                <w:kern w:val="0"/>
                <w:sz w:val="21"/>
                <w:szCs w:val="21"/>
                <w:lang w:eastAsia="en-US"/>
              </w:rPr>
              <w:t xml:space="preserve"> бы</w:t>
            </w:r>
            <w:r w:rsidR="0027016A">
              <w:rPr>
                <w:rFonts w:eastAsia="Calibri"/>
                <w:kern w:val="0"/>
                <w:sz w:val="21"/>
                <w:szCs w:val="21"/>
                <w:lang w:eastAsia="en-US"/>
              </w:rPr>
              <w:t>т</w:t>
            </w:r>
            <w:r w:rsidRPr="002903DB">
              <w:rPr>
                <w:rFonts w:eastAsia="Calibri"/>
                <w:kern w:val="0"/>
                <w:sz w:val="21"/>
                <w:szCs w:val="21"/>
                <w:lang w:eastAsia="en-US"/>
              </w:rPr>
              <w:t>ь класса экстра</w:t>
            </w:r>
            <w:r w:rsidR="0027016A">
              <w:rPr>
                <w:rFonts w:eastAsia="Calibri"/>
                <w:kern w:val="0"/>
                <w:sz w:val="21"/>
                <w:szCs w:val="21"/>
                <w:lang w:eastAsia="en-US"/>
              </w:rPr>
              <w:t>,</w:t>
            </w:r>
            <w:r w:rsidRPr="002903DB">
              <w:rPr>
                <w:rFonts w:eastAsia="Calibri"/>
                <w:kern w:val="0"/>
                <w:sz w:val="21"/>
                <w:szCs w:val="21"/>
                <w:lang w:eastAsia="en-US"/>
              </w:rPr>
              <w:t xml:space="preserve"> либо первого класса, с зеленовато – желтой</w:t>
            </w:r>
            <w:r w:rsidR="0027016A">
              <w:rPr>
                <w:rFonts w:eastAsia="Calibri"/>
                <w:kern w:val="0"/>
                <w:sz w:val="21"/>
                <w:szCs w:val="21"/>
                <w:lang w:eastAsia="en-US"/>
              </w:rPr>
              <w:t>,</w:t>
            </w:r>
            <w:r w:rsidRPr="002903DB">
              <w:rPr>
                <w:rFonts w:eastAsia="Calibri"/>
                <w:kern w:val="0"/>
                <w:sz w:val="21"/>
                <w:szCs w:val="21"/>
                <w:lang w:eastAsia="en-US"/>
              </w:rPr>
              <w:t xml:space="preserve"> либо желтой окраской кожуры без коричневых пятен. Мякоть должна быть кремовая. Не допускается содержание плодов поломанных, с надрывом кожуры у плодоножки, глубокими порезами, трещинами кожуры, загнивших, гнилых, подмороженных, раздавленных. Бананы должны быть уложены в картонные коробки, в полиэтиленовые мешки, обеспечивающие сохранность продукции. На каждой упаковочной единице должна быть предусмотрена маркировка: наименование продукта, наименование и местонахождение изготовителя, товарный знак (при наличии) масса нетто, товарный сорт, дата сбора и дата упаковывания, условий хранения.</w:t>
            </w:r>
          </w:p>
        </w:tc>
        <w:tc>
          <w:tcPr>
            <w:tcW w:w="1586" w:type="dxa"/>
          </w:tcPr>
          <w:p w:rsidR="002903DB" w:rsidRPr="0076334C" w:rsidRDefault="002903DB" w:rsidP="002903DB">
            <w:r>
              <w:t>01.22.12.000</w:t>
            </w:r>
          </w:p>
        </w:tc>
        <w:tc>
          <w:tcPr>
            <w:tcW w:w="708" w:type="dxa"/>
          </w:tcPr>
          <w:p w:rsidR="002903DB" w:rsidRDefault="002903DB" w:rsidP="002903DB">
            <w:r w:rsidRPr="004342A8">
              <w:t>кг</w:t>
            </w:r>
          </w:p>
        </w:tc>
        <w:tc>
          <w:tcPr>
            <w:tcW w:w="1305" w:type="dxa"/>
          </w:tcPr>
          <w:p w:rsidR="002903DB" w:rsidRPr="0076334C" w:rsidRDefault="002903DB" w:rsidP="002903DB">
            <w:r>
              <w:t>120</w:t>
            </w:r>
          </w:p>
        </w:tc>
      </w:tr>
      <w:tr w:rsidR="002903DB" w:rsidRPr="00C17D46" w:rsidTr="006D461A">
        <w:trPr>
          <w:trHeight w:val="1576"/>
        </w:trPr>
        <w:tc>
          <w:tcPr>
            <w:tcW w:w="469" w:type="dxa"/>
          </w:tcPr>
          <w:p w:rsidR="002903DB" w:rsidRPr="00C17D46" w:rsidRDefault="002903DB" w:rsidP="002903DB">
            <w:pPr>
              <w:rPr>
                <w:rFonts w:eastAsia="Calibri"/>
                <w:kern w:val="0"/>
                <w:sz w:val="21"/>
                <w:szCs w:val="21"/>
                <w:lang w:eastAsia="en-US"/>
              </w:rPr>
            </w:pPr>
            <w:r>
              <w:rPr>
                <w:rFonts w:eastAsia="Calibri"/>
                <w:kern w:val="0"/>
                <w:sz w:val="21"/>
                <w:szCs w:val="21"/>
                <w:lang w:eastAsia="en-US"/>
              </w:rPr>
              <w:t>11</w:t>
            </w:r>
          </w:p>
        </w:tc>
        <w:tc>
          <w:tcPr>
            <w:tcW w:w="1340" w:type="dxa"/>
          </w:tcPr>
          <w:p w:rsidR="002903DB" w:rsidRPr="00C17D46" w:rsidRDefault="002903DB" w:rsidP="002903DB">
            <w:pPr>
              <w:rPr>
                <w:rFonts w:eastAsia="Calibri"/>
                <w:color w:val="000000"/>
                <w:kern w:val="0"/>
                <w:sz w:val="21"/>
                <w:szCs w:val="21"/>
                <w:lang w:eastAsia="en-US"/>
              </w:rPr>
            </w:pPr>
            <w:r w:rsidRPr="002903DB">
              <w:rPr>
                <w:rFonts w:eastAsia="Calibri"/>
                <w:color w:val="000000"/>
                <w:kern w:val="0"/>
                <w:sz w:val="21"/>
                <w:szCs w:val="21"/>
                <w:lang w:eastAsia="en-US"/>
              </w:rPr>
              <w:t>Гранат</w:t>
            </w:r>
          </w:p>
        </w:tc>
        <w:tc>
          <w:tcPr>
            <w:tcW w:w="5529" w:type="dxa"/>
          </w:tcPr>
          <w:p w:rsidR="002903DB" w:rsidRPr="00C17D46" w:rsidRDefault="002903DB" w:rsidP="0027016A">
            <w:pPr>
              <w:rPr>
                <w:rFonts w:eastAsia="Calibri"/>
                <w:kern w:val="0"/>
                <w:sz w:val="21"/>
                <w:szCs w:val="21"/>
                <w:lang w:eastAsia="en-US"/>
              </w:rPr>
            </w:pPr>
            <w:proofErr w:type="gramStart"/>
            <w:r>
              <w:rPr>
                <w:rFonts w:eastAsia="Calibri"/>
                <w:kern w:val="0"/>
                <w:sz w:val="21"/>
                <w:szCs w:val="21"/>
                <w:lang w:eastAsia="en-US"/>
              </w:rPr>
              <w:t>В</w:t>
            </w:r>
            <w:r w:rsidRPr="002903DB">
              <w:rPr>
                <w:rFonts w:eastAsia="Calibri"/>
                <w:kern w:val="0"/>
                <w:sz w:val="21"/>
                <w:szCs w:val="21"/>
                <w:lang w:eastAsia="en-US"/>
              </w:rPr>
              <w:t>ыработанный и промаркированный на основании с ГОСТ 27573-2013, не ниже первого сорта качества.</w:t>
            </w:r>
            <w:proofErr w:type="gramEnd"/>
            <w:r w:rsidRPr="002903DB">
              <w:rPr>
                <w:rFonts w:eastAsia="Calibri"/>
                <w:kern w:val="0"/>
                <w:sz w:val="21"/>
                <w:szCs w:val="21"/>
                <w:lang w:eastAsia="en-US"/>
              </w:rPr>
              <w:t xml:space="preserve"> Технические характеристики – </w:t>
            </w:r>
            <w:r w:rsidR="0027016A">
              <w:rPr>
                <w:rFonts w:eastAsia="Calibri"/>
                <w:kern w:val="0"/>
                <w:sz w:val="21"/>
                <w:szCs w:val="21"/>
                <w:lang w:eastAsia="en-US"/>
              </w:rPr>
              <w:t>п</w:t>
            </w:r>
            <w:r w:rsidRPr="002903DB">
              <w:rPr>
                <w:rFonts w:eastAsia="Calibri"/>
                <w:kern w:val="0"/>
                <w:sz w:val="21"/>
                <w:szCs w:val="21"/>
                <w:lang w:eastAsia="en-US"/>
              </w:rPr>
              <w:t xml:space="preserve">лоды должны быть свежими, целыми, зрелыми, здоровыми, чистыми, с цветочной чашечкой, без излишней внешней влажности. Допускается побурение кожуры плода от солнечного ожога, не </w:t>
            </w:r>
            <w:proofErr w:type="gramStart"/>
            <w:r w:rsidRPr="002903DB">
              <w:rPr>
                <w:rFonts w:eastAsia="Calibri"/>
                <w:kern w:val="0"/>
                <w:sz w:val="21"/>
                <w:szCs w:val="21"/>
                <w:lang w:eastAsia="en-US"/>
              </w:rPr>
              <w:t>превышающая</w:t>
            </w:r>
            <w:proofErr w:type="gramEnd"/>
            <w:r w:rsidRPr="002903DB">
              <w:rPr>
                <w:rFonts w:eastAsia="Calibri"/>
                <w:kern w:val="0"/>
                <w:sz w:val="21"/>
                <w:szCs w:val="21"/>
                <w:lang w:eastAsia="en-US"/>
              </w:rPr>
              <w:t xml:space="preserve"> 1/8 от общей площади поверхности плода, потертости кожуры. Не допускается наличие плодов, поврежденных болезнями и сельскохозяйственными вредителями, а так же наличие плодов загнивших, раздавленных, незрелых. Свежие плоды упаковывают в ящики, на дно ящика кладут бумагу. Тара должна быть  чисто</w:t>
            </w:r>
            <w:r w:rsidR="0027016A">
              <w:rPr>
                <w:rFonts w:eastAsia="Calibri"/>
                <w:kern w:val="0"/>
                <w:sz w:val="21"/>
                <w:szCs w:val="21"/>
                <w:lang w:eastAsia="en-US"/>
              </w:rPr>
              <w:t>й</w:t>
            </w:r>
            <w:r w:rsidRPr="002903DB">
              <w:rPr>
                <w:rFonts w:eastAsia="Calibri"/>
                <w:kern w:val="0"/>
                <w:sz w:val="21"/>
                <w:szCs w:val="21"/>
                <w:lang w:eastAsia="en-US"/>
              </w:rPr>
              <w:t>, сухой, не зараженной вредителями и не должна иметь постороннего запаха.  На каждой упаковочной единице должна быть предусмотрена маркировка: наименование продукта, наименование и местонахождение изготовителя, товарный знак (при наличии) масса нетто, товарный сорт, дата сбора и дата упаковывания, условий хранения.</w:t>
            </w:r>
          </w:p>
        </w:tc>
        <w:tc>
          <w:tcPr>
            <w:tcW w:w="1586" w:type="dxa"/>
          </w:tcPr>
          <w:p w:rsidR="002903DB" w:rsidRPr="0076334C" w:rsidRDefault="002903DB" w:rsidP="002903DB">
            <w:r>
              <w:t>01.25.90.120</w:t>
            </w:r>
          </w:p>
        </w:tc>
        <w:tc>
          <w:tcPr>
            <w:tcW w:w="708" w:type="dxa"/>
          </w:tcPr>
          <w:p w:rsidR="002903DB" w:rsidRDefault="002903DB" w:rsidP="002903DB">
            <w:r w:rsidRPr="004342A8">
              <w:t>кг</w:t>
            </w:r>
          </w:p>
        </w:tc>
        <w:tc>
          <w:tcPr>
            <w:tcW w:w="1305" w:type="dxa"/>
          </w:tcPr>
          <w:p w:rsidR="002903DB" w:rsidRPr="0076334C" w:rsidRDefault="002903DB" w:rsidP="002903DB">
            <w:r>
              <w:t>10</w:t>
            </w:r>
          </w:p>
        </w:tc>
      </w:tr>
      <w:tr w:rsidR="002903DB" w:rsidRPr="00C17D46" w:rsidTr="006D461A">
        <w:trPr>
          <w:trHeight w:val="1576"/>
        </w:trPr>
        <w:tc>
          <w:tcPr>
            <w:tcW w:w="469" w:type="dxa"/>
          </w:tcPr>
          <w:p w:rsidR="002903DB" w:rsidRPr="00C17D46" w:rsidRDefault="002903DB" w:rsidP="002903DB">
            <w:pPr>
              <w:rPr>
                <w:rFonts w:eastAsia="Calibri"/>
                <w:kern w:val="0"/>
                <w:sz w:val="21"/>
                <w:szCs w:val="21"/>
                <w:lang w:eastAsia="en-US"/>
              </w:rPr>
            </w:pPr>
            <w:r>
              <w:rPr>
                <w:rFonts w:eastAsia="Calibri"/>
                <w:kern w:val="0"/>
                <w:sz w:val="21"/>
                <w:szCs w:val="21"/>
                <w:lang w:eastAsia="en-US"/>
              </w:rPr>
              <w:lastRenderedPageBreak/>
              <w:t>12</w:t>
            </w:r>
          </w:p>
        </w:tc>
        <w:tc>
          <w:tcPr>
            <w:tcW w:w="1340" w:type="dxa"/>
          </w:tcPr>
          <w:p w:rsidR="002903DB" w:rsidRPr="00C17D46" w:rsidRDefault="002903DB" w:rsidP="002903DB">
            <w:pPr>
              <w:rPr>
                <w:rFonts w:eastAsia="Calibri"/>
                <w:color w:val="000000"/>
                <w:kern w:val="0"/>
                <w:sz w:val="21"/>
                <w:szCs w:val="21"/>
                <w:lang w:eastAsia="en-US"/>
              </w:rPr>
            </w:pPr>
            <w:r w:rsidRPr="002903DB">
              <w:rPr>
                <w:rFonts w:eastAsia="Calibri"/>
                <w:color w:val="000000"/>
                <w:kern w:val="0"/>
                <w:sz w:val="21"/>
                <w:szCs w:val="21"/>
                <w:lang w:eastAsia="en-US"/>
              </w:rPr>
              <w:t>Груши</w:t>
            </w:r>
          </w:p>
        </w:tc>
        <w:tc>
          <w:tcPr>
            <w:tcW w:w="5529" w:type="dxa"/>
          </w:tcPr>
          <w:p w:rsidR="002903DB" w:rsidRPr="00C17D46" w:rsidRDefault="002903DB" w:rsidP="002903DB">
            <w:pPr>
              <w:rPr>
                <w:rFonts w:eastAsia="Calibri"/>
                <w:kern w:val="0"/>
                <w:sz w:val="21"/>
                <w:szCs w:val="21"/>
                <w:lang w:eastAsia="en-US"/>
              </w:rPr>
            </w:pPr>
            <w:proofErr w:type="gramStart"/>
            <w:r>
              <w:rPr>
                <w:rFonts w:eastAsia="Calibri"/>
                <w:kern w:val="0"/>
                <w:sz w:val="21"/>
                <w:szCs w:val="21"/>
                <w:lang w:eastAsia="en-US"/>
              </w:rPr>
              <w:t>В</w:t>
            </w:r>
            <w:r w:rsidRPr="002903DB">
              <w:rPr>
                <w:rFonts w:eastAsia="Calibri"/>
                <w:kern w:val="0"/>
                <w:sz w:val="21"/>
                <w:szCs w:val="21"/>
                <w:lang w:eastAsia="en-US"/>
              </w:rPr>
              <w:t>ыработанные</w:t>
            </w:r>
            <w:proofErr w:type="gramEnd"/>
            <w:r w:rsidRPr="002903DB">
              <w:rPr>
                <w:rFonts w:eastAsia="Calibri"/>
                <w:kern w:val="0"/>
                <w:sz w:val="21"/>
                <w:szCs w:val="21"/>
                <w:lang w:eastAsia="en-US"/>
              </w:rPr>
              <w:t xml:space="preserve"> и промаркированные в соответствии с требованиями ГОСТ 21713-76. Технические условия - плоды должны быть не ниже первого товарного сорта.  Внешний вид - плоды должны быть без повреждения вредителями и болезнями, с целой или сломанной плодоножкой. Допускаются легкие нажимы и/или потертость общей площадью не более 5,0 см</w:t>
            </w:r>
            <w:proofErr w:type="gramStart"/>
            <w:r w:rsidRPr="002903DB">
              <w:rPr>
                <w:rFonts w:eastAsia="Calibri"/>
                <w:kern w:val="0"/>
                <w:sz w:val="21"/>
                <w:szCs w:val="21"/>
                <w:lang w:eastAsia="en-US"/>
              </w:rPr>
              <w:t>2</w:t>
            </w:r>
            <w:proofErr w:type="gramEnd"/>
            <w:r w:rsidRPr="002903DB">
              <w:rPr>
                <w:rFonts w:eastAsia="Calibri"/>
                <w:kern w:val="0"/>
                <w:sz w:val="21"/>
                <w:szCs w:val="21"/>
                <w:lang w:eastAsia="en-US"/>
              </w:rPr>
              <w:t xml:space="preserve"> поверхности плода. Возможно наличие не более 2,0 % плодов не более чем с двумя засохшими повреждениями плодожоркой. Допускаются зажившие повреждения кожицы, не портящие внешний вид плода, общей площадью не более 1,0 см</w:t>
            </w:r>
            <w:proofErr w:type="gramStart"/>
            <w:r w:rsidRPr="002903DB">
              <w:rPr>
                <w:rFonts w:eastAsia="Calibri"/>
                <w:kern w:val="0"/>
                <w:sz w:val="21"/>
                <w:szCs w:val="21"/>
                <w:lang w:eastAsia="en-US"/>
              </w:rPr>
              <w:t>2</w:t>
            </w:r>
            <w:proofErr w:type="gramEnd"/>
            <w:r w:rsidRPr="002903DB">
              <w:rPr>
                <w:rFonts w:eastAsia="Calibri"/>
                <w:kern w:val="0"/>
                <w:sz w:val="21"/>
                <w:szCs w:val="21"/>
                <w:lang w:eastAsia="en-US"/>
              </w:rPr>
              <w:t xml:space="preserve">.  Зрелость - плоды должны быть однородные по степени зрелости, но не ниже съемной, не перезревшие.  Не допускается продукция загнившая, подмороженная, не </w:t>
            </w:r>
            <w:proofErr w:type="spellStart"/>
            <w:r w:rsidRPr="002903DB">
              <w:rPr>
                <w:rFonts w:eastAsia="Calibri"/>
                <w:kern w:val="0"/>
                <w:sz w:val="21"/>
                <w:szCs w:val="21"/>
                <w:lang w:eastAsia="en-US"/>
              </w:rPr>
              <w:t>развившаяся</w:t>
            </w:r>
            <w:proofErr w:type="spellEnd"/>
            <w:r w:rsidRPr="002903DB">
              <w:rPr>
                <w:rFonts w:eastAsia="Calibri"/>
                <w:kern w:val="0"/>
                <w:sz w:val="21"/>
                <w:szCs w:val="21"/>
                <w:lang w:eastAsia="en-US"/>
              </w:rPr>
              <w:t xml:space="preserve">, с признаками болезни, подкожной пятнистостью, побуревшей мякотью, побурением кожицы.  Плоды должны быть уложены без рядового укладывания либо рядами.  Ящики должны быть выстланы бумагой (на дно и под крышку) и/или слоем древесной стружки или листом гофрированного картона гладкой стороной к плодам, допускается перестилать каждый слой груш стружкой или бумагой.  Тара должна быть крепкой, чистой, сухой, без постороннего мусора и запаха.  На каждой упаковочной единице должна быть предусмотрена маркировка: наименование продукта; наименование и местонахождение изготовителя; товарный сорт (при наличии); дата сбора и дата упаковывания; обозначение документа, в соответствии с которым может быть идентифицирован продукт; информация о подтверждении соответствия.  </w:t>
            </w:r>
          </w:p>
        </w:tc>
        <w:tc>
          <w:tcPr>
            <w:tcW w:w="1586" w:type="dxa"/>
          </w:tcPr>
          <w:p w:rsidR="002903DB" w:rsidRPr="0076334C" w:rsidRDefault="002903DB" w:rsidP="002903DB">
            <w:r>
              <w:t>01.24.21.000</w:t>
            </w:r>
          </w:p>
        </w:tc>
        <w:tc>
          <w:tcPr>
            <w:tcW w:w="708" w:type="dxa"/>
          </w:tcPr>
          <w:p w:rsidR="002903DB" w:rsidRDefault="002903DB" w:rsidP="002903DB">
            <w:r w:rsidRPr="004342A8">
              <w:t>кг</w:t>
            </w:r>
          </w:p>
        </w:tc>
        <w:tc>
          <w:tcPr>
            <w:tcW w:w="1305" w:type="dxa"/>
          </w:tcPr>
          <w:p w:rsidR="002903DB" w:rsidRPr="0076334C" w:rsidRDefault="002903DB" w:rsidP="002903DB">
            <w:r>
              <w:t>105</w:t>
            </w:r>
          </w:p>
        </w:tc>
      </w:tr>
      <w:tr w:rsidR="002903DB" w:rsidRPr="00C17D46" w:rsidTr="006D461A">
        <w:trPr>
          <w:trHeight w:val="1576"/>
        </w:trPr>
        <w:tc>
          <w:tcPr>
            <w:tcW w:w="469" w:type="dxa"/>
          </w:tcPr>
          <w:p w:rsidR="002903DB" w:rsidRPr="00C17D46" w:rsidRDefault="002903DB" w:rsidP="002903DB">
            <w:pPr>
              <w:rPr>
                <w:rFonts w:eastAsia="Calibri"/>
                <w:kern w:val="0"/>
                <w:sz w:val="21"/>
                <w:szCs w:val="21"/>
                <w:lang w:eastAsia="en-US"/>
              </w:rPr>
            </w:pPr>
            <w:r>
              <w:rPr>
                <w:rFonts w:eastAsia="Calibri"/>
                <w:kern w:val="0"/>
                <w:sz w:val="21"/>
                <w:szCs w:val="21"/>
                <w:lang w:eastAsia="en-US"/>
              </w:rPr>
              <w:t>13</w:t>
            </w:r>
          </w:p>
        </w:tc>
        <w:tc>
          <w:tcPr>
            <w:tcW w:w="1340" w:type="dxa"/>
          </w:tcPr>
          <w:p w:rsidR="002903DB" w:rsidRPr="00C17D46" w:rsidRDefault="002903DB" w:rsidP="002903DB">
            <w:pPr>
              <w:rPr>
                <w:rFonts w:eastAsia="Calibri"/>
                <w:color w:val="000000"/>
                <w:kern w:val="0"/>
                <w:sz w:val="21"/>
                <w:szCs w:val="21"/>
                <w:lang w:eastAsia="en-US"/>
              </w:rPr>
            </w:pPr>
            <w:r w:rsidRPr="002903DB">
              <w:rPr>
                <w:rFonts w:eastAsia="Calibri"/>
                <w:color w:val="000000"/>
                <w:kern w:val="0"/>
                <w:sz w:val="21"/>
                <w:szCs w:val="21"/>
                <w:lang w:eastAsia="en-US"/>
              </w:rPr>
              <w:t>Лимон</w:t>
            </w:r>
          </w:p>
        </w:tc>
        <w:tc>
          <w:tcPr>
            <w:tcW w:w="5529" w:type="dxa"/>
          </w:tcPr>
          <w:p w:rsidR="002903DB" w:rsidRPr="00C17D46" w:rsidRDefault="002903DB" w:rsidP="002903DB">
            <w:pPr>
              <w:rPr>
                <w:rFonts w:eastAsia="Calibri"/>
                <w:kern w:val="0"/>
                <w:sz w:val="21"/>
                <w:szCs w:val="21"/>
                <w:lang w:eastAsia="en-US"/>
              </w:rPr>
            </w:pPr>
            <w:proofErr w:type="gramStart"/>
            <w:r>
              <w:rPr>
                <w:rFonts w:eastAsia="Calibri"/>
                <w:kern w:val="0"/>
                <w:sz w:val="21"/>
                <w:szCs w:val="21"/>
                <w:lang w:eastAsia="en-US"/>
              </w:rPr>
              <w:t>В</w:t>
            </w:r>
            <w:r w:rsidRPr="002903DB">
              <w:rPr>
                <w:rFonts w:eastAsia="Calibri"/>
                <w:kern w:val="0"/>
                <w:sz w:val="21"/>
                <w:szCs w:val="21"/>
                <w:lang w:eastAsia="en-US"/>
              </w:rPr>
              <w:t>ыработан и промаркирован в соответствии с ГОСТ 4429-82.</w:t>
            </w:r>
            <w:proofErr w:type="gramEnd"/>
            <w:r w:rsidRPr="002903DB">
              <w:rPr>
                <w:rFonts w:eastAsia="Calibri"/>
                <w:kern w:val="0"/>
                <w:sz w:val="21"/>
                <w:szCs w:val="21"/>
                <w:lang w:eastAsia="en-US"/>
              </w:rPr>
              <w:t xml:space="preserve">  Технические условия»: продукция должна быть высшего либо первого сорта.  </w:t>
            </w:r>
            <w:proofErr w:type="gramStart"/>
            <w:r w:rsidRPr="002903DB">
              <w:rPr>
                <w:rFonts w:eastAsia="Calibri"/>
                <w:kern w:val="0"/>
                <w:sz w:val="21"/>
                <w:szCs w:val="21"/>
                <w:lang w:eastAsia="en-US"/>
              </w:rPr>
              <w:t xml:space="preserve">Внешний вид - плоды должны быть свежие, чистые, без механических повреждений, без повреждений болезнями и сельскохозяйственными вредителями, морозами, без излишней внешней влажности, с ровно срезанной у основания плода плодоножкой и чистой от посторонних веществ кожурой, без </w:t>
            </w:r>
            <w:proofErr w:type="spellStart"/>
            <w:r w:rsidRPr="002903DB">
              <w:rPr>
                <w:rFonts w:eastAsia="Calibri"/>
                <w:kern w:val="0"/>
                <w:sz w:val="21"/>
                <w:szCs w:val="21"/>
                <w:lang w:eastAsia="en-US"/>
              </w:rPr>
              <w:t>побитостей</w:t>
            </w:r>
            <w:proofErr w:type="spellEnd"/>
            <w:r w:rsidRPr="002903DB">
              <w:rPr>
                <w:rFonts w:eastAsia="Calibri"/>
                <w:kern w:val="0"/>
                <w:sz w:val="21"/>
                <w:szCs w:val="21"/>
                <w:lang w:eastAsia="en-US"/>
              </w:rPr>
              <w:t xml:space="preserve"> и/или крупных зарубцевавшихся трещин.</w:t>
            </w:r>
            <w:proofErr w:type="gramEnd"/>
            <w:r w:rsidRPr="002903DB">
              <w:rPr>
                <w:rFonts w:eastAsia="Calibri"/>
                <w:kern w:val="0"/>
                <w:sz w:val="21"/>
                <w:szCs w:val="21"/>
                <w:lang w:eastAsia="en-US"/>
              </w:rPr>
              <w:t xml:space="preserve"> Допускаются плоды с опавшей, но не вырванной плодоножкой. Окраска - от </w:t>
            </w:r>
            <w:proofErr w:type="gramStart"/>
            <w:r w:rsidRPr="002903DB">
              <w:rPr>
                <w:rFonts w:eastAsia="Calibri"/>
                <w:kern w:val="0"/>
                <w:sz w:val="21"/>
                <w:szCs w:val="21"/>
                <w:lang w:eastAsia="en-US"/>
              </w:rPr>
              <w:t>светло-зеленой</w:t>
            </w:r>
            <w:proofErr w:type="gramEnd"/>
            <w:r w:rsidRPr="002903DB">
              <w:rPr>
                <w:rFonts w:eastAsia="Calibri"/>
                <w:kern w:val="0"/>
                <w:sz w:val="21"/>
                <w:szCs w:val="21"/>
                <w:lang w:eastAsia="en-US"/>
              </w:rPr>
              <w:t xml:space="preserve"> до желтой или оранжевой. Запах и вкус должны быть свойственные свежим лимонам, без постороннего запаха и привкуса.  Не допускаются плоды зеленые, загнившие или подмороженные. Плоды должны быть упакованы  в тару диагональными рядами или в шахматном порядке или навалом. Продукция должна быть упакована в ящики деревянные или из полимерных материалов в зависимости от объема тары, применяемая для упаковки продукции, должна быть чистой, сухой, не зараженной сельскохозяйственными вредителями и не должна иметь постороннего запаха.  Не допускаются в упаковочной таре посторонние примеси. На каждой упаковочной единице должна быть предусмотрена маркировка: наименование продукта; наименование и местонахождение изготовителя; наименование и адрес (или кодовое обозначение) отправителя. Товарный знак изготовителя (при наличии); масса нетто продукта; товарный сорт (при наличии); дата сбора и дата упаковывания; обозначение документа, в соответствии с которым может быть идентифицирован продукт; код </w:t>
            </w:r>
            <w:r w:rsidRPr="002903DB">
              <w:rPr>
                <w:rFonts w:eastAsia="Calibri"/>
                <w:kern w:val="0"/>
                <w:sz w:val="21"/>
                <w:szCs w:val="21"/>
                <w:lang w:eastAsia="en-US"/>
              </w:rPr>
              <w:lastRenderedPageBreak/>
              <w:t>размера</w:t>
            </w:r>
          </w:p>
        </w:tc>
        <w:tc>
          <w:tcPr>
            <w:tcW w:w="1586" w:type="dxa"/>
          </w:tcPr>
          <w:p w:rsidR="002903DB" w:rsidRPr="0076334C" w:rsidRDefault="002903DB" w:rsidP="002903DB">
            <w:r>
              <w:lastRenderedPageBreak/>
              <w:t>01.23.12.000</w:t>
            </w:r>
          </w:p>
        </w:tc>
        <w:tc>
          <w:tcPr>
            <w:tcW w:w="708" w:type="dxa"/>
          </w:tcPr>
          <w:p w:rsidR="002903DB" w:rsidRDefault="002903DB" w:rsidP="002903DB">
            <w:r w:rsidRPr="004342A8">
              <w:t>кг</w:t>
            </w:r>
          </w:p>
        </w:tc>
        <w:tc>
          <w:tcPr>
            <w:tcW w:w="1305" w:type="dxa"/>
          </w:tcPr>
          <w:p w:rsidR="002903DB" w:rsidRPr="0076334C" w:rsidRDefault="002903DB" w:rsidP="002903DB">
            <w:r>
              <w:t>5</w:t>
            </w:r>
          </w:p>
        </w:tc>
      </w:tr>
      <w:tr w:rsidR="002903DB" w:rsidRPr="00C17D46" w:rsidTr="006D461A">
        <w:trPr>
          <w:trHeight w:val="1576"/>
        </w:trPr>
        <w:tc>
          <w:tcPr>
            <w:tcW w:w="469" w:type="dxa"/>
          </w:tcPr>
          <w:p w:rsidR="002903DB" w:rsidRDefault="002903DB" w:rsidP="002903DB">
            <w:pPr>
              <w:rPr>
                <w:rFonts w:eastAsia="Calibri"/>
                <w:kern w:val="0"/>
                <w:sz w:val="21"/>
                <w:szCs w:val="21"/>
                <w:lang w:eastAsia="en-US"/>
              </w:rPr>
            </w:pPr>
            <w:r>
              <w:rPr>
                <w:rFonts w:eastAsia="Calibri"/>
                <w:kern w:val="0"/>
                <w:sz w:val="21"/>
                <w:szCs w:val="21"/>
                <w:lang w:eastAsia="en-US"/>
              </w:rPr>
              <w:lastRenderedPageBreak/>
              <w:t>14</w:t>
            </w:r>
          </w:p>
        </w:tc>
        <w:tc>
          <w:tcPr>
            <w:tcW w:w="1340" w:type="dxa"/>
          </w:tcPr>
          <w:p w:rsidR="002903DB" w:rsidRPr="00C17D46" w:rsidRDefault="002903DB" w:rsidP="002903DB">
            <w:pPr>
              <w:rPr>
                <w:rFonts w:eastAsia="Calibri"/>
                <w:color w:val="000000"/>
                <w:kern w:val="0"/>
                <w:sz w:val="21"/>
                <w:szCs w:val="21"/>
                <w:lang w:eastAsia="en-US"/>
              </w:rPr>
            </w:pPr>
            <w:r w:rsidRPr="002903DB">
              <w:rPr>
                <w:rFonts w:eastAsia="Calibri"/>
                <w:color w:val="000000"/>
                <w:kern w:val="0"/>
                <w:sz w:val="21"/>
                <w:szCs w:val="21"/>
                <w:lang w:eastAsia="en-US"/>
              </w:rPr>
              <w:t>Изюм без косточки</w:t>
            </w:r>
          </w:p>
        </w:tc>
        <w:tc>
          <w:tcPr>
            <w:tcW w:w="5529" w:type="dxa"/>
          </w:tcPr>
          <w:p w:rsidR="002903DB" w:rsidRPr="00C17D46" w:rsidRDefault="002903DB" w:rsidP="002903DB">
            <w:pPr>
              <w:rPr>
                <w:rFonts w:eastAsia="Calibri"/>
                <w:kern w:val="0"/>
                <w:sz w:val="21"/>
                <w:szCs w:val="21"/>
                <w:lang w:eastAsia="en-US"/>
              </w:rPr>
            </w:pPr>
            <w:r>
              <w:rPr>
                <w:rFonts w:eastAsia="Calibri"/>
                <w:kern w:val="0"/>
                <w:sz w:val="21"/>
                <w:szCs w:val="21"/>
                <w:lang w:eastAsia="en-US"/>
              </w:rPr>
              <w:t>В</w:t>
            </w:r>
            <w:r w:rsidRPr="002903DB">
              <w:rPr>
                <w:rFonts w:eastAsia="Calibri"/>
                <w:kern w:val="0"/>
                <w:sz w:val="21"/>
                <w:szCs w:val="21"/>
                <w:lang w:eastAsia="en-US"/>
              </w:rPr>
              <w:t xml:space="preserve">ыработанный и промаркированный в соответствии с требованиями ГОСТ 6882-88, не ниже первого сорта. Технические показатели – для выработки изюма должен использоваться свежий виноград, масса из  ягод должны быть одного вида, сыпучей, без </w:t>
            </w:r>
            <w:proofErr w:type="spellStart"/>
            <w:r w:rsidRPr="002903DB">
              <w:rPr>
                <w:rFonts w:eastAsia="Calibri"/>
                <w:kern w:val="0"/>
                <w:sz w:val="21"/>
                <w:szCs w:val="21"/>
                <w:lang w:eastAsia="en-US"/>
              </w:rPr>
              <w:t>комкования</w:t>
            </w:r>
            <w:proofErr w:type="spellEnd"/>
            <w:r w:rsidRPr="002903DB">
              <w:rPr>
                <w:rFonts w:eastAsia="Calibri"/>
                <w:kern w:val="0"/>
                <w:sz w:val="21"/>
                <w:szCs w:val="21"/>
                <w:lang w:eastAsia="en-US"/>
              </w:rPr>
              <w:t xml:space="preserve">, ягоды без плодоножек. Посторонний привкус и запах не допускается. </w:t>
            </w:r>
            <w:proofErr w:type="gramStart"/>
            <w:r w:rsidRPr="002903DB">
              <w:rPr>
                <w:rFonts w:eastAsia="Calibri"/>
                <w:kern w:val="0"/>
                <w:sz w:val="21"/>
                <w:szCs w:val="21"/>
                <w:lang w:eastAsia="en-US"/>
              </w:rPr>
              <w:t>Цвет допускается – светло-зеленый, светло-зеленый с желтым оттенком, золотистый, светло-коричневый, коричневый, бурый.</w:t>
            </w:r>
            <w:proofErr w:type="gramEnd"/>
            <w:r w:rsidRPr="002903DB">
              <w:rPr>
                <w:rFonts w:eastAsia="Calibri"/>
                <w:kern w:val="0"/>
                <w:sz w:val="21"/>
                <w:szCs w:val="21"/>
                <w:lang w:eastAsia="en-US"/>
              </w:rPr>
              <w:t xml:space="preserve"> В </w:t>
            </w:r>
            <w:proofErr w:type="gramStart"/>
            <w:r w:rsidRPr="002903DB">
              <w:rPr>
                <w:rFonts w:eastAsia="Calibri"/>
                <w:kern w:val="0"/>
                <w:sz w:val="21"/>
                <w:szCs w:val="21"/>
                <w:lang w:eastAsia="en-US"/>
              </w:rPr>
              <w:t>сушенном</w:t>
            </w:r>
            <w:proofErr w:type="gramEnd"/>
            <w:r w:rsidRPr="002903DB">
              <w:rPr>
                <w:rFonts w:eastAsia="Calibri"/>
                <w:kern w:val="0"/>
                <w:sz w:val="21"/>
                <w:szCs w:val="21"/>
                <w:lang w:eastAsia="en-US"/>
              </w:rPr>
              <w:t xml:space="preserve"> винограде не допускается – ягоды загнившие, ягоды, пораженные вредителями, признаки спиртового брожения и плесени, насекомые – вредители и их личинки, куколки, металлические примеси.  Срок хранения не более 12 месяцев.  Допускается упаковывание смесей из </w:t>
            </w:r>
            <w:proofErr w:type="gramStart"/>
            <w:r w:rsidRPr="002903DB">
              <w:rPr>
                <w:rFonts w:eastAsia="Calibri"/>
                <w:kern w:val="0"/>
                <w:sz w:val="21"/>
                <w:szCs w:val="21"/>
                <w:lang w:eastAsia="en-US"/>
              </w:rPr>
              <w:t>сушенных</w:t>
            </w:r>
            <w:proofErr w:type="gramEnd"/>
            <w:r w:rsidRPr="002903DB">
              <w:rPr>
                <w:rFonts w:eastAsia="Calibri"/>
                <w:kern w:val="0"/>
                <w:sz w:val="21"/>
                <w:szCs w:val="21"/>
                <w:lang w:eastAsia="en-US"/>
              </w:rPr>
              <w:t xml:space="preserve"> фруктов массой нетто до 30 кг в бумажные непропитанные мешки не менее чем четырехслойные. На пакетах или коробках с </w:t>
            </w:r>
            <w:proofErr w:type="gramStart"/>
            <w:r w:rsidRPr="002903DB">
              <w:rPr>
                <w:rFonts w:eastAsia="Calibri"/>
                <w:kern w:val="0"/>
                <w:sz w:val="21"/>
                <w:szCs w:val="21"/>
                <w:lang w:eastAsia="en-US"/>
              </w:rPr>
              <w:t>сушенными</w:t>
            </w:r>
            <w:proofErr w:type="gramEnd"/>
            <w:r w:rsidRPr="002903DB">
              <w:rPr>
                <w:rFonts w:eastAsia="Calibri"/>
                <w:kern w:val="0"/>
                <w:sz w:val="21"/>
                <w:szCs w:val="21"/>
                <w:lang w:eastAsia="en-US"/>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нанесением указанных выше  данных.     </w:t>
            </w:r>
          </w:p>
        </w:tc>
        <w:tc>
          <w:tcPr>
            <w:tcW w:w="1586" w:type="dxa"/>
          </w:tcPr>
          <w:p w:rsidR="002903DB" w:rsidRPr="0076334C" w:rsidRDefault="002903DB" w:rsidP="002903DB">
            <w:r>
              <w:t>10.39.25.110</w:t>
            </w:r>
          </w:p>
        </w:tc>
        <w:tc>
          <w:tcPr>
            <w:tcW w:w="708" w:type="dxa"/>
          </w:tcPr>
          <w:p w:rsidR="002903DB" w:rsidRDefault="002903DB" w:rsidP="002903DB">
            <w:r w:rsidRPr="004342A8">
              <w:t>кг</w:t>
            </w:r>
          </w:p>
        </w:tc>
        <w:tc>
          <w:tcPr>
            <w:tcW w:w="1305" w:type="dxa"/>
          </w:tcPr>
          <w:p w:rsidR="002903DB" w:rsidRPr="0076334C" w:rsidRDefault="002903DB" w:rsidP="002903DB">
            <w:r>
              <w:t>10</w:t>
            </w:r>
          </w:p>
        </w:tc>
      </w:tr>
    </w:tbl>
    <w:p w:rsidR="00F36976" w:rsidRDefault="00F36976" w:rsidP="00A96FE4">
      <w:pPr>
        <w:tabs>
          <w:tab w:val="left" w:pos="720"/>
        </w:tabs>
        <w:jc w:val="both"/>
        <w:rPr>
          <w:kern w:val="0"/>
          <w:sz w:val="20"/>
        </w:rPr>
      </w:pPr>
    </w:p>
    <w:p w:rsidR="00C17D46" w:rsidRPr="00C17D46" w:rsidRDefault="00C17D46" w:rsidP="00C17D46">
      <w:pPr>
        <w:ind w:firstLine="709"/>
        <w:jc w:val="both"/>
        <w:rPr>
          <w:kern w:val="0"/>
          <w:szCs w:val="28"/>
          <w:lang w:eastAsia="en-US"/>
        </w:rPr>
      </w:pPr>
      <w:r w:rsidRPr="00C17D46">
        <w:rPr>
          <w:kern w:val="0"/>
          <w:szCs w:val="24"/>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w:t>
      </w:r>
      <w:proofErr w:type="gramStart"/>
      <w:r w:rsidRPr="00C17D46">
        <w:rPr>
          <w:kern w:val="0"/>
          <w:szCs w:val="24"/>
        </w:rPr>
        <w:t>Товар должен быть новым, не бывшем в употреблении</w:t>
      </w:r>
      <w:r w:rsidRPr="00C17D46">
        <w:rPr>
          <w:kern w:val="0"/>
          <w:szCs w:val="28"/>
          <w:lang w:eastAsia="en-US"/>
        </w:rPr>
        <w:t>, без дефектов изготовления, не поврежденным.</w:t>
      </w:r>
      <w:proofErr w:type="gramEnd"/>
    </w:p>
    <w:p w:rsidR="00C17D46" w:rsidRPr="00C17D46" w:rsidRDefault="00C17D46" w:rsidP="00C17D46">
      <w:pPr>
        <w:ind w:firstLine="567"/>
        <w:jc w:val="both"/>
        <w:rPr>
          <w:kern w:val="0"/>
          <w:sz w:val="20"/>
        </w:rPr>
      </w:pPr>
      <w:r w:rsidRPr="00C17D46">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C17D46">
        <w:rPr>
          <w:kern w:val="0"/>
          <w:szCs w:val="24"/>
          <w:lang w:eastAsia="en-US"/>
        </w:rPr>
        <w:t>согласно</w:t>
      </w:r>
      <w:proofErr w:type="gramEnd"/>
      <w:r w:rsidRPr="00C17D46">
        <w:rPr>
          <w:kern w:val="0"/>
          <w:szCs w:val="24"/>
          <w:lang w:eastAsia="en-US"/>
        </w:rPr>
        <w:t xml:space="preserve"> технического задания, несет Поставщик.</w:t>
      </w: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18"/>
          <w:footerReference w:type="default" r:id="rId19"/>
          <w:footerReference w:type="first" r:id="rId20"/>
          <w:pgSz w:w="11906" w:h="16838"/>
          <w:pgMar w:top="567" w:right="851" w:bottom="0" w:left="567" w:header="709" w:footer="709" w:gutter="0"/>
          <w:cols w:space="708"/>
          <w:docGrid w:linePitch="360"/>
        </w:sectPr>
      </w:pPr>
    </w:p>
    <w:p w:rsidR="00AE7222" w:rsidRPr="00D512E9" w:rsidRDefault="00AE7222" w:rsidP="00AE7222">
      <w:pPr>
        <w:tabs>
          <w:tab w:val="left" w:pos="9214"/>
        </w:tabs>
        <w:autoSpaceDE w:val="0"/>
        <w:autoSpaceDN w:val="0"/>
        <w:adjustRightInd w:val="0"/>
        <w:jc w:val="center"/>
        <w:rPr>
          <w:b/>
          <w:bCs/>
          <w:color w:val="000000"/>
          <w:kern w:val="0"/>
          <w:szCs w:val="24"/>
        </w:rPr>
      </w:pPr>
      <w:r w:rsidRPr="00D512E9">
        <w:rPr>
          <w:b/>
          <w:bCs/>
          <w:color w:val="000000"/>
          <w:kern w:val="0"/>
          <w:szCs w:val="24"/>
        </w:rPr>
        <w:lastRenderedPageBreak/>
        <w:t xml:space="preserve">РАЗДЕЛ </w:t>
      </w:r>
      <w:r w:rsidR="00144891">
        <w:rPr>
          <w:b/>
          <w:bCs/>
          <w:color w:val="000000"/>
          <w:kern w:val="0"/>
          <w:szCs w:val="24"/>
        </w:rPr>
        <w:t>3</w:t>
      </w:r>
      <w:r w:rsidRPr="00D512E9">
        <w:rPr>
          <w:b/>
          <w:bCs/>
          <w:color w:val="000000"/>
          <w:kern w:val="0"/>
          <w:szCs w:val="24"/>
        </w:rPr>
        <w:t>.</w:t>
      </w:r>
    </w:p>
    <w:p w:rsidR="00AE7222" w:rsidRDefault="00AE7222" w:rsidP="00D1561B">
      <w:pPr>
        <w:tabs>
          <w:tab w:val="left" w:pos="9214"/>
        </w:tabs>
        <w:autoSpaceDE w:val="0"/>
        <w:autoSpaceDN w:val="0"/>
        <w:adjustRightInd w:val="0"/>
        <w:jc w:val="center"/>
        <w:rPr>
          <w:kern w:val="0"/>
          <w:sz w:val="22"/>
          <w:szCs w:val="22"/>
        </w:rPr>
      </w:pPr>
      <w:r w:rsidRPr="00D512E9">
        <w:rPr>
          <w:b/>
          <w:kern w:val="0"/>
          <w:szCs w:val="24"/>
        </w:rPr>
        <w:t xml:space="preserve">Обоснование начальной (максимальной) цены </w:t>
      </w:r>
      <w:r w:rsidR="00F734D5">
        <w:rPr>
          <w:b/>
          <w:kern w:val="0"/>
          <w:szCs w:val="24"/>
        </w:rPr>
        <w:t>контракта</w:t>
      </w:r>
    </w:p>
    <w:p w:rsidR="00F42EE8" w:rsidRDefault="00F42EE8" w:rsidP="00887610">
      <w:pPr>
        <w:autoSpaceDE w:val="0"/>
        <w:autoSpaceDN w:val="0"/>
        <w:adjustRightInd w:val="0"/>
        <w:rPr>
          <w:kern w:val="0"/>
          <w:sz w:val="22"/>
          <w:szCs w:val="22"/>
          <w:lang w:eastAsia="en-US"/>
        </w:rPr>
      </w:pPr>
    </w:p>
    <w:p w:rsidR="00E365D2" w:rsidRDefault="00912E82"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912E82">
        <w:rPr>
          <w:noProof/>
        </w:rPr>
        <w:drawing>
          <wp:inline distT="0" distB="0" distL="0" distR="0" wp14:anchorId="61F83AAB" wp14:editId="0AEFACA2">
            <wp:extent cx="10178089" cy="54959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80955" cy="5497473"/>
                    </a:xfrm>
                    <a:prstGeom prst="rect">
                      <a:avLst/>
                    </a:prstGeom>
                    <a:noFill/>
                    <a:ln>
                      <a:noFill/>
                    </a:ln>
                  </pic:spPr>
                </pic:pic>
              </a:graphicData>
            </a:graphic>
          </wp:inline>
        </w:drawing>
      </w:r>
    </w:p>
    <w:p w:rsidR="00D512E9" w:rsidRDefault="00D512E9" w:rsidP="00D512E9">
      <w:pPr>
        <w:autoSpaceDE w:val="0"/>
        <w:autoSpaceDN w:val="0"/>
        <w:adjustRightInd w:val="0"/>
        <w:jc w:val="center"/>
        <w:rPr>
          <w:kern w:val="0"/>
          <w:sz w:val="22"/>
          <w:szCs w:val="22"/>
          <w:lang w:eastAsia="en-US"/>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4932C0" w:rsidRDefault="004932C0" w:rsidP="00EC3FFE">
      <w:pPr>
        <w:pStyle w:val="af2"/>
        <w:rPr>
          <w:color w:val="000000" w:themeColor="text1"/>
          <w:sz w:val="22"/>
          <w:szCs w:val="22"/>
        </w:rPr>
      </w:pPr>
      <w:r w:rsidRPr="004932C0">
        <w:rPr>
          <w:color w:val="000000" w:themeColor="text1"/>
          <w:sz w:val="22"/>
          <w:szCs w:val="22"/>
          <w:lang w:val="ru-RU"/>
        </w:rPr>
        <w:t>Муниципальный контракт </w:t>
      </w:r>
      <w:r w:rsidR="00F87B23" w:rsidRPr="004932C0">
        <w:rPr>
          <w:color w:val="000000" w:themeColor="text1"/>
          <w:sz w:val="22"/>
          <w:szCs w:val="22"/>
          <w:lang w:val="ru-RU"/>
        </w:rPr>
        <w:t xml:space="preserve"> </w:t>
      </w:r>
      <w:r w:rsidR="00EC3FFE" w:rsidRPr="004932C0">
        <w:rPr>
          <w:color w:val="000000" w:themeColor="text1"/>
          <w:sz w:val="22"/>
          <w:szCs w:val="22"/>
        </w:rPr>
        <w:t xml:space="preserve"> </w:t>
      </w:r>
    </w:p>
    <w:p w:rsidR="004932C0" w:rsidRPr="0050633C" w:rsidRDefault="00F87B23" w:rsidP="004932C0">
      <w:pPr>
        <w:pStyle w:val="af2"/>
        <w:rPr>
          <w:color w:val="000000" w:themeColor="text1"/>
          <w:sz w:val="22"/>
          <w:szCs w:val="22"/>
        </w:rPr>
      </w:pPr>
      <w:r w:rsidRPr="004932C0">
        <w:rPr>
          <w:bCs/>
          <w:sz w:val="22"/>
          <w:szCs w:val="22"/>
        </w:rPr>
        <w:t xml:space="preserve">на поставку </w:t>
      </w:r>
      <w:r w:rsidR="004932C0" w:rsidRPr="004932C0">
        <w:rPr>
          <w:bCs/>
          <w:sz w:val="22"/>
          <w:szCs w:val="22"/>
        </w:rPr>
        <w:t xml:space="preserve"> </w:t>
      </w:r>
      <w:r w:rsidR="00912E82">
        <w:rPr>
          <w:bCs/>
          <w:sz w:val="22"/>
          <w:szCs w:val="22"/>
          <w:lang w:val="ru-RU"/>
        </w:rPr>
        <w:t>фруктов и сухофруктов</w:t>
      </w:r>
      <w:r w:rsidR="004932C0" w:rsidRPr="004932C0">
        <w:rPr>
          <w:bCs/>
          <w:sz w:val="22"/>
          <w:szCs w:val="22"/>
        </w:rPr>
        <w:t xml:space="preserve"> для нужд Муниципального казенного учреждения для </w:t>
      </w:r>
      <w:r w:rsidR="00B76055">
        <w:rPr>
          <w:bCs/>
          <w:sz w:val="22"/>
          <w:szCs w:val="22"/>
        </w:rPr>
        <w:t xml:space="preserve">детей-сирот </w:t>
      </w:r>
      <w:r w:rsidR="004932C0" w:rsidRPr="004932C0">
        <w:rPr>
          <w:bCs/>
          <w:sz w:val="22"/>
          <w:szCs w:val="22"/>
        </w:rPr>
        <w:t>и детей, оставшихся без попечения родителей, «Красногорский детский дом»</w:t>
      </w:r>
      <w:r w:rsidR="004932C0" w:rsidRPr="004932C0">
        <w:rPr>
          <w:color w:val="000000" w:themeColor="text1"/>
          <w:sz w:val="22"/>
          <w:szCs w:val="22"/>
        </w:rPr>
        <w:t xml:space="preserve"> </w:t>
      </w:r>
      <w:r w:rsidR="004932C0" w:rsidRPr="0050633C">
        <w:rPr>
          <w:color w:val="000000" w:themeColor="text1"/>
          <w:sz w:val="22"/>
          <w:szCs w:val="22"/>
        </w:rPr>
        <w:t>№ ____</w:t>
      </w:r>
    </w:p>
    <w:p w:rsidR="00E52DF0" w:rsidRPr="004932C0" w:rsidRDefault="00E52DF0" w:rsidP="004932C0">
      <w:pPr>
        <w:pStyle w:val="Normalunindented"/>
        <w:jc w:val="center"/>
        <w:rPr>
          <w:lang w:val="x-none"/>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2015 г.</w:t>
            </w:r>
          </w:p>
          <w:p w:rsidR="00EC3FFE" w:rsidRPr="0050633C" w:rsidRDefault="00EC3FFE" w:rsidP="00FA33F4">
            <w:pPr>
              <w:jc w:val="right"/>
              <w:rPr>
                <w:sz w:val="22"/>
                <w:szCs w:val="22"/>
              </w:rPr>
            </w:pPr>
          </w:p>
        </w:tc>
      </w:tr>
    </w:tbl>
    <w:p w:rsidR="00EC3FFE" w:rsidRPr="0050633C" w:rsidRDefault="00EC3FFE" w:rsidP="00EC3FFE">
      <w:pPr>
        <w:rPr>
          <w:sz w:val="22"/>
          <w:szCs w:val="22"/>
        </w:rPr>
      </w:pPr>
    </w:p>
    <w:p w:rsidR="001C157E" w:rsidRDefault="004932C0" w:rsidP="00F84267">
      <w:pPr>
        <w:spacing w:line="276" w:lineRule="auto"/>
        <w:ind w:firstLine="567"/>
        <w:jc w:val="both"/>
        <w:rPr>
          <w:kern w:val="0"/>
          <w:sz w:val="22"/>
          <w:szCs w:val="22"/>
          <w:lang w:eastAsia="x-none"/>
        </w:rPr>
      </w:pPr>
      <w:proofErr w:type="gramStart"/>
      <w:r>
        <w:rPr>
          <w:b/>
          <w:bCs/>
          <w:iCs/>
          <w:kern w:val="0"/>
          <w:sz w:val="22"/>
          <w:szCs w:val="22"/>
          <w:lang w:eastAsia="x-none"/>
        </w:rPr>
        <w:t>Муниципальное казенное учреждение</w:t>
      </w:r>
      <w:r w:rsidRPr="004932C0">
        <w:rPr>
          <w:b/>
          <w:bCs/>
          <w:iCs/>
          <w:kern w:val="0"/>
          <w:sz w:val="22"/>
          <w:szCs w:val="22"/>
          <w:lang w:eastAsia="x-none"/>
        </w:rPr>
        <w:t xml:space="preserve"> для </w:t>
      </w:r>
      <w:r w:rsidR="00B76055">
        <w:rPr>
          <w:b/>
          <w:bCs/>
          <w:iCs/>
          <w:kern w:val="0"/>
          <w:sz w:val="22"/>
          <w:szCs w:val="22"/>
          <w:lang w:eastAsia="x-none"/>
        </w:rPr>
        <w:t xml:space="preserve">детей-сирот </w:t>
      </w:r>
      <w:r w:rsidRPr="004932C0">
        <w:rPr>
          <w:b/>
          <w:bCs/>
          <w:iCs/>
          <w:kern w:val="0"/>
          <w:sz w:val="22"/>
          <w:szCs w:val="22"/>
          <w:lang w:eastAsia="x-none"/>
        </w:rPr>
        <w:t>и детей, оставшихся без попечения родителей, «Красногорский детский дом»</w:t>
      </w:r>
      <w:r w:rsidR="00F87B23" w:rsidRPr="00A458A2">
        <w:rPr>
          <w:iCs/>
          <w:kern w:val="0"/>
          <w:sz w:val="22"/>
          <w:szCs w:val="22"/>
          <w:lang w:val="x-none" w:eastAsia="x-none"/>
        </w:rPr>
        <w:t xml:space="preserve">, </w:t>
      </w:r>
      <w:r>
        <w:rPr>
          <w:iCs/>
          <w:kern w:val="0"/>
          <w:sz w:val="22"/>
          <w:szCs w:val="22"/>
          <w:lang w:eastAsia="x-none"/>
        </w:rPr>
        <w:t xml:space="preserve">далее именуемый «Заказчик», </w:t>
      </w:r>
      <w:r w:rsidR="00F87B23" w:rsidRPr="00A458A2">
        <w:rPr>
          <w:iCs/>
          <w:kern w:val="0"/>
          <w:sz w:val="22"/>
          <w:szCs w:val="22"/>
          <w:lang w:val="x-none" w:eastAsia="x-none"/>
        </w:rPr>
        <w:t xml:space="preserve">в лице </w:t>
      </w:r>
      <w:r w:rsidR="00F87B23" w:rsidRPr="00A458A2">
        <w:rPr>
          <w:iCs/>
          <w:kern w:val="0"/>
          <w:sz w:val="22"/>
          <w:szCs w:val="22"/>
          <w:lang w:eastAsia="x-none"/>
        </w:rPr>
        <w:t xml:space="preserve">директора </w:t>
      </w:r>
      <w:r>
        <w:rPr>
          <w:iCs/>
          <w:kern w:val="0"/>
          <w:sz w:val="22"/>
          <w:szCs w:val="22"/>
          <w:lang w:eastAsia="x-none"/>
        </w:rPr>
        <w:t>Самоделкиной Галины Геннадьевны</w:t>
      </w:r>
      <w:r w:rsidR="00F87B23" w:rsidRPr="00A458A2">
        <w:rPr>
          <w:iCs/>
          <w:kern w:val="0"/>
          <w:sz w:val="22"/>
          <w:szCs w:val="22"/>
          <w:lang w:eastAsia="x-none"/>
        </w:rPr>
        <w:t>,</w:t>
      </w:r>
      <w:r w:rsidR="00F87B23" w:rsidRPr="00A458A2">
        <w:rPr>
          <w:iCs/>
          <w:kern w:val="0"/>
          <w:sz w:val="22"/>
          <w:szCs w:val="22"/>
          <w:lang w:val="x-none" w:eastAsia="x-none"/>
        </w:rPr>
        <w:t xml:space="preserve"> действующ</w:t>
      </w:r>
      <w:r w:rsidR="00F87B23" w:rsidRPr="00A458A2">
        <w:rPr>
          <w:iCs/>
          <w:kern w:val="0"/>
          <w:sz w:val="22"/>
          <w:szCs w:val="22"/>
          <w:lang w:eastAsia="x-none"/>
        </w:rPr>
        <w:t>его</w:t>
      </w:r>
      <w:r w:rsidR="00F87B23" w:rsidRPr="00A458A2">
        <w:rPr>
          <w:iCs/>
          <w:kern w:val="0"/>
          <w:sz w:val="22"/>
          <w:szCs w:val="22"/>
          <w:lang w:val="x-none" w:eastAsia="x-none"/>
        </w:rPr>
        <w:t xml:space="preserve"> на основании Устава</w:t>
      </w:r>
      <w:r w:rsidR="00F87B23" w:rsidRPr="00A458A2">
        <w:rPr>
          <w:kern w:val="0"/>
          <w:sz w:val="22"/>
          <w:szCs w:val="22"/>
          <w:lang w:val="x-none" w:eastAsia="x-none"/>
        </w:rPr>
        <w:t xml:space="preserve">, с одной стороны, и </w:t>
      </w:r>
      <w:r w:rsidR="00F87B23" w:rsidRPr="00A458A2">
        <w:rPr>
          <w:kern w:val="0"/>
          <w:sz w:val="22"/>
          <w:szCs w:val="22"/>
          <w:lang w:eastAsia="x-none"/>
        </w:rPr>
        <w:t>_____________________</w:t>
      </w:r>
      <w:r w:rsidR="00F87B23" w:rsidRPr="00A458A2">
        <w:rPr>
          <w:kern w:val="0"/>
          <w:sz w:val="22"/>
          <w:szCs w:val="22"/>
          <w:lang w:val="x-none" w:eastAsia="x-none"/>
        </w:rPr>
        <w:t xml:space="preserve">, </w:t>
      </w:r>
      <w:r w:rsidR="00F84267" w:rsidRPr="00F84267">
        <w:rPr>
          <w:kern w:val="0"/>
          <w:sz w:val="22"/>
          <w:szCs w:val="22"/>
          <w:lang w:val="x-none" w:eastAsia="x-none"/>
        </w:rPr>
        <w:t xml:space="preserve">далее именуемый </w:t>
      </w:r>
      <w:r w:rsidR="00F84267" w:rsidRPr="00F84267">
        <w:rPr>
          <w:b/>
          <w:kern w:val="0"/>
          <w:sz w:val="22"/>
          <w:szCs w:val="22"/>
          <w:lang w:eastAsia="x-none"/>
        </w:rPr>
        <w:t>«Поставщик»</w:t>
      </w:r>
      <w:r w:rsidR="00F84267">
        <w:rPr>
          <w:b/>
          <w:kern w:val="0"/>
          <w:sz w:val="22"/>
          <w:szCs w:val="22"/>
          <w:lang w:eastAsia="x-none"/>
        </w:rPr>
        <w:t>,</w:t>
      </w:r>
      <w:r w:rsidR="00F84267" w:rsidRPr="00F84267">
        <w:rPr>
          <w:kern w:val="0"/>
          <w:sz w:val="22"/>
          <w:szCs w:val="22"/>
          <w:lang w:val="x-none" w:eastAsia="x-none"/>
        </w:rPr>
        <w:t xml:space="preserve"> </w:t>
      </w:r>
      <w:r w:rsidR="00F87B23" w:rsidRPr="00A458A2">
        <w:rPr>
          <w:kern w:val="0"/>
          <w:sz w:val="22"/>
          <w:szCs w:val="22"/>
          <w:lang w:val="x-none" w:eastAsia="x-none"/>
        </w:rPr>
        <w:t xml:space="preserve"> в лице ____________________, действующего на основании _______________,</w:t>
      </w:r>
      <w:r w:rsidR="00F87B23" w:rsidRPr="00A458A2">
        <w:rPr>
          <w:kern w:val="0"/>
          <w:sz w:val="22"/>
          <w:szCs w:val="22"/>
        </w:rPr>
        <w:t xml:space="preserve"> </w:t>
      </w:r>
      <w:r w:rsidR="00F87B23" w:rsidRPr="00A458A2">
        <w:rPr>
          <w:kern w:val="0"/>
          <w:sz w:val="22"/>
          <w:szCs w:val="22"/>
          <w:lang w:val="x-none" w:eastAsia="x-none"/>
        </w:rPr>
        <w:t>с другой стороны</w:t>
      </w:r>
      <w:r w:rsidR="00F84267" w:rsidRPr="00F84267">
        <w:rPr>
          <w:kern w:val="0"/>
          <w:sz w:val="22"/>
          <w:szCs w:val="22"/>
        </w:rPr>
        <w:t xml:space="preserve"> </w:t>
      </w:r>
      <w:r w:rsidR="00F84267" w:rsidRPr="00F84267">
        <w:rPr>
          <w:kern w:val="0"/>
          <w:sz w:val="22"/>
          <w:szCs w:val="22"/>
          <w:lang w:eastAsia="x-none"/>
        </w:rPr>
        <w:t>в соответствии с Федеральным законом от 05.04.2013 № 44-ФЗ "О контрактной системе в сфере закупок товаров, работ, услуг для</w:t>
      </w:r>
      <w:proofErr w:type="gramEnd"/>
      <w:r w:rsidR="00F84267" w:rsidRPr="00F84267">
        <w:rPr>
          <w:kern w:val="0"/>
          <w:sz w:val="22"/>
          <w:szCs w:val="22"/>
          <w:lang w:eastAsia="x-none"/>
        </w:rPr>
        <w:t xml:space="preserve"> обеспечения государственных и муниципальных нужд" заключили по итогам</w:t>
      </w:r>
      <w:r w:rsidR="00F87B23" w:rsidRPr="00A458A2">
        <w:rPr>
          <w:kern w:val="0"/>
          <w:sz w:val="22"/>
          <w:szCs w:val="22"/>
          <w:lang w:val="x-none" w:eastAsia="x-none"/>
        </w:rPr>
        <w:t xml:space="preserve"> </w:t>
      </w:r>
      <w:r w:rsidR="00F84267">
        <w:rPr>
          <w:kern w:val="0"/>
          <w:sz w:val="22"/>
          <w:szCs w:val="22"/>
          <w:lang w:eastAsia="x-none"/>
        </w:rPr>
        <w:t>проведения</w:t>
      </w:r>
      <w:r w:rsidR="00F87B23" w:rsidRPr="00A458A2">
        <w:rPr>
          <w:kern w:val="0"/>
          <w:sz w:val="22"/>
          <w:szCs w:val="22"/>
          <w:lang w:val="x-none" w:eastAsia="x-none"/>
        </w:rPr>
        <w:t xml:space="preserve"> электронного аукциона (протокол </w:t>
      </w:r>
      <w:r w:rsidR="00F87B23" w:rsidRPr="00A458A2">
        <w:rPr>
          <w:kern w:val="0"/>
          <w:sz w:val="22"/>
          <w:szCs w:val="22"/>
          <w:lang w:eastAsia="x-none"/>
        </w:rPr>
        <w:t xml:space="preserve"> </w:t>
      </w:r>
      <w:r w:rsidR="00F87B23" w:rsidRPr="00A458A2">
        <w:rPr>
          <w:kern w:val="0"/>
          <w:sz w:val="22"/>
          <w:szCs w:val="22"/>
          <w:lang w:val="x-none" w:eastAsia="x-none"/>
        </w:rPr>
        <w:t>от «___» __________ 201</w:t>
      </w:r>
      <w:r w:rsidR="005E23EC">
        <w:rPr>
          <w:kern w:val="0"/>
          <w:sz w:val="22"/>
          <w:szCs w:val="22"/>
          <w:lang w:eastAsia="x-none"/>
        </w:rPr>
        <w:t>6</w:t>
      </w:r>
      <w:r w:rsidR="00F87B23" w:rsidRPr="00A458A2">
        <w:rPr>
          <w:kern w:val="0"/>
          <w:sz w:val="22"/>
          <w:szCs w:val="22"/>
          <w:lang w:eastAsia="x-none"/>
        </w:rPr>
        <w:t xml:space="preserve"> </w:t>
      </w:r>
      <w:r w:rsidR="00F87B23" w:rsidRPr="00A458A2">
        <w:rPr>
          <w:kern w:val="0"/>
          <w:sz w:val="22"/>
          <w:szCs w:val="22"/>
          <w:lang w:val="x-none" w:eastAsia="x-none"/>
        </w:rPr>
        <w:t>г.</w:t>
      </w:r>
      <w:r w:rsidR="00F84267" w:rsidRPr="00F84267">
        <w:rPr>
          <w:kern w:val="0"/>
          <w:sz w:val="22"/>
          <w:szCs w:val="22"/>
          <w:lang w:val="x-none" w:eastAsia="x-none"/>
        </w:rPr>
        <w:t xml:space="preserve"> №____</w:t>
      </w:r>
      <w:r w:rsidR="00F87B23" w:rsidRPr="00A458A2">
        <w:rPr>
          <w:kern w:val="0"/>
          <w:sz w:val="22"/>
          <w:szCs w:val="22"/>
          <w:lang w:val="x-none" w:eastAsia="x-none"/>
        </w:rPr>
        <w:t xml:space="preserve">),  </w:t>
      </w:r>
      <w:r w:rsidR="00F84267" w:rsidRPr="00F84267">
        <w:rPr>
          <w:kern w:val="0"/>
          <w:sz w:val="22"/>
          <w:szCs w:val="22"/>
          <w:lang w:eastAsia="x-none"/>
        </w:rPr>
        <w:t>настоящий муниципальный контракт (далее - Контракт) о нижеследующем:</w:t>
      </w:r>
    </w:p>
    <w:p w:rsidR="00F84267" w:rsidRPr="00A458A2" w:rsidRDefault="00F84267" w:rsidP="00F84267">
      <w:pPr>
        <w:spacing w:line="276" w:lineRule="auto"/>
        <w:ind w:firstLine="567"/>
        <w:jc w:val="both"/>
        <w:rPr>
          <w:b/>
          <w:sz w:val="22"/>
          <w:szCs w:val="22"/>
        </w:rPr>
      </w:pPr>
    </w:p>
    <w:p w:rsidR="001C157E" w:rsidRPr="00A458A2" w:rsidRDefault="001C157E" w:rsidP="001C157E">
      <w:pPr>
        <w:spacing w:line="276" w:lineRule="auto"/>
        <w:jc w:val="center"/>
        <w:rPr>
          <w:b/>
          <w:sz w:val="22"/>
          <w:szCs w:val="22"/>
        </w:rPr>
      </w:pPr>
      <w:r w:rsidRPr="00A458A2">
        <w:rPr>
          <w:b/>
          <w:sz w:val="22"/>
          <w:szCs w:val="22"/>
        </w:rPr>
        <w:t xml:space="preserve">1. Предмет </w:t>
      </w:r>
      <w:r w:rsidR="00F84267">
        <w:rPr>
          <w:b/>
          <w:sz w:val="22"/>
          <w:szCs w:val="22"/>
        </w:rPr>
        <w:t>Контракта</w:t>
      </w:r>
    </w:p>
    <w:p w:rsidR="00A32D91" w:rsidRPr="00A458A2" w:rsidRDefault="001C157E" w:rsidP="00A32D91">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соответствии с </w:t>
      </w:r>
      <w:r w:rsidR="00F84267">
        <w:rPr>
          <w:bCs/>
          <w:kern w:val="0"/>
          <w:sz w:val="22"/>
          <w:szCs w:val="22"/>
        </w:rPr>
        <w:t>Контрактом</w:t>
      </w:r>
      <w:r w:rsidR="00A32D91" w:rsidRPr="00A458A2">
        <w:rPr>
          <w:bCs/>
          <w:kern w:val="0"/>
          <w:sz w:val="22"/>
          <w:szCs w:val="22"/>
        </w:rPr>
        <w:t xml:space="preserve"> Поставщик обязуется поставить Заказчику </w:t>
      </w:r>
      <w:r w:rsidR="00912E82">
        <w:rPr>
          <w:bCs/>
          <w:kern w:val="0"/>
          <w:sz w:val="22"/>
          <w:szCs w:val="22"/>
        </w:rPr>
        <w:t>фрукты и сухофрукты</w:t>
      </w:r>
      <w:r w:rsidR="00F84267" w:rsidRPr="00F84267">
        <w:rPr>
          <w:bCs/>
          <w:kern w:val="0"/>
          <w:sz w:val="22"/>
          <w:szCs w:val="22"/>
        </w:rPr>
        <w:t xml:space="preserve"> для нужд Муниципального казенного учреждения для </w:t>
      </w:r>
      <w:r w:rsidR="00B76055">
        <w:rPr>
          <w:bCs/>
          <w:kern w:val="0"/>
          <w:sz w:val="22"/>
          <w:szCs w:val="22"/>
        </w:rPr>
        <w:t xml:space="preserve">детей-сирот </w:t>
      </w:r>
      <w:r w:rsidR="00F84267" w:rsidRPr="00F84267">
        <w:rPr>
          <w:bCs/>
          <w:kern w:val="0"/>
          <w:sz w:val="22"/>
          <w:szCs w:val="22"/>
        </w:rPr>
        <w:t>и детей, оставшихся без попечения родителей, «Красногорский детский дом»</w:t>
      </w:r>
      <w:r w:rsidR="00F84267" w:rsidRPr="00F84267">
        <w:rPr>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w:t>
      </w:r>
      <w:r w:rsidR="00F84267">
        <w:rPr>
          <w:rFonts w:eastAsia="Arial"/>
          <w:kern w:val="0"/>
          <w:sz w:val="22"/>
          <w:szCs w:val="22"/>
        </w:rPr>
        <w:t>Контракту</w:t>
      </w:r>
      <w:r w:rsidR="00A32D91" w:rsidRPr="00A458A2">
        <w:rPr>
          <w:rFonts w:eastAsia="Arial"/>
          <w:kern w:val="0"/>
          <w:sz w:val="22"/>
          <w:szCs w:val="22"/>
        </w:rPr>
        <w:t xml:space="preserve">),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w:t>
      </w:r>
      <w:r w:rsidR="00F84267">
        <w:rPr>
          <w:rFonts w:eastAsia="Arial"/>
          <w:kern w:val="0"/>
          <w:sz w:val="22"/>
          <w:szCs w:val="22"/>
        </w:rPr>
        <w:t>Контракта</w:t>
      </w:r>
      <w:r w:rsidR="00A32D91" w:rsidRPr="00A458A2">
        <w:rPr>
          <w:rFonts w:eastAsia="Arial"/>
          <w:kern w:val="0"/>
          <w:sz w:val="22"/>
          <w:szCs w:val="22"/>
        </w:rPr>
        <w:t xml:space="preserve">. </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F84267">
        <w:rPr>
          <w:rFonts w:eastAsia="Calibri"/>
          <w:color w:val="000000"/>
          <w:sz w:val="22"/>
          <w:szCs w:val="22"/>
          <w:lang w:eastAsia="en-US"/>
        </w:rPr>
        <w:t>Контракту</w:t>
      </w:r>
      <w:r w:rsidRPr="00A458A2">
        <w:rPr>
          <w:rFonts w:eastAsia="Calibri"/>
          <w:color w:val="000000"/>
          <w:sz w:val="22"/>
          <w:szCs w:val="22"/>
          <w:lang w:eastAsia="en-US"/>
        </w:rPr>
        <w:t xml:space="preserve">), которое является неотъемлемой частью </w:t>
      </w:r>
      <w:r w:rsidR="00F84267">
        <w:rPr>
          <w:rFonts w:eastAsia="Calibri"/>
          <w:color w:val="000000"/>
          <w:sz w:val="22"/>
          <w:szCs w:val="22"/>
          <w:lang w:eastAsia="en-US"/>
        </w:rPr>
        <w:t>Контракта</w:t>
      </w:r>
      <w:r w:rsidRPr="00A458A2">
        <w:rPr>
          <w:rFonts w:eastAsia="Calibri"/>
          <w:color w:val="000000"/>
          <w:sz w:val="22"/>
          <w:szCs w:val="22"/>
          <w:lang w:eastAsia="en-US"/>
        </w:rPr>
        <w:t xml:space="preserve">, а Заказчик – принять и оплатить Товар в соответствии с условиями </w:t>
      </w:r>
      <w:r w:rsidR="00F84267">
        <w:rPr>
          <w:rFonts w:eastAsia="Calibri"/>
          <w:color w:val="000000"/>
          <w:sz w:val="22"/>
          <w:szCs w:val="22"/>
          <w:lang w:eastAsia="en-US"/>
        </w:rPr>
        <w:t>Контракта</w:t>
      </w:r>
      <w:r w:rsidRPr="00A458A2">
        <w:rPr>
          <w:rFonts w:eastAsia="Calibri"/>
          <w:color w:val="000000"/>
          <w:sz w:val="22"/>
          <w:szCs w:val="22"/>
          <w:lang w:eastAsia="en-US"/>
        </w:rPr>
        <w:t>.</w:t>
      </w:r>
    </w:p>
    <w:p w:rsidR="007E77BA" w:rsidRPr="00A458A2" w:rsidRDefault="007E77BA" w:rsidP="00AE7222">
      <w:pPr>
        <w:ind w:firstLine="567"/>
        <w:jc w:val="center"/>
        <w:rPr>
          <w:b/>
          <w:sz w:val="22"/>
          <w:szCs w:val="22"/>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A32D91">
      <w:pPr>
        <w:ind w:firstLine="567"/>
        <w:jc w:val="both"/>
        <w:rPr>
          <w:spacing w:val="-20"/>
          <w:kern w:val="0"/>
          <w:sz w:val="22"/>
          <w:szCs w:val="22"/>
        </w:rPr>
      </w:pPr>
      <w:r w:rsidRPr="00A458A2">
        <w:rPr>
          <w:rFonts w:eastAsia="Calibri"/>
          <w:sz w:val="22"/>
          <w:szCs w:val="22"/>
          <w:lang w:eastAsia="en-US"/>
        </w:rPr>
        <w:t xml:space="preserve">2.1. </w:t>
      </w:r>
      <w:r w:rsidR="00205DC6">
        <w:rPr>
          <w:rFonts w:eastAsia="Calibri"/>
          <w:sz w:val="22"/>
          <w:szCs w:val="22"/>
          <w:lang w:eastAsia="en-US"/>
        </w:rPr>
        <w:t>Поставка Т</w:t>
      </w:r>
      <w:r w:rsidR="00205DC6" w:rsidRPr="00205DC6">
        <w:rPr>
          <w:rFonts w:eastAsia="Calibri"/>
          <w:sz w:val="22"/>
          <w:szCs w:val="22"/>
          <w:lang w:eastAsia="en-US"/>
        </w:rPr>
        <w:t>овара осуществляется путем его доставки Заказчику по адресу</w:t>
      </w:r>
      <w:r w:rsidRPr="00A458A2">
        <w:rPr>
          <w:rFonts w:eastAsia="Calibri"/>
          <w:sz w:val="22"/>
          <w:szCs w:val="22"/>
          <w:lang w:eastAsia="en-US"/>
        </w:rPr>
        <w:t xml:space="preserve">: </w:t>
      </w:r>
      <w:r w:rsidR="00A32D91" w:rsidRPr="00A458A2">
        <w:rPr>
          <w:kern w:val="0"/>
          <w:sz w:val="22"/>
          <w:szCs w:val="22"/>
        </w:rPr>
        <w:t xml:space="preserve"> Удмуртская Республика, Красногорский район, </w:t>
      </w:r>
      <w:r w:rsidR="00205DC6">
        <w:rPr>
          <w:kern w:val="0"/>
          <w:sz w:val="22"/>
          <w:szCs w:val="22"/>
        </w:rPr>
        <w:t>д</w:t>
      </w:r>
      <w:r w:rsidR="00A32D91" w:rsidRPr="00A458A2">
        <w:rPr>
          <w:kern w:val="0"/>
          <w:sz w:val="22"/>
          <w:szCs w:val="22"/>
        </w:rPr>
        <w:t>.</w:t>
      </w:r>
      <w:r w:rsidR="00205DC6">
        <w:rPr>
          <w:kern w:val="0"/>
          <w:sz w:val="22"/>
          <w:szCs w:val="22"/>
        </w:rPr>
        <w:t>Агриколь</w:t>
      </w:r>
      <w:r w:rsidR="00A32D91" w:rsidRPr="00A458A2">
        <w:rPr>
          <w:kern w:val="0"/>
          <w:sz w:val="22"/>
          <w:szCs w:val="22"/>
        </w:rPr>
        <w:t xml:space="preserve">, ул. </w:t>
      </w:r>
      <w:r w:rsidR="00205DC6">
        <w:rPr>
          <w:kern w:val="0"/>
          <w:sz w:val="22"/>
          <w:szCs w:val="22"/>
        </w:rPr>
        <w:t>Родниковая,</w:t>
      </w:r>
      <w:r w:rsidR="0006225B">
        <w:rPr>
          <w:kern w:val="0"/>
          <w:sz w:val="22"/>
          <w:szCs w:val="22"/>
        </w:rPr>
        <w:t xml:space="preserve"> д.</w:t>
      </w:r>
      <w:r w:rsidR="00205DC6">
        <w:rPr>
          <w:kern w:val="0"/>
          <w:sz w:val="22"/>
          <w:szCs w:val="22"/>
        </w:rPr>
        <w:t>2</w:t>
      </w:r>
      <w:r w:rsidR="00A32D91" w:rsidRPr="00A458A2">
        <w:rPr>
          <w:kern w:val="0"/>
          <w:sz w:val="22"/>
          <w:szCs w:val="22"/>
        </w:rPr>
        <w:t>.</w:t>
      </w:r>
      <w:r w:rsidR="0006225B" w:rsidRPr="0006225B">
        <w:rPr>
          <w:kern w:val="0"/>
          <w:szCs w:val="24"/>
        </w:rPr>
        <w:t xml:space="preserve"> </w:t>
      </w:r>
      <w:r w:rsidR="0006225B">
        <w:rPr>
          <w:kern w:val="0"/>
          <w:szCs w:val="24"/>
        </w:rPr>
        <w:t xml:space="preserve">в </w:t>
      </w:r>
      <w:r w:rsidR="0006225B" w:rsidRPr="0006225B">
        <w:rPr>
          <w:kern w:val="0"/>
          <w:sz w:val="22"/>
          <w:szCs w:val="22"/>
        </w:rPr>
        <w:t>Муниципальное казенное учреждение для детей – сирот и детей, оставшихся без попечения родителей, «Красногорский детский дом»</w:t>
      </w:r>
      <w:r w:rsidR="0006225B">
        <w:rPr>
          <w:kern w:val="0"/>
          <w:sz w:val="22"/>
          <w:szCs w:val="22"/>
        </w:rPr>
        <w:t>.</w:t>
      </w:r>
    </w:p>
    <w:p w:rsidR="00413C63" w:rsidRPr="00A458A2" w:rsidRDefault="001C157E" w:rsidP="00A32D91">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413C63" w:rsidRPr="00A458A2">
        <w:rPr>
          <w:sz w:val="22"/>
          <w:szCs w:val="22"/>
        </w:rPr>
        <w:t xml:space="preserve">Начало  – </w:t>
      </w:r>
      <w:proofErr w:type="gramStart"/>
      <w:r w:rsidR="00413C63" w:rsidRPr="00A458A2">
        <w:rPr>
          <w:sz w:val="22"/>
          <w:szCs w:val="22"/>
        </w:rPr>
        <w:t>с даты заключения</w:t>
      </w:r>
      <w:proofErr w:type="gramEnd"/>
      <w:r w:rsidR="00413C63" w:rsidRPr="00A458A2">
        <w:rPr>
          <w:sz w:val="22"/>
          <w:szCs w:val="22"/>
        </w:rPr>
        <w:t xml:space="preserve"> </w:t>
      </w:r>
      <w:r w:rsidR="0006225B">
        <w:rPr>
          <w:sz w:val="22"/>
          <w:szCs w:val="22"/>
        </w:rPr>
        <w:t>Контракта</w:t>
      </w:r>
      <w:r w:rsidR="00413C63" w:rsidRPr="00A458A2">
        <w:rPr>
          <w:sz w:val="22"/>
          <w:szCs w:val="22"/>
        </w:rPr>
        <w:t xml:space="preserve">.  </w:t>
      </w:r>
    </w:p>
    <w:p w:rsidR="001C157E" w:rsidRPr="00A458A2" w:rsidRDefault="00413C63" w:rsidP="00A32D91">
      <w:pPr>
        <w:spacing w:line="276" w:lineRule="auto"/>
        <w:ind w:firstLine="567"/>
        <w:jc w:val="both"/>
        <w:rPr>
          <w:sz w:val="22"/>
          <w:szCs w:val="22"/>
        </w:rPr>
      </w:pPr>
      <w:r w:rsidRPr="00A458A2">
        <w:rPr>
          <w:sz w:val="22"/>
          <w:szCs w:val="22"/>
        </w:rPr>
        <w:t xml:space="preserve">                                </w:t>
      </w:r>
      <w:r w:rsidRPr="007620B1">
        <w:rPr>
          <w:sz w:val="22"/>
          <w:szCs w:val="22"/>
        </w:rPr>
        <w:t xml:space="preserve">Окончание </w:t>
      </w:r>
      <w:r w:rsidR="00A32D91" w:rsidRPr="007620B1">
        <w:rPr>
          <w:sz w:val="22"/>
          <w:szCs w:val="22"/>
        </w:rPr>
        <w:t xml:space="preserve"> –  </w:t>
      </w:r>
      <w:r w:rsidR="00CF25DE" w:rsidRPr="007620B1">
        <w:rPr>
          <w:sz w:val="22"/>
          <w:szCs w:val="22"/>
        </w:rPr>
        <w:t xml:space="preserve">до </w:t>
      </w:r>
      <w:r w:rsidR="00A32D91" w:rsidRPr="007620B1">
        <w:rPr>
          <w:sz w:val="22"/>
          <w:szCs w:val="22"/>
        </w:rPr>
        <w:t>3</w:t>
      </w:r>
      <w:r w:rsidR="00C17D46" w:rsidRPr="007620B1">
        <w:rPr>
          <w:sz w:val="22"/>
          <w:szCs w:val="22"/>
        </w:rPr>
        <w:t>1</w:t>
      </w:r>
      <w:r w:rsidRPr="007620B1">
        <w:rPr>
          <w:sz w:val="22"/>
          <w:szCs w:val="22"/>
        </w:rPr>
        <w:t xml:space="preserve"> </w:t>
      </w:r>
      <w:r w:rsidR="00C17D46" w:rsidRPr="007620B1">
        <w:rPr>
          <w:sz w:val="22"/>
          <w:szCs w:val="22"/>
        </w:rPr>
        <w:t>мая</w:t>
      </w:r>
      <w:r w:rsidRPr="007620B1">
        <w:rPr>
          <w:sz w:val="22"/>
          <w:szCs w:val="22"/>
        </w:rPr>
        <w:t xml:space="preserve"> 201</w:t>
      </w:r>
      <w:r w:rsidR="00C17D46" w:rsidRPr="007620B1">
        <w:rPr>
          <w:sz w:val="22"/>
          <w:szCs w:val="22"/>
        </w:rPr>
        <w:t>6</w:t>
      </w:r>
      <w:r w:rsidRPr="007620B1">
        <w:rPr>
          <w:sz w:val="22"/>
          <w:szCs w:val="22"/>
        </w:rPr>
        <w:t xml:space="preserve"> г (включительно).</w:t>
      </w:r>
    </w:p>
    <w:p w:rsidR="007E11DE" w:rsidRDefault="007E11DE" w:rsidP="007E11DE">
      <w:pPr>
        <w:spacing w:line="276" w:lineRule="auto"/>
        <w:ind w:firstLine="567"/>
        <w:jc w:val="both"/>
        <w:rPr>
          <w:rFonts w:eastAsia="Calibri"/>
          <w:bCs/>
          <w:sz w:val="22"/>
          <w:szCs w:val="22"/>
          <w:lang w:eastAsia="en-US"/>
        </w:rPr>
      </w:pPr>
      <w:r w:rsidRPr="00703189">
        <w:rPr>
          <w:rFonts w:eastAsia="Calibri"/>
          <w:bCs/>
          <w:sz w:val="22"/>
          <w:szCs w:val="22"/>
          <w:lang w:eastAsia="en-US"/>
        </w:rPr>
        <w:t>2.3.</w:t>
      </w:r>
      <w:r w:rsidRPr="00703189">
        <w:t xml:space="preserve"> </w:t>
      </w:r>
      <w:r w:rsidRPr="00703189">
        <w:rPr>
          <w:rFonts w:eastAsia="Calibri"/>
          <w:bCs/>
          <w:sz w:val="22"/>
          <w:szCs w:val="22"/>
          <w:lang w:eastAsia="en-US"/>
        </w:rPr>
        <w:t>Основанием для оплаты Товара является принятие Заказчиком Товара и подписанные Поставщиком и Заказчиком накладные. Этапом по контракту является месяц, в котором были приняты Заказчиком Товары и подписаны Поставщиком и Заказчиком накладные.</w:t>
      </w:r>
    </w:p>
    <w:p w:rsidR="007E11DE" w:rsidRPr="00A458A2" w:rsidRDefault="007E11DE" w:rsidP="007E11DE">
      <w:pPr>
        <w:spacing w:line="276" w:lineRule="auto"/>
        <w:ind w:firstLine="567"/>
        <w:jc w:val="both"/>
        <w:rPr>
          <w:rFonts w:eastAsia="Calibri"/>
          <w:b/>
          <w:sz w:val="22"/>
          <w:szCs w:val="22"/>
          <w:lang w:eastAsia="en-US"/>
        </w:rPr>
      </w:pPr>
    </w:p>
    <w:p w:rsidR="001C157E" w:rsidRPr="00A458A2" w:rsidRDefault="001C157E" w:rsidP="001C157E">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297FC0">
        <w:rPr>
          <w:rFonts w:eastAsia="Calibri"/>
          <w:b/>
          <w:sz w:val="22"/>
          <w:szCs w:val="22"/>
          <w:lang w:eastAsia="en-US"/>
        </w:rPr>
        <w:t>Контракта</w:t>
      </w:r>
      <w:r w:rsidRPr="00A458A2">
        <w:rPr>
          <w:rFonts w:eastAsia="Calibri"/>
          <w:b/>
          <w:sz w:val="22"/>
          <w:szCs w:val="22"/>
          <w:lang w:eastAsia="en-US"/>
        </w:rPr>
        <w:t xml:space="preserve"> и порядок оплаты</w:t>
      </w:r>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297FC0">
        <w:rPr>
          <w:rFonts w:eastAsia="Calibri"/>
          <w:sz w:val="22"/>
          <w:szCs w:val="22"/>
          <w:lang w:eastAsia="en-US"/>
        </w:rPr>
        <w:t>Контракта</w:t>
      </w:r>
      <w:r w:rsidRPr="00A458A2">
        <w:rPr>
          <w:rFonts w:eastAsia="Calibri"/>
          <w:sz w:val="22"/>
          <w:szCs w:val="22"/>
          <w:lang w:eastAsia="en-US"/>
        </w:rPr>
        <w:t xml:space="preserve">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 xml:space="preserve">рублей __ копеек. </w:t>
      </w:r>
    </w:p>
    <w:p w:rsidR="001C157E" w:rsidRPr="00A458A2" w:rsidRDefault="001C157E" w:rsidP="001C157E">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sidR="00297FC0">
        <w:rPr>
          <w:rFonts w:eastAsia="Calibri"/>
          <w:sz w:val="22"/>
          <w:szCs w:val="22"/>
          <w:lang w:eastAsia="en-US"/>
        </w:rPr>
        <w:t>Контракта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w:t>
      </w:r>
      <w:proofErr w:type="spellStart"/>
      <w:r w:rsidRPr="00A458A2">
        <w:rPr>
          <w:rFonts w:eastAsia="Calibri"/>
          <w:sz w:val="22"/>
          <w:szCs w:val="22"/>
        </w:rPr>
        <w:t>т.ч</w:t>
      </w:r>
      <w:proofErr w:type="spellEnd"/>
      <w:r w:rsidRPr="00A458A2">
        <w:rPr>
          <w:rFonts w:eastAsia="Calibri"/>
          <w:sz w:val="22"/>
          <w:szCs w:val="22"/>
        </w:rPr>
        <w:t xml:space="preserve">.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297FC0">
        <w:rPr>
          <w:sz w:val="22"/>
          <w:szCs w:val="22"/>
        </w:rPr>
        <w:t>Контракта</w:t>
      </w:r>
      <w:r w:rsidRPr="00A458A2">
        <w:rPr>
          <w:sz w:val="22"/>
          <w:szCs w:val="22"/>
        </w:rPr>
        <w:t>.</w:t>
      </w:r>
      <w:proofErr w:type="gramEnd"/>
    </w:p>
    <w:p w:rsidR="001C157E" w:rsidRPr="00A458A2" w:rsidRDefault="001C157E" w:rsidP="001C157E">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297FC0">
        <w:rPr>
          <w:rFonts w:eastAsia="Calibri"/>
          <w:sz w:val="22"/>
          <w:szCs w:val="22"/>
          <w:lang w:eastAsia="en-US"/>
        </w:rPr>
        <w:t>Контракта</w:t>
      </w:r>
      <w:r w:rsidRPr="00A458A2">
        <w:rPr>
          <w:rFonts w:eastAsia="Calibri"/>
          <w:sz w:val="22"/>
          <w:szCs w:val="22"/>
          <w:lang w:eastAsia="en-US"/>
        </w:rPr>
        <w:t xml:space="preserve"> является твердой и определяется на весь срок исполнения </w:t>
      </w:r>
      <w:r w:rsidR="00297FC0">
        <w:rPr>
          <w:rFonts w:eastAsia="Calibri"/>
          <w:sz w:val="22"/>
          <w:szCs w:val="22"/>
          <w:lang w:eastAsia="en-US"/>
        </w:rPr>
        <w:t>Контракта</w:t>
      </w:r>
      <w:r w:rsidRPr="00A458A2">
        <w:rPr>
          <w:rFonts w:eastAsia="Calibri"/>
          <w:sz w:val="22"/>
          <w:szCs w:val="22"/>
          <w:lang w:eastAsia="en-US"/>
        </w:rPr>
        <w:t xml:space="preserve">. </w:t>
      </w:r>
    </w:p>
    <w:p w:rsidR="00DD293F" w:rsidRPr="00A458A2" w:rsidRDefault="001C157E" w:rsidP="00DD293F">
      <w:pPr>
        <w:spacing w:line="276" w:lineRule="auto"/>
        <w:ind w:firstLine="567"/>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A458A2">
        <w:rPr>
          <w:rFonts w:eastAsia="Calibri"/>
          <w:bCs/>
          <w:sz w:val="22"/>
          <w:szCs w:val="22"/>
          <w:lang w:eastAsia="en-US"/>
        </w:rPr>
        <w:t>с даты подписания</w:t>
      </w:r>
      <w:proofErr w:type="gramEnd"/>
      <w:r w:rsidR="00DD293F"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p>
    <w:p w:rsidR="00B03CCB" w:rsidRPr="00F63F83" w:rsidRDefault="00DD293F" w:rsidP="00DD293F">
      <w:pPr>
        <w:spacing w:line="276" w:lineRule="auto"/>
        <w:ind w:firstLine="567"/>
        <w:jc w:val="both"/>
        <w:rPr>
          <w:sz w:val="22"/>
          <w:szCs w:val="22"/>
        </w:rPr>
      </w:pPr>
      <w:r w:rsidRPr="00A458A2">
        <w:rPr>
          <w:rFonts w:eastAsia="Calibri"/>
          <w:sz w:val="22"/>
          <w:szCs w:val="22"/>
          <w:lang w:val="x-none" w:eastAsia="en-US"/>
        </w:rPr>
        <w:t>3.</w:t>
      </w:r>
      <w:r w:rsidRPr="00A458A2">
        <w:rPr>
          <w:rFonts w:eastAsia="Calibri"/>
          <w:sz w:val="22"/>
          <w:szCs w:val="22"/>
          <w:lang w:eastAsia="en-US"/>
        </w:rPr>
        <w:t>5</w:t>
      </w:r>
      <w:r w:rsidRPr="00A458A2">
        <w:rPr>
          <w:rFonts w:eastAsia="Calibri"/>
          <w:sz w:val="22"/>
          <w:szCs w:val="22"/>
          <w:lang w:val="x-none" w:eastAsia="en-US"/>
        </w:rPr>
        <w:t xml:space="preserve">. Оплата Товара осуществляется Заказчиком за счет средств </w:t>
      </w:r>
      <w:r w:rsidR="00F63F83" w:rsidRPr="00F63F83">
        <w:rPr>
          <w:rFonts w:eastAsia="Calibri"/>
          <w:sz w:val="22"/>
          <w:szCs w:val="22"/>
          <w:lang w:eastAsia="en-US"/>
        </w:rPr>
        <w:t>бюджета муниципального образования «Красногорский район» в виде субвенций.</w:t>
      </w:r>
    </w:p>
    <w:p w:rsidR="001C157E" w:rsidRPr="00A458A2" w:rsidRDefault="001C157E" w:rsidP="00DD293F">
      <w:pPr>
        <w:spacing w:line="276" w:lineRule="auto"/>
        <w:ind w:firstLine="567"/>
        <w:jc w:val="both"/>
        <w:rPr>
          <w:rFonts w:eastAsia="Calibri"/>
          <w:sz w:val="22"/>
          <w:szCs w:val="22"/>
          <w:lang w:eastAsia="en-US"/>
        </w:rPr>
      </w:pPr>
      <w:r w:rsidRPr="00A458A2">
        <w:rPr>
          <w:rFonts w:eastAsia="Calibri"/>
          <w:sz w:val="22"/>
          <w:szCs w:val="22"/>
          <w:lang w:eastAsia="en-US"/>
        </w:rPr>
        <w:lastRenderedPageBreak/>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A458A2" w:rsidRDefault="001C157E" w:rsidP="001C157E">
      <w:pPr>
        <w:tabs>
          <w:tab w:val="left" w:pos="3686"/>
          <w:tab w:val="left" w:pos="3828"/>
        </w:tabs>
        <w:spacing w:line="276" w:lineRule="auto"/>
        <w:ind w:firstLine="567"/>
        <w:jc w:val="both"/>
        <w:rPr>
          <w:sz w:val="22"/>
          <w:szCs w:val="22"/>
        </w:rPr>
      </w:pPr>
      <w:r w:rsidRPr="00A458A2">
        <w:rPr>
          <w:sz w:val="22"/>
          <w:szCs w:val="22"/>
        </w:rPr>
        <w:t>3.</w:t>
      </w:r>
      <w:r w:rsidR="00413C63" w:rsidRPr="00A458A2">
        <w:rPr>
          <w:sz w:val="22"/>
          <w:szCs w:val="22"/>
        </w:rPr>
        <w:t>7</w:t>
      </w:r>
      <w:r w:rsidRPr="00A458A2">
        <w:rPr>
          <w:sz w:val="22"/>
          <w:szCs w:val="22"/>
        </w:rPr>
        <w:t xml:space="preserve">. При заключении </w:t>
      </w:r>
      <w:r w:rsidR="00F63F83">
        <w:rPr>
          <w:sz w:val="22"/>
          <w:szCs w:val="22"/>
        </w:rPr>
        <w:t xml:space="preserve">Контракта </w:t>
      </w:r>
      <w:r w:rsidRPr="00A458A2">
        <w:rPr>
          <w:sz w:val="22"/>
          <w:szCs w:val="22"/>
        </w:rPr>
        <w:t xml:space="preserve">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F63F83">
        <w:rPr>
          <w:sz w:val="22"/>
          <w:szCs w:val="22"/>
        </w:rPr>
        <w:t xml:space="preserve"> Контракта</w:t>
      </w:r>
      <w:r w:rsidRPr="00A458A2">
        <w:rPr>
          <w:sz w:val="22"/>
          <w:szCs w:val="22"/>
        </w:rPr>
        <w:t>.</w:t>
      </w:r>
    </w:p>
    <w:p w:rsidR="00246E25" w:rsidRPr="00A458A2" w:rsidRDefault="00246E25" w:rsidP="007C1FD9">
      <w:pPr>
        <w:rPr>
          <w:rFonts w:eastAsia="Calibri"/>
          <w:b/>
          <w:kern w:val="0"/>
          <w:sz w:val="22"/>
          <w:szCs w:val="22"/>
        </w:rPr>
      </w:pPr>
    </w:p>
    <w:p w:rsidR="00246E25" w:rsidRPr="00A458A2" w:rsidRDefault="00246E25" w:rsidP="00246E25">
      <w:pPr>
        <w:jc w:val="center"/>
        <w:rPr>
          <w:rFonts w:eastAsia="Calibri"/>
          <w:b/>
          <w:kern w:val="0"/>
          <w:sz w:val="22"/>
          <w:szCs w:val="22"/>
        </w:rPr>
      </w:pPr>
      <w:r w:rsidRPr="00A458A2">
        <w:rPr>
          <w:rFonts w:eastAsia="Calibri"/>
          <w:b/>
          <w:kern w:val="0"/>
          <w:sz w:val="22"/>
          <w:szCs w:val="22"/>
        </w:rPr>
        <w:t>4. Права и обязанности сторон</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4.1. Обязанности Поставщика:</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4.1.1. Уведомить заказчика о времени и дате поставки </w:t>
      </w:r>
      <w:r w:rsidR="007C1FD9" w:rsidRPr="00A458A2">
        <w:rPr>
          <w:rFonts w:eastAsia="Calibri"/>
          <w:kern w:val="0"/>
          <w:sz w:val="22"/>
          <w:szCs w:val="22"/>
        </w:rPr>
        <w:t>Товар</w:t>
      </w:r>
      <w:r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w:t>
      </w:r>
      <w:r w:rsidR="00F63F83">
        <w:rPr>
          <w:rFonts w:eastAsia="Calibri"/>
          <w:kern w:val="0"/>
          <w:sz w:val="22"/>
          <w:szCs w:val="22"/>
        </w:rPr>
        <w:t>Контракта</w:t>
      </w:r>
      <w:r w:rsidRPr="00A458A2">
        <w:rPr>
          <w:rFonts w:eastAsia="Calibri"/>
          <w:kern w:val="0"/>
          <w:sz w:val="22"/>
          <w:szCs w:val="22"/>
        </w:rPr>
        <w:t>.</w:t>
      </w:r>
    </w:p>
    <w:p w:rsidR="00246E25" w:rsidRPr="00A458A2" w:rsidRDefault="00246E25" w:rsidP="00F2554C">
      <w:pPr>
        <w:tabs>
          <w:tab w:val="left" w:pos="10065"/>
        </w:tabs>
        <w:ind w:left="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F2554C">
      <w:pPr>
        <w:ind w:left="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F2554C">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w:t>
      </w:r>
      <w:r w:rsidR="00F63F83">
        <w:rPr>
          <w:rFonts w:eastAsia="Calibri"/>
          <w:kern w:val="0"/>
          <w:sz w:val="22"/>
          <w:szCs w:val="22"/>
        </w:rPr>
        <w:t>Контракту</w:t>
      </w:r>
      <w:r w:rsidRPr="00A458A2">
        <w:rPr>
          <w:rFonts w:eastAsia="Calibri"/>
          <w:kern w:val="0"/>
          <w:sz w:val="22"/>
          <w:szCs w:val="22"/>
        </w:rPr>
        <w:t xml:space="preserve">,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 </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F63F83">
        <w:rPr>
          <w:kern w:val="0"/>
          <w:sz w:val="22"/>
          <w:szCs w:val="22"/>
          <w:lang w:eastAsia="ar-SA"/>
        </w:rPr>
        <w:t>Контракта</w:t>
      </w:r>
      <w:r w:rsidRPr="00A458A2">
        <w:rPr>
          <w:kern w:val="0"/>
          <w:sz w:val="22"/>
          <w:szCs w:val="22"/>
          <w:lang w:eastAsia="ar-SA"/>
        </w:rPr>
        <w:t>.</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sidR="00F63F83">
        <w:rPr>
          <w:kern w:val="0"/>
          <w:sz w:val="22"/>
          <w:szCs w:val="22"/>
          <w:lang w:eastAsia="ar-SA"/>
        </w:rPr>
        <w:t>Контракта</w:t>
      </w:r>
      <w:r w:rsidRPr="00A458A2">
        <w:rPr>
          <w:kern w:val="0"/>
          <w:sz w:val="22"/>
          <w:szCs w:val="22"/>
          <w:lang w:eastAsia="ar-SA"/>
        </w:rPr>
        <w:t xml:space="preserve"> и приложений к нему.</w:t>
      </w:r>
    </w:p>
    <w:p w:rsidR="00F2554C" w:rsidRPr="00A458A2" w:rsidRDefault="00F2554C" w:rsidP="00F2554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F63F83">
        <w:rPr>
          <w:kern w:val="0"/>
          <w:sz w:val="22"/>
          <w:szCs w:val="22"/>
          <w:lang w:eastAsia="ar-SA"/>
        </w:rPr>
        <w:t>Контракте</w:t>
      </w:r>
      <w:r w:rsidRPr="00A458A2">
        <w:rPr>
          <w:kern w:val="0"/>
          <w:sz w:val="22"/>
          <w:szCs w:val="22"/>
          <w:lang w:eastAsia="ar-SA"/>
        </w:rPr>
        <w:t>.</w:t>
      </w:r>
    </w:p>
    <w:p w:rsidR="00823D05" w:rsidRPr="00A458A2" w:rsidRDefault="00823D05" w:rsidP="007E77BA">
      <w:pPr>
        <w:ind w:firstLine="567"/>
        <w:rPr>
          <w:b/>
          <w:sz w:val="22"/>
          <w:szCs w:val="22"/>
        </w:rPr>
      </w:pPr>
    </w:p>
    <w:p w:rsidR="00413C63" w:rsidRPr="00A458A2" w:rsidRDefault="00F2554C" w:rsidP="00413C6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F2554C">
      <w:pPr>
        <w:spacing w:line="276" w:lineRule="auto"/>
        <w:ind w:firstLine="709"/>
        <w:jc w:val="both"/>
        <w:rPr>
          <w:kern w:val="0"/>
          <w:sz w:val="22"/>
          <w:szCs w:val="22"/>
        </w:rPr>
      </w:pPr>
      <w:r w:rsidRPr="00A458A2">
        <w:rPr>
          <w:kern w:val="0"/>
          <w:sz w:val="22"/>
          <w:szCs w:val="22"/>
        </w:rPr>
        <w:t>5</w:t>
      </w:r>
      <w:r w:rsidR="00413C63" w:rsidRPr="00A458A2">
        <w:rPr>
          <w:kern w:val="0"/>
          <w:sz w:val="22"/>
          <w:szCs w:val="22"/>
        </w:rPr>
        <w:t xml:space="preserve">.1. </w:t>
      </w:r>
      <w:proofErr w:type="gramStart"/>
      <w:r w:rsidR="00233C77" w:rsidRPr="00233C77">
        <w:rPr>
          <w:kern w:val="0"/>
          <w:sz w:val="22"/>
          <w:szCs w:val="22"/>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00233C77" w:rsidRPr="00233C77">
        <w:rPr>
          <w:kern w:val="0"/>
          <w:sz w:val="22"/>
          <w:szCs w:val="22"/>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w:t>
      </w:r>
      <w:r w:rsidR="00413C63" w:rsidRPr="00A458A2">
        <w:rPr>
          <w:kern w:val="0"/>
          <w:sz w:val="22"/>
          <w:szCs w:val="22"/>
        </w:rPr>
        <w:t xml:space="preserve">По решению Заказчика для приемки поставленного </w:t>
      </w:r>
      <w:r w:rsidR="007C1FD9" w:rsidRPr="00A458A2">
        <w:rPr>
          <w:kern w:val="0"/>
          <w:sz w:val="22"/>
          <w:szCs w:val="22"/>
        </w:rPr>
        <w:t>Товар</w:t>
      </w:r>
      <w:r w:rsidR="00413C63" w:rsidRPr="00A458A2">
        <w:rPr>
          <w:kern w:val="0"/>
          <w:sz w:val="22"/>
          <w:szCs w:val="22"/>
        </w:rPr>
        <w:t xml:space="preserve">а, результатов </w:t>
      </w:r>
      <w:r w:rsidR="00B03CCB" w:rsidRPr="00A458A2">
        <w:rPr>
          <w:kern w:val="0"/>
          <w:sz w:val="22"/>
          <w:szCs w:val="22"/>
        </w:rPr>
        <w:t xml:space="preserve"> по этапу</w:t>
      </w:r>
      <w:r w:rsidR="00413C63" w:rsidRPr="00A458A2">
        <w:rPr>
          <w:kern w:val="0"/>
          <w:sz w:val="22"/>
          <w:szCs w:val="22"/>
        </w:rPr>
        <w:t xml:space="preserve"> исполнения </w:t>
      </w:r>
      <w:r w:rsidR="00F63F83">
        <w:rPr>
          <w:kern w:val="0"/>
          <w:sz w:val="22"/>
          <w:szCs w:val="22"/>
        </w:rPr>
        <w:t>Контракта</w:t>
      </w:r>
      <w:r w:rsidR="00413C63" w:rsidRPr="00A458A2">
        <w:rPr>
          <w:kern w:val="0"/>
          <w:sz w:val="22"/>
          <w:szCs w:val="22"/>
        </w:rPr>
        <w:t xml:space="preserve"> может создаваться приемочная комиссия.</w:t>
      </w:r>
    </w:p>
    <w:p w:rsidR="00413C63" w:rsidRPr="00A458A2" w:rsidRDefault="00F2554C" w:rsidP="00B03CCB">
      <w:pPr>
        <w:ind w:firstLine="709"/>
        <w:jc w:val="both"/>
        <w:rPr>
          <w:kern w:val="0"/>
          <w:sz w:val="22"/>
          <w:szCs w:val="22"/>
        </w:rPr>
      </w:pPr>
      <w:r w:rsidRPr="00A458A2">
        <w:rPr>
          <w:kern w:val="0"/>
          <w:sz w:val="22"/>
          <w:szCs w:val="22"/>
        </w:rPr>
        <w:t>5</w:t>
      </w:r>
      <w:r w:rsidR="00413C63" w:rsidRPr="00A458A2">
        <w:rPr>
          <w:kern w:val="0"/>
          <w:sz w:val="22"/>
          <w:szCs w:val="22"/>
        </w:rPr>
        <w:t xml:space="preserve">.2. </w:t>
      </w:r>
      <w:proofErr w:type="gramStart"/>
      <w:r w:rsidR="00413C63" w:rsidRPr="00A458A2">
        <w:rPr>
          <w:color w:val="000000"/>
          <w:kern w:val="0"/>
          <w:sz w:val="22"/>
          <w:szCs w:val="22"/>
        </w:rPr>
        <w:t>П</w:t>
      </w:r>
      <w:r w:rsidR="00413C63" w:rsidRPr="00A458A2">
        <w:rPr>
          <w:kern w:val="0"/>
          <w:sz w:val="22"/>
          <w:szCs w:val="22"/>
        </w:rPr>
        <w:t xml:space="preserve">оставляемый </w:t>
      </w:r>
      <w:r w:rsidR="007C1FD9" w:rsidRPr="00A458A2">
        <w:rPr>
          <w:kern w:val="0"/>
          <w:sz w:val="22"/>
          <w:szCs w:val="22"/>
        </w:rPr>
        <w:t>Товар</w:t>
      </w:r>
      <w:r w:rsidR="00413C63" w:rsidRPr="00A458A2">
        <w:rPr>
          <w:kern w:val="0"/>
          <w:sz w:val="22"/>
          <w:szCs w:val="22"/>
        </w:rPr>
        <w:t xml:space="preserve"> должен быть новым </w:t>
      </w:r>
      <w:r w:rsidR="007C1FD9" w:rsidRPr="00A458A2">
        <w:rPr>
          <w:kern w:val="0"/>
          <w:sz w:val="22"/>
          <w:szCs w:val="22"/>
        </w:rPr>
        <w:t>Товар</w:t>
      </w:r>
      <w:r w:rsidR="00413C63" w:rsidRPr="00A458A2">
        <w:rPr>
          <w:kern w:val="0"/>
          <w:sz w:val="22"/>
          <w:szCs w:val="22"/>
        </w:rPr>
        <w:t>ом</w:t>
      </w:r>
      <w:r w:rsidR="00B03CCB" w:rsidRPr="00A458A2">
        <w:rPr>
          <w:kern w:val="0"/>
          <w:sz w:val="22"/>
          <w:szCs w:val="22"/>
        </w:rPr>
        <w:t xml:space="preserve">, </w:t>
      </w:r>
      <w:r w:rsidR="00413C63" w:rsidRPr="00A458A2">
        <w:rPr>
          <w:kern w:val="0"/>
          <w:sz w:val="22"/>
          <w:szCs w:val="22"/>
        </w:rPr>
        <w:t xml:space="preserve"> </w:t>
      </w:r>
      <w:r w:rsidR="00B03CCB" w:rsidRPr="00A458A2">
        <w:rPr>
          <w:kern w:val="0"/>
          <w:sz w:val="22"/>
          <w:szCs w:val="22"/>
        </w:rPr>
        <w:t>не бывшем в употреблении</w:t>
      </w:r>
      <w:r w:rsidR="00B03CCB" w:rsidRPr="00A458A2">
        <w:rPr>
          <w:kern w:val="0"/>
          <w:sz w:val="22"/>
          <w:szCs w:val="22"/>
          <w:lang w:eastAsia="en-US"/>
        </w:rPr>
        <w:t>, без дефектов изготовления, не поврежденным.</w:t>
      </w:r>
      <w:proofErr w:type="gramEnd"/>
      <w:r w:rsidR="00B03CCB" w:rsidRPr="00A458A2">
        <w:rPr>
          <w:kern w:val="0"/>
          <w:sz w:val="22"/>
          <w:szCs w:val="22"/>
          <w:lang w:eastAsia="en-US"/>
        </w:rPr>
        <w:t xml:space="preserve"> </w:t>
      </w:r>
      <w:r w:rsidR="00413C63" w:rsidRPr="00A458A2">
        <w:rPr>
          <w:kern w:val="0"/>
          <w:sz w:val="22"/>
          <w:szCs w:val="22"/>
        </w:rPr>
        <w:t>Товар не должен находиться в залоге, под арестом или под иным обременением.</w:t>
      </w:r>
    </w:p>
    <w:p w:rsidR="00E12617" w:rsidRDefault="00413C63" w:rsidP="00413C63">
      <w:pPr>
        <w:spacing w:line="276" w:lineRule="auto"/>
        <w:ind w:firstLine="540"/>
        <w:jc w:val="both"/>
        <w:rPr>
          <w:rFonts w:eastAsia="Calibri"/>
          <w:sz w:val="22"/>
          <w:szCs w:val="22"/>
          <w:lang w:eastAsia="en-US"/>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r w:rsidR="00E12617">
        <w:rPr>
          <w:rFonts w:eastAsia="Calibri"/>
          <w:sz w:val="22"/>
          <w:szCs w:val="22"/>
          <w:lang w:eastAsia="en-US"/>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413C63">
      <w:pPr>
        <w:spacing w:line="276" w:lineRule="auto"/>
        <w:ind w:firstLine="540"/>
        <w:jc w:val="both"/>
        <w:rPr>
          <w:kern w:val="0"/>
          <w:sz w:val="22"/>
          <w:szCs w:val="22"/>
        </w:rPr>
      </w:pPr>
      <w:r w:rsidRPr="00A458A2">
        <w:rPr>
          <w:kern w:val="0"/>
          <w:sz w:val="22"/>
          <w:szCs w:val="22"/>
        </w:rPr>
        <w:lastRenderedPageBreak/>
        <w:t>5</w:t>
      </w:r>
      <w:r w:rsidR="00413C63" w:rsidRPr="00A458A2">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w:t>
      </w:r>
      <w:r w:rsidR="005E7DB5">
        <w:rPr>
          <w:kern w:val="0"/>
          <w:sz w:val="22"/>
          <w:szCs w:val="22"/>
        </w:rPr>
        <w:t xml:space="preserve">та </w:t>
      </w:r>
      <w:r w:rsidR="00413C63" w:rsidRPr="00A458A2">
        <w:rPr>
          <w:kern w:val="0"/>
          <w:sz w:val="22"/>
          <w:szCs w:val="22"/>
        </w:rPr>
        <w:t xml:space="preserve"> этапа исполнения </w:t>
      </w:r>
      <w:r w:rsidR="00F63F83">
        <w:rPr>
          <w:kern w:val="0"/>
          <w:sz w:val="22"/>
          <w:szCs w:val="22"/>
        </w:rPr>
        <w:t>Контракта</w:t>
      </w:r>
      <w:r w:rsidR="000E4528" w:rsidRPr="00A458A2">
        <w:rPr>
          <w:kern w:val="0"/>
          <w:sz w:val="22"/>
          <w:szCs w:val="22"/>
        </w:rPr>
        <w:t xml:space="preserve"> </w:t>
      </w:r>
      <w:r w:rsidR="00413C63" w:rsidRPr="00A458A2">
        <w:rPr>
          <w:kern w:val="0"/>
          <w:sz w:val="22"/>
          <w:szCs w:val="22"/>
        </w:rPr>
        <w:t xml:space="preserve"> либо поставленного </w:t>
      </w:r>
      <w:r w:rsidR="007C1FD9" w:rsidRPr="00A458A2">
        <w:rPr>
          <w:kern w:val="0"/>
          <w:sz w:val="22"/>
          <w:szCs w:val="22"/>
        </w:rPr>
        <w:t>Товар</w:t>
      </w:r>
      <w:r w:rsidR="00413C63" w:rsidRPr="00A458A2">
        <w:rPr>
          <w:kern w:val="0"/>
          <w:sz w:val="22"/>
          <w:szCs w:val="22"/>
        </w:rPr>
        <w:t>а. При необходимости экспертизы поставляемого Товара, экспертиза осуществляется за счет Поставщика.</w:t>
      </w:r>
    </w:p>
    <w:p w:rsidR="00413C63" w:rsidRPr="00A458A2" w:rsidRDefault="00F2554C" w:rsidP="00B91673">
      <w:pPr>
        <w:tabs>
          <w:tab w:val="left" w:pos="7088"/>
        </w:tabs>
        <w:suppressAutoHyphens/>
        <w:spacing w:line="276" w:lineRule="auto"/>
        <w:ind w:firstLine="540"/>
        <w:jc w:val="both"/>
        <w:rPr>
          <w:color w:val="000000"/>
          <w:kern w:val="0"/>
          <w:sz w:val="22"/>
          <w:szCs w:val="22"/>
        </w:rPr>
      </w:pPr>
      <w:r w:rsidRPr="00A458A2">
        <w:rPr>
          <w:kern w:val="0"/>
          <w:sz w:val="22"/>
          <w:szCs w:val="22"/>
          <w:lang w:eastAsia="ar-SA"/>
        </w:rPr>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в соответствии ГОСТом для данных видов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ов. Упаковки, в которые упаковывается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 должны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r w:rsidR="00B91673" w:rsidRPr="00A458A2">
        <w:rPr>
          <w:color w:val="000000"/>
          <w:kern w:val="0"/>
          <w:sz w:val="22"/>
          <w:szCs w:val="22"/>
        </w:rPr>
        <w:t xml:space="preserve"> </w:t>
      </w:r>
      <w:r w:rsidR="00413C63" w:rsidRPr="00A458A2">
        <w:rPr>
          <w:color w:val="000000"/>
          <w:kern w:val="0"/>
          <w:sz w:val="22"/>
          <w:szCs w:val="22"/>
        </w:rPr>
        <w:t>Маркировка должна быть чётко читаемая, информация должна быть полная и достоверная.</w:t>
      </w:r>
    </w:p>
    <w:p w:rsidR="00413C63" w:rsidRPr="00A458A2" w:rsidRDefault="00413C63" w:rsidP="00413C63">
      <w:pPr>
        <w:spacing w:line="276" w:lineRule="auto"/>
        <w:jc w:val="both"/>
        <w:outlineLvl w:val="0"/>
        <w:rPr>
          <w:kern w:val="0"/>
          <w:sz w:val="22"/>
          <w:szCs w:val="22"/>
        </w:rPr>
      </w:pP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w:t>
      </w:r>
      <w:r w:rsidR="007C1FD9" w:rsidRPr="00A458A2">
        <w:rPr>
          <w:bCs/>
          <w:kern w:val="0"/>
          <w:sz w:val="22"/>
          <w:szCs w:val="22"/>
        </w:rPr>
        <w:t>Товар</w:t>
      </w:r>
      <w:r w:rsidRPr="00A458A2">
        <w:rPr>
          <w:bCs/>
          <w:kern w:val="0"/>
          <w:sz w:val="22"/>
          <w:szCs w:val="22"/>
        </w:rPr>
        <w:t xml:space="preserve">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r w:rsidRPr="00A458A2">
        <w:rPr>
          <w:kern w:val="0"/>
          <w:sz w:val="22"/>
          <w:szCs w:val="22"/>
        </w:rPr>
        <w:t xml:space="preserve"> </w:t>
      </w:r>
    </w:p>
    <w:p w:rsidR="00413C63" w:rsidRPr="00A458A2" w:rsidRDefault="00F2554C" w:rsidP="00413C63">
      <w:pPr>
        <w:spacing w:line="276" w:lineRule="auto"/>
        <w:ind w:firstLine="540"/>
        <w:jc w:val="both"/>
        <w:rPr>
          <w:kern w:val="0"/>
          <w:sz w:val="22"/>
          <w:szCs w:val="22"/>
        </w:rPr>
      </w:pPr>
      <w:r w:rsidRPr="00A458A2">
        <w:rPr>
          <w:kern w:val="0"/>
          <w:sz w:val="22"/>
          <w:szCs w:val="22"/>
          <w:lang w:eastAsia="en-US" w:bidi="he-IL"/>
        </w:rPr>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восстанов</w:t>
      </w:r>
      <w:r w:rsidR="000E4528" w:rsidRPr="00A458A2">
        <w:rPr>
          <w:kern w:val="0"/>
          <w:sz w:val="22"/>
          <w:szCs w:val="22"/>
        </w:rPr>
        <w:t>ленный, произведенный с заменой</w:t>
      </w:r>
      <w:r w:rsidR="00413C63" w:rsidRPr="00A458A2">
        <w:rPr>
          <w:kern w:val="0"/>
          <w:sz w:val="22"/>
          <w:szCs w:val="22"/>
        </w:rPr>
        <w:t xml:space="preserve">, подделки, контрафакт. </w:t>
      </w:r>
    </w:p>
    <w:p w:rsidR="00413C63" w:rsidRPr="00A458A2" w:rsidRDefault="00F2554C" w:rsidP="00413C63">
      <w:pPr>
        <w:tabs>
          <w:tab w:val="left" w:pos="7383"/>
          <w:tab w:val="left" w:pos="8550"/>
          <w:tab w:val="left" w:pos="10210"/>
        </w:tab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w:t>
      </w:r>
      <w:r w:rsidR="004A0E2A" w:rsidRPr="004A0E2A">
        <w:rPr>
          <w:kern w:val="0"/>
          <w:szCs w:val="24"/>
        </w:rPr>
        <w:t xml:space="preserve"> </w:t>
      </w:r>
      <w:r w:rsidR="004A0E2A" w:rsidRPr="004A0E2A">
        <w:rPr>
          <w:kern w:val="0"/>
          <w:sz w:val="22"/>
          <w:szCs w:val="22"/>
        </w:rPr>
        <w:t>специально предназначенного или специально оборудованного для этих целей транспорта</w:t>
      </w:r>
      <w:r w:rsidR="00413C63" w:rsidRPr="00A458A2">
        <w:rPr>
          <w:kern w:val="0"/>
          <w:sz w:val="22"/>
          <w:szCs w:val="22"/>
        </w:rPr>
        <w:t xml:space="preserve">. Поставщик обязан произвести разгрузку Товара в надлежащем помещении Заказчика своими силами или силами третьих лиц, но за свой счет. </w:t>
      </w:r>
    </w:p>
    <w:p w:rsidR="00413C63" w:rsidRPr="007620B1" w:rsidRDefault="00F2554C" w:rsidP="00413C63">
      <w:pPr>
        <w:tabs>
          <w:tab w:val="left" w:pos="7088"/>
        </w:tabs>
        <w:suppressAutoHyphens/>
        <w:spacing w:line="276" w:lineRule="auto"/>
        <w:ind w:firstLine="540"/>
        <w:jc w:val="both"/>
        <w:rPr>
          <w:kern w:val="0"/>
          <w:sz w:val="22"/>
          <w:szCs w:val="22"/>
          <w:lang w:eastAsia="ar-SA"/>
        </w:rPr>
      </w:pPr>
      <w:r w:rsidRPr="007620B1">
        <w:rPr>
          <w:kern w:val="0"/>
          <w:sz w:val="22"/>
          <w:szCs w:val="22"/>
          <w:lang w:eastAsia="ar-SA"/>
        </w:rPr>
        <w:t>5</w:t>
      </w:r>
      <w:r w:rsidR="00413C63" w:rsidRPr="007620B1">
        <w:rPr>
          <w:kern w:val="0"/>
          <w:sz w:val="22"/>
          <w:szCs w:val="22"/>
          <w:lang w:eastAsia="ar-SA"/>
        </w:rPr>
        <w:t xml:space="preserve">.8. Доставка и разгрузка </w:t>
      </w:r>
      <w:r w:rsidR="007C1FD9" w:rsidRPr="007620B1">
        <w:rPr>
          <w:kern w:val="0"/>
          <w:sz w:val="22"/>
          <w:szCs w:val="22"/>
          <w:lang w:eastAsia="ar-SA"/>
        </w:rPr>
        <w:t>Товар</w:t>
      </w:r>
      <w:r w:rsidR="00413C63" w:rsidRPr="007620B1">
        <w:rPr>
          <w:kern w:val="0"/>
          <w:sz w:val="22"/>
          <w:szCs w:val="22"/>
          <w:lang w:eastAsia="ar-SA"/>
        </w:rPr>
        <w:t>а осуще</w:t>
      </w:r>
      <w:r w:rsidR="000E4528" w:rsidRPr="007620B1">
        <w:rPr>
          <w:kern w:val="0"/>
          <w:sz w:val="22"/>
          <w:szCs w:val="22"/>
          <w:lang w:eastAsia="ar-SA"/>
        </w:rPr>
        <w:t>ствляется в рабочие дни  (кроме</w:t>
      </w:r>
      <w:r w:rsidR="00CF25DE" w:rsidRPr="007620B1">
        <w:rPr>
          <w:kern w:val="0"/>
          <w:sz w:val="22"/>
          <w:szCs w:val="22"/>
          <w:lang w:eastAsia="ar-SA"/>
        </w:rPr>
        <w:t xml:space="preserve"> субботы</w:t>
      </w:r>
      <w:r w:rsidR="00413C63" w:rsidRPr="007620B1">
        <w:rPr>
          <w:kern w:val="0"/>
          <w:sz w:val="22"/>
          <w:szCs w:val="22"/>
          <w:lang w:eastAsia="ar-SA"/>
        </w:rPr>
        <w:t>, воскресения и праздничных дней, которые официально считаются выходными в РФ) с 08:00 до 1</w:t>
      </w:r>
      <w:r w:rsidR="00CF25DE" w:rsidRPr="007620B1">
        <w:rPr>
          <w:kern w:val="0"/>
          <w:sz w:val="22"/>
          <w:szCs w:val="22"/>
          <w:lang w:eastAsia="ar-SA"/>
        </w:rPr>
        <w:t>6</w:t>
      </w:r>
      <w:r w:rsidR="00413C63" w:rsidRPr="007620B1">
        <w:rPr>
          <w:kern w:val="0"/>
          <w:sz w:val="22"/>
          <w:szCs w:val="22"/>
          <w:lang w:eastAsia="ar-SA"/>
        </w:rPr>
        <w:t>:00 (время местное). Предварительное извещение о поставке – не менее чем за 1 рабочий день.</w:t>
      </w:r>
      <w:r w:rsidR="00A8196F" w:rsidRPr="007620B1">
        <w:rPr>
          <w:kern w:val="0"/>
          <w:sz w:val="22"/>
          <w:szCs w:val="22"/>
          <w:lang w:eastAsia="ar-SA"/>
        </w:rPr>
        <w:t xml:space="preserve">           </w:t>
      </w:r>
    </w:p>
    <w:p w:rsidR="00413C63" w:rsidRPr="00A458A2" w:rsidRDefault="00413C63" w:rsidP="00413C63">
      <w:pPr>
        <w:spacing w:line="276" w:lineRule="auto"/>
        <w:contextualSpacing/>
        <w:jc w:val="both"/>
        <w:rPr>
          <w:kern w:val="0"/>
          <w:sz w:val="22"/>
          <w:szCs w:val="22"/>
        </w:rPr>
      </w:pPr>
      <w:r w:rsidRPr="007620B1">
        <w:rPr>
          <w:kern w:val="0"/>
          <w:sz w:val="22"/>
          <w:szCs w:val="22"/>
        </w:rPr>
        <w:t xml:space="preserve">         </w:t>
      </w:r>
      <w:r w:rsidR="00F2554C" w:rsidRPr="007620B1">
        <w:rPr>
          <w:kern w:val="0"/>
          <w:sz w:val="22"/>
          <w:szCs w:val="22"/>
        </w:rPr>
        <w:t>5</w:t>
      </w:r>
      <w:r w:rsidRPr="007620B1">
        <w:rPr>
          <w:kern w:val="0"/>
          <w:sz w:val="22"/>
          <w:szCs w:val="22"/>
        </w:rPr>
        <w:t xml:space="preserve">.9. </w:t>
      </w:r>
      <w:r w:rsidRPr="001C404A">
        <w:rPr>
          <w:kern w:val="0"/>
          <w:sz w:val="22"/>
          <w:szCs w:val="22"/>
        </w:rPr>
        <w:t xml:space="preserve">Поставка (транспортировка), разгрузка осуществляется </w:t>
      </w:r>
      <w:r w:rsidR="002D0A27" w:rsidRPr="001C404A">
        <w:rPr>
          <w:kern w:val="0"/>
          <w:sz w:val="22"/>
          <w:szCs w:val="22"/>
        </w:rPr>
        <w:t xml:space="preserve"> по предварительной заявке Заказчика в соответствии с указанными сроками и объемами один</w:t>
      </w:r>
      <w:r w:rsidR="00BB27D0" w:rsidRPr="001C404A">
        <w:rPr>
          <w:kern w:val="0"/>
          <w:sz w:val="22"/>
          <w:szCs w:val="22"/>
        </w:rPr>
        <w:t xml:space="preserve"> раз в неделю </w:t>
      </w:r>
      <w:r w:rsidRPr="001C404A">
        <w:rPr>
          <w:kern w:val="0"/>
          <w:sz w:val="22"/>
          <w:szCs w:val="22"/>
        </w:rPr>
        <w:t xml:space="preserve"> за счет Поставщика.</w:t>
      </w:r>
    </w:p>
    <w:p w:rsidR="004A0E2A" w:rsidRDefault="00F2554C"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BB27D0">
        <w:rPr>
          <w:kern w:val="0"/>
          <w:sz w:val="22"/>
          <w:szCs w:val="22"/>
          <w:lang w:eastAsia="ar-SA"/>
        </w:rPr>
        <w:t>Контрактом</w:t>
      </w:r>
      <w:r w:rsidR="004A0E2A">
        <w:rPr>
          <w:kern w:val="0"/>
          <w:sz w:val="22"/>
          <w:szCs w:val="22"/>
          <w:lang w:eastAsia="ar-SA"/>
        </w:rPr>
        <w:t>:</w:t>
      </w:r>
    </w:p>
    <w:p w:rsidR="004A0E2A" w:rsidRPr="004A0E2A" w:rsidRDefault="00413C63" w:rsidP="004A0E2A">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 </w:t>
      </w:r>
      <w:r w:rsidR="004A0E2A" w:rsidRPr="004A0E2A">
        <w:rPr>
          <w:kern w:val="0"/>
          <w:sz w:val="22"/>
          <w:szCs w:val="22"/>
          <w:lang w:eastAsia="ar-SA"/>
        </w:rPr>
        <w:t>- накладная, подтверждающая факт и срок передачи Товара от Поставщика к Заказчику;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счет (счет на оплату);</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Pr>
          <w:kern w:val="0"/>
          <w:sz w:val="22"/>
          <w:szCs w:val="22"/>
          <w:lang w:eastAsia="ar-SA"/>
        </w:rPr>
        <w:t xml:space="preserve">- счет-фактура, </w:t>
      </w:r>
      <w:proofErr w:type="gramStart"/>
      <w:r>
        <w:rPr>
          <w:kern w:val="0"/>
          <w:sz w:val="22"/>
          <w:szCs w:val="22"/>
          <w:lang w:eastAsia="ar-SA"/>
        </w:rPr>
        <w:t>оформленно</w:t>
      </w:r>
      <w:r w:rsidRPr="004A0E2A">
        <w:rPr>
          <w:kern w:val="0"/>
          <w:sz w:val="22"/>
          <w:szCs w:val="22"/>
          <w:lang w:eastAsia="ar-SA"/>
        </w:rPr>
        <w:t>й</w:t>
      </w:r>
      <w:proofErr w:type="gramEnd"/>
      <w:r w:rsidRPr="004A0E2A">
        <w:rPr>
          <w:kern w:val="0"/>
          <w:sz w:val="22"/>
          <w:szCs w:val="22"/>
          <w:lang w:eastAsia="ar-SA"/>
        </w:rPr>
        <w:t xml:space="preserve"> в соответствии с законодательством и содержащий ссылку</w:t>
      </w:r>
      <w:r>
        <w:rPr>
          <w:kern w:val="0"/>
          <w:sz w:val="22"/>
          <w:szCs w:val="22"/>
          <w:lang w:eastAsia="ar-SA"/>
        </w:rPr>
        <w:t xml:space="preserve"> на К</w:t>
      </w:r>
      <w:r w:rsidRPr="004A0E2A">
        <w:rPr>
          <w:kern w:val="0"/>
          <w:sz w:val="22"/>
          <w:szCs w:val="22"/>
          <w:lang w:eastAsia="ar-SA"/>
        </w:rPr>
        <w:t>онтракт (номер, дата) (в случае, если законодательством  предусмотрено его предоставление);</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4A0E2A" w:rsidRPr="004A0E2A" w:rsidRDefault="004A0E2A" w:rsidP="004A0E2A">
      <w:pPr>
        <w:tabs>
          <w:tab w:val="left" w:pos="7088"/>
        </w:tabs>
        <w:suppressAutoHyphens/>
        <w:spacing w:line="276" w:lineRule="auto"/>
        <w:ind w:firstLine="540"/>
        <w:jc w:val="both"/>
        <w:rPr>
          <w:kern w:val="0"/>
          <w:sz w:val="22"/>
          <w:szCs w:val="22"/>
          <w:lang w:eastAsia="ar-SA"/>
        </w:rPr>
      </w:pPr>
      <w:r w:rsidRPr="004A0E2A">
        <w:rPr>
          <w:kern w:val="0"/>
          <w:sz w:val="22"/>
          <w:szCs w:val="22"/>
          <w:lang w:eastAsia="ar-SA"/>
        </w:rPr>
        <w:t>- документ, подтверждающий страну происхождения Товара (при наличии);</w:t>
      </w:r>
    </w:p>
    <w:p w:rsidR="00413C63" w:rsidRPr="00A458A2" w:rsidRDefault="00F2554C" w:rsidP="004A0E2A">
      <w:pPr>
        <w:tabs>
          <w:tab w:val="left" w:pos="7088"/>
        </w:tabs>
        <w:suppressAutoHyphens/>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 xml:space="preserve">а. </w:t>
      </w:r>
    </w:p>
    <w:p w:rsidR="001F0BD5"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 xml:space="preserve">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413C63" w:rsidRPr="00A458A2" w:rsidRDefault="00413C63" w:rsidP="001F0BD5">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2A6309">
        <w:rPr>
          <w:kern w:val="0"/>
          <w:sz w:val="22"/>
          <w:szCs w:val="22"/>
        </w:rPr>
        <w:t>Контракта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 xml:space="preserve">а заказчику в месте поставки и включает в себя следующие этапы: </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C76497">
        <w:rPr>
          <w:kern w:val="0"/>
          <w:sz w:val="22"/>
          <w:szCs w:val="22"/>
        </w:rPr>
        <w:t>Контракта</w:t>
      </w:r>
      <w:r w:rsidRPr="00A458A2">
        <w:rPr>
          <w:kern w:val="0"/>
          <w:sz w:val="22"/>
          <w:szCs w:val="22"/>
        </w:rPr>
        <w:t xml:space="preserve"> по количеству, качеству.</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 xml:space="preserve">спецификации (Приложение №1 к </w:t>
      </w:r>
      <w:r w:rsidR="00C76497">
        <w:rPr>
          <w:kern w:val="0"/>
          <w:sz w:val="22"/>
          <w:szCs w:val="22"/>
        </w:rPr>
        <w:t>Контракту</w:t>
      </w:r>
      <w:r w:rsidR="000E4528" w:rsidRPr="00A458A2">
        <w:rPr>
          <w:kern w:val="0"/>
          <w:sz w:val="22"/>
          <w:szCs w:val="22"/>
        </w:rPr>
        <w:t>)</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413C63">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413C63">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C76497">
        <w:rPr>
          <w:kern w:val="0"/>
          <w:sz w:val="22"/>
          <w:szCs w:val="22"/>
        </w:rPr>
        <w:t>Контракта</w:t>
      </w:r>
      <w:r w:rsidRPr="00A458A2">
        <w:rPr>
          <w:kern w:val="0"/>
          <w:sz w:val="22"/>
          <w:szCs w:val="22"/>
        </w:rPr>
        <w:t xml:space="preserve"> и требованиям законодательства Российской Федерации.</w:t>
      </w:r>
    </w:p>
    <w:p w:rsidR="00413C63" w:rsidRPr="00A458A2" w:rsidRDefault="00413C63" w:rsidP="00413C63">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413C63">
      <w:pPr>
        <w:spacing w:line="276" w:lineRule="auto"/>
        <w:ind w:firstLine="540"/>
        <w:jc w:val="both"/>
        <w:rPr>
          <w:kern w:val="0"/>
          <w:sz w:val="22"/>
          <w:szCs w:val="22"/>
        </w:rPr>
      </w:pPr>
      <w:r w:rsidRPr="00A458A2">
        <w:rPr>
          <w:kern w:val="0"/>
          <w:sz w:val="22"/>
          <w:szCs w:val="22"/>
        </w:rPr>
        <w:lastRenderedPageBreak/>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w:t>
      </w:r>
      <w:r w:rsidR="007C1FD9" w:rsidRPr="00A458A2">
        <w:rPr>
          <w:kern w:val="0"/>
          <w:sz w:val="22"/>
          <w:szCs w:val="22"/>
        </w:rPr>
        <w:t>Товар</w:t>
      </w:r>
      <w:r w:rsidRPr="00A458A2">
        <w:rPr>
          <w:kern w:val="0"/>
          <w:sz w:val="22"/>
          <w:szCs w:val="22"/>
        </w:rPr>
        <w:t xml:space="preserve">а, не соответствующего требованиям настоящего </w:t>
      </w:r>
      <w:r w:rsidR="00C76497">
        <w:rPr>
          <w:kern w:val="0"/>
          <w:sz w:val="22"/>
          <w:szCs w:val="22"/>
        </w:rPr>
        <w:t>Контракта</w:t>
      </w:r>
      <w:r w:rsidRPr="00A458A2">
        <w:rPr>
          <w:kern w:val="0"/>
          <w:sz w:val="22"/>
          <w:szCs w:val="22"/>
        </w:rPr>
        <w:t xml:space="preserve"> по качеству (брак, фальсификация и т.д.),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233C77">
        <w:rPr>
          <w:kern w:val="0"/>
          <w:sz w:val="22"/>
          <w:szCs w:val="22"/>
        </w:rPr>
        <w:t>Контракту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413C6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 xml:space="preserve">а в надлежащее помещение Заказчика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413C63" w:rsidP="00413C63">
      <w:pPr>
        <w:spacing w:line="276" w:lineRule="auto"/>
        <w:ind w:firstLine="540"/>
        <w:jc w:val="both"/>
        <w:rPr>
          <w:kern w:val="0"/>
          <w:sz w:val="22"/>
          <w:szCs w:val="22"/>
        </w:rPr>
      </w:pPr>
    </w:p>
    <w:p w:rsidR="00413C63" w:rsidRPr="00A458A2" w:rsidRDefault="00F2554C" w:rsidP="00413C63">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w:t>
      </w:r>
      <w:r w:rsidR="00413C63" w:rsidRPr="00A458A2">
        <w:rPr>
          <w:b/>
          <w:bCs/>
          <w:kern w:val="0"/>
          <w:sz w:val="22"/>
          <w:szCs w:val="22"/>
        </w:rPr>
        <w:t>. Гарантии на поставляемый товар.</w:t>
      </w:r>
    </w:p>
    <w:p w:rsidR="00E94674" w:rsidRPr="00E94674" w:rsidRDefault="00E94674" w:rsidP="00E94674">
      <w:pPr>
        <w:ind w:firstLine="709"/>
        <w:jc w:val="both"/>
        <w:rPr>
          <w:bCs/>
          <w:kern w:val="0"/>
          <w:szCs w:val="24"/>
        </w:rPr>
      </w:pPr>
      <w:r>
        <w:rPr>
          <w:kern w:val="0"/>
          <w:szCs w:val="24"/>
        </w:rPr>
        <w:t xml:space="preserve">6.1. </w:t>
      </w:r>
      <w:r w:rsidRPr="00E94674">
        <w:rPr>
          <w:kern w:val="0"/>
          <w:szCs w:val="24"/>
        </w:rPr>
        <w:t xml:space="preserve">Качество Товара должно соответствовать требованиям решения Комиссии Таможенного союза от 28.05.2010 № 299 «О применении санитарных мер в таможенном союзе», Федерального закона от 02.01.2000 № 29-ФЗ «О качестве и безопасности пищевых продуктов», а также другим требованиям законодательства, установленным к Товару. </w:t>
      </w:r>
    </w:p>
    <w:p w:rsidR="00E94674" w:rsidRPr="00E94674" w:rsidRDefault="00E94674" w:rsidP="00E94674">
      <w:pPr>
        <w:widowControl w:val="0"/>
        <w:ind w:firstLine="709"/>
        <w:jc w:val="both"/>
        <w:rPr>
          <w:kern w:val="0"/>
          <w:szCs w:val="24"/>
        </w:rPr>
      </w:pPr>
      <w:r>
        <w:rPr>
          <w:bCs/>
          <w:kern w:val="0"/>
          <w:szCs w:val="24"/>
        </w:rPr>
        <w:t>6</w:t>
      </w:r>
      <w:r w:rsidRPr="00E94674">
        <w:rPr>
          <w:bCs/>
          <w:kern w:val="0"/>
          <w:szCs w:val="24"/>
        </w:rPr>
        <w:t xml:space="preserve">.2. </w:t>
      </w:r>
      <w:r w:rsidRPr="00E94674">
        <w:rPr>
          <w:kern w:val="0"/>
          <w:szCs w:val="24"/>
        </w:rPr>
        <w:t>Поставщик гарантирует качество поставляемого Товара в пределах срока годности Товара, установленного производителем.</w:t>
      </w:r>
    </w:p>
    <w:p w:rsidR="006C19D8" w:rsidRPr="00A458A2" w:rsidRDefault="006C19D8" w:rsidP="00413C63">
      <w:pPr>
        <w:widowControl w:val="0"/>
        <w:autoSpaceDE w:val="0"/>
        <w:autoSpaceDN w:val="0"/>
        <w:adjustRightInd w:val="0"/>
        <w:spacing w:line="276" w:lineRule="auto"/>
        <w:ind w:left="900"/>
        <w:contextualSpacing/>
        <w:jc w:val="center"/>
        <w:rPr>
          <w:b/>
          <w:bCs/>
          <w:color w:val="000000"/>
          <w:sz w:val="22"/>
          <w:szCs w:val="22"/>
        </w:rPr>
      </w:pPr>
    </w:p>
    <w:p w:rsidR="00413C63" w:rsidRPr="00A458A2" w:rsidRDefault="00F2554C"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xml:space="preserve">. Порядок предъявления требований, связанных с несоответствием Товара </w:t>
      </w:r>
    </w:p>
    <w:p w:rsidR="00413C63" w:rsidRPr="00A458A2" w:rsidRDefault="00413C63" w:rsidP="00413C6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E94674">
        <w:rPr>
          <w:b/>
          <w:bCs/>
          <w:color w:val="000000"/>
          <w:sz w:val="22"/>
          <w:szCs w:val="22"/>
        </w:rPr>
        <w:t>Контракта</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E94674">
        <w:rPr>
          <w:rFonts w:eastAsia="Calibri"/>
          <w:sz w:val="22"/>
          <w:szCs w:val="22"/>
          <w:lang w:eastAsia="en-US"/>
        </w:rPr>
        <w:t>Контракта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413C6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413C63">
      <w:pPr>
        <w:spacing w:line="276" w:lineRule="auto"/>
        <w:ind w:firstLine="567"/>
        <w:jc w:val="both"/>
        <w:rPr>
          <w:b/>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E94674">
        <w:rPr>
          <w:rFonts w:eastAsia="Calibri"/>
          <w:sz w:val="22"/>
          <w:szCs w:val="22"/>
          <w:lang w:eastAsia="en-US"/>
        </w:rPr>
        <w:t>Контракта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прибытие своего уполномоченного представителя для со</w:t>
      </w:r>
      <w:r w:rsidR="00233C77">
        <w:rPr>
          <w:rFonts w:eastAsia="Calibri"/>
          <w:sz w:val="22"/>
          <w:szCs w:val="22"/>
          <w:lang w:eastAsia="en-US"/>
        </w:rPr>
        <w:t>ставления соответствующего акта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E94674">
        <w:rPr>
          <w:rFonts w:eastAsia="Calibri"/>
          <w:sz w:val="22"/>
          <w:szCs w:val="22"/>
          <w:lang w:eastAsia="en-US"/>
        </w:rPr>
        <w:t>Контракта</w:t>
      </w:r>
      <w:r w:rsidR="00413C63" w:rsidRPr="00A458A2">
        <w:rPr>
          <w:rFonts w:eastAsia="Calibri"/>
          <w:sz w:val="22"/>
          <w:szCs w:val="22"/>
          <w:lang w:eastAsia="en-US"/>
        </w:rPr>
        <w:t xml:space="preserve">, могут быть указаны Заказчиком в акте, либо оформлены в виде отдельного документа. Поставщик обязан удовлетворить требование Заказчика в течение </w:t>
      </w:r>
      <w:r w:rsidR="00233C77">
        <w:rPr>
          <w:rFonts w:eastAsia="Calibri"/>
          <w:sz w:val="22"/>
          <w:szCs w:val="22"/>
          <w:lang w:eastAsia="en-US"/>
        </w:rPr>
        <w:t>2</w:t>
      </w:r>
      <w:r w:rsidR="00413C63" w:rsidRPr="00A458A2">
        <w:rPr>
          <w:rFonts w:eastAsia="Calibri"/>
          <w:sz w:val="22"/>
          <w:szCs w:val="22"/>
          <w:lang w:eastAsia="en-US"/>
        </w:rPr>
        <w:t xml:space="preserve"> рабочих дней с момента его получения.</w:t>
      </w:r>
    </w:p>
    <w:p w:rsidR="00413C63" w:rsidRPr="00A458A2" w:rsidRDefault="00413C63" w:rsidP="00413C63">
      <w:pPr>
        <w:widowControl w:val="0"/>
        <w:autoSpaceDE w:val="0"/>
        <w:autoSpaceDN w:val="0"/>
        <w:adjustRightInd w:val="0"/>
        <w:spacing w:line="276" w:lineRule="auto"/>
        <w:ind w:firstLine="709"/>
        <w:jc w:val="center"/>
        <w:rPr>
          <w:b/>
          <w:bCs/>
          <w:color w:val="000000"/>
          <w:sz w:val="22"/>
          <w:szCs w:val="22"/>
        </w:rPr>
      </w:pPr>
    </w:p>
    <w:p w:rsidR="00413C63" w:rsidRPr="00A458A2" w:rsidRDefault="00F2554C" w:rsidP="00413C63">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w:t>
      </w:r>
      <w:r w:rsidR="00413C63" w:rsidRPr="00A458A2">
        <w:rPr>
          <w:b/>
          <w:bCs/>
          <w:color w:val="000000"/>
          <w:sz w:val="22"/>
          <w:szCs w:val="22"/>
        </w:rPr>
        <w:t xml:space="preserve">. Ответственность сторон </w:t>
      </w:r>
    </w:p>
    <w:p w:rsidR="00413C63" w:rsidRPr="00A458A2" w:rsidRDefault="00F2554C"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Поставщик вправе потребовать уплаты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00E94674">
        <w:rPr>
          <w:sz w:val="22"/>
          <w:szCs w:val="22"/>
        </w:rPr>
        <w:t>Контрактом</w:t>
      </w:r>
      <w:r w:rsidR="00413C63" w:rsidRPr="00A458A2">
        <w:rPr>
          <w:sz w:val="22"/>
          <w:szCs w:val="22"/>
        </w:rPr>
        <w:t xml:space="preserve">, начиная со дня, следующего после дня истечения установленного </w:t>
      </w:r>
      <w:r w:rsidR="00E94674">
        <w:rPr>
          <w:sz w:val="22"/>
          <w:szCs w:val="22"/>
        </w:rPr>
        <w:t>Контрактом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00E94674">
        <w:rPr>
          <w:sz w:val="22"/>
          <w:szCs w:val="22"/>
        </w:rPr>
        <w:t>Контрактом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00E94674">
        <w:rPr>
          <w:sz w:val="22"/>
          <w:szCs w:val="22"/>
        </w:rPr>
        <w:t xml:space="preserve">  Контракта</w:t>
      </w:r>
      <w:r w:rsidR="00413C63" w:rsidRPr="00A458A2">
        <w:rPr>
          <w:sz w:val="22"/>
          <w:szCs w:val="22"/>
        </w:rPr>
        <w:t xml:space="preserve"> в случае, если цена </w:t>
      </w:r>
      <w:r w:rsidR="00E94674">
        <w:rPr>
          <w:sz w:val="22"/>
          <w:szCs w:val="22"/>
        </w:rPr>
        <w:t>Контракта</w:t>
      </w:r>
      <w:r w:rsidR="00413C63"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w:t>
      </w:r>
      <w:proofErr w:type="gramStart"/>
      <w:r w:rsidRPr="00A458A2">
        <w:rPr>
          <w:sz w:val="22"/>
          <w:szCs w:val="22"/>
        </w:rPr>
        <w:t>в</w:t>
      </w:r>
      <w:proofErr w:type="gramEnd"/>
      <w:r w:rsidRPr="00A458A2">
        <w:rPr>
          <w:sz w:val="22"/>
          <w:szCs w:val="22"/>
        </w:rPr>
        <w:t xml:space="preserve"> </w:t>
      </w:r>
      <w:proofErr w:type="gramStart"/>
      <w:r w:rsidR="00E94674">
        <w:rPr>
          <w:sz w:val="22"/>
          <w:szCs w:val="22"/>
        </w:rPr>
        <w:t>Контракта</w:t>
      </w:r>
      <w:proofErr w:type="gramEnd"/>
      <w:r w:rsidRPr="00A458A2">
        <w:rPr>
          <w:sz w:val="22"/>
          <w:szCs w:val="22"/>
        </w:rPr>
        <w:t xml:space="preserve"> в виде фиксированной суммы, рассчитанной исходя из цены </w:t>
      </w:r>
      <w:r w:rsidR="00E94674">
        <w:rPr>
          <w:sz w:val="22"/>
          <w:szCs w:val="22"/>
        </w:rPr>
        <w:t>Контракта</w:t>
      </w:r>
      <w:r w:rsidRPr="00A458A2">
        <w:rPr>
          <w:sz w:val="22"/>
          <w:szCs w:val="22"/>
        </w:rPr>
        <w:t xml:space="preserve"> на момент заключения </w:t>
      </w:r>
      <w:r w:rsidR="00E94674">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lastRenderedPageBreak/>
        <w:t>8</w:t>
      </w:r>
      <w:r w:rsidR="00413C63" w:rsidRPr="00A458A2">
        <w:rPr>
          <w:sz w:val="22"/>
          <w:szCs w:val="22"/>
        </w:rPr>
        <w:t xml:space="preserve">.4. В случае просрочки исполнения Поставщиком обязательств, предусмотренных </w:t>
      </w:r>
      <w:r w:rsidR="00E94674">
        <w:rPr>
          <w:sz w:val="22"/>
          <w:szCs w:val="22"/>
        </w:rPr>
        <w:t>Контрактом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00E94674">
        <w:rPr>
          <w:sz w:val="22"/>
          <w:szCs w:val="22"/>
        </w:rPr>
        <w:t>Контрактом</w:t>
      </w:r>
      <w:r w:rsidR="00413C63" w:rsidRPr="00A458A2">
        <w:rPr>
          <w:sz w:val="22"/>
          <w:szCs w:val="22"/>
        </w:rPr>
        <w:t>, Заказчик направляет Поставщику требование об уплате неустоек (штрафов, пеней).</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00E94674">
        <w:rPr>
          <w:sz w:val="22"/>
          <w:szCs w:val="22"/>
        </w:rPr>
        <w:t>Контрактом</w:t>
      </w:r>
      <w:r w:rsidR="00413C63" w:rsidRPr="00A458A2">
        <w:rPr>
          <w:sz w:val="22"/>
          <w:szCs w:val="22"/>
        </w:rPr>
        <w:t xml:space="preserve">,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E94674">
        <w:rPr>
          <w:sz w:val="22"/>
          <w:szCs w:val="22"/>
        </w:rPr>
        <w:t>Контракта</w:t>
      </w:r>
      <w:r w:rsidR="00413C63" w:rsidRPr="00A458A2">
        <w:rPr>
          <w:sz w:val="22"/>
          <w:szCs w:val="22"/>
        </w:rPr>
        <w:t xml:space="preserve">, уменьшенной на сумму, пропорциональную объему обязательств, предусмотренных </w:t>
      </w:r>
      <w:r w:rsidR="00E94674">
        <w:rPr>
          <w:sz w:val="22"/>
          <w:szCs w:val="22"/>
        </w:rPr>
        <w:t>Контрактом</w:t>
      </w:r>
      <w:r w:rsidR="00413C63" w:rsidRPr="00A458A2">
        <w:rPr>
          <w:sz w:val="22"/>
          <w:szCs w:val="22"/>
        </w:rPr>
        <w:t xml:space="preserve"> и фактически исполненных поставщиком,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E94674">
        <w:rPr>
          <w:sz w:val="22"/>
          <w:szCs w:val="22"/>
        </w:rPr>
        <w:t>Контракта</w:t>
      </w:r>
      <w:r w:rsidR="00413C63" w:rsidRPr="00A458A2">
        <w:rPr>
          <w:sz w:val="22"/>
          <w:szCs w:val="22"/>
        </w:rPr>
        <w:t xml:space="preserve">; </w:t>
      </w:r>
      <w:proofErr w:type="gramStart"/>
      <w:r w:rsidR="00413C63" w:rsidRPr="00A458A2">
        <w:rPr>
          <w:sz w:val="22"/>
          <w:szCs w:val="22"/>
        </w:rPr>
        <w:t xml:space="preserve">В – стоимость фактически исполненного в установленный срок Поставщиком обязательства по </w:t>
      </w:r>
      <w:r w:rsidR="00E94674">
        <w:rPr>
          <w:sz w:val="22"/>
          <w:szCs w:val="22"/>
        </w:rPr>
        <w:t>Контракту</w:t>
      </w:r>
      <w:r w:rsidR="00413C63" w:rsidRPr="00A458A2">
        <w:rPr>
          <w:sz w:val="22"/>
          <w:szCs w:val="22"/>
        </w:rPr>
        <w:t xml:space="preserve">, 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009249E0">
        <w:rPr>
          <w:sz w:val="22"/>
          <w:szCs w:val="22"/>
        </w:rPr>
        <w:t>Контракта</w:t>
      </w:r>
      <w:r w:rsidR="00413C63" w:rsidRPr="00A458A2">
        <w:rPr>
          <w:sz w:val="22"/>
          <w:szCs w:val="22"/>
        </w:rPr>
        <w:t>; С – размер ставки).</w:t>
      </w:r>
      <w:proofErr w:type="gramEnd"/>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9249E0">
        <w:rPr>
          <w:sz w:val="22"/>
          <w:szCs w:val="22"/>
        </w:rPr>
        <w:t>Контракту</w:t>
      </w:r>
      <w:r w:rsidRPr="00A458A2">
        <w:rPr>
          <w:sz w:val="22"/>
          <w:szCs w:val="22"/>
        </w:rPr>
        <w:t xml:space="preserve"> (количество дней).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413C6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009249E0">
        <w:rPr>
          <w:sz w:val="22"/>
          <w:szCs w:val="22"/>
        </w:rPr>
        <w:t>Контрактом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009249E0">
        <w:rPr>
          <w:sz w:val="22"/>
          <w:szCs w:val="22"/>
        </w:rPr>
        <w:t>Контрактом</w:t>
      </w:r>
      <w:r w:rsidR="00413C63" w:rsidRPr="00A458A2">
        <w:rPr>
          <w:sz w:val="22"/>
          <w:szCs w:val="22"/>
        </w:rPr>
        <w:t>, Поставщик выплачивает Заказчику штраф в размере _________________ руб. *:</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10 процентов цены </w:t>
      </w:r>
      <w:r w:rsidR="009249E0">
        <w:rPr>
          <w:sz w:val="22"/>
          <w:szCs w:val="22"/>
        </w:rPr>
        <w:t>Контракта</w:t>
      </w:r>
      <w:r w:rsidRPr="00A458A2">
        <w:rPr>
          <w:sz w:val="22"/>
          <w:szCs w:val="22"/>
        </w:rPr>
        <w:t xml:space="preserve"> в случае, если цена </w:t>
      </w:r>
      <w:r w:rsidR="009249E0">
        <w:rPr>
          <w:sz w:val="22"/>
          <w:szCs w:val="22"/>
        </w:rPr>
        <w:t>Контракта</w:t>
      </w:r>
      <w:r w:rsidRPr="00A458A2">
        <w:rPr>
          <w:sz w:val="22"/>
          <w:szCs w:val="22"/>
        </w:rPr>
        <w:t xml:space="preserve"> не превышает 3 млн. рублей.</w:t>
      </w:r>
    </w:p>
    <w:p w:rsidR="00413C63" w:rsidRPr="00A458A2" w:rsidRDefault="00413C63" w:rsidP="00413C6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9249E0">
        <w:rPr>
          <w:sz w:val="22"/>
          <w:szCs w:val="22"/>
        </w:rPr>
        <w:t>Контракт</w:t>
      </w:r>
      <w:r w:rsidRPr="00A458A2">
        <w:rPr>
          <w:sz w:val="22"/>
          <w:szCs w:val="22"/>
        </w:rPr>
        <w:t xml:space="preserve"> в виде фиксированной суммы, рассчитанной исходя из цены </w:t>
      </w:r>
      <w:r w:rsidR="009249E0">
        <w:rPr>
          <w:sz w:val="22"/>
          <w:szCs w:val="22"/>
        </w:rPr>
        <w:t>Контракта</w:t>
      </w:r>
      <w:r w:rsidRPr="00A458A2">
        <w:rPr>
          <w:sz w:val="22"/>
          <w:szCs w:val="22"/>
        </w:rPr>
        <w:t xml:space="preserve"> на момент заключения </w:t>
      </w:r>
      <w:r w:rsidR="009249E0">
        <w:rPr>
          <w:sz w:val="22"/>
          <w:szCs w:val="22"/>
        </w:rPr>
        <w:t>Контракта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413C63">
      <w:pPr>
        <w:widowControl w:val="0"/>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249E0">
        <w:rPr>
          <w:sz w:val="22"/>
          <w:szCs w:val="22"/>
        </w:rPr>
        <w:t>Контрактом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203A7E">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009249E0">
        <w:rPr>
          <w:sz w:val="22"/>
          <w:szCs w:val="22"/>
        </w:rPr>
        <w:t>Контракту</w:t>
      </w:r>
      <w:r w:rsidR="00413C63" w:rsidRPr="00A458A2">
        <w:rPr>
          <w:sz w:val="22"/>
          <w:szCs w:val="22"/>
        </w:rPr>
        <w:t>.</w:t>
      </w:r>
    </w:p>
    <w:p w:rsidR="00413C63" w:rsidRPr="00A458A2" w:rsidRDefault="00203A7E" w:rsidP="00413C63">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9249E0">
        <w:rPr>
          <w:rFonts w:eastAsia="Calibri"/>
          <w:sz w:val="22"/>
          <w:szCs w:val="22"/>
          <w:lang w:eastAsia="en-US"/>
        </w:rPr>
        <w:t>Контракту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009249E0">
        <w:rPr>
          <w:rFonts w:eastAsia="Calibri"/>
          <w:sz w:val="22"/>
          <w:szCs w:val="22"/>
          <w:lang w:eastAsia="en-US"/>
        </w:rPr>
        <w:t>Контракта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413C6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009249E0">
        <w:rPr>
          <w:rFonts w:eastAsia="Calibri"/>
          <w:sz w:val="22"/>
          <w:szCs w:val="22"/>
          <w:lang w:eastAsia="en-US"/>
        </w:rPr>
        <w:t>Контракту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009249E0">
        <w:rPr>
          <w:rFonts w:eastAsia="Calibri"/>
          <w:sz w:val="22"/>
          <w:szCs w:val="22"/>
          <w:lang w:eastAsia="en-US"/>
        </w:rPr>
        <w:t>Контракта</w:t>
      </w:r>
      <w:r w:rsidR="00413C63" w:rsidRPr="00A458A2">
        <w:rPr>
          <w:rFonts w:eastAsia="Calibri"/>
          <w:sz w:val="22"/>
          <w:szCs w:val="22"/>
          <w:lang w:eastAsia="en-US"/>
        </w:rPr>
        <w:t>.</w:t>
      </w:r>
    </w:p>
    <w:p w:rsidR="00413C63" w:rsidRPr="00E12617" w:rsidRDefault="00203A7E" w:rsidP="00E12617">
      <w:pPr>
        <w:spacing w:line="276" w:lineRule="auto"/>
        <w:ind w:firstLine="567"/>
        <w:jc w:val="both"/>
        <w:rPr>
          <w:rFonts w:eastAsia="Calibri"/>
          <w:sz w:val="22"/>
          <w:szCs w:val="22"/>
          <w:lang w:eastAsia="en-US"/>
        </w:rPr>
      </w:pPr>
      <w:r w:rsidRPr="00A458A2">
        <w:rPr>
          <w:rFonts w:eastAsia="Calibri"/>
          <w:sz w:val="22"/>
          <w:szCs w:val="22"/>
          <w:lang w:eastAsia="en-US"/>
        </w:rPr>
        <w:lastRenderedPageBreak/>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w:t>
      </w:r>
      <w:r w:rsidR="00E12617">
        <w:rPr>
          <w:rFonts w:eastAsia="Calibri"/>
          <w:sz w:val="22"/>
          <w:szCs w:val="22"/>
          <w:lang w:eastAsia="en-US"/>
        </w:rPr>
        <w:t>стоятельств непреодолимой силы.</w:t>
      </w:r>
    </w:p>
    <w:p w:rsidR="00ED41FC" w:rsidRDefault="00ED41FC" w:rsidP="00413C63">
      <w:pPr>
        <w:overflowPunct w:val="0"/>
        <w:autoSpaceDE w:val="0"/>
        <w:spacing w:line="276" w:lineRule="auto"/>
        <w:ind w:firstLine="709"/>
        <w:jc w:val="center"/>
        <w:textAlignment w:val="baseline"/>
        <w:rPr>
          <w:rFonts w:eastAsia="Calibri"/>
          <w:b/>
          <w:bCs/>
          <w:sz w:val="22"/>
          <w:szCs w:val="22"/>
          <w:lang w:eastAsia="en-US"/>
        </w:rPr>
      </w:pPr>
    </w:p>
    <w:p w:rsidR="00413C63" w:rsidRPr="00A458A2" w:rsidRDefault="0031000A"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10</w:t>
      </w:r>
      <w:r w:rsidR="00413C63" w:rsidRPr="00A458A2">
        <w:rPr>
          <w:rFonts w:eastAsia="Calibri"/>
          <w:b/>
          <w:bCs/>
          <w:sz w:val="22"/>
          <w:szCs w:val="22"/>
          <w:lang w:eastAsia="en-US"/>
        </w:rPr>
        <w:t>. Порядок рассмотрения споров</w:t>
      </w:r>
    </w:p>
    <w:p w:rsidR="00413C63" w:rsidRPr="00A458A2" w:rsidRDefault="0031000A" w:rsidP="0031000A">
      <w:pPr>
        <w:spacing w:line="276" w:lineRule="auto"/>
        <w:ind w:firstLine="567"/>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.1. Споры и разногласия, возникающие при исполнении </w:t>
      </w:r>
      <w:r w:rsidR="009249E0">
        <w:rPr>
          <w:rFonts w:eastAsia="Calibri"/>
          <w:sz w:val="22"/>
          <w:szCs w:val="22"/>
          <w:lang w:eastAsia="en-US"/>
        </w:rPr>
        <w:t>Контракта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1000A" w:rsidP="0031000A">
      <w:pPr>
        <w:ind w:firstLine="567"/>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.2. В случае </w:t>
      </w:r>
      <w:proofErr w:type="gramStart"/>
      <w:r w:rsidR="00CC3FF5" w:rsidRPr="00A458A2">
        <w:rPr>
          <w:rFonts w:eastAsia="Calibri"/>
          <w:sz w:val="22"/>
          <w:szCs w:val="22"/>
          <w:lang w:eastAsia="en-US"/>
        </w:rPr>
        <w:t>не достижения</w:t>
      </w:r>
      <w:proofErr w:type="gramEnd"/>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A458A2" w:rsidRDefault="0031000A" w:rsidP="0031000A">
      <w:pPr>
        <w:jc w:val="center"/>
        <w:rPr>
          <w:b/>
          <w:bCs/>
          <w:kern w:val="0"/>
          <w:sz w:val="22"/>
          <w:szCs w:val="22"/>
        </w:rPr>
      </w:pPr>
      <w:r w:rsidRPr="00A458A2">
        <w:rPr>
          <w:b/>
          <w:bCs/>
          <w:kern w:val="0"/>
          <w:sz w:val="22"/>
          <w:szCs w:val="22"/>
        </w:rPr>
        <w:t xml:space="preserve"> 11. Обеспечение исполнения </w:t>
      </w:r>
      <w:r w:rsidR="009249E0">
        <w:rPr>
          <w:b/>
          <w:bCs/>
          <w:kern w:val="0"/>
          <w:sz w:val="22"/>
          <w:szCs w:val="22"/>
        </w:rPr>
        <w:t>Контракта</w:t>
      </w:r>
    </w:p>
    <w:p w:rsidR="0031000A" w:rsidRPr="00A458A2" w:rsidRDefault="0031000A" w:rsidP="0031000A">
      <w:pPr>
        <w:ind w:firstLine="567"/>
        <w:jc w:val="both"/>
        <w:rPr>
          <w:b/>
          <w:kern w:val="0"/>
          <w:sz w:val="22"/>
          <w:szCs w:val="22"/>
        </w:rPr>
      </w:pPr>
      <w:bookmarkStart w:id="4" w:name="_ref_21936950"/>
      <w:r w:rsidRPr="00A458A2">
        <w:rPr>
          <w:kern w:val="0"/>
          <w:sz w:val="22"/>
          <w:szCs w:val="22"/>
        </w:rPr>
        <w:t xml:space="preserve">11.1. </w:t>
      </w:r>
      <w:proofErr w:type="gramStart"/>
      <w:r w:rsidRPr="00A458A2">
        <w:rPr>
          <w:kern w:val="0"/>
          <w:sz w:val="22"/>
          <w:szCs w:val="22"/>
        </w:rPr>
        <w:t xml:space="preserve">Исполнение </w:t>
      </w:r>
      <w:r w:rsidR="009249E0">
        <w:rPr>
          <w:kern w:val="0"/>
          <w:sz w:val="22"/>
          <w:szCs w:val="22"/>
        </w:rPr>
        <w:t>Контракта</w:t>
      </w:r>
      <w:r w:rsidRPr="00A458A2">
        <w:rPr>
          <w:kern w:val="0"/>
          <w:sz w:val="22"/>
          <w:szCs w:val="22"/>
        </w:rPr>
        <w:t xml:space="preserve"> может обеспечиваться предоставлением банковской гарантии, выданной банком и соответствующей требованиям </w:t>
      </w:r>
      <w:hyperlink r:id="rId22"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Pr>
          <w:kern w:val="0"/>
          <w:sz w:val="22"/>
          <w:szCs w:val="22"/>
        </w:rPr>
        <w:t xml:space="preserve">ены </w:t>
      </w:r>
      <w:r w:rsidR="009249E0">
        <w:rPr>
          <w:kern w:val="0"/>
          <w:sz w:val="22"/>
          <w:szCs w:val="22"/>
        </w:rPr>
        <w:t>Контракта</w:t>
      </w:r>
      <w:r w:rsidR="00243B97">
        <w:rPr>
          <w:kern w:val="0"/>
          <w:sz w:val="22"/>
          <w:szCs w:val="22"/>
        </w:rPr>
        <w:t xml:space="preserve">, что </w:t>
      </w:r>
      <w:r w:rsidR="00243B97" w:rsidRPr="001C404A">
        <w:rPr>
          <w:kern w:val="0"/>
          <w:sz w:val="22"/>
          <w:szCs w:val="22"/>
        </w:rPr>
        <w:t xml:space="preserve">составляет </w:t>
      </w:r>
      <w:r w:rsidRPr="001C404A">
        <w:rPr>
          <w:b/>
          <w:kern w:val="0"/>
          <w:sz w:val="22"/>
          <w:szCs w:val="22"/>
        </w:rPr>
        <w:t xml:space="preserve"> </w:t>
      </w:r>
      <w:r w:rsidR="00ED41FC" w:rsidRPr="001C404A">
        <w:rPr>
          <w:b/>
          <w:kern w:val="0"/>
          <w:sz w:val="22"/>
          <w:szCs w:val="22"/>
        </w:rPr>
        <w:t>4930,3</w:t>
      </w:r>
      <w:r w:rsidR="002D7E82" w:rsidRPr="001C404A">
        <w:rPr>
          <w:b/>
          <w:kern w:val="0"/>
          <w:sz w:val="22"/>
          <w:szCs w:val="22"/>
        </w:rPr>
        <w:t>9</w:t>
      </w:r>
      <w:r w:rsidR="00CF25DE" w:rsidRPr="001C404A">
        <w:rPr>
          <w:b/>
          <w:kern w:val="0"/>
          <w:sz w:val="22"/>
          <w:szCs w:val="22"/>
        </w:rPr>
        <w:t xml:space="preserve"> </w:t>
      </w:r>
      <w:r w:rsidRPr="001C404A">
        <w:rPr>
          <w:b/>
          <w:kern w:val="0"/>
          <w:sz w:val="22"/>
          <w:szCs w:val="22"/>
        </w:rPr>
        <w:t>(</w:t>
      </w:r>
      <w:r w:rsidR="00ED41FC" w:rsidRPr="001C404A">
        <w:rPr>
          <w:b/>
          <w:kern w:val="0"/>
          <w:sz w:val="22"/>
          <w:szCs w:val="22"/>
        </w:rPr>
        <w:t>Четыре тысячи девятьсот тридцать</w:t>
      </w:r>
      <w:r w:rsidRPr="001C404A">
        <w:rPr>
          <w:b/>
          <w:kern w:val="0"/>
          <w:sz w:val="22"/>
          <w:szCs w:val="22"/>
        </w:rPr>
        <w:t xml:space="preserve">) рублей </w:t>
      </w:r>
      <w:r w:rsidR="006563FB" w:rsidRPr="001C404A">
        <w:rPr>
          <w:b/>
          <w:kern w:val="0"/>
          <w:sz w:val="22"/>
          <w:szCs w:val="22"/>
        </w:rPr>
        <w:t>3</w:t>
      </w:r>
      <w:r w:rsidR="002D7E82" w:rsidRPr="001C404A">
        <w:rPr>
          <w:b/>
          <w:kern w:val="0"/>
          <w:sz w:val="22"/>
          <w:szCs w:val="22"/>
        </w:rPr>
        <w:t>9</w:t>
      </w:r>
      <w:r w:rsidRPr="001C404A">
        <w:rPr>
          <w:b/>
          <w:kern w:val="0"/>
          <w:sz w:val="22"/>
          <w:szCs w:val="22"/>
        </w:rPr>
        <w:t xml:space="preserve"> копеек.</w:t>
      </w:r>
      <w:r w:rsidRPr="00A458A2">
        <w:rPr>
          <w:b/>
          <w:kern w:val="0"/>
          <w:sz w:val="22"/>
          <w:szCs w:val="22"/>
        </w:rPr>
        <w:t xml:space="preserve"> </w:t>
      </w:r>
      <w:proofErr w:type="gramEnd"/>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.2. </w:t>
      </w:r>
      <w:proofErr w:type="gramStart"/>
      <w:r w:rsidR="0031000A" w:rsidRPr="00A458A2">
        <w:rPr>
          <w:kern w:val="0"/>
          <w:sz w:val="22"/>
          <w:szCs w:val="22"/>
        </w:rPr>
        <w:t xml:space="preserve">Если при проведении аукциона начальная (максимальная) цена </w:t>
      </w:r>
      <w:r w:rsidR="009249E0">
        <w:rPr>
          <w:kern w:val="0"/>
          <w:sz w:val="22"/>
          <w:szCs w:val="22"/>
        </w:rPr>
        <w:t>Контракта</w:t>
      </w:r>
      <w:r w:rsidR="0031000A" w:rsidRPr="00A458A2">
        <w:rPr>
          <w:kern w:val="0"/>
          <w:sz w:val="22"/>
          <w:szCs w:val="22"/>
        </w:rPr>
        <w:t xml:space="preserve"> составляет пятнадцать миллионов рублей и менее и участником закупки, с которым заключается </w:t>
      </w:r>
      <w:r w:rsidR="009249E0">
        <w:rPr>
          <w:kern w:val="0"/>
          <w:sz w:val="22"/>
          <w:szCs w:val="22"/>
        </w:rPr>
        <w:t>Контракт</w:t>
      </w:r>
      <w:r w:rsidR="0031000A" w:rsidRPr="00A458A2">
        <w:rPr>
          <w:kern w:val="0"/>
          <w:sz w:val="22"/>
          <w:szCs w:val="22"/>
        </w:rPr>
        <w:t xml:space="preserve">, предложена цена </w:t>
      </w:r>
      <w:r w:rsidR="009249E0">
        <w:rPr>
          <w:kern w:val="0"/>
          <w:sz w:val="22"/>
          <w:szCs w:val="22"/>
        </w:rPr>
        <w:t>Контракта</w:t>
      </w:r>
      <w:r w:rsidR="0031000A" w:rsidRPr="00A458A2">
        <w:rPr>
          <w:kern w:val="0"/>
          <w:sz w:val="22"/>
          <w:szCs w:val="22"/>
        </w:rPr>
        <w:t xml:space="preserve">, которая на двадцать пять и более процентов ниже начальной (максимальной) цены </w:t>
      </w:r>
      <w:r w:rsidR="009249E0">
        <w:rPr>
          <w:kern w:val="0"/>
          <w:sz w:val="22"/>
          <w:szCs w:val="22"/>
        </w:rPr>
        <w:t>Контракта</w:t>
      </w:r>
      <w:r w:rsidR="0031000A" w:rsidRPr="00A458A2">
        <w:rPr>
          <w:kern w:val="0"/>
          <w:sz w:val="22"/>
          <w:szCs w:val="22"/>
        </w:rPr>
        <w:t xml:space="preserve">, </w:t>
      </w:r>
      <w:r w:rsidR="009249E0">
        <w:rPr>
          <w:kern w:val="0"/>
          <w:sz w:val="22"/>
          <w:szCs w:val="22"/>
        </w:rPr>
        <w:t xml:space="preserve">Контракт </w:t>
      </w:r>
      <w:r w:rsidR="0031000A" w:rsidRPr="00A458A2">
        <w:rPr>
          <w:kern w:val="0"/>
          <w:sz w:val="22"/>
          <w:szCs w:val="22"/>
        </w:rPr>
        <w:t xml:space="preserve">заключается только после предоставления таким участником обеспечения исполнения </w:t>
      </w:r>
      <w:r w:rsidR="009249E0">
        <w:rPr>
          <w:kern w:val="0"/>
          <w:sz w:val="22"/>
          <w:szCs w:val="22"/>
        </w:rPr>
        <w:t>Контракта</w:t>
      </w:r>
      <w:r w:rsidR="0031000A" w:rsidRPr="00A458A2">
        <w:rPr>
          <w:kern w:val="0"/>
          <w:sz w:val="22"/>
          <w:szCs w:val="22"/>
        </w:rPr>
        <w:t xml:space="preserve"> в размере, превышающем в полтора раза размер обеспечения исполнения </w:t>
      </w:r>
      <w:r w:rsidR="009249E0">
        <w:rPr>
          <w:kern w:val="0"/>
          <w:sz w:val="22"/>
          <w:szCs w:val="22"/>
        </w:rPr>
        <w:t>Контракта</w:t>
      </w:r>
      <w:r w:rsidR="0031000A" w:rsidRPr="00A458A2">
        <w:rPr>
          <w:kern w:val="0"/>
          <w:sz w:val="22"/>
          <w:szCs w:val="22"/>
        </w:rPr>
        <w:t>,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 xml:space="preserve">электронном аукционе, но не менее чем в размере аванса (если </w:t>
      </w:r>
      <w:r w:rsidR="009249E0">
        <w:rPr>
          <w:kern w:val="0"/>
          <w:sz w:val="22"/>
          <w:szCs w:val="22"/>
        </w:rPr>
        <w:t>Контрактом</w:t>
      </w:r>
      <w:r w:rsidR="0031000A" w:rsidRPr="00A458A2">
        <w:rPr>
          <w:kern w:val="0"/>
          <w:sz w:val="22"/>
          <w:szCs w:val="22"/>
        </w:rPr>
        <w:t xml:space="preserve"> предусмотрена выплата аванса), что составляет __________</w:t>
      </w:r>
      <w:r w:rsidR="0031000A" w:rsidRPr="00A458A2">
        <w:rPr>
          <w:b/>
          <w:kern w:val="0"/>
          <w:sz w:val="22"/>
          <w:szCs w:val="22"/>
        </w:rPr>
        <w:t> рублей (___________________________)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.3.</w:t>
      </w:r>
      <w:r w:rsidR="009249E0">
        <w:rPr>
          <w:kern w:val="0"/>
          <w:sz w:val="22"/>
          <w:szCs w:val="22"/>
        </w:rPr>
        <w:t xml:space="preserve"> Способ обеспечения исполнения Контракта</w:t>
      </w:r>
      <w:r w:rsidR="0031000A" w:rsidRPr="00A458A2">
        <w:rPr>
          <w:kern w:val="0"/>
          <w:sz w:val="22"/>
          <w:szCs w:val="22"/>
        </w:rPr>
        <w:t xml:space="preserve"> участником электронного аукциона, с которым заключается </w:t>
      </w:r>
      <w:r w:rsidR="009249E0">
        <w:rPr>
          <w:kern w:val="0"/>
          <w:sz w:val="22"/>
          <w:szCs w:val="22"/>
        </w:rPr>
        <w:t>Контракт</w:t>
      </w:r>
      <w:r w:rsidR="0031000A" w:rsidRPr="00A458A2">
        <w:rPr>
          <w:kern w:val="0"/>
          <w:sz w:val="22"/>
          <w:szCs w:val="22"/>
        </w:rPr>
        <w:t>, определяется самостоятельно.</w:t>
      </w:r>
    </w:p>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.4. Срок действия банковской гарантии должен превышать срок действия </w:t>
      </w:r>
      <w:r w:rsidR="009249E0">
        <w:rPr>
          <w:kern w:val="0"/>
          <w:sz w:val="22"/>
          <w:szCs w:val="22"/>
        </w:rPr>
        <w:t>Контракта</w:t>
      </w:r>
      <w:r w:rsidR="0031000A" w:rsidRPr="00A458A2">
        <w:rPr>
          <w:kern w:val="0"/>
          <w:sz w:val="22"/>
          <w:szCs w:val="22"/>
        </w:rPr>
        <w:t xml:space="preserve"> не менее чем на один месяц.</w:t>
      </w:r>
    </w:p>
    <w:p w:rsidR="0031000A"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C17D46" w:rsidRPr="00E12617" w:rsidTr="00C17D46">
        <w:tc>
          <w:tcPr>
            <w:tcW w:w="2474" w:type="dxa"/>
          </w:tcPr>
          <w:p w:rsidR="00C17D46" w:rsidRPr="00E12617" w:rsidRDefault="00C17D46" w:rsidP="00C17D46">
            <w:pPr>
              <w:jc w:val="both"/>
              <w:rPr>
                <w:kern w:val="0"/>
                <w:sz w:val="20"/>
              </w:rPr>
            </w:pPr>
            <w:r w:rsidRPr="00E12617">
              <w:rPr>
                <w:kern w:val="0"/>
                <w:sz w:val="20"/>
              </w:rPr>
              <w:t>Банк получателя</w:t>
            </w:r>
          </w:p>
        </w:tc>
        <w:tc>
          <w:tcPr>
            <w:tcW w:w="8124" w:type="dxa"/>
          </w:tcPr>
          <w:p w:rsidR="00C17D46" w:rsidRPr="00E12617" w:rsidRDefault="00C17D46" w:rsidP="00C17D46">
            <w:pPr>
              <w:ind w:firstLine="567"/>
              <w:jc w:val="both"/>
              <w:rPr>
                <w:kern w:val="0"/>
                <w:sz w:val="20"/>
              </w:rPr>
            </w:pPr>
            <w:r w:rsidRPr="00E12617">
              <w:rPr>
                <w:kern w:val="0"/>
                <w:sz w:val="20"/>
              </w:rPr>
              <w:t>Отделение – НБ Удмуртская Республика г. Ижевск</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БИК</w:t>
            </w:r>
          </w:p>
        </w:tc>
        <w:tc>
          <w:tcPr>
            <w:tcW w:w="8124" w:type="dxa"/>
          </w:tcPr>
          <w:p w:rsidR="00C17D46" w:rsidRPr="00E12617" w:rsidRDefault="00C17D46" w:rsidP="00C17D46">
            <w:pPr>
              <w:ind w:firstLine="567"/>
              <w:jc w:val="both"/>
              <w:rPr>
                <w:kern w:val="0"/>
                <w:sz w:val="20"/>
              </w:rPr>
            </w:pPr>
            <w:r w:rsidRPr="00E12617">
              <w:rPr>
                <w:kern w:val="0"/>
                <w:sz w:val="20"/>
              </w:rPr>
              <w:t>049401001</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Получатель</w:t>
            </w:r>
          </w:p>
        </w:tc>
        <w:tc>
          <w:tcPr>
            <w:tcW w:w="8124" w:type="dxa"/>
          </w:tcPr>
          <w:p w:rsidR="00C17D46" w:rsidRPr="00E12617" w:rsidRDefault="00C17D46" w:rsidP="00C17D46">
            <w:pPr>
              <w:ind w:firstLine="567"/>
              <w:jc w:val="both"/>
              <w:rPr>
                <w:kern w:val="0"/>
                <w:sz w:val="20"/>
              </w:rPr>
            </w:pPr>
            <w:r w:rsidRPr="00E12617">
              <w:rPr>
                <w:kern w:val="0"/>
                <w:sz w:val="20"/>
              </w:rPr>
              <w:t xml:space="preserve">УФК по Удмуртской Республике (МКУ «Красногорский детский дом», </w:t>
            </w:r>
            <w:proofErr w:type="gramStart"/>
            <w:r w:rsidRPr="00E12617">
              <w:rPr>
                <w:kern w:val="0"/>
                <w:sz w:val="20"/>
              </w:rPr>
              <w:t>л</w:t>
            </w:r>
            <w:proofErr w:type="gramEnd"/>
            <w:r w:rsidRPr="00E12617">
              <w:rPr>
                <w:kern w:val="0"/>
                <w:sz w:val="20"/>
              </w:rPr>
              <w:t>/с 05133005900)</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ИНН/КПП</w:t>
            </w:r>
          </w:p>
        </w:tc>
        <w:tc>
          <w:tcPr>
            <w:tcW w:w="8124" w:type="dxa"/>
          </w:tcPr>
          <w:p w:rsidR="00C17D46" w:rsidRPr="00E12617" w:rsidRDefault="00C17D46" w:rsidP="00C17D46">
            <w:pPr>
              <w:ind w:firstLine="567"/>
              <w:jc w:val="both"/>
              <w:rPr>
                <w:kern w:val="0"/>
                <w:sz w:val="20"/>
              </w:rPr>
            </w:pPr>
            <w:r w:rsidRPr="00E12617">
              <w:rPr>
                <w:kern w:val="0"/>
                <w:sz w:val="20"/>
              </w:rPr>
              <w:t>1815002227 / 183701001</w:t>
            </w:r>
          </w:p>
        </w:tc>
      </w:tr>
      <w:tr w:rsidR="00C17D46" w:rsidRPr="00E12617" w:rsidTr="00C17D46">
        <w:tc>
          <w:tcPr>
            <w:tcW w:w="2474" w:type="dxa"/>
          </w:tcPr>
          <w:p w:rsidR="00C17D46" w:rsidRPr="00E12617" w:rsidRDefault="00C17D46" w:rsidP="00C17D46">
            <w:pPr>
              <w:jc w:val="both"/>
              <w:rPr>
                <w:kern w:val="0"/>
                <w:sz w:val="20"/>
              </w:rPr>
            </w:pPr>
            <w:proofErr w:type="spellStart"/>
            <w:r w:rsidRPr="00E12617">
              <w:rPr>
                <w:kern w:val="0"/>
                <w:sz w:val="20"/>
              </w:rPr>
              <w:t>Сч</w:t>
            </w:r>
            <w:proofErr w:type="spellEnd"/>
            <w:r w:rsidRPr="00E12617">
              <w:rPr>
                <w:kern w:val="0"/>
                <w:sz w:val="20"/>
              </w:rPr>
              <w:t>. №</w:t>
            </w:r>
          </w:p>
        </w:tc>
        <w:tc>
          <w:tcPr>
            <w:tcW w:w="8124" w:type="dxa"/>
          </w:tcPr>
          <w:p w:rsidR="00C17D46" w:rsidRPr="00E12617" w:rsidRDefault="00C17D46" w:rsidP="00C17D46">
            <w:pPr>
              <w:ind w:firstLine="567"/>
              <w:jc w:val="both"/>
              <w:rPr>
                <w:kern w:val="0"/>
                <w:sz w:val="20"/>
              </w:rPr>
            </w:pPr>
            <w:r w:rsidRPr="00E12617">
              <w:rPr>
                <w:kern w:val="0"/>
                <w:sz w:val="20"/>
              </w:rPr>
              <w:t>40302810294013000127</w:t>
            </w:r>
          </w:p>
        </w:tc>
      </w:tr>
      <w:tr w:rsidR="00C17D46" w:rsidRPr="00E12617" w:rsidTr="00C17D46">
        <w:tc>
          <w:tcPr>
            <w:tcW w:w="2474" w:type="dxa"/>
          </w:tcPr>
          <w:p w:rsidR="00C17D46" w:rsidRPr="00E12617" w:rsidRDefault="00C17D46" w:rsidP="00C17D46">
            <w:pPr>
              <w:jc w:val="both"/>
              <w:rPr>
                <w:kern w:val="0"/>
                <w:sz w:val="20"/>
              </w:rPr>
            </w:pPr>
            <w:r w:rsidRPr="00E12617">
              <w:rPr>
                <w:kern w:val="0"/>
                <w:sz w:val="20"/>
              </w:rPr>
              <w:t>Назначение платежа</w:t>
            </w:r>
          </w:p>
        </w:tc>
        <w:tc>
          <w:tcPr>
            <w:tcW w:w="8124" w:type="dxa"/>
          </w:tcPr>
          <w:p w:rsidR="00C17D46" w:rsidRPr="00E12617" w:rsidRDefault="00C17D46" w:rsidP="00C17D46">
            <w:pPr>
              <w:ind w:firstLine="567"/>
              <w:jc w:val="both"/>
              <w:rPr>
                <w:kern w:val="0"/>
                <w:sz w:val="20"/>
              </w:rPr>
            </w:pPr>
            <w:r w:rsidRPr="00E12617">
              <w:rPr>
                <w:kern w:val="0"/>
                <w:sz w:val="20"/>
              </w:rPr>
              <w:t xml:space="preserve">Обеспечение исполнения контракта </w:t>
            </w:r>
            <w:proofErr w:type="gramStart"/>
            <w:r w:rsidRPr="00E12617">
              <w:rPr>
                <w:kern w:val="0"/>
                <w:sz w:val="20"/>
              </w:rPr>
              <w:t>на</w:t>
            </w:r>
            <w:proofErr w:type="gramEnd"/>
            <w:r w:rsidRPr="00E12617">
              <w:rPr>
                <w:kern w:val="0"/>
                <w:sz w:val="20"/>
              </w:rPr>
              <w:t xml:space="preserve"> ….</w:t>
            </w:r>
          </w:p>
        </w:tc>
      </w:tr>
    </w:tbl>
    <w:p w:rsidR="0031000A" w:rsidRPr="00A458A2" w:rsidRDefault="00A8196F" w:rsidP="0031000A">
      <w:pPr>
        <w:ind w:firstLine="567"/>
        <w:jc w:val="both"/>
        <w:rPr>
          <w:kern w:val="0"/>
          <w:sz w:val="22"/>
          <w:szCs w:val="22"/>
        </w:rPr>
      </w:pPr>
      <w:r w:rsidRPr="00A458A2">
        <w:rPr>
          <w:kern w:val="0"/>
          <w:sz w:val="22"/>
          <w:szCs w:val="22"/>
        </w:rPr>
        <w:t>11</w:t>
      </w:r>
      <w:r w:rsidR="0031000A" w:rsidRPr="00A458A2">
        <w:rPr>
          <w:kern w:val="0"/>
          <w:sz w:val="22"/>
          <w:szCs w:val="22"/>
        </w:rPr>
        <w:t xml:space="preserve">.6. Денежные средства, внесенные в качестве обеспечения исполнения </w:t>
      </w:r>
      <w:r w:rsidR="009249E0">
        <w:rPr>
          <w:kern w:val="0"/>
          <w:sz w:val="22"/>
          <w:szCs w:val="22"/>
        </w:rPr>
        <w:t>Контракта</w:t>
      </w:r>
      <w:r w:rsidR="0031000A" w:rsidRPr="00A458A2">
        <w:rPr>
          <w:kern w:val="0"/>
          <w:sz w:val="22"/>
          <w:szCs w:val="22"/>
        </w:rPr>
        <w:t xml:space="preserve">, возвращаются </w:t>
      </w:r>
      <w:r w:rsidRPr="00A458A2">
        <w:rPr>
          <w:kern w:val="0"/>
          <w:sz w:val="22"/>
          <w:szCs w:val="22"/>
        </w:rPr>
        <w:t>Поставщику</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w:t>
      </w:r>
      <w:r w:rsidR="009249E0">
        <w:rPr>
          <w:kern w:val="0"/>
          <w:sz w:val="22"/>
          <w:szCs w:val="22"/>
        </w:rPr>
        <w:t>Контракту</w:t>
      </w:r>
      <w:r w:rsidR="0031000A" w:rsidRPr="00A458A2">
        <w:rPr>
          <w:kern w:val="0"/>
          <w:sz w:val="22"/>
          <w:szCs w:val="22"/>
        </w:rPr>
        <w:t xml:space="preserve"> в течение 10 календарных дней со дня получения Заказчиком соответствующего письменного требования </w:t>
      </w:r>
      <w:r w:rsidRPr="00A458A2">
        <w:rPr>
          <w:kern w:val="0"/>
          <w:sz w:val="22"/>
          <w:szCs w:val="22"/>
        </w:rPr>
        <w:t>Поставщика</w:t>
      </w:r>
      <w:r w:rsidR="0031000A" w:rsidRPr="00A458A2">
        <w:rPr>
          <w:kern w:val="0"/>
          <w:sz w:val="22"/>
          <w:szCs w:val="22"/>
        </w:rPr>
        <w:t xml:space="preserve"> и при условии надлежащего исполнения </w:t>
      </w:r>
      <w:r w:rsidRPr="00A458A2">
        <w:rPr>
          <w:kern w:val="0"/>
          <w:sz w:val="22"/>
          <w:szCs w:val="22"/>
        </w:rPr>
        <w:t>Поставщиком</w:t>
      </w:r>
      <w:r w:rsidR="0031000A" w:rsidRPr="00A458A2">
        <w:rPr>
          <w:kern w:val="0"/>
          <w:sz w:val="22"/>
          <w:szCs w:val="22"/>
        </w:rPr>
        <w:t xml:space="preserve"> своих обязательств по настоящему </w:t>
      </w:r>
      <w:r w:rsidR="009249E0">
        <w:rPr>
          <w:kern w:val="0"/>
          <w:sz w:val="22"/>
          <w:szCs w:val="22"/>
        </w:rPr>
        <w:t>Контракту</w:t>
      </w:r>
      <w:r w:rsidR="0031000A" w:rsidRPr="00A458A2">
        <w:rPr>
          <w:kern w:val="0"/>
          <w:sz w:val="22"/>
          <w:szCs w:val="22"/>
        </w:rPr>
        <w:t xml:space="preserve">. Денежные средства возвращаются на счет, указанный </w:t>
      </w:r>
      <w:r w:rsidRPr="00A458A2">
        <w:rPr>
          <w:kern w:val="0"/>
          <w:sz w:val="22"/>
          <w:szCs w:val="22"/>
        </w:rPr>
        <w:t>Поставщиком</w:t>
      </w:r>
      <w:r w:rsidR="0031000A" w:rsidRPr="00A458A2">
        <w:rPr>
          <w:kern w:val="0"/>
          <w:sz w:val="22"/>
          <w:szCs w:val="22"/>
        </w:rPr>
        <w:t xml:space="preserve"> в его письменном требовании.</w:t>
      </w:r>
    </w:p>
    <w:p w:rsidR="00E12617" w:rsidRPr="00E12617" w:rsidRDefault="00A8196F" w:rsidP="00E12617">
      <w:pPr>
        <w:ind w:firstLine="567"/>
        <w:jc w:val="both"/>
        <w:rPr>
          <w:kern w:val="0"/>
          <w:sz w:val="22"/>
          <w:szCs w:val="22"/>
        </w:rPr>
      </w:pPr>
      <w:r w:rsidRPr="00A458A2">
        <w:rPr>
          <w:kern w:val="0"/>
          <w:sz w:val="22"/>
          <w:szCs w:val="22"/>
        </w:rPr>
        <w:t>11</w:t>
      </w:r>
      <w:r w:rsidR="0031000A" w:rsidRPr="00A458A2">
        <w:rPr>
          <w:kern w:val="0"/>
          <w:sz w:val="22"/>
          <w:szCs w:val="22"/>
        </w:rPr>
        <w:t xml:space="preserve">.7. В ходе исполнения </w:t>
      </w:r>
      <w:r w:rsidR="009249E0">
        <w:rPr>
          <w:kern w:val="0"/>
          <w:sz w:val="22"/>
          <w:szCs w:val="22"/>
        </w:rPr>
        <w:t>Контракта</w:t>
      </w:r>
      <w:r w:rsidR="0031000A" w:rsidRPr="00A458A2">
        <w:rPr>
          <w:kern w:val="0"/>
          <w:sz w:val="22"/>
          <w:szCs w:val="22"/>
        </w:rPr>
        <w:t xml:space="preserve"> </w:t>
      </w:r>
      <w:r w:rsidRPr="00A458A2">
        <w:rPr>
          <w:kern w:val="0"/>
          <w:sz w:val="22"/>
          <w:szCs w:val="22"/>
        </w:rPr>
        <w:t>Поставщик</w:t>
      </w:r>
      <w:r w:rsidR="0031000A" w:rsidRPr="00A458A2">
        <w:rPr>
          <w:kern w:val="0"/>
          <w:sz w:val="22"/>
          <w:szCs w:val="22"/>
        </w:rPr>
        <w:t xml:space="preserve"> вправе предоставить Заказчику обеспечение исполнения </w:t>
      </w:r>
      <w:r w:rsidR="009249E0">
        <w:rPr>
          <w:kern w:val="0"/>
          <w:sz w:val="22"/>
          <w:szCs w:val="22"/>
        </w:rPr>
        <w:t>Контракта</w:t>
      </w:r>
      <w:r w:rsidR="0031000A" w:rsidRPr="00A458A2">
        <w:rPr>
          <w:kern w:val="0"/>
          <w:sz w:val="22"/>
          <w:szCs w:val="22"/>
        </w:rPr>
        <w:t xml:space="preserve">, уменьшенное на размер выполненных обязательств, предусмотренных </w:t>
      </w:r>
      <w:r w:rsidR="009249E0">
        <w:rPr>
          <w:kern w:val="0"/>
          <w:sz w:val="22"/>
          <w:szCs w:val="22"/>
        </w:rPr>
        <w:t>Контрактом</w:t>
      </w:r>
      <w:r w:rsidR="0031000A" w:rsidRPr="00A458A2">
        <w:rPr>
          <w:kern w:val="0"/>
          <w:sz w:val="22"/>
          <w:szCs w:val="22"/>
        </w:rPr>
        <w:t xml:space="preserve">, взамен ранее предоставленного обеспечения исполнения </w:t>
      </w:r>
      <w:r w:rsidR="009249E0">
        <w:rPr>
          <w:kern w:val="0"/>
          <w:sz w:val="22"/>
          <w:szCs w:val="22"/>
        </w:rPr>
        <w:t>Контракта</w:t>
      </w:r>
      <w:r w:rsidR="0031000A" w:rsidRPr="00A458A2">
        <w:rPr>
          <w:kern w:val="0"/>
          <w:sz w:val="22"/>
          <w:szCs w:val="22"/>
        </w:rPr>
        <w:t xml:space="preserve">. При этом может быть изменен способ обеспечения исполнения </w:t>
      </w:r>
      <w:r w:rsidR="009249E0">
        <w:rPr>
          <w:kern w:val="0"/>
          <w:sz w:val="22"/>
          <w:szCs w:val="22"/>
        </w:rPr>
        <w:t>Контракта</w:t>
      </w:r>
      <w:r w:rsidR="0031000A" w:rsidRPr="00A458A2">
        <w:rPr>
          <w:kern w:val="0"/>
          <w:sz w:val="22"/>
          <w:szCs w:val="22"/>
        </w:rPr>
        <w:t>.</w:t>
      </w:r>
      <w:bookmarkEnd w:id="4"/>
    </w:p>
    <w:p w:rsidR="00413C63" w:rsidRPr="00A458A2" w:rsidRDefault="00413C63" w:rsidP="00413C6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положения</w:t>
      </w:r>
    </w:p>
    <w:p w:rsidR="00DD293F"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009249E0">
        <w:rPr>
          <w:rFonts w:eastAsia="Calibri"/>
          <w:sz w:val="22"/>
          <w:szCs w:val="22"/>
          <w:lang w:eastAsia="en-US"/>
        </w:rPr>
        <w:t>Контра</w:t>
      </w:r>
      <w:proofErr w:type="gramStart"/>
      <w:r w:rsidR="009249E0">
        <w:rPr>
          <w:rFonts w:eastAsia="Calibri"/>
          <w:sz w:val="22"/>
          <w:szCs w:val="22"/>
          <w:lang w:eastAsia="en-US"/>
        </w:rPr>
        <w:t>кт</w:t>
      </w:r>
      <w:r w:rsidR="00DD293F" w:rsidRPr="00A458A2">
        <w:rPr>
          <w:rFonts w:eastAsia="Calibri"/>
          <w:sz w:val="22"/>
          <w:szCs w:val="22"/>
          <w:lang w:eastAsia="en-US"/>
        </w:rPr>
        <w:t xml:space="preserve"> вст</w:t>
      </w:r>
      <w:proofErr w:type="gramEnd"/>
      <w:r w:rsidR="00DD293F" w:rsidRPr="00A458A2">
        <w:rPr>
          <w:rFonts w:eastAsia="Calibri"/>
          <w:sz w:val="22"/>
          <w:szCs w:val="22"/>
          <w:lang w:eastAsia="en-US"/>
        </w:rPr>
        <w:t>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w:t>
      </w:r>
      <w:r w:rsidR="00DD293F" w:rsidRPr="00C17D46">
        <w:rPr>
          <w:rFonts w:eastAsia="Calibri"/>
          <w:sz w:val="22"/>
          <w:szCs w:val="22"/>
          <w:lang w:eastAsia="en-US"/>
        </w:rPr>
        <w:t xml:space="preserve">, </w:t>
      </w:r>
      <w:r w:rsidR="00DD293F" w:rsidRPr="007620B1">
        <w:rPr>
          <w:rFonts w:eastAsia="Calibri"/>
          <w:sz w:val="22"/>
          <w:szCs w:val="22"/>
          <w:lang w:eastAsia="en-US"/>
        </w:rPr>
        <w:t xml:space="preserve">но не позднее </w:t>
      </w:r>
      <w:r w:rsidR="00DD293F" w:rsidRPr="007620B1">
        <w:rPr>
          <w:rFonts w:eastAsia="Calibri"/>
          <w:bCs/>
          <w:sz w:val="22"/>
          <w:szCs w:val="22"/>
          <w:lang w:eastAsia="en-US"/>
        </w:rPr>
        <w:t>3</w:t>
      </w:r>
      <w:r w:rsidR="008D7358" w:rsidRPr="007620B1">
        <w:rPr>
          <w:rFonts w:eastAsia="Calibri"/>
          <w:bCs/>
          <w:sz w:val="22"/>
          <w:szCs w:val="22"/>
          <w:lang w:eastAsia="en-US"/>
        </w:rPr>
        <w:t>0</w:t>
      </w:r>
      <w:r w:rsidR="00DD293F" w:rsidRPr="007620B1">
        <w:rPr>
          <w:rFonts w:eastAsia="Calibri"/>
          <w:bCs/>
          <w:sz w:val="22"/>
          <w:szCs w:val="22"/>
          <w:lang w:eastAsia="en-US"/>
        </w:rPr>
        <w:t xml:space="preserve"> </w:t>
      </w:r>
      <w:r w:rsidR="00C17D46" w:rsidRPr="007620B1">
        <w:rPr>
          <w:rFonts w:eastAsia="Calibri"/>
          <w:bCs/>
          <w:sz w:val="22"/>
          <w:szCs w:val="22"/>
          <w:lang w:eastAsia="en-US"/>
        </w:rPr>
        <w:t>июня 2016</w:t>
      </w:r>
      <w:r w:rsidR="00DD293F" w:rsidRPr="007620B1">
        <w:rPr>
          <w:rFonts w:eastAsia="Calibri"/>
          <w:bCs/>
          <w:sz w:val="22"/>
          <w:szCs w:val="22"/>
          <w:lang w:eastAsia="en-US"/>
        </w:rPr>
        <w:t xml:space="preserve"> года</w:t>
      </w:r>
      <w:r w:rsidR="00DD293F" w:rsidRPr="007620B1">
        <w:rPr>
          <w:rFonts w:eastAsia="Calibri"/>
          <w:sz w:val="22"/>
          <w:szCs w:val="22"/>
          <w:lang w:eastAsia="en-US"/>
        </w:rPr>
        <w:t xml:space="preserve">  (включительно).</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lastRenderedPageBreak/>
        <w:t>1</w:t>
      </w:r>
      <w:r w:rsidR="00A8196F" w:rsidRPr="00A458A2">
        <w:rPr>
          <w:rFonts w:eastAsia="Calibri"/>
          <w:sz w:val="22"/>
          <w:szCs w:val="22"/>
          <w:lang w:eastAsia="en-US"/>
        </w:rPr>
        <w:t>2</w:t>
      </w:r>
      <w:r w:rsidRPr="00A458A2">
        <w:rPr>
          <w:rFonts w:eastAsia="Calibri"/>
          <w:sz w:val="22"/>
          <w:szCs w:val="22"/>
          <w:lang w:eastAsia="en-US"/>
        </w:rPr>
        <w:t xml:space="preserve">.2. </w:t>
      </w:r>
      <w:proofErr w:type="gramStart"/>
      <w:r w:rsidR="004F2CA6">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F2CA6">
        <w:rPr>
          <w:rFonts w:eastAsia="Calibri"/>
          <w:sz w:val="22"/>
          <w:szCs w:val="22"/>
          <w:lang w:eastAsia="en-US"/>
        </w:rPr>
        <w:t>Контракта</w:t>
      </w:r>
      <w:r w:rsidRPr="00A458A2">
        <w:rPr>
          <w:rFonts w:eastAsia="Calibri"/>
          <w:sz w:val="22"/>
          <w:szCs w:val="22"/>
          <w:lang w:eastAsia="en-US"/>
        </w:rPr>
        <w:t xml:space="preserve"> от исполнения </w:t>
      </w:r>
      <w:r w:rsidR="004F2CA6">
        <w:rPr>
          <w:rFonts w:eastAsia="Calibri"/>
          <w:sz w:val="22"/>
          <w:szCs w:val="22"/>
          <w:lang w:eastAsia="en-US"/>
        </w:rPr>
        <w:t>Контракта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4F2CA6">
        <w:rPr>
          <w:rFonts w:eastAsia="Calibri"/>
          <w:sz w:val="22"/>
          <w:szCs w:val="22"/>
          <w:lang w:eastAsia="en-US"/>
        </w:rPr>
        <w:t>Контракта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4F2CA6">
        <w:rPr>
          <w:rFonts w:eastAsia="Calibri"/>
          <w:sz w:val="22"/>
          <w:szCs w:val="22"/>
          <w:lang w:eastAsia="en-US"/>
        </w:rPr>
        <w:t>Контракта</w:t>
      </w:r>
      <w:r w:rsidRPr="00A458A2">
        <w:rPr>
          <w:rFonts w:eastAsia="Calibri"/>
          <w:sz w:val="22"/>
          <w:szCs w:val="22"/>
          <w:lang w:eastAsia="en-US"/>
        </w:rPr>
        <w:t xml:space="preserve">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4F2CA6">
        <w:rPr>
          <w:rFonts w:eastAsia="Calibri"/>
          <w:sz w:val="22"/>
          <w:szCs w:val="22"/>
          <w:lang w:eastAsia="en-US"/>
        </w:rPr>
        <w:t>Контракту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4F2CA6">
        <w:rPr>
          <w:rFonts w:eastAsia="Calibri"/>
          <w:sz w:val="22"/>
          <w:szCs w:val="22"/>
          <w:lang w:eastAsia="en-US"/>
        </w:rPr>
        <w:t>Контракте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F2CA6">
        <w:rPr>
          <w:rFonts w:eastAsia="Calibri"/>
          <w:sz w:val="22"/>
          <w:szCs w:val="22"/>
          <w:lang w:eastAsia="en-US"/>
        </w:rPr>
        <w:t>Контракте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A458A2" w:rsidRDefault="00413C63" w:rsidP="00DD293F">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4F2CA6">
        <w:rPr>
          <w:rFonts w:eastAsia="Calibri"/>
          <w:sz w:val="22"/>
          <w:szCs w:val="22"/>
          <w:lang w:eastAsia="en-US"/>
        </w:rPr>
        <w:t>Контракта</w:t>
      </w:r>
      <w:r w:rsidR="00DD293F" w:rsidRPr="00A458A2">
        <w:rPr>
          <w:rFonts w:eastAsia="Calibri"/>
          <w:sz w:val="22"/>
          <w:szCs w:val="22"/>
          <w:lang w:eastAsia="en-US"/>
        </w:rPr>
        <w:t xml:space="preserve"> в случаях и в порядке, предусмотренном пунктом </w:t>
      </w:r>
      <w:r w:rsidR="0047376E">
        <w:rPr>
          <w:rFonts w:eastAsia="Calibri"/>
          <w:sz w:val="22"/>
          <w:szCs w:val="22"/>
          <w:lang w:eastAsia="en-US"/>
        </w:rPr>
        <w:t xml:space="preserve">1, </w:t>
      </w:r>
      <w:r w:rsidR="00DD293F" w:rsidRPr="00A458A2">
        <w:rPr>
          <w:rFonts w:eastAsia="Calibri"/>
          <w:sz w:val="22"/>
          <w:szCs w:val="22"/>
          <w:lang w:eastAsia="en-US"/>
        </w:rPr>
        <w:t xml:space="preserve">6 части 1  статьи 95 Федерального закона от 05.04.2013 № 44-ФЗ «О контрактной системе в сфере закупок </w:t>
      </w:r>
      <w:r w:rsidR="007C1FD9" w:rsidRPr="00A458A2">
        <w:rPr>
          <w:rFonts w:eastAsia="Calibri"/>
          <w:sz w:val="22"/>
          <w:szCs w:val="22"/>
          <w:lang w:eastAsia="en-US"/>
        </w:rPr>
        <w:t>Товар</w:t>
      </w:r>
      <w:r w:rsidR="00DD293F"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4F2CA6">
        <w:rPr>
          <w:rFonts w:eastAsia="Calibri"/>
          <w:sz w:val="22"/>
          <w:szCs w:val="22"/>
          <w:lang w:eastAsia="en-US"/>
        </w:rPr>
        <w:t>Контракта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4F2CA6">
        <w:rPr>
          <w:rFonts w:eastAsia="Calibri"/>
          <w:sz w:val="22"/>
          <w:szCs w:val="22"/>
          <w:lang w:eastAsia="en-US"/>
        </w:rPr>
        <w:t>Контракту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004F2CA6">
        <w:rPr>
          <w:rFonts w:eastAsia="Calibri"/>
          <w:sz w:val="22"/>
          <w:szCs w:val="22"/>
          <w:lang w:eastAsia="en-US"/>
        </w:rPr>
        <w:t>Контракту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413C6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4F2CA6">
        <w:rPr>
          <w:rFonts w:eastAsia="Calibri"/>
          <w:sz w:val="22"/>
          <w:szCs w:val="22"/>
          <w:lang w:eastAsia="en-US"/>
        </w:rPr>
        <w:t>Контракту</w:t>
      </w:r>
      <w:r w:rsidR="0031000A" w:rsidRPr="00A458A2">
        <w:rPr>
          <w:rFonts w:eastAsia="Calibri"/>
          <w:sz w:val="22"/>
          <w:szCs w:val="22"/>
          <w:lang w:eastAsia="en-US"/>
        </w:rPr>
        <w:t xml:space="preserve">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413C6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4F2CA6">
        <w:rPr>
          <w:rFonts w:eastAsia="Calibri"/>
          <w:sz w:val="22"/>
          <w:szCs w:val="22"/>
          <w:lang w:eastAsia="en-US"/>
        </w:rPr>
        <w:t>Контракта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413C6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004F2CA6">
        <w:rPr>
          <w:rFonts w:eastAsia="Calibri"/>
          <w:sz w:val="22"/>
          <w:szCs w:val="22"/>
          <w:lang w:eastAsia="en-US"/>
        </w:rPr>
        <w:t>Контрактом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413C63">
      <w:pPr>
        <w:spacing w:line="276" w:lineRule="auto"/>
        <w:ind w:firstLine="709"/>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BD3ECA">
        <w:rPr>
          <w:rFonts w:eastAsia="Calibri"/>
          <w:sz w:val="22"/>
          <w:szCs w:val="22"/>
          <w:lang w:eastAsia="en-US"/>
        </w:rPr>
        <w:t>контракту</w:t>
      </w:r>
      <w:r w:rsidRPr="00A458A2">
        <w:rPr>
          <w:rFonts w:eastAsia="Calibri"/>
          <w:sz w:val="22"/>
          <w:szCs w:val="22"/>
          <w:lang w:eastAsia="en-US"/>
        </w:rPr>
        <w:t xml:space="preserve">) является неотъемлемой частью </w:t>
      </w:r>
      <w:r w:rsidR="004F2CA6">
        <w:rPr>
          <w:rFonts w:eastAsia="Calibri"/>
          <w:sz w:val="22"/>
          <w:szCs w:val="22"/>
          <w:lang w:eastAsia="en-US"/>
        </w:rPr>
        <w:t>Контракта</w:t>
      </w:r>
      <w:r w:rsidRPr="00A458A2">
        <w:rPr>
          <w:rFonts w:eastAsia="Calibri"/>
          <w:sz w:val="22"/>
          <w:szCs w:val="22"/>
          <w:lang w:eastAsia="en-US"/>
        </w:rPr>
        <w:t>.</w:t>
      </w:r>
    </w:p>
    <w:p w:rsidR="00E12617" w:rsidRDefault="00E12617"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tbl>
      <w:tblPr>
        <w:tblW w:w="0" w:type="auto"/>
        <w:tblLook w:val="04A0" w:firstRow="1" w:lastRow="0" w:firstColumn="1" w:lastColumn="0" w:noHBand="0" w:noVBand="1"/>
      </w:tblPr>
      <w:tblGrid>
        <w:gridCol w:w="5920"/>
        <w:gridCol w:w="4644"/>
      </w:tblGrid>
      <w:tr w:rsidR="00670C56" w:rsidRPr="004A144B" w:rsidTr="00E12617">
        <w:tc>
          <w:tcPr>
            <w:tcW w:w="5920" w:type="dxa"/>
          </w:tcPr>
          <w:p w:rsidR="00670C56" w:rsidRPr="004A144B" w:rsidRDefault="00670C56" w:rsidP="007C1FD9">
            <w:pPr>
              <w:jc w:val="center"/>
              <w:rPr>
                <w:b/>
                <w:color w:val="000000"/>
                <w:sz w:val="20"/>
              </w:rPr>
            </w:pPr>
            <w:r w:rsidRPr="004A144B">
              <w:rPr>
                <w:b/>
                <w:color w:val="000000"/>
                <w:sz w:val="20"/>
              </w:rPr>
              <w:t>Заказчик:</w:t>
            </w:r>
          </w:p>
        </w:tc>
        <w:tc>
          <w:tcPr>
            <w:tcW w:w="4644" w:type="dxa"/>
          </w:tcPr>
          <w:p w:rsidR="00670C56" w:rsidRPr="004A144B" w:rsidRDefault="00670C56" w:rsidP="007C1FD9">
            <w:pPr>
              <w:jc w:val="center"/>
              <w:rPr>
                <w:b/>
                <w:color w:val="000000"/>
                <w:sz w:val="20"/>
              </w:rPr>
            </w:pPr>
            <w:r w:rsidRPr="004A144B">
              <w:rPr>
                <w:b/>
                <w:color w:val="000000"/>
                <w:sz w:val="20"/>
              </w:rPr>
              <w:t>Поставщик:</w:t>
            </w:r>
          </w:p>
        </w:tc>
      </w:tr>
      <w:tr w:rsidR="00670C56" w:rsidRPr="006514A2" w:rsidTr="00E12617">
        <w:tc>
          <w:tcPr>
            <w:tcW w:w="5920" w:type="dxa"/>
          </w:tcPr>
          <w:p w:rsidR="00670C56" w:rsidRDefault="004A144B" w:rsidP="007C1FD9">
            <w:pPr>
              <w:autoSpaceDN w:val="0"/>
              <w:adjustRightInd w:val="0"/>
              <w:jc w:val="center"/>
              <w:rPr>
                <w:b/>
                <w:sz w:val="20"/>
              </w:rPr>
            </w:pPr>
            <w:r w:rsidRPr="004A144B">
              <w:rPr>
                <w:b/>
                <w:sz w:val="20"/>
              </w:rPr>
              <w:t>Муниципальное казенное учреждение для детей-сирот и детей, оставшихся без попечения родителей, «Красногорский детский дом»</w:t>
            </w:r>
          </w:p>
          <w:p w:rsidR="007620B1" w:rsidRPr="007620B1" w:rsidRDefault="007620B1" w:rsidP="007620B1">
            <w:pPr>
              <w:autoSpaceDN w:val="0"/>
              <w:adjustRightInd w:val="0"/>
              <w:rPr>
                <w:sz w:val="20"/>
              </w:rPr>
            </w:pPr>
            <w:r w:rsidRPr="007620B1">
              <w:rPr>
                <w:sz w:val="20"/>
              </w:rPr>
              <w:t>Адрес: Удмуртская Республика, 427650, Красногорский район, д. Агриколь, ул. Родниковая, д.2</w:t>
            </w:r>
          </w:p>
          <w:p w:rsidR="007620B1" w:rsidRPr="007620B1" w:rsidRDefault="007620B1" w:rsidP="007620B1">
            <w:pPr>
              <w:autoSpaceDN w:val="0"/>
              <w:adjustRightInd w:val="0"/>
              <w:rPr>
                <w:sz w:val="20"/>
              </w:rPr>
            </w:pPr>
            <w:r w:rsidRPr="007620B1">
              <w:rPr>
                <w:sz w:val="20"/>
              </w:rPr>
              <w:t>Тел. 8(34164) 2-11-14, 52-4-88</w:t>
            </w:r>
          </w:p>
          <w:p w:rsidR="007620B1" w:rsidRPr="007620B1" w:rsidRDefault="007620B1" w:rsidP="007620B1">
            <w:pPr>
              <w:autoSpaceDN w:val="0"/>
              <w:adjustRightInd w:val="0"/>
              <w:rPr>
                <w:sz w:val="20"/>
              </w:rPr>
            </w:pPr>
            <w:r w:rsidRPr="007620B1">
              <w:rPr>
                <w:sz w:val="20"/>
              </w:rPr>
              <w:t>ИНН/КПП 1815002227/183701001</w:t>
            </w:r>
          </w:p>
          <w:p w:rsidR="007620B1" w:rsidRPr="007620B1" w:rsidRDefault="007620B1" w:rsidP="007620B1">
            <w:pPr>
              <w:autoSpaceDN w:val="0"/>
              <w:adjustRightInd w:val="0"/>
              <w:rPr>
                <w:sz w:val="20"/>
              </w:rPr>
            </w:pPr>
            <w:r w:rsidRPr="007620B1">
              <w:rPr>
                <w:sz w:val="20"/>
              </w:rPr>
              <w:t>УФК по Удмуртской Республике (ОФК 15, УФ Администрации Красногорского района ( МКУ» Красногорский  детский дом»,</w:t>
            </w:r>
            <w:r w:rsidR="008E4D0A">
              <w:rPr>
                <w:sz w:val="20"/>
              </w:rPr>
              <w:t xml:space="preserve">    </w:t>
            </w:r>
            <w:r w:rsidRPr="007620B1">
              <w:rPr>
                <w:sz w:val="20"/>
              </w:rPr>
              <w:t xml:space="preserve"> л</w:t>
            </w:r>
            <w:r w:rsidR="008E4D0A">
              <w:rPr>
                <w:sz w:val="20"/>
              </w:rPr>
              <w:t>/</w:t>
            </w:r>
            <w:r w:rsidRPr="007620B1">
              <w:rPr>
                <w:sz w:val="20"/>
              </w:rPr>
              <w:t>с 03543140291)</w:t>
            </w:r>
            <w:r w:rsidR="00E12617">
              <w:rPr>
                <w:sz w:val="20"/>
              </w:rPr>
              <w:t xml:space="preserve"> </w:t>
            </w:r>
            <w:proofErr w:type="gramStart"/>
            <w:r w:rsidRPr="007620B1">
              <w:rPr>
                <w:sz w:val="20"/>
              </w:rPr>
              <w:t>р</w:t>
            </w:r>
            <w:proofErr w:type="gramEnd"/>
            <w:r w:rsidRPr="007620B1">
              <w:rPr>
                <w:sz w:val="20"/>
              </w:rPr>
              <w:t>/с 40204810500000000016 Отделение - НБ Удмуртской Республики  Банка России г. Ижевск</w:t>
            </w:r>
          </w:p>
          <w:p w:rsidR="007620B1" w:rsidRPr="007620B1" w:rsidRDefault="007620B1" w:rsidP="007620B1">
            <w:pPr>
              <w:autoSpaceDN w:val="0"/>
              <w:adjustRightInd w:val="0"/>
              <w:rPr>
                <w:sz w:val="20"/>
              </w:rPr>
            </w:pPr>
            <w:r w:rsidRPr="007620B1">
              <w:rPr>
                <w:sz w:val="20"/>
              </w:rPr>
              <w:t>БИК 049401001</w:t>
            </w:r>
            <w:r w:rsidRPr="007620B1">
              <w:rPr>
                <w:sz w:val="20"/>
              </w:rPr>
              <w:tab/>
            </w:r>
          </w:p>
          <w:p w:rsidR="00670C56" w:rsidRPr="004A144B" w:rsidRDefault="00670C56" w:rsidP="007C1FD9">
            <w:pPr>
              <w:autoSpaceDN w:val="0"/>
              <w:adjustRightInd w:val="0"/>
              <w:rPr>
                <w:sz w:val="20"/>
              </w:rPr>
            </w:pPr>
          </w:p>
          <w:p w:rsidR="00670C56" w:rsidRPr="004A144B" w:rsidRDefault="00670C56" w:rsidP="007C1FD9">
            <w:pPr>
              <w:autoSpaceDN w:val="0"/>
              <w:adjustRightInd w:val="0"/>
              <w:rPr>
                <w:sz w:val="20"/>
              </w:rPr>
            </w:pPr>
            <w:r w:rsidRPr="004A144B">
              <w:rPr>
                <w:sz w:val="20"/>
              </w:rPr>
              <w:t>Ди</w:t>
            </w:r>
            <w:r w:rsidR="008D4193">
              <w:rPr>
                <w:sz w:val="20"/>
              </w:rPr>
              <w:t>ректор _______________________</w:t>
            </w:r>
            <w:proofErr w:type="spellStart"/>
            <w:r w:rsidR="004A144B">
              <w:rPr>
                <w:sz w:val="20"/>
              </w:rPr>
              <w:t>Г.Г.Самоделкина</w:t>
            </w:r>
            <w:proofErr w:type="spellEnd"/>
          </w:p>
          <w:p w:rsidR="00670C56" w:rsidRPr="006514A2" w:rsidRDefault="00670C56" w:rsidP="007C1FD9">
            <w:pPr>
              <w:autoSpaceDN w:val="0"/>
              <w:adjustRightInd w:val="0"/>
              <w:rPr>
                <w:color w:val="FF0000"/>
                <w:sz w:val="20"/>
              </w:rPr>
            </w:pPr>
            <w:r w:rsidRPr="004A144B">
              <w:rPr>
                <w:sz w:val="20"/>
              </w:rPr>
              <w:t xml:space="preserve">                                     </w:t>
            </w:r>
            <w:proofErr w:type="spellStart"/>
            <w:r w:rsidRPr="004A144B">
              <w:rPr>
                <w:sz w:val="20"/>
              </w:rPr>
              <w:t>м.п</w:t>
            </w:r>
            <w:proofErr w:type="spellEnd"/>
            <w:r w:rsidRPr="004A144B">
              <w:rPr>
                <w:sz w:val="20"/>
              </w:rPr>
              <w:t>.</w:t>
            </w:r>
          </w:p>
        </w:tc>
        <w:tc>
          <w:tcPr>
            <w:tcW w:w="4644" w:type="dxa"/>
          </w:tcPr>
          <w:p w:rsidR="00670C56" w:rsidRPr="006514A2" w:rsidRDefault="00670C56" w:rsidP="007C1FD9">
            <w:pPr>
              <w:rPr>
                <w:color w:val="FF0000"/>
                <w:sz w:val="20"/>
              </w:rPr>
            </w:pPr>
          </w:p>
        </w:tc>
      </w:tr>
    </w:tbl>
    <w:p w:rsidR="00E12617" w:rsidRDefault="004F63EB" w:rsidP="004F63EB">
      <w:pPr>
        <w:autoSpaceDE w:val="0"/>
        <w:autoSpaceDN w:val="0"/>
        <w:adjustRightInd w:val="0"/>
        <w:jc w:val="center"/>
        <w:rPr>
          <w:b/>
          <w:bCs/>
          <w:color w:val="000000"/>
          <w:kern w:val="0"/>
          <w:sz w:val="20"/>
        </w:rPr>
      </w:pPr>
      <w:r>
        <w:rPr>
          <w:b/>
          <w:bCs/>
          <w:color w:val="000000"/>
          <w:kern w:val="0"/>
          <w:sz w:val="20"/>
        </w:rPr>
        <w:t xml:space="preserve">       </w:t>
      </w:r>
    </w:p>
    <w:p w:rsidR="00E12617" w:rsidRDefault="00E12617" w:rsidP="004F63EB">
      <w:pPr>
        <w:autoSpaceDE w:val="0"/>
        <w:autoSpaceDN w:val="0"/>
        <w:adjustRightInd w:val="0"/>
        <w:jc w:val="center"/>
        <w:rPr>
          <w:b/>
          <w:bCs/>
          <w:color w:val="000000"/>
          <w:kern w:val="0"/>
          <w:sz w:val="20"/>
        </w:rPr>
      </w:pPr>
    </w:p>
    <w:p w:rsidR="00E12617" w:rsidRDefault="00E12617" w:rsidP="004F63EB">
      <w:pPr>
        <w:autoSpaceDE w:val="0"/>
        <w:autoSpaceDN w:val="0"/>
        <w:adjustRightInd w:val="0"/>
        <w:jc w:val="center"/>
        <w:rPr>
          <w:b/>
          <w:bCs/>
          <w:color w:val="000000"/>
          <w:kern w:val="0"/>
          <w:sz w:val="20"/>
        </w:rPr>
      </w:pPr>
    </w:p>
    <w:p w:rsidR="00E12617" w:rsidRDefault="00E12617" w:rsidP="004F63EB">
      <w:pPr>
        <w:autoSpaceDE w:val="0"/>
        <w:autoSpaceDN w:val="0"/>
        <w:adjustRightInd w:val="0"/>
        <w:jc w:val="center"/>
        <w:rPr>
          <w:b/>
          <w:bCs/>
          <w:color w:val="000000"/>
          <w:kern w:val="0"/>
          <w:sz w:val="20"/>
        </w:rPr>
      </w:pPr>
    </w:p>
    <w:p w:rsidR="004F2CA6" w:rsidRDefault="004F63EB" w:rsidP="004F63EB">
      <w:pPr>
        <w:autoSpaceDE w:val="0"/>
        <w:autoSpaceDN w:val="0"/>
        <w:adjustRightInd w:val="0"/>
        <w:jc w:val="center"/>
        <w:rPr>
          <w:b/>
          <w:bCs/>
          <w:color w:val="000000"/>
          <w:kern w:val="0"/>
          <w:sz w:val="20"/>
        </w:rPr>
      </w:pPr>
      <w:r>
        <w:rPr>
          <w:b/>
          <w:bCs/>
          <w:color w:val="000000"/>
          <w:kern w:val="0"/>
          <w:sz w:val="20"/>
        </w:rPr>
        <w:lastRenderedPageBreak/>
        <w:t xml:space="preserve">                          </w:t>
      </w:r>
      <w:r w:rsidR="00670C56">
        <w:rPr>
          <w:b/>
          <w:bCs/>
          <w:color w:val="000000"/>
          <w:kern w:val="0"/>
          <w:sz w:val="20"/>
        </w:rPr>
        <w:t xml:space="preserve">    </w:t>
      </w:r>
    </w:p>
    <w:p w:rsidR="004F2CA6" w:rsidRDefault="004F2CA6" w:rsidP="0047376E">
      <w:pPr>
        <w:autoSpaceDE w:val="0"/>
        <w:autoSpaceDN w:val="0"/>
        <w:adjustRightInd w:val="0"/>
        <w:rPr>
          <w:b/>
          <w:bCs/>
          <w:color w:val="000000"/>
          <w:kern w:val="0"/>
          <w:sz w:val="20"/>
        </w:rPr>
      </w:pPr>
    </w:p>
    <w:p w:rsidR="004F63EB" w:rsidRPr="00D66F18" w:rsidRDefault="00670C56" w:rsidP="004F63EB">
      <w:pPr>
        <w:autoSpaceDE w:val="0"/>
        <w:autoSpaceDN w:val="0"/>
        <w:adjustRightInd w:val="0"/>
        <w:jc w:val="center"/>
        <w:rPr>
          <w:b/>
          <w:bCs/>
          <w:color w:val="000000"/>
          <w:kern w:val="0"/>
          <w:sz w:val="20"/>
        </w:rPr>
      </w:pPr>
      <w:r>
        <w:rPr>
          <w:b/>
          <w:bCs/>
          <w:color w:val="000000"/>
          <w:kern w:val="0"/>
          <w:sz w:val="20"/>
        </w:rPr>
        <w:t xml:space="preserve">                   </w:t>
      </w:r>
      <w:r w:rsidR="004F2CA6">
        <w:rPr>
          <w:b/>
          <w:bCs/>
          <w:color w:val="000000"/>
          <w:kern w:val="0"/>
          <w:sz w:val="20"/>
        </w:rPr>
        <w:t xml:space="preserve">                                                                                       </w:t>
      </w:r>
      <w:r w:rsidR="004F63EB" w:rsidRPr="00D66F18">
        <w:rPr>
          <w:b/>
          <w:bCs/>
          <w:color w:val="000000"/>
          <w:kern w:val="0"/>
          <w:sz w:val="20"/>
        </w:rPr>
        <w:t xml:space="preserve">Приложение № 1 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4F2CA6">
        <w:rPr>
          <w:b/>
          <w:bCs/>
          <w:color w:val="000000"/>
          <w:kern w:val="0"/>
          <w:sz w:val="20"/>
        </w:rPr>
        <w:t>6</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15649E" w:rsidRPr="00BF2DCB" w:rsidRDefault="00670C56" w:rsidP="0015649E">
      <w:pPr>
        <w:widowControl w:val="0"/>
        <w:suppressAutoHyphens/>
        <w:jc w:val="center"/>
        <w:rPr>
          <w:rFonts w:eastAsiaTheme="minorHAnsi"/>
          <w:b/>
          <w:snapToGrid w:val="0"/>
          <w:kern w:val="0"/>
          <w:sz w:val="28"/>
          <w:szCs w:val="28"/>
          <w:lang w:eastAsia="ar-SA"/>
        </w:rPr>
      </w:pPr>
      <w:r>
        <w:rPr>
          <w:rFonts w:eastAsiaTheme="minorHAnsi"/>
          <w:b/>
          <w:snapToGrid w:val="0"/>
          <w:kern w:val="0"/>
          <w:sz w:val="28"/>
          <w:szCs w:val="28"/>
          <w:lang w:eastAsia="ar-SA"/>
        </w:rPr>
        <w:t>Спецификация</w:t>
      </w:r>
    </w:p>
    <w:p w:rsidR="0015649E" w:rsidRDefault="0015649E" w:rsidP="004F63EB">
      <w:pPr>
        <w:autoSpaceDE w:val="0"/>
        <w:autoSpaceDN w:val="0"/>
        <w:adjustRightInd w:val="0"/>
        <w:jc w:val="center"/>
        <w:rPr>
          <w:b/>
          <w:bCs/>
          <w:color w:val="000000"/>
          <w:kern w:val="0"/>
          <w:sz w:val="20"/>
        </w:rPr>
      </w:pPr>
    </w:p>
    <w:tbl>
      <w:tblPr>
        <w:tblW w:w="9821"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1559"/>
        <w:gridCol w:w="1597"/>
      </w:tblGrid>
      <w:tr w:rsidR="005E23EC" w:rsidTr="005E23EC">
        <w:trPr>
          <w:trHeight w:val="568"/>
          <w:jc w:val="center"/>
        </w:trPr>
        <w:tc>
          <w:tcPr>
            <w:tcW w:w="567"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 xml:space="preserve">№ </w:t>
            </w:r>
            <w:proofErr w:type="gramStart"/>
            <w:r w:rsidRPr="000A6B87">
              <w:rPr>
                <w:sz w:val="20"/>
              </w:rPr>
              <w:t>п</w:t>
            </w:r>
            <w:proofErr w:type="gramEnd"/>
            <w:r w:rsidRPr="000A6B87">
              <w:rPr>
                <w:sz w:val="20"/>
              </w:rPr>
              <w:t>/п</w:t>
            </w:r>
          </w:p>
        </w:tc>
        <w:tc>
          <w:tcPr>
            <w:tcW w:w="1652"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 xml:space="preserve">Наименование </w:t>
            </w:r>
          </w:p>
        </w:tc>
        <w:tc>
          <w:tcPr>
            <w:tcW w:w="1843" w:type="dxa"/>
            <w:tcBorders>
              <w:top w:val="single" w:sz="2" w:space="0" w:color="000000"/>
              <w:left w:val="single" w:sz="2" w:space="0" w:color="000000"/>
              <w:bottom w:val="single" w:sz="2" w:space="0" w:color="000000"/>
              <w:right w:val="single" w:sz="4" w:space="0" w:color="auto"/>
            </w:tcBorders>
            <w:hideMark/>
          </w:tcPr>
          <w:p w:rsidR="005E23EC" w:rsidRPr="005E23EC" w:rsidRDefault="005E23EC" w:rsidP="0047376E">
            <w:pPr>
              <w:pStyle w:val="aff5"/>
              <w:snapToGrid w:val="0"/>
              <w:jc w:val="center"/>
              <w:rPr>
                <w:sz w:val="20"/>
              </w:rPr>
            </w:pPr>
            <w:r w:rsidRPr="005E23EC">
              <w:rPr>
                <w:bCs/>
                <w:kern w:val="28"/>
                <w:sz w:val="20"/>
                <w:lang w:eastAsia="ru-RU"/>
              </w:rPr>
              <w:t xml:space="preserve">Показатели характеристик </w:t>
            </w:r>
            <w:r w:rsidR="0047376E">
              <w:rPr>
                <w:bCs/>
                <w:kern w:val="28"/>
                <w:sz w:val="20"/>
                <w:lang w:eastAsia="ru-RU"/>
              </w:rPr>
              <w:t>Товара</w:t>
            </w:r>
          </w:p>
        </w:tc>
        <w:tc>
          <w:tcPr>
            <w:tcW w:w="1649" w:type="dxa"/>
            <w:tcBorders>
              <w:top w:val="single" w:sz="2" w:space="0" w:color="000000"/>
              <w:left w:val="single" w:sz="2" w:space="0" w:color="000000"/>
              <w:bottom w:val="single" w:sz="2" w:space="0" w:color="000000"/>
              <w:right w:val="single" w:sz="2" w:space="0" w:color="000000"/>
            </w:tcBorders>
          </w:tcPr>
          <w:p w:rsidR="005E23EC" w:rsidRPr="005E23EC" w:rsidRDefault="005E23EC" w:rsidP="007C1FD9">
            <w:pPr>
              <w:pStyle w:val="aff5"/>
              <w:snapToGrid w:val="0"/>
              <w:jc w:val="center"/>
              <w:rPr>
                <w:sz w:val="20"/>
              </w:rPr>
            </w:pPr>
            <w:r w:rsidRPr="005E23EC">
              <w:rPr>
                <w:bCs/>
                <w:sz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p>
          <w:p w:rsidR="005E23EC" w:rsidRPr="000A6B87" w:rsidRDefault="005E23EC" w:rsidP="007C1FD9">
            <w:pPr>
              <w:pStyle w:val="aff5"/>
              <w:snapToGrid w:val="0"/>
              <w:jc w:val="center"/>
              <w:rPr>
                <w:sz w:val="20"/>
              </w:rPr>
            </w:pPr>
            <w:r w:rsidRPr="000A6B87">
              <w:rPr>
                <w:sz w:val="20"/>
              </w:rPr>
              <w:t>Кол-во</w:t>
            </w:r>
          </w:p>
        </w:tc>
        <w:tc>
          <w:tcPr>
            <w:tcW w:w="1559" w:type="dxa"/>
            <w:tcBorders>
              <w:top w:val="single" w:sz="2" w:space="0" w:color="000000"/>
              <w:left w:val="single" w:sz="2" w:space="0" w:color="000000"/>
              <w:bottom w:val="single" w:sz="2" w:space="0" w:color="000000"/>
              <w:right w:val="nil"/>
            </w:tcBorders>
            <w:hideMark/>
          </w:tcPr>
          <w:p w:rsidR="005E23EC" w:rsidRPr="000A6B87" w:rsidRDefault="005E23EC" w:rsidP="007C1FD9">
            <w:pPr>
              <w:pStyle w:val="aff5"/>
              <w:snapToGrid w:val="0"/>
              <w:jc w:val="center"/>
              <w:rPr>
                <w:sz w:val="20"/>
              </w:rPr>
            </w:pPr>
            <w:r w:rsidRPr="000A6B87">
              <w:rPr>
                <w:sz w:val="20"/>
              </w:rPr>
              <w:t>Цена за 1 ед. (руб.)</w:t>
            </w:r>
          </w:p>
          <w:p w:rsidR="005E23EC" w:rsidRPr="000A6B87" w:rsidRDefault="005E23EC" w:rsidP="007C1FD9">
            <w:pPr>
              <w:pStyle w:val="aff5"/>
              <w:jc w:val="center"/>
              <w:rPr>
                <w:sz w:val="20"/>
              </w:rPr>
            </w:pPr>
            <w:r w:rsidRPr="000A6B87">
              <w:rPr>
                <w:sz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5E23EC" w:rsidRPr="000A6B87" w:rsidRDefault="005E23EC" w:rsidP="007C1FD9">
            <w:pPr>
              <w:pStyle w:val="aff5"/>
              <w:snapToGrid w:val="0"/>
              <w:jc w:val="center"/>
              <w:rPr>
                <w:sz w:val="20"/>
              </w:rPr>
            </w:pPr>
            <w:r w:rsidRPr="000A6B87">
              <w:rPr>
                <w:sz w:val="20"/>
              </w:rPr>
              <w:t>Сумма (руб.) с учетом НДС</w:t>
            </w: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1</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2</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3</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4</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5</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2" w:space="0" w:color="000000"/>
              <w:right w:val="nil"/>
            </w:tcBorders>
            <w:hideMark/>
          </w:tcPr>
          <w:p w:rsidR="005E23EC" w:rsidRDefault="005E23EC" w:rsidP="007C1FD9">
            <w:pPr>
              <w:pStyle w:val="aff5"/>
              <w:snapToGrid w:val="0"/>
              <w:jc w:val="center"/>
              <w:rPr>
                <w:sz w:val="22"/>
                <w:szCs w:val="22"/>
              </w:rPr>
            </w:pPr>
            <w:r>
              <w:rPr>
                <w:sz w:val="22"/>
                <w:szCs w:val="22"/>
              </w:rPr>
              <w:t>6</w:t>
            </w:r>
          </w:p>
        </w:tc>
        <w:tc>
          <w:tcPr>
            <w:tcW w:w="1652" w:type="dxa"/>
            <w:tcBorders>
              <w:top w:val="nil"/>
              <w:left w:val="single" w:sz="2" w:space="0" w:color="000000"/>
              <w:bottom w:val="single" w:sz="2" w:space="0" w:color="000000"/>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2" w:space="0" w:color="000000"/>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2" w:space="0" w:color="000000"/>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2" w:space="0" w:color="000000"/>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nil"/>
              <w:left w:val="single" w:sz="2" w:space="0" w:color="000000"/>
              <w:bottom w:val="single" w:sz="4" w:space="0" w:color="auto"/>
              <w:right w:val="nil"/>
            </w:tcBorders>
            <w:hideMark/>
          </w:tcPr>
          <w:p w:rsidR="005E23EC" w:rsidRDefault="005E23EC" w:rsidP="007C1FD9">
            <w:pPr>
              <w:pStyle w:val="aff5"/>
              <w:snapToGrid w:val="0"/>
              <w:jc w:val="center"/>
              <w:rPr>
                <w:sz w:val="22"/>
                <w:szCs w:val="22"/>
              </w:rPr>
            </w:pPr>
            <w:r>
              <w:rPr>
                <w:sz w:val="22"/>
                <w:szCs w:val="22"/>
              </w:rPr>
              <w:t>7</w:t>
            </w:r>
          </w:p>
        </w:tc>
        <w:tc>
          <w:tcPr>
            <w:tcW w:w="1652" w:type="dxa"/>
            <w:tcBorders>
              <w:top w:val="nil"/>
              <w:left w:val="single" w:sz="2" w:space="0" w:color="000000"/>
              <w:bottom w:val="single" w:sz="4" w:space="0" w:color="auto"/>
              <w:right w:val="nil"/>
            </w:tcBorders>
          </w:tcPr>
          <w:p w:rsidR="005E23EC" w:rsidRDefault="005E23EC" w:rsidP="007C1FD9">
            <w:pPr>
              <w:pStyle w:val="aff5"/>
              <w:snapToGrid w:val="0"/>
              <w:jc w:val="both"/>
              <w:rPr>
                <w:sz w:val="22"/>
                <w:szCs w:val="22"/>
              </w:rPr>
            </w:pPr>
          </w:p>
        </w:tc>
        <w:tc>
          <w:tcPr>
            <w:tcW w:w="1843" w:type="dxa"/>
            <w:tcBorders>
              <w:top w:val="nil"/>
              <w:left w:val="single" w:sz="2" w:space="0" w:color="000000"/>
              <w:bottom w:val="single" w:sz="4" w:space="0" w:color="auto"/>
              <w:right w:val="single" w:sz="4" w:space="0" w:color="auto"/>
            </w:tcBorders>
          </w:tcPr>
          <w:p w:rsidR="005E23EC" w:rsidRDefault="005E23EC" w:rsidP="007C1FD9">
            <w:pPr>
              <w:pStyle w:val="aff5"/>
              <w:snapToGrid w:val="0"/>
              <w:jc w:val="center"/>
              <w:rPr>
                <w:sz w:val="22"/>
                <w:szCs w:val="22"/>
              </w:rPr>
            </w:pPr>
          </w:p>
        </w:tc>
        <w:tc>
          <w:tcPr>
            <w:tcW w:w="1649" w:type="dxa"/>
            <w:tcBorders>
              <w:top w:val="nil"/>
              <w:left w:val="single" w:sz="2" w:space="0" w:color="000000"/>
              <w:bottom w:val="single" w:sz="4" w:space="0" w:color="auto"/>
              <w:right w:val="single" w:sz="2" w:space="0" w:color="000000"/>
            </w:tcBorders>
          </w:tcPr>
          <w:p w:rsidR="005E23EC" w:rsidRDefault="005E23EC" w:rsidP="007C1FD9">
            <w:pPr>
              <w:pStyle w:val="aff5"/>
              <w:snapToGrid w:val="0"/>
              <w:jc w:val="center"/>
              <w:rPr>
                <w:sz w:val="22"/>
                <w:szCs w:val="22"/>
              </w:rPr>
            </w:pPr>
          </w:p>
        </w:tc>
        <w:tc>
          <w:tcPr>
            <w:tcW w:w="954" w:type="dxa"/>
            <w:tcBorders>
              <w:top w:val="nil"/>
              <w:left w:val="single" w:sz="2" w:space="0" w:color="000000"/>
              <w:bottom w:val="single" w:sz="4" w:space="0" w:color="auto"/>
              <w:right w:val="nil"/>
            </w:tcBorders>
          </w:tcPr>
          <w:p w:rsidR="005E23EC" w:rsidRDefault="005E23EC" w:rsidP="007C1FD9">
            <w:pPr>
              <w:pStyle w:val="aff5"/>
              <w:snapToGrid w:val="0"/>
              <w:jc w:val="center"/>
              <w:rPr>
                <w:sz w:val="22"/>
                <w:szCs w:val="22"/>
              </w:rPr>
            </w:pPr>
          </w:p>
        </w:tc>
        <w:tc>
          <w:tcPr>
            <w:tcW w:w="1559" w:type="dxa"/>
            <w:tcBorders>
              <w:top w:val="nil"/>
              <w:left w:val="single" w:sz="2" w:space="0" w:color="000000"/>
              <w:bottom w:val="single" w:sz="4" w:space="0" w:color="auto"/>
              <w:right w:val="nil"/>
            </w:tcBorders>
          </w:tcPr>
          <w:p w:rsidR="005E23EC" w:rsidRDefault="005E23EC" w:rsidP="007C1FD9">
            <w:pPr>
              <w:pStyle w:val="aff5"/>
              <w:snapToGrid w:val="0"/>
              <w:jc w:val="center"/>
              <w:rPr>
                <w:sz w:val="22"/>
                <w:szCs w:val="22"/>
              </w:rPr>
            </w:pPr>
          </w:p>
        </w:tc>
        <w:tc>
          <w:tcPr>
            <w:tcW w:w="1597" w:type="dxa"/>
            <w:tcBorders>
              <w:top w:val="nil"/>
              <w:left w:val="single" w:sz="2" w:space="0" w:color="000000"/>
              <w:bottom w:val="single" w:sz="4" w:space="0" w:color="auto"/>
              <w:right w:val="single" w:sz="2" w:space="0" w:color="000000"/>
            </w:tcBorders>
          </w:tcPr>
          <w:p w:rsidR="005E23EC" w:rsidRDefault="005E23EC" w:rsidP="007C1FD9">
            <w:pPr>
              <w:pStyle w:val="aff5"/>
              <w:snapToGrid w:val="0"/>
              <w:jc w:val="center"/>
              <w:rPr>
                <w:sz w:val="22"/>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Pr="006A4C82" w:rsidRDefault="005E23EC" w:rsidP="007C1FD9">
            <w:pPr>
              <w:pStyle w:val="aff5"/>
              <w:snapToGrid w:val="0"/>
              <w:jc w:val="center"/>
              <w:rPr>
                <w:sz w:val="22"/>
                <w:szCs w:val="22"/>
              </w:rPr>
            </w:pPr>
            <w:r>
              <w:rPr>
                <w:sz w:val="22"/>
                <w:szCs w:val="22"/>
              </w:rPr>
              <w:t>…</w:t>
            </w:r>
            <w:r>
              <w:rPr>
                <w:sz w:val="22"/>
                <w:szCs w:val="22"/>
                <w:lang w:val="en-US"/>
              </w:rPr>
              <w:t>n</w:t>
            </w: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r>
      <w:tr w:rsidR="005E23EC" w:rsidTr="005E23E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652"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r>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64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954"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c>
          <w:tcPr>
            <w:tcW w:w="1597" w:type="dxa"/>
            <w:tcBorders>
              <w:top w:val="single" w:sz="4" w:space="0" w:color="auto"/>
              <w:left w:val="single" w:sz="4" w:space="0" w:color="auto"/>
              <w:bottom w:val="single" w:sz="4" w:space="0" w:color="auto"/>
              <w:right w:val="single" w:sz="4" w:space="0" w:color="auto"/>
            </w:tcBorders>
          </w:tcPr>
          <w:p w:rsidR="005E23EC" w:rsidRDefault="005E23EC" w:rsidP="007C1FD9">
            <w:pPr>
              <w:pStyle w:val="aff5"/>
              <w:snapToGrid w:val="0"/>
              <w:rPr>
                <w:sz w:val="22"/>
                <w:szCs w:val="22"/>
              </w:rPr>
            </w:pPr>
          </w:p>
        </w:tc>
      </w:tr>
    </w:tbl>
    <w:p w:rsidR="0015649E" w:rsidRDefault="0015649E" w:rsidP="00670C56">
      <w:pPr>
        <w:autoSpaceDE w:val="0"/>
        <w:autoSpaceDN w:val="0"/>
        <w:adjustRightInd w:val="0"/>
        <w:jc w:val="center"/>
        <w:rPr>
          <w:b/>
          <w:bCs/>
          <w:color w:val="000000"/>
          <w:kern w:val="0"/>
          <w:sz w:val="20"/>
        </w:rPr>
      </w:pPr>
    </w:p>
    <w:p w:rsidR="0015649E" w:rsidRDefault="0015649E" w:rsidP="006C19D8">
      <w:pPr>
        <w:autoSpaceDE w:val="0"/>
        <w:autoSpaceDN w:val="0"/>
        <w:adjustRightInd w:val="0"/>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8D4193" w:rsidTr="003719DB">
        <w:trPr>
          <w:trHeight w:val="3553"/>
        </w:trPr>
        <w:tc>
          <w:tcPr>
            <w:tcW w:w="5670" w:type="dxa"/>
          </w:tcPr>
          <w:p w:rsidR="0015649E" w:rsidRPr="008D4193" w:rsidRDefault="0015649E" w:rsidP="003719DB">
            <w:pPr>
              <w:jc w:val="center"/>
              <w:rPr>
                <w:b/>
                <w:color w:val="000000"/>
                <w:sz w:val="20"/>
              </w:rPr>
            </w:pPr>
            <w:r w:rsidRPr="008D4193">
              <w:rPr>
                <w:sz w:val="20"/>
              </w:rPr>
              <w:br w:type="page"/>
            </w:r>
            <w:r w:rsidRPr="008D4193">
              <w:rPr>
                <w:b/>
                <w:color w:val="000000"/>
                <w:sz w:val="20"/>
              </w:rPr>
              <w:t>Заказчик:</w:t>
            </w:r>
          </w:p>
          <w:p w:rsidR="004A144B" w:rsidRPr="008D4193" w:rsidRDefault="0015649E" w:rsidP="004A144B">
            <w:pPr>
              <w:autoSpaceDN w:val="0"/>
              <w:adjustRightInd w:val="0"/>
              <w:jc w:val="center"/>
              <w:rPr>
                <w:b/>
                <w:sz w:val="20"/>
              </w:rPr>
            </w:pPr>
            <w:r w:rsidRPr="008D4193">
              <w:rPr>
                <w:b/>
                <w:color w:val="000000"/>
                <w:sz w:val="20"/>
              </w:rPr>
              <w:t xml:space="preserve"> </w:t>
            </w:r>
            <w:r w:rsidR="004A144B" w:rsidRPr="008D4193">
              <w:rPr>
                <w:b/>
                <w:sz w:val="20"/>
              </w:rPr>
              <w:t>Муниципальное казенное учреждение для детей-сирот и детей, оставшихся без попечения родителей, «Красногорский детский дом»</w:t>
            </w:r>
          </w:p>
          <w:p w:rsidR="00670C56" w:rsidRPr="008D4193" w:rsidRDefault="00670C56" w:rsidP="00670C56">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jc w:val="center"/>
              <w:rPr>
                <w:b/>
                <w:sz w:val="20"/>
              </w:rPr>
            </w:pPr>
          </w:p>
          <w:p w:rsidR="0015649E" w:rsidRPr="008D4193" w:rsidRDefault="0015649E" w:rsidP="003719DB">
            <w:pPr>
              <w:autoSpaceDN w:val="0"/>
              <w:adjustRightInd w:val="0"/>
              <w:rPr>
                <w:sz w:val="20"/>
              </w:rPr>
            </w:pPr>
          </w:p>
          <w:p w:rsidR="0015649E" w:rsidRPr="008D4193" w:rsidRDefault="0015649E" w:rsidP="003719DB">
            <w:pPr>
              <w:autoSpaceDN w:val="0"/>
              <w:adjustRightInd w:val="0"/>
              <w:rPr>
                <w:sz w:val="20"/>
              </w:rPr>
            </w:pPr>
            <w:r w:rsidRPr="008D4193">
              <w:rPr>
                <w:sz w:val="20"/>
              </w:rPr>
              <w:t xml:space="preserve"> </w:t>
            </w:r>
            <w:r w:rsidR="00670C56" w:rsidRPr="008D4193">
              <w:rPr>
                <w:sz w:val="20"/>
              </w:rPr>
              <w:t>Директор</w:t>
            </w:r>
            <w:r w:rsidRPr="008D4193">
              <w:rPr>
                <w:sz w:val="20"/>
              </w:rPr>
              <w:t xml:space="preserve"> ________________/</w:t>
            </w:r>
            <w:proofErr w:type="spellStart"/>
            <w:r w:rsidR="004A144B" w:rsidRPr="008D4193">
              <w:rPr>
                <w:sz w:val="20"/>
              </w:rPr>
              <w:t>Г.Г.Самоделкина</w:t>
            </w:r>
            <w:proofErr w:type="spellEnd"/>
            <w:r w:rsidRPr="008D4193">
              <w:rPr>
                <w:sz w:val="20"/>
              </w:rPr>
              <w:t>/</w:t>
            </w:r>
          </w:p>
          <w:p w:rsidR="0015649E" w:rsidRPr="008D4193" w:rsidRDefault="004A144B" w:rsidP="004A144B">
            <w:pPr>
              <w:rPr>
                <w:sz w:val="20"/>
              </w:rPr>
            </w:pPr>
            <w:r w:rsidRPr="008D4193">
              <w:rPr>
                <w:sz w:val="20"/>
              </w:rPr>
              <w:t xml:space="preserve">        </w:t>
            </w:r>
            <w:r w:rsidR="0015649E" w:rsidRPr="008D4193">
              <w:rPr>
                <w:sz w:val="20"/>
              </w:rPr>
              <w:t xml:space="preserve">                 </w:t>
            </w:r>
            <w:proofErr w:type="spellStart"/>
            <w:r w:rsidR="0015649E" w:rsidRPr="008D4193">
              <w:rPr>
                <w:sz w:val="20"/>
              </w:rPr>
              <w:t>м.п</w:t>
            </w:r>
            <w:proofErr w:type="spellEnd"/>
            <w:r w:rsidR="0015649E" w:rsidRPr="008D4193">
              <w:rPr>
                <w:sz w:val="20"/>
              </w:rPr>
              <w:t>.</w:t>
            </w:r>
          </w:p>
        </w:tc>
        <w:tc>
          <w:tcPr>
            <w:tcW w:w="5056" w:type="dxa"/>
          </w:tcPr>
          <w:p w:rsidR="0015649E" w:rsidRPr="008D4193" w:rsidRDefault="0015649E" w:rsidP="003719DB">
            <w:pPr>
              <w:jc w:val="center"/>
              <w:rPr>
                <w:b/>
                <w:color w:val="000000"/>
                <w:sz w:val="20"/>
              </w:rPr>
            </w:pPr>
            <w:r w:rsidRPr="008D4193">
              <w:rPr>
                <w:b/>
                <w:color w:val="000000"/>
                <w:sz w:val="20"/>
              </w:rPr>
              <w:t>Поставщик:</w:t>
            </w: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p w:rsidR="0015649E" w:rsidRPr="008D4193" w:rsidRDefault="0015649E" w:rsidP="003719DB">
            <w:pPr>
              <w:jc w:val="center"/>
              <w:rPr>
                <w:b/>
                <w:color w:val="000000"/>
                <w:sz w:val="20"/>
              </w:rPr>
            </w:pPr>
          </w:p>
        </w:tc>
      </w:tr>
    </w:tbl>
    <w:p w:rsidR="00785D42" w:rsidRDefault="00785D4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A458A2" w:rsidRDefault="00A458A2" w:rsidP="00785D42">
      <w:pPr>
        <w:ind w:right="-2" w:firstLine="709"/>
        <w:jc w:val="right"/>
        <w:rPr>
          <w:b/>
          <w:sz w:val="20"/>
        </w:rPr>
      </w:pPr>
    </w:p>
    <w:p w:rsidR="00ED41FC" w:rsidRDefault="00ED41FC" w:rsidP="00785D42">
      <w:pPr>
        <w:ind w:right="-2" w:firstLine="709"/>
        <w:jc w:val="right"/>
        <w:rPr>
          <w:b/>
          <w:sz w:val="20"/>
        </w:rPr>
      </w:pPr>
    </w:p>
    <w:p w:rsidR="00A458A2" w:rsidRDefault="00A458A2" w:rsidP="00785D42">
      <w:pPr>
        <w:ind w:right="-2" w:firstLine="709"/>
        <w:jc w:val="right"/>
        <w:rPr>
          <w:b/>
          <w:sz w:val="20"/>
        </w:rPr>
      </w:pPr>
    </w:p>
    <w:p w:rsidR="00A458A2" w:rsidRDefault="00A458A2" w:rsidP="00E12617">
      <w:pPr>
        <w:ind w:right="-2"/>
        <w:rPr>
          <w:b/>
          <w:sz w:val="20"/>
        </w:rPr>
      </w:pPr>
    </w:p>
    <w:p w:rsidR="00785D42" w:rsidRPr="00D66F18" w:rsidRDefault="00785D42" w:rsidP="00785D42">
      <w:pPr>
        <w:ind w:right="-2" w:firstLine="709"/>
        <w:jc w:val="right"/>
        <w:rPr>
          <w:b/>
          <w:sz w:val="20"/>
        </w:rPr>
      </w:pPr>
      <w:r w:rsidRPr="00D66F18">
        <w:rPr>
          <w:b/>
          <w:sz w:val="20"/>
        </w:rPr>
        <w:lastRenderedPageBreak/>
        <w:t>Приложение №1 к документации</w:t>
      </w:r>
      <w:r w:rsidR="00B76055">
        <w:rPr>
          <w:b/>
          <w:sz w:val="20"/>
        </w:rPr>
        <w:t xml:space="preserve"> об электронном аукционе</w:t>
      </w:r>
    </w:p>
    <w:p w:rsidR="00785D42" w:rsidRPr="00D66F18" w:rsidRDefault="00785D42" w:rsidP="00785D42">
      <w:pPr>
        <w:ind w:right="-2" w:firstLine="709"/>
        <w:jc w:val="right"/>
        <w:rPr>
          <w:b/>
          <w:sz w:val="20"/>
        </w:rPr>
      </w:pPr>
      <w:r w:rsidRPr="00D66F18">
        <w:rPr>
          <w:b/>
          <w:sz w:val="20"/>
        </w:rPr>
        <w:t>(рекомендуемая форма)</w:t>
      </w:r>
    </w:p>
    <w:p w:rsidR="00785D42" w:rsidRPr="00D66F18" w:rsidRDefault="00785D42" w:rsidP="00785D42">
      <w:pPr>
        <w:ind w:right="-2" w:firstLine="709"/>
        <w:jc w:val="both"/>
        <w:rPr>
          <w:sz w:val="20"/>
        </w:rPr>
      </w:pPr>
    </w:p>
    <w:p w:rsidR="00785D42" w:rsidRPr="005A3D49" w:rsidRDefault="00785D42" w:rsidP="00785D42">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4A144B" w:rsidRDefault="004A144B" w:rsidP="004A144B">
      <w:pPr>
        <w:autoSpaceDE w:val="0"/>
        <w:autoSpaceDN w:val="0"/>
        <w:adjustRightInd w:val="0"/>
        <w:rPr>
          <w:b/>
          <w:bCs/>
          <w:iCs/>
          <w:color w:val="000000" w:themeColor="text1"/>
          <w:kern w:val="0"/>
          <w:sz w:val="22"/>
          <w:szCs w:val="22"/>
        </w:rPr>
      </w:pPr>
    </w:p>
    <w:p w:rsidR="004A144B" w:rsidRDefault="004A144B" w:rsidP="004A144B">
      <w:pPr>
        <w:autoSpaceDE w:val="0"/>
        <w:autoSpaceDN w:val="0"/>
        <w:adjustRightInd w:val="0"/>
        <w:rPr>
          <w:b/>
          <w:bCs/>
          <w:iCs/>
          <w:color w:val="000000" w:themeColor="text1"/>
          <w:kern w:val="0"/>
          <w:sz w:val="22"/>
          <w:szCs w:val="22"/>
        </w:rPr>
      </w:pPr>
    </w:p>
    <w:p w:rsidR="004A144B" w:rsidRPr="004A144B" w:rsidRDefault="004A144B" w:rsidP="004A144B">
      <w:pPr>
        <w:autoSpaceDE w:val="0"/>
        <w:autoSpaceDN w:val="0"/>
        <w:adjustRightInd w:val="0"/>
        <w:rPr>
          <w:b/>
          <w:bCs/>
          <w:color w:val="000000" w:themeColor="text1"/>
          <w:kern w:val="0"/>
          <w:sz w:val="22"/>
          <w:szCs w:val="22"/>
        </w:rPr>
      </w:pPr>
      <w:r w:rsidRPr="004A144B">
        <w:rPr>
          <w:b/>
          <w:bCs/>
          <w:iCs/>
          <w:color w:val="000000" w:themeColor="text1"/>
          <w:kern w:val="0"/>
          <w:sz w:val="22"/>
          <w:szCs w:val="22"/>
        </w:rPr>
        <w:t>Инструкция по заполнению</w:t>
      </w:r>
      <w:r w:rsidRPr="004A144B">
        <w:rPr>
          <w:b/>
          <w:bCs/>
          <w:color w:val="000000" w:themeColor="text1"/>
          <w:kern w:val="0"/>
          <w:sz w:val="22"/>
          <w:szCs w:val="22"/>
        </w:rPr>
        <w:t>:</w:t>
      </w:r>
    </w:p>
    <w:p w:rsidR="004A144B" w:rsidRPr="004A144B" w:rsidRDefault="004A144B" w:rsidP="004A144B">
      <w:pPr>
        <w:autoSpaceDE w:val="0"/>
        <w:autoSpaceDN w:val="0"/>
        <w:adjustRightInd w:val="0"/>
        <w:jc w:val="both"/>
        <w:rPr>
          <w:bCs/>
          <w:color w:val="000000" w:themeColor="text1"/>
          <w:kern w:val="0"/>
          <w:sz w:val="22"/>
          <w:szCs w:val="22"/>
        </w:rPr>
      </w:pPr>
      <w:r w:rsidRPr="004A144B">
        <w:rPr>
          <w:bCs/>
          <w:color w:val="000000" w:themeColor="text1"/>
          <w:kern w:val="0"/>
          <w:sz w:val="22"/>
          <w:szCs w:val="22"/>
        </w:rPr>
        <w:t>Участник электронного аукциона должен   заполнить столбцы одной из таблиц  указав данные в числовом выражении, позволяющие сделать однозначный вывод о принадлежности участника электронного аукциона к субъектам малого предпринимательства или социально ориентированным некоммерческим организациям.</w:t>
      </w:r>
    </w:p>
    <w:p w:rsidR="00DF6D4D" w:rsidRDefault="00DF6D4D" w:rsidP="00DF6D4D">
      <w:pPr>
        <w:rPr>
          <w:b/>
          <w:sz w:val="20"/>
        </w:rPr>
        <w:sectPr w:rsidR="00DF6D4D" w:rsidSect="0050633C">
          <w:pgSz w:w="11906" w:h="16838"/>
          <w:pgMar w:top="567" w:right="851" w:bottom="0" w:left="567" w:header="709" w:footer="709" w:gutter="0"/>
          <w:cols w:space="708"/>
          <w:docGrid w:linePitch="360"/>
        </w:sectPr>
      </w:pPr>
    </w:p>
    <w:p w:rsidR="00DF6D4D" w:rsidRPr="00DF6D4D" w:rsidRDefault="00DF6D4D" w:rsidP="00DF6D4D">
      <w:pPr>
        <w:jc w:val="right"/>
        <w:rPr>
          <w:b/>
          <w:sz w:val="20"/>
        </w:rPr>
      </w:pPr>
      <w:r w:rsidRPr="00DF6D4D">
        <w:rPr>
          <w:b/>
          <w:sz w:val="20"/>
        </w:rPr>
        <w:lastRenderedPageBreak/>
        <w:t>Приложение №</w:t>
      </w:r>
      <w:r w:rsidR="00785D42">
        <w:rPr>
          <w:b/>
          <w:sz w:val="20"/>
        </w:rPr>
        <w:t>2</w:t>
      </w:r>
      <w:r w:rsidRPr="00DF6D4D">
        <w:rPr>
          <w:b/>
          <w:sz w:val="20"/>
        </w:rPr>
        <w:t xml:space="preserve"> к </w:t>
      </w:r>
      <w:r w:rsidR="00B76055" w:rsidRPr="00B76055">
        <w:rPr>
          <w:b/>
          <w:sz w:val="20"/>
        </w:rPr>
        <w:t>документации об электронном аукционе</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A77A0E" w:rsidRPr="00A77A0E" w:rsidRDefault="00DF6D4D" w:rsidP="00A77A0E">
      <w:pPr>
        <w:jc w:val="center"/>
        <w:rPr>
          <w:b/>
          <w:bCs/>
          <w:sz w:val="20"/>
        </w:rPr>
      </w:pPr>
      <w:r w:rsidRPr="00E12617">
        <w:rPr>
          <w:sz w:val="20"/>
        </w:rPr>
        <w:t xml:space="preserve">Мы согласны принять участие в электронном аукционе на право заключить </w:t>
      </w:r>
      <w:r w:rsidR="00BD3ECA" w:rsidRPr="00E12617">
        <w:rPr>
          <w:sz w:val="20"/>
        </w:rPr>
        <w:t>контракт</w:t>
      </w:r>
      <w:r w:rsidRPr="00E12617">
        <w:rPr>
          <w:sz w:val="20"/>
        </w:rPr>
        <w:t xml:space="preserve"> </w:t>
      </w:r>
      <w:r w:rsidR="004D5D2A" w:rsidRPr="00E12617">
        <w:rPr>
          <w:sz w:val="20"/>
        </w:rPr>
        <w:t xml:space="preserve">на поставку </w:t>
      </w:r>
      <w:r w:rsidR="00ED41FC">
        <w:rPr>
          <w:sz w:val="20"/>
        </w:rPr>
        <w:t>фруктов и сухофруктов</w:t>
      </w:r>
      <w:r w:rsidR="00E12617" w:rsidRPr="00E12617">
        <w:rPr>
          <w:sz w:val="20"/>
        </w:rPr>
        <w:t xml:space="preserve"> для нужд Муниципального казенного учреждения для </w:t>
      </w:r>
      <w:r w:rsidR="00B76055">
        <w:rPr>
          <w:sz w:val="20"/>
        </w:rPr>
        <w:t xml:space="preserve">детей-сирот </w:t>
      </w:r>
      <w:r w:rsidR="00E12617" w:rsidRPr="00E12617">
        <w:rPr>
          <w:sz w:val="20"/>
        </w:rPr>
        <w:t>и детей, оставшихся без попечения родителей, «Красногорский детский дом»</w:t>
      </w:r>
    </w:p>
    <w:p w:rsidR="00DF6D4D" w:rsidRDefault="00DF6D4D" w:rsidP="00E9522B">
      <w:pPr>
        <w:jc w:val="center"/>
        <w:rPr>
          <w:bCs/>
          <w:sz w:val="20"/>
        </w:rPr>
      </w:pPr>
    </w:p>
    <w:p w:rsidR="001C69B1" w:rsidRPr="001C69B1" w:rsidRDefault="001C69B1" w:rsidP="00E9522B">
      <w:pPr>
        <w:jc w:val="center"/>
        <w:rPr>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115"/>
        <w:gridCol w:w="2812"/>
        <w:gridCol w:w="1433"/>
        <w:gridCol w:w="4245"/>
        <w:gridCol w:w="3536"/>
      </w:tblGrid>
      <w:tr w:rsidR="00895992" w:rsidRPr="00DF6D4D" w:rsidTr="00895992">
        <w:trPr>
          <w:trHeight w:val="704"/>
        </w:trPr>
        <w:tc>
          <w:tcPr>
            <w:tcW w:w="19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71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Наименование Товара</w:t>
            </w:r>
          </w:p>
        </w:tc>
        <w:tc>
          <w:tcPr>
            <w:tcW w:w="956"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proofErr w:type="gramStart"/>
            <w:r w:rsidRPr="00DF6D4D">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7"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Pr>
                <w:b/>
                <w:bCs/>
                <w:sz w:val="20"/>
              </w:rPr>
              <w:t>Наименование страны</w:t>
            </w:r>
            <w:r w:rsidRPr="00DF6D4D">
              <w:rPr>
                <w:b/>
                <w:bCs/>
                <w:sz w:val="20"/>
              </w:rPr>
              <w:t xml:space="preserve"> происхождения Товара</w:t>
            </w:r>
          </w:p>
        </w:tc>
        <w:tc>
          <w:tcPr>
            <w:tcW w:w="1443"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1202"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DF6D4D">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895992" w:rsidRPr="00DF6D4D" w:rsidTr="00895992">
        <w:trPr>
          <w:trHeight w:val="134"/>
        </w:trPr>
        <w:tc>
          <w:tcPr>
            <w:tcW w:w="193" w:type="pct"/>
            <w:tcBorders>
              <w:top w:val="single" w:sz="4" w:space="0" w:color="auto"/>
              <w:left w:val="single" w:sz="4" w:space="0" w:color="auto"/>
              <w:bottom w:val="single" w:sz="4" w:space="0" w:color="auto"/>
              <w:right w:val="single" w:sz="4" w:space="0" w:color="auto"/>
            </w:tcBorders>
            <w:hideMark/>
          </w:tcPr>
          <w:p w:rsidR="00895992" w:rsidRPr="0013517D" w:rsidRDefault="00895992" w:rsidP="0013517D">
            <w:pPr>
              <w:jc w:val="center"/>
              <w:rPr>
                <w:b/>
                <w:bCs/>
                <w:sz w:val="20"/>
              </w:rPr>
            </w:pPr>
            <w:r>
              <w:rPr>
                <w:b/>
                <w:bCs/>
                <w:sz w:val="20"/>
              </w:rPr>
              <w:t>1</w:t>
            </w:r>
          </w:p>
        </w:tc>
        <w:tc>
          <w:tcPr>
            <w:tcW w:w="71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2</w:t>
            </w:r>
          </w:p>
        </w:tc>
        <w:tc>
          <w:tcPr>
            <w:tcW w:w="956"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3</w:t>
            </w:r>
          </w:p>
        </w:tc>
        <w:tc>
          <w:tcPr>
            <w:tcW w:w="487"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sidRPr="00DF6D4D">
              <w:rPr>
                <w:b/>
                <w:bCs/>
                <w:sz w:val="20"/>
              </w:rPr>
              <w:t>4</w:t>
            </w:r>
          </w:p>
        </w:tc>
        <w:tc>
          <w:tcPr>
            <w:tcW w:w="1443"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5</w:t>
            </w:r>
          </w:p>
        </w:tc>
        <w:tc>
          <w:tcPr>
            <w:tcW w:w="1202" w:type="pct"/>
            <w:tcBorders>
              <w:top w:val="single" w:sz="4" w:space="0" w:color="auto"/>
              <w:left w:val="single" w:sz="4" w:space="0" w:color="auto"/>
              <w:bottom w:val="single" w:sz="4" w:space="0" w:color="auto"/>
              <w:right w:val="single" w:sz="4" w:space="0" w:color="auto"/>
            </w:tcBorders>
            <w:hideMark/>
          </w:tcPr>
          <w:p w:rsidR="00895992" w:rsidRPr="00DF6D4D" w:rsidRDefault="00895992" w:rsidP="0013517D">
            <w:pPr>
              <w:jc w:val="center"/>
              <w:rPr>
                <w:b/>
                <w:bCs/>
                <w:sz w:val="20"/>
              </w:rPr>
            </w:pPr>
            <w:r>
              <w:rPr>
                <w:b/>
                <w:bCs/>
                <w:sz w:val="20"/>
              </w:rPr>
              <w:t>6</w:t>
            </w:r>
          </w:p>
        </w:tc>
      </w:tr>
      <w:tr w:rsidR="00607659" w:rsidRPr="00DF6D4D" w:rsidTr="00ED41FC">
        <w:trPr>
          <w:trHeight w:val="480"/>
        </w:trPr>
        <w:tc>
          <w:tcPr>
            <w:tcW w:w="193" w:type="pct"/>
            <w:tcBorders>
              <w:top w:val="single" w:sz="4" w:space="0" w:color="auto"/>
              <w:left w:val="single" w:sz="4" w:space="0" w:color="auto"/>
              <w:bottom w:val="single" w:sz="4" w:space="0" w:color="auto"/>
              <w:right w:val="single" w:sz="4" w:space="0" w:color="auto"/>
            </w:tcBorders>
            <w:hideMark/>
          </w:tcPr>
          <w:p w:rsidR="00607659" w:rsidRPr="00DF6D4D" w:rsidRDefault="00607659" w:rsidP="00607659">
            <w:pPr>
              <w:rPr>
                <w:bCs/>
                <w:sz w:val="20"/>
              </w:rPr>
            </w:pPr>
            <w:r w:rsidRPr="00DF6D4D">
              <w:rPr>
                <w:bCs/>
                <w:sz w:val="20"/>
              </w:rPr>
              <w:t>1</w:t>
            </w:r>
          </w:p>
        </w:tc>
        <w:tc>
          <w:tcPr>
            <w:tcW w:w="719" w:type="pct"/>
            <w:tcBorders>
              <w:top w:val="single" w:sz="4" w:space="0" w:color="auto"/>
              <w:left w:val="single" w:sz="4" w:space="0" w:color="auto"/>
              <w:bottom w:val="single" w:sz="4" w:space="0" w:color="auto"/>
              <w:right w:val="single" w:sz="4" w:space="0" w:color="auto"/>
            </w:tcBorders>
          </w:tcPr>
          <w:p w:rsidR="00607659" w:rsidRPr="0076334C" w:rsidRDefault="00607659" w:rsidP="00607659">
            <w:pPr>
              <w:rPr>
                <w:color w:val="000000"/>
                <w:sz w:val="20"/>
              </w:rPr>
            </w:pPr>
            <w:r>
              <w:rPr>
                <w:color w:val="000000"/>
                <w:sz w:val="20"/>
              </w:rPr>
              <w:t>Мандарины</w:t>
            </w:r>
          </w:p>
        </w:tc>
        <w:tc>
          <w:tcPr>
            <w:tcW w:w="956" w:type="pct"/>
            <w:tcBorders>
              <w:top w:val="single" w:sz="4" w:space="0" w:color="auto"/>
              <w:left w:val="single" w:sz="4" w:space="0" w:color="auto"/>
              <w:bottom w:val="single" w:sz="4" w:space="0" w:color="auto"/>
              <w:right w:val="single" w:sz="4" w:space="0" w:color="auto"/>
            </w:tcBorders>
          </w:tcPr>
          <w:p w:rsidR="00607659" w:rsidRPr="00DF6D4D" w:rsidRDefault="00607659"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607659" w:rsidRPr="00DF6D4D" w:rsidRDefault="00607659" w:rsidP="00607659">
            <w:pPr>
              <w:rPr>
                <w:bCs/>
                <w:sz w:val="20"/>
              </w:rPr>
            </w:pPr>
            <w:r w:rsidRPr="00EC70A2">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607659" w:rsidRPr="00C17D46" w:rsidRDefault="00607659" w:rsidP="00607659">
            <w:pPr>
              <w:rPr>
                <w:rFonts w:eastAsia="Calibri"/>
                <w:kern w:val="0"/>
                <w:sz w:val="21"/>
                <w:szCs w:val="21"/>
                <w:lang w:eastAsia="en-US"/>
              </w:rPr>
            </w:pPr>
            <w:r>
              <w:rPr>
                <w:rFonts w:eastAsia="Calibri"/>
                <w:color w:val="000000"/>
                <w:kern w:val="0"/>
                <w:sz w:val="20"/>
                <w:lang w:eastAsia="en-US"/>
              </w:rPr>
              <w:t>В</w:t>
            </w:r>
            <w:r w:rsidRPr="00EB5E2E">
              <w:rPr>
                <w:rFonts w:eastAsia="Calibri"/>
                <w:color w:val="000000"/>
                <w:kern w:val="0"/>
                <w:sz w:val="20"/>
                <w:lang w:eastAsia="en-US"/>
              </w:rPr>
              <w:t xml:space="preserve">ыработанные и промаркированные в соответствии с ГОСТ 4428-82, </w:t>
            </w:r>
            <w:r w:rsidRPr="00EB5E2E">
              <w:rPr>
                <w:rFonts w:eastAsia="Calibri"/>
                <w:color w:val="000000"/>
                <w:kern w:val="0"/>
                <w:sz w:val="20"/>
                <w:lang w:val="en-US" w:eastAsia="en-US"/>
              </w:rPr>
              <w:t>I</w:t>
            </w:r>
            <w:r w:rsidRPr="00EB5E2E">
              <w:rPr>
                <w:rFonts w:eastAsia="Calibri"/>
                <w:color w:val="000000"/>
                <w:kern w:val="0"/>
                <w:sz w:val="20"/>
                <w:lang w:eastAsia="en-US"/>
              </w:rPr>
              <w:t xml:space="preserve"> или </w:t>
            </w:r>
            <w:r w:rsidRPr="00EB5E2E">
              <w:rPr>
                <w:rFonts w:eastAsia="Calibri"/>
                <w:color w:val="000000"/>
                <w:kern w:val="0"/>
                <w:sz w:val="20"/>
                <w:lang w:val="en-US" w:eastAsia="en-US"/>
              </w:rPr>
              <w:t>II</w:t>
            </w:r>
            <w:r w:rsidRPr="00EB5E2E">
              <w:rPr>
                <w:rFonts w:eastAsia="Calibri"/>
                <w:color w:val="000000"/>
                <w:kern w:val="0"/>
                <w:sz w:val="20"/>
                <w:lang w:eastAsia="en-US"/>
              </w:rPr>
              <w:t xml:space="preserve"> категории. </w:t>
            </w:r>
            <w:r>
              <w:rPr>
                <w:rFonts w:eastAsia="Calibri"/>
                <w:color w:val="000000"/>
                <w:kern w:val="0"/>
                <w:sz w:val="20"/>
                <w:lang w:eastAsia="en-US"/>
              </w:rPr>
              <w:t>П</w:t>
            </w:r>
            <w:r w:rsidRPr="00EB5E2E">
              <w:rPr>
                <w:rFonts w:eastAsia="Calibri"/>
                <w:color w:val="000000"/>
                <w:kern w:val="0"/>
                <w:sz w:val="20"/>
                <w:lang w:eastAsia="en-US"/>
              </w:rPr>
              <w:t xml:space="preserve">лоды должны быть свежие, чистые, вез механических повреждений, без повреждений вредителей и болезнями. Допускаются плоды с отпавшей, но не вырванной плодоножкой, окраска </w:t>
            </w:r>
            <w:proofErr w:type="gramStart"/>
            <w:r w:rsidRPr="00EB5E2E">
              <w:rPr>
                <w:rFonts w:eastAsia="Calibri"/>
                <w:color w:val="000000"/>
                <w:kern w:val="0"/>
                <w:sz w:val="20"/>
                <w:lang w:eastAsia="en-US"/>
              </w:rPr>
              <w:t>от</w:t>
            </w:r>
            <w:proofErr w:type="gramEnd"/>
            <w:r w:rsidRPr="00EB5E2E">
              <w:rPr>
                <w:rFonts w:eastAsia="Calibri"/>
                <w:color w:val="000000"/>
                <w:kern w:val="0"/>
                <w:sz w:val="20"/>
                <w:lang w:eastAsia="en-US"/>
              </w:rPr>
              <w:t xml:space="preserve"> светло-оранжевой до оранжевой. Допускаются плоды с прозеленью общей площадью не более ¾ поверхности плода. Не допускаются плоды загнившие или подмороженные. Плоды должны быть упакованы в тару навалом или диагональными рядами или в шахматном порядке. Допускается упаковка плодов с короткими ветками и зелеными листьями, не отделенными от плодов. На каждой упаковочной единице должна быть предусмотрена маркировка: наименовании товара, наименование местонахождение </w:t>
            </w:r>
            <w:r w:rsidRPr="00EB5E2E">
              <w:rPr>
                <w:rFonts w:eastAsia="Calibri"/>
                <w:color w:val="000000"/>
                <w:kern w:val="0"/>
                <w:sz w:val="20"/>
                <w:lang w:eastAsia="en-US"/>
              </w:rPr>
              <w:lastRenderedPageBreak/>
              <w:t>изготовителя, товарный знак изготовителя (при наличии), масса нетто, товарный сорт, дата сбора и дата упаковывания, условия хранения.</w:t>
            </w:r>
          </w:p>
        </w:tc>
        <w:tc>
          <w:tcPr>
            <w:tcW w:w="1202" w:type="pct"/>
            <w:tcBorders>
              <w:top w:val="single" w:sz="4" w:space="0" w:color="auto"/>
              <w:left w:val="single" w:sz="4" w:space="0" w:color="auto"/>
              <w:bottom w:val="single" w:sz="4" w:space="0" w:color="auto"/>
              <w:right w:val="single" w:sz="4" w:space="0" w:color="auto"/>
            </w:tcBorders>
          </w:tcPr>
          <w:p w:rsidR="00607659" w:rsidRPr="00C17D46" w:rsidRDefault="00607659" w:rsidP="00607659">
            <w:pPr>
              <w:rPr>
                <w:rFonts w:eastAsia="Calibri"/>
                <w:kern w:val="0"/>
                <w:sz w:val="21"/>
                <w:szCs w:val="21"/>
                <w:lang w:eastAsia="en-US"/>
              </w:rPr>
            </w:pPr>
          </w:p>
        </w:tc>
      </w:tr>
      <w:tr w:rsidR="00607659"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607659" w:rsidRPr="00DF6D4D" w:rsidRDefault="00607659" w:rsidP="00607659">
            <w:pPr>
              <w:rPr>
                <w:bCs/>
                <w:sz w:val="20"/>
              </w:rPr>
            </w:pPr>
            <w:r>
              <w:rPr>
                <w:bCs/>
                <w:sz w:val="20"/>
              </w:rPr>
              <w:lastRenderedPageBreak/>
              <w:t>2</w:t>
            </w:r>
          </w:p>
        </w:tc>
        <w:tc>
          <w:tcPr>
            <w:tcW w:w="719" w:type="pct"/>
            <w:tcBorders>
              <w:top w:val="single" w:sz="4" w:space="0" w:color="auto"/>
              <w:left w:val="single" w:sz="4" w:space="0" w:color="auto"/>
              <w:bottom w:val="single" w:sz="4" w:space="0" w:color="auto"/>
              <w:right w:val="single" w:sz="4" w:space="0" w:color="auto"/>
            </w:tcBorders>
          </w:tcPr>
          <w:p w:rsidR="00607659" w:rsidRPr="0076334C" w:rsidRDefault="00607659" w:rsidP="00607659">
            <w:pPr>
              <w:rPr>
                <w:color w:val="000000"/>
                <w:sz w:val="20"/>
              </w:rPr>
            </w:pPr>
            <w:r>
              <w:rPr>
                <w:color w:val="000000"/>
                <w:sz w:val="20"/>
              </w:rPr>
              <w:t>Виноград</w:t>
            </w:r>
          </w:p>
        </w:tc>
        <w:tc>
          <w:tcPr>
            <w:tcW w:w="956" w:type="pct"/>
            <w:tcBorders>
              <w:top w:val="single" w:sz="4" w:space="0" w:color="auto"/>
              <w:left w:val="single" w:sz="4" w:space="0" w:color="auto"/>
              <w:bottom w:val="single" w:sz="4" w:space="0" w:color="auto"/>
              <w:right w:val="single" w:sz="4" w:space="0" w:color="auto"/>
            </w:tcBorders>
          </w:tcPr>
          <w:p w:rsidR="00607659" w:rsidRPr="00DF6D4D" w:rsidRDefault="00607659"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607659" w:rsidRPr="00EC70A2" w:rsidRDefault="00607659" w:rsidP="00607659">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607659" w:rsidRPr="00607659" w:rsidRDefault="00607659" w:rsidP="00607659">
            <w:pPr>
              <w:rPr>
                <w:rFonts w:eastAsia="Calibri"/>
                <w:kern w:val="0"/>
                <w:sz w:val="20"/>
                <w:lang w:eastAsia="en-US"/>
              </w:rPr>
            </w:pPr>
            <w:r w:rsidRPr="00607659">
              <w:rPr>
                <w:rFonts w:eastAsia="Calibri"/>
                <w:kern w:val="0"/>
                <w:sz w:val="20"/>
                <w:lang w:eastAsia="en-US"/>
              </w:rPr>
              <w:t xml:space="preserve">Выработанный и промаркированный в соответствии с требованиями ГОСТ 32786-2014. </w:t>
            </w:r>
            <w:r>
              <w:rPr>
                <w:rFonts w:eastAsia="Calibri"/>
                <w:kern w:val="0"/>
                <w:sz w:val="20"/>
                <w:lang w:eastAsia="en-US"/>
              </w:rPr>
              <w:t>Плоды</w:t>
            </w:r>
            <w:r w:rsidRPr="00607659">
              <w:rPr>
                <w:rFonts w:eastAsia="Calibri"/>
                <w:kern w:val="0"/>
                <w:sz w:val="20"/>
                <w:lang w:eastAsia="en-US"/>
              </w:rPr>
              <w:t xml:space="preserve"> долж</w:t>
            </w:r>
            <w:r>
              <w:rPr>
                <w:rFonts w:eastAsia="Calibri"/>
                <w:kern w:val="0"/>
                <w:sz w:val="20"/>
                <w:lang w:eastAsia="en-US"/>
              </w:rPr>
              <w:t>ны</w:t>
            </w:r>
            <w:r w:rsidRPr="00607659">
              <w:rPr>
                <w:rFonts w:eastAsia="Calibri"/>
                <w:kern w:val="0"/>
                <w:sz w:val="20"/>
                <w:lang w:eastAsia="en-US"/>
              </w:rPr>
              <w:t xml:space="preserve"> быть не ниже первого сорта. Грозди целые, аккуратно собраны, здоровые, без излишней внешней влажности. Ягоды свежие, зрелые, нормально развитые, целые, упругие, чистые. Ягоды хорошо приросшие, равномерно расположенные на гребне, на большей части поверхности покрыты восковидным налетом, допускаются незначительные дефекты формы и окраски. Степень зрелости и состояние винограда позволяющее выдерживать перевозку, погрузку разгрузку. Не допускается наличие гроздей и ягод, поврежденных сельскохозяйственными вредителями, а так же наличие гроздей и ягод загнившими, раздавленными, засохшими. Не допускается наличие посторонних примесей. Виноград должен быть упакован в ящики из древесины, потребительскую упаковку из полимерных и комбинированных материалов, ящики из гофрированного картона. Тара должна быть новой, чистой, сухой. Наклейки, прикрепляемые на продукт, должны быть такими, чтобы после их снятия на гроздях и ягодах не оставалось следов клея. Маркировка винограда в потребительской таре должна быть с указанием наименованием продукта, наименование и местонахождении производителя, товарного знака изготовителя (при наличии), товарного сорта, дата сбора, даты упаковывания, условий хранения.</w:t>
            </w:r>
          </w:p>
        </w:tc>
        <w:tc>
          <w:tcPr>
            <w:tcW w:w="1202" w:type="pct"/>
            <w:tcBorders>
              <w:top w:val="single" w:sz="4" w:space="0" w:color="auto"/>
              <w:left w:val="single" w:sz="4" w:space="0" w:color="auto"/>
              <w:bottom w:val="single" w:sz="4" w:space="0" w:color="auto"/>
              <w:right w:val="single" w:sz="4" w:space="0" w:color="auto"/>
            </w:tcBorders>
          </w:tcPr>
          <w:p w:rsidR="00607659" w:rsidRPr="00C17D46" w:rsidRDefault="00607659" w:rsidP="00607659">
            <w:pPr>
              <w:rPr>
                <w:rFonts w:eastAsia="Calibri"/>
                <w:kern w:val="0"/>
                <w:sz w:val="21"/>
                <w:szCs w:val="21"/>
                <w:lang w:eastAsia="en-US"/>
              </w:rPr>
            </w:pPr>
          </w:p>
        </w:tc>
      </w:tr>
      <w:tr w:rsidR="00607659"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607659" w:rsidRPr="00DF6D4D" w:rsidRDefault="00607659" w:rsidP="00607659">
            <w:pPr>
              <w:rPr>
                <w:bCs/>
                <w:sz w:val="20"/>
              </w:rPr>
            </w:pPr>
            <w:r>
              <w:rPr>
                <w:bCs/>
                <w:sz w:val="20"/>
              </w:rPr>
              <w:t>3</w:t>
            </w:r>
          </w:p>
        </w:tc>
        <w:tc>
          <w:tcPr>
            <w:tcW w:w="719" w:type="pct"/>
            <w:tcBorders>
              <w:top w:val="single" w:sz="4" w:space="0" w:color="auto"/>
              <w:left w:val="single" w:sz="4" w:space="0" w:color="auto"/>
              <w:bottom w:val="single" w:sz="4" w:space="0" w:color="auto"/>
              <w:right w:val="single" w:sz="4" w:space="0" w:color="auto"/>
            </w:tcBorders>
          </w:tcPr>
          <w:p w:rsidR="00607659" w:rsidRPr="0076334C" w:rsidRDefault="00607659" w:rsidP="00607659">
            <w:pPr>
              <w:rPr>
                <w:color w:val="000000"/>
                <w:sz w:val="20"/>
              </w:rPr>
            </w:pPr>
            <w:r>
              <w:rPr>
                <w:color w:val="000000"/>
                <w:sz w:val="20"/>
              </w:rPr>
              <w:t>Курага</w:t>
            </w:r>
          </w:p>
        </w:tc>
        <w:tc>
          <w:tcPr>
            <w:tcW w:w="956" w:type="pct"/>
            <w:tcBorders>
              <w:top w:val="single" w:sz="4" w:space="0" w:color="auto"/>
              <w:left w:val="single" w:sz="4" w:space="0" w:color="auto"/>
              <w:bottom w:val="single" w:sz="4" w:space="0" w:color="auto"/>
              <w:right w:val="single" w:sz="4" w:space="0" w:color="auto"/>
            </w:tcBorders>
          </w:tcPr>
          <w:p w:rsidR="00607659" w:rsidRPr="00DF6D4D" w:rsidRDefault="00607659"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607659" w:rsidRPr="00EC70A2" w:rsidRDefault="00607659" w:rsidP="00607659">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607659" w:rsidRPr="00042365" w:rsidRDefault="00607659" w:rsidP="00042365">
            <w:pPr>
              <w:rPr>
                <w:rFonts w:eastAsia="Calibri"/>
                <w:kern w:val="0"/>
                <w:sz w:val="20"/>
                <w:lang w:eastAsia="en-US"/>
              </w:rPr>
            </w:pPr>
            <w:proofErr w:type="gramStart"/>
            <w:r w:rsidRPr="00042365">
              <w:rPr>
                <w:rFonts w:eastAsia="Calibri"/>
                <w:kern w:val="0"/>
                <w:sz w:val="20"/>
                <w:lang w:eastAsia="en-US"/>
              </w:rPr>
              <w:t>Выработанная</w:t>
            </w:r>
            <w:proofErr w:type="gramEnd"/>
            <w:r w:rsidRPr="00042365">
              <w:rPr>
                <w:rFonts w:eastAsia="Calibri"/>
                <w:kern w:val="0"/>
                <w:sz w:val="20"/>
                <w:lang w:eastAsia="en-US"/>
              </w:rPr>
              <w:t xml:space="preserve"> и промаркированная в соответствии с требованиями с ГОСТ 28501-90, не ниже первого </w:t>
            </w:r>
            <w:r w:rsidR="00B76055" w:rsidRPr="00042365">
              <w:rPr>
                <w:rFonts w:eastAsia="Calibri"/>
                <w:kern w:val="0"/>
                <w:sz w:val="20"/>
                <w:lang w:eastAsia="en-US"/>
              </w:rPr>
              <w:t>сорта. Половинки</w:t>
            </w:r>
            <w:r w:rsidRPr="00042365">
              <w:rPr>
                <w:rFonts w:eastAsia="Calibri"/>
                <w:kern w:val="0"/>
                <w:sz w:val="20"/>
                <w:lang w:eastAsia="en-US"/>
              </w:rPr>
              <w:t xml:space="preserve"> плода Абрикос правильной круглой или овальной  формы со слегка завернутыми краями или целые приплюснутые плоды с выдавленной </w:t>
            </w:r>
            <w:r w:rsidRPr="00042365">
              <w:rPr>
                <w:rFonts w:eastAsia="Calibri"/>
                <w:kern w:val="0"/>
                <w:sz w:val="20"/>
                <w:lang w:eastAsia="en-US"/>
              </w:rPr>
              <w:lastRenderedPageBreak/>
              <w:t xml:space="preserve">косточкой, одного вида с неповрежденной кожицей, не слипающиеся при сжатии. Допускаются половинки плодов неправильной формы. Не допускаются  посторонний вкус и запах. Цвет – однородный от </w:t>
            </w:r>
            <w:proofErr w:type="gramStart"/>
            <w:r w:rsidRPr="00042365">
              <w:rPr>
                <w:rFonts w:eastAsia="Calibri"/>
                <w:kern w:val="0"/>
                <w:sz w:val="20"/>
                <w:lang w:eastAsia="en-US"/>
              </w:rPr>
              <w:t>светло-желтого</w:t>
            </w:r>
            <w:proofErr w:type="gramEnd"/>
            <w:r w:rsidRPr="00042365">
              <w:rPr>
                <w:rFonts w:eastAsia="Calibri"/>
                <w:kern w:val="0"/>
                <w:sz w:val="20"/>
                <w:lang w:eastAsia="en-US"/>
              </w:rPr>
              <w:t xml:space="preserve"> до оранжевого. Плоды могут иметь участки, отличающиеся по цвету от основного тона. Не допускаются минеральные примеси, </w:t>
            </w:r>
            <w:proofErr w:type="spellStart"/>
            <w:r w:rsidRPr="00042365">
              <w:rPr>
                <w:rFonts w:eastAsia="Calibri"/>
                <w:kern w:val="0"/>
                <w:sz w:val="20"/>
                <w:lang w:eastAsia="en-US"/>
              </w:rPr>
              <w:t>металлопримеси</w:t>
            </w:r>
            <w:proofErr w:type="spellEnd"/>
            <w:r w:rsidRPr="00042365">
              <w:rPr>
                <w:rFonts w:eastAsia="Calibri"/>
                <w:kern w:val="0"/>
                <w:sz w:val="20"/>
                <w:lang w:eastAsia="en-US"/>
              </w:rPr>
              <w:t>, загнившие плоды, горелые, отходы, насекомые-вредители, их личинки и куколки, а так же сушенные косточковые фрукты не должны иметь признаков спиртового брожения и плесени, видимой невооруженным глазом. Сушеные фрукты должны храниться при температуре от 5 до 20</w:t>
            </w:r>
            <w:proofErr w:type="gramStart"/>
            <w:r w:rsidRPr="00042365">
              <w:rPr>
                <w:rFonts w:eastAsia="Calibri"/>
                <w:kern w:val="0"/>
                <w:sz w:val="20"/>
                <w:lang w:eastAsia="en-US"/>
              </w:rPr>
              <w:t xml:space="preserve"> С</w:t>
            </w:r>
            <w:proofErr w:type="gramEnd"/>
            <w:r w:rsidRPr="00042365">
              <w:rPr>
                <w:rFonts w:eastAsia="Calibri"/>
                <w:kern w:val="0"/>
                <w:sz w:val="20"/>
                <w:lang w:eastAsia="en-US"/>
              </w:rPr>
              <w:t xml:space="preserve"> или относительной влажности не более 70 % на складах, незараженных вредителями с соблюдением санитарных правил. Срок хранения со дня выработки изготовителем – 12 месяцев. Допускается упаковывание смесей из </w:t>
            </w:r>
            <w:proofErr w:type="gramStart"/>
            <w:r w:rsidRPr="00042365">
              <w:rPr>
                <w:rFonts w:eastAsia="Calibri"/>
                <w:kern w:val="0"/>
                <w:sz w:val="20"/>
                <w:lang w:eastAsia="en-US"/>
              </w:rPr>
              <w:t>сушенных</w:t>
            </w:r>
            <w:proofErr w:type="gramEnd"/>
            <w:r w:rsidRPr="00042365">
              <w:rPr>
                <w:rFonts w:eastAsia="Calibri"/>
                <w:kern w:val="0"/>
                <w:sz w:val="20"/>
                <w:lang w:eastAsia="en-US"/>
              </w:rPr>
              <w:t xml:space="preserve"> фруктов массой нетто до 30 кг в бумажные непропитанные мешки не менее чем четырехслойные. На пакетах или коробках с </w:t>
            </w:r>
            <w:proofErr w:type="gramStart"/>
            <w:r w:rsidRPr="00042365">
              <w:rPr>
                <w:rFonts w:eastAsia="Calibri"/>
                <w:kern w:val="0"/>
                <w:sz w:val="20"/>
                <w:lang w:eastAsia="en-US"/>
              </w:rPr>
              <w:t>сушенными</w:t>
            </w:r>
            <w:proofErr w:type="gramEnd"/>
            <w:r w:rsidRPr="00042365">
              <w:rPr>
                <w:rFonts w:eastAsia="Calibri"/>
                <w:kern w:val="0"/>
                <w:sz w:val="20"/>
                <w:lang w:eastAsia="en-US"/>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нанесением указанных выше  данных.   </w:t>
            </w:r>
          </w:p>
        </w:tc>
        <w:tc>
          <w:tcPr>
            <w:tcW w:w="1202" w:type="pct"/>
            <w:tcBorders>
              <w:top w:val="single" w:sz="4" w:space="0" w:color="auto"/>
              <w:left w:val="single" w:sz="4" w:space="0" w:color="auto"/>
              <w:bottom w:val="single" w:sz="4" w:space="0" w:color="auto"/>
              <w:right w:val="single" w:sz="4" w:space="0" w:color="auto"/>
            </w:tcBorders>
          </w:tcPr>
          <w:p w:rsidR="00607659" w:rsidRPr="00C17D46" w:rsidRDefault="00607659" w:rsidP="00607659">
            <w:pPr>
              <w:rPr>
                <w:rFonts w:eastAsia="Calibri"/>
                <w:kern w:val="0"/>
                <w:sz w:val="21"/>
                <w:szCs w:val="21"/>
                <w:lang w:eastAsia="en-US"/>
              </w:rPr>
            </w:pPr>
          </w:p>
        </w:tc>
      </w:tr>
      <w:tr w:rsidR="00607659"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607659" w:rsidRPr="00DF6D4D" w:rsidRDefault="00607659" w:rsidP="00607659">
            <w:pPr>
              <w:rPr>
                <w:bCs/>
                <w:sz w:val="20"/>
              </w:rPr>
            </w:pPr>
            <w:r>
              <w:rPr>
                <w:bCs/>
                <w:sz w:val="20"/>
              </w:rPr>
              <w:lastRenderedPageBreak/>
              <w:t>4</w:t>
            </w:r>
          </w:p>
        </w:tc>
        <w:tc>
          <w:tcPr>
            <w:tcW w:w="719" w:type="pct"/>
            <w:tcBorders>
              <w:top w:val="single" w:sz="4" w:space="0" w:color="auto"/>
              <w:left w:val="single" w:sz="4" w:space="0" w:color="auto"/>
              <w:bottom w:val="single" w:sz="4" w:space="0" w:color="auto"/>
              <w:right w:val="single" w:sz="4" w:space="0" w:color="auto"/>
            </w:tcBorders>
          </w:tcPr>
          <w:p w:rsidR="00607659" w:rsidRPr="0076334C" w:rsidRDefault="00607659" w:rsidP="00607659">
            <w:pPr>
              <w:rPr>
                <w:color w:val="000000"/>
                <w:sz w:val="20"/>
              </w:rPr>
            </w:pPr>
            <w:r>
              <w:rPr>
                <w:color w:val="000000"/>
                <w:sz w:val="20"/>
              </w:rPr>
              <w:t>Яблоки</w:t>
            </w:r>
          </w:p>
        </w:tc>
        <w:tc>
          <w:tcPr>
            <w:tcW w:w="956" w:type="pct"/>
            <w:tcBorders>
              <w:top w:val="single" w:sz="4" w:space="0" w:color="auto"/>
              <w:left w:val="single" w:sz="4" w:space="0" w:color="auto"/>
              <w:bottom w:val="single" w:sz="4" w:space="0" w:color="auto"/>
              <w:right w:val="single" w:sz="4" w:space="0" w:color="auto"/>
            </w:tcBorders>
          </w:tcPr>
          <w:p w:rsidR="00607659" w:rsidRPr="00DF6D4D" w:rsidRDefault="00607659"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607659" w:rsidRPr="00EC70A2" w:rsidRDefault="00607659" w:rsidP="00607659">
            <w:pPr>
              <w:rPr>
                <w:sz w:val="20"/>
              </w:rPr>
            </w:pPr>
            <w:r w:rsidRPr="00EC70A2">
              <w:rPr>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607659" w:rsidRPr="00C17D46" w:rsidRDefault="00607659" w:rsidP="00607659">
            <w:pPr>
              <w:rPr>
                <w:rFonts w:eastAsia="Calibri"/>
                <w:kern w:val="0"/>
                <w:sz w:val="21"/>
                <w:szCs w:val="21"/>
                <w:lang w:eastAsia="en-US"/>
              </w:rPr>
            </w:pPr>
            <w:r w:rsidRPr="00042365">
              <w:rPr>
                <w:rFonts w:eastAsia="Calibri"/>
                <w:kern w:val="0"/>
                <w:sz w:val="20"/>
                <w:lang w:eastAsia="en-US"/>
              </w:rPr>
              <w:t xml:space="preserve">Выработанные и промаркированные в соответствии с требованиями ГОСТ 54697-2011.Технические условия -  товар в зависимости от качества должен быть высшего или первого товарного сорта.  Внешний вид - плоды должны быть целые, чистые, без излишней внешней влажности (наличие на плодах влаги от дождя или полива). Допускаются плоды без плодоножки, при условии, что место отрыва чистое и </w:t>
            </w:r>
            <w:r w:rsidRPr="00042365">
              <w:rPr>
                <w:rFonts w:eastAsia="Calibri"/>
                <w:kern w:val="0"/>
                <w:sz w:val="20"/>
                <w:lang w:eastAsia="en-US"/>
              </w:rPr>
              <w:lastRenderedPageBreak/>
              <w:t>прилегающая к нему кожица не повреждена. Наличие в продукции легких повреждений (нажимы, потертость) допускается площадью не более 1,5 см</w:t>
            </w:r>
            <w:proofErr w:type="gramStart"/>
            <w:r w:rsidRPr="00042365">
              <w:rPr>
                <w:rFonts w:eastAsia="Calibri"/>
                <w:kern w:val="0"/>
                <w:sz w:val="20"/>
                <w:lang w:eastAsia="en-US"/>
              </w:rPr>
              <w:t>2</w:t>
            </w:r>
            <w:proofErr w:type="gramEnd"/>
            <w:r w:rsidRPr="00042365">
              <w:rPr>
                <w:rFonts w:eastAsia="Calibri"/>
                <w:kern w:val="0"/>
                <w:sz w:val="20"/>
                <w:lang w:eastAsia="en-US"/>
              </w:rPr>
              <w:t xml:space="preserve">.  Допускаются незначительные дефекты кожицы или формы или окраски или развития плода.  Плоды должны быть вполне резвившимися, целыми, чистыми, без постороннего запаха и привкуса, подкожной пятнистости, увядания, побурения мякоти. Степень зрелости - плоды должны быть зрелые, но не зеленые и не перезревшие, круглые или овальные, способные выдержать транспортирование, разгрузку, доставку к месту назначения и быть пригодными для хранения.  Возможно наличие коричневых пятен, которые могут слегка выходить за пределы полости плодоножки.  В плодах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Наличие сорной примеси, наличие плодов, поврежденных сельскохозяйственными вредителями, а также гнилых, испорченных, перезрелых не допускается.  Яблоки должны быть упакованы в деревянные ящики или в ящики из полимерных материалов в зависимости от объема тары.  </w:t>
            </w:r>
            <w:proofErr w:type="gramStart"/>
            <w:r w:rsidRPr="00042365">
              <w:rPr>
                <w:rFonts w:eastAsia="Calibri"/>
                <w:kern w:val="0"/>
                <w:sz w:val="20"/>
                <w:lang w:eastAsia="en-US"/>
              </w:rPr>
              <w:t>На каждой упаковочной единице должна быть предусмотрена маркировка: наименование продукта; наименование и местонахождение изготовителя; товарный знак изготовителя (при наличии; товарный сорт (при наличии); дата упаковывания; обозначение документа, в соответствии с которым может быть идентифицирован товар; информация о подтверждении</w:t>
            </w:r>
            <w:r w:rsidRPr="006D461A">
              <w:rPr>
                <w:rFonts w:eastAsia="Calibri"/>
                <w:kern w:val="0"/>
                <w:sz w:val="21"/>
                <w:szCs w:val="21"/>
                <w:lang w:eastAsia="en-US"/>
              </w:rPr>
              <w:t xml:space="preserve"> </w:t>
            </w:r>
            <w:r w:rsidRPr="00A322EE">
              <w:rPr>
                <w:rFonts w:eastAsia="Calibri"/>
                <w:kern w:val="0"/>
                <w:sz w:val="20"/>
                <w:lang w:eastAsia="en-US"/>
              </w:rPr>
              <w:t>соответствия.</w:t>
            </w:r>
            <w:proofErr w:type="gramEnd"/>
          </w:p>
        </w:tc>
        <w:tc>
          <w:tcPr>
            <w:tcW w:w="1202" w:type="pct"/>
            <w:tcBorders>
              <w:top w:val="single" w:sz="4" w:space="0" w:color="auto"/>
              <w:left w:val="single" w:sz="4" w:space="0" w:color="auto"/>
              <w:bottom w:val="single" w:sz="4" w:space="0" w:color="auto"/>
              <w:right w:val="single" w:sz="4" w:space="0" w:color="auto"/>
            </w:tcBorders>
          </w:tcPr>
          <w:p w:rsidR="00607659" w:rsidRPr="00C17D46" w:rsidRDefault="00607659" w:rsidP="00607659">
            <w:pPr>
              <w:rPr>
                <w:rFonts w:eastAsia="Calibri"/>
                <w:kern w:val="0"/>
                <w:sz w:val="21"/>
                <w:szCs w:val="21"/>
                <w:lang w:eastAsia="en-US"/>
              </w:rPr>
            </w:pPr>
          </w:p>
        </w:tc>
      </w:tr>
      <w:tr w:rsidR="00607659"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607659" w:rsidRDefault="00607659" w:rsidP="00607659">
            <w:pPr>
              <w:rPr>
                <w:bCs/>
                <w:sz w:val="20"/>
              </w:rPr>
            </w:pPr>
            <w:r>
              <w:rPr>
                <w:bCs/>
                <w:sz w:val="20"/>
              </w:rPr>
              <w:lastRenderedPageBreak/>
              <w:t>5</w:t>
            </w:r>
          </w:p>
        </w:tc>
        <w:tc>
          <w:tcPr>
            <w:tcW w:w="719" w:type="pct"/>
            <w:tcBorders>
              <w:top w:val="single" w:sz="4" w:space="0" w:color="auto"/>
              <w:left w:val="single" w:sz="4" w:space="0" w:color="auto"/>
              <w:bottom w:val="single" w:sz="4" w:space="0" w:color="auto"/>
              <w:right w:val="single" w:sz="4" w:space="0" w:color="auto"/>
            </w:tcBorders>
          </w:tcPr>
          <w:p w:rsidR="00607659" w:rsidRPr="0076334C" w:rsidRDefault="00607659" w:rsidP="00607659">
            <w:pPr>
              <w:rPr>
                <w:color w:val="000000"/>
                <w:sz w:val="20"/>
              </w:rPr>
            </w:pPr>
            <w:r>
              <w:rPr>
                <w:color w:val="000000"/>
                <w:sz w:val="20"/>
              </w:rPr>
              <w:t>Апельсины</w:t>
            </w:r>
          </w:p>
        </w:tc>
        <w:tc>
          <w:tcPr>
            <w:tcW w:w="956" w:type="pct"/>
            <w:tcBorders>
              <w:top w:val="single" w:sz="4" w:space="0" w:color="auto"/>
              <w:left w:val="single" w:sz="4" w:space="0" w:color="auto"/>
              <w:bottom w:val="single" w:sz="4" w:space="0" w:color="auto"/>
              <w:right w:val="single" w:sz="4" w:space="0" w:color="auto"/>
            </w:tcBorders>
          </w:tcPr>
          <w:p w:rsidR="00607659" w:rsidRPr="00DF6D4D" w:rsidRDefault="00607659"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607659" w:rsidRDefault="00607659" w:rsidP="00607659">
            <w:r w:rsidRPr="00AF00C1">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607659" w:rsidRPr="00A322EE" w:rsidRDefault="00607659" w:rsidP="00A322EE">
            <w:pPr>
              <w:rPr>
                <w:rFonts w:eastAsia="Calibri"/>
                <w:kern w:val="0"/>
                <w:sz w:val="20"/>
                <w:lang w:eastAsia="en-US"/>
              </w:rPr>
            </w:pPr>
            <w:proofErr w:type="gramStart"/>
            <w:r w:rsidRPr="00A322EE">
              <w:rPr>
                <w:rFonts w:eastAsia="Calibri"/>
                <w:kern w:val="0"/>
                <w:sz w:val="20"/>
                <w:lang w:eastAsia="en-US"/>
              </w:rPr>
              <w:t>Выработанные</w:t>
            </w:r>
            <w:proofErr w:type="gramEnd"/>
            <w:r w:rsidRPr="00A322EE">
              <w:rPr>
                <w:rFonts w:eastAsia="Calibri"/>
                <w:kern w:val="0"/>
                <w:sz w:val="20"/>
                <w:lang w:eastAsia="en-US"/>
              </w:rPr>
              <w:t xml:space="preserve"> и промаркированные в соответствии с требованиями ГОСТ 4427-82.  </w:t>
            </w:r>
            <w:proofErr w:type="gramStart"/>
            <w:r w:rsidR="00A322EE">
              <w:rPr>
                <w:rFonts w:eastAsia="Calibri"/>
                <w:kern w:val="0"/>
                <w:sz w:val="20"/>
                <w:lang w:eastAsia="en-US"/>
              </w:rPr>
              <w:t>П</w:t>
            </w:r>
            <w:r w:rsidRPr="00A322EE">
              <w:rPr>
                <w:rFonts w:eastAsia="Calibri"/>
                <w:kern w:val="0"/>
                <w:sz w:val="20"/>
                <w:lang w:eastAsia="en-US"/>
              </w:rPr>
              <w:t xml:space="preserve">лоды должны быть свежие, чистые, целые, здоровые, не увядшие, без механических </w:t>
            </w:r>
            <w:r w:rsidRPr="00A322EE">
              <w:rPr>
                <w:rFonts w:eastAsia="Calibri"/>
                <w:kern w:val="0"/>
                <w:sz w:val="20"/>
                <w:lang w:eastAsia="en-US"/>
              </w:rPr>
              <w:lastRenderedPageBreak/>
              <w:t>повреждений, без повреждений сельскохозяйственными вредителями и болезнями, морозами, с ровно срезанной у основания плода плодоножкой, без излишней внешней влажности, поверхность кожуры чистая от посторонних веществ.</w:t>
            </w:r>
            <w:proofErr w:type="gramEnd"/>
            <w:r w:rsidRPr="00A322EE">
              <w:rPr>
                <w:rFonts w:eastAsia="Calibri"/>
                <w:kern w:val="0"/>
                <w:sz w:val="20"/>
                <w:lang w:eastAsia="en-US"/>
              </w:rPr>
              <w:t xml:space="preserve"> Окраска должна быть </w:t>
            </w:r>
            <w:proofErr w:type="gramStart"/>
            <w:r w:rsidRPr="00A322EE">
              <w:rPr>
                <w:rFonts w:eastAsia="Calibri"/>
                <w:kern w:val="0"/>
                <w:sz w:val="20"/>
                <w:lang w:eastAsia="en-US"/>
              </w:rPr>
              <w:t>от</w:t>
            </w:r>
            <w:proofErr w:type="gramEnd"/>
            <w:r w:rsidRPr="00A322EE">
              <w:rPr>
                <w:rFonts w:eastAsia="Calibri"/>
                <w:kern w:val="0"/>
                <w:sz w:val="20"/>
                <w:lang w:eastAsia="en-US"/>
              </w:rPr>
              <w:t xml:space="preserve"> светло-желтой до оранжевой. Допускаются плоды с прозеленью или не более чем на 1/5 поверхности плода с зеленой окраской. Не допускаются зеленые плоды.  Запах и вкус - </w:t>
            </w:r>
            <w:proofErr w:type="gramStart"/>
            <w:r w:rsidRPr="00A322EE">
              <w:rPr>
                <w:rFonts w:eastAsia="Calibri"/>
                <w:kern w:val="0"/>
                <w:sz w:val="20"/>
                <w:lang w:eastAsia="en-US"/>
              </w:rPr>
              <w:t>свойственные</w:t>
            </w:r>
            <w:proofErr w:type="gramEnd"/>
            <w:r w:rsidRPr="00A322EE">
              <w:rPr>
                <w:rFonts w:eastAsia="Calibri"/>
                <w:kern w:val="0"/>
                <w:sz w:val="20"/>
                <w:lang w:eastAsia="en-US"/>
              </w:rPr>
              <w:t xml:space="preserve"> свежим апельсинам, без постороннего запаха и привкуса. Допускаются плоды с незначительными дефектами формы и окраски кожуры (серебристые и бурые пятна), с незначительными зарубцевавшимися повреждениями, вызванными ударами града, трением, при погрузке/ выгрузке, не более 5%.   Не допускается продукция загнившая, поврежденная, заплесневевшая, давленая, подмороженная.   В плодах не допускается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Цитрусовые плоды должны быть упакованы в ящики деревянные или из гофрированного картона или из полимерных материалов. Тара, применяемая для упаковки продукции, должна быть чистой, сухой, не зараженной сельскохозяйственными вредителями и не должна иметь постороннего запаха.  Материалы, используемые для упаковки, а также чернила или краска, клей, бумага, применяемые для нанесения текста или наклеивания этикеток, должны быть нетоксичными и в контакте с продукцией данного вида должны обеспечивать их качество и безопасность. Этикетки, отдельно наклеиваемые непосредственно на каждый плод, должны быть такими, чтобы в случае их удаления не оставалось следов клея или </w:t>
            </w:r>
            <w:r w:rsidRPr="00A322EE">
              <w:rPr>
                <w:rFonts w:eastAsia="Calibri"/>
                <w:kern w:val="0"/>
                <w:sz w:val="20"/>
                <w:lang w:eastAsia="en-US"/>
              </w:rPr>
              <w:lastRenderedPageBreak/>
              <w:t xml:space="preserve">повреждений на поверхности плода. Не допускаются в упаковочной таре посторонние примеси. Однако допускается укладка плодов с короткими ветками и зелеными листьями, не отделенными от плодов. На каждой упаковочной единице должна быть предусмотрена маркировка: наименование продукта; наименование и </w:t>
            </w:r>
            <w:proofErr w:type="gramStart"/>
            <w:r w:rsidRPr="00A322EE">
              <w:rPr>
                <w:rFonts w:eastAsia="Calibri"/>
                <w:kern w:val="0"/>
                <w:sz w:val="20"/>
                <w:lang w:eastAsia="en-US"/>
              </w:rPr>
              <w:t>место</w:t>
            </w:r>
            <w:r w:rsidR="00A322EE">
              <w:rPr>
                <w:rFonts w:eastAsia="Calibri"/>
                <w:kern w:val="0"/>
                <w:sz w:val="20"/>
                <w:lang w:eastAsia="en-US"/>
              </w:rPr>
              <w:t xml:space="preserve"> </w:t>
            </w:r>
            <w:r w:rsidRPr="00A322EE">
              <w:rPr>
                <w:rFonts w:eastAsia="Calibri"/>
                <w:kern w:val="0"/>
                <w:sz w:val="20"/>
                <w:lang w:eastAsia="en-US"/>
              </w:rPr>
              <w:t>нахождение</w:t>
            </w:r>
            <w:proofErr w:type="gramEnd"/>
            <w:r w:rsidRPr="00A322EE">
              <w:rPr>
                <w:rFonts w:eastAsia="Calibri"/>
                <w:kern w:val="0"/>
                <w:sz w:val="20"/>
                <w:lang w:eastAsia="en-US"/>
              </w:rPr>
              <w:t xml:space="preserve"> изготовителя; наименование и адрес (или кодовое обозначение) отправителя; товарный знак изготовителя (при наличии); товарный сорт (при наличии); дата сбора, дата упаковывания; обозначение документа, в соответствии с которым может быть идентифицирован продукт.</w:t>
            </w:r>
          </w:p>
        </w:tc>
        <w:tc>
          <w:tcPr>
            <w:tcW w:w="1202" w:type="pct"/>
            <w:tcBorders>
              <w:top w:val="single" w:sz="4" w:space="0" w:color="auto"/>
              <w:left w:val="single" w:sz="4" w:space="0" w:color="auto"/>
              <w:bottom w:val="single" w:sz="4" w:space="0" w:color="auto"/>
              <w:right w:val="single" w:sz="4" w:space="0" w:color="auto"/>
            </w:tcBorders>
          </w:tcPr>
          <w:p w:rsidR="00607659" w:rsidRPr="00C17D46" w:rsidRDefault="00607659" w:rsidP="00607659">
            <w:pPr>
              <w:rPr>
                <w:rFonts w:eastAsia="Calibri"/>
                <w:kern w:val="0"/>
                <w:sz w:val="21"/>
                <w:szCs w:val="21"/>
                <w:lang w:eastAsia="en-US"/>
              </w:rPr>
            </w:pPr>
          </w:p>
        </w:tc>
      </w:tr>
      <w:tr w:rsidR="00607659"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607659" w:rsidRDefault="00607659" w:rsidP="00607659">
            <w:pPr>
              <w:rPr>
                <w:bCs/>
                <w:sz w:val="20"/>
              </w:rPr>
            </w:pPr>
            <w:r>
              <w:rPr>
                <w:bCs/>
                <w:sz w:val="20"/>
              </w:rPr>
              <w:lastRenderedPageBreak/>
              <w:t>6</w:t>
            </w:r>
          </w:p>
        </w:tc>
        <w:tc>
          <w:tcPr>
            <w:tcW w:w="719" w:type="pct"/>
            <w:tcBorders>
              <w:top w:val="single" w:sz="4" w:space="0" w:color="auto"/>
              <w:left w:val="single" w:sz="4" w:space="0" w:color="auto"/>
              <w:bottom w:val="single" w:sz="4" w:space="0" w:color="auto"/>
              <w:right w:val="single" w:sz="4" w:space="0" w:color="auto"/>
            </w:tcBorders>
          </w:tcPr>
          <w:p w:rsidR="00607659" w:rsidRPr="0076334C" w:rsidRDefault="00607659" w:rsidP="00607659">
            <w:pPr>
              <w:rPr>
                <w:color w:val="000000"/>
                <w:sz w:val="20"/>
              </w:rPr>
            </w:pPr>
            <w:r>
              <w:rPr>
                <w:color w:val="000000"/>
                <w:sz w:val="20"/>
              </w:rPr>
              <w:t>Чернослив без косточки</w:t>
            </w:r>
          </w:p>
        </w:tc>
        <w:tc>
          <w:tcPr>
            <w:tcW w:w="956" w:type="pct"/>
            <w:tcBorders>
              <w:top w:val="single" w:sz="4" w:space="0" w:color="auto"/>
              <w:left w:val="single" w:sz="4" w:space="0" w:color="auto"/>
              <w:bottom w:val="single" w:sz="4" w:space="0" w:color="auto"/>
              <w:right w:val="single" w:sz="4" w:space="0" w:color="auto"/>
            </w:tcBorders>
          </w:tcPr>
          <w:p w:rsidR="00607659" w:rsidRPr="00DF6D4D" w:rsidRDefault="00607659"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607659" w:rsidRDefault="00607659" w:rsidP="00607659">
            <w:r w:rsidRPr="00AF00C1">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607659" w:rsidRPr="00A322EE" w:rsidRDefault="00607659" w:rsidP="00A322EE">
            <w:pPr>
              <w:rPr>
                <w:rFonts w:eastAsia="Calibri"/>
                <w:kern w:val="0"/>
                <w:sz w:val="20"/>
                <w:lang w:eastAsia="en-US"/>
              </w:rPr>
            </w:pPr>
            <w:proofErr w:type="gramStart"/>
            <w:r w:rsidRPr="00A322EE">
              <w:rPr>
                <w:rFonts w:eastAsia="Calibri"/>
                <w:color w:val="000000"/>
                <w:kern w:val="0"/>
                <w:sz w:val="20"/>
                <w:lang w:eastAsia="en-US"/>
              </w:rPr>
              <w:t>Выработанный и промаркированный в соответствии с требованиями с ГОСТ 28501-90, не ниже первого сорта.</w:t>
            </w:r>
            <w:proofErr w:type="gramEnd"/>
            <w:r w:rsidRPr="00A322EE">
              <w:rPr>
                <w:rFonts w:eastAsia="Calibri"/>
                <w:color w:val="000000"/>
                <w:kern w:val="0"/>
                <w:sz w:val="20"/>
                <w:lang w:eastAsia="en-US"/>
              </w:rPr>
              <w:t xml:space="preserve"> </w:t>
            </w:r>
            <w:r w:rsidR="00A322EE">
              <w:rPr>
                <w:rFonts w:eastAsia="Calibri"/>
                <w:color w:val="000000"/>
                <w:kern w:val="0"/>
                <w:sz w:val="20"/>
                <w:lang w:eastAsia="en-US"/>
              </w:rPr>
              <w:t>П</w:t>
            </w:r>
            <w:r w:rsidRPr="00A322EE">
              <w:rPr>
                <w:rFonts w:eastAsia="Calibri"/>
                <w:color w:val="000000"/>
                <w:kern w:val="0"/>
                <w:sz w:val="20"/>
                <w:lang w:eastAsia="en-US"/>
              </w:rPr>
              <w:t xml:space="preserve">оловинки плода с  правильной круглой или овальной  формы со слегка завернутыми краями или целые приплюснутые плоды с выдавленной косточкой, одного вида с неповрежденной кожицей, не слипающиеся при сжатии. Допускаются половинки плодов неправильной формы. Не допускаются  посторонние вкус и запах. Цвет – однородный, черный с синеватым оттенком, глянцевый, допускается коричневый оттенок.  Не допускаются минеральные примеси, </w:t>
            </w:r>
            <w:proofErr w:type="spellStart"/>
            <w:r w:rsidRPr="00A322EE">
              <w:rPr>
                <w:rFonts w:eastAsia="Calibri"/>
                <w:color w:val="000000"/>
                <w:kern w:val="0"/>
                <w:sz w:val="20"/>
                <w:lang w:eastAsia="en-US"/>
              </w:rPr>
              <w:t>металлопримеси</w:t>
            </w:r>
            <w:proofErr w:type="spellEnd"/>
            <w:r w:rsidRPr="00A322EE">
              <w:rPr>
                <w:rFonts w:eastAsia="Calibri"/>
                <w:color w:val="000000"/>
                <w:kern w:val="0"/>
                <w:sz w:val="20"/>
                <w:lang w:eastAsia="en-US"/>
              </w:rPr>
              <w:t>, загнившие плоды, горелые, отходы, насекомые-вредители, их личинки и куколки, а так же сушенные косточковые фрукты не должны иметь признаков спиртового брожения и плесени, видимой невооруженным глазом. Сушеные фрукты должны храниться при температуре от 5 до 20</w:t>
            </w:r>
            <w:proofErr w:type="gramStart"/>
            <w:r w:rsidRPr="00A322EE">
              <w:rPr>
                <w:rFonts w:eastAsia="Calibri"/>
                <w:color w:val="000000"/>
                <w:kern w:val="0"/>
                <w:sz w:val="20"/>
                <w:lang w:eastAsia="en-US"/>
              </w:rPr>
              <w:t xml:space="preserve"> С</w:t>
            </w:r>
            <w:proofErr w:type="gramEnd"/>
            <w:r w:rsidRPr="00A322EE">
              <w:rPr>
                <w:rFonts w:eastAsia="Calibri"/>
                <w:color w:val="000000"/>
                <w:kern w:val="0"/>
                <w:sz w:val="20"/>
                <w:lang w:eastAsia="en-US"/>
              </w:rPr>
              <w:t xml:space="preserve"> или относительной влажности не более 70 % на складах, незараженных вредителями с соблюдением санитарных правил. Срок хранения не более 12 месяцев.  Допускается упаковывание смесей из </w:t>
            </w:r>
            <w:proofErr w:type="gramStart"/>
            <w:r w:rsidRPr="00A322EE">
              <w:rPr>
                <w:rFonts w:eastAsia="Calibri"/>
                <w:color w:val="000000"/>
                <w:kern w:val="0"/>
                <w:sz w:val="20"/>
                <w:lang w:eastAsia="en-US"/>
              </w:rPr>
              <w:t>сушенных</w:t>
            </w:r>
            <w:proofErr w:type="gramEnd"/>
            <w:r w:rsidRPr="00A322EE">
              <w:rPr>
                <w:rFonts w:eastAsia="Calibri"/>
                <w:color w:val="000000"/>
                <w:kern w:val="0"/>
                <w:sz w:val="20"/>
                <w:lang w:eastAsia="en-US"/>
              </w:rPr>
              <w:t xml:space="preserve"> фруктов массой нетто до 30 кг в бумажные непропитанные мешки не менее чем </w:t>
            </w:r>
            <w:r w:rsidRPr="00A322EE">
              <w:rPr>
                <w:rFonts w:eastAsia="Calibri"/>
                <w:color w:val="000000"/>
                <w:kern w:val="0"/>
                <w:sz w:val="20"/>
                <w:lang w:eastAsia="en-US"/>
              </w:rPr>
              <w:lastRenderedPageBreak/>
              <w:t xml:space="preserve">четырехслойные. На пакетах или коробках с </w:t>
            </w:r>
            <w:proofErr w:type="gramStart"/>
            <w:r w:rsidRPr="00A322EE">
              <w:rPr>
                <w:rFonts w:eastAsia="Calibri"/>
                <w:color w:val="000000"/>
                <w:kern w:val="0"/>
                <w:sz w:val="20"/>
                <w:lang w:eastAsia="en-US"/>
              </w:rPr>
              <w:t>сушенными</w:t>
            </w:r>
            <w:proofErr w:type="gramEnd"/>
            <w:r w:rsidRPr="00A322EE">
              <w:rPr>
                <w:rFonts w:eastAsia="Calibri"/>
                <w:color w:val="000000"/>
                <w:kern w:val="0"/>
                <w:sz w:val="20"/>
                <w:lang w:eastAsia="en-US"/>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нанесением указанных выше  данных.   </w:t>
            </w:r>
          </w:p>
        </w:tc>
        <w:tc>
          <w:tcPr>
            <w:tcW w:w="1202" w:type="pct"/>
            <w:tcBorders>
              <w:top w:val="single" w:sz="4" w:space="0" w:color="auto"/>
              <w:left w:val="single" w:sz="4" w:space="0" w:color="auto"/>
              <w:bottom w:val="single" w:sz="4" w:space="0" w:color="auto"/>
              <w:right w:val="single" w:sz="4" w:space="0" w:color="auto"/>
            </w:tcBorders>
          </w:tcPr>
          <w:p w:rsidR="00607659" w:rsidRPr="00C17D46" w:rsidRDefault="00607659" w:rsidP="00607659">
            <w:pPr>
              <w:rPr>
                <w:rFonts w:eastAsia="Calibri"/>
                <w:kern w:val="0"/>
                <w:sz w:val="21"/>
                <w:szCs w:val="21"/>
                <w:lang w:eastAsia="en-US"/>
              </w:rPr>
            </w:pPr>
          </w:p>
        </w:tc>
      </w:tr>
      <w:tr w:rsidR="00607659"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607659" w:rsidRDefault="00607659" w:rsidP="00607659">
            <w:pPr>
              <w:rPr>
                <w:bCs/>
                <w:sz w:val="20"/>
              </w:rPr>
            </w:pPr>
            <w:r>
              <w:rPr>
                <w:bCs/>
                <w:sz w:val="20"/>
              </w:rPr>
              <w:lastRenderedPageBreak/>
              <w:t>7</w:t>
            </w:r>
          </w:p>
        </w:tc>
        <w:tc>
          <w:tcPr>
            <w:tcW w:w="719" w:type="pct"/>
            <w:tcBorders>
              <w:top w:val="single" w:sz="4" w:space="0" w:color="auto"/>
              <w:left w:val="single" w:sz="4" w:space="0" w:color="auto"/>
              <w:bottom w:val="single" w:sz="4" w:space="0" w:color="auto"/>
              <w:right w:val="single" w:sz="4" w:space="0" w:color="auto"/>
            </w:tcBorders>
          </w:tcPr>
          <w:p w:rsidR="00607659" w:rsidRPr="0076334C" w:rsidRDefault="00607659" w:rsidP="00607659">
            <w:pPr>
              <w:rPr>
                <w:color w:val="000000"/>
                <w:sz w:val="20"/>
              </w:rPr>
            </w:pPr>
            <w:r>
              <w:rPr>
                <w:color w:val="000000"/>
                <w:sz w:val="20"/>
              </w:rPr>
              <w:t xml:space="preserve"> Киви</w:t>
            </w:r>
          </w:p>
        </w:tc>
        <w:tc>
          <w:tcPr>
            <w:tcW w:w="956" w:type="pct"/>
            <w:tcBorders>
              <w:top w:val="single" w:sz="4" w:space="0" w:color="auto"/>
              <w:left w:val="single" w:sz="4" w:space="0" w:color="auto"/>
              <w:bottom w:val="single" w:sz="4" w:space="0" w:color="auto"/>
              <w:right w:val="single" w:sz="4" w:space="0" w:color="auto"/>
            </w:tcBorders>
          </w:tcPr>
          <w:p w:rsidR="00607659" w:rsidRPr="00DF6D4D" w:rsidRDefault="00607659"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607659" w:rsidRDefault="00607659" w:rsidP="00607659">
            <w:r w:rsidRPr="00AF00C1">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607659" w:rsidRPr="00A322EE" w:rsidRDefault="00607659" w:rsidP="00A322EE">
            <w:pPr>
              <w:rPr>
                <w:rFonts w:eastAsia="Calibri"/>
                <w:kern w:val="0"/>
                <w:sz w:val="20"/>
                <w:lang w:eastAsia="en-US"/>
              </w:rPr>
            </w:pPr>
            <w:proofErr w:type="gramStart"/>
            <w:r w:rsidRPr="00A322EE">
              <w:rPr>
                <w:rFonts w:eastAsia="Calibri"/>
                <w:kern w:val="0"/>
                <w:sz w:val="20"/>
                <w:lang w:eastAsia="en-US"/>
              </w:rPr>
              <w:t>Выработанный и промаркированный в соответствии с ГОСТ 31823-2012, не ниже первого сорта.</w:t>
            </w:r>
            <w:proofErr w:type="gramEnd"/>
            <w:r w:rsidRPr="00A322EE">
              <w:rPr>
                <w:rFonts w:eastAsia="Calibri"/>
                <w:kern w:val="0"/>
                <w:sz w:val="20"/>
                <w:lang w:eastAsia="en-US"/>
              </w:rPr>
              <w:t xml:space="preserve"> Плоды свежие, целые, чистые, здоровые, твердые, не перезревшие, без повреждений насекомым</w:t>
            </w:r>
            <w:proofErr w:type="gramStart"/>
            <w:r w:rsidRPr="00A322EE">
              <w:rPr>
                <w:rFonts w:eastAsia="Calibri"/>
                <w:kern w:val="0"/>
                <w:sz w:val="20"/>
                <w:lang w:eastAsia="en-US"/>
              </w:rPr>
              <w:t>и-</w:t>
            </w:r>
            <w:proofErr w:type="gramEnd"/>
            <w:r w:rsidRPr="00A322EE">
              <w:rPr>
                <w:rFonts w:eastAsia="Calibri"/>
                <w:kern w:val="0"/>
                <w:sz w:val="20"/>
                <w:lang w:eastAsia="en-US"/>
              </w:rPr>
              <w:t xml:space="preserve"> вредителями и болезнями, без излишней внешней влажности. Допускаются незначительные поверхностные дефекты кожицы, не отражающие на качестве. Мякоть должна быть твердой, сочной, упругой, без повреждений. </w:t>
            </w:r>
            <w:proofErr w:type="gramStart"/>
            <w:r w:rsidRPr="00A322EE">
              <w:rPr>
                <w:rFonts w:eastAsia="Calibri"/>
                <w:kern w:val="0"/>
                <w:sz w:val="20"/>
                <w:lang w:eastAsia="en-US"/>
              </w:rPr>
              <w:t>Не допускается наличие плодов увядших, мягких, водянистых, перезрелых, заплесневевших, загнивших, поврежденных насекомыми, вредителями, с механическими повреждениями.</w:t>
            </w:r>
            <w:proofErr w:type="gramEnd"/>
            <w:r w:rsidRPr="00A322EE">
              <w:rPr>
                <w:rFonts w:eastAsia="Calibri"/>
                <w:kern w:val="0"/>
                <w:sz w:val="20"/>
                <w:lang w:eastAsia="en-US"/>
              </w:rPr>
              <w:t xml:space="preserve"> Тара  для упаковки должна быть чистой, сухой, не имеющая постороннего запаха и не зараженной сельскохозяйственными вредителями.  На каждой упаковочной единице должна быть предусмотрена маркировка: наименование продукта; наименование и </w:t>
            </w:r>
            <w:proofErr w:type="gramStart"/>
            <w:r w:rsidRPr="00A322EE">
              <w:rPr>
                <w:rFonts w:eastAsia="Calibri"/>
                <w:kern w:val="0"/>
                <w:sz w:val="20"/>
                <w:lang w:eastAsia="en-US"/>
              </w:rPr>
              <w:t>место</w:t>
            </w:r>
            <w:r w:rsidR="00A322EE">
              <w:rPr>
                <w:rFonts w:eastAsia="Calibri"/>
                <w:kern w:val="0"/>
                <w:sz w:val="20"/>
                <w:lang w:eastAsia="en-US"/>
              </w:rPr>
              <w:t xml:space="preserve"> </w:t>
            </w:r>
            <w:r w:rsidRPr="00A322EE">
              <w:rPr>
                <w:rFonts w:eastAsia="Calibri"/>
                <w:kern w:val="0"/>
                <w:sz w:val="20"/>
                <w:lang w:eastAsia="en-US"/>
              </w:rPr>
              <w:t>нахождение</w:t>
            </w:r>
            <w:proofErr w:type="gramEnd"/>
            <w:r w:rsidRPr="00A322EE">
              <w:rPr>
                <w:rFonts w:eastAsia="Calibri"/>
                <w:kern w:val="0"/>
                <w:sz w:val="20"/>
                <w:lang w:eastAsia="en-US"/>
              </w:rPr>
              <w:t xml:space="preserve"> изготовителя; наименование и адрес (или кодовое обозначение) отправителя; товарный знак изготовителя (при наличии); товарный сорт (при наличии); дата сбора, дата упаковывания; обозначение документа, в соответствии с которым может быть идентифицирован продукт.</w:t>
            </w:r>
          </w:p>
        </w:tc>
        <w:tc>
          <w:tcPr>
            <w:tcW w:w="1202" w:type="pct"/>
            <w:tcBorders>
              <w:top w:val="single" w:sz="4" w:space="0" w:color="auto"/>
              <w:left w:val="single" w:sz="4" w:space="0" w:color="auto"/>
              <w:bottom w:val="single" w:sz="4" w:space="0" w:color="auto"/>
              <w:right w:val="single" w:sz="4" w:space="0" w:color="auto"/>
            </w:tcBorders>
          </w:tcPr>
          <w:p w:rsidR="00607659" w:rsidRPr="00C17D46" w:rsidRDefault="00607659" w:rsidP="00607659">
            <w:pPr>
              <w:rPr>
                <w:rFonts w:eastAsia="Calibri"/>
                <w:kern w:val="0"/>
                <w:sz w:val="21"/>
                <w:szCs w:val="21"/>
                <w:lang w:eastAsia="en-US"/>
              </w:rPr>
            </w:pPr>
          </w:p>
        </w:tc>
      </w:tr>
      <w:tr w:rsidR="00607659"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607659" w:rsidRDefault="00607659" w:rsidP="00607659">
            <w:pPr>
              <w:rPr>
                <w:bCs/>
                <w:sz w:val="20"/>
              </w:rPr>
            </w:pPr>
            <w:r>
              <w:rPr>
                <w:bCs/>
                <w:sz w:val="20"/>
              </w:rPr>
              <w:t>8</w:t>
            </w:r>
          </w:p>
        </w:tc>
        <w:tc>
          <w:tcPr>
            <w:tcW w:w="719" w:type="pct"/>
            <w:tcBorders>
              <w:top w:val="single" w:sz="4" w:space="0" w:color="auto"/>
              <w:left w:val="single" w:sz="4" w:space="0" w:color="auto"/>
              <w:bottom w:val="single" w:sz="4" w:space="0" w:color="auto"/>
              <w:right w:val="single" w:sz="4" w:space="0" w:color="auto"/>
            </w:tcBorders>
          </w:tcPr>
          <w:p w:rsidR="00607659" w:rsidRPr="0076334C" w:rsidRDefault="00607659" w:rsidP="00607659">
            <w:pPr>
              <w:rPr>
                <w:color w:val="000000"/>
                <w:sz w:val="20"/>
              </w:rPr>
            </w:pPr>
            <w:r>
              <w:rPr>
                <w:color w:val="000000"/>
                <w:sz w:val="20"/>
              </w:rPr>
              <w:t>Шиповник</w:t>
            </w:r>
          </w:p>
        </w:tc>
        <w:tc>
          <w:tcPr>
            <w:tcW w:w="956" w:type="pct"/>
            <w:tcBorders>
              <w:top w:val="single" w:sz="4" w:space="0" w:color="auto"/>
              <w:left w:val="single" w:sz="4" w:space="0" w:color="auto"/>
              <w:bottom w:val="single" w:sz="4" w:space="0" w:color="auto"/>
              <w:right w:val="single" w:sz="4" w:space="0" w:color="auto"/>
            </w:tcBorders>
          </w:tcPr>
          <w:p w:rsidR="00607659" w:rsidRPr="00DF6D4D" w:rsidRDefault="00607659"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607659" w:rsidRDefault="00607659" w:rsidP="00607659">
            <w:r w:rsidRPr="00AF00C1">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607659" w:rsidRPr="00A322EE" w:rsidRDefault="00607659" w:rsidP="00A322EE">
            <w:pPr>
              <w:rPr>
                <w:rFonts w:eastAsia="Calibri"/>
                <w:kern w:val="0"/>
                <w:sz w:val="20"/>
                <w:lang w:eastAsia="en-US"/>
              </w:rPr>
            </w:pPr>
            <w:proofErr w:type="gramStart"/>
            <w:r w:rsidRPr="00A322EE">
              <w:rPr>
                <w:rFonts w:eastAsia="Calibri"/>
                <w:kern w:val="0"/>
                <w:sz w:val="20"/>
                <w:lang w:eastAsia="en-US"/>
              </w:rPr>
              <w:t>Выработанный и промаркированный в соответствии с ГОСТ 1994-93.</w:t>
            </w:r>
            <w:proofErr w:type="gramEnd"/>
            <w:r w:rsidRPr="00A322EE">
              <w:rPr>
                <w:rFonts w:eastAsia="Calibri"/>
                <w:kern w:val="0"/>
                <w:sz w:val="20"/>
                <w:lang w:eastAsia="en-US"/>
              </w:rPr>
              <w:t xml:space="preserve"> </w:t>
            </w:r>
            <w:r w:rsidR="00A322EE" w:rsidRPr="00A322EE">
              <w:rPr>
                <w:rFonts w:eastAsia="Calibri"/>
                <w:kern w:val="0"/>
                <w:sz w:val="20"/>
                <w:lang w:eastAsia="en-US"/>
              </w:rPr>
              <w:t>П</w:t>
            </w:r>
            <w:r w:rsidRPr="00A322EE">
              <w:rPr>
                <w:rFonts w:eastAsia="Calibri"/>
                <w:kern w:val="0"/>
                <w:sz w:val="20"/>
                <w:lang w:eastAsia="en-US"/>
              </w:rPr>
              <w:t xml:space="preserve">лоды шиповника должны быть целыми, очищены от чашелистиков и плодоножек. Цвет – от </w:t>
            </w:r>
            <w:proofErr w:type="gramStart"/>
            <w:r w:rsidRPr="00A322EE">
              <w:rPr>
                <w:rFonts w:eastAsia="Calibri"/>
                <w:kern w:val="0"/>
                <w:sz w:val="20"/>
                <w:lang w:eastAsia="en-US"/>
              </w:rPr>
              <w:lastRenderedPageBreak/>
              <w:t>оранжево-красного</w:t>
            </w:r>
            <w:proofErr w:type="gramEnd"/>
            <w:r w:rsidRPr="00A322EE">
              <w:rPr>
                <w:rFonts w:eastAsia="Calibri"/>
                <w:kern w:val="0"/>
                <w:sz w:val="20"/>
                <w:lang w:eastAsia="en-US"/>
              </w:rPr>
              <w:t xml:space="preserve"> до </w:t>
            </w:r>
            <w:proofErr w:type="spellStart"/>
            <w:r w:rsidRPr="00A322EE">
              <w:rPr>
                <w:rFonts w:eastAsia="Calibri"/>
                <w:kern w:val="0"/>
                <w:sz w:val="20"/>
                <w:lang w:eastAsia="en-US"/>
              </w:rPr>
              <w:t>буровато</w:t>
            </w:r>
            <w:proofErr w:type="spellEnd"/>
            <w:r w:rsidRPr="00A322EE">
              <w:rPr>
                <w:rFonts w:eastAsia="Calibri"/>
                <w:kern w:val="0"/>
                <w:sz w:val="20"/>
                <w:lang w:eastAsia="en-US"/>
              </w:rPr>
              <w:t>-красного.  Продукция должна быть упакована в тканевые мешки одинарные или двойные, бумажные многослойные мешки, полиэтиленовые мешки, фанерные ящики, ящики их гофрированного картона. Тара должна быть промаркирована и содержать следующую информацию – наименование предприятия – отправителя, наименование сырья, масса нетто, масса брутто, года и месяца заготовки, номер партии.</w:t>
            </w:r>
          </w:p>
        </w:tc>
        <w:tc>
          <w:tcPr>
            <w:tcW w:w="1202" w:type="pct"/>
            <w:tcBorders>
              <w:top w:val="single" w:sz="4" w:space="0" w:color="auto"/>
              <w:left w:val="single" w:sz="4" w:space="0" w:color="auto"/>
              <w:bottom w:val="single" w:sz="4" w:space="0" w:color="auto"/>
              <w:right w:val="single" w:sz="4" w:space="0" w:color="auto"/>
            </w:tcBorders>
          </w:tcPr>
          <w:p w:rsidR="00607659" w:rsidRPr="00C17D46" w:rsidRDefault="00607659" w:rsidP="00607659">
            <w:pPr>
              <w:rPr>
                <w:rFonts w:eastAsia="Calibri"/>
                <w:kern w:val="0"/>
                <w:sz w:val="21"/>
                <w:szCs w:val="21"/>
                <w:lang w:eastAsia="en-US"/>
              </w:rPr>
            </w:pPr>
          </w:p>
        </w:tc>
      </w:tr>
      <w:tr w:rsidR="00607659"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607659" w:rsidRDefault="00607659" w:rsidP="00607659">
            <w:pPr>
              <w:rPr>
                <w:bCs/>
                <w:sz w:val="20"/>
              </w:rPr>
            </w:pPr>
            <w:r>
              <w:rPr>
                <w:bCs/>
                <w:sz w:val="20"/>
              </w:rPr>
              <w:lastRenderedPageBreak/>
              <w:t>9</w:t>
            </w:r>
          </w:p>
        </w:tc>
        <w:tc>
          <w:tcPr>
            <w:tcW w:w="719" w:type="pct"/>
            <w:tcBorders>
              <w:top w:val="single" w:sz="4" w:space="0" w:color="auto"/>
              <w:left w:val="single" w:sz="4" w:space="0" w:color="auto"/>
              <w:bottom w:val="single" w:sz="4" w:space="0" w:color="auto"/>
              <w:right w:val="single" w:sz="4" w:space="0" w:color="auto"/>
            </w:tcBorders>
          </w:tcPr>
          <w:p w:rsidR="00607659" w:rsidRPr="0076334C" w:rsidRDefault="00607659" w:rsidP="00607659">
            <w:pPr>
              <w:rPr>
                <w:color w:val="000000"/>
                <w:sz w:val="20"/>
              </w:rPr>
            </w:pPr>
            <w:r>
              <w:rPr>
                <w:color w:val="000000"/>
                <w:sz w:val="20"/>
              </w:rPr>
              <w:t>Компотная смесь</w:t>
            </w:r>
          </w:p>
        </w:tc>
        <w:tc>
          <w:tcPr>
            <w:tcW w:w="956" w:type="pct"/>
            <w:tcBorders>
              <w:top w:val="single" w:sz="4" w:space="0" w:color="auto"/>
              <w:left w:val="single" w:sz="4" w:space="0" w:color="auto"/>
              <w:bottom w:val="single" w:sz="4" w:space="0" w:color="auto"/>
              <w:right w:val="single" w:sz="4" w:space="0" w:color="auto"/>
            </w:tcBorders>
          </w:tcPr>
          <w:p w:rsidR="00607659" w:rsidRPr="00DF6D4D" w:rsidRDefault="00607659"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607659" w:rsidRDefault="00607659" w:rsidP="00607659">
            <w:r w:rsidRPr="00AF00C1">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607659" w:rsidRPr="00C17D46" w:rsidRDefault="00607659" w:rsidP="00607659">
            <w:pPr>
              <w:rPr>
                <w:rFonts w:eastAsia="Calibri"/>
                <w:kern w:val="0"/>
                <w:sz w:val="21"/>
                <w:szCs w:val="21"/>
                <w:lang w:eastAsia="en-US"/>
              </w:rPr>
            </w:pPr>
            <w:proofErr w:type="gramStart"/>
            <w:r w:rsidRPr="00587B73">
              <w:rPr>
                <w:rFonts w:eastAsia="Calibri"/>
                <w:kern w:val="0"/>
                <w:sz w:val="20"/>
                <w:lang w:eastAsia="en-US"/>
              </w:rPr>
              <w:t>Выработанная</w:t>
            </w:r>
            <w:proofErr w:type="gramEnd"/>
            <w:r w:rsidRPr="00587B73">
              <w:rPr>
                <w:rFonts w:eastAsia="Calibri"/>
                <w:kern w:val="0"/>
                <w:sz w:val="20"/>
                <w:lang w:eastAsia="en-US"/>
              </w:rPr>
              <w:t xml:space="preserve"> и промаркированная   в соответствии с ГОСТ 32896-2014 не ниже первого сорта. Технические характеристики – целые </w:t>
            </w:r>
            <w:proofErr w:type="gramStart"/>
            <w:r w:rsidRPr="00587B73">
              <w:rPr>
                <w:rFonts w:eastAsia="Calibri"/>
                <w:kern w:val="0"/>
                <w:sz w:val="20"/>
                <w:lang w:eastAsia="en-US"/>
              </w:rPr>
              <w:t>сушенные</w:t>
            </w:r>
            <w:proofErr w:type="gramEnd"/>
            <w:r w:rsidRPr="00587B73">
              <w:rPr>
                <w:rFonts w:eastAsia="Calibri"/>
                <w:kern w:val="0"/>
                <w:sz w:val="20"/>
                <w:lang w:eastAsia="en-US"/>
              </w:rPr>
              <w:t xml:space="preserve"> фрукты с косточкой, целые приплюснутые сушенные фрукты с выдавленной косточкой, половинки сушенных фруктов правильной круглой или овальной формы со слегка завернутыми краями, одного вида, с неповрежденной кожицей, не слипающиеся при сжатии, с легким запахом сернистого ангидрида. Цвет – однородный, от </w:t>
            </w:r>
            <w:proofErr w:type="gramStart"/>
            <w:r w:rsidRPr="00587B73">
              <w:rPr>
                <w:rFonts w:eastAsia="Calibri"/>
                <w:kern w:val="0"/>
                <w:sz w:val="20"/>
                <w:lang w:eastAsia="en-US"/>
              </w:rPr>
              <w:t>светло-желтого</w:t>
            </w:r>
            <w:proofErr w:type="gramEnd"/>
            <w:r w:rsidRPr="00587B73">
              <w:rPr>
                <w:rFonts w:eastAsia="Calibri"/>
                <w:kern w:val="0"/>
                <w:sz w:val="20"/>
                <w:lang w:eastAsia="en-US"/>
              </w:rPr>
              <w:t xml:space="preserve"> до оранжево-красного. Фрукты могут иметь участки, отличающиеся по цвету от основного тона, площадью которых не должна превышать 5 %. Продукция должна быть расфасована в потребительскую упаковку и упакована в транспортную упаковку,  которые в свою очередь должны обеспечивать сохранность продукции.  На пакетах или коробках с </w:t>
            </w:r>
            <w:proofErr w:type="gramStart"/>
            <w:r w:rsidRPr="00587B73">
              <w:rPr>
                <w:rFonts w:eastAsia="Calibri"/>
                <w:kern w:val="0"/>
                <w:sz w:val="20"/>
                <w:lang w:eastAsia="en-US"/>
              </w:rPr>
              <w:t>сушенными</w:t>
            </w:r>
            <w:proofErr w:type="gramEnd"/>
            <w:r w:rsidRPr="00587B73">
              <w:rPr>
                <w:rFonts w:eastAsia="Calibri"/>
                <w:kern w:val="0"/>
                <w:sz w:val="20"/>
                <w:lang w:eastAsia="en-US"/>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w:t>
            </w:r>
            <w:r w:rsidRPr="006D461A">
              <w:rPr>
                <w:rFonts w:eastAsia="Calibri"/>
                <w:kern w:val="0"/>
                <w:sz w:val="21"/>
                <w:szCs w:val="21"/>
                <w:lang w:eastAsia="en-US"/>
              </w:rPr>
              <w:t xml:space="preserve">нанесением указанных выше  данных.   </w:t>
            </w:r>
          </w:p>
        </w:tc>
        <w:tc>
          <w:tcPr>
            <w:tcW w:w="1202" w:type="pct"/>
            <w:tcBorders>
              <w:top w:val="single" w:sz="4" w:space="0" w:color="auto"/>
              <w:left w:val="single" w:sz="4" w:space="0" w:color="auto"/>
              <w:bottom w:val="single" w:sz="4" w:space="0" w:color="auto"/>
              <w:right w:val="single" w:sz="4" w:space="0" w:color="auto"/>
            </w:tcBorders>
          </w:tcPr>
          <w:p w:rsidR="00607659" w:rsidRPr="00C17D46" w:rsidRDefault="00607659" w:rsidP="00607659">
            <w:pPr>
              <w:rPr>
                <w:rFonts w:eastAsia="Calibri"/>
                <w:kern w:val="0"/>
                <w:sz w:val="21"/>
                <w:szCs w:val="21"/>
                <w:lang w:eastAsia="en-US"/>
              </w:rPr>
            </w:pPr>
          </w:p>
        </w:tc>
      </w:tr>
      <w:tr w:rsidR="00607659"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607659" w:rsidRDefault="00607659" w:rsidP="00607659">
            <w:pPr>
              <w:rPr>
                <w:bCs/>
                <w:sz w:val="20"/>
              </w:rPr>
            </w:pPr>
            <w:r>
              <w:rPr>
                <w:bCs/>
                <w:sz w:val="20"/>
              </w:rPr>
              <w:t>10</w:t>
            </w:r>
          </w:p>
        </w:tc>
        <w:tc>
          <w:tcPr>
            <w:tcW w:w="719" w:type="pct"/>
            <w:tcBorders>
              <w:top w:val="single" w:sz="4" w:space="0" w:color="auto"/>
              <w:left w:val="single" w:sz="4" w:space="0" w:color="auto"/>
              <w:bottom w:val="single" w:sz="4" w:space="0" w:color="auto"/>
              <w:right w:val="single" w:sz="4" w:space="0" w:color="auto"/>
            </w:tcBorders>
          </w:tcPr>
          <w:p w:rsidR="00607659" w:rsidRPr="0076334C" w:rsidRDefault="00607659" w:rsidP="00607659">
            <w:pPr>
              <w:rPr>
                <w:color w:val="000000"/>
                <w:sz w:val="20"/>
              </w:rPr>
            </w:pPr>
            <w:r>
              <w:rPr>
                <w:color w:val="000000"/>
                <w:sz w:val="20"/>
              </w:rPr>
              <w:t>Бананы</w:t>
            </w:r>
          </w:p>
        </w:tc>
        <w:tc>
          <w:tcPr>
            <w:tcW w:w="956" w:type="pct"/>
            <w:tcBorders>
              <w:top w:val="single" w:sz="4" w:space="0" w:color="auto"/>
              <w:left w:val="single" w:sz="4" w:space="0" w:color="auto"/>
              <w:bottom w:val="single" w:sz="4" w:space="0" w:color="auto"/>
              <w:right w:val="single" w:sz="4" w:space="0" w:color="auto"/>
            </w:tcBorders>
          </w:tcPr>
          <w:p w:rsidR="00607659" w:rsidRPr="00DF6D4D" w:rsidRDefault="00607659"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607659" w:rsidRDefault="00607659" w:rsidP="00607659">
            <w:r w:rsidRPr="00AF00C1">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607659" w:rsidRPr="00587B73" w:rsidRDefault="00607659" w:rsidP="00607659">
            <w:pPr>
              <w:rPr>
                <w:rFonts w:eastAsia="Calibri"/>
                <w:kern w:val="0"/>
                <w:sz w:val="20"/>
                <w:lang w:eastAsia="en-US"/>
              </w:rPr>
            </w:pPr>
            <w:proofErr w:type="gramStart"/>
            <w:r w:rsidRPr="00587B73">
              <w:rPr>
                <w:rFonts w:eastAsia="Calibri"/>
                <w:kern w:val="0"/>
                <w:sz w:val="20"/>
                <w:lang w:eastAsia="en-US"/>
              </w:rPr>
              <w:t>Выработанные</w:t>
            </w:r>
            <w:proofErr w:type="gramEnd"/>
            <w:r w:rsidRPr="00587B73">
              <w:rPr>
                <w:rFonts w:eastAsia="Calibri"/>
                <w:kern w:val="0"/>
                <w:sz w:val="20"/>
                <w:lang w:eastAsia="en-US"/>
              </w:rPr>
              <w:t xml:space="preserve"> и промаркированные в соответствии с требованиями ГОСТ 51603-</w:t>
            </w:r>
            <w:r w:rsidRPr="00587B73">
              <w:rPr>
                <w:rFonts w:eastAsia="Calibri"/>
                <w:kern w:val="0"/>
                <w:sz w:val="20"/>
                <w:lang w:eastAsia="en-US"/>
              </w:rPr>
              <w:lastRenderedPageBreak/>
              <w:t>2000. Технические условия – товар должен быть класса экстра, либо первого класса, с зеленовато – желтой, либо желтой окраской кожуры без коричневых пятен. Мякоть должна быть кремовая. Не допускается содержание плодов поломанных, с надрывом кожуры у плодоножки, глубокими порезами, трещинами кожуры, загнивших, гнилых, подмороженных, раздавленных. Бананы должны быть уложены в картонные коробки, в полиэтиленовые мешки, обеспечивающие сохранность продукции. На каждой упаковочной единице должна быть предусмотрена маркировка: наименование продукта, наименование и местонахождение изготовителя, товарный знак (при наличии) масса нетто, товарный сорт, дата сбора и дата упаковывания, условий хранения.</w:t>
            </w:r>
          </w:p>
        </w:tc>
        <w:tc>
          <w:tcPr>
            <w:tcW w:w="1202" w:type="pct"/>
            <w:tcBorders>
              <w:top w:val="single" w:sz="4" w:space="0" w:color="auto"/>
              <w:left w:val="single" w:sz="4" w:space="0" w:color="auto"/>
              <w:bottom w:val="single" w:sz="4" w:space="0" w:color="auto"/>
              <w:right w:val="single" w:sz="4" w:space="0" w:color="auto"/>
            </w:tcBorders>
          </w:tcPr>
          <w:p w:rsidR="00607659" w:rsidRPr="00C17D46" w:rsidRDefault="00607659" w:rsidP="00607659">
            <w:pPr>
              <w:rPr>
                <w:rFonts w:eastAsia="Calibri"/>
                <w:kern w:val="0"/>
                <w:sz w:val="21"/>
                <w:szCs w:val="21"/>
                <w:lang w:eastAsia="en-US"/>
              </w:rPr>
            </w:pPr>
          </w:p>
        </w:tc>
      </w:tr>
      <w:tr w:rsidR="00607659"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607659" w:rsidRDefault="00607659" w:rsidP="00607659">
            <w:pPr>
              <w:rPr>
                <w:bCs/>
                <w:sz w:val="20"/>
              </w:rPr>
            </w:pPr>
            <w:r>
              <w:rPr>
                <w:bCs/>
                <w:sz w:val="20"/>
              </w:rPr>
              <w:lastRenderedPageBreak/>
              <w:t>11</w:t>
            </w:r>
          </w:p>
        </w:tc>
        <w:tc>
          <w:tcPr>
            <w:tcW w:w="719" w:type="pct"/>
            <w:tcBorders>
              <w:top w:val="single" w:sz="4" w:space="0" w:color="auto"/>
              <w:left w:val="single" w:sz="4" w:space="0" w:color="auto"/>
              <w:bottom w:val="single" w:sz="4" w:space="0" w:color="auto"/>
              <w:right w:val="single" w:sz="4" w:space="0" w:color="auto"/>
            </w:tcBorders>
          </w:tcPr>
          <w:p w:rsidR="00607659" w:rsidRPr="0076334C" w:rsidRDefault="00607659" w:rsidP="00607659">
            <w:pPr>
              <w:rPr>
                <w:color w:val="000000"/>
                <w:sz w:val="20"/>
              </w:rPr>
            </w:pPr>
            <w:r>
              <w:rPr>
                <w:color w:val="000000"/>
                <w:sz w:val="20"/>
              </w:rPr>
              <w:t>Гранат</w:t>
            </w:r>
          </w:p>
        </w:tc>
        <w:tc>
          <w:tcPr>
            <w:tcW w:w="956" w:type="pct"/>
            <w:tcBorders>
              <w:top w:val="single" w:sz="4" w:space="0" w:color="auto"/>
              <w:left w:val="single" w:sz="4" w:space="0" w:color="auto"/>
              <w:bottom w:val="single" w:sz="4" w:space="0" w:color="auto"/>
              <w:right w:val="single" w:sz="4" w:space="0" w:color="auto"/>
            </w:tcBorders>
          </w:tcPr>
          <w:p w:rsidR="00607659" w:rsidRPr="00DF6D4D" w:rsidRDefault="00607659"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607659" w:rsidRDefault="00607659" w:rsidP="00607659">
            <w:r w:rsidRPr="00AF00C1">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607659" w:rsidRPr="00587B73" w:rsidRDefault="00607659" w:rsidP="00587B73">
            <w:pPr>
              <w:rPr>
                <w:rFonts w:eastAsia="Calibri"/>
                <w:kern w:val="0"/>
                <w:sz w:val="20"/>
                <w:lang w:eastAsia="en-US"/>
              </w:rPr>
            </w:pPr>
            <w:proofErr w:type="gramStart"/>
            <w:r w:rsidRPr="00587B73">
              <w:rPr>
                <w:rFonts w:eastAsia="Calibri"/>
                <w:kern w:val="0"/>
                <w:sz w:val="20"/>
                <w:lang w:eastAsia="en-US"/>
              </w:rPr>
              <w:t>Выработанный и промаркированный на основании с ГОСТ 27573-2013, не ниже первого сорта качества.</w:t>
            </w:r>
            <w:proofErr w:type="gramEnd"/>
            <w:r w:rsidRPr="00587B73">
              <w:rPr>
                <w:rFonts w:eastAsia="Calibri"/>
                <w:kern w:val="0"/>
                <w:sz w:val="20"/>
                <w:lang w:eastAsia="en-US"/>
              </w:rPr>
              <w:t xml:space="preserve"> </w:t>
            </w:r>
            <w:r w:rsidR="00587B73">
              <w:rPr>
                <w:rFonts w:eastAsia="Calibri"/>
                <w:kern w:val="0"/>
                <w:sz w:val="20"/>
                <w:lang w:eastAsia="en-US"/>
              </w:rPr>
              <w:t>П</w:t>
            </w:r>
            <w:r w:rsidRPr="00587B73">
              <w:rPr>
                <w:rFonts w:eastAsia="Calibri"/>
                <w:kern w:val="0"/>
                <w:sz w:val="20"/>
                <w:lang w:eastAsia="en-US"/>
              </w:rPr>
              <w:t xml:space="preserve">лоды должны быть свежими, целыми, зрелыми, здоровыми, чистыми, с цветочной чашечкой, без излишней внешней влажности. Допускается побурение кожуры плода от солнечного ожога, не </w:t>
            </w:r>
            <w:proofErr w:type="gramStart"/>
            <w:r w:rsidRPr="00587B73">
              <w:rPr>
                <w:rFonts w:eastAsia="Calibri"/>
                <w:kern w:val="0"/>
                <w:sz w:val="20"/>
                <w:lang w:eastAsia="en-US"/>
              </w:rPr>
              <w:t>превышающая</w:t>
            </w:r>
            <w:proofErr w:type="gramEnd"/>
            <w:r w:rsidRPr="00587B73">
              <w:rPr>
                <w:rFonts w:eastAsia="Calibri"/>
                <w:kern w:val="0"/>
                <w:sz w:val="20"/>
                <w:lang w:eastAsia="en-US"/>
              </w:rPr>
              <w:t xml:space="preserve"> 1/8 от общей площади поверхности плода, потертости кожуры. Не допускается наличие плодов, поврежденных болезнями и сельскохозяйственными вредителями, а так же наличие плодов загнивших, раздавленных, незрелых. Свежие плоды упаковывают в ящики, на дно ящика кладут бумагу. Тара должна быть  чистой, сухой, не зараженной вредителями и не должна иметь постороннего запаха.  На каждой упаковочной единице должна быть предусмотрена маркировка: наименование продукта, наименование и местонахождение изготовителя, товарный знак (при наличии) масса нетто, товарный сорт, дата сбора и дата упаковывания, условий хранения.</w:t>
            </w:r>
          </w:p>
        </w:tc>
        <w:tc>
          <w:tcPr>
            <w:tcW w:w="1202" w:type="pct"/>
            <w:tcBorders>
              <w:top w:val="single" w:sz="4" w:space="0" w:color="auto"/>
              <w:left w:val="single" w:sz="4" w:space="0" w:color="auto"/>
              <w:bottom w:val="single" w:sz="4" w:space="0" w:color="auto"/>
              <w:right w:val="single" w:sz="4" w:space="0" w:color="auto"/>
            </w:tcBorders>
          </w:tcPr>
          <w:p w:rsidR="00607659" w:rsidRPr="00C17D46" w:rsidRDefault="00607659" w:rsidP="00607659">
            <w:pPr>
              <w:rPr>
                <w:rFonts w:eastAsia="Calibri"/>
                <w:kern w:val="0"/>
                <w:sz w:val="21"/>
                <w:szCs w:val="21"/>
                <w:lang w:eastAsia="en-US"/>
              </w:rPr>
            </w:pPr>
          </w:p>
        </w:tc>
      </w:tr>
      <w:tr w:rsidR="00607659"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607659" w:rsidRDefault="00607659" w:rsidP="00607659">
            <w:pPr>
              <w:rPr>
                <w:bCs/>
                <w:sz w:val="20"/>
              </w:rPr>
            </w:pPr>
            <w:r>
              <w:rPr>
                <w:bCs/>
                <w:sz w:val="20"/>
              </w:rPr>
              <w:lastRenderedPageBreak/>
              <w:t>12</w:t>
            </w:r>
          </w:p>
        </w:tc>
        <w:tc>
          <w:tcPr>
            <w:tcW w:w="719" w:type="pct"/>
            <w:tcBorders>
              <w:top w:val="single" w:sz="4" w:space="0" w:color="auto"/>
              <w:left w:val="single" w:sz="4" w:space="0" w:color="auto"/>
              <w:bottom w:val="single" w:sz="4" w:space="0" w:color="auto"/>
              <w:right w:val="single" w:sz="4" w:space="0" w:color="auto"/>
            </w:tcBorders>
          </w:tcPr>
          <w:p w:rsidR="00607659" w:rsidRPr="0076334C" w:rsidRDefault="00607659" w:rsidP="00607659">
            <w:pPr>
              <w:rPr>
                <w:color w:val="000000"/>
                <w:sz w:val="20"/>
              </w:rPr>
            </w:pPr>
            <w:r>
              <w:rPr>
                <w:color w:val="000000"/>
                <w:sz w:val="20"/>
              </w:rPr>
              <w:t>Груши</w:t>
            </w:r>
          </w:p>
        </w:tc>
        <w:tc>
          <w:tcPr>
            <w:tcW w:w="956" w:type="pct"/>
            <w:tcBorders>
              <w:top w:val="single" w:sz="4" w:space="0" w:color="auto"/>
              <w:left w:val="single" w:sz="4" w:space="0" w:color="auto"/>
              <w:bottom w:val="single" w:sz="4" w:space="0" w:color="auto"/>
              <w:right w:val="single" w:sz="4" w:space="0" w:color="auto"/>
            </w:tcBorders>
          </w:tcPr>
          <w:p w:rsidR="00607659" w:rsidRPr="00DF6D4D" w:rsidRDefault="00607659"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607659" w:rsidRDefault="00607659" w:rsidP="00607659">
            <w:r w:rsidRPr="00AF00C1">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607659" w:rsidRPr="00587B73" w:rsidRDefault="00607659" w:rsidP="00587B73">
            <w:pPr>
              <w:rPr>
                <w:rFonts w:eastAsia="Calibri"/>
                <w:kern w:val="0"/>
                <w:sz w:val="20"/>
                <w:lang w:eastAsia="en-US"/>
              </w:rPr>
            </w:pPr>
            <w:proofErr w:type="gramStart"/>
            <w:r w:rsidRPr="00587B73">
              <w:rPr>
                <w:rFonts w:eastAsia="Calibri"/>
                <w:kern w:val="0"/>
                <w:sz w:val="20"/>
                <w:lang w:eastAsia="en-US"/>
              </w:rPr>
              <w:t>Выработанные</w:t>
            </w:r>
            <w:proofErr w:type="gramEnd"/>
            <w:r w:rsidRPr="00587B73">
              <w:rPr>
                <w:rFonts w:eastAsia="Calibri"/>
                <w:kern w:val="0"/>
                <w:sz w:val="20"/>
                <w:lang w:eastAsia="en-US"/>
              </w:rPr>
              <w:t xml:space="preserve"> и промаркированные в соответствии с требованиями ГОСТ 21713-76. </w:t>
            </w:r>
            <w:r w:rsidR="00587B73">
              <w:rPr>
                <w:rFonts w:eastAsia="Calibri"/>
                <w:kern w:val="0"/>
                <w:sz w:val="20"/>
                <w:lang w:eastAsia="en-US"/>
              </w:rPr>
              <w:t>П</w:t>
            </w:r>
            <w:r w:rsidRPr="00587B73">
              <w:rPr>
                <w:rFonts w:eastAsia="Calibri"/>
                <w:kern w:val="0"/>
                <w:sz w:val="20"/>
                <w:lang w:eastAsia="en-US"/>
              </w:rPr>
              <w:t>лоды должны быть не ниже первого товарного сорта.  Внешний вид - плоды должны быть без повреждения вредителями и болезнями, с целой или сломанной плодоножкой. Допускаются легкие нажимы и/или потертость общей площадью не более 5,0 см</w:t>
            </w:r>
            <w:proofErr w:type="gramStart"/>
            <w:r w:rsidRPr="00587B73">
              <w:rPr>
                <w:rFonts w:eastAsia="Calibri"/>
                <w:kern w:val="0"/>
                <w:sz w:val="20"/>
                <w:lang w:eastAsia="en-US"/>
              </w:rPr>
              <w:t>2</w:t>
            </w:r>
            <w:proofErr w:type="gramEnd"/>
            <w:r w:rsidRPr="00587B73">
              <w:rPr>
                <w:rFonts w:eastAsia="Calibri"/>
                <w:kern w:val="0"/>
                <w:sz w:val="20"/>
                <w:lang w:eastAsia="en-US"/>
              </w:rPr>
              <w:t xml:space="preserve"> поверхности плода. Возможно наличие не более 2,0 % плодов не более чем с двумя засохшими повреждениями плодожоркой. Допускаются зажившие повреждения кожицы, не портящие внешний вид плода, общей площадью не более 1,0 см</w:t>
            </w:r>
            <w:proofErr w:type="gramStart"/>
            <w:r w:rsidRPr="00587B73">
              <w:rPr>
                <w:rFonts w:eastAsia="Calibri"/>
                <w:kern w:val="0"/>
                <w:sz w:val="20"/>
                <w:lang w:eastAsia="en-US"/>
              </w:rPr>
              <w:t>2</w:t>
            </w:r>
            <w:proofErr w:type="gramEnd"/>
            <w:r w:rsidRPr="00587B73">
              <w:rPr>
                <w:rFonts w:eastAsia="Calibri"/>
                <w:kern w:val="0"/>
                <w:sz w:val="20"/>
                <w:lang w:eastAsia="en-US"/>
              </w:rPr>
              <w:t xml:space="preserve">.  Зрелость - плоды должны быть однородные по степени зрелости, но не ниже съемной, не перезревшие.  Не допускается продукция загнившая, подмороженная, не </w:t>
            </w:r>
            <w:proofErr w:type="spellStart"/>
            <w:r w:rsidRPr="00587B73">
              <w:rPr>
                <w:rFonts w:eastAsia="Calibri"/>
                <w:kern w:val="0"/>
                <w:sz w:val="20"/>
                <w:lang w:eastAsia="en-US"/>
              </w:rPr>
              <w:t>развившаяся</w:t>
            </w:r>
            <w:proofErr w:type="spellEnd"/>
            <w:r w:rsidRPr="00587B73">
              <w:rPr>
                <w:rFonts w:eastAsia="Calibri"/>
                <w:kern w:val="0"/>
                <w:sz w:val="20"/>
                <w:lang w:eastAsia="en-US"/>
              </w:rPr>
              <w:t xml:space="preserve">, с признаками болезни, подкожной пятнистостью, побуревшей мякотью, побурением кожицы.  Плоды должны быть уложены без рядового укладывания либо рядами.  Ящики должны быть выстланы бумагой (на дно и под крышку) и/или слоем древесной стружки или листом гофрированного картона гладкой стороной к плодам, допускается перестилать каждый слой груш стружкой или бумагой.  Тара должна быть крепкой, чистой, сухой, без постороннего мусора и запаха.  На каждой упаковочной единице должна быть предусмотрена маркировка: наименование продукта; наименование и местонахождение изготовителя; товарный сорт (при наличии); дата сбора и дата упаковывания; обозначение документа, в соответствии с которым может быть идентифицирован продукт; информация о подтверждении соответствия.  </w:t>
            </w:r>
          </w:p>
        </w:tc>
        <w:tc>
          <w:tcPr>
            <w:tcW w:w="1202" w:type="pct"/>
            <w:tcBorders>
              <w:top w:val="single" w:sz="4" w:space="0" w:color="auto"/>
              <w:left w:val="single" w:sz="4" w:space="0" w:color="auto"/>
              <w:bottom w:val="single" w:sz="4" w:space="0" w:color="auto"/>
              <w:right w:val="single" w:sz="4" w:space="0" w:color="auto"/>
            </w:tcBorders>
          </w:tcPr>
          <w:p w:rsidR="00607659" w:rsidRPr="00C17D46" w:rsidRDefault="00607659" w:rsidP="00607659">
            <w:pPr>
              <w:rPr>
                <w:rFonts w:eastAsia="Calibri"/>
                <w:kern w:val="0"/>
                <w:sz w:val="21"/>
                <w:szCs w:val="21"/>
                <w:lang w:eastAsia="en-US"/>
              </w:rPr>
            </w:pPr>
          </w:p>
        </w:tc>
      </w:tr>
      <w:tr w:rsidR="00607659"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607659" w:rsidRDefault="00607659" w:rsidP="00607659">
            <w:pPr>
              <w:rPr>
                <w:bCs/>
                <w:sz w:val="20"/>
              </w:rPr>
            </w:pPr>
            <w:r>
              <w:rPr>
                <w:bCs/>
                <w:sz w:val="20"/>
              </w:rPr>
              <w:t>13</w:t>
            </w:r>
          </w:p>
        </w:tc>
        <w:tc>
          <w:tcPr>
            <w:tcW w:w="719" w:type="pct"/>
            <w:tcBorders>
              <w:top w:val="single" w:sz="4" w:space="0" w:color="auto"/>
              <w:left w:val="single" w:sz="4" w:space="0" w:color="auto"/>
              <w:bottom w:val="single" w:sz="4" w:space="0" w:color="auto"/>
              <w:right w:val="single" w:sz="4" w:space="0" w:color="auto"/>
            </w:tcBorders>
          </w:tcPr>
          <w:p w:rsidR="00607659" w:rsidRPr="0076334C" w:rsidRDefault="00607659" w:rsidP="00607659">
            <w:pPr>
              <w:rPr>
                <w:color w:val="000000"/>
                <w:sz w:val="20"/>
              </w:rPr>
            </w:pPr>
            <w:r>
              <w:rPr>
                <w:color w:val="000000"/>
                <w:sz w:val="20"/>
              </w:rPr>
              <w:t>Лимон</w:t>
            </w:r>
          </w:p>
        </w:tc>
        <w:tc>
          <w:tcPr>
            <w:tcW w:w="956" w:type="pct"/>
            <w:tcBorders>
              <w:top w:val="single" w:sz="4" w:space="0" w:color="auto"/>
              <w:left w:val="single" w:sz="4" w:space="0" w:color="auto"/>
              <w:bottom w:val="single" w:sz="4" w:space="0" w:color="auto"/>
              <w:right w:val="single" w:sz="4" w:space="0" w:color="auto"/>
            </w:tcBorders>
          </w:tcPr>
          <w:p w:rsidR="00607659" w:rsidRPr="00DF6D4D" w:rsidRDefault="00607659"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607659" w:rsidRDefault="00607659" w:rsidP="00607659">
            <w:r w:rsidRPr="00AF00C1">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607659" w:rsidRPr="00587B73" w:rsidRDefault="00607659" w:rsidP="00587B73">
            <w:pPr>
              <w:rPr>
                <w:rFonts w:eastAsia="Calibri"/>
                <w:kern w:val="0"/>
                <w:sz w:val="20"/>
                <w:lang w:eastAsia="en-US"/>
              </w:rPr>
            </w:pPr>
            <w:proofErr w:type="gramStart"/>
            <w:r w:rsidRPr="00587B73">
              <w:rPr>
                <w:rFonts w:eastAsia="Calibri"/>
                <w:kern w:val="0"/>
                <w:sz w:val="20"/>
                <w:lang w:eastAsia="en-US"/>
              </w:rPr>
              <w:t>Выработан и промаркирован в соответствии с ГОСТ 4429-82.</w:t>
            </w:r>
            <w:proofErr w:type="gramEnd"/>
            <w:r w:rsidRPr="00587B73">
              <w:rPr>
                <w:rFonts w:eastAsia="Calibri"/>
                <w:kern w:val="0"/>
                <w:sz w:val="20"/>
                <w:lang w:eastAsia="en-US"/>
              </w:rPr>
              <w:t xml:space="preserve">  </w:t>
            </w:r>
            <w:r w:rsidR="00587B73">
              <w:rPr>
                <w:rFonts w:eastAsia="Calibri"/>
                <w:kern w:val="0"/>
                <w:sz w:val="20"/>
                <w:lang w:eastAsia="en-US"/>
              </w:rPr>
              <w:t>П</w:t>
            </w:r>
            <w:r w:rsidRPr="00587B73">
              <w:rPr>
                <w:rFonts w:eastAsia="Calibri"/>
                <w:kern w:val="0"/>
                <w:sz w:val="20"/>
                <w:lang w:eastAsia="en-US"/>
              </w:rPr>
              <w:t xml:space="preserve">родукция должна быть высшего либо первого сорта.  </w:t>
            </w:r>
            <w:proofErr w:type="gramStart"/>
            <w:r w:rsidRPr="00587B73">
              <w:rPr>
                <w:rFonts w:eastAsia="Calibri"/>
                <w:kern w:val="0"/>
                <w:sz w:val="20"/>
                <w:lang w:eastAsia="en-US"/>
              </w:rPr>
              <w:t xml:space="preserve">Внешний вид - плоды должны быть свежие, чистые, без механических повреждений, без повреждений </w:t>
            </w:r>
            <w:r w:rsidRPr="00587B73">
              <w:rPr>
                <w:rFonts w:eastAsia="Calibri"/>
                <w:kern w:val="0"/>
                <w:sz w:val="20"/>
                <w:lang w:eastAsia="en-US"/>
              </w:rPr>
              <w:lastRenderedPageBreak/>
              <w:t xml:space="preserve">болезнями и сельскохозяйственными вредителями, морозами, без излишней внешней влажности, с ровно срезанной у основания плода плодоножкой и чистой от посторонних веществ кожурой, без </w:t>
            </w:r>
            <w:proofErr w:type="spellStart"/>
            <w:r w:rsidRPr="00587B73">
              <w:rPr>
                <w:rFonts w:eastAsia="Calibri"/>
                <w:kern w:val="0"/>
                <w:sz w:val="20"/>
                <w:lang w:eastAsia="en-US"/>
              </w:rPr>
              <w:t>побитостей</w:t>
            </w:r>
            <w:proofErr w:type="spellEnd"/>
            <w:r w:rsidRPr="00587B73">
              <w:rPr>
                <w:rFonts w:eastAsia="Calibri"/>
                <w:kern w:val="0"/>
                <w:sz w:val="20"/>
                <w:lang w:eastAsia="en-US"/>
              </w:rPr>
              <w:t xml:space="preserve"> и/или крупных зарубцевавшихся трещин.</w:t>
            </w:r>
            <w:proofErr w:type="gramEnd"/>
            <w:r w:rsidRPr="00587B73">
              <w:rPr>
                <w:rFonts w:eastAsia="Calibri"/>
                <w:kern w:val="0"/>
                <w:sz w:val="20"/>
                <w:lang w:eastAsia="en-US"/>
              </w:rPr>
              <w:t xml:space="preserve"> Допускаются плоды с опавшей, но не вырванной плодоножкой. Окраска - от </w:t>
            </w:r>
            <w:proofErr w:type="gramStart"/>
            <w:r w:rsidRPr="00587B73">
              <w:rPr>
                <w:rFonts w:eastAsia="Calibri"/>
                <w:kern w:val="0"/>
                <w:sz w:val="20"/>
                <w:lang w:eastAsia="en-US"/>
              </w:rPr>
              <w:t>светло-зеленой</w:t>
            </w:r>
            <w:proofErr w:type="gramEnd"/>
            <w:r w:rsidRPr="00587B73">
              <w:rPr>
                <w:rFonts w:eastAsia="Calibri"/>
                <w:kern w:val="0"/>
                <w:sz w:val="20"/>
                <w:lang w:eastAsia="en-US"/>
              </w:rPr>
              <w:t xml:space="preserve"> до желтой или оранжевой. Запах и вкус должны быть свойственные свежим лимонам, без постороннего запаха и привкуса.  Не допускаются плоды зеленые, загнившие или подмороженные. Плоды должны быть упакованы  в тару диагональными рядами или в шахматном порядке или навалом. Продукция должна быть упакована в ящики деревянные или из полимерных материалов в зависимости от объема тары, применяемая для упаковки продукции, должна быть чистой, сухой, не зараженной сельскохозяйственными вредителями и не должна иметь постороннего запаха.  Не допускаются в упаковочной таре посторонние примеси. На каждой упаковочной единице должна быть предусмотрена маркировка: наименование продукта; наименование и местонахождение изготовителя; наименование и адрес (или кодовое обозначение) отправителя. Товарный знак изготовителя (при наличии); масса нетто продукта; товарный сорт (при наличии); дата сбора и дата упаковывания; обозначение документа, в соответствии с которым может быть идентифицирован продукт; код размера</w:t>
            </w:r>
          </w:p>
        </w:tc>
        <w:tc>
          <w:tcPr>
            <w:tcW w:w="1202" w:type="pct"/>
            <w:tcBorders>
              <w:top w:val="single" w:sz="4" w:space="0" w:color="auto"/>
              <w:left w:val="single" w:sz="4" w:space="0" w:color="auto"/>
              <w:bottom w:val="single" w:sz="4" w:space="0" w:color="auto"/>
              <w:right w:val="single" w:sz="4" w:space="0" w:color="auto"/>
            </w:tcBorders>
          </w:tcPr>
          <w:p w:rsidR="00607659" w:rsidRPr="00C17D46" w:rsidRDefault="00607659" w:rsidP="00607659">
            <w:pPr>
              <w:rPr>
                <w:rFonts w:eastAsia="Calibri"/>
                <w:kern w:val="0"/>
                <w:sz w:val="21"/>
                <w:szCs w:val="21"/>
                <w:lang w:eastAsia="en-US"/>
              </w:rPr>
            </w:pPr>
          </w:p>
        </w:tc>
      </w:tr>
      <w:tr w:rsidR="00607659" w:rsidRPr="00DF6D4D" w:rsidTr="00946B06">
        <w:trPr>
          <w:trHeight w:val="480"/>
        </w:trPr>
        <w:tc>
          <w:tcPr>
            <w:tcW w:w="193" w:type="pct"/>
            <w:tcBorders>
              <w:top w:val="single" w:sz="4" w:space="0" w:color="auto"/>
              <w:left w:val="single" w:sz="4" w:space="0" w:color="auto"/>
              <w:bottom w:val="single" w:sz="4" w:space="0" w:color="auto"/>
              <w:right w:val="single" w:sz="4" w:space="0" w:color="auto"/>
            </w:tcBorders>
          </w:tcPr>
          <w:p w:rsidR="00607659" w:rsidRDefault="00607659" w:rsidP="00607659">
            <w:pPr>
              <w:rPr>
                <w:bCs/>
                <w:sz w:val="20"/>
              </w:rPr>
            </w:pPr>
            <w:r>
              <w:rPr>
                <w:bCs/>
                <w:sz w:val="20"/>
              </w:rPr>
              <w:lastRenderedPageBreak/>
              <w:t>14</w:t>
            </w:r>
          </w:p>
        </w:tc>
        <w:tc>
          <w:tcPr>
            <w:tcW w:w="719" w:type="pct"/>
            <w:tcBorders>
              <w:top w:val="single" w:sz="4" w:space="0" w:color="auto"/>
              <w:left w:val="single" w:sz="4" w:space="0" w:color="auto"/>
              <w:bottom w:val="single" w:sz="4" w:space="0" w:color="auto"/>
              <w:right w:val="single" w:sz="4" w:space="0" w:color="auto"/>
            </w:tcBorders>
          </w:tcPr>
          <w:p w:rsidR="00607659" w:rsidRPr="0076334C" w:rsidRDefault="00607659" w:rsidP="00607659">
            <w:pPr>
              <w:rPr>
                <w:color w:val="000000"/>
                <w:sz w:val="20"/>
              </w:rPr>
            </w:pPr>
            <w:r>
              <w:rPr>
                <w:color w:val="000000"/>
                <w:sz w:val="20"/>
              </w:rPr>
              <w:t>Изюм без косточки</w:t>
            </w:r>
          </w:p>
        </w:tc>
        <w:tc>
          <w:tcPr>
            <w:tcW w:w="956" w:type="pct"/>
            <w:tcBorders>
              <w:top w:val="single" w:sz="4" w:space="0" w:color="auto"/>
              <w:left w:val="single" w:sz="4" w:space="0" w:color="auto"/>
              <w:bottom w:val="single" w:sz="4" w:space="0" w:color="auto"/>
              <w:right w:val="single" w:sz="4" w:space="0" w:color="auto"/>
            </w:tcBorders>
          </w:tcPr>
          <w:p w:rsidR="00607659" w:rsidRPr="00DF6D4D" w:rsidRDefault="00607659" w:rsidP="00607659">
            <w:pPr>
              <w:rPr>
                <w:bCs/>
                <w:sz w:val="20"/>
              </w:rPr>
            </w:pPr>
          </w:p>
        </w:tc>
        <w:tc>
          <w:tcPr>
            <w:tcW w:w="487" w:type="pct"/>
            <w:tcBorders>
              <w:top w:val="single" w:sz="4" w:space="0" w:color="auto"/>
              <w:left w:val="single" w:sz="4" w:space="0" w:color="auto"/>
              <w:bottom w:val="single" w:sz="4" w:space="0" w:color="auto"/>
              <w:right w:val="single" w:sz="4" w:space="0" w:color="auto"/>
            </w:tcBorders>
          </w:tcPr>
          <w:p w:rsidR="00607659" w:rsidRDefault="00607659" w:rsidP="00607659">
            <w:r w:rsidRPr="00AF00C1">
              <w:rPr>
                <w:bCs/>
                <w:sz w:val="20"/>
              </w:rPr>
              <w:t>Российская Федерация</w:t>
            </w:r>
          </w:p>
        </w:tc>
        <w:tc>
          <w:tcPr>
            <w:tcW w:w="1443" w:type="pct"/>
            <w:tcBorders>
              <w:top w:val="single" w:sz="4" w:space="0" w:color="auto"/>
              <w:left w:val="single" w:sz="4" w:space="0" w:color="auto"/>
              <w:bottom w:val="single" w:sz="4" w:space="0" w:color="auto"/>
              <w:right w:val="single" w:sz="4" w:space="0" w:color="auto"/>
            </w:tcBorders>
          </w:tcPr>
          <w:p w:rsidR="00607659" w:rsidRPr="00587B73" w:rsidRDefault="00607659" w:rsidP="00587B73">
            <w:pPr>
              <w:rPr>
                <w:rFonts w:eastAsia="Calibri"/>
                <w:kern w:val="0"/>
                <w:sz w:val="20"/>
                <w:lang w:eastAsia="en-US"/>
              </w:rPr>
            </w:pPr>
            <w:r w:rsidRPr="00587B73">
              <w:rPr>
                <w:rFonts w:eastAsia="Calibri"/>
                <w:kern w:val="0"/>
                <w:sz w:val="20"/>
                <w:lang w:eastAsia="en-US"/>
              </w:rPr>
              <w:t xml:space="preserve">Выработанный и промаркированный в соответствии с требованиями ГОСТ 6882-88, не ниже первого сорта. </w:t>
            </w:r>
            <w:r w:rsidR="00587B73">
              <w:rPr>
                <w:rFonts w:eastAsia="Calibri"/>
                <w:kern w:val="0"/>
                <w:sz w:val="20"/>
                <w:lang w:eastAsia="en-US"/>
              </w:rPr>
              <w:t>Д</w:t>
            </w:r>
            <w:r w:rsidRPr="00587B73">
              <w:rPr>
                <w:rFonts w:eastAsia="Calibri"/>
                <w:kern w:val="0"/>
                <w:sz w:val="20"/>
                <w:lang w:eastAsia="en-US"/>
              </w:rPr>
              <w:t xml:space="preserve">ля выработки изюма должен использоваться свежий виноград, масса из  ягод должны быть одного вида, сыпучей, без </w:t>
            </w:r>
            <w:proofErr w:type="spellStart"/>
            <w:r w:rsidRPr="00587B73">
              <w:rPr>
                <w:rFonts w:eastAsia="Calibri"/>
                <w:kern w:val="0"/>
                <w:sz w:val="20"/>
                <w:lang w:eastAsia="en-US"/>
              </w:rPr>
              <w:t>комкования</w:t>
            </w:r>
            <w:proofErr w:type="spellEnd"/>
            <w:r w:rsidRPr="00587B73">
              <w:rPr>
                <w:rFonts w:eastAsia="Calibri"/>
                <w:kern w:val="0"/>
                <w:sz w:val="20"/>
                <w:lang w:eastAsia="en-US"/>
              </w:rPr>
              <w:t xml:space="preserve">, ягоды без плодоножек. Посторонний привкус и запах не допускается. </w:t>
            </w:r>
            <w:proofErr w:type="gramStart"/>
            <w:r w:rsidRPr="00587B73">
              <w:rPr>
                <w:rFonts w:eastAsia="Calibri"/>
                <w:kern w:val="0"/>
                <w:sz w:val="20"/>
                <w:lang w:eastAsia="en-US"/>
              </w:rPr>
              <w:t xml:space="preserve">Цвет допускается – светло-зеленый, светло-зеленый с желтым оттенком, золотистый, светло-коричневый, коричневый, </w:t>
            </w:r>
            <w:r w:rsidRPr="00587B73">
              <w:rPr>
                <w:rFonts w:eastAsia="Calibri"/>
                <w:kern w:val="0"/>
                <w:sz w:val="20"/>
                <w:lang w:eastAsia="en-US"/>
              </w:rPr>
              <w:lastRenderedPageBreak/>
              <w:t>бурый.</w:t>
            </w:r>
            <w:proofErr w:type="gramEnd"/>
            <w:r w:rsidRPr="00587B73">
              <w:rPr>
                <w:rFonts w:eastAsia="Calibri"/>
                <w:kern w:val="0"/>
                <w:sz w:val="20"/>
                <w:lang w:eastAsia="en-US"/>
              </w:rPr>
              <w:t xml:space="preserve"> В </w:t>
            </w:r>
            <w:proofErr w:type="gramStart"/>
            <w:r w:rsidRPr="00587B73">
              <w:rPr>
                <w:rFonts w:eastAsia="Calibri"/>
                <w:kern w:val="0"/>
                <w:sz w:val="20"/>
                <w:lang w:eastAsia="en-US"/>
              </w:rPr>
              <w:t>сушенном</w:t>
            </w:r>
            <w:proofErr w:type="gramEnd"/>
            <w:r w:rsidRPr="00587B73">
              <w:rPr>
                <w:rFonts w:eastAsia="Calibri"/>
                <w:kern w:val="0"/>
                <w:sz w:val="20"/>
                <w:lang w:eastAsia="en-US"/>
              </w:rPr>
              <w:t xml:space="preserve"> винограде не допускается – ягоды загнившие, ягоды, пораженные вредителями, признаки спиртового брожения и плесени, насекомые – вредители и их личинки, куколки, металлические примеси.  Срок хранения не более 12 месяцев.  Допускается упаковывание смесей из </w:t>
            </w:r>
            <w:proofErr w:type="gramStart"/>
            <w:r w:rsidRPr="00587B73">
              <w:rPr>
                <w:rFonts w:eastAsia="Calibri"/>
                <w:kern w:val="0"/>
                <w:sz w:val="20"/>
                <w:lang w:eastAsia="en-US"/>
              </w:rPr>
              <w:t>сушенных</w:t>
            </w:r>
            <w:proofErr w:type="gramEnd"/>
            <w:r w:rsidRPr="00587B73">
              <w:rPr>
                <w:rFonts w:eastAsia="Calibri"/>
                <w:kern w:val="0"/>
                <w:sz w:val="20"/>
                <w:lang w:eastAsia="en-US"/>
              </w:rPr>
              <w:t xml:space="preserve"> фруктов массой нетто до 30 кг в бумажные непропитанные мешки не менее чем четырехслойные. На пакетах или коробках с </w:t>
            </w:r>
            <w:proofErr w:type="gramStart"/>
            <w:r w:rsidRPr="00587B73">
              <w:rPr>
                <w:rFonts w:eastAsia="Calibri"/>
                <w:kern w:val="0"/>
                <w:sz w:val="20"/>
                <w:lang w:eastAsia="en-US"/>
              </w:rPr>
              <w:t>сушенными</w:t>
            </w:r>
            <w:proofErr w:type="gramEnd"/>
            <w:r w:rsidRPr="00587B73">
              <w:rPr>
                <w:rFonts w:eastAsia="Calibri"/>
                <w:kern w:val="0"/>
                <w:sz w:val="20"/>
                <w:lang w:eastAsia="en-US"/>
              </w:rPr>
              <w:t xml:space="preserve"> фруктами должна быть нанесена несмывающейся краской маркировка с указанием -  наименованием предприятия – изготовителя, наименование продукта, масса нетто, дата выработки, сорт, обозначение технической документации, срока хранения  пищевой и энергетической ценности. Надпись на пакете или коробке может быть заменена красочной этикеткой с нанесением указанных выше  данных.     </w:t>
            </w:r>
          </w:p>
        </w:tc>
        <w:tc>
          <w:tcPr>
            <w:tcW w:w="1202" w:type="pct"/>
            <w:tcBorders>
              <w:top w:val="single" w:sz="4" w:space="0" w:color="auto"/>
              <w:left w:val="single" w:sz="4" w:space="0" w:color="auto"/>
              <w:bottom w:val="single" w:sz="4" w:space="0" w:color="auto"/>
              <w:right w:val="single" w:sz="4" w:space="0" w:color="auto"/>
            </w:tcBorders>
          </w:tcPr>
          <w:p w:rsidR="00607659" w:rsidRPr="00C17D46" w:rsidRDefault="00607659" w:rsidP="00607659">
            <w:pPr>
              <w:rPr>
                <w:rFonts w:eastAsia="Calibri"/>
                <w:kern w:val="0"/>
                <w:sz w:val="21"/>
                <w:szCs w:val="21"/>
                <w:lang w:eastAsia="en-US"/>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4D5D2A" w:rsidRDefault="004D5D2A" w:rsidP="00DF6D4D">
      <w:pPr>
        <w:rPr>
          <w:sz w:val="20"/>
        </w:rPr>
      </w:pPr>
    </w:p>
    <w:p w:rsidR="00607659" w:rsidRDefault="00607659" w:rsidP="00DF6D4D">
      <w:pPr>
        <w:rPr>
          <w:sz w:val="20"/>
        </w:rPr>
      </w:pPr>
    </w:p>
    <w:p w:rsidR="00607659" w:rsidRDefault="00607659" w:rsidP="00DF6D4D">
      <w:pPr>
        <w:rPr>
          <w:sz w:val="20"/>
        </w:rPr>
      </w:pPr>
    </w:p>
    <w:p w:rsidR="00607659" w:rsidRDefault="00607659" w:rsidP="00DF6D4D">
      <w:pPr>
        <w:rPr>
          <w:sz w:val="20"/>
        </w:rPr>
      </w:pPr>
    </w:p>
    <w:p w:rsidR="00607659" w:rsidRDefault="00607659" w:rsidP="00DF6D4D">
      <w:pPr>
        <w:rPr>
          <w:sz w:val="20"/>
        </w:rPr>
      </w:pPr>
    </w:p>
    <w:p w:rsidR="00607659" w:rsidRDefault="00607659" w:rsidP="00DF6D4D">
      <w:pPr>
        <w:rPr>
          <w:sz w:val="20"/>
        </w:rPr>
      </w:pPr>
    </w:p>
    <w:p w:rsidR="00607659" w:rsidRDefault="00607659"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xml:space="preserve">. Участник размещения заказа по желанию может воспользоваться данной формой или использовать </w:t>
      </w:r>
      <w:proofErr w:type="gramStart"/>
      <w:r w:rsidRPr="00DF6D4D">
        <w:rPr>
          <w:sz w:val="20"/>
        </w:rPr>
        <w:t>собственную</w:t>
      </w:r>
      <w:proofErr w:type="gramEnd"/>
      <w:r w:rsidRPr="00DF6D4D">
        <w:rPr>
          <w:sz w:val="20"/>
        </w:rPr>
        <w:t>.</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w:t>
      </w:r>
      <w:proofErr w:type="gramStart"/>
      <w:r w:rsidRPr="008D0329">
        <w:rPr>
          <w:bCs/>
          <w:sz w:val="20"/>
        </w:rPr>
        <w:t xml:space="preserve">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roofErr w:type="gramEnd"/>
    </w:p>
    <w:p w:rsidR="00E55D30" w:rsidRPr="008D0329" w:rsidRDefault="00E55D30" w:rsidP="00E55D30">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w:t>
      </w:r>
      <w:proofErr w:type="gramStart"/>
      <w:r w:rsidRPr="008D0329">
        <w:rPr>
          <w:bCs/>
          <w:sz w:val="20"/>
        </w:rPr>
        <w:t>через</w:t>
      </w:r>
      <w:proofErr w:type="gramEnd"/>
      <w:r w:rsidRPr="008D0329">
        <w:rPr>
          <w:bCs/>
          <w:sz w:val="20"/>
        </w:rPr>
        <w:t xml:space="preserve"> «и/или». </w:t>
      </w:r>
    </w:p>
    <w:p w:rsidR="0013517D" w:rsidRPr="008D0329" w:rsidRDefault="0013517D" w:rsidP="0013517D">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DF6D4D" w:rsidRPr="005E23EC" w:rsidRDefault="0013517D" w:rsidP="005E23EC">
      <w:pPr>
        <w:rPr>
          <w:b/>
          <w:bCs/>
          <w:sz w:val="20"/>
        </w:rPr>
        <w:sectPr w:rsidR="00DF6D4D" w:rsidRPr="005E23EC" w:rsidSect="00DF6D4D">
          <w:pgSz w:w="16838" w:h="11906" w:orient="landscape"/>
          <w:pgMar w:top="567" w:right="567" w:bottom="851" w:left="238" w:header="709" w:footer="709" w:gutter="0"/>
          <w:cols w:space="708"/>
          <w:docGrid w:linePitch="360"/>
        </w:sectPr>
      </w:pPr>
      <w:r w:rsidRPr="00895992">
        <w:rPr>
          <w:b/>
          <w:bCs/>
          <w:sz w:val="20"/>
        </w:rPr>
        <w:t xml:space="preserve">3. </w:t>
      </w:r>
      <w:proofErr w:type="gramStart"/>
      <w:r w:rsidRPr="00895992">
        <w:rPr>
          <w:b/>
          <w:bCs/>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895992">
        <w:rPr>
          <w:b/>
          <w:bCs/>
          <w:sz w:val="20"/>
        </w:rPr>
        <w:t>6</w:t>
      </w:r>
      <w:r w:rsidRPr="00895992">
        <w:rPr>
          <w:b/>
          <w:bCs/>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95992">
        <w:rPr>
          <w:b/>
          <w:bCs/>
          <w:sz w:val="20"/>
        </w:rPr>
        <w:t xml:space="preserve"> 4</w:t>
      </w:r>
      <w:r w:rsidR="005E23EC">
        <w:rPr>
          <w:b/>
          <w:bCs/>
          <w:sz w:val="20"/>
        </w:rPr>
        <w:t xml:space="preserve"> статьи 67 Федерального закона.</w:t>
      </w: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CF1" w:rsidRDefault="005C5CF1">
      <w:r>
        <w:separator/>
      </w:r>
    </w:p>
  </w:endnote>
  <w:endnote w:type="continuationSeparator" w:id="0">
    <w:p w:rsidR="005C5CF1" w:rsidRDefault="005C5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0F8" w:rsidRDefault="00A830F8">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0F8" w:rsidRDefault="00A830F8">
    <w:pPr>
      <w:jc w:val="center"/>
      <w:rPr>
        <w:szCs w:val="24"/>
      </w:rPr>
    </w:pPr>
    <w:r>
      <w:rPr>
        <w:szCs w:val="24"/>
      </w:rPr>
      <w:t xml:space="preserve">  </w:t>
    </w:r>
  </w:p>
  <w:p w:rsidR="00A830F8" w:rsidRDefault="00A830F8">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CF1" w:rsidRDefault="005C5CF1">
      <w:r>
        <w:separator/>
      </w:r>
    </w:p>
  </w:footnote>
  <w:footnote w:type="continuationSeparator" w:id="0">
    <w:p w:rsidR="005C5CF1" w:rsidRDefault="005C5C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0F8" w:rsidRDefault="00A830F8">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129D"/>
    <w:rsid w:val="00011D34"/>
    <w:rsid w:val="000136F9"/>
    <w:rsid w:val="00023DA3"/>
    <w:rsid w:val="000247FC"/>
    <w:rsid w:val="000256AC"/>
    <w:rsid w:val="0003096F"/>
    <w:rsid w:val="0003113E"/>
    <w:rsid w:val="00042365"/>
    <w:rsid w:val="00043987"/>
    <w:rsid w:val="00043ACA"/>
    <w:rsid w:val="00060096"/>
    <w:rsid w:val="0006069A"/>
    <w:rsid w:val="0006225B"/>
    <w:rsid w:val="0006310E"/>
    <w:rsid w:val="0007267A"/>
    <w:rsid w:val="000758A0"/>
    <w:rsid w:val="00076FD9"/>
    <w:rsid w:val="00081ABA"/>
    <w:rsid w:val="000927CB"/>
    <w:rsid w:val="000954C0"/>
    <w:rsid w:val="0009769F"/>
    <w:rsid w:val="00097FA1"/>
    <w:rsid w:val="000A718F"/>
    <w:rsid w:val="000A7D24"/>
    <w:rsid w:val="000B051F"/>
    <w:rsid w:val="000B2E95"/>
    <w:rsid w:val="000B5FC7"/>
    <w:rsid w:val="000C0ECA"/>
    <w:rsid w:val="000C29D0"/>
    <w:rsid w:val="000E34C3"/>
    <w:rsid w:val="000E4528"/>
    <w:rsid w:val="000F0277"/>
    <w:rsid w:val="000F2209"/>
    <w:rsid w:val="000F5F58"/>
    <w:rsid w:val="00100121"/>
    <w:rsid w:val="00104EEE"/>
    <w:rsid w:val="00117444"/>
    <w:rsid w:val="00117E6E"/>
    <w:rsid w:val="00123F05"/>
    <w:rsid w:val="00132A29"/>
    <w:rsid w:val="0013517D"/>
    <w:rsid w:val="00142ADA"/>
    <w:rsid w:val="00144891"/>
    <w:rsid w:val="00145804"/>
    <w:rsid w:val="00146120"/>
    <w:rsid w:val="0015114E"/>
    <w:rsid w:val="0015649E"/>
    <w:rsid w:val="00160EB8"/>
    <w:rsid w:val="00161492"/>
    <w:rsid w:val="001637F4"/>
    <w:rsid w:val="00173C4B"/>
    <w:rsid w:val="00175764"/>
    <w:rsid w:val="00181969"/>
    <w:rsid w:val="001848D6"/>
    <w:rsid w:val="00192455"/>
    <w:rsid w:val="001952D4"/>
    <w:rsid w:val="001A1398"/>
    <w:rsid w:val="001A6DE0"/>
    <w:rsid w:val="001B4B59"/>
    <w:rsid w:val="001B535C"/>
    <w:rsid w:val="001B7DFF"/>
    <w:rsid w:val="001C157E"/>
    <w:rsid w:val="001C3699"/>
    <w:rsid w:val="001C404A"/>
    <w:rsid w:val="001C598A"/>
    <w:rsid w:val="001C67E8"/>
    <w:rsid w:val="001C69B1"/>
    <w:rsid w:val="001C6FAC"/>
    <w:rsid w:val="001D209D"/>
    <w:rsid w:val="001E272A"/>
    <w:rsid w:val="001E3E80"/>
    <w:rsid w:val="001E4086"/>
    <w:rsid w:val="001E582D"/>
    <w:rsid w:val="001E71E8"/>
    <w:rsid w:val="001F0BD5"/>
    <w:rsid w:val="001F0E4E"/>
    <w:rsid w:val="001F16F4"/>
    <w:rsid w:val="002019D7"/>
    <w:rsid w:val="00203A7E"/>
    <w:rsid w:val="00205DC6"/>
    <w:rsid w:val="00207B82"/>
    <w:rsid w:val="00211D8C"/>
    <w:rsid w:val="00217360"/>
    <w:rsid w:val="00222D08"/>
    <w:rsid w:val="002244B9"/>
    <w:rsid w:val="00233C77"/>
    <w:rsid w:val="00236B78"/>
    <w:rsid w:val="00243B97"/>
    <w:rsid w:val="00245BB0"/>
    <w:rsid w:val="00245ED8"/>
    <w:rsid w:val="00246E25"/>
    <w:rsid w:val="002474A3"/>
    <w:rsid w:val="00251DAD"/>
    <w:rsid w:val="00252BDE"/>
    <w:rsid w:val="002576AA"/>
    <w:rsid w:val="00262E16"/>
    <w:rsid w:val="002658AD"/>
    <w:rsid w:val="0027016A"/>
    <w:rsid w:val="00272E0C"/>
    <w:rsid w:val="00273CF4"/>
    <w:rsid w:val="00276E15"/>
    <w:rsid w:val="002770C1"/>
    <w:rsid w:val="002810AF"/>
    <w:rsid w:val="002903DB"/>
    <w:rsid w:val="00291203"/>
    <w:rsid w:val="00291951"/>
    <w:rsid w:val="00295CBC"/>
    <w:rsid w:val="00297FC0"/>
    <w:rsid w:val="002A0301"/>
    <w:rsid w:val="002A27C8"/>
    <w:rsid w:val="002A4DF5"/>
    <w:rsid w:val="002A6309"/>
    <w:rsid w:val="002B0343"/>
    <w:rsid w:val="002B5609"/>
    <w:rsid w:val="002B77C5"/>
    <w:rsid w:val="002B7D2D"/>
    <w:rsid w:val="002C470A"/>
    <w:rsid w:val="002C64DE"/>
    <w:rsid w:val="002D0A27"/>
    <w:rsid w:val="002D13E4"/>
    <w:rsid w:val="002D6875"/>
    <w:rsid w:val="002D7E82"/>
    <w:rsid w:val="002E77E5"/>
    <w:rsid w:val="002E7BC2"/>
    <w:rsid w:val="002F2F7A"/>
    <w:rsid w:val="002F731A"/>
    <w:rsid w:val="00305EDA"/>
    <w:rsid w:val="0031000A"/>
    <w:rsid w:val="00311B35"/>
    <w:rsid w:val="00311F02"/>
    <w:rsid w:val="00317249"/>
    <w:rsid w:val="003202A7"/>
    <w:rsid w:val="00325599"/>
    <w:rsid w:val="00327560"/>
    <w:rsid w:val="003333F4"/>
    <w:rsid w:val="003346B5"/>
    <w:rsid w:val="0034589E"/>
    <w:rsid w:val="00351805"/>
    <w:rsid w:val="00353D71"/>
    <w:rsid w:val="00365578"/>
    <w:rsid w:val="00366541"/>
    <w:rsid w:val="003675B8"/>
    <w:rsid w:val="0037014D"/>
    <w:rsid w:val="003719DB"/>
    <w:rsid w:val="0037228A"/>
    <w:rsid w:val="00376156"/>
    <w:rsid w:val="00377B4C"/>
    <w:rsid w:val="00380BBA"/>
    <w:rsid w:val="0039157E"/>
    <w:rsid w:val="00393080"/>
    <w:rsid w:val="003A4768"/>
    <w:rsid w:val="003A7BBB"/>
    <w:rsid w:val="003B6C91"/>
    <w:rsid w:val="003C2607"/>
    <w:rsid w:val="003C5C8E"/>
    <w:rsid w:val="003C5D2D"/>
    <w:rsid w:val="003E3964"/>
    <w:rsid w:val="003F546F"/>
    <w:rsid w:val="0040497D"/>
    <w:rsid w:val="004049CE"/>
    <w:rsid w:val="004065AF"/>
    <w:rsid w:val="00413C63"/>
    <w:rsid w:val="00414723"/>
    <w:rsid w:val="00415A36"/>
    <w:rsid w:val="00420A3E"/>
    <w:rsid w:val="00420A7E"/>
    <w:rsid w:val="00424073"/>
    <w:rsid w:val="004277EA"/>
    <w:rsid w:val="00431F2B"/>
    <w:rsid w:val="004329B1"/>
    <w:rsid w:val="00435E29"/>
    <w:rsid w:val="00442D25"/>
    <w:rsid w:val="0044597F"/>
    <w:rsid w:val="004518A0"/>
    <w:rsid w:val="00451B01"/>
    <w:rsid w:val="00462F70"/>
    <w:rsid w:val="00470100"/>
    <w:rsid w:val="0047376E"/>
    <w:rsid w:val="004767BF"/>
    <w:rsid w:val="00477597"/>
    <w:rsid w:val="004875F0"/>
    <w:rsid w:val="00490038"/>
    <w:rsid w:val="00490BBE"/>
    <w:rsid w:val="00492BAB"/>
    <w:rsid w:val="004932C0"/>
    <w:rsid w:val="0049519A"/>
    <w:rsid w:val="004A0E2A"/>
    <w:rsid w:val="004A0E75"/>
    <w:rsid w:val="004A144B"/>
    <w:rsid w:val="004A2149"/>
    <w:rsid w:val="004A2CDD"/>
    <w:rsid w:val="004A50FB"/>
    <w:rsid w:val="004B0C34"/>
    <w:rsid w:val="004B3283"/>
    <w:rsid w:val="004B3912"/>
    <w:rsid w:val="004B6014"/>
    <w:rsid w:val="004C3A9E"/>
    <w:rsid w:val="004C5B89"/>
    <w:rsid w:val="004C7BBE"/>
    <w:rsid w:val="004C7C6A"/>
    <w:rsid w:val="004D03BC"/>
    <w:rsid w:val="004D545F"/>
    <w:rsid w:val="004D5D2A"/>
    <w:rsid w:val="004E146D"/>
    <w:rsid w:val="004E69C4"/>
    <w:rsid w:val="004F1143"/>
    <w:rsid w:val="004F2CA6"/>
    <w:rsid w:val="004F5E00"/>
    <w:rsid w:val="004F63EB"/>
    <w:rsid w:val="004F79A3"/>
    <w:rsid w:val="00501624"/>
    <w:rsid w:val="00502E48"/>
    <w:rsid w:val="0050633C"/>
    <w:rsid w:val="0050751B"/>
    <w:rsid w:val="0051533D"/>
    <w:rsid w:val="00516B64"/>
    <w:rsid w:val="0053562D"/>
    <w:rsid w:val="00537C03"/>
    <w:rsid w:val="005405BD"/>
    <w:rsid w:val="00542E6B"/>
    <w:rsid w:val="00543A3A"/>
    <w:rsid w:val="00550BCB"/>
    <w:rsid w:val="005641F5"/>
    <w:rsid w:val="00565972"/>
    <w:rsid w:val="00565F63"/>
    <w:rsid w:val="0056671B"/>
    <w:rsid w:val="00567488"/>
    <w:rsid w:val="0057321C"/>
    <w:rsid w:val="00576CBD"/>
    <w:rsid w:val="005770FB"/>
    <w:rsid w:val="00582A8A"/>
    <w:rsid w:val="00585A98"/>
    <w:rsid w:val="00585B4D"/>
    <w:rsid w:val="00587B73"/>
    <w:rsid w:val="00592500"/>
    <w:rsid w:val="005A3510"/>
    <w:rsid w:val="005A3D49"/>
    <w:rsid w:val="005B3C7B"/>
    <w:rsid w:val="005B4556"/>
    <w:rsid w:val="005B4EE5"/>
    <w:rsid w:val="005C5CF1"/>
    <w:rsid w:val="005D10D9"/>
    <w:rsid w:val="005E23EC"/>
    <w:rsid w:val="005E7DB5"/>
    <w:rsid w:val="005F1D0A"/>
    <w:rsid w:val="005F4F70"/>
    <w:rsid w:val="005F6AB6"/>
    <w:rsid w:val="005F70B5"/>
    <w:rsid w:val="00600EC3"/>
    <w:rsid w:val="006056CC"/>
    <w:rsid w:val="00607659"/>
    <w:rsid w:val="006108E2"/>
    <w:rsid w:val="00611878"/>
    <w:rsid w:val="0061434C"/>
    <w:rsid w:val="00616298"/>
    <w:rsid w:val="00632517"/>
    <w:rsid w:val="00646C15"/>
    <w:rsid w:val="0065096A"/>
    <w:rsid w:val="00652B48"/>
    <w:rsid w:val="00654CC5"/>
    <w:rsid w:val="00654DEF"/>
    <w:rsid w:val="006563FB"/>
    <w:rsid w:val="006642BF"/>
    <w:rsid w:val="00667F45"/>
    <w:rsid w:val="00670C56"/>
    <w:rsid w:val="00680C22"/>
    <w:rsid w:val="006813F9"/>
    <w:rsid w:val="0068194F"/>
    <w:rsid w:val="00681B00"/>
    <w:rsid w:val="00682DAD"/>
    <w:rsid w:val="00683DDC"/>
    <w:rsid w:val="00686268"/>
    <w:rsid w:val="00693327"/>
    <w:rsid w:val="006943C9"/>
    <w:rsid w:val="006A10CE"/>
    <w:rsid w:val="006A336A"/>
    <w:rsid w:val="006A6AA2"/>
    <w:rsid w:val="006B083D"/>
    <w:rsid w:val="006B1FBF"/>
    <w:rsid w:val="006C19D8"/>
    <w:rsid w:val="006C4AC4"/>
    <w:rsid w:val="006D07E4"/>
    <w:rsid w:val="006D281E"/>
    <w:rsid w:val="006D461A"/>
    <w:rsid w:val="006D59DA"/>
    <w:rsid w:val="006D611A"/>
    <w:rsid w:val="006D6701"/>
    <w:rsid w:val="006E543A"/>
    <w:rsid w:val="006E6926"/>
    <w:rsid w:val="006F3F78"/>
    <w:rsid w:val="006F794F"/>
    <w:rsid w:val="007159C0"/>
    <w:rsid w:val="00716509"/>
    <w:rsid w:val="00716E9E"/>
    <w:rsid w:val="00727601"/>
    <w:rsid w:val="00733CA2"/>
    <w:rsid w:val="00734218"/>
    <w:rsid w:val="00742B9F"/>
    <w:rsid w:val="007509D7"/>
    <w:rsid w:val="00751DA9"/>
    <w:rsid w:val="00756B1A"/>
    <w:rsid w:val="007620B1"/>
    <w:rsid w:val="00764F1A"/>
    <w:rsid w:val="00765DEE"/>
    <w:rsid w:val="007709A1"/>
    <w:rsid w:val="007709D8"/>
    <w:rsid w:val="00772896"/>
    <w:rsid w:val="00775268"/>
    <w:rsid w:val="007804A6"/>
    <w:rsid w:val="00780655"/>
    <w:rsid w:val="00780893"/>
    <w:rsid w:val="00785D42"/>
    <w:rsid w:val="0078667F"/>
    <w:rsid w:val="00787962"/>
    <w:rsid w:val="0079482B"/>
    <w:rsid w:val="00795DC6"/>
    <w:rsid w:val="007976CA"/>
    <w:rsid w:val="007A45D6"/>
    <w:rsid w:val="007A48F7"/>
    <w:rsid w:val="007B7F35"/>
    <w:rsid w:val="007C0E5E"/>
    <w:rsid w:val="007C19A0"/>
    <w:rsid w:val="007C1FD9"/>
    <w:rsid w:val="007D7001"/>
    <w:rsid w:val="007D70C9"/>
    <w:rsid w:val="007E11DE"/>
    <w:rsid w:val="007E2834"/>
    <w:rsid w:val="007E77BA"/>
    <w:rsid w:val="007E7F9E"/>
    <w:rsid w:val="007F4F6B"/>
    <w:rsid w:val="0080134D"/>
    <w:rsid w:val="00805EB3"/>
    <w:rsid w:val="00816C73"/>
    <w:rsid w:val="00817383"/>
    <w:rsid w:val="008173D1"/>
    <w:rsid w:val="008208CE"/>
    <w:rsid w:val="00822719"/>
    <w:rsid w:val="00822DF7"/>
    <w:rsid w:val="00823D05"/>
    <w:rsid w:val="008259B4"/>
    <w:rsid w:val="0082632B"/>
    <w:rsid w:val="008312C1"/>
    <w:rsid w:val="00831859"/>
    <w:rsid w:val="008318D3"/>
    <w:rsid w:val="00834B65"/>
    <w:rsid w:val="00836725"/>
    <w:rsid w:val="008411C7"/>
    <w:rsid w:val="00845341"/>
    <w:rsid w:val="00846359"/>
    <w:rsid w:val="008478BF"/>
    <w:rsid w:val="00847EAC"/>
    <w:rsid w:val="008518E0"/>
    <w:rsid w:val="00852C54"/>
    <w:rsid w:val="00854BA6"/>
    <w:rsid w:val="00854C7C"/>
    <w:rsid w:val="00855E8E"/>
    <w:rsid w:val="00860A93"/>
    <w:rsid w:val="00861BB1"/>
    <w:rsid w:val="00867337"/>
    <w:rsid w:val="00873CC8"/>
    <w:rsid w:val="00886049"/>
    <w:rsid w:val="00887610"/>
    <w:rsid w:val="00887A14"/>
    <w:rsid w:val="00894810"/>
    <w:rsid w:val="00895992"/>
    <w:rsid w:val="008978D0"/>
    <w:rsid w:val="008A2B8E"/>
    <w:rsid w:val="008A7C15"/>
    <w:rsid w:val="008B0E96"/>
    <w:rsid w:val="008B12A0"/>
    <w:rsid w:val="008B2DA7"/>
    <w:rsid w:val="008B592D"/>
    <w:rsid w:val="008B5F4D"/>
    <w:rsid w:val="008C0800"/>
    <w:rsid w:val="008C25C2"/>
    <w:rsid w:val="008C48E2"/>
    <w:rsid w:val="008C5DD4"/>
    <w:rsid w:val="008D1222"/>
    <w:rsid w:val="008D4193"/>
    <w:rsid w:val="008D428A"/>
    <w:rsid w:val="008D6962"/>
    <w:rsid w:val="008D7358"/>
    <w:rsid w:val="008E059E"/>
    <w:rsid w:val="008E4D0A"/>
    <w:rsid w:val="008E6A1B"/>
    <w:rsid w:val="008E77DB"/>
    <w:rsid w:val="008F09A4"/>
    <w:rsid w:val="00901720"/>
    <w:rsid w:val="0090399F"/>
    <w:rsid w:val="00904028"/>
    <w:rsid w:val="00910911"/>
    <w:rsid w:val="00912758"/>
    <w:rsid w:val="00912E82"/>
    <w:rsid w:val="009133B4"/>
    <w:rsid w:val="0091573E"/>
    <w:rsid w:val="00922C29"/>
    <w:rsid w:val="009249E0"/>
    <w:rsid w:val="00924AE3"/>
    <w:rsid w:val="00926958"/>
    <w:rsid w:val="0093139C"/>
    <w:rsid w:val="00935FE2"/>
    <w:rsid w:val="009371CE"/>
    <w:rsid w:val="0094074A"/>
    <w:rsid w:val="00943581"/>
    <w:rsid w:val="00946B06"/>
    <w:rsid w:val="00947660"/>
    <w:rsid w:val="00960D4F"/>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F3A"/>
    <w:rsid w:val="009B2DDF"/>
    <w:rsid w:val="009B5620"/>
    <w:rsid w:val="009D187A"/>
    <w:rsid w:val="009D2742"/>
    <w:rsid w:val="009D2E41"/>
    <w:rsid w:val="009D457E"/>
    <w:rsid w:val="009E14D1"/>
    <w:rsid w:val="009E6265"/>
    <w:rsid w:val="009E7E45"/>
    <w:rsid w:val="00A02692"/>
    <w:rsid w:val="00A04C9A"/>
    <w:rsid w:val="00A142FD"/>
    <w:rsid w:val="00A175D8"/>
    <w:rsid w:val="00A259A2"/>
    <w:rsid w:val="00A3046C"/>
    <w:rsid w:val="00A322EE"/>
    <w:rsid w:val="00A3237B"/>
    <w:rsid w:val="00A32D91"/>
    <w:rsid w:val="00A40ADD"/>
    <w:rsid w:val="00A422E1"/>
    <w:rsid w:val="00A45701"/>
    <w:rsid w:val="00A458A2"/>
    <w:rsid w:val="00A521C0"/>
    <w:rsid w:val="00A62BB6"/>
    <w:rsid w:val="00A672AE"/>
    <w:rsid w:val="00A766EC"/>
    <w:rsid w:val="00A774AB"/>
    <w:rsid w:val="00A77A0E"/>
    <w:rsid w:val="00A8196F"/>
    <w:rsid w:val="00A83007"/>
    <w:rsid w:val="00A830F8"/>
    <w:rsid w:val="00A93916"/>
    <w:rsid w:val="00A96FE4"/>
    <w:rsid w:val="00A9719F"/>
    <w:rsid w:val="00AA00E4"/>
    <w:rsid w:val="00AA101A"/>
    <w:rsid w:val="00AA3105"/>
    <w:rsid w:val="00AA3F1B"/>
    <w:rsid w:val="00AC058A"/>
    <w:rsid w:val="00AD3E47"/>
    <w:rsid w:val="00AE057F"/>
    <w:rsid w:val="00AE09F6"/>
    <w:rsid w:val="00AE1872"/>
    <w:rsid w:val="00AE24C4"/>
    <w:rsid w:val="00AE4DEC"/>
    <w:rsid w:val="00AE547B"/>
    <w:rsid w:val="00AE7222"/>
    <w:rsid w:val="00AF28E1"/>
    <w:rsid w:val="00AF4FFB"/>
    <w:rsid w:val="00AF5970"/>
    <w:rsid w:val="00AF630E"/>
    <w:rsid w:val="00AF78C8"/>
    <w:rsid w:val="00B01F92"/>
    <w:rsid w:val="00B03CCB"/>
    <w:rsid w:val="00B1035C"/>
    <w:rsid w:val="00B1788D"/>
    <w:rsid w:val="00B24AE9"/>
    <w:rsid w:val="00B26BBA"/>
    <w:rsid w:val="00B27B4E"/>
    <w:rsid w:val="00B3598B"/>
    <w:rsid w:val="00B512FC"/>
    <w:rsid w:val="00B531A1"/>
    <w:rsid w:val="00B55CB5"/>
    <w:rsid w:val="00B56351"/>
    <w:rsid w:val="00B64673"/>
    <w:rsid w:val="00B6603C"/>
    <w:rsid w:val="00B75F05"/>
    <w:rsid w:val="00B76055"/>
    <w:rsid w:val="00B81FEF"/>
    <w:rsid w:val="00B849BE"/>
    <w:rsid w:val="00B91673"/>
    <w:rsid w:val="00B95900"/>
    <w:rsid w:val="00BA3D14"/>
    <w:rsid w:val="00BA4080"/>
    <w:rsid w:val="00BA6854"/>
    <w:rsid w:val="00BB27D0"/>
    <w:rsid w:val="00BB50EF"/>
    <w:rsid w:val="00BB67FC"/>
    <w:rsid w:val="00BB7139"/>
    <w:rsid w:val="00BD3ECA"/>
    <w:rsid w:val="00BD4C4F"/>
    <w:rsid w:val="00BD7FDF"/>
    <w:rsid w:val="00BE16A6"/>
    <w:rsid w:val="00BE20FE"/>
    <w:rsid w:val="00BE22FB"/>
    <w:rsid w:val="00BF31F4"/>
    <w:rsid w:val="00BF5DAF"/>
    <w:rsid w:val="00C051E3"/>
    <w:rsid w:val="00C15334"/>
    <w:rsid w:val="00C17D46"/>
    <w:rsid w:val="00C17E3D"/>
    <w:rsid w:val="00C23AEF"/>
    <w:rsid w:val="00C25F9C"/>
    <w:rsid w:val="00C32403"/>
    <w:rsid w:val="00C3390E"/>
    <w:rsid w:val="00C36A0D"/>
    <w:rsid w:val="00C371ED"/>
    <w:rsid w:val="00C417AE"/>
    <w:rsid w:val="00C53CED"/>
    <w:rsid w:val="00C53FB3"/>
    <w:rsid w:val="00C64A7F"/>
    <w:rsid w:val="00C6516D"/>
    <w:rsid w:val="00C6548D"/>
    <w:rsid w:val="00C672F3"/>
    <w:rsid w:val="00C721FF"/>
    <w:rsid w:val="00C739EA"/>
    <w:rsid w:val="00C76497"/>
    <w:rsid w:val="00C8012F"/>
    <w:rsid w:val="00C80D1A"/>
    <w:rsid w:val="00C87258"/>
    <w:rsid w:val="00C90417"/>
    <w:rsid w:val="00CA0F68"/>
    <w:rsid w:val="00CA3C04"/>
    <w:rsid w:val="00CA40A1"/>
    <w:rsid w:val="00CB1548"/>
    <w:rsid w:val="00CB6CE2"/>
    <w:rsid w:val="00CC3FF5"/>
    <w:rsid w:val="00CC4A82"/>
    <w:rsid w:val="00CC55BA"/>
    <w:rsid w:val="00CD5425"/>
    <w:rsid w:val="00CF25DE"/>
    <w:rsid w:val="00CF79D9"/>
    <w:rsid w:val="00D023A6"/>
    <w:rsid w:val="00D125A5"/>
    <w:rsid w:val="00D1561B"/>
    <w:rsid w:val="00D2229A"/>
    <w:rsid w:val="00D22533"/>
    <w:rsid w:val="00D24860"/>
    <w:rsid w:val="00D301C8"/>
    <w:rsid w:val="00D301E9"/>
    <w:rsid w:val="00D31751"/>
    <w:rsid w:val="00D46B20"/>
    <w:rsid w:val="00D512E9"/>
    <w:rsid w:val="00D5175D"/>
    <w:rsid w:val="00D6150F"/>
    <w:rsid w:val="00D66F18"/>
    <w:rsid w:val="00D701CC"/>
    <w:rsid w:val="00D739A6"/>
    <w:rsid w:val="00D73D4A"/>
    <w:rsid w:val="00D74805"/>
    <w:rsid w:val="00D812C8"/>
    <w:rsid w:val="00D827AA"/>
    <w:rsid w:val="00D84B42"/>
    <w:rsid w:val="00D954D3"/>
    <w:rsid w:val="00D96A13"/>
    <w:rsid w:val="00D96E1C"/>
    <w:rsid w:val="00D9702C"/>
    <w:rsid w:val="00DA092C"/>
    <w:rsid w:val="00DA6B95"/>
    <w:rsid w:val="00DA6F6E"/>
    <w:rsid w:val="00DB6917"/>
    <w:rsid w:val="00DC0C99"/>
    <w:rsid w:val="00DC4BA5"/>
    <w:rsid w:val="00DC52A7"/>
    <w:rsid w:val="00DD1A6E"/>
    <w:rsid w:val="00DD293F"/>
    <w:rsid w:val="00DD386E"/>
    <w:rsid w:val="00DD78B5"/>
    <w:rsid w:val="00DE4B3A"/>
    <w:rsid w:val="00DE4DEB"/>
    <w:rsid w:val="00DE5AEC"/>
    <w:rsid w:val="00DE704E"/>
    <w:rsid w:val="00DF225B"/>
    <w:rsid w:val="00DF6D4D"/>
    <w:rsid w:val="00E00901"/>
    <w:rsid w:val="00E04499"/>
    <w:rsid w:val="00E04FDB"/>
    <w:rsid w:val="00E058FF"/>
    <w:rsid w:val="00E11623"/>
    <w:rsid w:val="00E12524"/>
    <w:rsid w:val="00E12617"/>
    <w:rsid w:val="00E2163A"/>
    <w:rsid w:val="00E23689"/>
    <w:rsid w:val="00E24115"/>
    <w:rsid w:val="00E3013F"/>
    <w:rsid w:val="00E33C21"/>
    <w:rsid w:val="00E34A50"/>
    <w:rsid w:val="00E365D2"/>
    <w:rsid w:val="00E37EED"/>
    <w:rsid w:val="00E415DA"/>
    <w:rsid w:val="00E44276"/>
    <w:rsid w:val="00E50555"/>
    <w:rsid w:val="00E52C02"/>
    <w:rsid w:val="00E52DF0"/>
    <w:rsid w:val="00E55D30"/>
    <w:rsid w:val="00E572FA"/>
    <w:rsid w:val="00E579E0"/>
    <w:rsid w:val="00E616C2"/>
    <w:rsid w:val="00E63BAE"/>
    <w:rsid w:val="00E64134"/>
    <w:rsid w:val="00E667F6"/>
    <w:rsid w:val="00E67CC8"/>
    <w:rsid w:val="00E743AF"/>
    <w:rsid w:val="00E8098E"/>
    <w:rsid w:val="00E873A5"/>
    <w:rsid w:val="00E908E9"/>
    <w:rsid w:val="00E94674"/>
    <w:rsid w:val="00E94E75"/>
    <w:rsid w:val="00E950B2"/>
    <w:rsid w:val="00E9522B"/>
    <w:rsid w:val="00E9576D"/>
    <w:rsid w:val="00EA413B"/>
    <w:rsid w:val="00EA5525"/>
    <w:rsid w:val="00EA5C60"/>
    <w:rsid w:val="00EA61B7"/>
    <w:rsid w:val="00EB4695"/>
    <w:rsid w:val="00EB5E2E"/>
    <w:rsid w:val="00EB61DC"/>
    <w:rsid w:val="00EB7722"/>
    <w:rsid w:val="00EC11E3"/>
    <w:rsid w:val="00EC1674"/>
    <w:rsid w:val="00EC1930"/>
    <w:rsid w:val="00EC2E71"/>
    <w:rsid w:val="00EC3FFE"/>
    <w:rsid w:val="00EC70A2"/>
    <w:rsid w:val="00ED1558"/>
    <w:rsid w:val="00ED3A29"/>
    <w:rsid w:val="00ED41FC"/>
    <w:rsid w:val="00EE316D"/>
    <w:rsid w:val="00EE7484"/>
    <w:rsid w:val="00EF0C37"/>
    <w:rsid w:val="00EF2190"/>
    <w:rsid w:val="00EF69EE"/>
    <w:rsid w:val="00F0148C"/>
    <w:rsid w:val="00F16B9D"/>
    <w:rsid w:val="00F172C2"/>
    <w:rsid w:val="00F23F2F"/>
    <w:rsid w:val="00F2554C"/>
    <w:rsid w:val="00F25E2D"/>
    <w:rsid w:val="00F25F3E"/>
    <w:rsid w:val="00F340F7"/>
    <w:rsid w:val="00F3647F"/>
    <w:rsid w:val="00F36976"/>
    <w:rsid w:val="00F379FB"/>
    <w:rsid w:val="00F41CA7"/>
    <w:rsid w:val="00F42EE8"/>
    <w:rsid w:val="00F437FD"/>
    <w:rsid w:val="00F45511"/>
    <w:rsid w:val="00F46A92"/>
    <w:rsid w:val="00F50039"/>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36EE"/>
    <w:rsid w:val="00F84267"/>
    <w:rsid w:val="00F87772"/>
    <w:rsid w:val="00F87B23"/>
    <w:rsid w:val="00F936FD"/>
    <w:rsid w:val="00F93B98"/>
    <w:rsid w:val="00F9418F"/>
    <w:rsid w:val="00FA232D"/>
    <w:rsid w:val="00FA33F4"/>
    <w:rsid w:val="00FA360C"/>
    <w:rsid w:val="00FA4CC0"/>
    <w:rsid w:val="00FA5AF7"/>
    <w:rsid w:val="00FA5B5C"/>
    <w:rsid w:val="00FC1E03"/>
    <w:rsid w:val="00FC2661"/>
    <w:rsid w:val="00FC337F"/>
    <w:rsid w:val="00FD1892"/>
    <w:rsid w:val="00FD2E06"/>
    <w:rsid w:val="00FD401A"/>
    <w:rsid w:val="00FD5F12"/>
    <w:rsid w:val="00FE3067"/>
    <w:rsid w:val="00FE5E24"/>
    <w:rsid w:val="00FE66A0"/>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F4312-B07A-4F26-8D6F-725281E4D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9117</TotalTime>
  <Pages>1</Pages>
  <Words>16200</Words>
  <Characters>92345</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48</cp:revision>
  <cp:lastPrinted>2015-06-18T06:04:00Z</cp:lastPrinted>
  <dcterms:created xsi:type="dcterms:W3CDTF">2014-08-01T06:09:00Z</dcterms:created>
  <dcterms:modified xsi:type="dcterms:W3CDTF">2016-02-29T09:48:00Z</dcterms:modified>
</cp:coreProperties>
</file>