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Default="00565972" w:rsidP="008444FD">
      <w:pPr>
        <w:spacing w:before="100"/>
        <w:ind w:right="22"/>
        <w:jc w:val="center"/>
        <w:rPr>
          <w:rFonts w:ascii="Cambria Math" w:hAnsi="Cambria Math"/>
          <w:b/>
          <w:szCs w:val="24"/>
        </w:rPr>
      </w:pPr>
      <w:r>
        <w:rPr>
          <w:rFonts w:ascii="Cambria Math" w:hAnsi="Cambria Math"/>
          <w:b/>
          <w:bCs/>
          <w:noProof/>
          <w:szCs w:val="24"/>
        </w:rPr>
        <mc:AlternateContent>
          <mc:Choice Requires="wps">
            <w:drawing>
              <wp:anchor distT="0" distB="0" distL="114300" distR="114300" simplePos="0" relativeHeight="251659264" behindDoc="0" locked="0" layoutInCell="1" allowOverlap="1" wp14:anchorId="3AFB6AE6" wp14:editId="5A40BF16">
                <wp:simplePos x="0" y="0"/>
                <wp:positionH relativeFrom="column">
                  <wp:posOffset>-338455</wp:posOffset>
                </wp:positionH>
                <wp:positionV relativeFrom="paragraph">
                  <wp:posOffset>-302261</wp:posOffset>
                </wp:positionV>
                <wp:extent cx="6429375" cy="9953625"/>
                <wp:effectExtent l="19050" t="19050" r="47625" b="476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953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65pt;margin-top:-23.8pt;width:506.25pt;height:7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wErAIAAB8FAAAOAAAAZHJzL2Uyb0RvYy54bWysVN1u0zAUvkfiHSzfd2m6pD/R0mlqWoQ0&#10;YNLGA7iJ01hLbGO7TQeahMQtEo/AQ3CD+NkzpG/EsdOWlt0gRC4cH/v4+PvO+Y7PztdViVZUaSZ4&#10;jP2TLkaUpyJjfBHj1zezzhAjbQjPSCk4jfEd1fh8/PTJWS0j2hOFKDOqEAThOqpljAtjZOR5Oi1o&#10;RfSJkJTDZi5URQyYauFlitQQvSq9Xrfb92qhMqlESrWG1aTdxGMXP89pal7luaYGlTEGbMaNyo1z&#10;O3rjMxItFJEFS7cwyD+gqAjjcOk+VEIMQUvFHoWqWKqEFrk5SUXliTxnKXUcgI3f/YPNdUEkdVwg&#10;OVru06T/X9j05epKIZZB7TDipIISNZ837zefmh/Nw+ZD86V5aL5vPjY/m6/NN+TbfNVSR3DsWl4p&#10;y1jLS5HeasTFpCB8QS+UEnVBSQYonb93dMAaGo6ief1CZHAdWRrhUrfOVWUDQlLQ2lXobl8hujYo&#10;hcV+0BudDkKMUtgbjcLTfi+0mDwS7Y5Lpc0zKipkJzFWIAEXnqwutWlddy72Ni5mrCydDEqO6hiH&#10;Az8EpaSVhKQYkMXtTbEtrhYly6y7460W80mp0IpYablvi+TIrWIGBF6yKsbDvROJbIKmPHP3GsLK&#10;dg40Sm6DA19Au521Qno36o6mw+kw6AS9/rQTdJOkczGbBJ3+zB+EyWkymST+vaXqB1HBsoxyC3Un&#10;aj/4O9Fs26uV417WR5T0IfOZ+x4z945huBIBq93fsXPKsGJoRTUX2R0IQwkoG1QAXhWYFEK9xaiG&#10;Do2xfrMkimJUPucgrpEfBLalnRGEgx4Y6nBnfrhDeAqhoKIYtdOJaZ+BpVRsUcBNvpMJFxcgyJw5&#10;qVixtqgAtzWgCx2D7Yth2/zQdl6/37XxLwAAAP//AwBQSwMEFAAGAAgAAAAhABJlHePiAAAADAEA&#10;AA8AAABkcnMvZG93bnJldi54bWxMj8FOwzAMhu9IvENkJC5oS7euYy1NJ0DihjS1IM5Z47XVGmc0&#10;6VZ4eswJbrb86ff359vJ9uKMg+8cKVjMIxBItTMdNQre315mGxA+aDK6d4QKvtDDtri+ynVm3IVK&#10;PFehERxCPtMK2hBOmZS+btFqP3cnJL4d3GB14HVopBn0hcNtL5dRtJZWd8QfWn3C5xbrYzVaBXff&#10;ptpgfDh2q7LcPZUfn69h1Erd3kyPDyACTuEPhl99VoeCnfZuJONFr2CWxDGjPKzu1yCYSJN0CWLP&#10;aLJIU5BFLv+XKH4AAAD//wMAUEsBAi0AFAAGAAgAAAAhALaDOJL+AAAA4QEAABMAAAAAAAAAAAAA&#10;AAAAAAAAAFtDb250ZW50X1R5cGVzXS54bWxQSwECLQAUAAYACAAAACEAOP0h/9YAAACUAQAACwAA&#10;AAAAAAAAAAAAAAAvAQAAX3JlbHMvLnJlbHNQSwECLQAUAAYACAAAACEA1iNcBKwCAAAfBQAADgAA&#10;AAAAAAAAAAAAAAAuAgAAZHJzL2Uyb0RvYy54bWxQSwECLQAUAAYACAAAACEAEmUd4+IAAAAMAQAA&#10;DwAAAAAAAAAAAAAAAAAGBQAAZHJzL2Rvd25yZXYueG1sUEsFBgAAAAAEAAQA8wAAABUGAAAAAA==&#10;" filled="f" strokeweight="4.5pt">
                <v:stroke linestyle="thickThin"/>
              </v:rect>
            </w:pict>
          </mc:Fallback>
        </mc:AlternateContent>
      </w:r>
      <w:r>
        <w:rPr>
          <w:rFonts w:ascii="Cambria Math" w:hAnsi="Cambria Math"/>
          <w:b/>
          <w:szCs w:val="24"/>
        </w:rPr>
        <w:t>Администрация</w:t>
      </w:r>
      <w:r w:rsidRPr="006D6767">
        <w:rPr>
          <w:rFonts w:ascii="Cambria Math" w:hAnsi="Cambria Math"/>
          <w:b/>
          <w:szCs w:val="24"/>
        </w:rPr>
        <w:t xml:space="preserve"> муниципального </w:t>
      </w:r>
      <w:r>
        <w:rPr>
          <w:rFonts w:ascii="Cambria Math" w:hAnsi="Cambria Math"/>
          <w:b/>
          <w:szCs w:val="24"/>
        </w:rPr>
        <w:t>образования "Красногорский район</w:t>
      </w:r>
      <w:r w:rsidRPr="006D6767">
        <w:rPr>
          <w:rFonts w:ascii="Cambria Math" w:hAnsi="Cambria Math"/>
          <w:b/>
          <w:szCs w:val="24"/>
        </w:rPr>
        <w:t>"</w:t>
      </w:r>
    </w:p>
    <w:p w:rsidR="008444FD" w:rsidRPr="008444FD" w:rsidRDefault="008444FD" w:rsidP="008444FD">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6F3F78">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6F3F78">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/В.И.Бабинцев /</w:t>
            </w:r>
          </w:p>
        </w:tc>
      </w:tr>
      <w:tr w:rsidR="006F3F78" w:rsidRPr="00170276" w:rsidTr="006F3F78">
        <w:tc>
          <w:tcPr>
            <w:tcW w:w="4675" w:type="dxa"/>
          </w:tcPr>
          <w:p w:rsidR="006F3F78" w:rsidRPr="00565972" w:rsidRDefault="006F3F78" w:rsidP="005A3D49">
            <w:pPr>
              <w:spacing w:before="100"/>
              <w:ind w:right="176"/>
              <w:rPr>
                <w:sz w:val="22"/>
                <w:szCs w:val="22"/>
              </w:rPr>
            </w:pPr>
            <w:r>
              <w:rPr>
                <w:sz w:val="22"/>
                <w:szCs w:val="22"/>
              </w:rPr>
              <w:t>«_____»________________ 2014 г.</w:t>
            </w:r>
          </w:p>
        </w:tc>
        <w:tc>
          <w:tcPr>
            <w:tcW w:w="3901" w:type="dxa"/>
          </w:tcPr>
          <w:p w:rsidR="006F3F78" w:rsidRPr="00565972" w:rsidRDefault="006F3F78" w:rsidP="006F3F78">
            <w:pPr>
              <w:spacing w:before="100"/>
              <w:ind w:right="176"/>
              <w:rPr>
                <w:sz w:val="22"/>
                <w:szCs w:val="22"/>
              </w:rPr>
            </w:pPr>
            <w:r>
              <w:rPr>
                <w:sz w:val="22"/>
                <w:szCs w:val="22"/>
              </w:rPr>
              <w:t>«_____»__________________ 2014 г.</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565972" w:rsidRPr="006D6767" w:rsidRDefault="00565972" w:rsidP="00565972">
      <w:pPr>
        <w:ind w:right="-92"/>
        <w:jc w:val="center"/>
        <w:rPr>
          <w:rFonts w:ascii="Cambria Math" w:hAnsi="Cambria Math"/>
          <w:b/>
          <w:sz w:val="32"/>
          <w:szCs w:val="32"/>
        </w:rPr>
      </w:pPr>
    </w:p>
    <w:p w:rsidR="00565972" w:rsidRPr="008D16D0" w:rsidRDefault="00565972" w:rsidP="006F3F78">
      <w:pPr>
        <w:jc w:val="center"/>
        <w:rPr>
          <w:b/>
          <w:bCs/>
          <w:color w:val="000000"/>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444FD">
        <w:rPr>
          <w:b/>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8444FD">
        <w:rPr>
          <w:b/>
          <w:bCs/>
          <w:color w:val="000000"/>
          <w:szCs w:val="24"/>
        </w:rPr>
        <w:t xml:space="preserve"> для переселения граждан</w:t>
      </w:r>
      <w:r w:rsidRPr="008D16D0">
        <w:rPr>
          <w:b/>
          <w:bCs/>
          <w:color w:val="000000"/>
          <w:szCs w:val="24"/>
        </w:rPr>
        <w:t xml:space="preserve">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из аварийного жилищного фонда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(Удмуртская Республика, Красногорский район, с. Кокман)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с учётом необходимости развития малоэтажного строительства </w:t>
      </w:r>
    </w:p>
    <w:p w:rsidR="00565972" w:rsidRPr="008D16D0" w:rsidRDefault="00565972" w:rsidP="006F3F78">
      <w:pPr>
        <w:spacing w:line="276" w:lineRule="auto"/>
        <w:ind w:right="708"/>
        <w:jc w:val="center"/>
        <w:rPr>
          <w:b/>
          <w:bCs/>
          <w:color w:val="000000"/>
          <w:szCs w:val="24"/>
        </w:rPr>
      </w:pPr>
      <w:r w:rsidRPr="008D16D0">
        <w:rPr>
          <w:b/>
          <w:bCs/>
          <w:color w:val="000000"/>
          <w:szCs w:val="24"/>
        </w:rPr>
        <w:t xml:space="preserve">с площадями </w:t>
      </w:r>
      <w:r>
        <w:rPr>
          <w:b/>
          <w:bCs/>
          <w:color w:val="000000"/>
          <w:szCs w:val="24"/>
        </w:rPr>
        <w:t>каждой из квартир не менее 40,</w:t>
      </w:r>
      <w:r w:rsidR="001C72FD">
        <w:rPr>
          <w:b/>
          <w:bCs/>
          <w:color w:val="000000"/>
          <w:szCs w:val="24"/>
        </w:rPr>
        <w:t>6</w:t>
      </w:r>
      <w:r w:rsidRPr="008D16D0">
        <w:rPr>
          <w:b/>
          <w:bCs/>
          <w:color w:val="000000"/>
          <w:szCs w:val="24"/>
        </w:rPr>
        <w:t xml:space="preserve"> </w:t>
      </w:r>
      <w:proofErr w:type="spellStart"/>
      <w:r w:rsidRPr="008D16D0">
        <w:rPr>
          <w:b/>
          <w:bCs/>
          <w:color w:val="000000"/>
          <w:szCs w:val="24"/>
        </w:rPr>
        <w:t>кв.м</w:t>
      </w:r>
      <w:proofErr w:type="spellEnd"/>
      <w:r w:rsidRPr="008D16D0">
        <w:rPr>
          <w:b/>
          <w:bCs/>
          <w:color w:val="000000"/>
          <w:szCs w:val="24"/>
        </w:rPr>
        <w:t>.</w:t>
      </w:r>
    </w:p>
    <w:p w:rsidR="00366541" w:rsidRDefault="00565972" w:rsidP="006F3F78">
      <w:pPr>
        <w:spacing w:line="276" w:lineRule="auto"/>
        <w:ind w:right="708"/>
        <w:jc w:val="center"/>
        <w:rPr>
          <w:b/>
          <w:bCs/>
          <w:color w:val="000000"/>
          <w:szCs w:val="24"/>
        </w:rPr>
      </w:pPr>
      <w:r w:rsidRPr="008D16D0">
        <w:rPr>
          <w:b/>
          <w:bCs/>
          <w:color w:val="000000"/>
          <w:szCs w:val="24"/>
        </w:rPr>
        <w:t>среди субъектов малого предпринимательства, социально ориентирова</w:t>
      </w:r>
      <w:r>
        <w:rPr>
          <w:b/>
          <w:bCs/>
          <w:color w:val="000000"/>
          <w:szCs w:val="24"/>
        </w:rPr>
        <w:t>нных некоммерческих организаций</w:t>
      </w:r>
    </w:p>
    <w:p w:rsidR="00565972" w:rsidRDefault="00565972" w:rsidP="00D66F18">
      <w:pPr>
        <w:spacing w:line="276" w:lineRule="auto"/>
        <w:ind w:right="708" w:hanging="709"/>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565972" w:rsidRDefault="00565972" w:rsidP="00565972">
      <w:pPr>
        <w:pStyle w:val="a4"/>
        <w:jc w:val="center"/>
        <w:rPr>
          <w:rFonts w:ascii="Cambria Math" w:hAnsi="Cambria Math"/>
          <w:b/>
          <w:bCs/>
          <w:sz w:val="20"/>
        </w:rPr>
      </w:pPr>
    </w:p>
    <w:p w:rsidR="006F3F78"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585B4D" w:rsidRDefault="00585B4D" w:rsidP="006F3F78">
      <w:pPr>
        <w:pStyle w:val="a4"/>
        <w:jc w:val="center"/>
        <w:rPr>
          <w:b/>
          <w:bCs/>
          <w:sz w:val="20"/>
        </w:rPr>
      </w:pPr>
    </w:p>
    <w:p w:rsidR="007818BA" w:rsidRDefault="007818BA" w:rsidP="006F3F78">
      <w:pPr>
        <w:pStyle w:val="a4"/>
        <w:jc w:val="center"/>
        <w:rPr>
          <w:b/>
          <w:bCs/>
          <w:sz w:val="20"/>
        </w:rPr>
      </w:pPr>
    </w:p>
    <w:p w:rsidR="007818BA" w:rsidRDefault="007818BA"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lastRenderedPageBreak/>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A314C5" w:rsidRDefault="00A314C5" w:rsidP="00565972">
      <w:pPr>
        <w:ind w:firstLine="284"/>
        <w:jc w:val="both"/>
        <w:rPr>
          <w:rFonts w:ascii="Cambria Math" w:hAnsi="Cambria Math"/>
          <w:b/>
          <w:bCs/>
          <w:color w:val="000000"/>
          <w:szCs w:val="24"/>
        </w:rPr>
      </w:pPr>
      <w:r>
        <w:rPr>
          <w:sz w:val="20"/>
        </w:rPr>
        <w:t xml:space="preserve">2. </w:t>
      </w:r>
      <w:proofErr w:type="gramStart"/>
      <w:r>
        <w:rPr>
          <w:sz w:val="20"/>
        </w:rPr>
        <w:t xml:space="preserve">Предмет контракта: </w:t>
      </w:r>
      <w:r w:rsidR="00565972" w:rsidRPr="00565972">
        <w:rPr>
          <w:sz w:val="20"/>
        </w:rPr>
        <w:t xml:space="preserve"> </w:t>
      </w:r>
      <w:r w:rsidR="00565972" w:rsidRPr="00A314C5">
        <w:rPr>
          <w:b/>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00565972" w:rsidRPr="00A314C5">
        <w:rPr>
          <w:b/>
          <w:bCs/>
          <w:color w:val="000000"/>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40,</w:t>
      </w:r>
      <w:r w:rsidR="001C72FD" w:rsidRPr="00A314C5">
        <w:rPr>
          <w:b/>
          <w:bCs/>
          <w:color w:val="000000"/>
          <w:sz w:val="20"/>
        </w:rPr>
        <w:t>6</w:t>
      </w:r>
      <w:r w:rsidR="00565972" w:rsidRPr="00A314C5">
        <w:rPr>
          <w:b/>
          <w:bCs/>
          <w:color w:val="000000"/>
          <w:sz w:val="20"/>
        </w:rPr>
        <w:t xml:space="preserve"> </w:t>
      </w:r>
      <w:proofErr w:type="spellStart"/>
      <w:r w:rsidR="00565972" w:rsidRPr="00A314C5">
        <w:rPr>
          <w:b/>
          <w:bCs/>
          <w:color w:val="000000"/>
          <w:sz w:val="20"/>
        </w:rPr>
        <w:t>кв.м</w:t>
      </w:r>
      <w:proofErr w:type="spellEnd"/>
      <w:r w:rsidR="00565972" w:rsidRPr="00A314C5">
        <w:rPr>
          <w:b/>
          <w:bCs/>
          <w:color w:val="000000"/>
          <w:sz w:val="20"/>
        </w:rPr>
        <w:t>., среди субъектов малого предпринимательства, социально ориентированных некоммерческих организаций.</w:t>
      </w:r>
      <w:proofErr w:type="gramEnd"/>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Состав  единой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единой комиссии по осуществлению закупок утверждены постановлением Администрации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proofErr w:type="spellStart"/>
        <w:r w:rsidRPr="00565972">
          <w:rPr>
            <w:sz w:val="20"/>
            <w:lang w:val="en-US"/>
          </w:rPr>
          <w:t>zakupki</w:t>
        </w:r>
        <w:proofErr w:type="spellEnd"/>
        <w:r w:rsidRPr="00565972">
          <w:rPr>
            <w:sz w:val="20"/>
          </w:rPr>
          <w:t>.</w:t>
        </w:r>
        <w:proofErr w:type="spellStart"/>
        <w:r w:rsidRPr="00565972">
          <w:rPr>
            <w:sz w:val="20"/>
            <w:lang w:val="en-US"/>
          </w:rPr>
          <w:t>gov</w:t>
        </w:r>
        <w:proofErr w:type="spellEnd"/>
        <w:r w:rsidRPr="00565972">
          <w:rPr>
            <w:sz w:val="20"/>
          </w:rPr>
          <w:t>.</w:t>
        </w:r>
        <w:proofErr w:type="spellStart"/>
        <w:r w:rsidRPr="00565972">
          <w:rPr>
            <w:sz w:val="20"/>
            <w:lang w:val="en-US"/>
          </w:rPr>
          <w:t>ru</w:t>
        </w:r>
        <w:proofErr w:type="spellEnd"/>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lastRenderedPageBreak/>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w:t>
      </w:r>
      <w:r w:rsidRPr="00565972">
        <w:rPr>
          <w:sz w:val="20"/>
        </w:rPr>
        <w:lastRenderedPageBreak/>
        <w:t>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w:t>
      </w:r>
      <w:r w:rsidRPr="00565972">
        <w:rPr>
          <w:sz w:val="20"/>
        </w:rPr>
        <w:lastRenderedPageBreak/>
        <w:t>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единой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lastRenderedPageBreak/>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w:t>
      </w:r>
      <w:r w:rsidRPr="00565972">
        <w:rPr>
          <w:kern w:val="0"/>
          <w:sz w:val="20"/>
        </w:rPr>
        <w:lastRenderedPageBreak/>
        <w:t>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CE492B">
      <w:pPr>
        <w:keepNext/>
        <w:tabs>
          <w:tab w:val="left" w:pos="2500"/>
        </w:tabs>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w:t>
      </w:r>
      <w:r w:rsidRPr="00565972">
        <w:rPr>
          <w:sz w:val="20"/>
        </w:rPr>
        <w:lastRenderedPageBreak/>
        <w:t>(при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 xml:space="preserve">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w:t>
      </w:r>
      <w:r w:rsidRPr="00565972">
        <w:rPr>
          <w:sz w:val="20"/>
        </w:rPr>
        <w:lastRenderedPageBreak/>
        <w:t>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17.</w:t>
      </w:r>
    </w:p>
    <w:p w:rsidR="00565972" w:rsidRPr="00565972" w:rsidRDefault="00565972" w:rsidP="00CE492B">
      <w:pPr>
        <w:autoSpaceDE w:val="0"/>
        <w:autoSpaceDN w:val="0"/>
        <w:adjustRightInd w:val="0"/>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w:t>
      </w:r>
      <w:r w:rsidRPr="00565972">
        <w:rPr>
          <w:sz w:val="20"/>
        </w:rPr>
        <w:lastRenderedPageBreak/>
        <w:t>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единой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CE492B">
      <w:pPr>
        <w:widowControl w:val="0"/>
        <w:autoSpaceDE w:val="0"/>
        <w:autoSpaceDN w:val="0"/>
        <w:adjustRightInd w:val="0"/>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 xml:space="preserve">Величина снижения начальной (максимальной) цены контракта (договора)  (далее - "шаг аукциона") </w:t>
      </w:r>
      <w:r w:rsidRPr="00565972">
        <w:rPr>
          <w:sz w:val="20"/>
        </w:rPr>
        <w:lastRenderedPageBreak/>
        <w:t>составляет от 0,5 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w:t>
      </w:r>
      <w:r w:rsidRPr="00565972">
        <w:rPr>
          <w:sz w:val="20"/>
        </w:rPr>
        <w:lastRenderedPageBreak/>
        <w:t>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CE492B">
      <w:pPr>
        <w:keepNext/>
        <w:tabs>
          <w:tab w:val="left" w:pos="2400"/>
        </w:tabs>
        <w:jc w:val="center"/>
        <w:outlineLvl w:val="1"/>
        <w:rPr>
          <w:b/>
          <w:caps/>
          <w:kern w:val="0"/>
          <w:sz w:val="20"/>
        </w:rPr>
      </w:pPr>
      <w:r w:rsidRPr="00565972">
        <w:rPr>
          <w:b/>
          <w:caps/>
          <w:kern w:val="0"/>
          <w:sz w:val="20"/>
        </w:rPr>
        <w:t>РАЗДЕЛ 20.</w:t>
      </w:r>
    </w:p>
    <w:p w:rsidR="00565972" w:rsidRDefault="00565972" w:rsidP="00CE492B">
      <w:pPr>
        <w:keepNext/>
        <w:tabs>
          <w:tab w:val="left" w:pos="2300"/>
        </w:tabs>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CE492B">
      <w:pPr>
        <w:keepNext/>
        <w:tabs>
          <w:tab w:val="left" w:pos="2300"/>
        </w:tabs>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21.</w:t>
      </w:r>
    </w:p>
    <w:p w:rsidR="00565972" w:rsidRPr="00565972" w:rsidRDefault="00565972" w:rsidP="00CE492B">
      <w:pPr>
        <w:keepNext/>
        <w:tabs>
          <w:tab w:val="left" w:pos="2300"/>
        </w:tabs>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w:t>
      </w:r>
      <w:r w:rsidRPr="00565972">
        <w:rPr>
          <w:sz w:val="20"/>
        </w:rPr>
        <w:lastRenderedPageBreak/>
        <w:t xml:space="preserve">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w:t>
      </w:r>
      <w:r w:rsidRPr="00565972">
        <w:rPr>
          <w:sz w:val="20"/>
        </w:rPr>
        <w:lastRenderedPageBreak/>
        <w:t xml:space="preserve">(договора)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CE492B">
      <w:pPr>
        <w:keepNext/>
        <w:tabs>
          <w:tab w:val="left" w:pos="2300"/>
        </w:tabs>
        <w:jc w:val="center"/>
        <w:outlineLvl w:val="1"/>
        <w:rPr>
          <w:b/>
          <w:caps/>
          <w:kern w:val="0"/>
          <w:sz w:val="20"/>
        </w:rPr>
      </w:pPr>
      <w:r w:rsidRPr="00565972">
        <w:rPr>
          <w:b/>
          <w:caps/>
          <w:kern w:val="0"/>
          <w:sz w:val="20"/>
        </w:rPr>
        <w:t>РАЗДЕЛ 22.</w:t>
      </w:r>
    </w:p>
    <w:p w:rsidR="00565972" w:rsidRPr="00565972" w:rsidRDefault="00565972" w:rsidP="00CE492B">
      <w:pPr>
        <w:widowControl w:val="0"/>
        <w:tabs>
          <w:tab w:val="left" w:pos="2842"/>
        </w:tabs>
        <w:autoSpaceDE w:val="0"/>
        <w:autoSpaceDN w:val="0"/>
        <w:adjustRightInd w:val="0"/>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sidRPr="00565972">
        <w:rPr>
          <w:sz w:val="20"/>
        </w:rPr>
        <w:lastRenderedPageBreak/>
        <w:t>(договоре).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w:t>
      </w:r>
      <w:r w:rsidRPr="00565972">
        <w:rPr>
          <w:sz w:val="20"/>
        </w:rPr>
        <w:lastRenderedPageBreak/>
        <w:t>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23.</w:t>
      </w:r>
    </w:p>
    <w:p w:rsidR="00565972" w:rsidRPr="00565972" w:rsidRDefault="00565972" w:rsidP="00CE492B">
      <w:pPr>
        <w:autoSpaceDE w:val="0"/>
        <w:autoSpaceDN w:val="0"/>
        <w:adjustRightInd w:val="0"/>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lastRenderedPageBreak/>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CE492B">
      <w:pPr>
        <w:jc w:val="center"/>
        <w:rPr>
          <w:b/>
          <w:sz w:val="20"/>
        </w:rPr>
      </w:pPr>
      <w:r w:rsidRPr="00565972">
        <w:rPr>
          <w:b/>
          <w:sz w:val="20"/>
        </w:rPr>
        <w:t>РАЗДЕЛ 24.</w:t>
      </w:r>
    </w:p>
    <w:p w:rsidR="00565972" w:rsidRPr="00565972" w:rsidRDefault="00565972" w:rsidP="00CE492B">
      <w:pPr>
        <w:keepNext/>
        <w:tabs>
          <w:tab w:val="left" w:pos="1600"/>
        </w:tabs>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25.</w:t>
      </w:r>
    </w:p>
    <w:p w:rsidR="00565972" w:rsidRPr="00565972" w:rsidRDefault="00565972" w:rsidP="00CE492B">
      <w:pPr>
        <w:autoSpaceDE w:val="0"/>
        <w:autoSpaceDN w:val="0"/>
        <w:adjustRightInd w:val="0"/>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CE492B">
      <w:pPr>
        <w:autoSpaceDE w:val="0"/>
        <w:autoSpaceDN w:val="0"/>
        <w:adjustRightInd w:val="0"/>
        <w:jc w:val="center"/>
        <w:rPr>
          <w:b/>
          <w:bCs/>
          <w:kern w:val="0"/>
          <w:sz w:val="20"/>
        </w:rPr>
      </w:pPr>
      <w:r w:rsidRPr="00565972">
        <w:rPr>
          <w:b/>
          <w:bCs/>
          <w:kern w:val="0"/>
          <w:sz w:val="20"/>
        </w:rPr>
        <w:t>РАЗДЕЛ 26.</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w:t>
      </w:r>
      <w:r w:rsidRPr="00565972">
        <w:rPr>
          <w:bCs/>
          <w:kern w:val="0"/>
          <w:sz w:val="20"/>
        </w:rPr>
        <w:lastRenderedPageBreak/>
        <w:t xml:space="preserve">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w:t>
      </w:r>
      <w:bookmarkStart w:id="51" w:name="_GoBack"/>
      <w:bookmarkEnd w:id="51"/>
      <w:r w:rsidRPr="00565972">
        <w:rPr>
          <w:bCs/>
          <w:kern w:val="0"/>
          <w:sz w:val="20"/>
        </w:rPr>
        <w:t>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565972" w:rsidRPr="00565972" w:rsidRDefault="00565972" w:rsidP="00CE492B">
      <w:pPr>
        <w:autoSpaceDE w:val="0"/>
        <w:autoSpaceDN w:val="0"/>
        <w:adjustRightInd w:val="0"/>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CE492B">
      <w:pPr>
        <w:autoSpaceDE w:val="0"/>
        <w:autoSpaceDN w:val="0"/>
        <w:adjustRightInd w:val="0"/>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CE492B">
      <w:pPr>
        <w:autoSpaceDE w:val="0"/>
        <w:autoSpaceDN w:val="0"/>
        <w:adjustRightInd w:val="0"/>
        <w:jc w:val="center"/>
        <w:outlineLvl w:val="0"/>
        <w:rPr>
          <w:b/>
          <w:bCs/>
          <w:kern w:val="0"/>
          <w:sz w:val="20"/>
        </w:rPr>
      </w:pPr>
      <w:r w:rsidRPr="00565972">
        <w:rPr>
          <w:b/>
          <w:bCs/>
          <w:sz w:val="20"/>
        </w:rPr>
        <w:t>РАЗДЕЛ 28.</w:t>
      </w:r>
    </w:p>
    <w:p w:rsidR="00565972" w:rsidRPr="00565972" w:rsidRDefault="00565972" w:rsidP="00CE492B">
      <w:pPr>
        <w:autoSpaceDE w:val="0"/>
        <w:autoSpaceDN w:val="0"/>
        <w:adjustRightInd w:val="0"/>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4"/>
      <w:bookmarkEnd w:id="52"/>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3" w:name="Par5"/>
      <w:bookmarkEnd w:id="53"/>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565972" w:rsidRPr="00565972" w:rsidRDefault="00565972" w:rsidP="00565972">
      <w:pPr>
        <w:jc w:val="both"/>
        <w:rPr>
          <w:b/>
          <w:bCs/>
          <w:sz w:val="22"/>
          <w:szCs w:val="22"/>
        </w:rPr>
      </w:pPr>
    </w:p>
    <w:p w:rsidR="004D545F" w:rsidRDefault="004D545F" w:rsidP="00FA5B5C">
      <w:pPr>
        <w:jc w:val="center"/>
        <w:rPr>
          <w:b/>
          <w:bCs/>
          <w:sz w:val="22"/>
          <w:szCs w:val="22"/>
        </w:rPr>
      </w:pPr>
    </w:p>
    <w:p w:rsidR="004F5E00" w:rsidRDefault="004F5E00" w:rsidP="00FA5B5C">
      <w:pPr>
        <w:jc w:val="center"/>
        <w:rPr>
          <w:b/>
          <w:bCs/>
          <w:sz w:val="22"/>
          <w:szCs w:val="22"/>
        </w:rPr>
      </w:pPr>
    </w:p>
    <w:p w:rsidR="00CE492B" w:rsidRDefault="00CE492B" w:rsidP="00FA5B5C">
      <w:pPr>
        <w:jc w:val="center"/>
        <w:rPr>
          <w:b/>
          <w:bCs/>
          <w:sz w:val="22"/>
          <w:szCs w:val="22"/>
        </w:rPr>
      </w:pPr>
    </w:p>
    <w:p w:rsidR="00CE492B" w:rsidRDefault="00CE492B" w:rsidP="00FA5B5C">
      <w:pPr>
        <w:jc w:val="center"/>
        <w:rPr>
          <w:b/>
          <w:bCs/>
          <w:sz w:val="22"/>
          <w:szCs w:val="22"/>
        </w:rPr>
      </w:pPr>
    </w:p>
    <w:p w:rsidR="00CE492B" w:rsidRDefault="00CE492B" w:rsidP="00FA5B5C">
      <w:pPr>
        <w:jc w:val="center"/>
        <w:rPr>
          <w:b/>
          <w:bCs/>
          <w:sz w:val="22"/>
          <w:szCs w:val="22"/>
        </w:rPr>
      </w:pPr>
    </w:p>
    <w:p w:rsidR="00CE492B" w:rsidRDefault="00CE492B" w:rsidP="00FA5B5C">
      <w:pPr>
        <w:jc w:val="center"/>
        <w:rPr>
          <w:b/>
          <w:bCs/>
          <w:sz w:val="22"/>
          <w:szCs w:val="22"/>
        </w:rPr>
      </w:pPr>
    </w:p>
    <w:p w:rsidR="00CE492B" w:rsidRDefault="00CE492B" w:rsidP="00FA5B5C">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F5E00" w:rsidRPr="00FA5B5C" w:rsidRDefault="004F5E00" w:rsidP="00585B4D">
            <w:pPr>
              <w:shd w:val="clear" w:color="auto" w:fill="FFFFFF"/>
              <w:tabs>
                <w:tab w:val="left" w:pos="0"/>
              </w:tabs>
              <w:rPr>
                <w:sz w:val="20"/>
              </w:rPr>
            </w:pPr>
            <w:r w:rsidRPr="00FA5B5C">
              <w:rPr>
                <w:sz w:val="20"/>
              </w:rPr>
              <w:t>Контактное лицо: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r w:rsidRPr="00FA5B5C">
              <w:rPr>
                <w:sz w:val="20"/>
              </w:rPr>
              <w:t>Контрактный управляющий: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E1887"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E1887"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B82DA9">
            <w:pPr>
              <w:jc w:val="both"/>
              <w:rPr>
                <w:bCs/>
                <w:color w:val="000000"/>
                <w:sz w:val="20"/>
              </w:rPr>
            </w:pPr>
            <w:r w:rsidRPr="00FA5B5C">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FA5B5C">
              <w:rPr>
                <w:bCs/>
                <w:color w:val="000000"/>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w:t>
            </w:r>
            <w:r>
              <w:rPr>
                <w:bCs/>
                <w:color w:val="000000"/>
                <w:sz w:val="20"/>
              </w:rPr>
              <w:t>0,</w:t>
            </w:r>
            <w:r w:rsidR="0091569E">
              <w:rPr>
                <w:bCs/>
                <w:color w:val="000000"/>
                <w:sz w:val="20"/>
              </w:rPr>
              <w:t>6</w:t>
            </w:r>
            <w:r w:rsidRPr="00FA5B5C">
              <w:rPr>
                <w:bCs/>
                <w:color w:val="000000"/>
                <w:sz w:val="20"/>
              </w:rPr>
              <w:t xml:space="preserve"> кв.</w:t>
            </w:r>
            <w:r w:rsidR="0091569E">
              <w:rPr>
                <w:bCs/>
                <w:color w:val="000000"/>
                <w:sz w:val="20"/>
              </w:rPr>
              <w:t xml:space="preserve"> </w:t>
            </w:r>
            <w:r w:rsidRPr="00FA5B5C">
              <w:rPr>
                <w:bCs/>
                <w:color w:val="000000"/>
                <w:sz w:val="20"/>
              </w:rPr>
              <w:t>м</w:t>
            </w:r>
            <w:r w:rsidR="00042C89" w:rsidRPr="00042C89">
              <w:rPr>
                <w:b/>
                <w:bCs/>
                <w:color w:val="000000"/>
                <w:sz w:val="20"/>
              </w:rPr>
              <w:t xml:space="preserve"> </w:t>
            </w:r>
            <w:r w:rsidR="00042C89" w:rsidRPr="00042C89">
              <w:rPr>
                <w:bCs/>
                <w:color w:val="000000"/>
                <w:sz w:val="20"/>
              </w:rPr>
              <w:t>среди субъектов малого предпринимательства, социально ориентированных некоммерческих организаций</w:t>
            </w:r>
            <w:r w:rsidR="00042C89">
              <w:rPr>
                <w:bCs/>
                <w:color w:val="000000"/>
                <w:sz w:val="20"/>
              </w:rPr>
              <w:t xml:space="preserve"> в соответствии с Техническим заданием</w:t>
            </w:r>
            <w:r w:rsidR="00042C89" w:rsidRPr="00042C89">
              <w:rPr>
                <w:bCs/>
                <w:color w:val="00000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53E2B">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Pr="00CE492B">
              <w:rPr>
                <w:b/>
                <w:color w:val="000000"/>
                <w:sz w:val="20"/>
              </w:rPr>
              <w:t>22</w:t>
            </w:r>
            <w:r w:rsidR="00F53E2B" w:rsidRPr="00CE492B">
              <w:rPr>
                <w:b/>
                <w:color w:val="000000"/>
                <w:sz w:val="20"/>
              </w:rPr>
              <w:t> 736,00</w:t>
            </w:r>
            <w:r w:rsidRPr="00CE492B">
              <w:rPr>
                <w:b/>
                <w:color w:val="000000"/>
                <w:sz w:val="20"/>
              </w:rPr>
              <w:t xml:space="preserve"> (Двадцать две тысячи </w:t>
            </w:r>
            <w:r w:rsidR="00F53E2B" w:rsidRPr="00CE492B">
              <w:rPr>
                <w:b/>
                <w:color w:val="000000"/>
                <w:sz w:val="20"/>
              </w:rPr>
              <w:t>семьсот тридцать шесть</w:t>
            </w:r>
            <w:r w:rsidRPr="00CE492B">
              <w:rPr>
                <w:b/>
                <w:sz w:val="20"/>
              </w:rPr>
              <w:t>) рубл</w:t>
            </w:r>
            <w:r w:rsidR="00F53E2B" w:rsidRPr="00CE492B">
              <w:rPr>
                <w:b/>
                <w:sz w:val="20"/>
              </w:rPr>
              <w:t>ей</w:t>
            </w:r>
            <w:r w:rsidRPr="00CE492B">
              <w:rPr>
                <w:b/>
                <w:sz w:val="20"/>
              </w:rPr>
              <w:t xml:space="preserve">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E1887" w:rsidP="00BE1887">
            <w:pPr>
              <w:snapToGrid w:val="0"/>
              <w:rPr>
                <w:b/>
                <w:color w:val="000000"/>
                <w:sz w:val="20"/>
              </w:rPr>
            </w:pPr>
            <w:r>
              <w:rPr>
                <w:b/>
                <w:color w:val="000000"/>
                <w:sz w:val="20"/>
              </w:rPr>
              <w:t>«30</w:t>
            </w:r>
            <w:r w:rsidR="004F5E00" w:rsidRPr="00FA5B5C">
              <w:rPr>
                <w:b/>
                <w:color w:val="000000"/>
                <w:sz w:val="20"/>
              </w:rPr>
              <w:t>»</w:t>
            </w:r>
            <w:r w:rsidR="004F5E00">
              <w:rPr>
                <w:b/>
                <w:color w:val="000000"/>
                <w:sz w:val="20"/>
              </w:rPr>
              <w:t xml:space="preserve"> </w:t>
            </w:r>
            <w:r w:rsidR="0054230F">
              <w:rPr>
                <w:b/>
                <w:color w:val="000000"/>
                <w:sz w:val="20"/>
              </w:rPr>
              <w:t>октября</w:t>
            </w:r>
            <w:r w:rsidR="004F5E00" w:rsidRPr="00FA5B5C">
              <w:rPr>
                <w:b/>
                <w:color w:val="000000"/>
                <w:sz w:val="20"/>
              </w:rPr>
              <w:t xml:space="preserve"> 2014 г.</w:t>
            </w:r>
          </w:p>
        </w:tc>
      </w:tr>
      <w:tr w:rsidR="004F5E00" w:rsidRPr="00FA5B5C" w:rsidTr="008444FD">
        <w:trPr>
          <w:trHeight w:val="282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lastRenderedPageBreak/>
              <w:t>1</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3E2B" w:rsidP="00585B4D">
            <w:pPr>
              <w:snapToGrid w:val="0"/>
              <w:rPr>
                <w:color w:val="000000"/>
                <w:sz w:val="20"/>
              </w:rPr>
            </w:pPr>
            <w:r>
              <w:rPr>
                <w:b/>
                <w:color w:val="000000"/>
                <w:sz w:val="20"/>
              </w:rPr>
              <w:t>«</w:t>
            </w:r>
            <w:r w:rsidR="0054230F">
              <w:rPr>
                <w:b/>
                <w:color w:val="000000"/>
                <w:sz w:val="20"/>
              </w:rPr>
              <w:t>0</w:t>
            </w:r>
            <w:r w:rsidR="00BE1887">
              <w:rPr>
                <w:b/>
                <w:color w:val="000000"/>
                <w:sz w:val="20"/>
              </w:rPr>
              <w:t>7</w:t>
            </w:r>
            <w:r w:rsidR="004F5E00" w:rsidRPr="00FA5B5C">
              <w:rPr>
                <w:b/>
                <w:color w:val="000000"/>
                <w:sz w:val="20"/>
              </w:rPr>
              <w:t>»</w:t>
            </w:r>
            <w:r w:rsidR="0054230F">
              <w:rPr>
                <w:b/>
                <w:color w:val="000000"/>
                <w:sz w:val="20"/>
              </w:rPr>
              <w:t xml:space="preserve"> ноября</w:t>
            </w:r>
            <w:r w:rsidR="004F5E00" w:rsidRPr="00FA5B5C">
              <w:rPr>
                <w:b/>
                <w:color w:val="000000"/>
                <w:sz w:val="20"/>
              </w:rPr>
              <w:t xml:space="preserve"> 2014 г.</w:t>
            </w:r>
            <w:r w:rsidR="004F5E00" w:rsidRPr="00FA5B5C">
              <w:rPr>
                <w:color w:val="000000"/>
                <w:sz w:val="20"/>
              </w:rPr>
              <w:t xml:space="preserve"> </w:t>
            </w:r>
            <w:r w:rsidR="004F5E00" w:rsidRPr="00FA5B5C">
              <w:rPr>
                <w:b/>
                <w:color w:val="000000"/>
                <w:sz w:val="20"/>
              </w:rPr>
              <w:t>в 09.00 час</w:t>
            </w:r>
            <w:proofErr w:type="gramStart"/>
            <w:r w:rsidR="004F5E00" w:rsidRPr="00FA5B5C">
              <w:rPr>
                <w:color w:val="000000"/>
                <w:sz w:val="20"/>
              </w:rPr>
              <w:t>.</w:t>
            </w:r>
            <w:proofErr w:type="gramEnd"/>
            <w:r w:rsidR="004F5E00" w:rsidRPr="00FA5B5C">
              <w:rPr>
                <w:color w:val="000000"/>
                <w:sz w:val="20"/>
              </w:rPr>
              <w:t xml:space="preserve">  (</w:t>
            </w:r>
            <w:proofErr w:type="gramStart"/>
            <w:r w:rsidR="004F5E00" w:rsidRPr="00FA5B5C">
              <w:rPr>
                <w:color w:val="000000"/>
                <w:sz w:val="20"/>
              </w:rPr>
              <w:t>п</w:t>
            </w:r>
            <w:proofErr w:type="gramEnd"/>
            <w:r w:rsidR="004F5E00" w:rsidRPr="00FA5B5C">
              <w:rPr>
                <w:color w:val="000000"/>
                <w:sz w:val="20"/>
              </w:rPr>
              <w:t>о м</w:t>
            </w:r>
            <w:r w:rsidR="00B82DA9">
              <w:rPr>
                <w:color w:val="000000"/>
                <w:sz w:val="20"/>
              </w:rPr>
              <w:t>естному</w:t>
            </w:r>
            <w:r w:rsidR="004F5E00" w:rsidRPr="00FA5B5C">
              <w:rPr>
                <w:color w:val="000000"/>
                <w:sz w:val="20"/>
              </w:rPr>
              <w:t xml:space="preserve"> времени)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5A3D49">
              <w:rPr>
                <w:b/>
                <w:color w:val="000000" w:themeColor="text1"/>
                <w:sz w:val="20"/>
              </w:rPr>
              <w:t>«</w:t>
            </w:r>
            <w:r w:rsidR="00BE1887">
              <w:rPr>
                <w:b/>
                <w:color w:val="000000" w:themeColor="text1"/>
                <w:sz w:val="20"/>
              </w:rPr>
              <w:t>10</w:t>
            </w:r>
            <w:r w:rsidRPr="005A3D49">
              <w:rPr>
                <w:b/>
                <w:color w:val="000000" w:themeColor="text1"/>
                <w:sz w:val="20"/>
              </w:rPr>
              <w:t>»</w:t>
            </w:r>
            <w:r w:rsidR="00F53E2B">
              <w:rPr>
                <w:b/>
                <w:color w:val="000000" w:themeColor="text1"/>
                <w:sz w:val="20"/>
              </w:rPr>
              <w:t xml:space="preserve"> </w:t>
            </w:r>
            <w:r w:rsidR="0054230F">
              <w:rPr>
                <w:b/>
                <w:color w:val="000000" w:themeColor="text1"/>
                <w:sz w:val="20"/>
              </w:rPr>
              <w:t>ноября</w:t>
            </w:r>
            <w:r w:rsidRPr="005A3D49">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742B9F" w:rsidP="00585B4D">
            <w:pPr>
              <w:snapToGrid w:val="0"/>
              <w:jc w:val="both"/>
              <w:rPr>
                <w:color w:val="000000" w:themeColor="text1"/>
                <w:sz w:val="20"/>
              </w:rPr>
            </w:pPr>
            <w:r>
              <w:rPr>
                <w:b/>
                <w:color w:val="000000" w:themeColor="text1"/>
                <w:sz w:val="20"/>
              </w:rPr>
              <w:t>«</w:t>
            </w:r>
            <w:r w:rsidR="0054230F">
              <w:rPr>
                <w:b/>
                <w:color w:val="000000" w:themeColor="text1"/>
                <w:sz w:val="20"/>
              </w:rPr>
              <w:t>1</w:t>
            </w:r>
            <w:r w:rsidR="00BE1887">
              <w:rPr>
                <w:b/>
                <w:color w:val="000000" w:themeColor="text1"/>
                <w:sz w:val="20"/>
              </w:rPr>
              <w:t>3</w:t>
            </w:r>
            <w:r w:rsidR="0054230F">
              <w:rPr>
                <w:b/>
                <w:color w:val="000000" w:themeColor="text1"/>
                <w:sz w:val="20"/>
              </w:rPr>
              <w:t>» ноября</w:t>
            </w:r>
            <w:r w:rsidR="004F5E00" w:rsidRPr="005A3D49">
              <w:rPr>
                <w:b/>
                <w:color w:val="000000" w:themeColor="text1"/>
                <w:sz w:val="20"/>
              </w:rPr>
              <w:t xml:space="preserve"> 2014 г.</w:t>
            </w:r>
            <w:r w:rsidR="004F5E00" w:rsidRPr="005A3D4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626C75" w:rsidRPr="005A3D49" w:rsidRDefault="003776D7" w:rsidP="00626C75">
            <w:pPr>
              <w:snapToGrid w:val="0"/>
              <w:jc w:val="both"/>
              <w:rPr>
                <w:color w:val="000000" w:themeColor="text1"/>
                <w:sz w:val="20"/>
              </w:rPr>
            </w:pPr>
            <w:r>
              <w:rPr>
                <w:color w:val="000000" w:themeColor="text1"/>
                <w:sz w:val="20"/>
              </w:rPr>
              <w:t xml:space="preserve">1120300,00 рублей - </w:t>
            </w:r>
            <w:r w:rsidR="00626C75" w:rsidRPr="005A3D49">
              <w:rPr>
                <w:color w:val="000000" w:themeColor="text1"/>
                <w:sz w:val="20"/>
              </w:rPr>
              <w:t>Средства финансовой поддержки Фонда содействия реформированию жилищно-коммунального хозяйства;</w:t>
            </w:r>
          </w:p>
          <w:p w:rsidR="003776D7" w:rsidRPr="005A3D49" w:rsidRDefault="003776D7" w:rsidP="00585B4D">
            <w:pPr>
              <w:snapToGrid w:val="0"/>
              <w:jc w:val="both"/>
              <w:rPr>
                <w:color w:val="000000" w:themeColor="text1"/>
                <w:sz w:val="20"/>
              </w:rPr>
            </w:pPr>
            <w:r>
              <w:rPr>
                <w:color w:val="000000" w:themeColor="text1"/>
                <w:sz w:val="20"/>
              </w:rPr>
              <w:t>1153300,00 рублей</w:t>
            </w:r>
            <w:r w:rsidR="0054230F">
              <w:rPr>
                <w:color w:val="000000" w:themeColor="text1"/>
                <w:sz w:val="20"/>
              </w:rPr>
              <w:t xml:space="preserve"> </w:t>
            </w:r>
            <w:r>
              <w:rPr>
                <w:color w:val="000000" w:themeColor="text1"/>
                <w:sz w:val="20"/>
              </w:rPr>
              <w:t>- Бюджет Удмуртской Республики.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3776D7" w:rsidP="003776D7">
            <w:pPr>
              <w:shd w:val="clear" w:color="auto" w:fill="FFFFFF"/>
              <w:autoSpaceDE w:val="0"/>
              <w:ind w:right="175"/>
              <w:jc w:val="both"/>
              <w:rPr>
                <w:b/>
                <w:color w:val="000000" w:themeColor="text1"/>
                <w:sz w:val="20"/>
              </w:rPr>
            </w:pPr>
            <w:r w:rsidRPr="003776D7">
              <w:rPr>
                <w:b/>
                <w:color w:val="000000" w:themeColor="text1"/>
                <w:sz w:val="20"/>
              </w:rPr>
              <w:t>2</w:t>
            </w:r>
            <w:r w:rsidR="008444FD">
              <w:rPr>
                <w:b/>
                <w:color w:val="000000" w:themeColor="text1"/>
                <w:sz w:val="20"/>
              </w:rPr>
              <w:t> </w:t>
            </w:r>
            <w:r w:rsidRPr="003776D7">
              <w:rPr>
                <w:b/>
                <w:color w:val="000000" w:themeColor="text1"/>
                <w:sz w:val="20"/>
              </w:rPr>
              <w:t>273</w:t>
            </w:r>
            <w:r w:rsidR="008444FD">
              <w:rPr>
                <w:b/>
                <w:color w:val="000000" w:themeColor="text1"/>
                <w:sz w:val="20"/>
              </w:rPr>
              <w:t xml:space="preserve"> </w:t>
            </w:r>
            <w:r w:rsidRPr="003776D7">
              <w:rPr>
                <w:b/>
                <w:color w:val="000000" w:themeColor="text1"/>
                <w:sz w:val="20"/>
              </w:rPr>
              <w:t xml:space="preserve">600,00 </w:t>
            </w:r>
            <w:r w:rsidR="004F5E00" w:rsidRPr="005A3D49">
              <w:rPr>
                <w:b/>
                <w:color w:val="000000" w:themeColor="text1"/>
                <w:sz w:val="20"/>
              </w:rPr>
              <w:t xml:space="preserve"> (Два миллиона двести </w:t>
            </w:r>
            <w:r>
              <w:rPr>
                <w:b/>
                <w:color w:val="000000" w:themeColor="text1"/>
                <w:sz w:val="20"/>
              </w:rPr>
              <w:t>семьдесят три тысячи шестьсот</w:t>
            </w:r>
            <w:r w:rsidR="004F5E00" w:rsidRPr="005A3D49">
              <w:rPr>
                <w:b/>
                <w:color w:val="000000" w:themeColor="text1"/>
                <w:sz w:val="20"/>
              </w:rPr>
              <w:t>) рублей 00 копеек.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1</w:t>
            </w:r>
            <w:r w:rsidR="00F167F9">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F167F9"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52B1B">
            <w:pPr>
              <w:jc w:val="both"/>
              <w:outlineLvl w:val="1"/>
              <w:rPr>
                <w:bCs/>
                <w:sz w:val="20"/>
              </w:rPr>
            </w:pPr>
            <w:r w:rsidRPr="00FA5B5C">
              <w:rPr>
                <w:bCs/>
                <w:sz w:val="20"/>
              </w:rPr>
              <w:t xml:space="preserve">Применяемый  метод определения начальной максимальной цены контракта – </w:t>
            </w:r>
            <w:r w:rsidR="00352B1B">
              <w:rPr>
                <w:b/>
                <w:bCs/>
                <w:sz w:val="20"/>
              </w:rPr>
              <w:t>тарифный</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 xml:space="preserve">Валюта, используемая для формирования цены контракта и расчетов с Поставщиком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1</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highlight w:val="yellow"/>
              </w:rPr>
            </w:pPr>
            <w:r w:rsidRPr="00FA5B5C">
              <w:rPr>
                <w:rFonts w:eastAsia="SimSun"/>
                <w:color w:val="000000"/>
                <w:sz w:val="20"/>
              </w:rPr>
              <w:t>45.21.12.110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776D7" w:rsidRDefault="003776D7" w:rsidP="003776D7">
            <w:pPr>
              <w:snapToGrid w:val="0"/>
              <w:rPr>
                <w:rFonts w:eastAsia="SimSun"/>
                <w:color w:val="000000"/>
                <w:sz w:val="20"/>
              </w:rPr>
            </w:pPr>
            <w:r>
              <w:rPr>
                <w:rFonts w:eastAsia="SimSun"/>
                <w:color w:val="000000"/>
                <w:sz w:val="20"/>
              </w:rPr>
              <w:t>0501  223 9503 411 310</w:t>
            </w:r>
          </w:p>
          <w:p w:rsidR="004F5E00" w:rsidRPr="00FA5B5C" w:rsidRDefault="003776D7" w:rsidP="003776D7">
            <w:pPr>
              <w:snapToGrid w:val="0"/>
              <w:rPr>
                <w:rFonts w:eastAsia="SimSun"/>
                <w:color w:val="000000"/>
                <w:sz w:val="20"/>
                <w:highlight w:val="yellow"/>
              </w:rPr>
            </w:pPr>
            <w:r>
              <w:rPr>
                <w:rFonts w:eastAsia="SimSun"/>
                <w:color w:val="000000"/>
                <w:sz w:val="20"/>
              </w:rPr>
              <w:t>0501 223 9603 411  310</w:t>
            </w:r>
          </w:p>
        </w:tc>
      </w:tr>
      <w:tr w:rsidR="008444FD" w:rsidRPr="008444FD"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F167F9">
            <w:pPr>
              <w:snapToGrid w:val="0"/>
              <w:rPr>
                <w:sz w:val="20"/>
              </w:rPr>
            </w:pPr>
            <w:r w:rsidRPr="00FA5B5C">
              <w:rPr>
                <w:sz w:val="20"/>
              </w:rPr>
              <w:t>2</w:t>
            </w:r>
            <w:r w:rsidR="00F167F9">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8444FD" w:rsidRDefault="004F5E00" w:rsidP="00585B4D">
            <w:pPr>
              <w:autoSpaceDE w:val="0"/>
              <w:autoSpaceDN w:val="0"/>
              <w:adjustRightInd w:val="0"/>
              <w:jc w:val="both"/>
              <w:rPr>
                <w:rFonts w:eastAsia="Calibri"/>
                <w:kern w:val="0"/>
                <w:sz w:val="20"/>
                <w:lang w:eastAsia="en-US"/>
              </w:rPr>
            </w:pPr>
            <w:r w:rsidRPr="008444FD">
              <w:rPr>
                <w:rFonts w:eastAsia="Calibri"/>
                <w:kern w:val="0"/>
                <w:sz w:val="20"/>
                <w:lang w:eastAsia="en-US"/>
              </w:rPr>
              <w:t xml:space="preserve">Первая часть заявки  должна содержать следующую информацию: </w:t>
            </w:r>
          </w:p>
          <w:p w:rsidR="004F5E00" w:rsidRPr="008444FD" w:rsidRDefault="004F5E00" w:rsidP="00585B4D">
            <w:pPr>
              <w:jc w:val="both"/>
              <w:rPr>
                <w:sz w:val="20"/>
              </w:rPr>
            </w:pPr>
            <w:proofErr w:type="gramStart"/>
            <w:r w:rsidRPr="008444FD">
              <w:rPr>
                <w:sz w:val="20"/>
              </w:rPr>
              <w:t xml:space="preserve">- согласие участника электронного аукциона </w:t>
            </w:r>
            <w:r w:rsidRPr="008444FD">
              <w:rPr>
                <w:bCs/>
                <w:sz w:val="20"/>
              </w:rPr>
              <w:t xml:space="preserve">принять   </w:t>
            </w:r>
            <w:r w:rsidRPr="008444FD">
              <w:rPr>
                <w:rFonts w:eastAsia="Calibri"/>
                <w:sz w:val="20"/>
              </w:rPr>
              <w:t xml:space="preserve">участие в электронном аукционе на право заключить муниципальный контракт на </w:t>
            </w:r>
            <w:r w:rsidRPr="008444FD">
              <w:rPr>
                <w:sz w:val="20"/>
              </w:rPr>
              <w:t xml:space="preserve">приобретение в муниципальную собственность жилых квартир путем участия в долевом строительстве двухквартирного одноэтажного дома </w:t>
            </w:r>
            <w:r w:rsidRPr="008444FD">
              <w:rPr>
                <w:bCs/>
                <w:sz w:val="20"/>
              </w:rPr>
              <w:t>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40,</w:t>
            </w:r>
            <w:r w:rsidR="00246D48" w:rsidRPr="008444FD">
              <w:rPr>
                <w:bCs/>
                <w:sz w:val="20"/>
              </w:rPr>
              <w:t>6</w:t>
            </w:r>
            <w:r w:rsidRPr="008444FD">
              <w:rPr>
                <w:bCs/>
                <w:sz w:val="20"/>
              </w:rPr>
              <w:t xml:space="preserve"> </w:t>
            </w:r>
            <w:proofErr w:type="spellStart"/>
            <w:r w:rsidRPr="008444FD">
              <w:rPr>
                <w:bCs/>
                <w:sz w:val="20"/>
              </w:rPr>
              <w:t>кв.м</w:t>
            </w:r>
            <w:proofErr w:type="spellEnd"/>
            <w:r w:rsidRPr="008444FD">
              <w:rPr>
                <w:bCs/>
                <w:sz w:val="20"/>
              </w:rPr>
              <w:t xml:space="preserve">. </w:t>
            </w:r>
            <w:r w:rsidRPr="008444FD">
              <w:rPr>
                <w:sz w:val="20"/>
              </w:rPr>
              <w:t>в соответствии</w:t>
            </w:r>
            <w:proofErr w:type="gramEnd"/>
            <w:r w:rsidRPr="008444FD">
              <w:rPr>
                <w:sz w:val="20"/>
              </w:rPr>
              <w:t xml:space="preserve"> с Техническим заданием и документации об электронном аукционе;</w:t>
            </w:r>
          </w:p>
          <w:p w:rsidR="004F5E00" w:rsidRPr="008444FD" w:rsidRDefault="004F5E00" w:rsidP="00585B4D">
            <w:pPr>
              <w:autoSpaceDE w:val="0"/>
              <w:autoSpaceDN w:val="0"/>
              <w:adjustRightInd w:val="0"/>
              <w:jc w:val="both"/>
              <w:rPr>
                <w:rFonts w:eastAsia="SimSun"/>
                <w:kern w:val="0"/>
                <w:sz w:val="20"/>
                <w:lang w:eastAsia="en-US"/>
              </w:rPr>
            </w:pPr>
            <w:r w:rsidRPr="008444FD">
              <w:rPr>
                <w:rFonts w:eastAsia="Calibri"/>
                <w:kern w:val="0"/>
                <w:sz w:val="20"/>
              </w:rPr>
              <w:t xml:space="preserve">- конкретные показатели,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w:t>
            </w:r>
            <w:r w:rsidRPr="008444FD">
              <w:rPr>
                <w:rFonts w:eastAsia="Calibri"/>
                <w:kern w:val="0"/>
                <w:sz w:val="20"/>
              </w:rPr>
              <w:lastRenderedPageBreak/>
              <w:t xml:space="preserve">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(могут быть предоставлена в соответствии с формой 1 в </w:t>
            </w:r>
            <w:r w:rsidRPr="008444FD">
              <w:rPr>
                <w:rFonts w:eastAsia="Calibri"/>
                <w:kern w:val="0"/>
                <w:sz w:val="20"/>
                <w:lang w:eastAsia="en-US"/>
              </w:rPr>
              <w:t>приложении №</w:t>
            </w:r>
            <w:r w:rsidRPr="008444FD">
              <w:rPr>
                <w:rFonts w:eastAsia="Calibri"/>
                <w:i/>
                <w:kern w:val="0"/>
                <w:sz w:val="20"/>
                <w:lang w:eastAsia="en-US"/>
              </w:rPr>
              <w:t xml:space="preserve"> </w:t>
            </w:r>
            <w:r w:rsidRPr="008444FD">
              <w:rPr>
                <w:rFonts w:eastAsia="Calibri"/>
                <w:kern w:val="0"/>
                <w:sz w:val="20"/>
                <w:lang w:eastAsia="en-US"/>
              </w:rPr>
              <w:t>2</w:t>
            </w:r>
            <w:r w:rsidRPr="008444FD">
              <w:rPr>
                <w:rFonts w:eastAsia="Calibri"/>
                <w:i/>
                <w:kern w:val="0"/>
                <w:sz w:val="20"/>
                <w:lang w:eastAsia="en-US"/>
              </w:rPr>
              <w:t xml:space="preserve"> </w:t>
            </w:r>
            <w:r w:rsidRPr="008444FD">
              <w:rPr>
                <w:rFonts w:eastAsia="Calibri"/>
                <w:kern w:val="0"/>
                <w:sz w:val="20"/>
                <w:lang w:eastAsia="en-US"/>
              </w:rPr>
              <w:t>к документации об электронном аукционе.</w:t>
            </w:r>
          </w:p>
        </w:tc>
      </w:tr>
      <w:tr w:rsidR="00DC5638" w:rsidRPr="008444FD" w:rsidTr="00585B4D">
        <w:tc>
          <w:tcPr>
            <w:tcW w:w="534" w:type="dxa"/>
            <w:tcBorders>
              <w:top w:val="single" w:sz="4" w:space="0" w:color="000000"/>
              <w:left w:val="single" w:sz="4" w:space="0" w:color="000000"/>
              <w:bottom w:val="single" w:sz="4" w:space="0" w:color="000000"/>
            </w:tcBorders>
            <w:shd w:val="clear" w:color="auto" w:fill="auto"/>
          </w:tcPr>
          <w:p w:rsidR="00DC5638" w:rsidRPr="00FA5B5C" w:rsidRDefault="00DC5638" w:rsidP="00F167F9">
            <w:pPr>
              <w:snapToGrid w:val="0"/>
              <w:rPr>
                <w:sz w:val="20"/>
              </w:rPr>
            </w:pPr>
            <w:r>
              <w:rPr>
                <w:sz w:val="20"/>
              </w:rPr>
              <w:lastRenderedPageBreak/>
              <w:t>25</w:t>
            </w:r>
            <w:r w:rsidR="005571D0">
              <w:rPr>
                <w:sz w:val="20"/>
              </w:rPr>
              <w:t>.</w:t>
            </w:r>
          </w:p>
        </w:tc>
        <w:tc>
          <w:tcPr>
            <w:tcW w:w="2409" w:type="dxa"/>
            <w:tcBorders>
              <w:top w:val="single" w:sz="4" w:space="0" w:color="000000"/>
              <w:left w:val="single" w:sz="4" w:space="0" w:color="000000"/>
              <w:bottom w:val="single" w:sz="4" w:space="0" w:color="000000"/>
            </w:tcBorders>
            <w:shd w:val="clear" w:color="auto" w:fill="auto"/>
          </w:tcPr>
          <w:p w:rsidR="00DC5638" w:rsidRPr="00FA5B5C" w:rsidRDefault="00DC5638" w:rsidP="00585B4D">
            <w:pPr>
              <w:snapToGrid w:val="0"/>
              <w:rPr>
                <w:bCs/>
                <w:sz w:val="20"/>
              </w:rPr>
            </w:pPr>
            <w:r>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5638" w:rsidRPr="008444FD" w:rsidRDefault="00DC5638" w:rsidP="00DC5638">
            <w:pPr>
              <w:autoSpaceDE w:val="0"/>
              <w:autoSpaceDN w:val="0"/>
              <w:adjustRightInd w:val="0"/>
              <w:jc w:val="both"/>
              <w:rPr>
                <w:rFonts w:eastAsia="Calibri"/>
                <w:kern w:val="0"/>
                <w:sz w:val="20"/>
                <w:lang w:eastAsia="en-US"/>
              </w:rPr>
            </w:pPr>
            <w:r>
              <w:rPr>
                <w:rFonts w:eastAsia="Calibri"/>
                <w:kern w:val="0"/>
                <w:sz w:val="20"/>
                <w:lang w:eastAsia="en-US"/>
              </w:rPr>
              <w:t>Участник закупки вправе предоставить информацию по форме указанной</w:t>
            </w:r>
            <w:r w:rsidRPr="00DC5638">
              <w:rPr>
                <w:rFonts w:eastAsia="Calibri"/>
                <w:kern w:val="0"/>
                <w:sz w:val="20"/>
              </w:rPr>
              <w:t xml:space="preserve"> </w:t>
            </w:r>
            <w:r w:rsidRPr="00DC5638">
              <w:rPr>
                <w:rFonts w:eastAsia="Calibri"/>
                <w:kern w:val="0"/>
                <w:sz w:val="20"/>
                <w:lang w:eastAsia="en-US"/>
              </w:rPr>
              <w:t>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к документации об электронном аукционе</w:t>
            </w:r>
            <w:r>
              <w:rPr>
                <w:rFonts w:eastAsia="Calibri"/>
                <w:kern w:val="0"/>
                <w:sz w:val="20"/>
                <w:lang w:eastAsia="en-US"/>
              </w:rPr>
              <w:t xml:space="preserve"> или в произвольной форме</w:t>
            </w:r>
            <w:r w:rsidRPr="00DC5638">
              <w:rPr>
                <w:rFonts w:eastAsia="Calibri"/>
                <w:kern w:val="0"/>
                <w:sz w:val="20"/>
                <w:lang w:eastAsia="en-US"/>
              </w:rPr>
              <w:t>.</w:t>
            </w:r>
            <w:r>
              <w:rPr>
                <w:rFonts w:eastAsia="Calibri"/>
                <w:kern w:val="0"/>
                <w:sz w:val="20"/>
                <w:lang w:eastAsia="en-US"/>
              </w:rPr>
              <w:t xml:space="preserve"> Если указанная информация предоставляется по форме</w:t>
            </w:r>
            <w:r w:rsidRPr="00DC5638">
              <w:rPr>
                <w:rFonts w:eastAsia="Calibri"/>
                <w:kern w:val="0"/>
                <w:sz w:val="20"/>
                <w:lang w:eastAsia="en-US"/>
              </w:rPr>
              <w:t xml:space="preserve"> указанной в приложении №</w:t>
            </w:r>
            <w:r w:rsidRPr="00DC5638">
              <w:rPr>
                <w:rFonts w:eastAsia="Calibri"/>
                <w:i/>
                <w:kern w:val="0"/>
                <w:sz w:val="20"/>
                <w:lang w:eastAsia="en-US"/>
              </w:rPr>
              <w:t xml:space="preserve"> </w:t>
            </w:r>
            <w:r w:rsidRPr="00DC5638">
              <w:rPr>
                <w:rFonts w:eastAsia="Calibri"/>
                <w:kern w:val="0"/>
                <w:sz w:val="20"/>
                <w:lang w:eastAsia="en-US"/>
              </w:rPr>
              <w:t>2</w:t>
            </w:r>
            <w:r w:rsidRPr="00DC5638">
              <w:rPr>
                <w:rFonts w:eastAsia="Calibri"/>
                <w:i/>
                <w:kern w:val="0"/>
                <w:sz w:val="20"/>
                <w:lang w:eastAsia="en-US"/>
              </w:rPr>
              <w:t xml:space="preserve"> </w:t>
            </w:r>
            <w:r w:rsidRPr="00DC5638">
              <w:rPr>
                <w:rFonts w:eastAsia="Calibri"/>
                <w:kern w:val="0"/>
                <w:sz w:val="20"/>
                <w:lang w:eastAsia="en-US"/>
              </w:rPr>
              <w:t xml:space="preserve">к документации об электронном </w:t>
            </w:r>
            <w:proofErr w:type="gramStart"/>
            <w:r w:rsidRPr="00DC5638">
              <w:rPr>
                <w:rFonts w:eastAsia="Calibri"/>
                <w:kern w:val="0"/>
                <w:sz w:val="20"/>
                <w:lang w:eastAsia="en-US"/>
              </w:rPr>
              <w:t>аукционе</w:t>
            </w:r>
            <w:proofErr w:type="gramEnd"/>
            <w:r>
              <w:rPr>
                <w:rFonts w:eastAsia="Calibri"/>
                <w:kern w:val="0"/>
                <w:sz w:val="20"/>
                <w:lang w:eastAsia="en-US"/>
              </w:rPr>
              <w:t xml:space="preserve">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C5638">
            <w:pPr>
              <w:snapToGrid w:val="0"/>
              <w:rPr>
                <w:sz w:val="20"/>
              </w:rPr>
            </w:pPr>
            <w:r w:rsidRPr="00FA5B5C">
              <w:rPr>
                <w:sz w:val="20"/>
              </w:rPr>
              <w:t>2</w:t>
            </w:r>
            <w:r w:rsidR="00DC5638">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w:t>
            </w:r>
            <w:r w:rsidR="008444FD">
              <w:rPr>
                <w:sz w:val="20"/>
              </w:rPr>
              <w:t xml:space="preserve">онного номера налогоплательщика, </w:t>
            </w:r>
            <w:r w:rsidRPr="00FA5B5C">
              <w:rPr>
                <w:sz w:val="20"/>
              </w:rPr>
              <w:t>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 учредителей</w:t>
            </w:r>
            <w:r w:rsidR="008444FD">
              <w:rPr>
                <w:sz w:val="20"/>
              </w:rPr>
              <w:t xml:space="preserve"> (при наличии)</w:t>
            </w:r>
            <w:r w:rsidRPr="00FA5B5C">
              <w:rPr>
                <w:sz w:val="20"/>
              </w:rPr>
              <w:t>,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пунктами 3</w:t>
              </w:r>
            </w:hyperlink>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3) неприостановление деятельности участника закупки в порядке, установленном </w:t>
            </w:r>
            <w:hyperlink r:id="rId30" w:history="1">
              <w:r w:rsidRPr="00FA5B5C">
                <w:rPr>
                  <w:sz w:val="20"/>
                </w:rPr>
                <w:t>Кодексом</w:t>
              </w:r>
            </w:hyperlink>
            <w:r w:rsidRPr="00FA5B5C">
              <w:rPr>
                <w:sz w:val="20"/>
              </w:rPr>
              <w:t xml:space="preserve"> Российской Федерации об административных правонарушениях, на дату подачи заявки на участие в закупке;</w:t>
            </w:r>
          </w:p>
          <w:p w:rsidR="004F5E00" w:rsidRPr="00FA5B5C" w:rsidRDefault="004F5E00" w:rsidP="00585B4D">
            <w:pPr>
              <w:widowControl w:val="0"/>
              <w:tabs>
                <w:tab w:val="left" w:pos="459"/>
              </w:tabs>
              <w:autoSpaceDE w:val="0"/>
              <w:autoSpaceDN w:val="0"/>
              <w:adjustRightInd w:val="0"/>
              <w:ind w:firstLine="33"/>
              <w:jc w:val="both"/>
              <w:rPr>
                <w:sz w:val="20"/>
              </w:rPr>
            </w:pPr>
            <w:proofErr w:type="gramStart"/>
            <w:r w:rsidRPr="00FA5B5C">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FA5B5C">
                <w:rPr>
                  <w:sz w:val="20"/>
                </w:rPr>
                <w:t>законодательством</w:t>
              </w:r>
            </w:hyperlink>
            <w:r w:rsidRPr="00FA5B5C">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5B5C">
              <w:rPr>
                <w:sz w:val="20"/>
              </w:rPr>
              <w:t xml:space="preserve"> обязанности </w:t>
            </w:r>
            <w:proofErr w:type="gramStart"/>
            <w:r w:rsidRPr="00FA5B5C">
              <w:rPr>
                <w:sz w:val="20"/>
              </w:rPr>
              <w:t>заявителя</w:t>
            </w:r>
            <w:proofErr w:type="gramEnd"/>
            <w:r w:rsidRPr="00FA5B5C">
              <w:rPr>
                <w:sz w:val="20"/>
              </w:rPr>
              <w:t xml:space="preserve"> по уплате этих сумм исполненной или которые признаны безнадежными к взысканию в соответствии с </w:t>
            </w:r>
            <w:hyperlink r:id="rId32" w:history="1">
              <w:r w:rsidRPr="00FA5B5C">
                <w:rPr>
                  <w:sz w:val="20"/>
                </w:rPr>
                <w:t>законодательством</w:t>
              </w:r>
            </w:hyperlink>
            <w:r w:rsidRPr="00FA5B5C">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5B5C">
              <w:rPr>
                <w:sz w:val="20"/>
              </w:rPr>
              <w:t>указанных</w:t>
            </w:r>
            <w:proofErr w:type="gramEnd"/>
            <w:r w:rsidRPr="00FA5B5C">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5B5C">
              <w:rPr>
                <w:sz w:val="20"/>
              </w:rPr>
              <w:t xml:space="preserve"> поставкой товара, 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widowControl w:val="0"/>
              <w:autoSpaceDE w:val="0"/>
              <w:autoSpaceDN w:val="0"/>
              <w:adjustRightInd w:val="0"/>
              <w:ind w:firstLine="33"/>
              <w:jc w:val="both"/>
              <w:rPr>
                <w:sz w:val="20"/>
              </w:rPr>
            </w:pPr>
            <w:proofErr w:type="gramStart"/>
            <w:r w:rsidRPr="00FA5B5C">
              <w:rPr>
                <w:sz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FA5B5C">
              <w:rPr>
                <w:sz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5B5C">
              <w:rPr>
                <w:sz w:val="20"/>
              </w:rPr>
              <w:t xml:space="preserve"> </w:t>
            </w:r>
            <w:proofErr w:type="gramStart"/>
            <w:r w:rsidRPr="00FA5B5C">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F5E00" w:rsidRPr="00FA5B5C" w:rsidRDefault="004F5E00" w:rsidP="00585B4D">
            <w:pPr>
              <w:widowControl w:val="0"/>
              <w:autoSpaceDE w:val="0"/>
              <w:autoSpaceDN w:val="0"/>
              <w:adjustRightInd w:val="0"/>
              <w:ind w:firstLine="33"/>
              <w:jc w:val="both"/>
              <w:rPr>
                <w:sz w:val="20"/>
              </w:rPr>
            </w:pPr>
            <w:bookmarkStart w:id="54" w:name="Par1178"/>
            <w:bookmarkEnd w:id="54"/>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AA028B" w:rsidP="00585B4D">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4F5E00" w:rsidRPr="00FA5B5C" w:rsidRDefault="00AA028B" w:rsidP="00AA028B">
            <w:pPr>
              <w:jc w:val="both"/>
              <w:rPr>
                <w:b/>
                <w:kern w:val="0"/>
                <w:sz w:val="20"/>
              </w:rPr>
            </w:pPr>
            <w:r>
              <w:rPr>
                <w:kern w:val="0"/>
                <w:sz w:val="20"/>
              </w:rPr>
              <w:t>6</w:t>
            </w:r>
            <w:r w:rsidR="004F5E00"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3" w:history="1">
              <w:r w:rsidR="004F5E00" w:rsidRPr="00FA5B5C">
                <w:rPr>
                  <w:kern w:val="0"/>
                  <w:sz w:val="20"/>
                </w:rPr>
                <w:t>частью 3 статьи 30</w:t>
              </w:r>
            </w:hyperlink>
            <w:r w:rsidR="004F5E00" w:rsidRPr="00FA5B5C">
              <w:rPr>
                <w:kern w:val="0"/>
                <w:sz w:val="20"/>
              </w:rPr>
              <w:t xml:space="preserve"> Федерального закона от 05.04.2013 г. </w:t>
            </w:r>
          </w:p>
        </w:tc>
      </w:tr>
      <w:tr w:rsidR="007A3622" w:rsidRPr="00FA5B5C" w:rsidTr="00585B4D">
        <w:tc>
          <w:tcPr>
            <w:tcW w:w="534" w:type="dxa"/>
            <w:tcBorders>
              <w:top w:val="single" w:sz="4" w:space="0" w:color="000000"/>
              <w:left w:val="single" w:sz="4" w:space="0" w:color="000000"/>
              <w:bottom w:val="single" w:sz="4" w:space="0" w:color="000000"/>
            </w:tcBorders>
            <w:shd w:val="clear" w:color="auto" w:fill="auto"/>
          </w:tcPr>
          <w:p w:rsidR="007A3622" w:rsidRPr="00FA5B5C" w:rsidRDefault="007A3622" w:rsidP="00DC5638">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7A3622" w:rsidRPr="00FA5B5C" w:rsidRDefault="007A3622" w:rsidP="00585B4D">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7A3622" w:rsidRDefault="007A3622" w:rsidP="007A3622">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w:t>
            </w:r>
            <w:r w:rsidR="00AA028B">
              <w:rPr>
                <w:rFonts w:eastAsia="SimSun"/>
                <w:sz w:val="20"/>
              </w:rPr>
              <w:t>5</w:t>
            </w:r>
            <w:r>
              <w:rPr>
                <w:rFonts w:eastAsia="SimSun"/>
                <w:sz w:val="20"/>
              </w:rPr>
              <w:t xml:space="preserve"> пункта 26 Информационной карты документации об электронном аукционе в произвольной форме </w:t>
            </w:r>
            <w:r w:rsidRPr="007A3622">
              <w:rPr>
                <w:sz w:val="20"/>
              </w:rPr>
              <w:t xml:space="preserve"> </w:t>
            </w:r>
            <w:r w:rsidRPr="007A3622">
              <w:rPr>
                <w:rFonts w:eastAsia="SimSun"/>
                <w:sz w:val="20"/>
              </w:rPr>
              <w:t xml:space="preserve">на бланке организации с печатью и подписью участника аукциона. </w:t>
            </w:r>
          </w:p>
          <w:p w:rsidR="007A3622" w:rsidRPr="00AA028B" w:rsidRDefault="007A3622" w:rsidP="007A3622">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sidR="00AA028B">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sidR="00AA028B">
              <w:rPr>
                <w:rFonts w:eastAsia="SimSun"/>
                <w:sz w:val="20"/>
              </w:rPr>
              <w:t xml:space="preserve"> или </w:t>
            </w:r>
            <w:r w:rsidRPr="007A3622">
              <w:rPr>
                <w:rFonts w:eastAsia="SimSun"/>
                <w:sz w:val="20"/>
              </w:rPr>
              <w:t xml:space="preserve"> </w:t>
            </w:r>
            <w:proofErr w:type="gramStart"/>
            <w:r w:rsidR="00AA028B" w:rsidRPr="00AA028B">
              <w:rPr>
                <w:rFonts w:eastAsia="SimSun"/>
                <w:sz w:val="20"/>
              </w:rPr>
              <w:t>по</w:t>
            </w:r>
            <w:proofErr w:type="gramEnd"/>
            <w:r w:rsidR="00AA028B" w:rsidRPr="00AA028B">
              <w:rPr>
                <w:rFonts w:eastAsia="SimSun"/>
                <w:sz w:val="20"/>
              </w:rPr>
              <w:t xml:space="preserve"> рекомендуемой форме-Приложение №1 к документации об электронном аукционе.</w:t>
            </w:r>
            <w:r w:rsidR="00AA028B" w:rsidRPr="00AA028B">
              <w:rPr>
                <w:rFonts w:eastAsia="Calibri"/>
                <w:kern w:val="0"/>
                <w:sz w:val="20"/>
                <w:lang w:eastAsia="en-US"/>
              </w:rPr>
              <w:t xml:space="preserve"> </w:t>
            </w:r>
            <w:r w:rsidR="00AA028B" w:rsidRPr="00AA028B">
              <w:rPr>
                <w:rFonts w:eastAsia="SimSun"/>
                <w:sz w:val="20"/>
              </w:rPr>
              <w:t xml:space="preserve">Если указанная информация предоставляется по форме указанной в </w:t>
            </w:r>
            <w:r w:rsidR="00AA028B">
              <w:rPr>
                <w:rFonts w:eastAsia="SimSun"/>
                <w:sz w:val="20"/>
              </w:rPr>
              <w:t>П</w:t>
            </w:r>
            <w:r w:rsidR="00AA028B" w:rsidRPr="00AA028B">
              <w:rPr>
                <w:rFonts w:eastAsia="SimSun"/>
                <w:sz w:val="20"/>
              </w:rPr>
              <w:t>риложении № 1</w:t>
            </w:r>
            <w:r w:rsidR="00AA028B" w:rsidRPr="00AA028B">
              <w:rPr>
                <w:rFonts w:eastAsia="SimSun"/>
                <w:i/>
                <w:sz w:val="20"/>
              </w:rPr>
              <w:t xml:space="preserve"> </w:t>
            </w:r>
            <w:r w:rsidR="00AA028B"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7A3622" w:rsidRPr="00FA5B5C" w:rsidRDefault="007A3622" w:rsidP="007A3622">
            <w:pPr>
              <w:snapToGrid w:val="0"/>
              <w:ind w:firstLine="33"/>
              <w:jc w:val="both"/>
              <w:rPr>
                <w:rFonts w:eastAsia="SimSun"/>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28B">
            <w:pPr>
              <w:snapToGrid w:val="0"/>
              <w:rPr>
                <w:sz w:val="20"/>
              </w:rPr>
            </w:pPr>
            <w:r w:rsidRPr="00FA5B5C">
              <w:rPr>
                <w:sz w:val="20"/>
              </w:rPr>
              <w:t>2</w:t>
            </w:r>
            <w:r w:rsidR="00AA028B">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46D48">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w:t>
            </w:r>
            <w:r w:rsidR="00246D48" w:rsidRPr="001E208C">
              <w:rPr>
                <w:b/>
                <w:sz w:val="20"/>
              </w:rPr>
              <w:t>113680,00</w:t>
            </w:r>
            <w:r w:rsidRPr="001E208C">
              <w:rPr>
                <w:b/>
                <w:sz w:val="20"/>
              </w:rPr>
              <w:t xml:space="preserve"> (Сто </w:t>
            </w:r>
            <w:r w:rsidR="00246D48" w:rsidRPr="001E208C">
              <w:rPr>
                <w:b/>
                <w:sz w:val="20"/>
              </w:rPr>
              <w:lastRenderedPageBreak/>
              <w:t>тринадцать тысяч шестьсот восемьдесят</w:t>
            </w:r>
            <w:r w:rsidRPr="001E208C">
              <w:rPr>
                <w:b/>
                <w:sz w:val="20"/>
              </w:rPr>
              <w:t>) рублей 00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28B" w:rsidP="00F167F9">
            <w:pPr>
              <w:snapToGrid w:val="0"/>
              <w:rPr>
                <w:sz w:val="20"/>
              </w:rPr>
            </w:pPr>
            <w:r>
              <w:rPr>
                <w:sz w:val="20"/>
              </w:rPr>
              <w:lastRenderedPageBreak/>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4"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A262CE" w:rsidRPr="00A262CE" w:rsidTr="00A262CE">
              <w:tc>
                <w:tcPr>
                  <w:tcW w:w="2969" w:type="dxa"/>
                  <w:gridSpan w:val="2"/>
                  <w:vMerge w:val="restart"/>
                </w:tcPr>
                <w:p w:rsidR="00A262CE" w:rsidRPr="00A262CE" w:rsidRDefault="00A262CE" w:rsidP="00BE1887">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Отделение № 8618 Сбербанка России г. Ижевск</w:t>
                  </w:r>
                </w:p>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vMerge/>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proofErr w:type="gramStart"/>
                  <w:r>
                    <w:rPr>
                      <w:kern w:val="0"/>
                      <w:sz w:val="18"/>
                      <w:szCs w:val="18"/>
                    </w:rPr>
                    <w:t xml:space="preserve"> </w:t>
                  </w:r>
                  <w:r w:rsidRPr="00A262CE">
                    <w:rPr>
                      <w:kern w:val="0"/>
                      <w:sz w:val="18"/>
                      <w:szCs w:val="18"/>
                    </w:rPr>
                    <w:t>.</w:t>
                  </w:r>
                  <w:proofErr w:type="gramEnd"/>
                  <w:r w:rsidRPr="00A262CE">
                    <w:rPr>
                      <w:kern w:val="0"/>
                      <w:sz w:val="18"/>
                      <w:szCs w:val="18"/>
                    </w:rPr>
                    <w:t>№</w:t>
                  </w:r>
                </w:p>
              </w:tc>
              <w:tc>
                <w:tcPr>
                  <w:tcW w:w="2127" w:type="dxa"/>
                  <w:gridSpan w:val="2"/>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1484"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Pr="00A262CE">
                    <w:rPr>
                      <w:kern w:val="0"/>
                      <w:sz w:val="16"/>
                      <w:szCs w:val="16"/>
                    </w:rPr>
                    <w:t>1809007611</w:t>
                  </w:r>
                </w:p>
              </w:tc>
              <w:tc>
                <w:tcPr>
                  <w:tcW w:w="1485"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r>
            <w:tr w:rsidR="00A262CE" w:rsidRPr="00A262CE" w:rsidTr="00A262CE">
              <w:tc>
                <w:tcPr>
                  <w:tcW w:w="2969" w:type="dxa"/>
                  <w:gridSpan w:val="2"/>
                </w:tcPr>
                <w:p w:rsidR="00A262CE" w:rsidRPr="00A262CE" w:rsidRDefault="00A262CE" w:rsidP="00BE1887">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A262CE" w:rsidRPr="00A262CE" w:rsidRDefault="00A262CE" w:rsidP="00BE1887">
                  <w:pPr>
                    <w:pStyle w:val="Normalunindented"/>
                    <w:framePr w:hSpace="180" w:wrap="around" w:vAnchor="text" w:hAnchor="margin" w:xAlign="center" w:y="158"/>
                    <w:jc w:val="left"/>
                    <w:rPr>
                      <w:sz w:val="18"/>
                      <w:szCs w:val="18"/>
                    </w:rPr>
                  </w:pPr>
                  <w:r>
                    <w:rPr>
                      <w:sz w:val="18"/>
                      <w:szCs w:val="18"/>
                    </w:rPr>
                    <w:t xml:space="preserve">Управление финансов </w:t>
                  </w:r>
                  <w:r w:rsidRPr="00A262CE">
                    <w:rPr>
                      <w:sz w:val="18"/>
                      <w:szCs w:val="18"/>
                    </w:rPr>
                    <w:t>Администрации муниципального образования</w:t>
                  </w:r>
                  <w:r>
                    <w:rPr>
                      <w:sz w:val="18"/>
                      <w:szCs w:val="18"/>
                    </w:rPr>
                    <w:t xml:space="preserve"> </w:t>
                  </w:r>
                  <w:r w:rsidRPr="00A262CE">
                    <w:rPr>
                      <w:sz w:val="18"/>
                      <w:szCs w:val="18"/>
                    </w:rPr>
                    <w:t xml:space="preserve">«Красногорский район» (Администрация муниципального образования «Красногорский район» </w:t>
                  </w:r>
                  <w:proofErr w:type="gramStart"/>
                  <w:r w:rsidRPr="00A262CE">
                    <w:rPr>
                      <w:sz w:val="18"/>
                      <w:szCs w:val="18"/>
                    </w:rPr>
                    <w:t>л</w:t>
                  </w:r>
                  <w:proofErr w:type="gramEnd"/>
                  <w:r w:rsidRPr="00A262CE">
                    <w:rPr>
                      <w:sz w:val="18"/>
                      <w:szCs w:val="18"/>
                    </w:rPr>
                    <w:t>/с 05526140000)</w:t>
                  </w:r>
                </w:p>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c>
                <w:tcPr>
                  <w:tcW w:w="1988"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r>
                    <w:rPr>
                      <w:kern w:val="0"/>
                      <w:sz w:val="18"/>
                      <w:szCs w:val="18"/>
                    </w:rPr>
                    <w:t xml:space="preserve"> </w:t>
                  </w:r>
                  <w:r w:rsidRPr="00A262CE">
                    <w:rPr>
                      <w:kern w:val="0"/>
                      <w:sz w:val="18"/>
                      <w:szCs w:val="18"/>
                    </w:rPr>
                    <w:t>№</w:t>
                  </w:r>
                </w:p>
              </w:tc>
              <w:tc>
                <w:tcPr>
                  <w:tcW w:w="2127" w:type="dxa"/>
                  <w:gridSpan w:val="2"/>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sidRPr="00A262CE">
                    <w:rPr>
                      <w:kern w:val="0"/>
                      <w:sz w:val="18"/>
                      <w:szCs w:val="18"/>
                    </w:rPr>
                    <w:t>40302810368055030005</w:t>
                  </w:r>
                </w:p>
              </w:tc>
            </w:tr>
            <w:tr w:rsidR="00A262CE" w:rsidRPr="00A262CE" w:rsidTr="00A262CE">
              <w:tc>
                <w:tcPr>
                  <w:tcW w:w="2969" w:type="dxa"/>
                  <w:gridSpan w:val="2"/>
                </w:tcPr>
                <w:p w:rsidR="00A262CE" w:rsidRPr="00A262CE" w:rsidRDefault="00A262CE" w:rsidP="00BE1887">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526 0000000000 0000 180</w:t>
                  </w:r>
                </w:p>
              </w:tc>
              <w:tc>
                <w:tcPr>
                  <w:tcW w:w="1988" w:type="dxa"/>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p>
              </w:tc>
            </w:tr>
            <w:tr w:rsidR="00A262CE" w:rsidRPr="00A262CE" w:rsidTr="005571D0">
              <w:tc>
                <w:tcPr>
                  <w:tcW w:w="7084" w:type="dxa"/>
                  <w:gridSpan w:val="5"/>
                </w:tcPr>
                <w:p w:rsidR="00A262CE" w:rsidRPr="00A262CE" w:rsidRDefault="00A262CE" w:rsidP="00BE1887">
                  <w:pPr>
                    <w:framePr w:hSpace="180" w:wrap="around" w:vAnchor="text" w:hAnchor="margin" w:xAlign="center" w:y="158"/>
                    <w:autoSpaceDE w:val="0"/>
                    <w:autoSpaceDN w:val="0"/>
                    <w:adjustRightInd w:val="0"/>
                    <w:jc w:val="both"/>
                    <w:rPr>
                      <w:kern w:val="0"/>
                      <w:sz w:val="18"/>
                      <w:szCs w:val="18"/>
                    </w:rPr>
                  </w:pPr>
                  <w:r>
                    <w:rPr>
                      <w:kern w:val="0"/>
                      <w:sz w:val="18"/>
                      <w:szCs w:val="18"/>
                    </w:rPr>
                    <w:t>Назначение платежа: Обеспеч</w:t>
                  </w:r>
                  <w:r w:rsidR="005C0C05">
                    <w:rPr>
                      <w:kern w:val="0"/>
                      <w:sz w:val="18"/>
                      <w:szCs w:val="18"/>
                    </w:rPr>
                    <w:t>ение</w:t>
                  </w:r>
                  <w:r>
                    <w:rPr>
                      <w:kern w:val="0"/>
                      <w:sz w:val="18"/>
                      <w:szCs w:val="18"/>
                    </w:rPr>
                    <w:t xml:space="preserve"> исполн</w:t>
                  </w:r>
                  <w:r w:rsidR="005C0C05">
                    <w:rPr>
                      <w:kern w:val="0"/>
                      <w:sz w:val="18"/>
                      <w:szCs w:val="18"/>
                    </w:rPr>
                    <w:t>ения</w:t>
                  </w:r>
                  <w:r>
                    <w:rPr>
                      <w:kern w:val="0"/>
                      <w:sz w:val="18"/>
                      <w:szCs w:val="18"/>
                    </w:rPr>
                    <w:t xml:space="preserve"> контракта </w:t>
                  </w:r>
                  <w:proofErr w:type="gramStart"/>
                  <w:r>
                    <w:rPr>
                      <w:kern w:val="0"/>
                      <w:sz w:val="18"/>
                      <w:szCs w:val="18"/>
                    </w:rPr>
                    <w:t>на</w:t>
                  </w:r>
                  <w:proofErr w:type="gramEnd"/>
                  <w:r w:rsidR="005C0C05">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5C0C05"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Гарантийный </w:t>
            </w:r>
            <w:r w:rsidRPr="00FA5B5C">
              <w:rPr>
                <w:color w:val="000000"/>
                <w:sz w:val="20"/>
              </w:rPr>
              <w:t xml:space="preserve">срок устанавливается 5 (пять) лет </w:t>
            </w:r>
            <w:proofErr w:type="gramStart"/>
            <w:r w:rsidRPr="00FA5B5C">
              <w:rPr>
                <w:color w:val="000000"/>
                <w:sz w:val="20"/>
              </w:rPr>
              <w:t>с даты подписания</w:t>
            </w:r>
            <w:proofErr w:type="gramEnd"/>
            <w:r w:rsidRPr="00FA5B5C">
              <w:rPr>
                <w:sz w:val="20"/>
              </w:rPr>
              <w:t xml:space="preserve"> сторонами акта приема-передачи квартир.</w:t>
            </w:r>
          </w:p>
          <w:p w:rsidR="004F5E00" w:rsidRPr="00FA5B5C" w:rsidRDefault="004F5E00" w:rsidP="00585B4D">
            <w:pPr>
              <w:jc w:val="both"/>
              <w:rPr>
                <w:sz w:val="20"/>
              </w:rPr>
            </w:pPr>
            <w:r w:rsidRPr="00FA5B5C">
              <w:rPr>
                <w:sz w:val="20"/>
              </w:rPr>
              <w:t>Гарантии качества по сданным квартирам изложен</w:t>
            </w:r>
            <w:r>
              <w:rPr>
                <w:sz w:val="20"/>
              </w:rPr>
              <w:t>ы в Проекте контракта (Раздел</w:t>
            </w:r>
            <w:r w:rsidRPr="00FA5B5C">
              <w:rPr>
                <w:sz w:val="20"/>
              </w:rPr>
              <w:t xml:space="preserve"> 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snapToGrid w:val="0"/>
              <w:jc w:val="both"/>
              <w:rPr>
                <w:color w:val="000000"/>
                <w:sz w:val="20"/>
              </w:rPr>
            </w:pPr>
            <w:r w:rsidRPr="00FA5B5C">
              <w:rPr>
                <w:color w:val="000000"/>
                <w:sz w:val="20"/>
              </w:rPr>
              <w:t>Удмуртская Республика, Красногорский район, с. Кокман</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jc w:val="both"/>
              <w:rPr>
                <w:color w:val="000000" w:themeColor="text1"/>
                <w:sz w:val="20"/>
              </w:rPr>
            </w:pPr>
            <w:r w:rsidRPr="00FA5B5C">
              <w:rPr>
                <w:sz w:val="20"/>
              </w:rPr>
              <w:t xml:space="preserve">Начало </w:t>
            </w:r>
            <w:r w:rsidRPr="005A3D49">
              <w:rPr>
                <w:color w:val="000000" w:themeColor="text1"/>
                <w:sz w:val="20"/>
              </w:rPr>
              <w:t xml:space="preserve">работ – </w:t>
            </w:r>
            <w:proofErr w:type="gramStart"/>
            <w:r w:rsidRPr="005A3D49">
              <w:rPr>
                <w:color w:val="000000" w:themeColor="text1"/>
                <w:sz w:val="20"/>
              </w:rPr>
              <w:t>с даты заключения</w:t>
            </w:r>
            <w:proofErr w:type="gramEnd"/>
            <w:r w:rsidRPr="005A3D49">
              <w:rPr>
                <w:color w:val="000000" w:themeColor="text1"/>
                <w:sz w:val="20"/>
              </w:rPr>
              <w:t xml:space="preserve"> </w:t>
            </w:r>
            <w:r w:rsidR="00585B4D">
              <w:rPr>
                <w:color w:val="000000" w:themeColor="text1"/>
                <w:sz w:val="20"/>
              </w:rPr>
              <w:t>муниципального</w:t>
            </w:r>
            <w:r w:rsidRPr="005A3D49">
              <w:rPr>
                <w:color w:val="000000" w:themeColor="text1"/>
                <w:sz w:val="20"/>
              </w:rPr>
              <w:t xml:space="preserve"> контракта.  </w:t>
            </w:r>
          </w:p>
          <w:p w:rsidR="004F5E00" w:rsidRPr="00FA5B5C" w:rsidRDefault="004F5E00" w:rsidP="001E208C">
            <w:pPr>
              <w:snapToGrid w:val="0"/>
              <w:rPr>
                <w:b/>
                <w:sz w:val="20"/>
              </w:rPr>
            </w:pPr>
            <w:r w:rsidRPr="005A3D49">
              <w:rPr>
                <w:color w:val="000000" w:themeColor="text1"/>
                <w:sz w:val="20"/>
              </w:rPr>
              <w:t xml:space="preserve">Окончание работ  –  до </w:t>
            </w:r>
            <w:r w:rsidR="00DD2F51">
              <w:rPr>
                <w:color w:val="000000" w:themeColor="text1"/>
                <w:sz w:val="20"/>
              </w:rPr>
              <w:t xml:space="preserve">31 </w:t>
            </w:r>
            <w:r w:rsidR="001E208C">
              <w:rPr>
                <w:color w:val="000000" w:themeColor="text1"/>
                <w:sz w:val="20"/>
              </w:rPr>
              <w:t>мая</w:t>
            </w:r>
            <w:r w:rsidR="00DD2F51">
              <w:rPr>
                <w:color w:val="000000" w:themeColor="text1"/>
                <w:sz w:val="20"/>
              </w:rPr>
              <w:t xml:space="preserve"> </w:t>
            </w:r>
            <w:r w:rsidRPr="005A3D49">
              <w:rPr>
                <w:color w:val="000000" w:themeColor="text1"/>
                <w:sz w:val="20"/>
              </w:rPr>
              <w:t xml:space="preserve"> 201</w:t>
            </w:r>
            <w:r w:rsidR="00DD2F51">
              <w:rPr>
                <w:color w:val="000000" w:themeColor="text1"/>
                <w:sz w:val="20"/>
              </w:rPr>
              <w:t>5</w:t>
            </w:r>
            <w:r w:rsidRPr="005A3D49">
              <w:rPr>
                <w:color w:val="000000" w:themeColor="text1"/>
                <w:sz w:val="20"/>
              </w:rPr>
              <w:t xml:space="preserve"> г.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85B4D">
            <w:pPr>
              <w:shd w:val="clear" w:color="auto" w:fill="FFFFFF"/>
              <w:tabs>
                <w:tab w:val="left" w:pos="0"/>
              </w:tabs>
              <w:jc w:val="both"/>
              <w:rPr>
                <w:sz w:val="20"/>
              </w:rPr>
            </w:pPr>
            <w:r w:rsidRPr="00FA5B5C">
              <w:rPr>
                <w:b/>
                <w:sz w:val="20"/>
              </w:rPr>
              <w:t xml:space="preserve">Место предоставления: </w:t>
            </w:r>
            <w:r w:rsidRPr="00FA5B5C">
              <w:rPr>
                <w:sz w:val="20"/>
              </w:rPr>
              <w:t xml:space="preserve">в рабочие дни с 08-00 до 16-00 по московскому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t>3</w:t>
            </w:r>
            <w:r w:rsidR="005C0C05">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C0C05">
            <w:pPr>
              <w:snapToGrid w:val="0"/>
              <w:rPr>
                <w:sz w:val="20"/>
              </w:rPr>
            </w:pPr>
            <w:r w:rsidRPr="00FA5B5C">
              <w:rPr>
                <w:sz w:val="20"/>
              </w:rPr>
              <w:lastRenderedPageBreak/>
              <w:t>3</w:t>
            </w:r>
            <w:r w:rsidR="005C0C05">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5"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6"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7"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единой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5C0C05">
                <w:rPr>
                  <w:sz w:val="20"/>
                </w:rPr>
                <w:t>реестре</w:t>
              </w:r>
            </w:hyperlink>
            <w:r w:rsidRPr="005C0C05">
              <w:rPr>
                <w:sz w:val="20"/>
              </w:rPr>
              <w:t xml:space="preserve"> </w:t>
            </w:r>
            <w:r w:rsidRPr="00FA5B5C">
              <w:rPr>
                <w:sz w:val="20"/>
              </w:rPr>
              <w:t>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3</w:t>
            </w:r>
            <w:r w:rsidR="004E76D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w:t>
            </w:r>
            <w:r w:rsidRPr="00FA5B5C">
              <w:rPr>
                <w:rFonts w:eastAsia="Calibri"/>
                <w:b/>
                <w:sz w:val="20"/>
                <w:lang w:eastAsia="en-US"/>
              </w:rPr>
              <w:lastRenderedPageBreak/>
              <w:t>исполнительной системы</w:t>
            </w:r>
            <w:r w:rsidR="005C0C05">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rFonts w:eastAsia="Calibri"/>
                <w:sz w:val="20"/>
                <w:lang w:eastAsia="en-US"/>
              </w:rPr>
              <w:lastRenderedPageBreak/>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lastRenderedPageBreak/>
              <w:t>3</w:t>
            </w:r>
            <w:r w:rsidR="004E76D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004E76DC" w:rsidRPr="004E76DC">
              <w:rPr>
                <w:rFonts w:eastAsia="Calibri"/>
                <w:b/>
                <w:sz w:val="20"/>
                <w:lang w:eastAsia="en-US"/>
              </w:rPr>
              <w:t xml:space="preserve"> </w:t>
            </w:r>
            <w:r w:rsidR="004E76DC"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F167F9">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4F5E00" w:rsidRPr="00FA5B5C" w:rsidRDefault="004F5E00" w:rsidP="00585B4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0"/>
              </w:rPr>
            </w:pPr>
            <w:r w:rsidRPr="00FA5B5C">
              <w:rPr>
                <w:sz w:val="20"/>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4F5E00" w:rsidP="00585B4D">
            <w:pPr>
              <w:snapToGrid w:val="0"/>
              <w:jc w:val="both"/>
              <w:rPr>
                <w:rFonts w:eastAsia="Calibri"/>
                <w:sz w:val="20"/>
                <w:lang w:eastAsia="en-US"/>
              </w:rPr>
            </w:pPr>
            <w:r w:rsidRPr="00FA5B5C">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E76DC" w:rsidP="00585B4D">
            <w:pPr>
              <w:snapToGrid w:val="0"/>
              <w:rPr>
                <w:sz w:val="20"/>
              </w:rPr>
            </w:pPr>
            <w:r>
              <w:rPr>
                <w:sz w:val="20"/>
              </w:rPr>
              <w:t>41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r w:rsidR="00DD2F51" w:rsidRPr="00FA5B5C">
              <w:rPr>
                <w:sz w:val="20"/>
              </w:rPr>
              <w:t>не подписания</w:t>
            </w:r>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E76DC">
            <w:pPr>
              <w:snapToGrid w:val="0"/>
              <w:rPr>
                <w:sz w:val="20"/>
              </w:rPr>
            </w:pPr>
            <w:r w:rsidRPr="00FA5B5C">
              <w:rPr>
                <w:sz w:val="20"/>
              </w:rPr>
              <w:t>4</w:t>
            </w:r>
            <w:r w:rsidR="004E76D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или цена единицы</w:t>
            </w:r>
            <w:r w:rsidR="00A82581" w:rsidRPr="00A82581">
              <w:rPr>
                <w:kern w:val="0"/>
                <w:sz w:val="20"/>
              </w:rPr>
              <w:t xml:space="preserve"> </w:t>
            </w:r>
            <w:r w:rsidR="00A82581" w:rsidRPr="00FA5B5C">
              <w:rPr>
                <w:kern w:val="0"/>
                <w:sz w:val="20"/>
              </w:rPr>
              <w:t xml:space="preserve"> товара</w:t>
            </w:r>
            <w:r w:rsidR="00A82581">
              <w:rPr>
                <w:kern w:val="0"/>
                <w:sz w:val="20"/>
              </w:rPr>
              <w:t>,</w:t>
            </w:r>
            <w:r w:rsidR="00A82581" w:rsidRPr="00A82581">
              <w:rPr>
                <w:kern w:val="0"/>
                <w:sz w:val="20"/>
              </w:rPr>
              <w:t xml:space="preserve"> объема работы или услуги </w:t>
            </w:r>
            <w:r w:rsidRPr="00FA5B5C">
              <w:rPr>
                <w:kern w:val="0"/>
                <w:sz w:val="20"/>
              </w:rPr>
              <w:t xml:space="preserve">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w:t>
            </w:r>
            <w:r w:rsidRPr="00FA5B5C">
              <w:rPr>
                <w:kern w:val="0"/>
                <w:sz w:val="20"/>
              </w:rPr>
              <w:lastRenderedPageBreak/>
              <w:t>такого товара</w:t>
            </w:r>
            <w:r w:rsidR="00A82581">
              <w:rPr>
                <w:kern w:val="0"/>
                <w:sz w:val="20"/>
              </w:rPr>
              <w:t>,</w:t>
            </w:r>
            <w:r w:rsidR="00A82581" w:rsidRPr="00A82581">
              <w:rPr>
                <w:kern w:val="0"/>
                <w:sz w:val="20"/>
              </w:rPr>
              <w:t xml:space="preserve"> объема работы или услуги</w:t>
            </w:r>
            <w:proofErr w:type="gramStart"/>
            <w:r w:rsidR="00A82581" w:rsidRPr="00A82581">
              <w:rPr>
                <w:kern w:val="0"/>
                <w:sz w:val="20"/>
              </w:rPr>
              <w:t xml:space="preserve"> </w:t>
            </w:r>
            <w:r w:rsidR="00A82581" w:rsidRPr="00FA5B5C">
              <w:rPr>
                <w:kern w:val="0"/>
                <w:sz w:val="20"/>
              </w:rPr>
              <w:t xml:space="preserve"> </w:t>
            </w:r>
            <w:r w:rsidRPr="00FA5B5C">
              <w:rPr>
                <w:kern w:val="0"/>
                <w:sz w:val="20"/>
              </w:rPr>
              <w:t>;</w:t>
            </w:r>
            <w:proofErr w:type="gramEnd"/>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8"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9"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40"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A82581">
              <w:rPr>
                <w:kern w:val="0"/>
                <w:sz w:val="20"/>
              </w:rPr>
              <w:t xml:space="preserve"> м</w:t>
            </w:r>
            <w:r w:rsidRPr="00FA5B5C">
              <w:rPr>
                <w:kern w:val="0"/>
                <w:sz w:val="20"/>
              </w:rPr>
              <w:t xml:space="preserve">униципальный заказчик в ходе исполнения контракта </w:t>
            </w:r>
            <w:hyperlink r:id="rId41" w:history="1">
              <w:r w:rsidRPr="00FA5B5C">
                <w:rPr>
                  <w:kern w:val="0"/>
                  <w:sz w:val="20"/>
                </w:rPr>
                <w:t>обеспечивает согласование</w:t>
              </w:r>
            </w:hyperlink>
            <w:r w:rsidRPr="00FA5B5C">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w:t>
            </w:r>
            <w:r w:rsidR="00A82581" w:rsidRPr="00A82581">
              <w:rPr>
                <w:kern w:val="0"/>
                <w:sz w:val="20"/>
              </w:rPr>
              <w:t xml:space="preserve"> объема работы или услуги </w:t>
            </w:r>
            <w:r w:rsidR="00A82581" w:rsidRPr="00FA5B5C">
              <w:rPr>
                <w:kern w:val="0"/>
                <w:sz w:val="20"/>
              </w:rPr>
              <w:t xml:space="preserve"> </w:t>
            </w:r>
            <w:r w:rsidRPr="00FA5B5C">
              <w:rPr>
                <w:kern w:val="0"/>
                <w:sz w:val="20"/>
              </w:rPr>
              <w:t xml:space="preserve">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w:t>
            </w:r>
            <w:proofErr w:type="gramStart"/>
            <w:r w:rsidRPr="00FA5B5C">
              <w:rPr>
                <w:kern w:val="0"/>
                <w:sz w:val="20"/>
              </w:rPr>
              <w:t>или неотложной форме, лекарственные 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571D0">
            <w:pPr>
              <w:snapToGrid w:val="0"/>
              <w:rPr>
                <w:sz w:val="20"/>
              </w:rPr>
            </w:pPr>
            <w:r w:rsidRPr="00FA5B5C">
              <w:rPr>
                <w:sz w:val="20"/>
              </w:rPr>
              <w:lastRenderedPageBreak/>
              <w:t>4</w:t>
            </w:r>
            <w:r w:rsidR="005571D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8444FD">
              <w:rPr>
                <w:sz w:val="20"/>
              </w:rPr>
              <w:t>ия отдельных видов обязательств, при условии, что это было предусмотрено контрактом.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4E76DC">
              <w:rPr>
                <w:sz w:val="20"/>
              </w:rPr>
              <w:t xml:space="preserve">поставленных товаров, выполненных работ, </w:t>
            </w:r>
            <w:r w:rsidRPr="00FA5B5C">
              <w:rPr>
                <w:sz w:val="20"/>
              </w:rPr>
              <w:t xml:space="preserve">оказанных услуг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Если заказчиком проведена экспертиза</w:t>
            </w:r>
            <w:r w:rsidR="00A56C5D">
              <w:rPr>
                <w:sz w:val="20"/>
              </w:rPr>
              <w:t xml:space="preserve"> поставленных товаров, выполненных работ,</w:t>
            </w:r>
            <w:r w:rsidRPr="00FA5B5C">
              <w:rPr>
                <w:sz w:val="20"/>
              </w:rPr>
              <w:t xml:space="preserve"> оказанных услуг с привлечением экспертов, экспертных организаций, решение об </w:t>
            </w:r>
            <w:r w:rsidRPr="00FA5B5C">
              <w:rPr>
                <w:sz w:val="20"/>
              </w:rPr>
              <w:lastRenderedPageBreak/>
              <w:t>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sidR="008444FD">
              <w:rPr>
                <w:sz w:val="20"/>
              </w:rPr>
              <w:t>в единой информационной системе</w:t>
            </w:r>
            <w:r w:rsidRPr="00FA5B5C">
              <w:rPr>
                <w:sz w:val="20"/>
              </w:rPr>
              <w:t xml:space="preserve"> и направляется </w:t>
            </w:r>
            <w:r w:rsidR="0064662A">
              <w:rPr>
                <w:sz w:val="20"/>
              </w:rPr>
              <w:t>поставщику (</w:t>
            </w:r>
            <w:r w:rsidRPr="00FA5B5C">
              <w:rPr>
                <w:sz w:val="20"/>
              </w:rPr>
              <w:t>подрядчику</w:t>
            </w:r>
            <w:r w:rsidR="0064662A">
              <w:rPr>
                <w:sz w:val="20"/>
              </w:rPr>
              <w:t>, исполнителю)</w:t>
            </w:r>
            <w:r w:rsidRPr="00FA5B5C">
              <w:rPr>
                <w:sz w:val="20"/>
              </w:rPr>
              <w:t xml:space="preserve"> по почте заказным письмом с уведомлением о вручении по адресу </w:t>
            </w:r>
            <w:r w:rsidR="0064662A">
              <w:rPr>
                <w:sz w:val="20"/>
              </w:rPr>
              <w:t>поставщика (</w:t>
            </w:r>
            <w:r w:rsidRPr="00FA5B5C">
              <w:rPr>
                <w:sz w:val="20"/>
              </w:rPr>
              <w:t>подрядчика,</w:t>
            </w:r>
            <w:r w:rsidR="0064662A">
              <w:rPr>
                <w:sz w:val="20"/>
              </w:rPr>
              <w:t xml:space="preserve"> исполнителя)</w:t>
            </w:r>
            <w:r w:rsidRPr="00FA5B5C">
              <w:rPr>
                <w:sz w:val="20"/>
              </w:rPr>
              <w:t xml:space="preserve"> указанному в контракте,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Выполнение заказчиком требований настоящей части считается надлежащим уведомлением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64662A">
              <w:rPr>
                <w:sz w:val="20"/>
              </w:rPr>
              <w:t>поставщику (</w:t>
            </w:r>
            <w:r w:rsidRPr="00FA5B5C">
              <w:rPr>
                <w:sz w:val="20"/>
              </w:rPr>
              <w:t>подрядчику</w:t>
            </w:r>
            <w:r w:rsidR="0064662A">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64662A">
              <w:rPr>
                <w:sz w:val="20"/>
              </w:rPr>
              <w:t>поставщика (</w:t>
            </w:r>
            <w:r w:rsidRPr="00FA5B5C">
              <w:rPr>
                <w:sz w:val="20"/>
              </w:rPr>
              <w:t>подрядчика</w:t>
            </w:r>
            <w:r w:rsidR="0064662A">
              <w:rPr>
                <w:sz w:val="20"/>
              </w:rPr>
              <w:t>, исполнителя)</w:t>
            </w:r>
            <w:r w:rsidRPr="00FA5B5C">
              <w:rPr>
                <w:sz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контракта </w:t>
            </w:r>
            <w:r w:rsidR="008444FD">
              <w:rPr>
                <w:sz w:val="20"/>
              </w:rPr>
              <w:t>в единой информационной системе</w:t>
            </w:r>
            <w:proofErr w:type="gramEnd"/>
            <w:r w:rsidR="008444FD">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64662A">
              <w:rPr>
                <w:sz w:val="20"/>
              </w:rPr>
              <w:t>поставщика (</w:t>
            </w:r>
            <w:r w:rsidRPr="00FA5B5C">
              <w:rPr>
                <w:sz w:val="20"/>
              </w:rPr>
              <w:t>подрядчика</w:t>
            </w:r>
            <w:r w:rsidR="0064662A">
              <w:rPr>
                <w:sz w:val="20"/>
              </w:rPr>
              <w:t>, исполнителя)</w:t>
            </w:r>
            <w:r w:rsidRPr="00FA5B5C">
              <w:rPr>
                <w:sz w:val="20"/>
              </w:rPr>
              <w:t xml:space="preserve">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64662A">
              <w:rPr>
                <w:sz w:val="20"/>
              </w:rPr>
              <w:t>поставщика (</w:t>
            </w:r>
            <w:r w:rsidRPr="00FA5B5C">
              <w:rPr>
                <w:sz w:val="20"/>
              </w:rPr>
              <w:t>подрядчика</w:t>
            </w:r>
            <w:r w:rsidR="0064662A">
              <w:rPr>
                <w:sz w:val="20"/>
              </w:rPr>
              <w:t xml:space="preserve">, </w:t>
            </w:r>
            <w:r w:rsidR="00DC0AD9">
              <w:rPr>
                <w:sz w:val="20"/>
              </w:rPr>
              <w:t>исполнителя</w:t>
            </w:r>
            <w:r w:rsidR="0064662A">
              <w:rPr>
                <w:sz w:val="20"/>
              </w:rPr>
              <w:t>)</w:t>
            </w:r>
            <w:r w:rsidRPr="00FA5B5C">
              <w:rPr>
                <w:sz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64662A">
              <w:rPr>
                <w:sz w:val="20"/>
              </w:rPr>
              <w:t>поставщиком (</w:t>
            </w:r>
            <w:r w:rsidRPr="00FA5B5C">
              <w:rPr>
                <w:sz w:val="20"/>
              </w:rPr>
              <w:t>подрядчиком</w:t>
            </w:r>
            <w:r w:rsidR="0064662A">
              <w:rPr>
                <w:sz w:val="20"/>
              </w:rPr>
              <w:t>, исполнителем)</w:t>
            </w:r>
            <w:r w:rsidRPr="00FA5B5C">
              <w:rPr>
                <w:sz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64662A">
              <w:rPr>
                <w:sz w:val="20"/>
              </w:rPr>
              <w:t>поставщик (</w:t>
            </w:r>
            <w:r w:rsidRPr="00FA5B5C">
              <w:rPr>
                <w:sz w:val="20"/>
              </w:rPr>
              <w:t>подрядчик</w:t>
            </w:r>
            <w:r w:rsidR="0064662A">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64662A">
              <w:rPr>
                <w:sz w:val="20"/>
              </w:rPr>
              <w:t>поставщике (</w:t>
            </w:r>
            <w:r w:rsidRPr="00FA5B5C">
              <w:rPr>
                <w:sz w:val="20"/>
              </w:rPr>
              <w:t>подрядчике,</w:t>
            </w:r>
            <w:r w:rsidR="0064662A">
              <w:rPr>
                <w:sz w:val="20"/>
              </w:rPr>
              <w:t xml:space="preserve"> исполнителе)</w:t>
            </w:r>
            <w:r w:rsidRPr="00FA5B5C">
              <w:rPr>
                <w:sz w:val="20"/>
              </w:rPr>
              <w:t xml:space="preserve">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6" w:name="Par2236"/>
            <w:bookmarkEnd w:id="56"/>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44FD" w:rsidRDefault="0064662A"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44FD">
              <w:rPr>
                <w:rFonts w:eastAsia="Calibri"/>
                <w:sz w:val="20"/>
                <w:lang w:eastAsia="en-US"/>
              </w:rPr>
              <w:t>, если это было предусмотрено в контракте.</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исполнителем)</w:t>
            </w:r>
            <w:r w:rsidRPr="00FA5B5C">
              <w:rPr>
                <w:rFonts w:eastAsia="Calibri"/>
                <w:sz w:val="20"/>
                <w:lang w:eastAsia="en-US"/>
              </w:rPr>
              <w:t xml:space="preserve"> требований настояще</w:t>
            </w:r>
            <w:r w:rsidR="006B19B0">
              <w:rPr>
                <w:rFonts w:eastAsia="Calibri"/>
                <w:sz w:val="20"/>
                <w:lang w:eastAsia="en-US"/>
              </w:rPr>
              <w:t>го пункта</w:t>
            </w:r>
            <w:r w:rsidRPr="00FA5B5C">
              <w:rPr>
                <w:rFonts w:eastAsia="Calibri"/>
                <w:sz w:val="20"/>
                <w:lang w:eastAsia="en-US"/>
              </w:rPr>
              <w:t xml:space="preserve"> считается надлежащим уведомлением заказчика об одностороннем отказе от исполнения контракта. Датой такого </w:t>
            </w:r>
            <w:r w:rsidRPr="00FA5B5C">
              <w:rPr>
                <w:rFonts w:eastAsia="Calibri"/>
                <w:sz w:val="20"/>
                <w:lang w:eastAsia="en-US"/>
              </w:rPr>
              <w:lastRenderedPageBreak/>
              <w:t xml:space="preserve">надлежащего уведомления признается дата получения </w:t>
            </w:r>
            <w:r w:rsidR="006B19B0">
              <w:rPr>
                <w:rFonts w:eastAsia="Calibri"/>
                <w:sz w:val="20"/>
                <w:lang w:eastAsia="en-US"/>
              </w:rPr>
              <w:t xml:space="preserve"> поставщиком (подрядчиком,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6B19B0">
              <w:rPr>
                <w:rFonts w:eastAsia="Calibri"/>
                <w:sz w:val="20"/>
                <w:lang w:eastAsia="en-US"/>
              </w:rPr>
              <w:t>поставщика (</w:t>
            </w:r>
            <w:r w:rsidRPr="00FA5B5C">
              <w:rPr>
                <w:rFonts w:eastAsia="Calibri"/>
                <w:sz w:val="20"/>
                <w:lang w:eastAsia="en-US"/>
              </w:rPr>
              <w:t>подрядчика</w:t>
            </w:r>
            <w:r w:rsidR="006B19B0">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w:t>
            </w:r>
            <w:r w:rsidR="006B19B0">
              <w:rPr>
                <w:rFonts w:eastAsia="Calibri"/>
                <w:sz w:val="20"/>
                <w:lang w:eastAsia="en-US"/>
              </w:rPr>
              <w:t>поставщиком (</w:t>
            </w:r>
            <w:r w:rsidRPr="00FA5B5C">
              <w:rPr>
                <w:rFonts w:eastAsia="Calibri"/>
                <w:sz w:val="20"/>
                <w:lang w:eastAsia="en-US"/>
              </w:rPr>
              <w:t>подрядчиком</w:t>
            </w:r>
            <w:r w:rsidR="006B19B0">
              <w:rPr>
                <w:rFonts w:eastAsia="Calibri"/>
                <w:sz w:val="20"/>
                <w:lang w:eastAsia="en-US"/>
              </w:rPr>
              <w:t xml:space="preserve">, исполнителем) </w:t>
            </w:r>
            <w:r w:rsidRPr="00FA5B5C">
              <w:rPr>
                <w:rFonts w:eastAsia="Calibri"/>
                <w:sz w:val="20"/>
                <w:lang w:eastAsia="en-US"/>
              </w:rPr>
              <w:t xml:space="preserve"> заказчика об одностороннем отказе от исполнения контракта.</w:t>
            </w:r>
          </w:p>
          <w:p w:rsidR="004F5E00" w:rsidRPr="00FA5B5C" w:rsidRDefault="006B19B0"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В случае расторжения контракта в связи с односторонним отказом</w:t>
            </w:r>
            <w:r w:rsidR="006A5D98">
              <w:rPr>
                <w:rFonts w:eastAsia="Calibri"/>
                <w:sz w:val="20"/>
                <w:lang w:eastAsia="en-US"/>
              </w:rPr>
              <w:t xml:space="preserve"> поставщика,</w:t>
            </w:r>
            <w:r w:rsidRPr="00FA5B5C">
              <w:rPr>
                <w:rFonts w:eastAsia="Calibri"/>
                <w:sz w:val="20"/>
                <w:lang w:eastAsia="en-US"/>
              </w:rPr>
              <w:t xml:space="preserve"> </w:t>
            </w:r>
            <w:r w:rsidR="006A5D98">
              <w:rPr>
                <w:rFonts w:eastAsia="Calibri"/>
                <w:sz w:val="20"/>
                <w:lang w:eastAsia="en-US"/>
              </w:rPr>
              <w:t>(</w:t>
            </w:r>
            <w:r w:rsidRPr="00FA5B5C">
              <w:rPr>
                <w:rFonts w:eastAsia="Calibri"/>
                <w:sz w:val="20"/>
                <w:lang w:eastAsia="en-US"/>
              </w:rPr>
              <w:t>подрядчика</w:t>
            </w:r>
            <w:r w:rsidR="006A5D98">
              <w:rPr>
                <w:rFonts w:eastAsia="Calibri"/>
                <w:sz w:val="20"/>
                <w:lang w:eastAsia="en-US"/>
              </w:rPr>
              <w:t>, исполнителя)</w:t>
            </w:r>
            <w:r w:rsidRPr="00FA5B5C">
              <w:rPr>
                <w:rFonts w:eastAsia="Calibri"/>
                <w:sz w:val="20"/>
                <w:lang w:eastAsia="en-US"/>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834B1F" w:rsidRDefault="00834B1F" w:rsidP="00161492">
      <w:pPr>
        <w:jc w:val="center"/>
        <w:rPr>
          <w:b/>
          <w:bCs/>
          <w:sz w:val="22"/>
          <w:szCs w:val="22"/>
        </w:rPr>
      </w:pPr>
    </w:p>
    <w:p w:rsidR="00420A3E" w:rsidRDefault="00420A3E"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BE1887" w:rsidRDefault="00BE1887" w:rsidP="00161492">
      <w:pPr>
        <w:jc w:val="center"/>
        <w:rPr>
          <w:b/>
          <w:bCs/>
          <w:sz w:val="22"/>
          <w:szCs w:val="22"/>
        </w:rPr>
      </w:pPr>
    </w:p>
    <w:p w:rsidR="00161492" w:rsidRDefault="00161492" w:rsidP="00161492">
      <w:pPr>
        <w:jc w:val="center"/>
        <w:rPr>
          <w:b/>
          <w:color w:val="000000"/>
          <w:kern w:val="0"/>
          <w:szCs w:val="24"/>
        </w:rPr>
      </w:pPr>
      <w:r>
        <w:rPr>
          <w:b/>
          <w:bCs/>
          <w:sz w:val="22"/>
          <w:szCs w:val="22"/>
        </w:rPr>
        <w:lastRenderedPageBreak/>
        <w:t>РАЗДЕЛ 30.</w:t>
      </w:r>
    </w:p>
    <w:p w:rsidR="00161492" w:rsidRPr="00161492" w:rsidRDefault="00161492" w:rsidP="00161492">
      <w:pPr>
        <w:jc w:val="center"/>
        <w:rPr>
          <w:b/>
          <w:color w:val="000000"/>
          <w:kern w:val="0"/>
          <w:szCs w:val="24"/>
        </w:rPr>
      </w:pPr>
      <w:r w:rsidRPr="00161492">
        <w:rPr>
          <w:b/>
          <w:color w:val="000000"/>
          <w:kern w:val="0"/>
          <w:szCs w:val="24"/>
        </w:rPr>
        <w:t>Техническое задание</w:t>
      </w:r>
    </w:p>
    <w:p w:rsidR="00161492" w:rsidRPr="00161492" w:rsidRDefault="00161492" w:rsidP="00161492">
      <w:pPr>
        <w:ind w:firstLine="708"/>
        <w:jc w:val="both"/>
        <w:rPr>
          <w:color w:val="000000"/>
          <w:kern w:val="0"/>
          <w:szCs w:val="24"/>
        </w:rPr>
      </w:pPr>
    </w:p>
    <w:p w:rsidR="00161492" w:rsidRPr="005A3D49" w:rsidRDefault="00161492" w:rsidP="00D66F18">
      <w:pPr>
        <w:tabs>
          <w:tab w:val="left" w:pos="426"/>
        </w:tabs>
        <w:ind w:firstLine="567"/>
        <w:jc w:val="both"/>
        <w:rPr>
          <w:color w:val="000000"/>
          <w:kern w:val="0"/>
          <w:sz w:val="22"/>
          <w:szCs w:val="22"/>
        </w:rPr>
      </w:pPr>
      <w:r w:rsidRPr="005A3D49">
        <w:rPr>
          <w:color w:val="000000"/>
          <w:kern w:val="0"/>
          <w:sz w:val="22"/>
          <w:szCs w:val="22"/>
        </w:rPr>
        <w:t>Требования к техническим и функциональным характеристикам двухквартирного жилого дома:</w:t>
      </w:r>
    </w:p>
    <w:p w:rsidR="00161492" w:rsidRPr="005A3D49" w:rsidRDefault="00161492" w:rsidP="005A3D49">
      <w:pPr>
        <w:numPr>
          <w:ilvl w:val="0"/>
          <w:numId w:val="30"/>
        </w:numPr>
        <w:shd w:val="clear" w:color="auto" w:fill="FFFFFF"/>
        <w:tabs>
          <w:tab w:val="clear" w:pos="576"/>
          <w:tab w:val="num" w:pos="360"/>
          <w:tab w:val="left" w:pos="426"/>
        </w:tabs>
        <w:ind w:left="0" w:right="43" w:firstLine="284"/>
        <w:jc w:val="both"/>
        <w:rPr>
          <w:kern w:val="0"/>
          <w:sz w:val="22"/>
          <w:szCs w:val="22"/>
        </w:rPr>
      </w:pPr>
      <w:r w:rsidRPr="005A3D49">
        <w:rPr>
          <w:kern w:val="0"/>
          <w:sz w:val="22"/>
          <w:szCs w:val="22"/>
        </w:rPr>
        <w:t>Квартиры, входящие в состав дома:</w:t>
      </w:r>
    </w:p>
    <w:p w:rsidR="00161492" w:rsidRPr="005A3D49" w:rsidRDefault="00161492" w:rsidP="00D66F18">
      <w:pPr>
        <w:pStyle w:val="af9"/>
        <w:numPr>
          <w:ilvl w:val="0"/>
          <w:numId w:val="36"/>
        </w:numPr>
        <w:tabs>
          <w:tab w:val="left" w:pos="426"/>
          <w:tab w:val="left" w:pos="851"/>
        </w:tabs>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w:t>
      </w:r>
      <w:r w:rsidR="00C54213">
        <w:rPr>
          <w:rFonts w:ascii="Times New Roman" w:hAnsi="Times New Roman"/>
        </w:rPr>
        <w:t>6</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D66F18">
      <w:pPr>
        <w:pStyle w:val="af9"/>
        <w:numPr>
          <w:ilvl w:val="0"/>
          <w:numId w:val="36"/>
        </w:numPr>
        <w:tabs>
          <w:tab w:val="left" w:pos="426"/>
          <w:tab w:val="left" w:pos="851"/>
        </w:tabs>
        <w:spacing w:after="0"/>
        <w:ind w:left="0" w:firstLine="567"/>
        <w:contextualSpacing/>
        <w:jc w:val="both"/>
        <w:rPr>
          <w:rFonts w:ascii="Times New Roman" w:hAnsi="Times New Roman"/>
        </w:rPr>
      </w:pPr>
      <w:r w:rsidRPr="005A3D49">
        <w:rPr>
          <w:rFonts w:ascii="Times New Roman" w:hAnsi="Times New Roman"/>
        </w:rPr>
        <w:t>квартира, состоящая  из  не менее</w:t>
      </w:r>
      <w:proofErr w:type="gramStart"/>
      <w:r w:rsidRPr="005A3D49">
        <w:rPr>
          <w:rFonts w:ascii="Times New Roman" w:hAnsi="Times New Roman"/>
        </w:rPr>
        <w:t>,</w:t>
      </w:r>
      <w:proofErr w:type="gramEnd"/>
      <w:r w:rsidRPr="005A3D49">
        <w:rPr>
          <w:rFonts w:ascii="Times New Roman" w:hAnsi="Times New Roman"/>
        </w:rPr>
        <w:t xml:space="preserve"> чем 2 (двух) жилых комнат, коридора, кухни. Общая площадь квартиры предварительно должна составлять  не менее 40,</w:t>
      </w:r>
      <w:r w:rsidR="00C54213">
        <w:rPr>
          <w:rFonts w:ascii="Times New Roman" w:hAnsi="Times New Roman"/>
        </w:rPr>
        <w:t>6</w:t>
      </w:r>
      <w:r w:rsidRPr="005A3D49">
        <w:rPr>
          <w:rFonts w:ascii="Times New Roman" w:hAnsi="Times New Roman"/>
        </w:rPr>
        <w:t xml:space="preserve"> </w:t>
      </w:r>
      <w:proofErr w:type="gramStart"/>
      <w:r w:rsidRPr="005A3D49">
        <w:rPr>
          <w:rFonts w:ascii="Times New Roman" w:hAnsi="Times New Roman"/>
        </w:rPr>
        <w:t>квадратных</w:t>
      </w:r>
      <w:proofErr w:type="gramEnd"/>
      <w:r w:rsidRPr="005A3D49">
        <w:rPr>
          <w:rFonts w:ascii="Times New Roman" w:hAnsi="Times New Roman"/>
        </w:rPr>
        <w:t xml:space="preserve"> метра;</w:t>
      </w:r>
    </w:p>
    <w:p w:rsidR="00161492" w:rsidRPr="005A3D49" w:rsidRDefault="00161492" w:rsidP="005A3D49">
      <w:pPr>
        <w:numPr>
          <w:ilvl w:val="0"/>
          <w:numId w:val="30"/>
        </w:numPr>
        <w:tabs>
          <w:tab w:val="clear" w:pos="576"/>
          <w:tab w:val="num" w:pos="360"/>
          <w:tab w:val="left" w:pos="426"/>
        </w:tabs>
        <w:ind w:left="0" w:right="43" w:firstLine="284"/>
        <w:jc w:val="both"/>
        <w:rPr>
          <w:kern w:val="0"/>
          <w:sz w:val="22"/>
          <w:szCs w:val="22"/>
          <w:lang w:val="x-none"/>
        </w:rPr>
      </w:pPr>
      <w:r w:rsidRPr="005A3D49">
        <w:rPr>
          <w:kern w:val="0"/>
          <w:sz w:val="22"/>
          <w:szCs w:val="22"/>
          <w:lang w:val="x-none"/>
        </w:rPr>
        <w:t xml:space="preserve">Количество квартир: </w:t>
      </w:r>
    </w:p>
    <w:p w:rsidR="00161492" w:rsidRPr="005A3D49" w:rsidRDefault="00161492" w:rsidP="005A3D49">
      <w:pPr>
        <w:pStyle w:val="af9"/>
        <w:numPr>
          <w:ilvl w:val="0"/>
          <w:numId w:val="37"/>
        </w:numPr>
        <w:tabs>
          <w:tab w:val="left" w:pos="426"/>
        </w:tabs>
        <w:spacing w:after="0"/>
        <w:ind w:right="43"/>
        <w:jc w:val="both"/>
        <w:rPr>
          <w:rFonts w:ascii="Times New Roman" w:hAnsi="Times New Roman"/>
          <w:color w:val="000000"/>
          <w:lang w:val="x-none"/>
        </w:rPr>
      </w:pPr>
      <w:r w:rsidRPr="005A3D49">
        <w:rPr>
          <w:rFonts w:ascii="Times New Roman" w:hAnsi="Times New Roman"/>
          <w:color w:val="000000"/>
        </w:rPr>
        <w:t>2</w:t>
      </w:r>
      <w:r w:rsidRPr="005A3D49">
        <w:rPr>
          <w:rFonts w:ascii="Times New Roman" w:hAnsi="Times New Roman"/>
          <w:color w:val="000000"/>
          <w:lang w:val="x-none"/>
        </w:rPr>
        <w:t xml:space="preserve"> (Д</w:t>
      </w:r>
      <w:r w:rsidRPr="005A3D49">
        <w:rPr>
          <w:rFonts w:ascii="Times New Roman" w:hAnsi="Times New Roman"/>
          <w:color w:val="000000"/>
        </w:rPr>
        <w:t>ве</w:t>
      </w:r>
      <w:r w:rsidRPr="005A3D49">
        <w:rPr>
          <w:rFonts w:ascii="Times New Roman" w:hAnsi="Times New Roman"/>
          <w:color w:val="000000"/>
          <w:lang w:val="x-none"/>
        </w:rPr>
        <w:t>) -</w:t>
      </w:r>
      <w:r w:rsidRPr="005A3D49">
        <w:rPr>
          <w:rFonts w:ascii="Times New Roman" w:hAnsi="Times New Roman"/>
          <w:color w:val="000000"/>
        </w:rPr>
        <w:t>2</w:t>
      </w:r>
      <w:r w:rsidRPr="005A3D49">
        <w:rPr>
          <w:rFonts w:ascii="Times New Roman" w:hAnsi="Times New Roman"/>
          <w:color w:val="000000"/>
          <w:lang w:val="x-none"/>
        </w:rPr>
        <w:t>-комнатных  квартир</w:t>
      </w:r>
      <w:r w:rsidRPr="005A3D49">
        <w:rPr>
          <w:rFonts w:ascii="Times New Roman" w:hAnsi="Times New Roman"/>
          <w:color w:val="000000"/>
        </w:rPr>
        <w:t>ы</w:t>
      </w:r>
      <w:r w:rsidRPr="005A3D49">
        <w:rPr>
          <w:rFonts w:ascii="Times New Roman" w:hAnsi="Times New Roman"/>
          <w:color w:val="000000"/>
          <w:lang w:val="x-none"/>
        </w:rPr>
        <w:t>.</w:t>
      </w:r>
    </w:p>
    <w:p w:rsidR="00161492" w:rsidRPr="005A3D49" w:rsidRDefault="00161492" w:rsidP="005A3D49">
      <w:pPr>
        <w:numPr>
          <w:ilvl w:val="0"/>
          <w:numId w:val="30"/>
        </w:numPr>
        <w:tabs>
          <w:tab w:val="clear" w:pos="576"/>
          <w:tab w:val="num" w:pos="360"/>
          <w:tab w:val="left" w:pos="426"/>
        </w:tabs>
        <w:ind w:left="0" w:firstLine="284"/>
        <w:jc w:val="both"/>
        <w:rPr>
          <w:kern w:val="0"/>
          <w:sz w:val="22"/>
          <w:szCs w:val="22"/>
        </w:rPr>
      </w:pPr>
      <w:r w:rsidRPr="005A3D49">
        <w:rPr>
          <w:kern w:val="0"/>
          <w:sz w:val="22"/>
          <w:szCs w:val="22"/>
        </w:rPr>
        <w:t>Технические требования к жилому дому:</w:t>
      </w:r>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 xml:space="preserve">3.1. </w:t>
      </w:r>
      <w:proofErr w:type="gramStart"/>
      <w:r w:rsidRPr="005A3D49">
        <w:rPr>
          <w:kern w:val="0"/>
          <w:sz w:val="22"/>
          <w:szCs w:val="22"/>
        </w:rPr>
        <w:t>Тип несущих конструкций: фундаменты из буронабивных свай или ленточные из железобетонных блоков, стены – кирпичные либо  пеноблочные (толщиной стены 40 см) с утеплением, обшитые металлическим с</w:t>
      </w:r>
      <w:r w:rsidR="00D66F18">
        <w:rPr>
          <w:kern w:val="0"/>
          <w:sz w:val="22"/>
          <w:szCs w:val="22"/>
        </w:rPr>
        <w:t>айдингом;   перекрытия – деревя</w:t>
      </w:r>
      <w:r w:rsidRPr="005A3D49">
        <w:rPr>
          <w:kern w:val="0"/>
          <w:sz w:val="22"/>
          <w:szCs w:val="22"/>
        </w:rPr>
        <w:t>н</w:t>
      </w:r>
      <w:r w:rsidR="00D66F18">
        <w:rPr>
          <w:kern w:val="0"/>
          <w:sz w:val="22"/>
          <w:szCs w:val="22"/>
        </w:rPr>
        <w:t>н</w:t>
      </w:r>
      <w:r w:rsidRPr="005A3D49">
        <w:rPr>
          <w:kern w:val="0"/>
          <w:sz w:val="22"/>
          <w:szCs w:val="22"/>
        </w:rPr>
        <w:t xml:space="preserve">ые либо сборные железобетонные плиты, кровля </w:t>
      </w:r>
      <w:r w:rsidR="005A3D49">
        <w:rPr>
          <w:kern w:val="0"/>
          <w:sz w:val="22"/>
          <w:szCs w:val="22"/>
        </w:rPr>
        <w:t>дву</w:t>
      </w:r>
      <w:r w:rsidR="00D66F18">
        <w:rPr>
          <w:kern w:val="0"/>
          <w:sz w:val="22"/>
          <w:szCs w:val="22"/>
        </w:rPr>
        <w:t>х</w:t>
      </w:r>
      <w:r w:rsidR="005A3D49">
        <w:rPr>
          <w:kern w:val="0"/>
          <w:sz w:val="22"/>
          <w:szCs w:val="22"/>
        </w:rPr>
        <w:t xml:space="preserve">скатная </w:t>
      </w:r>
      <w:r w:rsidRPr="005A3D49">
        <w:rPr>
          <w:kern w:val="0"/>
          <w:sz w:val="22"/>
          <w:szCs w:val="22"/>
        </w:rPr>
        <w:t xml:space="preserve">– металлическая (профнастил) либо ондулин; </w:t>
      </w:r>
      <w:proofErr w:type="gramEnd"/>
    </w:p>
    <w:p w:rsidR="00161492" w:rsidRPr="005A3D49" w:rsidRDefault="00161492" w:rsidP="005A3D49">
      <w:pPr>
        <w:tabs>
          <w:tab w:val="left" w:pos="426"/>
          <w:tab w:val="left" w:pos="851"/>
        </w:tabs>
        <w:ind w:firstLine="284"/>
        <w:jc w:val="both"/>
        <w:rPr>
          <w:kern w:val="0"/>
          <w:sz w:val="22"/>
          <w:szCs w:val="22"/>
        </w:rPr>
      </w:pPr>
      <w:r w:rsidRPr="005A3D49">
        <w:rPr>
          <w:kern w:val="0"/>
          <w:sz w:val="22"/>
          <w:szCs w:val="22"/>
        </w:rPr>
        <w:t>3.2. Наличие систем жизнеобеспечения и безопасности:</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электроснабжение с технологическим подключением к существующим электрическим сетям</w:t>
      </w:r>
      <w:r w:rsidRPr="005A3D49">
        <w:rPr>
          <w:rFonts w:ascii="Times New Roman" w:hAnsi="Times New Roman"/>
        </w:rPr>
        <w:t xml:space="preserve"> с установкой индивидуальных приборов учета электроэнергии</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централизованная канализация</w:t>
      </w:r>
      <w:r w:rsidRPr="005A3D49">
        <w:rPr>
          <w:rFonts w:ascii="Times New Roman" w:hAnsi="Times New Roman"/>
        </w:rPr>
        <w:t xml:space="preserve"> либо выгребная яма</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rPr>
        <w:t>отопление – печное, трубное водяное либо индивидуальное газовое</w:t>
      </w:r>
      <w:r w:rsidRPr="005A3D49">
        <w:rPr>
          <w:rFonts w:ascii="Times New Roman" w:hAnsi="Times New Roman"/>
          <w:lang w:val="x-none"/>
        </w:rPr>
        <w:t>;</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lang w:val="x-none"/>
        </w:rPr>
        <w:t xml:space="preserve">холодное водоснабжение с технологическим подключением к существующим сетям водоснабжения с установкой </w:t>
      </w:r>
      <w:r w:rsidRPr="005A3D49">
        <w:rPr>
          <w:rFonts w:ascii="Times New Roman" w:hAnsi="Times New Roman"/>
        </w:rPr>
        <w:t xml:space="preserve">индивидуальных </w:t>
      </w:r>
      <w:r w:rsidRPr="005A3D49">
        <w:rPr>
          <w:rFonts w:ascii="Times New Roman" w:hAnsi="Times New Roman"/>
          <w:lang w:val="x-none"/>
        </w:rPr>
        <w:t>прибор</w:t>
      </w:r>
      <w:r w:rsidRPr="005A3D49">
        <w:rPr>
          <w:rFonts w:ascii="Times New Roman" w:hAnsi="Times New Roman"/>
        </w:rPr>
        <w:t>ов</w:t>
      </w:r>
      <w:r w:rsidRPr="005A3D49">
        <w:rPr>
          <w:rFonts w:ascii="Times New Roman" w:hAnsi="Times New Roman"/>
          <w:lang w:val="x-none"/>
        </w:rPr>
        <w:t xml:space="preserve"> учёта холодной воды;</w:t>
      </w:r>
    </w:p>
    <w:p w:rsidR="00161492" w:rsidRPr="005A3D49" w:rsidRDefault="00161492" w:rsidP="00D66F18">
      <w:pPr>
        <w:pStyle w:val="af9"/>
        <w:numPr>
          <w:ilvl w:val="0"/>
          <w:numId w:val="37"/>
        </w:numPr>
        <w:shd w:val="clear" w:color="auto" w:fill="FFFFFF"/>
        <w:tabs>
          <w:tab w:val="left" w:pos="142"/>
          <w:tab w:val="left" w:pos="426"/>
          <w:tab w:val="left" w:pos="567"/>
          <w:tab w:val="left" w:pos="993"/>
        </w:tabs>
        <w:spacing w:after="0"/>
        <w:ind w:left="0" w:right="43" w:firstLine="567"/>
        <w:jc w:val="both"/>
        <w:rPr>
          <w:rFonts w:ascii="Times New Roman" w:hAnsi="Times New Roman"/>
          <w:lang w:val="x-none"/>
        </w:rPr>
      </w:pPr>
      <w:r w:rsidRPr="005A3D49">
        <w:rPr>
          <w:rFonts w:ascii="Times New Roman" w:hAnsi="Times New Roman"/>
          <w:color w:val="000000"/>
          <w:lang w:val="x-none"/>
        </w:rPr>
        <w:t>благоустройство прилегающей террит</w:t>
      </w:r>
      <w:r w:rsidRPr="005A3D49">
        <w:rPr>
          <w:rFonts w:ascii="Times New Roman" w:hAnsi="Times New Roman"/>
          <w:color w:val="000000"/>
        </w:rPr>
        <w:t>ории.</w:t>
      </w:r>
    </w:p>
    <w:p w:rsidR="00161492" w:rsidRPr="005A3D49" w:rsidRDefault="00161492" w:rsidP="005A3D49">
      <w:pPr>
        <w:numPr>
          <w:ilvl w:val="0"/>
          <w:numId w:val="30"/>
        </w:numPr>
        <w:shd w:val="clear" w:color="auto" w:fill="FFFFFF"/>
        <w:tabs>
          <w:tab w:val="clear" w:pos="576"/>
          <w:tab w:val="num" w:pos="360"/>
          <w:tab w:val="left" w:pos="426"/>
        </w:tabs>
        <w:ind w:left="0" w:right="43" w:firstLine="284"/>
        <w:contextualSpacing/>
        <w:jc w:val="both"/>
        <w:rPr>
          <w:kern w:val="0"/>
          <w:sz w:val="22"/>
          <w:szCs w:val="22"/>
        </w:rPr>
      </w:pPr>
      <w:r w:rsidRPr="005A3D49">
        <w:rPr>
          <w:kern w:val="0"/>
          <w:sz w:val="22"/>
          <w:szCs w:val="22"/>
          <w:lang w:val="x-none"/>
        </w:rPr>
        <w:t xml:space="preserve">Требования к техническим и функциональным характеристикам квартир, входящих в состав </w:t>
      </w:r>
      <w:r w:rsidRPr="005A3D49">
        <w:rPr>
          <w:kern w:val="0"/>
          <w:sz w:val="22"/>
          <w:szCs w:val="22"/>
        </w:rPr>
        <w:t>двухквартирного</w:t>
      </w:r>
      <w:r w:rsidRPr="005A3D49">
        <w:rPr>
          <w:kern w:val="0"/>
          <w:sz w:val="22"/>
          <w:szCs w:val="22"/>
          <w:lang w:val="x-none"/>
        </w:rPr>
        <w:t xml:space="preserve"> жилого дома:</w:t>
      </w:r>
    </w:p>
    <w:p w:rsidR="00161492" w:rsidRPr="005A3D49" w:rsidRDefault="00161492" w:rsidP="005A3D49">
      <w:pPr>
        <w:shd w:val="clear" w:color="auto" w:fill="FFFFFF"/>
        <w:tabs>
          <w:tab w:val="left" w:pos="426"/>
        </w:tabs>
        <w:ind w:right="43" w:firstLine="284"/>
        <w:jc w:val="both"/>
        <w:rPr>
          <w:kern w:val="0"/>
          <w:sz w:val="22"/>
          <w:szCs w:val="22"/>
        </w:rPr>
      </w:pPr>
      <w:r w:rsidRPr="005A3D49">
        <w:rPr>
          <w:kern w:val="0"/>
          <w:sz w:val="22"/>
          <w:szCs w:val="22"/>
        </w:rPr>
        <w:t xml:space="preserve">4.1. </w:t>
      </w:r>
      <w:r w:rsidRPr="005A3D49">
        <w:rPr>
          <w:kern w:val="0"/>
          <w:sz w:val="22"/>
          <w:szCs w:val="22"/>
          <w:lang w:val="x-none"/>
        </w:rPr>
        <w:t xml:space="preserve"> Благоустроенность квартир: </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lang w:val="x-none"/>
        </w:rPr>
        <w:t>наличие</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входной и межкомнатных дверей;</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оконных систем;</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внутренней электроразводки, подключенных электророзеток, электровыключателей и электропатронов; </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сантехнического оборудования </w:t>
      </w:r>
      <w:r w:rsidRPr="005A3D49">
        <w:rPr>
          <w:rFonts w:ascii="Times New Roman" w:hAnsi="Times New Roman"/>
        </w:rPr>
        <w:t>(</w:t>
      </w:r>
      <w:r w:rsidRPr="005A3D49">
        <w:rPr>
          <w:rFonts w:ascii="Times New Roman" w:hAnsi="Times New Roman"/>
          <w:lang w:val="x-none"/>
        </w:rPr>
        <w:t>мойк</w:t>
      </w:r>
      <w:r w:rsidRPr="005A3D49">
        <w:rPr>
          <w:rFonts w:ascii="Times New Roman" w:hAnsi="Times New Roman"/>
        </w:rPr>
        <w:t>а</w:t>
      </w:r>
      <w:r w:rsidRPr="005A3D49">
        <w:rPr>
          <w:rFonts w:ascii="Times New Roman" w:hAnsi="Times New Roman"/>
          <w:lang w:val="x-none"/>
        </w:rPr>
        <w:t>);</w:t>
      </w:r>
    </w:p>
    <w:p w:rsidR="00161492" w:rsidRPr="005A3D49" w:rsidRDefault="00161492" w:rsidP="005A3D49">
      <w:pPr>
        <w:pStyle w:val="af9"/>
        <w:numPr>
          <w:ilvl w:val="0"/>
          <w:numId w:val="38"/>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приборов учёта холодной воды и электроэнергии;</w:t>
      </w:r>
    </w:p>
    <w:p w:rsidR="00161492" w:rsidRPr="005A3D49" w:rsidRDefault="00161492" w:rsidP="005A3D49">
      <w:pPr>
        <w:tabs>
          <w:tab w:val="left" w:pos="426"/>
        </w:tabs>
        <w:ind w:right="43" w:firstLine="284"/>
        <w:jc w:val="both"/>
        <w:rPr>
          <w:kern w:val="0"/>
          <w:sz w:val="22"/>
          <w:szCs w:val="22"/>
          <w:lang w:val="x-none"/>
        </w:rPr>
      </w:pPr>
      <w:r w:rsidRPr="005A3D49">
        <w:rPr>
          <w:kern w:val="0"/>
          <w:sz w:val="22"/>
          <w:szCs w:val="22"/>
        </w:rPr>
        <w:t>4</w:t>
      </w:r>
      <w:r w:rsidRPr="005A3D49">
        <w:rPr>
          <w:kern w:val="0"/>
          <w:sz w:val="22"/>
          <w:szCs w:val="22"/>
          <w:lang w:val="x-none"/>
        </w:rPr>
        <w:t>.2. Чистовая отделка квартир:</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потолки: </w:t>
      </w:r>
      <w:r w:rsidRPr="005A3D49">
        <w:rPr>
          <w:rFonts w:ascii="Times New Roman" w:hAnsi="Times New Roman"/>
        </w:rPr>
        <w:t xml:space="preserve">из ГКЛ </w:t>
      </w:r>
      <w:r w:rsidRPr="005A3D49">
        <w:rPr>
          <w:rFonts w:ascii="Times New Roman" w:hAnsi="Times New Roman"/>
          <w:lang w:val="x-none"/>
        </w:rPr>
        <w:t>окрашенные</w:t>
      </w:r>
      <w:r w:rsidRPr="005A3D49">
        <w:rPr>
          <w:rFonts w:ascii="Times New Roman" w:hAnsi="Times New Roman"/>
        </w:rPr>
        <w:t xml:space="preserve"> </w:t>
      </w:r>
      <w:r w:rsidRPr="005A3D49">
        <w:rPr>
          <w:rFonts w:ascii="Times New Roman" w:hAnsi="Times New Roman"/>
          <w:lang w:val="x-none"/>
        </w:rPr>
        <w:t xml:space="preserve"> либо </w:t>
      </w:r>
      <w:r w:rsidRPr="005A3D49">
        <w:rPr>
          <w:rFonts w:ascii="Times New Roman" w:hAnsi="Times New Roman"/>
        </w:rPr>
        <w:t>покрытые</w:t>
      </w:r>
      <w:r w:rsidRPr="005A3D49">
        <w:rPr>
          <w:rFonts w:ascii="Times New Roman" w:hAnsi="Times New Roman"/>
          <w:lang w:val="x-none"/>
        </w:rPr>
        <w:t xml:space="preserve"> плитк</w:t>
      </w:r>
      <w:r w:rsidRPr="005A3D49">
        <w:rPr>
          <w:rFonts w:ascii="Times New Roman" w:hAnsi="Times New Roman"/>
        </w:rPr>
        <w:t>ой</w:t>
      </w:r>
      <w:r w:rsidRPr="005A3D49">
        <w:rPr>
          <w:rFonts w:ascii="Times New Roman" w:hAnsi="Times New Roman"/>
          <w:lang w:val="x-none"/>
        </w:rPr>
        <w:t xml:space="preserve"> ПВХ,</w:t>
      </w:r>
    </w:p>
    <w:p w:rsidR="00161492" w:rsidRPr="005A3D49" w:rsidRDefault="00D66F18"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Pr>
          <w:rFonts w:ascii="Times New Roman" w:hAnsi="Times New Roman"/>
          <w:lang w:val="x-none"/>
        </w:rPr>
        <w:t>стены (жилые комнаты</w:t>
      </w:r>
      <w:r>
        <w:rPr>
          <w:rFonts w:ascii="Times New Roman" w:hAnsi="Times New Roman"/>
        </w:rPr>
        <w:t xml:space="preserve">, </w:t>
      </w:r>
      <w:r w:rsidR="00161492" w:rsidRPr="005A3D49">
        <w:rPr>
          <w:rFonts w:ascii="Times New Roman" w:hAnsi="Times New Roman"/>
          <w:lang w:val="x-none"/>
        </w:rPr>
        <w:t>кухня</w:t>
      </w:r>
      <w:r w:rsidR="005A3D49">
        <w:rPr>
          <w:rFonts w:ascii="Times New Roman" w:hAnsi="Times New Roman"/>
        </w:rPr>
        <w:t>, коридор</w:t>
      </w:r>
      <w:r w:rsidR="00161492" w:rsidRPr="005A3D49">
        <w:rPr>
          <w:rFonts w:ascii="Times New Roman" w:hAnsi="Times New Roman"/>
          <w:lang w:val="x-none"/>
        </w:rPr>
        <w:t>): обои либо окрашенные;</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 xml:space="preserve">полы (жилые комнаты): </w:t>
      </w:r>
      <w:r w:rsidRPr="005A3D49">
        <w:rPr>
          <w:rFonts w:ascii="Times New Roman" w:hAnsi="Times New Roman"/>
        </w:rPr>
        <w:t>дощатые окрашенные либо покрытые ламинатом</w:t>
      </w:r>
      <w:r w:rsidRPr="005A3D49">
        <w:rPr>
          <w:rFonts w:ascii="Times New Roman" w:hAnsi="Times New Roman"/>
          <w:lang w:val="x-none"/>
        </w:rPr>
        <w:t>;</w:t>
      </w:r>
    </w:p>
    <w:p w:rsidR="00161492" w:rsidRPr="005A3D49" w:rsidRDefault="00161492" w:rsidP="005A3D49">
      <w:pPr>
        <w:pStyle w:val="af9"/>
        <w:numPr>
          <w:ilvl w:val="0"/>
          <w:numId w:val="39"/>
        </w:numPr>
        <w:shd w:val="clear" w:color="auto" w:fill="FFFFFF"/>
        <w:tabs>
          <w:tab w:val="left" w:pos="426"/>
        </w:tabs>
        <w:spacing w:after="0"/>
        <w:ind w:right="43"/>
        <w:jc w:val="both"/>
        <w:rPr>
          <w:rFonts w:ascii="Times New Roman" w:hAnsi="Times New Roman"/>
          <w:lang w:val="x-none"/>
        </w:rPr>
      </w:pPr>
      <w:r w:rsidRPr="005A3D49">
        <w:rPr>
          <w:rFonts w:ascii="Times New Roman" w:hAnsi="Times New Roman"/>
          <w:lang w:val="x-none"/>
        </w:rPr>
        <w:t>полы</w:t>
      </w:r>
      <w:r w:rsidRPr="005A3D49">
        <w:rPr>
          <w:rFonts w:ascii="Times New Roman" w:hAnsi="Times New Roman"/>
        </w:rPr>
        <w:t xml:space="preserve"> </w:t>
      </w:r>
      <w:r w:rsidRPr="005A3D49">
        <w:rPr>
          <w:rFonts w:ascii="Times New Roman" w:hAnsi="Times New Roman"/>
          <w:lang w:val="x-none"/>
        </w:rPr>
        <w:t>(</w:t>
      </w:r>
      <w:r w:rsidRPr="005A3D49">
        <w:rPr>
          <w:rFonts w:ascii="Times New Roman" w:hAnsi="Times New Roman"/>
        </w:rPr>
        <w:t>коридор, кухня</w:t>
      </w:r>
      <w:r w:rsidRPr="005A3D49">
        <w:rPr>
          <w:rFonts w:ascii="Times New Roman" w:hAnsi="Times New Roman"/>
          <w:lang w:val="x-none"/>
        </w:rPr>
        <w:t xml:space="preserve">): </w:t>
      </w:r>
      <w:r w:rsidRPr="005A3D49">
        <w:rPr>
          <w:rFonts w:ascii="Times New Roman" w:hAnsi="Times New Roman"/>
        </w:rPr>
        <w:t>дощатые окрашенные</w:t>
      </w:r>
      <w:r w:rsidRPr="005A3D49">
        <w:rPr>
          <w:rFonts w:ascii="Times New Roman" w:hAnsi="Times New Roman"/>
          <w:lang w:val="x-none"/>
        </w:rPr>
        <w:t xml:space="preserve"> либо линолеум. </w:t>
      </w:r>
    </w:p>
    <w:p w:rsidR="00161492" w:rsidRPr="005A3D49" w:rsidRDefault="00161492" w:rsidP="00D66F18">
      <w:pPr>
        <w:tabs>
          <w:tab w:val="left" w:pos="426"/>
        </w:tabs>
        <w:ind w:firstLine="567"/>
        <w:jc w:val="both"/>
        <w:rPr>
          <w:kern w:val="0"/>
          <w:sz w:val="22"/>
          <w:szCs w:val="22"/>
        </w:rPr>
      </w:pPr>
      <w:r w:rsidRPr="005A3D49">
        <w:rPr>
          <w:kern w:val="0"/>
          <w:sz w:val="22"/>
          <w:szCs w:val="22"/>
        </w:rPr>
        <w:t>Квартиры, входящие в состав двухквартирного жилого дома, на момент передачи заказчику должны находит</w:t>
      </w:r>
      <w:r w:rsidR="00D66F18">
        <w:rPr>
          <w:kern w:val="0"/>
          <w:sz w:val="22"/>
          <w:szCs w:val="22"/>
        </w:rPr>
        <w:t>ь</w:t>
      </w:r>
      <w:r w:rsidRPr="005A3D49">
        <w:rPr>
          <w:kern w:val="0"/>
          <w:sz w:val="22"/>
          <w:szCs w:val="22"/>
        </w:rPr>
        <w:t>ся в надлежащем санитарном и техническом состоянии, пригодном для постоянного проживания, позволяющем нормальную эксплуатацию, быть свободными и подготовленными к заселению жильцов. Квартиры должны быть свободны от любых обременений и обязательств по отношению к третьим лицам.</w:t>
      </w:r>
    </w:p>
    <w:p w:rsidR="00161492" w:rsidRPr="005A3D49" w:rsidRDefault="00161492" w:rsidP="00D66F18">
      <w:pPr>
        <w:tabs>
          <w:tab w:val="left" w:pos="426"/>
        </w:tabs>
        <w:ind w:firstLine="567"/>
        <w:jc w:val="both"/>
        <w:rPr>
          <w:b/>
          <w:sz w:val="22"/>
          <w:szCs w:val="22"/>
        </w:rPr>
      </w:pPr>
      <w:r w:rsidRPr="005A3D49">
        <w:rPr>
          <w:kern w:val="0"/>
          <w:sz w:val="22"/>
          <w:szCs w:val="22"/>
        </w:rPr>
        <w:t>В случае</w:t>
      </w:r>
      <w:proofErr w:type="gramStart"/>
      <w:r w:rsidRPr="005A3D49">
        <w:rPr>
          <w:kern w:val="0"/>
          <w:sz w:val="22"/>
          <w:szCs w:val="22"/>
        </w:rPr>
        <w:t>,</w:t>
      </w:r>
      <w:proofErr w:type="gramEnd"/>
      <w:r w:rsidRPr="005A3D49">
        <w:rPr>
          <w:kern w:val="0"/>
          <w:sz w:val="22"/>
          <w:szCs w:val="22"/>
        </w:rPr>
        <w:t xml:space="preserve">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Застройщик не вправе претендовать на оплату излишних площадей.</w:t>
      </w:r>
    </w:p>
    <w:p w:rsidR="001766FE" w:rsidRPr="00D66F18" w:rsidRDefault="00161492" w:rsidP="001766FE">
      <w:pPr>
        <w:jc w:val="both"/>
        <w:rPr>
          <w:sz w:val="22"/>
          <w:szCs w:val="22"/>
        </w:rPr>
      </w:pPr>
      <w:r w:rsidRPr="005A3D49">
        <w:rPr>
          <w:b/>
          <w:sz w:val="22"/>
          <w:szCs w:val="22"/>
        </w:rPr>
        <w:tab/>
      </w:r>
      <w:proofErr w:type="gramStart"/>
      <w:r w:rsidR="001766FE" w:rsidRPr="00D66F18">
        <w:rPr>
          <w:sz w:val="22"/>
          <w:szCs w:val="22"/>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001766FE" w:rsidRPr="00D66F18">
        <w:rPr>
          <w:sz w:val="22"/>
          <w:szCs w:val="22"/>
        </w:rPr>
        <w:t>СанПин</w:t>
      </w:r>
      <w:proofErr w:type="spellEnd"/>
      <w:r w:rsidR="001766FE" w:rsidRPr="00D66F18">
        <w:rPr>
          <w:sz w:val="22"/>
          <w:szCs w:val="22"/>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001766FE" w:rsidRPr="00D66F18">
        <w:rPr>
          <w:sz w:val="22"/>
          <w:szCs w:val="22"/>
        </w:rPr>
        <w:t xml:space="preserve"> помещения непригодным для проживания и многоквартирного дома аварийным и подлежащим сносу»).</w:t>
      </w: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lastRenderedPageBreak/>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ind w:firstLine="567"/>
        <w:outlineLvl w:val="1"/>
        <w:rPr>
          <w:bCs/>
          <w:sz w:val="22"/>
          <w:szCs w:val="22"/>
        </w:rPr>
      </w:pPr>
      <w:r w:rsidRPr="00161492">
        <w:rPr>
          <w:b/>
          <w:bCs/>
          <w:sz w:val="22"/>
          <w:szCs w:val="22"/>
        </w:rPr>
        <w:t>Применяемый  метод – тарифный</w:t>
      </w:r>
      <w:r w:rsidRPr="00161492">
        <w:rPr>
          <w:bCs/>
          <w:sz w:val="22"/>
          <w:szCs w:val="22"/>
        </w:rPr>
        <w:t>.</w:t>
      </w:r>
    </w:p>
    <w:p w:rsidR="00161492" w:rsidRPr="00161492" w:rsidRDefault="00161492" w:rsidP="00161492">
      <w:pPr>
        <w:ind w:firstLine="567"/>
        <w:outlineLvl w:val="1"/>
        <w:rPr>
          <w:bCs/>
          <w:sz w:val="22"/>
          <w:szCs w:val="22"/>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МЦК тарифным методом определяется по формуле:</w:t>
      </w:r>
    </w:p>
    <w:p w:rsidR="00161492" w:rsidRPr="00161492" w:rsidRDefault="00161492" w:rsidP="00161492">
      <w:pPr>
        <w:tabs>
          <w:tab w:val="left" w:pos="0"/>
          <w:tab w:val="left" w:pos="709"/>
        </w:tabs>
        <w:autoSpaceDE w:val="0"/>
        <w:autoSpaceDN w:val="0"/>
        <w:adjustRightInd w:val="0"/>
        <w:ind w:firstLine="567"/>
        <w:jc w:val="both"/>
        <w:outlineLvl w:val="0"/>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15621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r w:rsidRPr="00161492">
        <w:rPr>
          <w:kern w:val="0"/>
          <w:sz w:val="20"/>
        </w:rPr>
        <w:t>,</w:t>
      </w:r>
    </w:p>
    <w:p w:rsidR="00161492" w:rsidRPr="00161492" w:rsidRDefault="00161492" w:rsidP="00161492">
      <w:pPr>
        <w:tabs>
          <w:tab w:val="left" w:pos="0"/>
          <w:tab w:val="left" w:pos="709"/>
        </w:tabs>
        <w:autoSpaceDE w:val="0"/>
        <w:autoSpaceDN w:val="0"/>
        <w:adjustRightInd w:val="0"/>
        <w:ind w:firstLine="567"/>
        <w:jc w:val="both"/>
        <w:rPr>
          <w:kern w:val="0"/>
          <w:sz w:val="20"/>
        </w:rPr>
      </w:pPr>
    </w:p>
    <w:p w:rsidR="00161492" w:rsidRPr="00161492" w:rsidRDefault="00161492" w:rsidP="00161492">
      <w:pPr>
        <w:tabs>
          <w:tab w:val="left" w:pos="0"/>
          <w:tab w:val="left" w:pos="709"/>
        </w:tabs>
        <w:autoSpaceDE w:val="0"/>
        <w:autoSpaceDN w:val="0"/>
        <w:adjustRightInd w:val="0"/>
        <w:jc w:val="both"/>
        <w:rPr>
          <w:kern w:val="0"/>
          <w:sz w:val="20"/>
        </w:rPr>
      </w:pPr>
      <w:r w:rsidRPr="00161492">
        <w:rPr>
          <w:kern w:val="0"/>
          <w:sz w:val="20"/>
        </w:rPr>
        <w:t xml:space="preserve">где V - количество (объем) </w:t>
      </w:r>
      <w:proofErr w:type="gramStart"/>
      <w:r w:rsidRPr="00161492">
        <w:rPr>
          <w:kern w:val="0"/>
          <w:sz w:val="20"/>
        </w:rPr>
        <w:t>закупаемых</w:t>
      </w:r>
      <w:proofErr w:type="gramEnd"/>
      <w:r w:rsidRPr="00161492">
        <w:rPr>
          <w:kern w:val="0"/>
          <w:sz w:val="20"/>
        </w:rPr>
        <w:t xml:space="preserve"> ТРУ;</w:t>
      </w:r>
    </w:p>
    <w:p w:rsidR="00161492" w:rsidRPr="00161492" w:rsidRDefault="00161492" w:rsidP="00161492">
      <w:pPr>
        <w:tabs>
          <w:tab w:val="left" w:pos="0"/>
          <w:tab w:val="left" w:pos="709"/>
        </w:tabs>
        <w:autoSpaceDE w:val="0"/>
        <w:autoSpaceDN w:val="0"/>
        <w:adjustRightInd w:val="0"/>
        <w:jc w:val="both"/>
        <w:rPr>
          <w:kern w:val="0"/>
          <w:sz w:val="20"/>
        </w:rPr>
      </w:pPr>
      <w:r>
        <w:rPr>
          <w:noProof/>
          <w:kern w:val="0"/>
          <w:position w:val="-14"/>
          <w:sz w:val="20"/>
        </w:rPr>
        <w:drawing>
          <wp:inline distT="0" distB="0" distL="0" distR="0">
            <wp:extent cx="4286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161492">
        <w:rPr>
          <w:kern w:val="0"/>
          <w:sz w:val="20"/>
        </w:rPr>
        <w:t xml:space="preserve"> - цена (тариф) единицы ТРУ, установленная в рамках государственного регулирования цен (тарифов) или установленная муниципальным правовым актом.</w:t>
      </w:r>
    </w:p>
    <w:p w:rsidR="00161492" w:rsidRPr="00161492" w:rsidRDefault="00161492" w:rsidP="00161492">
      <w:pPr>
        <w:tabs>
          <w:tab w:val="left" w:pos="9214"/>
        </w:tabs>
        <w:autoSpaceDE w:val="0"/>
        <w:autoSpaceDN w:val="0"/>
        <w:adjustRightInd w:val="0"/>
        <w:ind w:firstLine="567"/>
        <w:rPr>
          <w:b/>
          <w:kern w:val="0"/>
          <w:szCs w:val="24"/>
        </w:rPr>
      </w:pPr>
    </w:p>
    <w:p w:rsidR="00161492" w:rsidRPr="00161492" w:rsidRDefault="00161492" w:rsidP="00161492">
      <w:pPr>
        <w:tabs>
          <w:tab w:val="left" w:pos="9214"/>
        </w:tabs>
        <w:autoSpaceDE w:val="0"/>
        <w:autoSpaceDN w:val="0"/>
        <w:adjustRightInd w:val="0"/>
        <w:ind w:firstLine="567"/>
        <w:rPr>
          <w:b/>
          <w:kern w:val="0"/>
          <w:szCs w:val="24"/>
        </w:rPr>
      </w:pPr>
      <w:r w:rsidRPr="00161492">
        <w:rPr>
          <w:b/>
          <w:kern w:val="0"/>
          <w:szCs w:val="24"/>
        </w:rPr>
        <w:t>Расчет начальной (максимальной) цены контракта осуществляется исходя из следующих критериев:</w:t>
      </w:r>
    </w:p>
    <w:p w:rsidR="00161492" w:rsidRPr="00161492" w:rsidRDefault="00161492" w:rsidP="00161492">
      <w:pPr>
        <w:tabs>
          <w:tab w:val="left" w:pos="9214"/>
        </w:tabs>
        <w:autoSpaceDE w:val="0"/>
        <w:autoSpaceDN w:val="0"/>
        <w:adjustRightInd w:val="0"/>
        <w:rPr>
          <w:b/>
          <w:kern w:val="0"/>
          <w:szCs w:val="24"/>
        </w:rPr>
      </w:pPr>
    </w:p>
    <w:p w:rsidR="00161492" w:rsidRPr="00161492" w:rsidRDefault="00161492" w:rsidP="00161492">
      <w:pPr>
        <w:tabs>
          <w:tab w:val="left" w:pos="9214"/>
        </w:tabs>
        <w:autoSpaceDE w:val="0"/>
        <w:autoSpaceDN w:val="0"/>
        <w:adjustRightInd w:val="0"/>
        <w:ind w:firstLine="426"/>
        <w:jc w:val="both"/>
        <w:rPr>
          <w:kern w:val="0"/>
          <w:szCs w:val="24"/>
        </w:rPr>
      </w:pPr>
      <w:r w:rsidRPr="00161492">
        <w:rPr>
          <w:b/>
          <w:kern w:val="0"/>
          <w:szCs w:val="24"/>
        </w:rPr>
        <w:t>1) количество жилых помещений,</w:t>
      </w:r>
      <w:r w:rsidRPr="00161492">
        <w:rPr>
          <w:kern w:val="0"/>
          <w:szCs w:val="24"/>
        </w:rPr>
        <w:t xml:space="preserve"> на участие в долевом строительстве 1 (двухквартирный) жилой дом. </w:t>
      </w:r>
    </w:p>
    <w:p w:rsidR="00161492" w:rsidRPr="00161492" w:rsidRDefault="00161492" w:rsidP="00161492">
      <w:pPr>
        <w:tabs>
          <w:tab w:val="left" w:pos="9214"/>
        </w:tabs>
        <w:autoSpaceDE w:val="0"/>
        <w:autoSpaceDN w:val="0"/>
        <w:adjustRightInd w:val="0"/>
        <w:ind w:firstLine="426"/>
        <w:jc w:val="both"/>
        <w:rPr>
          <w:b/>
          <w:kern w:val="0"/>
          <w:szCs w:val="24"/>
        </w:rPr>
      </w:pPr>
      <w:r w:rsidRPr="00161492">
        <w:rPr>
          <w:b/>
          <w:kern w:val="0"/>
          <w:szCs w:val="24"/>
        </w:rPr>
        <w:t>2)</w:t>
      </w:r>
      <w:r w:rsidRPr="00161492">
        <w:rPr>
          <w:kern w:val="0"/>
          <w:szCs w:val="24"/>
        </w:rPr>
        <w:t xml:space="preserve"> </w:t>
      </w:r>
      <w:r w:rsidRPr="00161492">
        <w:rPr>
          <w:b/>
          <w:kern w:val="0"/>
          <w:szCs w:val="24"/>
        </w:rPr>
        <w:t>общая площадь жилых помещений: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первой квартиры 40,</w:t>
      </w:r>
      <w:r w:rsidR="00C54213">
        <w:rPr>
          <w:kern w:val="0"/>
          <w:szCs w:val="24"/>
        </w:rPr>
        <w:t>6</w:t>
      </w:r>
      <w:r w:rsidRPr="00161492">
        <w:rPr>
          <w:kern w:val="0"/>
          <w:szCs w:val="24"/>
        </w:rPr>
        <w:t xml:space="preserve"> кв. метр;</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 площадь второй квартиры 40,</w:t>
      </w:r>
      <w:r w:rsidR="00C54213">
        <w:rPr>
          <w:kern w:val="0"/>
          <w:szCs w:val="24"/>
        </w:rPr>
        <w:t>6</w:t>
      </w:r>
      <w:r w:rsidRPr="00161492">
        <w:rPr>
          <w:kern w:val="0"/>
          <w:szCs w:val="24"/>
        </w:rPr>
        <w:t xml:space="preserve"> кв. метр.</w:t>
      </w:r>
    </w:p>
    <w:p w:rsidR="00161492" w:rsidRPr="00161492" w:rsidRDefault="00161492" w:rsidP="00161492">
      <w:pPr>
        <w:tabs>
          <w:tab w:val="left" w:pos="9214"/>
        </w:tabs>
        <w:autoSpaceDE w:val="0"/>
        <w:autoSpaceDN w:val="0"/>
        <w:adjustRightInd w:val="0"/>
        <w:ind w:firstLine="426"/>
        <w:jc w:val="both"/>
        <w:rPr>
          <w:kern w:val="0"/>
          <w:szCs w:val="24"/>
        </w:rPr>
      </w:pPr>
      <w:proofErr w:type="gramStart"/>
      <w:r w:rsidRPr="00161492">
        <w:rPr>
          <w:b/>
          <w:kern w:val="0"/>
          <w:szCs w:val="24"/>
        </w:rPr>
        <w:t xml:space="preserve">3) Средняя рыночная стоимость 1 кв. метра общей площади жилья определена  </w:t>
      </w:r>
      <w:r w:rsidRPr="00161492">
        <w:rPr>
          <w:kern w:val="0"/>
          <w:szCs w:val="24"/>
        </w:rPr>
        <w:t>согласно «Региональной адресной программы по переселению граждан из аварийного жилищного фонда в Удмуртской Республике на 2013-2017 годы», утверждённой Постановлением Правительства Удмуртской Республики от 15 апреля 2013 года № 169, предельная стоимость одного квадратного метра общей площади жилого помещения по муниципальному образованию «Красногорский район» составляет 28000,00 руб. (Двадцать восемь тысяч) рублей</w:t>
      </w:r>
      <w:proofErr w:type="gramEnd"/>
      <w:r w:rsidRPr="00161492">
        <w:rPr>
          <w:kern w:val="0"/>
          <w:szCs w:val="24"/>
        </w:rPr>
        <w:t xml:space="preserve"> 00 копеек, из этого следует следующий расчёт начальной (максимальной) цены контракта: </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w:t>
      </w:r>
      <w:r w:rsidR="00C54213">
        <w:rPr>
          <w:kern w:val="0"/>
          <w:szCs w:val="24"/>
        </w:rPr>
        <w:t>6</w:t>
      </w:r>
      <w:r w:rsidRPr="00161492">
        <w:rPr>
          <w:kern w:val="0"/>
          <w:szCs w:val="24"/>
        </w:rPr>
        <w:t xml:space="preserve"> кв.м.*28</w:t>
      </w:r>
      <w:r w:rsidR="005A3D49">
        <w:rPr>
          <w:kern w:val="0"/>
          <w:szCs w:val="24"/>
        </w:rPr>
        <w:t xml:space="preserve"> </w:t>
      </w:r>
      <w:r w:rsidRPr="00161492">
        <w:rPr>
          <w:kern w:val="0"/>
          <w:szCs w:val="24"/>
        </w:rPr>
        <w:t>000=1</w:t>
      </w:r>
      <w:r w:rsidR="005A3D49">
        <w:rPr>
          <w:kern w:val="0"/>
          <w:szCs w:val="24"/>
        </w:rPr>
        <w:t> </w:t>
      </w:r>
      <w:r w:rsidR="00C54213">
        <w:rPr>
          <w:kern w:val="0"/>
          <w:szCs w:val="24"/>
        </w:rPr>
        <w:t>136</w:t>
      </w:r>
      <w:r w:rsidR="005A3D49">
        <w:rPr>
          <w:kern w:val="0"/>
          <w:szCs w:val="24"/>
        </w:rPr>
        <w:t xml:space="preserve"> </w:t>
      </w:r>
      <w:r w:rsidR="00C54213">
        <w:rPr>
          <w:kern w:val="0"/>
          <w:szCs w:val="24"/>
        </w:rPr>
        <w:t>8</w:t>
      </w:r>
      <w:r w:rsidRPr="00161492">
        <w:rPr>
          <w:kern w:val="0"/>
          <w:szCs w:val="24"/>
        </w:rPr>
        <w:t>00,00 рублей.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1*40,</w:t>
      </w:r>
      <w:r w:rsidR="00C54213">
        <w:rPr>
          <w:kern w:val="0"/>
          <w:szCs w:val="24"/>
        </w:rPr>
        <w:t>6</w:t>
      </w:r>
      <w:r w:rsidRPr="00161492">
        <w:rPr>
          <w:kern w:val="0"/>
          <w:szCs w:val="24"/>
        </w:rPr>
        <w:t xml:space="preserve"> кв.м.*28</w:t>
      </w:r>
      <w:r w:rsidR="005A3D49">
        <w:rPr>
          <w:kern w:val="0"/>
          <w:szCs w:val="24"/>
        </w:rPr>
        <w:t xml:space="preserve"> </w:t>
      </w:r>
      <w:r w:rsidRPr="00161492">
        <w:rPr>
          <w:kern w:val="0"/>
          <w:szCs w:val="24"/>
        </w:rPr>
        <w:t>000=1</w:t>
      </w:r>
      <w:r w:rsidR="005A3D49">
        <w:rPr>
          <w:kern w:val="0"/>
          <w:szCs w:val="24"/>
        </w:rPr>
        <w:t> </w:t>
      </w:r>
      <w:r w:rsidRPr="00161492">
        <w:rPr>
          <w:kern w:val="0"/>
          <w:szCs w:val="24"/>
        </w:rPr>
        <w:t>1</w:t>
      </w:r>
      <w:r w:rsidR="00C54213">
        <w:rPr>
          <w:kern w:val="0"/>
          <w:szCs w:val="24"/>
        </w:rPr>
        <w:t>36</w:t>
      </w:r>
      <w:r w:rsidR="005A3D49">
        <w:rPr>
          <w:kern w:val="0"/>
          <w:szCs w:val="24"/>
        </w:rPr>
        <w:t xml:space="preserve"> </w:t>
      </w:r>
      <w:r w:rsidR="00C54213">
        <w:rPr>
          <w:kern w:val="0"/>
          <w:szCs w:val="24"/>
        </w:rPr>
        <w:t>8</w:t>
      </w:r>
      <w:r w:rsidRPr="00161492">
        <w:rPr>
          <w:kern w:val="0"/>
          <w:szCs w:val="24"/>
        </w:rPr>
        <w:t>00,00 рублей.</w:t>
      </w:r>
    </w:p>
    <w:p w:rsidR="00161492" w:rsidRPr="00161492" w:rsidRDefault="00161492" w:rsidP="00161492">
      <w:pPr>
        <w:tabs>
          <w:tab w:val="left" w:pos="9214"/>
        </w:tabs>
        <w:autoSpaceDE w:val="0"/>
        <w:autoSpaceDN w:val="0"/>
        <w:adjustRightInd w:val="0"/>
        <w:ind w:firstLine="426"/>
        <w:jc w:val="both"/>
        <w:rPr>
          <w:kern w:val="0"/>
          <w:szCs w:val="24"/>
        </w:rPr>
      </w:pPr>
      <w:r w:rsidRPr="00161492">
        <w:rPr>
          <w:kern w:val="0"/>
          <w:szCs w:val="24"/>
        </w:rPr>
        <w:t>1</w:t>
      </w:r>
      <w:r w:rsidR="005A3D49">
        <w:rPr>
          <w:kern w:val="0"/>
          <w:szCs w:val="24"/>
        </w:rPr>
        <w:t> </w:t>
      </w:r>
      <w:r w:rsidRPr="00161492">
        <w:rPr>
          <w:kern w:val="0"/>
          <w:szCs w:val="24"/>
        </w:rPr>
        <w:t>1</w:t>
      </w:r>
      <w:r w:rsidR="00C54213">
        <w:rPr>
          <w:kern w:val="0"/>
          <w:szCs w:val="24"/>
        </w:rPr>
        <w:t>36</w:t>
      </w:r>
      <w:r w:rsidR="005A3D49">
        <w:rPr>
          <w:kern w:val="0"/>
          <w:szCs w:val="24"/>
        </w:rPr>
        <w:t xml:space="preserve"> </w:t>
      </w:r>
      <w:r w:rsidR="00C54213">
        <w:rPr>
          <w:kern w:val="0"/>
          <w:szCs w:val="24"/>
        </w:rPr>
        <w:t>8</w:t>
      </w:r>
      <w:r w:rsidRPr="00161492">
        <w:rPr>
          <w:kern w:val="0"/>
          <w:szCs w:val="24"/>
        </w:rPr>
        <w:t>00,00 (</w:t>
      </w:r>
      <w:proofErr w:type="spellStart"/>
      <w:r w:rsidRPr="00161492">
        <w:rPr>
          <w:kern w:val="0"/>
          <w:szCs w:val="24"/>
        </w:rPr>
        <w:t>руб</w:t>
      </w:r>
      <w:proofErr w:type="spellEnd"/>
      <w:r w:rsidRPr="00161492">
        <w:rPr>
          <w:kern w:val="0"/>
          <w:szCs w:val="24"/>
        </w:rPr>
        <w:t>) +1</w:t>
      </w:r>
      <w:r w:rsidR="005A3D49">
        <w:rPr>
          <w:kern w:val="0"/>
          <w:szCs w:val="24"/>
        </w:rPr>
        <w:t> </w:t>
      </w:r>
      <w:r w:rsidRPr="00161492">
        <w:rPr>
          <w:kern w:val="0"/>
          <w:szCs w:val="24"/>
        </w:rPr>
        <w:t>1</w:t>
      </w:r>
      <w:r w:rsidR="00C54213">
        <w:rPr>
          <w:kern w:val="0"/>
          <w:szCs w:val="24"/>
        </w:rPr>
        <w:t>36</w:t>
      </w:r>
      <w:r w:rsidR="005A3D49">
        <w:rPr>
          <w:kern w:val="0"/>
          <w:szCs w:val="24"/>
        </w:rPr>
        <w:t xml:space="preserve"> </w:t>
      </w:r>
      <w:r w:rsidR="00C54213">
        <w:rPr>
          <w:kern w:val="0"/>
          <w:szCs w:val="24"/>
        </w:rPr>
        <w:t>8</w:t>
      </w:r>
      <w:r w:rsidRPr="00161492">
        <w:rPr>
          <w:kern w:val="0"/>
          <w:szCs w:val="24"/>
        </w:rPr>
        <w:t>00,00 (</w:t>
      </w:r>
      <w:proofErr w:type="spellStart"/>
      <w:r w:rsidRPr="00161492">
        <w:rPr>
          <w:kern w:val="0"/>
          <w:szCs w:val="24"/>
        </w:rPr>
        <w:t>руб</w:t>
      </w:r>
      <w:proofErr w:type="spellEnd"/>
      <w:r w:rsidRPr="00161492">
        <w:rPr>
          <w:kern w:val="0"/>
          <w:szCs w:val="24"/>
        </w:rPr>
        <w:t>) = 2</w:t>
      </w:r>
      <w:r w:rsidR="005A3D49">
        <w:rPr>
          <w:kern w:val="0"/>
          <w:szCs w:val="24"/>
        </w:rPr>
        <w:t> </w:t>
      </w:r>
      <w:r w:rsidRPr="00161492">
        <w:rPr>
          <w:kern w:val="0"/>
          <w:szCs w:val="24"/>
        </w:rPr>
        <w:t>2</w:t>
      </w:r>
      <w:r w:rsidR="00C54213">
        <w:rPr>
          <w:kern w:val="0"/>
          <w:szCs w:val="24"/>
        </w:rPr>
        <w:t>73</w:t>
      </w:r>
      <w:r w:rsidR="005A3D49">
        <w:rPr>
          <w:kern w:val="0"/>
          <w:szCs w:val="24"/>
        </w:rPr>
        <w:t xml:space="preserve"> </w:t>
      </w:r>
      <w:r w:rsidR="00C54213">
        <w:rPr>
          <w:kern w:val="0"/>
          <w:szCs w:val="24"/>
        </w:rPr>
        <w:t>6</w:t>
      </w:r>
      <w:r w:rsidRPr="00161492">
        <w:rPr>
          <w:kern w:val="0"/>
          <w:szCs w:val="24"/>
        </w:rPr>
        <w:t>00,00 рублей.</w:t>
      </w:r>
    </w:p>
    <w:p w:rsidR="00161492" w:rsidRPr="00161492" w:rsidRDefault="00161492" w:rsidP="00161492">
      <w:pPr>
        <w:ind w:firstLine="426"/>
        <w:jc w:val="both"/>
        <w:rPr>
          <w:b/>
          <w:spacing w:val="-16"/>
          <w:szCs w:val="24"/>
        </w:rPr>
      </w:pPr>
    </w:p>
    <w:p w:rsidR="00161492" w:rsidRPr="00161492" w:rsidRDefault="00161492" w:rsidP="00161492">
      <w:pPr>
        <w:ind w:firstLine="426"/>
        <w:jc w:val="both"/>
        <w:rPr>
          <w:b/>
          <w:bCs/>
          <w:szCs w:val="24"/>
        </w:rPr>
      </w:pPr>
      <w:r w:rsidRPr="00161492">
        <w:rPr>
          <w:b/>
          <w:spacing w:val="-16"/>
          <w:szCs w:val="24"/>
        </w:rPr>
        <w:t>Итого начальная максимальная цена контракта определена в размере  2 2</w:t>
      </w:r>
      <w:r w:rsidR="00A8593A">
        <w:rPr>
          <w:b/>
          <w:spacing w:val="-16"/>
          <w:szCs w:val="24"/>
        </w:rPr>
        <w:t>73</w:t>
      </w:r>
      <w:r w:rsidRPr="00161492">
        <w:rPr>
          <w:b/>
          <w:spacing w:val="-16"/>
          <w:szCs w:val="24"/>
        </w:rPr>
        <w:t xml:space="preserve"> </w:t>
      </w:r>
      <w:r w:rsidR="00A8593A">
        <w:rPr>
          <w:b/>
          <w:spacing w:val="-16"/>
          <w:szCs w:val="24"/>
        </w:rPr>
        <w:t>6</w:t>
      </w:r>
      <w:r w:rsidRPr="00161492">
        <w:rPr>
          <w:b/>
          <w:spacing w:val="-16"/>
          <w:szCs w:val="24"/>
        </w:rPr>
        <w:t xml:space="preserve">00,00 руб. (Два миллиона двести </w:t>
      </w:r>
      <w:r w:rsidR="00012A3B">
        <w:rPr>
          <w:b/>
          <w:spacing w:val="-16"/>
          <w:szCs w:val="24"/>
        </w:rPr>
        <w:t>семьдесят три</w:t>
      </w:r>
      <w:r w:rsidRPr="00161492">
        <w:rPr>
          <w:b/>
          <w:spacing w:val="-16"/>
          <w:szCs w:val="24"/>
        </w:rPr>
        <w:t xml:space="preserve"> тысяч</w:t>
      </w:r>
      <w:r w:rsidR="00012A3B">
        <w:rPr>
          <w:b/>
          <w:spacing w:val="-16"/>
          <w:szCs w:val="24"/>
        </w:rPr>
        <w:t>и шестьсот</w:t>
      </w:r>
      <w:r w:rsidRPr="00161492">
        <w:rPr>
          <w:b/>
          <w:spacing w:val="-16"/>
          <w:szCs w:val="24"/>
        </w:rPr>
        <w:t>) рублей 00 копеек.</w:t>
      </w:r>
    </w:p>
    <w:p w:rsidR="005A3D49" w:rsidRDefault="005A3D49" w:rsidP="00161492">
      <w:pPr>
        <w:tabs>
          <w:tab w:val="left" w:pos="9214"/>
        </w:tabs>
        <w:autoSpaceDE w:val="0"/>
        <w:autoSpaceDN w:val="0"/>
        <w:adjustRightInd w:val="0"/>
        <w:jc w:val="center"/>
        <w:rPr>
          <w:b/>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5A3D49" w:rsidRPr="005A3D49" w:rsidRDefault="005A3D49" w:rsidP="005A3D49">
      <w:pPr>
        <w:jc w:val="center"/>
        <w:rPr>
          <w:b/>
          <w:szCs w:val="24"/>
        </w:rPr>
      </w:pPr>
      <w:r w:rsidRPr="008444FD">
        <w:rPr>
          <w:b/>
          <w:sz w:val="22"/>
          <w:szCs w:val="22"/>
        </w:rPr>
        <w:t>на приобретение в муниципальную собственность жилых квартир путем участия в долевом строительстве двухквартирного одноэтажного дома</w:t>
      </w:r>
    </w:p>
    <w:p w:rsidR="005A3D49" w:rsidRPr="005A3D49" w:rsidRDefault="005A3D49" w:rsidP="005A3D49">
      <w:pPr>
        <w:rPr>
          <w:szCs w:val="24"/>
        </w:rPr>
      </w:pPr>
    </w:p>
    <w:tbl>
      <w:tblPr>
        <w:tblW w:w="5000" w:type="pct"/>
        <w:tblLook w:val="04A0" w:firstRow="1" w:lastRow="0" w:firstColumn="1" w:lastColumn="0" w:noHBand="0" w:noVBand="1"/>
      </w:tblPr>
      <w:tblGrid>
        <w:gridCol w:w="3882"/>
        <w:gridCol w:w="5971"/>
      </w:tblGrid>
      <w:tr w:rsidR="005A3D49" w:rsidRPr="005A3D49" w:rsidTr="005A3D49">
        <w:tc>
          <w:tcPr>
            <w:tcW w:w="1970" w:type="pct"/>
          </w:tcPr>
          <w:p w:rsidR="005A3D49" w:rsidRPr="005A3D49" w:rsidRDefault="005A3D49" w:rsidP="005A3D49">
            <w:pPr>
              <w:rPr>
                <w:sz w:val="22"/>
                <w:szCs w:val="22"/>
              </w:rPr>
            </w:pPr>
            <w:r w:rsidRPr="005A3D49">
              <w:rPr>
                <w:sz w:val="22"/>
                <w:szCs w:val="22"/>
              </w:rPr>
              <w:t xml:space="preserve">с. Красногорское                                                                                              </w:t>
            </w:r>
          </w:p>
        </w:tc>
        <w:tc>
          <w:tcPr>
            <w:tcW w:w="3030" w:type="pct"/>
          </w:tcPr>
          <w:p w:rsidR="005A3D49" w:rsidRPr="005A3D49" w:rsidRDefault="005A3D49" w:rsidP="005A3D49">
            <w:pPr>
              <w:jc w:val="right"/>
              <w:rPr>
                <w:sz w:val="22"/>
                <w:szCs w:val="22"/>
              </w:rPr>
            </w:pPr>
            <w:r w:rsidRPr="005A3D49">
              <w:rPr>
                <w:sz w:val="22"/>
                <w:szCs w:val="22"/>
              </w:rPr>
              <w:t xml:space="preserve">                                      «___» __________ 2014г.</w:t>
            </w:r>
          </w:p>
          <w:p w:rsidR="005A3D49" w:rsidRPr="005A3D49" w:rsidRDefault="005A3D49" w:rsidP="005A3D49">
            <w:pPr>
              <w:jc w:val="right"/>
              <w:rPr>
                <w:sz w:val="22"/>
                <w:szCs w:val="22"/>
              </w:rPr>
            </w:pPr>
          </w:p>
        </w:tc>
      </w:tr>
    </w:tbl>
    <w:p w:rsidR="005A3D49" w:rsidRPr="005A3D49" w:rsidRDefault="005A3D49" w:rsidP="005A3D49">
      <w:pPr>
        <w:ind w:firstLine="567"/>
        <w:jc w:val="both"/>
        <w:rPr>
          <w:kern w:val="0"/>
          <w:sz w:val="22"/>
          <w:szCs w:val="22"/>
          <w:lang w:val="x-none" w:eastAsia="x-none"/>
        </w:rPr>
      </w:pPr>
      <w:proofErr w:type="gramStart"/>
      <w:r w:rsidRPr="005A3D49">
        <w:rPr>
          <w:b/>
          <w:iCs/>
          <w:kern w:val="0"/>
          <w:sz w:val="22"/>
          <w:szCs w:val="22"/>
          <w:lang w:eastAsia="x-none"/>
        </w:rPr>
        <w:t>Администрация</w:t>
      </w:r>
      <w:r w:rsidRPr="005A3D49">
        <w:rPr>
          <w:b/>
          <w:iCs/>
          <w:kern w:val="0"/>
          <w:sz w:val="22"/>
          <w:szCs w:val="22"/>
          <w:lang w:val="x-none" w:eastAsia="x-none"/>
        </w:rPr>
        <w:t xml:space="preserve"> муниципального образования «</w:t>
      </w:r>
      <w:r w:rsidRPr="005A3D49">
        <w:rPr>
          <w:b/>
          <w:iCs/>
          <w:kern w:val="0"/>
          <w:sz w:val="22"/>
          <w:szCs w:val="22"/>
          <w:lang w:eastAsia="x-none"/>
        </w:rPr>
        <w:t>Красногорский район</w:t>
      </w:r>
      <w:r w:rsidRPr="005A3D49">
        <w:rPr>
          <w:b/>
          <w:iCs/>
          <w:kern w:val="0"/>
          <w:sz w:val="22"/>
          <w:szCs w:val="22"/>
          <w:lang w:val="x-none" w:eastAsia="x-none"/>
        </w:rPr>
        <w:t>»</w:t>
      </w:r>
      <w:r w:rsidRPr="005A3D49">
        <w:rPr>
          <w:iCs/>
          <w:kern w:val="0"/>
          <w:sz w:val="22"/>
          <w:szCs w:val="22"/>
          <w:lang w:val="x-none" w:eastAsia="x-none"/>
        </w:rPr>
        <w:t xml:space="preserve">, в лице </w:t>
      </w:r>
      <w:r w:rsidRPr="005A3D49">
        <w:rPr>
          <w:iCs/>
          <w:kern w:val="0"/>
          <w:sz w:val="22"/>
          <w:szCs w:val="22"/>
          <w:lang w:eastAsia="x-none"/>
        </w:rPr>
        <w:t>главы Администрации муниципального образования Бабинцева Виктора Игоревича,</w:t>
      </w:r>
      <w:r w:rsidRPr="005A3D49">
        <w:rPr>
          <w:iCs/>
          <w:kern w:val="0"/>
          <w:sz w:val="22"/>
          <w:szCs w:val="22"/>
          <w:lang w:val="x-none" w:eastAsia="x-none"/>
        </w:rPr>
        <w:t xml:space="preserve"> действующ</w:t>
      </w:r>
      <w:r w:rsidRPr="005A3D49">
        <w:rPr>
          <w:iCs/>
          <w:kern w:val="0"/>
          <w:sz w:val="22"/>
          <w:szCs w:val="22"/>
          <w:lang w:eastAsia="x-none"/>
        </w:rPr>
        <w:t>его</w:t>
      </w:r>
      <w:r w:rsidRPr="005A3D49">
        <w:rPr>
          <w:iCs/>
          <w:kern w:val="0"/>
          <w:sz w:val="22"/>
          <w:szCs w:val="22"/>
          <w:lang w:val="x-none" w:eastAsia="x-none"/>
        </w:rPr>
        <w:t xml:space="preserve"> на основании Устава</w:t>
      </w:r>
      <w:r w:rsidRPr="005A3D49">
        <w:rPr>
          <w:iCs/>
          <w:kern w:val="0"/>
          <w:sz w:val="22"/>
          <w:szCs w:val="22"/>
          <w:lang w:eastAsia="x-none"/>
        </w:rPr>
        <w:t xml:space="preserve"> от имени муниципального образования «Красногорский район»</w:t>
      </w:r>
      <w:r w:rsidRPr="005A3D49">
        <w:rPr>
          <w:kern w:val="0"/>
          <w:sz w:val="22"/>
          <w:szCs w:val="22"/>
          <w:lang w:val="x-none" w:eastAsia="x-none"/>
        </w:rPr>
        <w:t>, именуем</w:t>
      </w:r>
      <w:r w:rsidRPr="005A3D49">
        <w:rPr>
          <w:kern w:val="0"/>
          <w:sz w:val="22"/>
          <w:szCs w:val="22"/>
          <w:lang w:eastAsia="x-none"/>
        </w:rPr>
        <w:t>ый</w:t>
      </w:r>
      <w:r w:rsidRPr="005A3D49">
        <w:rPr>
          <w:kern w:val="0"/>
          <w:sz w:val="22"/>
          <w:szCs w:val="22"/>
          <w:lang w:val="x-none" w:eastAsia="x-none"/>
        </w:rPr>
        <w:t xml:space="preserve"> в дальнейшем </w:t>
      </w:r>
      <w:r w:rsidRPr="005A3D49">
        <w:rPr>
          <w:b/>
          <w:kern w:val="0"/>
          <w:sz w:val="22"/>
          <w:szCs w:val="22"/>
          <w:lang w:val="x-none" w:eastAsia="x-none"/>
        </w:rPr>
        <w:t>«</w:t>
      </w:r>
      <w:r w:rsidRPr="005A3D49">
        <w:rPr>
          <w:b/>
          <w:kern w:val="0"/>
          <w:sz w:val="22"/>
          <w:szCs w:val="22"/>
          <w:lang w:eastAsia="x-none"/>
        </w:rPr>
        <w:t>Участник долевого строительства</w:t>
      </w:r>
      <w:r w:rsidRPr="005A3D49">
        <w:rPr>
          <w:b/>
          <w:kern w:val="0"/>
          <w:sz w:val="22"/>
          <w:szCs w:val="22"/>
          <w:lang w:val="x-none" w:eastAsia="x-none"/>
        </w:rPr>
        <w:t>»</w:t>
      </w:r>
      <w:r w:rsidRPr="005A3D49">
        <w:rPr>
          <w:kern w:val="0"/>
          <w:sz w:val="22"/>
          <w:szCs w:val="22"/>
          <w:lang w:val="x-none" w:eastAsia="x-none"/>
        </w:rPr>
        <w:t xml:space="preserve">, с одной стороны, и </w:t>
      </w:r>
      <w:r w:rsidRPr="005A3D49">
        <w:rPr>
          <w:kern w:val="0"/>
          <w:sz w:val="22"/>
          <w:szCs w:val="22"/>
          <w:lang w:eastAsia="x-none"/>
        </w:rPr>
        <w:t>_____________________</w:t>
      </w:r>
      <w:r w:rsidRPr="005A3D49">
        <w:rPr>
          <w:kern w:val="0"/>
          <w:sz w:val="22"/>
          <w:szCs w:val="22"/>
          <w:lang w:val="x-none" w:eastAsia="x-none"/>
        </w:rPr>
        <w:t>,  в лице ____________________, действующ</w:t>
      </w:r>
      <w:r w:rsidRPr="005A3D49">
        <w:rPr>
          <w:kern w:val="0"/>
          <w:sz w:val="22"/>
          <w:szCs w:val="22"/>
          <w:lang w:eastAsia="x-none"/>
        </w:rPr>
        <w:t>его</w:t>
      </w:r>
      <w:r w:rsidRPr="005A3D49">
        <w:rPr>
          <w:kern w:val="0"/>
          <w:sz w:val="22"/>
          <w:szCs w:val="22"/>
          <w:lang w:val="x-none" w:eastAsia="x-none"/>
        </w:rPr>
        <w:t xml:space="preserve"> на основании _______________, далее именуемый </w:t>
      </w:r>
      <w:r w:rsidRPr="005A3D49">
        <w:rPr>
          <w:b/>
          <w:kern w:val="0"/>
          <w:sz w:val="22"/>
          <w:szCs w:val="22"/>
          <w:lang w:eastAsia="x-none"/>
        </w:rPr>
        <w:t>«Застройщик»</w:t>
      </w:r>
      <w:r w:rsidRPr="005A3D49">
        <w:rPr>
          <w:kern w:val="0"/>
          <w:sz w:val="22"/>
          <w:szCs w:val="22"/>
          <w:lang w:val="x-none" w:eastAsia="x-none"/>
        </w:rPr>
        <w:t xml:space="preserve"> с другой стороны, совместно именуемые </w:t>
      </w:r>
      <w:r w:rsidRPr="005A3D49">
        <w:rPr>
          <w:kern w:val="0"/>
          <w:sz w:val="22"/>
          <w:szCs w:val="22"/>
          <w:lang w:eastAsia="x-none"/>
        </w:rPr>
        <w:t xml:space="preserve">в дальнейшем </w:t>
      </w:r>
      <w:r w:rsidRPr="005A3D49">
        <w:rPr>
          <w:b/>
          <w:kern w:val="0"/>
          <w:sz w:val="22"/>
          <w:szCs w:val="22"/>
          <w:lang w:val="x-none" w:eastAsia="x-none"/>
        </w:rPr>
        <w:t>Стороны</w:t>
      </w:r>
      <w:r w:rsidRPr="005A3D49">
        <w:rPr>
          <w:kern w:val="0"/>
          <w:sz w:val="22"/>
          <w:szCs w:val="22"/>
          <w:lang w:val="x-none" w:eastAsia="x-none"/>
        </w:rPr>
        <w:t xml:space="preserve">, руководствуясь </w:t>
      </w:r>
      <w:r w:rsidRPr="005A3D49">
        <w:rPr>
          <w:bCs/>
          <w:kern w:val="0"/>
          <w:sz w:val="22"/>
          <w:szCs w:val="22"/>
          <w:lang w:val="x-none" w:eastAsia="x-none"/>
        </w:rPr>
        <w:t>Федеральным</w:t>
      </w:r>
      <w:r w:rsidRPr="005A3D49">
        <w:rPr>
          <w:kern w:val="0"/>
          <w:sz w:val="22"/>
          <w:szCs w:val="22"/>
          <w:lang w:val="x-none" w:eastAsia="x-none"/>
        </w:rPr>
        <w:t xml:space="preserve"> </w:t>
      </w:r>
      <w:r w:rsidRPr="005A3D49">
        <w:rPr>
          <w:bCs/>
          <w:kern w:val="0"/>
          <w:sz w:val="22"/>
          <w:szCs w:val="22"/>
          <w:lang w:val="x-none" w:eastAsia="x-none"/>
        </w:rPr>
        <w:t>законом от 30.12.2004 № 214-ФЗ</w:t>
      </w:r>
      <w:r w:rsidRPr="005A3D49">
        <w:rPr>
          <w:kern w:val="0"/>
          <w:sz w:val="22"/>
          <w:szCs w:val="22"/>
          <w:lang w:val="x-none" w:eastAsia="x-none"/>
        </w:rPr>
        <w:t> «</w:t>
      </w:r>
      <w:r w:rsidRPr="005A3D49">
        <w:rPr>
          <w:bCs/>
          <w:kern w:val="0"/>
          <w:sz w:val="22"/>
          <w:szCs w:val="22"/>
          <w:lang w:val="x-none" w:eastAsia="x-none"/>
        </w:rPr>
        <w:t>Об участии в долевом</w:t>
      </w:r>
      <w:proofErr w:type="gramEnd"/>
      <w:r w:rsidRPr="005A3D49">
        <w:rPr>
          <w:bCs/>
          <w:kern w:val="0"/>
          <w:sz w:val="22"/>
          <w:szCs w:val="22"/>
          <w:lang w:val="x-none" w:eastAsia="x-none"/>
        </w:rPr>
        <w:t xml:space="preserve">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kern w:val="0"/>
          <w:sz w:val="22"/>
          <w:szCs w:val="22"/>
          <w:lang w:val="x-none" w:eastAsia="x-none"/>
        </w:rPr>
        <w:t xml:space="preserve">Федеральным законом от </w:t>
      </w:r>
      <w:r w:rsidRPr="005A3D49">
        <w:rPr>
          <w:kern w:val="0"/>
          <w:sz w:val="22"/>
          <w:szCs w:val="22"/>
          <w:lang w:eastAsia="x-none"/>
        </w:rPr>
        <w:t>05</w:t>
      </w:r>
      <w:r w:rsidRPr="005A3D49">
        <w:rPr>
          <w:kern w:val="0"/>
          <w:sz w:val="22"/>
          <w:szCs w:val="22"/>
          <w:lang w:val="x-none" w:eastAsia="x-none"/>
        </w:rPr>
        <w:t>.0</w:t>
      </w:r>
      <w:r w:rsidRPr="005A3D49">
        <w:rPr>
          <w:kern w:val="0"/>
          <w:sz w:val="22"/>
          <w:szCs w:val="22"/>
          <w:lang w:eastAsia="x-none"/>
        </w:rPr>
        <w:t>4</w:t>
      </w:r>
      <w:r w:rsidRPr="005A3D49">
        <w:rPr>
          <w:kern w:val="0"/>
          <w:sz w:val="22"/>
          <w:szCs w:val="22"/>
          <w:lang w:val="x-none" w:eastAsia="x-none"/>
        </w:rPr>
        <w:t>.20</w:t>
      </w:r>
      <w:r w:rsidRPr="005A3D49">
        <w:rPr>
          <w:kern w:val="0"/>
          <w:sz w:val="22"/>
          <w:szCs w:val="22"/>
          <w:lang w:eastAsia="x-none"/>
        </w:rPr>
        <w:t>13</w:t>
      </w:r>
      <w:r w:rsidRPr="005A3D49">
        <w:rPr>
          <w:kern w:val="0"/>
          <w:sz w:val="22"/>
          <w:szCs w:val="22"/>
          <w:lang w:val="x-none" w:eastAsia="x-none"/>
        </w:rPr>
        <w:t xml:space="preserve"> № </w:t>
      </w:r>
      <w:r w:rsidRPr="005A3D49">
        <w:rPr>
          <w:kern w:val="0"/>
          <w:sz w:val="22"/>
          <w:szCs w:val="22"/>
          <w:lang w:eastAsia="x-none"/>
        </w:rPr>
        <w:t>4</w:t>
      </w:r>
      <w:r w:rsidRPr="005A3D49">
        <w:rPr>
          <w:kern w:val="0"/>
          <w:sz w:val="22"/>
          <w:szCs w:val="22"/>
          <w:lang w:val="x-none" w:eastAsia="x-none"/>
        </w:rPr>
        <w:t xml:space="preserve">4-ФЗ «О </w:t>
      </w:r>
      <w:r w:rsidRPr="005A3D49">
        <w:rPr>
          <w:kern w:val="0"/>
          <w:sz w:val="22"/>
          <w:szCs w:val="22"/>
          <w:lang w:eastAsia="x-none"/>
        </w:rPr>
        <w:t>контрактной системе в сфере закупок товаров, работ, услуг для обеспечения</w:t>
      </w:r>
      <w:r w:rsidRPr="005A3D49">
        <w:rPr>
          <w:kern w:val="0"/>
          <w:sz w:val="22"/>
          <w:szCs w:val="22"/>
          <w:lang w:val="x-none" w:eastAsia="x-none"/>
        </w:rPr>
        <w:t xml:space="preserve"> государственных и муниципальных нужд», Федеральным законом от 21.07.2007 № 185-ФЗ «О Фонде содействия </w:t>
      </w:r>
      <w:r w:rsidRPr="005A3D49">
        <w:rPr>
          <w:kern w:val="0"/>
          <w:sz w:val="22"/>
          <w:szCs w:val="22"/>
          <w:lang w:val="x-none" w:eastAsia="x-none"/>
        </w:rPr>
        <w:lastRenderedPageBreak/>
        <w:t>реформированию жилищно-коммунального хозяйства»,  Региональной адресной программой по переселению граждан из аварийного жилищного фонда в Удмуртской Республике на 2013-201</w:t>
      </w:r>
      <w:r w:rsidRPr="005A3D49">
        <w:rPr>
          <w:kern w:val="0"/>
          <w:sz w:val="22"/>
          <w:szCs w:val="22"/>
          <w:lang w:eastAsia="x-none"/>
        </w:rPr>
        <w:t>7</w:t>
      </w:r>
      <w:r w:rsidRPr="005A3D49">
        <w:rPr>
          <w:kern w:val="0"/>
          <w:sz w:val="22"/>
          <w:szCs w:val="22"/>
          <w:lang w:val="x-none" w:eastAsia="x-none"/>
        </w:rPr>
        <w:t xml:space="preserve"> годы,</w:t>
      </w:r>
      <w:r w:rsidRPr="005A3D49">
        <w:rPr>
          <w:rFonts w:eastAsia="Calibri"/>
          <w:kern w:val="0"/>
          <w:sz w:val="22"/>
          <w:szCs w:val="22"/>
          <w:lang w:val="x-none" w:eastAsia="en-US"/>
        </w:rPr>
        <w:t xml:space="preserve"> утверждённой постановлением Правительства Удмуртской Республики от 15 апреля 2013 года</w:t>
      </w:r>
      <w:r w:rsidRPr="005A3D49">
        <w:rPr>
          <w:rFonts w:eastAsia="Calibri"/>
          <w:kern w:val="0"/>
          <w:sz w:val="22"/>
          <w:szCs w:val="22"/>
          <w:lang w:eastAsia="en-US"/>
        </w:rPr>
        <w:t xml:space="preserve"> </w:t>
      </w:r>
      <w:r w:rsidRPr="005A3D49">
        <w:rPr>
          <w:rFonts w:eastAsia="Calibri"/>
          <w:kern w:val="0"/>
          <w:sz w:val="22"/>
          <w:szCs w:val="22"/>
          <w:lang w:val="x-none" w:eastAsia="en-US"/>
        </w:rPr>
        <w:t>№ 169</w:t>
      </w:r>
      <w:r w:rsidRPr="005A3D49">
        <w:rPr>
          <w:rFonts w:eastAsia="Calibri"/>
          <w:kern w:val="0"/>
          <w:sz w:val="22"/>
          <w:szCs w:val="22"/>
          <w:lang w:eastAsia="en-US"/>
        </w:rPr>
        <w:t>,</w:t>
      </w:r>
      <w:r w:rsidRPr="005A3D49">
        <w:rPr>
          <w:kern w:val="0"/>
          <w:sz w:val="22"/>
          <w:szCs w:val="22"/>
          <w:lang w:val="x-none" w:eastAsia="x-none"/>
        </w:rPr>
        <w:t xml:space="preserve"> заключили настоящий муниципальный контракт (далее – Контракт), по результатам электронного аукциона (протокол </w:t>
      </w:r>
      <w:r w:rsidRPr="005A3D49">
        <w:rPr>
          <w:kern w:val="0"/>
          <w:sz w:val="22"/>
          <w:szCs w:val="22"/>
          <w:lang w:eastAsia="x-none"/>
        </w:rPr>
        <w:t xml:space="preserve">подведения итогов электронного аукциона </w:t>
      </w:r>
      <w:r w:rsidRPr="005A3D49">
        <w:rPr>
          <w:kern w:val="0"/>
          <w:sz w:val="22"/>
          <w:szCs w:val="22"/>
          <w:lang w:val="x-none" w:eastAsia="x-none"/>
        </w:rPr>
        <w:t>№____ от «___» __________ 2014г.), о нижеследующем:</w:t>
      </w:r>
    </w:p>
    <w:p w:rsidR="005A3D49" w:rsidRPr="005A3D49" w:rsidRDefault="005A3D49" w:rsidP="005A3D49">
      <w:pPr>
        <w:keepNext/>
        <w:ind w:right="-711"/>
        <w:outlineLvl w:val="5"/>
        <w:rPr>
          <w:b/>
          <w:i/>
          <w:sz w:val="22"/>
          <w:szCs w:val="22"/>
        </w:rPr>
      </w:pPr>
    </w:p>
    <w:p w:rsidR="005A3D49" w:rsidRPr="005A3D49" w:rsidRDefault="005A3D49" w:rsidP="005A3D49">
      <w:pPr>
        <w:keepNext/>
        <w:keepLines/>
        <w:numPr>
          <w:ilvl w:val="0"/>
          <w:numId w:val="3"/>
        </w:numPr>
        <w:jc w:val="center"/>
        <w:outlineLvl w:val="0"/>
        <w:rPr>
          <w:b/>
          <w:sz w:val="22"/>
          <w:szCs w:val="22"/>
        </w:rPr>
      </w:pPr>
      <w:bookmarkStart w:id="57" w:name="_ref_21031204"/>
      <w:r w:rsidRPr="005A3D49">
        <w:rPr>
          <w:b/>
          <w:sz w:val="22"/>
          <w:szCs w:val="22"/>
        </w:rPr>
        <w:t xml:space="preserve">Предмет </w:t>
      </w:r>
      <w:bookmarkEnd w:id="57"/>
      <w:r w:rsidRPr="005A3D49">
        <w:rPr>
          <w:b/>
          <w:sz w:val="22"/>
          <w:szCs w:val="22"/>
        </w:rPr>
        <w:t>контракта</w:t>
      </w:r>
    </w:p>
    <w:p w:rsidR="005A3D49" w:rsidRPr="005A3D49" w:rsidRDefault="005A3D49" w:rsidP="005A3D49">
      <w:pPr>
        <w:ind w:firstLine="567"/>
        <w:jc w:val="both"/>
        <w:rPr>
          <w:sz w:val="22"/>
          <w:szCs w:val="22"/>
        </w:rPr>
      </w:pPr>
      <w:bookmarkStart w:id="58" w:name="_ref_21267930"/>
      <w:r w:rsidRPr="005A3D49">
        <w:rPr>
          <w:sz w:val="22"/>
          <w:szCs w:val="22"/>
        </w:rPr>
        <w:t xml:space="preserve">1.1. </w:t>
      </w:r>
      <w:proofErr w:type="gramStart"/>
      <w:r w:rsidRPr="005A3D49">
        <w:rPr>
          <w:sz w:val="22"/>
          <w:szCs w:val="22"/>
        </w:rPr>
        <w:t xml:space="preserve">По настоящему контракту Застройщик обязуется своими силами построить (создать) двухквартирный жилой дом в с. Кокман, Красногорского района, Удмуртской Республики площадью  квартир не менее </w:t>
      </w:r>
      <w:r>
        <w:rPr>
          <w:sz w:val="22"/>
          <w:szCs w:val="22"/>
        </w:rPr>
        <w:t>чем по 40,</w:t>
      </w:r>
      <w:r w:rsidR="001809BE">
        <w:rPr>
          <w:sz w:val="22"/>
          <w:szCs w:val="22"/>
        </w:rPr>
        <w:t>6</w:t>
      </w:r>
      <w:r w:rsidRPr="005A3D49">
        <w:rPr>
          <w:sz w:val="22"/>
          <w:szCs w:val="22"/>
        </w:rPr>
        <w:t xml:space="preserve"> кв. м. (далее – «Дом») и после завершения строительства и получения разрешения на ввод Дома в эксплуатацию в срок, установленный настоящим контрактом, передать Участнику долевого строительства Квартиры – объекты долевого строительства, входящие в состав Дома (далее</w:t>
      </w:r>
      <w:proofErr w:type="gramEnd"/>
      <w:r w:rsidRPr="005A3D49">
        <w:rPr>
          <w:sz w:val="22"/>
          <w:szCs w:val="22"/>
        </w:rPr>
        <w:t xml:space="preserve"> – «</w:t>
      </w:r>
      <w:proofErr w:type="gramStart"/>
      <w:r w:rsidRPr="005A3D49">
        <w:rPr>
          <w:sz w:val="22"/>
          <w:szCs w:val="22"/>
        </w:rPr>
        <w:t>Квартиры»), указанные в п. 1.5 настоящего контракта, а Участник долевого строительства обязуется принять Квартиры и оплатить обусловленную настоящим Контрактом цену.</w:t>
      </w:r>
      <w:proofErr w:type="gramEnd"/>
    </w:p>
    <w:p w:rsidR="005A3D49" w:rsidRPr="005A3D49" w:rsidRDefault="005A3D49" w:rsidP="005A3D49">
      <w:pPr>
        <w:ind w:firstLine="567"/>
        <w:jc w:val="both"/>
        <w:rPr>
          <w:sz w:val="22"/>
          <w:szCs w:val="22"/>
        </w:rPr>
      </w:pPr>
      <w:r w:rsidRPr="005A3D49">
        <w:rPr>
          <w:sz w:val="22"/>
          <w:szCs w:val="22"/>
        </w:rPr>
        <w:t xml:space="preserve">1.2. </w:t>
      </w:r>
      <w:r w:rsidRPr="005A3D49">
        <w:rPr>
          <w:color w:val="000000"/>
          <w:sz w:val="22"/>
          <w:szCs w:val="22"/>
        </w:rPr>
        <w:t xml:space="preserve">Срок окончания строительства (создания) Дома и передачи Застройщиком Квартир Участнику долевого строительства: </w:t>
      </w:r>
      <w:r w:rsidR="001809BE">
        <w:rPr>
          <w:color w:val="000000"/>
          <w:sz w:val="22"/>
          <w:szCs w:val="22"/>
        </w:rPr>
        <w:t>до 31</w:t>
      </w:r>
      <w:r w:rsidR="006A5D98">
        <w:rPr>
          <w:color w:val="000000"/>
          <w:sz w:val="22"/>
          <w:szCs w:val="22"/>
        </w:rPr>
        <w:t xml:space="preserve"> мая</w:t>
      </w:r>
      <w:r w:rsidRPr="005A3D49">
        <w:rPr>
          <w:color w:val="000000"/>
          <w:sz w:val="22"/>
          <w:szCs w:val="22"/>
        </w:rPr>
        <w:t xml:space="preserve"> 201</w:t>
      </w:r>
      <w:r w:rsidR="008F4AA2">
        <w:rPr>
          <w:color w:val="000000"/>
          <w:sz w:val="22"/>
          <w:szCs w:val="22"/>
        </w:rPr>
        <w:t>5</w:t>
      </w:r>
      <w:r w:rsidRPr="005A3D49">
        <w:rPr>
          <w:color w:val="000000"/>
          <w:sz w:val="22"/>
          <w:szCs w:val="22"/>
        </w:rPr>
        <w:t xml:space="preserve"> г.</w:t>
      </w:r>
    </w:p>
    <w:p w:rsidR="005A3D49" w:rsidRPr="005A3D49" w:rsidRDefault="005A3D49" w:rsidP="005A3D49">
      <w:pPr>
        <w:widowControl w:val="0"/>
        <w:autoSpaceDE w:val="0"/>
        <w:autoSpaceDN w:val="0"/>
        <w:adjustRightInd w:val="0"/>
        <w:ind w:firstLine="567"/>
        <w:jc w:val="both"/>
        <w:rPr>
          <w:kern w:val="0"/>
          <w:sz w:val="22"/>
          <w:szCs w:val="22"/>
        </w:rPr>
      </w:pPr>
      <w:r w:rsidRPr="005A3D49">
        <w:rPr>
          <w:kern w:val="0"/>
          <w:sz w:val="22"/>
          <w:szCs w:val="22"/>
        </w:rPr>
        <w:t xml:space="preserve">1.3. Гарантийный срок на объект долевого строительства, за исключением технологического и инженерного оборудования, входящего в состав Дома и Квартир, составляет 5 (Пять) лет с момента подписания сторонами Актов приема-передачи квартир.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Гарантийный срок на технологическое и инженерное оборудование, входящее в состав Дома и Квартир, составляет 3 (Три) года с момента подписания Актов приема-передачи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1.4. Риск случайной гибели или случайного повреждения Дома и Квартир до их передачи Участнику долевого строительства по Акту приема-передачи несет Застройщик.</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1.5. Предварительное описание Квартир, входящих в состав Дома: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w:t>
      </w:r>
      <w:r>
        <w:rPr>
          <w:kern w:val="0"/>
          <w:sz w:val="22"/>
          <w:szCs w:val="22"/>
        </w:rPr>
        <w:t>но должна составлять не менее 40,</w:t>
      </w:r>
      <w:r w:rsidR="001809BE">
        <w:rPr>
          <w:kern w:val="0"/>
          <w:sz w:val="22"/>
          <w:szCs w:val="22"/>
        </w:rPr>
        <w:t>6</w:t>
      </w:r>
      <w:r w:rsidRPr="005A3D49">
        <w:rPr>
          <w:kern w:val="0"/>
          <w:sz w:val="22"/>
          <w:szCs w:val="22"/>
        </w:rPr>
        <w:t xml:space="preserve"> кв. м. (Сорок</w:t>
      </w:r>
      <w:r w:rsidR="001809BE">
        <w:rPr>
          <w:kern w:val="0"/>
          <w:sz w:val="22"/>
          <w:szCs w:val="22"/>
        </w:rPr>
        <w:t xml:space="preserve"> целых шесть десятых) квадратных</w:t>
      </w:r>
      <w:r w:rsidRPr="005A3D49">
        <w:rPr>
          <w:kern w:val="0"/>
          <w:sz w:val="22"/>
          <w:szCs w:val="22"/>
        </w:rPr>
        <w:t xml:space="preserve"> метр</w:t>
      </w:r>
      <w:r w:rsidR="001809BE">
        <w:rPr>
          <w:kern w:val="0"/>
          <w:sz w:val="22"/>
          <w:szCs w:val="22"/>
        </w:rPr>
        <w:t>ов</w:t>
      </w:r>
      <w:r w:rsidRPr="005A3D49">
        <w:rPr>
          <w:kern w:val="0"/>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Квартира, состоящая из не менее</w:t>
      </w:r>
      <w:proofErr w:type="gramStart"/>
      <w:r w:rsidRPr="005A3D49">
        <w:rPr>
          <w:kern w:val="0"/>
          <w:sz w:val="22"/>
          <w:szCs w:val="22"/>
        </w:rPr>
        <w:t>,</w:t>
      </w:r>
      <w:proofErr w:type="gramEnd"/>
      <w:r w:rsidRPr="005A3D49">
        <w:rPr>
          <w:kern w:val="0"/>
          <w:sz w:val="22"/>
          <w:szCs w:val="22"/>
        </w:rPr>
        <w:t xml:space="preserve"> чем из </w:t>
      </w:r>
      <w:r w:rsidRPr="005A3D49">
        <w:rPr>
          <w:kern w:val="0"/>
          <w:sz w:val="22"/>
          <w:szCs w:val="22"/>
          <w:lang w:eastAsia="en-US"/>
        </w:rPr>
        <w:t>2 (двух)</w:t>
      </w:r>
      <w:r w:rsidRPr="005A3D49">
        <w:rPr>
          <w:kern w:val="0"/>
          <w:sz w:val="22"/>
          <w:szCs w:val="22"/>
        </w:rPr>
        <w:t xml:space="preserve"> жилых комнат, коридора, </w:t>
      </w:r>
      <w:r w:rsidRPr="005A3D49">
        <w:rPr>
          <w:kern w:val="0"/>
          <w:sz w:val="22"/>
          <w:szCs w:val="22"/>
          <w:lang w:eastAsia="en-US"/>
        </w:rPr>
        <w:t xml:space="preserve">кухни </w:t>
      </w:r>
      <w:r w:rsidRPr="005A3D49">
        <w:rPr>
          <w:kern w:val="0"/>
          <w:sz w:val="22"/>
          <w:szCs w:val="22"/>
        </w:rPr>
        <w:t>будет находиться в двухквартирном жилом Доме по адресу: __________________________________. Общая площадь квартиры предварительно</w:t>
      </w:r>
      <w:r w:rsidR="001809BE">
        <w:rPr>
          <w:kern w:val="0"/>
          <w:sz w:val="22"/>
          <w:szCs w:val="22"/>
        </w:rPr>
        <w:t xml:space="preserve"> должна составлять не менее 40,6</w:t>
      </w:r>
      <w:r w:rsidRPr="005A3D49">
        <w:rPr>
          <w:kern w:val="0"/>
          <w:sz w:val="22"/>
          <w:szCs w:val="22"/>
        </w:rPr>
        <w:t xml:space="preserve"> кв. м. (Сорок </w:t>
      </w:r>
      <w:r w:rsidR="001809BE">
        <w:rPr>
          <w:kern w:val="0"/>
          <w:sz w:val="22"/>
          <w:szCs w:val="22"/>
        </w:rPr>
        <w:t>целых шесть десятых</w:t>
      </w:r>
      <w:r w:rsidRPr="005A3D49">
        <w:rPr>
          <w:kern w:val="0"/>
          <w:sz w:val="22"/>
          <w:szCs w:val="22"/>
        </w:rPr>
        <w:t>) ква</w:t>
      </w:r>
      <w:r w:rsidR="001809BE">
        <w:rPr>
          <w:kern w:val="0"/>
          <w:sz w:val="22"/>
          <w:szCs w:val="22"/>
        </w:rPr>
        <w:t>дратных</w:t>
      </w:r>
      <w:r w:rsidRPr="005A3D49">
        <w:rPr>
          <w:kern w:val="0"/>
          <w:sz w:val="22"/>
          <w:szCs w:val="22"/>
        </w:rPr>
        <w:t xml:space="preserve"> метр</w:t>
      </w:r>
      <w:r w:rsidR="001809BE">
        <w:rPr>
          <w:kern w:val="0"/>
          <w:sz w:val="22"/>
          <w:szCs w:val="22"/>
        </w:rPr>
        <w:t>ов</w:t>
      </w:r>
      <w:r w:rsidRPr="005A3D49">
        <w:rPr>
          <w:kern w:val="0"/>
          <w:sz w:val="22"/>
          <w:szCs w:val="22"/>
        </w:rPr>
        <w:t>.</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1.6. Стадия строительства Дома – новое.</w:t>
      </w:r>
    </w:p>
    <w:p w:rsidR="005A3D49" w:rsidRPr="005A3D49" w:rsidRDefault="005A3D49" w:rsidP="005A3D49">
      <w:pPr>
        <w:spacing w:line="240" w:lineRule="atLeast"/>
        <w:ind w:firstLine="567"/>
        <w:jc w:val="both"/>
        <w:rPr>
          <w:sz w:val="22"/>
          <w:szCs w:val="22"/>
        </w:rPr>
      </w:pPr>
      <w:r w:rsidRPr="005A3D49">
        <w:rPr>
          <w:color w:val="000000"/>
          <w:kern w:val="0"/>
          <w:sz w:val="22"/>
          <w:szCs w:val="22"/>
        </w:rPr>
        <w:t>1.7.</w:t>
      </w:r>
      <w:r w:rsidRPr="005A3D49">
        <w:rPr>
          <w:sz w:val="22"/>
          <w:szCs w:val="22"/>
        </w:rPr>
        <w:t xml:space="preserve"> Технические и функциональные характеристики Объекта долевого строительства указаны в Приложении № 1 к настоящему  муниципальному контракту.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1.8. Право Застройщика на привлечение денежных сре</w:t>
      </w:r>
      <w:proofErr w:type="gramStart"/>
      <w:r w:rsidRPr="005A3D49">
        <w:rPr>
          <w:kern w:val="0"/>
          <w:sz w:val="22"/>
          <w:szCs w:val="22"/>
        </w:rPr>
        <w:t>дств дл</w:t>
      </w:r>
      <w:proofErr w:type="gramEnd"/>
      <w:r w:rsidRPr="005A3D49">
        <w:rPr>
          <w:kern w:val="0"/>
          <w:sz w:val="22"/>
          <w:szCs w:val="22"/>
        </w:rPr>
        <w:t>я строительства (создания) Квартир, а также право Застройщика на осуществления строительства в рамках настоящего Контракта, подтверждают следующие документы:</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-разрешение на строительство № ___________ </w:t>
      </w:r>
      <w:proofErr w:type="gramStart"/>
      <w:r w:rsidRPr="005A3D49">
        <w:rPr>
          <w:kern w:val="0"/>
          <w:sz w:val="22"/>
          <w:szCs w:val="22"/>
        </w:rPr>
        <w:t>от</w:t>
      </w:r>
      <w:proofErr w:type="gramEnd"/>
      <w:r w:rsidRPr="005A3D49">
        <w:rPr>
          <w:kern w:val="0"/>
          <w:sz w:val="22"/>
          <w:szCs w:val="22"/>
        </w:rPr>
        <w:t xml:space="preserve"> ____, выдано _______________________ (кем);</w:t>
      </w:r>
    </w:p>
    <w:p w:rsidR="005A3D49" w:rsidRPr="005A3D49" w:rsidRDefault="005A3D49" w:rsidP="005A3D49">
      <w:pPr>
        <w:spacing w:line="240" w:lineRule="atLeast"/>
        <w:ind w:firstLine="567"/>
        <w:jc w:val="both"/>
        <w:rPr>
          <w:sz w:val="22"/>
          <w:szCs w:val="22"/>
        </w:rPr>
      </w:pPr>
      <w:proofErr w:type="gramStart"/>
      <w:r w:rsidRPr="005A3D49">
        <w:rPr>
          <w:kern w:val="0"/>
          <w:sz w:val="22"/>
          <w:szCs w:val="22"/>
        </w:rPr>
        <w:t xml:space="preserve">- документы, подтверждающие право Застройщика на земельный участок, предоставленный для строительства (создания) двухквартирного одноэтажного жилого дома: </w:t>
      </w:r>
      <w:r w:rsidRPr="005A3D49">
        <w:rPr>
          <w:sz w:val="22"/>
          <w:szCs w:val="22"/>
        </w:rPr>
        <w:t>кадастровый номер __________, адрес _____________ наименование ___________________, принадлежащем Застройщику на праве ____________, что подтверждается ___________________;</w:t>
      </w:r>
      <w:proofErr w:type="gramEnd"/>
    </w:p>
    <w:p w:rsidR="005A3D49" w:rsidRPr="005A3D49" w:rsidRDefault="005A3D49" w:rsidP="005A3D49">
      <w:pPr>
        <w:numPr>
          <w:ilvl w:val="0"/>
          <w:numId w:val="21"/>
        </w:numPr>
        <w:autoSpaceDE w:val="0"/>
        <w:autoSpaceDN w:val="0"/>
        <w:adjustRightInd w:val="0"/>
        <w:ind w:left="0" w:firstLine="567"/>
        <w:jc w:val="both"/>
        <w:rPr>
          <w:kern w:val="0"/>
          <w:sz w:val="22"/>
          <w:szCs w:val="22"/>
        </w:rPr>
      </w:pPr>
      <w:r w:rsidRPr="005A3D49">
        <w:rPr>
          <w:kern w:val="0"/>
          <w:sz w:val="22"/>
          <w:szCs w:val="22"/>
        </w:rPr>
        <w:t>проектная декларация.</w:t>
      </w:r>
    </w:p>
    <w:p w:rsidR="005A3D49" w:rsidRPr="005A3D49" w:rsidRDefault="005A3D49" w:rsidP="005A3D49">
      <w:pPr>
        <w:ind w:firstLine="567"/>
        <w:jc w:val="both"/>
        <w:rPr>
          <w:kern w:val="0"/>
          <w:sz w:val="22"/>
          <w:szCs w:val="22"/>
        </w:rPr>
      </w:pPr>
      <w:r w:rsidRPr="005A3D49">
        <w:rPr>
          <w:kern w:val="0"/>
          <w:sz w:val="22"/>
          <w:szCs w:val="22"/>
        </w:rPr>
        <w:t>1.9. В случае если при проведении инвентаризации квартиры и изготовлении кадастрового паспорта будет установлено превышение фактической площади квартиры над проектной площадью, Застройщик не вправе претендовать на оплату излишних площадей.</w:t>
      </w:r>
    </w:p>
    <w:p w:rsidR="005A3D49" w:rsidRDefault="005A3D49" w:rsidP="005A3D49">
      <w:pPr>
        <w:autoSpaceDE w:val="0"/>
        <w:autoSpaceDN w:val="0"/>
        <w:adjustRightInd w:val="0"/>
        <w:ind w:firstLine="567"/>
        <w:jc w:val="both"/>
        <w:rPr>
          <w:rFonts w:eastAsia="Calibri"/>
          <w:kern w:val="0"/>
          <w:sz w:val="22"/>
          <w:szCs w:val="22"/>
          <w:lang w:eastAsia="en-US"/>
        </w:rPr>
      </w:pPr>
      <w:r w:rsidRPr="005A3D49">
        <w:rPr>
          <w:kern w:val="0"/>
          <w:sz w:val="22"/>
          <w:szCs w:val="22"/>
        </w:rPr>
        <w:t xml:space="preserve">1.10. </w:t>
      </w:r>
      <w:proofErr w:type="gramStart"/>
      <w:r w:rsidRPr="005A3D49">
        <w:rPr>
          <w:kern w:val="0"/>
          <w:sz w:val="22"/>
          <w:szCs w:val="22"/>
        </w:rPr>
        <w:t xml:space="preserve">Правоотношения Застройщика и Участника долевого строительства, не урегулированные настоящим контрактом, регламентируются Гражданским кодексом Российской Федерации, </w:t>
      </w:r>
      <w:r w:rsidRPr="005A3D49">
        <w:rPr>
          <w:rFonts w:eastAsia="Calibri"/>
          <w:bCs/>
          <w:kern w:val="0"/>
          <w:sz w:val="22"/>
          <w:szCs w:val="22"/>
          <w:lang w:eastAsia="en-US"/>
        </w:rPr>
        <w:t>Федеральным</w:t>
      </w:r>
      <w:r w:rsidRPr="005A3D49">
        <w:rPr>
          <w:rFonts w:eastAsia="Calibri"/>
          <w:kern w:val="0"/>
          <w:sz w:val="22"/>
          <w:szCs w:val="22"/>
        </w:rPr>
        <w:t xml:space="preserve"> </w:t>
      </w:r>
      <w:r w:rsidRPr="005A3D49">
        <w:rPr>
          <w:rFonts w:eastAsia="Calibri"/>
          <w:bCs/>
          <w:kern w:val="0"/>
          <w:sz w:val="22"/>
          <w:szCs w:val="22"/>
          <w:lang w:eastAsia="en-US"/>
        </w:rPr>
        <w:t>законом от 30.12.2004 № 214-ФЗ</w:t>
      </w:r>
      <w:r w:rsidRPr="005A3D49">
        <w:rPr>
          <w:kern w:val="0"/>
          <w:sz w:val="22"/>
          <w:szCs w:val="22"/>
        </w:rPr>
        <w:t> «</w:t>
      </w:r>
      <w:r w:rsidRPr="005A3D49">
        <w:rPr>
          <w:rFonts w:eastAsia="Calibri"/>
          <w:bCs/>
          <w:kern w:val="0"/>
          <w:sz w:val="22"/>
          <w:szCs w:val="22"/>
          <w:lang w:eastAsia="en-US"/>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D49">
        <w:rPr>
          <w:rFonts w:eastAsia="Calibri"/>
          <w:kern w:val="0"/>
          <w:sz w:val="22"/>
          <w:szCs w:val="22"/>
          <w:lang w:eastAsia="en-US"/>
        </w:rPr>
        <w:t>Федеральным законом от 05.04.2013 г. № 44-ФЗ «</w:t>
      </w:r>
      <w:r w:rsidRPr="005A3D49">
        <w:rPr>
          <w:kern w:val="0"/>
          <w:sz w:val="22"/>
          <w:szCs w:val="22"/>
        </w:rPr>
        <w:t>О контрактной системе в сфере закупок товаров, работ, услуг для обеспечения государственных и</w:t>
      </w:r>
      <w:proofErr w:type="gramEnd"/>
      <w:r w:rsidRPr="005A3D49">
        <w:rPr>
          <w:kern w:val="0"/>
          <w:sz w:val="22"/>
          <w:szCs w:val="22"/>
        </w:rPr>
        <w:t xml:space="preserve"> муниципальных нужд</w:t>
      </w:r>
      <w:r w:rsidRPr="005A3D49">
        <w:rPr>
          <w:rFonts w:eastAsia="Calibri"/>
          <w:kern w:val="0"/>
          <w:sz w:val="22"/>
          <w:szCs w:val="22"/>
          <w:lang w:eastAsia="en-US"/>
        </w:rPr>
        <w:t>», Федеральным законом от 21.07.2007 № 185-ФЗ</w:t>
      </w:r>
      <w:r w:rsidRPr="005A3D49">
        <w:rPr>
          <w:kern w:val="0"/>
          <w:sz w:val="22"/>
          <w:szCs w:val="22"/>
        </w:rPr>
        <w:t xml:space="preserve"> «</w:t>
      </w:r>
      <w:r w:rsidRPr="005A3D49">
        <w:rPr>
          <w:rFonts w:eastAsia="Calibri"/>
          <w:kern w:val="0"/>
          <w:sz w:val="22"/>
          <w:szCs w:val="22"/>
          <w:lang w:eastAsia="en-US"/>
        </w:rPr>
        <w:t xml:space="preserve">О Фонде содействия реформированию жилищно-коммунального хозяйства», </w:t>
      </w:r>
      <w:r w:rsidRPr="005A3D49">
        <w:rPr>
          <w:kern w:val="0"/>
          <w:sz w:val="22"/>
          <w:szCs w:val="22"/>
        </w:rPr>
        <w:t xml:space="preserve">Региональной адресной программой по переселению граждан из аварийного жилищного фонда в Удмуртской Республике на 2013-2017 годы </w:t>
      </w:r>
      <w:r w:rsidRPr="005A3D49">
        <w:rPr>
          <w:rFonts w:eastAsia="Calibri"/>
          <w:kern w:val="0"/>
          <w:sz w:val="22"/>
          <w:szCs w:val="22"/>
          <w:lang w:eastAsia="en-US"/>
        </w:rPr>
        <w:t>от 15 апреля 2013 года № 169.</w:t>
      </w:r>
    </w:p>
    <w:p w:rsidR="001766FE" w:rsidRPr="005A3D49" w:rsidRDefault="001766FE" w:rsidP="005A3D49">
      <w:pPr>
        <w:autoSpaceDE w:val="0"/>
        <w:autoSpaceDN w:val="0"/>
        <w:adjustRightInd w:val="0"/>
        <w:ind w:firstLine="567"/>
        <w:jc w:val="both"/>
        <w:rPr>
          <w:rFonts w:eastAsia="Calibri"/>
          <w:kern w:val="0"/>
          <w:sz w:val="22"/>
          <w:szCs w:val="22"/>
          <w:lang w:eastAsia="en-US"/>
        </w:rPr>
      </w:pPr>
      <w:r>
        <w:rPr>
          <w:rFonts w:eastAsia="Calibri"/>
          <w:kern w:val="0"/>
          <w:sz w:val="22"/>
          <w:szCs w:val="22"/>
          <w:lang w:eastAsia="en-US"/>
        </w:rPr>
        <w:lastRenderedPageBreak/>
        <w:t>1.11.</w:t>
      </w:r>
      <w:r w:rsidRPr="001766FE">
        <w:rPr>
          <w:color w:val="000000"/>
          <w:sz w:val="22"/>
          <w:szCs w:val="22"/>
        </w:rPr>
        <w:t xml:space="preserve"> </w:t>
      </w:r>
      <w:r>
        <w:rPr>
          <w:color w:val="000000"/>
          <w:sz w:val="22"/>
          <w:szCs w:val="22"/>
        </w:rPr>
        <w:t>С</w:t>
      </w:r>
      <w:r w:rsidRPr="001766FE">
        <w:rPr>
          <w:rFonts w:eastAsia="Calibri"/>
          <w:kern w:val="0"/>
          <w:sz w:val="22"/>
          <w:szCs w:val="22"/>
          <w:lang w:eastAsia="en-US"/>
        </w:rPr>
        <w:t>троител</w:t>
      </w:r>
      <w:r>
        <w:rPr>
          <w:rFonts w:eastAsia="Calibri"/>
          <w:kern w:val="0"/>
          <w:sz w:val="22"/>
          <w:szCs w:val="22"/>
          <w:lang w:eastAsia="en-US"/>
        </w:rPr>
        <w:t>ьства (создания) Дома и передача</w:t>
      </w:r>
      <w:r w:rsidRPr="001766FE">
        <w:rPr>
          <w:rFonts w:eastAsia="Calibri"/>
          <w:kern w:val="0"/>
          <w:sz w:val="22"/>
          <w:szCs w:val="22"/>
          <w:lang w:eastAsia="en-US"/>
        </w:rPr>
        <w:t xml:space="preserve"> Застройщиком Квартир Участнику</w:t>
      </w:r>
      <w:r>
        <w:rPr>
          <w:rFonts w:eastAsia="Calibri"/>
          <w:kern w:val="0"/>
          <w:sz w:val="22"/>
          <w:szCs w:val="22"/>
          <w:lang w:eastAsia="en-US"/>
        </w:rPr>
        <w:t>, считается одним этапом выполнения</w:t>
      </w:r>
      <w:r w:rsidRPr="001766FE">
        <w:rPr>
          <w:rFonts w:eastAsia="Calibri"/>
          <w:kern w:val="0"/>
          <w:sz w:val="22"/>
          <w:szCs w:val="22"/>
          <w:lang w:eastAsia="en-US"/>
        </w:rPr>
        <w:t xml:space="preserve"> долевого строительства</w:t>
      </w:r>
      <w:r>
        <w:rPr>
          <w:rFonts w:eastAsia="Calibri"/>
          <w:kern w:val="0"/>
          <w:sz w:val="22"/>
          <w:szCs w:val="22"/>
          <w:lang w:eastAsia="en-US"/>
        </w:rPr>
        <w:t>.</w:t>
      </w:r>
    </w:p>
    <w:p w:rsidR="005A3D49" w:rsidRPr="005A3D49" w:rsidRDefault="005A3D49" w:rsidP="005A3D49">
      <w:pPr>
        <w:ind w:firstLine="567"/>
        <w:jc w:val="both"/>
        <w:rPr>
          <w:sz w:val="22"/>
          <w:szCs w:val="22"/>
        </w:rPr>
      </w:pPr>
    </w:p>
    <w:p w:rsidR="005A3D49" w:rsidRPr="005A3D49" w:rsidRDefault="005A3D49" w:rsidP="005A3D49">
      <w:pPr>
        <w:ind w:firstLine="567"/>
        <w:jc w:val="center"/>
        <w:rPr>
          <w:b/>
          <w:sz w:val="22"/>
          <w:szCs w:val="22"/>
        </w:rPr>
      </w:pPr>
      <w:r w:rsidRPr="005A3D49">
        <w:rPr>
          <w:b/>
          <w:sz w:val="22"/>
          <w:szCs w:val="22"/>
        </w:rPr>
        <w:t>2. Цена контракта и порядок оплаты</w:t>
      </w:r>
    </w:p>
    <w:p w:rsidR="005A3D49" w:rsidRPr="005A3D49" w:rsidRDefault="005A3D49" w:rsidP="005A3D49">
      <w:pPr>
        <w:autoSpaceDE w:val="0"/>
        <w:autoSpaceDN w:val="0"/>
        <w:adjustRightInd w:val="0"/>
        <w:spacing w:line="240" w:lineRule="atLeast"/>
        <w:ind w:firstLine="720"/>
        <w:jc w:val="both"/>
        <w:outlineLvl w:val="1"/>
        <w:rPr>
          <w:sz w:val="22"/>
          <w:szCs w:val="22"/>
        </w:rPr>
      </w:pPr>
      <w:r w:rsidRPr="005A3D49">
        <w:rPr>
          <w:kern w:val="0"/>
          <w:sz w:val="22"/>
          <w:szCs w:val="22"/>
        </w:rPr>
        <w:t>2.1. Цена настоящего Контракта составляет</w:t>
      </w:r>
      <w:proofErr w:type="gramStart"/>
      <w:r w:rsidRPr="005A3D49">
        <w:rPr>
          <w:kern w:val="0"/>
          <w:sz w:val="22"/>
          <w:szCs w:val="22"/>
        </w:rPr>
        <w:t xml:space="preserve"> _____ (_______________________________) </w:t>
      </w:r>
      <w:proofErr w:type="gramEnd"/>
      <w:r w:rsidRPr="005A3D49">
        <w:rPr>
          <w:kern w:val="0"/>
          <w:sz w:val="22"/>
          <w:szCs w:val="22"/>
        </w:rPr>
        <w:t>рублей</w:t>
      </w:r>
      <w:r w:rsidRPr="005A3D49">
        <w:rPr>
          <w:sz w:val="22"/>
          <w:szCs w:val="22"/>
        </w:rPr>
        <w:t xml:space="preserve">, в том числе НДС ___________ (____________) </w:t>
      </w:r>
      <w:proofErr w:type="spellStart"/>
      <w:r w:rsidRPr="005A3D49">
        <w:rPr>
          <w:sz w:val="22"/>
          <w:szCs w:val="22"/>
        </w:rPr>
        <w:t>рублей____коп</w:t>
      </w:r>
      <w:proofErr w:type="spellEnd"/>
      <w:r w:rsidRPr="005A3D49">
        <w:rPr>
          <w:sz w:val="22"/>
          <w:szCs w:val="22"/>
        </w:rPr>
        <w:t xml:space="preserve">.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и включает в себя стоимость:</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строительства</w:t>
      </w:r>
      <w:r w:rsidRPr="005A3D49">
        <w:rPr>
          <w:color w:val="000000"/>
          <w:kern w:val="0"/>
          <w:sz w:val="22"/>
          <w:szCs w:val="22"/>
        </w:rPr>
        <w:t xml:space="preserve"> (создания) Дома, в состав которого входят Квартиры</w:t>
      </w:r>
      <w:r w:rsidRPr="005A3D49">
        <w:rPr>
          <w:kern w:val="0"/>
          <w:sz w:val="22"/>
          <w:szCs w:val="22"/>
        </w:rPr>
        <w:t>;</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коммуникаций и других инженерных сооружений; приобретения, поставки и монтажа необходимого оборудования, конструкций и материалов;</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 связанных с обеспечением строительства рабочими, включая заработную плату;</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транспортных и командировочных расходов, питания, проживания, страхования; затрат по эксплуатации строительной площадки (в том числе коммунальные платежи, обслуживание, охрана, пожарная безопасность и др.), а также стоимость других затрат, в том числе сезонного характера, необходимых для функционирования строительной площадки  до момента передачи квартир заказчику;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благоустройства прилегающей территории;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природоохранных и иных необходимых работ, предусмотренных проектно-сметной и разрешительной документацией;</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 xml:space="preserve">расходы по государственной регистрации настоящего Контракта; </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налоги и обязательные платежи;</w:t>
      </w:r>
    </w:p>
    <w:p w:rsidR="005A3D49" w:rsidRPr="005A3D49" w:rsidRDefault="005A3D49" w:rsidP="005A3D49">
      <w:pPr>
        <w:numPr>
          <w:ilvl w:val="0"/>
          <w:numId w:val="24"/>
        </w:numPr>
        <w:autoSpaceDE w:val="0"/>
        <w:autoSpaceDN w:val="0"/>
        <w:adjustRightInd w:val="0"/>
        <w:ind w:left="567"/>
        <w:jc w:val="both"/>
        <w:rPr>
          <w:kern w:val="0"/>
          <w:sz w:val="22"/>
          <w:szCs w:val="22"/>
        </w:rPr>
      </w:pPr>
      <w:r w:rsidRPr="005A3D49">
        <w:rPr>
          <w:kern w:val="0"/>
          <w:sz w:val="22"/>
          <w:szCs w:val="22"/>
        </w:rPr>
        <w:t>затраты по технической инвентаризации Квартир.</w:t>
      </w:r>
    </w:p>
    <w:p w:rsidR="005A3D49" w:rsidRPr="005A3D49" w:rsidRDefault="005A3D49" w:rsidP="005A3D49">
      <w:pPr>
        <w:ind w:firstLine="567"/>
        <w:jc w:val="both"/>
        <w:rPr>
          <w:sz w:val="22"/>
          <w:szCs w:val="22"/>
        </w:rPr>
      </w:pPr>
      <w:r w:rsidRPr="005A3D49">
        <w:rPr>
          <w:kern w:val="0"/>
          <w:sz w:val="22"/>
          <w:szCs w:val="22"/>
        </w:rPr>
        <w:t xml:space="preserve">2.2. Цена настоящего Контракта является твёрдой и </w:t>
      </w:r>
      <w:r w:rsidR="00A73B9F">
        <w:rPr>
          <w:kern w:val="0"/>
          <w:sz w:val="22"/>
          <w:szCs w:val="22"/>
        </w:rPr>
        <w:t>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2.3 и 10</w:t>
      </w:r>
      <w:r w:rsidRPr="005A3D49">
        <w:rPr>
          <w:kern w:val="0"/>
          <w:sz w:val="22"/>
          <w:szCs w:val="22"/>
        </w:rPr>
        <w:t xml:space="preserve"> настоящего Контракта. </w:t>
      </w:r>
      <w:r w:rsidRPr="005A3D49">
        <w:rPr>
          <w:sz w:val="22"/>
          <w:szCs w:val="22"/>
        </w:rPr>
        <w:t>В случае</w:t>
      </w:r>
      <w:proofErr w:type="gramStart"/>
      <w:r w:rsidRPr="005A3D49">
        <w:rPr>
          <w:sz w:val="22"/>
          <w:szCs w:val="22"/>
        </w:rPr>
        <w:t>,</w:t>
      </w:r>
      <w:proofErr w:type="gramEnd"/>
      <w:r w:rsidRPr="005A3D49">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5A3D49" w:rsidRPr="005A3D49" w:rsidRDefault="005A3D49" w:rsidP="005A3D49">
      <w:pPr>
        <w:ind w:firstLine="567"/>
        <w:jc w:val="both"/>
        <w:rPr>
          <w:sz w:val="22"/>
          <w:szCs w:val="22"/>
        </w:rPr>
      </w:pPr>
      <w:r w:rsidRPr="005A3D49">
        <w:rPr>
          <w:sz w:val="22"/>
          <w:szCs w:val="22"/>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5A3D49" w:rsidRPr="005A3D49" w:rsidRDefault="005A3D49" w:rsidP="005A3D49">
      <w:pPr>
        <w:shd w:val="clear" w:color="auto" w:fill="FFFFFF"/>
        <w:autoSpaceDE w:val="0"/>
        <w:autoSpaceDN w:val="0"/>
        <w:adjustRightInd w:val="0"/>
        <w:ind w:firstLine="567"/>
        <w:jc w:val="both"/>
        <w:rPr>
          <w:bCs/>
          <w:kern w:val="0"/>
          <w:sz w:val="22"/>
          <w:szCs w:val="22"/>
        </w:rPr>
      </w:pPr>
      <w:r w:rsidRPr="005A3D49">
        <w:rPr>
          <w:kern w:val="0"/>
          <w:sz w:val="22"/>
          <w:szCs w:val="22"/>
        </w:rPr>
        <w:t>2.4. Цена настоящего Контракта оплачивается Участником долевого строительства:</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t xml:space="preserve">за счёт средств финансовой поддержки Фонда содействия реформированию жилищно-коммунального хозяйства – </w:t>
      </w:r>
      <w:r w:rsidR="00E029E6">
        <w:rPr>
          <w:rFonts w:eastAsia="Calibri"/>
          <w:kern w:val="0"/>
          <w:sz w:val="22"/>
          <w:szCs w:val="22"/>
          <w:lang w:eastAsia="en-US"/>
        </w:rPr>
        <w:t>49,27%</w:t>
      </w:r>
      <w:r w:rsidRPr="00D66F18">
        <w:rPr>
          <w:rFonts w:eastAsia="Calibri"/>
          <w:kern w:val="0"/>
          <w:sz w:val="22"/>
          <w:szCs w:val="22"/>
          <w:lang w:eastAsia="en-US"/>
        </w:rPr>
        <w:t>;</w:t>
      </w:r>
    </w:p>
    <w:p w:rsidR="005A3D49" w:rsidRPr="00D66F18" w:rsidRDefault="005A3D49" w:rsidP="005A3D49">
      <w:pPr>
        <w:numPr>
          <w:ilvl w:val="0"/>
          <w:numId w:val="22"/>
        </w:numPr>
        <w:shd w:val="clear" w:color="auto" w:fill="FFFFFF"/>
        <w:autoSpaceDE w:val="0"/>
        <w:autoSpaceDN w:val="0"/>
        <w:adjustRightInd w:val="0"/>
        <w:ind w:left="0" w:firstLine="567"/>
        <w:jc w:val="both"/>
        <w:rPr>
          <w:rFonts w:eastAsia="Calibri"/>
          <w:kern w:val="0"/>
          <w:sz w:val="22"/>
          <w:szCs w:val="22"/>
          <w:lang w:eastAsia="en-US"/>
        </w:rPr>
      </w:pPr>
      <w:r w:rsidRPr="00D66F18">
        <w:rPr>
          <w:rFonts w:eastAsia="Calibri"/>
          <w:kern w:val="0"/>
          <w:sz w:val="22"/>
          <w:szCs w:val="22"/>
          <w:lang w:eastAsia="en-US"/>
        </w:rPr>
        <w:t xml:space="preserve">за счёт средств бюджета Удмуртской Республики  – </w:t>
      </w:r>
      <w:r w:rsidR="00B6255B">
        <w:rPr>
          <w:rFonts w:eastAsia="Calibri"/>
          <w:kern w:val="0"/>
          <w:sz w:val="22"/>
          <w:szCs w:val="22"/>
          <w:lang w:eastAsia="en-US"/>
        </w:rPr>
        <w:t>50,</w:t>
      </w:r>
      <w:r w:rsidR="00E029E6">
        <w:rPr>
          <w:rFonts w:eastAsia="Calibri"/>
          <w:kern w:val="0"/>
          <w:sz w:val="22"/>
          <w:szCs w:val="22"/>
          <w:lang w:eastAsia="en-US"/>
        </w:rPr>
        <w:t>7</w:t>
      </w:r>
      <w:r w:rsidR="005B6413">
        <w:rPr>
          <w:rFonts w:eastAsia="Calibri"/>
          <w:kern w:val="0"/>
          <w:sz w:val="22"/>
          <w:szCs w:val="22"/>
          <w:lang w:eastAsia="en-US"/>
        </w:rPr>
        <w:t>3</w:t>
      </w:r>
      <w:r w:rsidR="00E029E6">
        <w:rPr>
          <w:rFonts w:eastAsia="Calibri"/>
          <w:kern w:val="0"/>
          <w:sz w:val="22"/>
          <w:szCs w:val="22"/>
          <w:lang w:eastAsia="en-US"/>
        </w:rPr>
        <w:t>%</w:t>
      </w:r>
      <w:r w:rsidRPr="00D66F18">
        <w:rPr>
          <w:rFonts w:eastAsia="Calibri"/>
          <w:kern w:val="0"/>
          <w:sz w:val="22"/>
          <w:szCs w:val="22"/>
          <w:lang w:eastAsia="en-US"/>
        </w:rPr>
        <w:t>;</w:t>
      </w:r>
    </w:p>
    <w:p w:rsidR="005A3D49" w:rsidRPr="005A3D49" w:rsidRDefault="005A3D49" w:rsidP="005A3D49">
      <w:pPr>
        <w:shd w:val="clear" w:color="auto" w:fill="FFFFFF"/>
        <w:autoSpaceDE w:val="0"/>
        <w:autoSpaceDN w:val="0"/>
        <w:adjustRightInd w:val="0"/>
        <w:ind w:firstLine="567"/>
        <w:jc w:val="both"/>
        <w:rPr>
          <w:kern w:val="0"/>
          <w:sz w:val="22"/>
          <w:szCs w:val="22"/>
        </w:rPr>
      </w:pPr>
      <w:r w:rsidRPr="00D66F18">
        <w:rPr>
          <w:rFonts w:eastAsia="Calibri"/>
          <w:kern w:val="0"/>
          <w:sz w:val="22"/>
          <w:szCs w:val="22"/>
          <w:lang w:eastAsia="en-US"/>
        </w:rPr>
        <w:t>в пределах лимита бюджетных обязательств, предусмотренных</w:t>
      </w:r>
      <w:r w:rsidRPr="005A3D49">
        <w:rPr>
          <w:rFonts w:eastAsia="Calibri"/>
          <w:kern w:val="0"/>
          <w:sz w:val="22"/>
          <w:szCs w:val="22"/>
          <w:lang w:eastAsia="en-US"/>
        </w:rPr>
        <w:t xml:space="preserve"> </w:t>
      </w:r>
      <w:r w:rsidRPr="005A3D49">
        <w:rPr>
          <w:kern w:val="0"/>
          <w:sz w:val="22"/>
          <w:szCs w:val="22"/>
        </w:rPr>
        <w:t>Региональной адресной программой по переселению граждан из аварийного жилищного фонда в Удмуртской Республике на 2013-2017 годы.</w:t>
      </w:r>
    </w:p>
    <w:p w:rsidR="005A3D49" w:rsidRPr="005B6413" w:rsidRDefault="005A3D49" w:rsidP="005A3D49">
      <w:pPr>
        <w:widowControl w:val="0"/>
        <w:shd w:val="clear" w:color="auto" w:fill="FFFFFF"/>
        <w:autoSpaceDE w:val="0"/>
        <w:autoSpaceDN w:val="0"/>
        <w:adjustRightInd w:val="0"/>
        <w:ind w:firstLine="567"/>
        <w:jc w:val="both"/>
        <w:rPr>
          <w:bCs/>
          <w:color w:val="244061" w:themeColor="accent1" w:themeShade="80"/>
          <w:kern w:val="0"/>
          <w:sz w:val="22"/>
          <w:szCs w:val="22"/>
          <w:shd w:val="clear" w:color="auto" w:fill="FFFFFF"/>
        </w:rPr>
      </w:pPr>
      <w:r w:rsidRPr="005A3D49">
        <w:rPr>
          <w:bCs/>
          <w:kern w:val="0"/>
          <w:sz w:val="22"/>
          <w:szCs w:val="22"/>
          <w:shd w:val="clear" w:color="auto" w:fill="FFFFFF"/>
        </w:rPr>
        <w:t xml:space="preserve">2.5. Участник долевого строительства </w:t>
      </w:r>
      <w:proofErr w:type="gramStart"/>
      <w:r w:rsidRPr="005A3D49">
        <w:rPr>
          <w:bCs/>
          <w:kern w:val="0"/>
          <w:sz w:val="22"/>
          <w:szCs w:val="22"/>
          <w:shd w:val="clear" w:color="auto" w:fill="FFFFFF"/>
        </w:rPr>
        <w:t>оплачивает аванс в</w:t>
      </w:r>
      <w:proofErr w:type="gramEnd"/>
      <w:r w:rsidRPr="005A3D49">
        <w:rPr>
          <w:bCs/>
          <w:kern w:val="0"/>
          <w:sz w:val="22"/>
          <w:szCs w:val="22"/>
          <w:shd w:val="clear" w:color="auto" w:fill="FFFFFF"/>
        </w:rPr>
        <w:t xml:space="preserve"> размере 30% в течение 20 (</w:t>
      </w:r>
      <w:r w:rsidRPr="008444FD">
        <w:rPr>
          <w:bCs/>
          <w:kern w:val="0"/>
          <w:sz w:val="22"/>
          <w:szCs w:val="22"/>
          <w:shd w:val="clear" w:color="auto" w:fill="FFFFFF"/>
        </w:rPr>
        <w:t xml:space="preserve">Двадцати) </w:t>
      </w:r>
      <w:r w:rsidRPr="008444FD">
        <w:rPr>
          <w:bCs/>
          <w:kern w:val="0"/>
          <w:sz w:val="22"/>
          <w:szCs w:val="22"/>
        </w:rPr>
        <w:t xml:space="preserve">банковских дней с </w:t>
      </w:r>
      <w:r w:rsidR="00B67553">
        <w:rPr>
          <w:bCs/>
          <w:kern w:val="0"/>
          <w:sz w:val="22"/>
          <w:szCs w:val="22"/>
        </w:rPr>
        <w:t>даты</w:t>
      </w:r>
      <w:r w:rsidRPr="008444FD">
        <w:rPr>
          <w:bCs/>
          <w:kern w:val="0"/>
          <w:sz w:val="22"/>
          <w:szCs w:val="22"/>
        </w:rPr>
        <w:t xml:space="preserve"> </w:t>
      </w:r>
      <w:r w:rsidR="005B6413" w:rsidRPr="008444FD">
        <w:rPr>
          <w:bCs/>
          <w:kern w:val="0"/>
          <w:sz w:val="22"/>
          <w:szCs w:val="22"/>
        </w:rPr>
        <w:t>регистрации</w:t>
      </w:r>
      <w:r w:rsidR="008444FD">
        <w:rPr>
          <w:bCs/>
          <w:kern w:val="0"/>
          <w:sz w:val="22"/>
          <w:szCs w:val="22"/>
        </w:rPr>
        <w:t xml:space="preserve"> контракта.</w:t>
      </w:r>
      <w:r w:rsidR="005B6413">
        <w:rPr>
          <w:bCs/>
          <w:kern w:val="0"/>
          <w:sz w:val="22"/>
          <w:szCs w:val="22"/>
          <w:shd w:val="clear" w:color="auto" w:fill="FFFFFF"/>
        </w:rPr>
        <w:t xml:space="preserve"> </w:t>
      </w:r>
    </w:p>
    <w:p w:rsidR="005A3D49" w:rsidRPr="005A3D49" w:rsidRDefault="005A3D49" w:rsidP="005A3D49">
      <w:pPr>
        <w:shd w:val="clear" w:color="auto" w:fill="FFFFFF"/>
        <w:autoSpaceDE w:val="0"/>
        <w:autoSpaceDN w:val="0"/>
        <w:adjustRightInd w:val="0"/>
        <w:ind w:firstLine="567"/>
        <w:jc w:val="both"/>
        <w:rPr>
          <w:bCs/>
          <w:kern w:val="0"/>
          <w:sz w:val="22"/>
          <w:szCs w:val="22"/>
          <w:shd w:val="clear" w:color="auto" w:fill="FFFFFF"/>
        </w:rPr>
      </w:pPr>
      <w:r w:rsidRPr="005A3D49">
        <w:rPr>
          <w:bCs/>
          <w:sz w:val="22"/>
          <w:szCs w:val="22"/>
          <w:shd w:val="clear" w:color="auto" w:fill="FFFFFF"/>
        </w:rPr>
        <w:t xml:space="preserve">2.6. </w:t>
      </w:r>
      <w:proofErr w:type="gramStart"/>
      <w:r w:rsidRPr="005A3D49">
        <w:rPr>
          <w:bCs/>
          <w:sz w:val="22"/>
          <w:szCs w:val="22"/>
          <w:shd w:val="clear" w:color="auto" w:fill="FFFFFF"/>
        </w:rPr>
        <w:t>Окончательный расчёт будет произведён путём безналичного перечисления денежных средств на расчётный счёт Застройщика в соответствии с утверждённым порядком финансирования мероприятий</w:t>
      </w:r>
      <w:r w:rsidRPr="005A3D49">
        <w:rPr>
          <w:bCs/>
          <w:kern w:val="0"/>
          <w:sz w:val="22"/>
          <w:szCs w:val="22"/>
          <w:shd w:val="clear" w:color="auto" w:fill="FFFFFF"/>
        </w:rPr>
        <w:t xml:space="preserve"> </w:t>
      </w:r>
      <w:r w:rsidRPr="005A3D49">
        <w:rPr>
          <w:kern w:val="0"/>
          <w:sz w:val="22"/>
          <w:szCs w:val="22"/>
        </w:rPr>
        <w:t>Региональной адресной программы по переселению граждан из аварийного жилищного фонда в Удмуртской Республике на 2013-2017 годы</w:t>
      </w:r>
      <w:r w:rsidRPr="005A3D49">
        <w:rPr>
          <w:bCs/>
          <w:kern w:val="0"/>
          <w:sz w:val="22"/>
          <w:szCs w:val="22"/>
          <w:shd w:val="clear" w:color="auto" w:fill="FFFFFF"/>
        </w:rPr>
        <w:t xml:space="preserve"> </w:t>
      </w:r>
      <w:r w:rsidR="00B67553">
        <w:rPr>
          <w:bCs/>
          <w:kern w:val="0"/>
          <w:sz w:val="22"/>
          <w:szCs w:val="22"/>
          <w:shd w:val="clear" w:color="auto" w:fill="FFFFFF"/>
        </w:rPr>
        <w:t>не более чем в течение 3</w:t>
      </w:r>
      <w:r w:rsidRPr="005A3D49">
        <w:rPr>
          <w:bCs/>
          <w:kern w:val="0"/>
          <w:sz w:val="22"/>
          <w:szCs w:val="22"/>
          <w:shd w:val="clear" w:color="auto" w:fill="FFFFFF"/>
        </w:rPr>
        <w:t>0</w:t>
      </w:r>
      <w:r w:rsidR="00B67553">
        <w:rPr>
          <w:bCs/>
          <w:kern w:val="0"/>
          <w:sz w:val="22"/>
          <w:szCs w:val="22"/>
          <w:shd w:val="clear" w:color="auto" w:fill="FFFFFF"/>
        </w:rPr>
        <w:t xml:space="preserve"> </w:t>
      </w:r>
      <w:r w:rsidRPr="005A3D49">
        <w:rPr>
          <w:bCs/>
          <w:kern w:val="0"/>
          <w:sz w:val="22"/>
          <w:szCs w:val="22"/>
          <w:shd w:val="clear" w:color="auto" w:fill="FFFFFF"/>
        </w:rPr>
        <w:t>(</w:t>
      </w:r>
      <w:r w:rsidR="00B67553">
        <w:rPr>
          <w:bCs/>
          <w:kern w:val="0"/>
          <w:sz w:val="22"/>
          <w:szCs w:val="22"/>
          <w:shd w:val="clear" w:color="auto" w:fill="FFFFFF"/>
        </w:rPr>
        <w:t>тридцати</w:t>
      </w:r>
      <w:r w:rsidRPr="005A3D49">
        <w:rPr>
          <w:bCs/>
          <w:kern w:val="0"/>
          <w:sz w:val="22"/>
          <w:szCs w:val="22"/>
          <w:shd w:val="clear" w:color="auto" w:fill="FFFFFF"/>
        </w:rPr>
        <w:t xml:space="preserve">)  дней с </w:t>
      </w:r>
      <w:r w:rsidR="00B67553">
        <w:rPr>
          <w:bCs/>
          <w:kern w:val="0"/>
          <w:sz w:val="22"/>
          <w:szCs w:val="22"/>
          <w:shd w:val="clear" w:color="auto" w:fill="FFFFFF"/>
        </w:rPr>
        <w:t>даты</w:t>
      </w:r>
      <w:r w:rsidRPr="005A3D49">
        <w:rPr>
          <w:bCs/>
          <w:kern w:val="0"/>
          <w:sz w:val="22"/>
          <w:szCs w:val="22"/>
          <w:shd w:val="clear" w:color="auto" w:fill="FFFFFF"/>
        </w:rPr>
        <w:t xml:space="preserve"> подписания акта приёма-передачи жилого помещения участником долевого строительства</w:t>
      </w:r>
      <w:r w:rsidR="008444FD">
        <w:rPr>
          <w:bCs/>
          <w:kern w:val="0"/>
          <w:sz w:val="22"/>
          <w:szCs w:val="22"/>
          <w:shd w:val="clear" w:color="auto" w:fill="FFFFFF"/>
        </w:rPr>
        <w:t xml:space="preserve">  и предоставлением счёта, счёт-фактуры.</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2.7. Факт произведения оплаты Участником долевого строительства по настоящему Контракту подтверждается копиями платёжных поручений с отметкой банка об исполнении. Обязательство Участника долевого строительства по оплате признаётся исполненным с момента списания денежных сре</w:t>
      </w:r>
      <w:proofErr w:type="gramStart"/>
      <w:r w:rsidRPr="005A3D49">
        <w:rPr>
          <w:kern w:val="0"/>
          <w:sz w:val="22"/>
          <w:szCs w:val="22"/>
        </w:rPr>
        <w:t>дств с л</w:t>
      </w:r>
      <w:proofErr w:type="gramEnd"/>
      <w:r w:rsidRPr="005A3D49">
        <w:rPr>
          <w:kern w:val="0"/>
          <w:sz w:val="22"/>
          <w:szCs w:val="22"/>
        </w:rPr>
        <w:t>ицевого счёта Участника долевого строительства.</w:t>
      </w:r>
    </w:p>
    <w:p w:rsidR="005A3D49" w:rsidRPr="005A3D49" w:rsidRDefault="005A3D49" w:rsidP="005A3D49">
      <w:pPr>
        <w:ind w:firstLine="567"/>
        <w:jc w:val="center"/>
        <w:rPr>
          <w:b/>
          <w:sz w:val="22"/>
          <w:szCs w:val="22"/>
        </w:rPr>
      </w:pPr>
    </w:p>
    <w:p w:rsidR="005A3D49" w:rsidRPr="005A3D49" w:rsidRDefault="005A3D49" w:rsidP="005A3D49">
      <w:pPr>
        <w:ind w:firstLine="567"/>
        <w:jc w:val="center"/>
        <w:rPr>
          <w:b/>
          <w:sz w:val="22"/>
          <w:szCs w:val="22"/>
        </w:rPr>
      </w:pPr>
      <w:r w:rsidRPr="005A3D49">
        <w:rPr>
          <w:b/>
          <w:sz w:val="22"/>
          <w:szCs w:val="22"/>
        </w:rPr>
        <w:t>3. Обязанности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 Застройщик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3.1.1. В  предусмотренный настоящим контрактом срок своими силами и (или) с привлечением других лиц построить двухквартирный жилой Дом, в состав которого входят Квартиры, указанные в Приложение №1 к настоящему Контракту, в соответствии с</w:t>
      </w:r>
      <w:r w:rsidR="00B67553">
        <w:rPr>
          <w:kern w:val="0"/>
          <w:sz w:val="22"/>
          <w:szCs w:val="22"/>
        </w:rPr>
        <w:t xml:space="preserve"> условиями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3.1.2. Зарегистрировать настоящий Контракт в установленном законом порядке в органе по государственной регистрации прав на недвижимое имущество и сделок с ним.</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3.1.3. Добросовестно исполнять все обязательства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lastRenderedPageBreak/>
        <w:t>3.1.4. Использовать денежные средства, уплачиваемые Участником долевого строительства по настоящему Контракту, на цели строительства (создания)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3.1.5. Получить в установленном порядке разрешение на ввод в эксплуатацию Дома, в состав которого входят Квартиры, указанные в Приложение №1 к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3.1.6. Передать Участнику долевого строительства Квартиры, указанные в Приложение №1 к настоящему Контракту, не позднее срока, предусмотренного п. 1.2 настоящего Контракта, в состоянии, соответствующем требованиям настоящего Контракта, технических регламентов, проектной документации, а также иным обязательным требованиям.</w:t>
      </w:r>
    </w:p>
    <w:p w:rsidR="005A3D49" w:rsidRPr="005A3D49" w:rsidRDefault="005A3D49" w:rsidP="005A3D49">
      <w:pPr>
        <w:suppressAutoHyphens/>
        <w:autoSpaceDE w:val="0"/>
        <w:autoSpaceDN w:val="0"/>
        <w:adjustRightInd w:val="0"/>
        <w:ind w:firstLine="567"/>
        <w:jc w:val="both"/>
        <w:rPr>
          <w:sz w:val="22"/>
          <w:szCs w:val="22"/>
          <w:lang w:eastAsia="ar-SA"/>
        </w:rPr>
      </w:pPr>
      <w:r w:rsidRPr="005A3D49">
        <w:rPr>
          <w:kern w:val="0"/>
          <w:sz w:val="22"/>
          <w:szCs w:val="22"/>
        </w:rPr>
        <w:t xml:space="preserve">3.1.7. </w:t>
      </w:r>
      <w:proofErr w:type="gramStart"/>
      <w:r w:rsidRPr="005A3D49">
        <w:rPr>
          <w:sz w:val="22"/>
          <w:szCs w:val="22"/>
          <w:lang w:eastAsia="ar-SA"/>
        </w:rPr>
        <w:t xml:space="preserve">Застройщик в течение 30 дней с момента выдачи разрешения на ввод двухквартирного одноэтажного дома в эксплуатацию обязан направить для подписания Участнику долевого строительства подписанный со стороны Застройщика </w:t>
      </w:r>
      <w:r w:rsidRPr="005A3D49">
        <w:rPr>
          <w:color w:val="000000"/>
          <w:sz w:val="22"/>
          <w:szCs w:val="22"/>
          <w:lang w:eastAsia="ar-SA"/>
        </w:rPr>
        <w:t xml:space="preserve">передаточный </w:t>
      </w:r>
      <w:r w:rsidRPr="005A3D49">
        <w:rPr>
          <w:sz w:val="22"/>
          <w:szCs w:val="22"/>
          <w:lang w:eastAsia="ar-SA"/>
        </w:rPr>
        <w:t>акт Объектов долевого строительства, кадастровые (технические) паспорта Объектов долевого строительства (отдельно на каждую квартиру), правоустанавливающие документы на земельный участок, разрешение на ввод двухквартирного одноэтажного дома в эксплуатацию, и иные документы, необходимые для</w:t>
      </w:r>
      <w:proofErr w:type="gramEnd"/>
      <w:r w:rsidRPr="005A3D49">
        <w:rPr>
          <w:sz w:val="22"/>
          <w:szCs w:val="22"/>
          <w:lang w:eastAsia="ar-SA"/>
        </w:rPr>
        <w:t xml:space="preserve"> регистрации права муниципальной собственности  на жилые помещения (квартиры), согласно действующему законодательству Российской Федерации. </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3.1.8. При возникновении оснований для обращения взыскания на предмет залога, зарегистрировать право собственности на незавершённый строительством Дом. При уклонении Застройщика от государственной регистрации права собственности на незавершённый строительством Дом, государственная регистрация права собственности осуществляется на основании решения суда, принятого по иску Участника долевого строительства об обращении взыскания на предмет залога.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3.1.9. Возвратить денежные средства, уплаченные Участником долевого строительства по настоящему Контракту, и уплатить проценты в случае признания сделки недействительной и в других случаях, указанных в настоящем Контракте.</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3.2. Основанием для государственной регистрации права собственности на Квартиры являются документы, подтверждающие факт постройки (создания) Дома, в состав которого входят Квартиры, указанные в Приложение №1 к настоящему Контракту:</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разрешение на ввод в эксплуатацию Дома;</w:t>
      </w:r>
    </w:p>
    <w:p w:rsidR="005A3D49" w:rsidRPr="005A3D49" w:rsidRDefault="005A3D49" w:rsidP="005A3D49">
      <w:pPr>
        <w:numPr>
          <w:ilvl w:val="0"/>
          <w:numId w:val="25"/>
        </w:numPr>
        <w:tabs>
          <w:tab w:val="left" w:pos="709"/>
        </w:tabs>
        <w:autoSpaceDE w:val="0"/>
        <w:autoSpaceDN w:val="0"/>
        <w:adjustRightInd w:val="0"/>
        <w:ind w:left="0" w:firstLine="567"/>
        <w:jc w:val="both"/>
        <w:rPr>
          <w:kern w:val="0"/>
          <w:sz w:val="22"/>
          <w:szCs w:val="22"/>
        </w:rPr>
      </w:pPr>
      <w:r w:rsidRPr="005A3D49">
        <w:rPr>
          <w:kern w:val="0"/>
          <w:sz w:val="22"/>
          <w:szCs w:val="22"/>
        </w:rPr>
        <w:t>акт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 Участник долевого строительства обязуется:</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3.3.1. Своевременно осуществлять оплату работ Застройщика по настоящему Контракту.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3.3.2. Принять Квартиры от Застройщика по Акту приёма-передачи в течение 5 (Пяти) календарных дней с момента получения сообщения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но не позднее срока,  установленного п. 1.2 настоящего Контракта.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3.3.3. В случае обнаружения несоответствия качества и характеристик Квартир или общего имущества в жилом доме условиям настоящего Контракта, требованиям настоящего Контракта, технических регламентов, проектной документации, а также иным обязательным требованиям, немедленно заявить об этом Застройщику.</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3.3.4. Заключить на момент подписания Акта приёма-передачи Квартир, указанных в Приложение №1 к настоящему Контракту, договор с управляющей компанией на содержание и ремонт Дома, снабжение холодной водой, отопление, электроснабжение, водоотведение и другие коммунальные услуги.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3.3.5. Обязательства Застройщика по настоящему Контракту считаются исполненными с момента подписания обеими Сторонами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3.3.6. Обязательства Участника долевого строительства по настоящему Контракту считаются исполненными с момента уплаты в полном объёме денежных сре</w:t>
      </w:r>
      <w:proofErr w:type="gramStart"/>
      <w:r w:rsidRPr="005A3D49">
        <w:rPr>
          <w:kern w:val="0"/>
          <w:sz w:val="22"/>
          <w:szCs w:val="22"/>
        </w:rPr>
        <w:t>дств в с</w:t>
      </w:r>
      <w:proofErr w:type="gramEnd"/>
      <w:r w:rsidRPr="005A3D49">
        <w:rPr>
          <w:kern w:val="0"/>
          <w:sz w:val="22"/>
          <w:szCs w:val="22"/>
        </w:rPr>
        <w:t>оответствии с настоящим Контрактом.</w:t>
      </w:r>
    </w:p>
    <w:p w:rsidR="005A3D49" w:rsidRPr="005A3D49" w:rsidRDefault="005A3D49" w:rsidP="005A3D49">
      <w:pPr>
        <w:ind w:firstLine="567"/>
        <w:jc w:val="center"/>
        <w:rPr>
          <w:b/>
          <w:sz w:val="22"/>
          <w:szCs w:val="22"/>
        </w:rPr>
      </w:pPr>
    </w:p>
    <w:bookmarkEnd w:id="58"/>
    <w:p w:rsidR="005A3D49" w:rsidRPr="005A3D49" w:rsidRDefault="005A3D49" w:rsidP="005A3D49">
      <w:pPr>
        <w:ind w:firstLine="567"/>
        <w:jc w:val="center"/>
        <w:rPr>
          <w:b/>
          <w:sz w:val="22"/>
          <w:szCs w:val="22"/>
        </w:rPr>
      </w:pPr>
      <w:r w:rsidRPr="005A3D49">
        <w:rPr>
          <w:b/>
          <w:sz w:val="22"/>
          <w:szCs w:val="22"/>
        </w:rPr>
        <w:t>4. Права Сторон</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4.1. Застройщик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4.1.1. Оказать Участнику долевого строительства содействие в регистрации права собственности на Квартиры.</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 xml:space="preserve">4.1.2. Реализовать Квартиры в случае неосуществления их приёмки или уклонения от приёмки Участником долевого строительства более трёх месяцев с момента получения уведомления Застройщика о готовности Квартир к передаче. Из денежных средств, вырученных от реализации </w:t>
      </w:r>
      <w:r w:rsidRPr="005A3D49">
        <w:rPr>
          <w:kern w:val="0"/>
          <w:sz w:val="22"/>
          <w:szCs w:val="22"/>
        </w:rPr>
        <w:lastRenderedPageBreak/>
        <w:t>Квартир, Участнику долевого строительства возвращаются уплаченные Застройщику по настоящему Контракту денежные средства.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4.2. Участник долевого строительства вправе:</w:t>
      </w:r>
    </w:p>
    <w:p w:rsidR="005A3D49" w:rsidRPr="005A3D49" w:rsidRDefault="005A3D49" w:rsidP="005A3D49">
      <w:pPr>
        <w:tabs>
          <w:tab w:val="left" w:pos="1276"/>
        </w:tabs>
        <w:autoSpaceDE w:val="0"/>
        <w:autoSpaceDN w:val="0"/>
        <w:adjustRightInd w:val="0"/>
        <w:ind w:firstLine="567"/>
        <w:jc w:val="both"/>
        <w:rPr>
          <w:kern w:val="0"/>
          <w:sz w:val="22"/>
          <w:szCs w:val="22"/>
        </w:rPr>
      </w:pPr>
      <w:r w:rsidRPr="005A3D49">
        <w:rPr>
          <w:kern w:val="0"/>
          <w:sz w:val="22"/>
          <w:szCs w:val="22"/>
        </w:rPr>
        <w:t>4.2.1. Обратиться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Квартиры после подписания с Застройщиком Акта приёма-передачи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4.3. Участник долевого строительства в одностороннем порядке вправе отказаться от исполнения настоящего Контракта в случае:</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неисполнения Застройщиком обязательства по передаче Квартир в срок более чем один месяц с момента ввода Дома, в состав которого входят Квартиры, указанные в Приложение №1 к настоящему Контракту, в эксплуатацию;</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прекращения или приостановления строительства Дома, в состав которого входят Квартиры, указанные в Приложение №1 к настоящему Контракту,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numPr>
          <w:ilvl w:val="0"/>
          <w:numId w:val="26"/>
        </w:numPr>
        <w:tabs>
          <w:tab w:val="left" w:pos="709"/>
        </w:tabs>
        <w:autoSpaceDE w:val="0"/>
        <w:autoSpaceDN w:val="0"/>
        <w:adjustRightInd w:val="0"/>
        <w:ind w:left="0" w:firstLine="567"/>
        <w:jc w:val="both"/>
        <w:rPr>
          <w:kern w:val="0"/>
          <w:sz w:val="22"/>
          <w:szCs w:val="22"/>
        </w:rPr>
      </w:pPr>
      <w:r w:rsidRPr="005A3D49">
        <w:rPr>
          <w:kern w:val="0"/>
          <w:sz w:val="22"/>
          <w:szCs w:val="22"/>
        </w:rPr>
        <w:t>существенного изменения проектной документации Дома, в состав которого входят Квартиры, указанные в Приложение №1 к настоящему Контракту;</w:t>
      </w:r>
    </w:p>
    <w:p w:rsidR="005A3D49" w:rsidRPr="005A3D49" w:rsidRDefault="005A3D49" w:rsidP="005A3D49">
      <w:pPr>
        <w:ind w:firstLine="567"/>
        <w:jc w:val="both"/>
        <w:rPr>
          <w:b/>
          <w:sz w:val="22"/>
          <w:szCs w:val="22"/>
        </w:rPr>
      </w:pPr>
      <w:r w:rsidRPr="005A3D49">
        <w:rPr>
          <w:kern w:val="0"/>
          <w:sz w:val="22"/>
          <w:szCs w:val="22"/>
        </w:rPr>
        <w:t>- отступления Застройщиком от условий настоящего Контракта, приведшего к ухудшению качества Квартир, или иных недостатков, которые не могут быть устранены в сроки, предусмотренные настоящим Контрактом для передачи Квартир Участнику долевого строительства.</w:t>
      </w:r>
    </w:p>
    <w:p w:rsidR="00D66F18" w:rsidRDefault="00D66F18" w:rsidP="008444FD">
      <w:pPr>
        <w:rPr>
          <w:b/>
          <w:sz w:val="22"/>
          <w:szCs w:val="22"/>
        </w:rPr>
      </w:pPr>
    </w:p>
    <w:p w:rsidR="005A3D49" w:rsidRPr="005A3D49" w:rsidRDefault="005A3D49" w:rsidP="00420A3E">
      <w:pPr>
        <w:jc w:val="center"/>
        <w:rPr>
          <w:b/>
          <w:sz w:val="22"/>
          <w:szCs w:val="22"/>
        </w:rPr>
      </w:pPr>
      <w:r w:rsidRPr="005A3D49">
        <w:rPr>
          <w:b/>
          <w:sz w:val="22"/>
          <w:szCs w:val="22"/>
        </w:rPr>
        <w:t>5. Гарантии качества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5.1. Дом, в состав которого входят Квартиры, указанные в Приложение №1 к настоящему Контракту, должны соответствовать по качеству условиям настоящего Контракта, требованиям </w:t>
      </w:r>
      <w:proofErr w:type="spellStart"/>
      <w:r w:rsidRPr="005A3D49">
        <w:rPr>
          <w:kern w:val="0"/>
          <w:sz w:val="22"/>
          <w:szCs w:val="22"/>
        </w:rPr>
        <w:t>СниП</w:t>
      </w:r>
      <w:proofErr w:type="spellEnd"/>
      <w:r w:rsidRPr="005A3D49">
        <w:rPr>
          <w:kern w:val="0"/>
          <w:sz w:val="22"/>
          <w:szCs w:val="22"/>
        </w:rPr>
        <w:t xml:space="preserve"> и технических регламентов, проектной документации, а также иным обязательным требованиям, установленным действующим законодательством Российской Федерации.</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5.2. </w:t>
      </w:r>
      <w:proofErr w:type="gramStart"/>
      <w:r w:rsidRPr="005A3D49">
        <w:rPr>
          <w:kern w:val="0"/>
          <w:sz w:val="22"/>
          <w:szCs w:val="22"/>
        </w:rPr>
        <w:t>В случае если Дом, в состав которого входят Квартиры, указанные в Приложение №1 к настоящему Контракту, построен (создан) Застройщиком с отступлениями от условий настоящего Контракта, приведшими к ухудшению качества Квартир или с иными недостатками, Застройщик безвозмездно устраняет недостатки в разумный срок, с момента составления сторонами Акта о выявленных недостатках, который должен содержать сроки их устранения.</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5.3. Участник долевого строительства вправе предъявить Застройщику требования, в связи с ненадлежащим качеством Квартир при условии, если такое качество выявлено в течение гарантийного срока, установленного п. 1.3. настоящего Контракта.</w:t>
      </w:r>
    </w:p>
    <w:p w:rsidR="005A3D49" w:rsidRPr="005A3D49" w:rsidRDefault="005A3D49" w:rsidP="00420A3E">
      <w:pPr>
        <w:tabs>
          <w:tab w:val="left" w:pos="1326"/>
        </w:tabs>
        <w:jc w:val="center"/>
        <w:rPr>
          <w:b/>
          <w:sz w:val="22"/>
          <w:szCs w:val="22"/>
        </w:rPr>
      </w:pPr>
      <w:r w:rsidRPr="005A3D49">
        <w:rPr>
          <w:b/>
          <w:sz w:val="22"/>
          <w:szCs w:val="22"/>
        </w:rPr>
        <w:t>6. Передача Квартир (объекта)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6.1. Передача Квартир Застройщиком и принятие их Участником долевого строительства осуществляются по двустороннему Акту приёма-передачи. Форму акта определяет Участник долевого строительства.</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6.2. Передача Квартир осуществляется не ранее, чем после получения Застройщиком в установленном законом порядке разрешения на ввод в эксплуатацию Дома, в состав которого входят Квартиры, указанные в Приложение №1 к настоящему Контракту, но не позднее срока, предусмотренного п. 1.2 настоящего Контракта. Настоящим Контрактом допускается досрочное исполнение Застройщиком обязательств по передаче Квартир.</w:t>
      </w:r>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6.3. </w:t>
      </w:r>
      <w:proofErr w:type="gramStart"/>
      <w:r w:rsidRPr="005A3D49">
        <w:rPr>
          <w:kern w:val="0"/>
          <w:sz w:val="22"/>
          <w:szCs w:val="22"/>
        </w:rPr>
        <w:t>Участник долевого строительства, получивший сообщение Застройщика о завершении строительства (создании) Дома, в состав которого входят Квартиры, указанные в Приложение №1 к настоящему Контракту, и готовности Квартир к передаче, обязан осуществить приёмку Квартир в течение 5 (Пяти) дней со дня получения указанного сообщения, но не позднее срока, предусмотренного п. 1.2 настоящего Контракта.</w:t>
      </w:r>
      <w:proofErr w:type="gramEnd"/>
    </w:p>
    <w:p w:rsidR="005A3D49" w:rsidRPr="005A3D49" w:rsidRDefault="005A3D49" w:rsidP="005A3D49">
      <w:pPr>
        <w:autoSpaceDE w:val="0"/>
        <w:autoSpaceDN w:val="0"/>
        <w:adjustRightInd w:val="0"/>
        <w:ind w:firstLine="567"/>
        <w:jc w:val="both"/>
        <w:rPr>
          <w:kern w:val="0"/>
          <w:sz w:val="22"/>
          <w:szCs w:val="22"/>
        </w:rPr>
      </w:pPr>
      <w:r w:rsidRPr="005A3D49">
        <w:rPr>
          <w:kern w:val="0"/>
          <w:sz w:val="22"/>
          <w:szCs w:val="22"/>
        </w:rPr>
        <w:t xml:space="preserve">6.4. Право собственности на </w:t>
      </w:r>
      <w:r w:rsidRPr="005A3D49">
        <w:rPr>
          <w:color w:val="000000"/>
          <w:kern w:val="0"/>
          <w:sz w:val="22"/>
          <w:szCs w:val="22"/>
        </w:rPr>
        <w:t xml:space="preserve">Квартиры </w:t>
      </w:r>
      <w:r w:rsidRPr="005A3D49">
        <w:rPr>
          <w:kern w:val="0"/>
          <w:sz w:val="22"/>
          <w:szCs w:val="22"/>
        </w:rPr>
        <w:t xml:space="preserve">возникает у муниципального образования «Красногорский район» </w:t>
      </w:r>
      <w:r w:rsidRPr="005A3D49">
        <w:rPr>
          <w:color w:val="000000"/>
          <w:kern w:val="0"/>
          <w:sz w:val="22"/>
          <w:szCs w:val="22"/>
        </w:rPr>
        <w:t>после государственной</w:t>
      </w:r>
      <w:r w:rsidRPr="005A3D49">
        <w:rPr>
          <w:kern w:val="0"/>
          <w:sz w:val="22"/>
          <w:szCs w:val="22"/>
        </w:rPr>
        <w:t xml:space="preserve"> регистрации.</w:t>
      </w:r>
    </w:p>
    <w:p w:rsidR="005A3D49" w:rsidRPr="005A3D49" w:rsidRDefault="005A3D49" w:rsidP="005A3D49">
      <w:pPr>
        <w:tabs>
          <w:tab w:val="left" w:pos="1326"/>
        </w:tabs>
        <w:rPr>
          <w:b/>
          <w:sz w:val="22"/>
          <w:szCs w:val="22"/>
        </w:rPr>
      </w:pPr>
    </w:p>
    <w:p w:rsidR="005A3D49" w:rsidRPr="005A3D49" w:rsidRDefault="005A3D49" w:rsidP="00420A3E">
      <w:pPr>
        <w:tabs>
          <w:tab w:val="left" w:pos="1326"/>
        </w:tabs>
        <w:jc w:val="center"/>
        <w:rPr>
          <w:b/>
          <w:sz w:val="22"/>
          <w:szCs w:val="22"/>
        </w:rPr>
      </w:pPr>
      <w:r w:rsidRPr="005A3D49">
        <w:rPr>
          <w:b/>
          <w:sz w:val="22"/>
          <w:szCs w:val="22"/>
        </w:rPr>
        <w:t>7. Обеспечение исполнения обязательств</w:t>
      </w:r>
    </w:p>
    <w:p w:rsidR="005A3D49" w:rsidRPr="005A3D49" w:rsidRDefault="005A3D49" w:rsidP="005A3D49">
      <w:pPr>
        <w:autoSpaceDE w:val="0"/>
        <w:autoSpaceDN w:val="0"/>
        <w:adjustRightInd w:val="0"/>
        <w:ind w:firstLine="567"/>
        <w:jc w:val="both"/>
        <w:rPr>
          <w:color w:val="000000"/>
          <w:kern w:val="0"/>
          <w:sz w:val="22"/>
          <w:szCs w:val="22"/>
        </w:rPr>
      </w:pPr>
      <w:r w:rsidRPr="005A3D49">
        <w:rPr>
          <w:kern w:val="0"/>
          <w:sz w:val="22"/>
          <w:szCs w:val="22"/>
        </w:rPr>
        <w:t xml:space="preserve">7.1. </w:t>
      </w:r>
      <w:r w:rsidRPr="005A3D49">
        <w:rPr>
          <w:color w:val="000000"/>
          <w:kern w:val="0"/>
          <w:sz w:val="22"/>
          <w:szCs w:val="22"/>
        </w:rPr>
        <w:t>По настоящему Контракту применяется обеспечение исполнения обязательств Застройщика, предусмотренное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настоящей документацией об электронном аукционе.</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7.2. В обеспечении исполнения обязательств Застройщика (залогодателя) по настоящему Контракту с момента государственной регистрации настоящего Контракта у Участника долевого </w:t>
      </w:r>
      <w:r w:rsidRPr="005A3D49">
        <w:rPr>
          <w:color w:val="000000"/>
          <w:kern w:val="0"/>
          <w:sz w:val="22"/>
          <w:szCs w:val="22"/>
        </w:rPr>
        <w:lastRenderedPageBreak/>
        <w:t>строительства (залогодержателя) считаются находящимися в залоге предоставленные для строительства (создания) Дома, в состав которого входят Квартиры, указанные в п. 1.5 настоящего Контракта:</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земельный участок;</w:t>
      </w:r>
    </w:p>
    <w:p w:rsidR="005A3D49" w:rsidRPr="005A3D49" w:rsidRDefault="005A3D49" w:rsidP="005A3D49">
      <w:pPr>
        <w:numPr>
          <w:ilvl w:val="0"/>
          <w:numId w:val="27"/>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объект незавершённого строительства – строящийся (создаваемый)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7.3. При государственной регистрации права собственности Застройщика на незавершённый строительством Дом,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такой объект считается находящимся в залоге у Участника долевого строительства с момента государственной регистрации права собственности Застройщика.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7.4. Залогом имущества обеспечивается исполнение следующих обязательств Застройщика:</w:t>
      </w:r>
    </w:p>
    <w:p w:rsidR="005A3D49" w:rsidRPr="005A3D49" w:rsidRDefault="005A3D49" w:rsidP="005A3D49">
      <w:pPr>
        <w:numPr>
          <w:ilvl w:val="0"/>
          <w:numId w:val="28"/>
        </w:numPr>
        <w:autoSpaceDE w:val="0"/>
        <w:autoSpaceDN w:val="0"/>
        <w:adjustRightInd w:val="0"/>
        <w:ind w:left="0" w:firstLine="567"/>
        <w:jc w:val="both"/>
        <w:rPr>
          <w:color w:val="000000"/>
          <w:kern w:val="0"/>
          <w:sz w:val="22"/>
          <w:szCs w:val="22"/>
        </w:rPr>
      </w:pPr>
      <w:r w:rsidRPr="005A3D49">
        <w:rPr>
          <w:color w:val="000000"/>
          <w:kern w:val="0"/>
          <w:sz w:val="22"/>
          <w:szCs w:val="22"/>
        </w:rPr>
        <w:t>возврат денежных средств, внесённых Участником долевого строительства;</w:t>
      </w:r>
    </w:p>
    <w:p w:rsidR="005A3D49" w:rsidRPr="005A3D49" w:rsidRDefault="005A3D49" w:rsidP="005A3D49">
      <w:pPr>
        <w:numPr>
          <w:ilvl w:val="0"/>
          <w:numId w:val="28"/>
        </w:numPr>
        <w:autoSpaceDE w:val="0"/>
        <w:autoSpaceDN w:val="0"/>
        <w:adjustRightInd w:val="0"/>
        <w:ind w:left="0" w:firstLine="567"/>
        <w:jc w:val="both"/>
        <w:rPr>
          <w:kern w:val="0"/>
          <w:sz w:val="22"/>
          <w:szCs w:val="22"/>
        </w:rPr>
      </w:pPr>
      <w:r w:rsidRPr="005A3D49">
        <w:rPr>
          <w:color w:val="000000"/>
          <w:kern w:val="0"/>
          <w:sz w:val="22"/>
          <w:szCs w:val="22"/>
        </w:rPr>
        <w:t>уплата Участнику долевого строительства денежных средств, причитающихся ему в возмещение убытков и (или) в качестве неустойки (штрафа, пеней)</w:t>
      </w:r>
      <w:r w:rsidRPr="005A3D49">
        <w:rPr>
          <w:kern w:val="0"/>
          <w:sz w:val="22"/>
          <w:szCs w:val="22"/>
        </w:rPr>
        <w:t xml:space="preserve"> вследствие неисполнения, просрочки исполнения или иного ненадлежащего исполнения обязательства по передаче Участнику долевого строительства Квартир, и иных денежных средств, причитающихся ему в соответствии с условиями настоящего Контракта.</w:t>
      </w:r>
    </w:p>
    <w:p w:rsidR="005A3D49" w:rsidRPr="005A3D49" w:rsidRDefault="005A3D49" w:rsidP="005A3D49">
      <w:pPr>
        <w:autoSpaceDE w:val="0"/>
        <w:autoSpaceDN w:val="0"/>
        <w:adjustRightInd w:val="0"/>
        <w:ind w:left="567"/>
        <w:jc w:val="both"/>
        <w:rPr>
          <w:color w:val="000000"/>
          <w:kern w:val="0"/>
          <w:sz w:val="22"/>
          <w:szCs w:val="22"/>
        </w:rPr>
      </w:pPr>
      <w:r w:rsidRPr="005A3D49">
        <w:rPr>
          <w:kern w:val="0"/>
          <w:sz w:val="22"/>
          <w:szCs w:val="22"/>
        </w:rPr>
        <w:t xml:space="preserve">7.5. С момента </w:t>
      </w:r>
      <w:r w:rsidRPr="005A3D49">
        <w:rPr>
          <w:color w:val="000000"/>
          <w:kern w:val="0"/>
          <w:sz w:val="22"/>
          <w:szCs w:val="22"/>
        </w:rPr>
        <w:t>подписания Сторонами Акта приёма-передачи Квартир право залога, возникшее на основании настоящего Контракта, не распространяется на Квартиры.</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 xml:space="preserve">7.6. К отношениям, вытекающим из залога, возникающего на основании настоящего Контракта, применяются положения Гражданского кодекса Российской Федерации и </w:t>
      </w:r>
      <w:r w:rsidRPr="005A3D49">
        <w:rPr>
          <w:color w:val="000000"/>
          <w:kern w:val="0"/>
          <w:sz w:val="22"/>
          <w:szCs w:val="22"/>
          <w:u w:val="single"/>
        </w:rPr>
        <w:t>Федерального закона от 16.07.1998 № 102-ФЗ «Об ипотеке (залоге недвижимости)».</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7.7. Взыскание на предмет залога может быть обращено не ранее чем через шесть месяцев после:</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наступления предусмотренного настоящим Контрактом срока передачи Застройщиком Квартир;</w:t>
      </w:r>
    </w:p>
    <w:p w:rsidR="005A3D49" w:rsidRPr="005A3D49" w:rsidRDefault="005A3D49" w:rsidP="005A3D49">
      <w:pPr>
        <w:numPr>
          <w:ilvl w:val="0"/>
          <w:numId w:val="29"/>
        </w:numPr>
        <w:autoSpaceDE w:val="0"/>
        <w:autoSpaceDN w:val="0"/>
        <w:adjustRightInd w:val="0"/>
        <w:ind w:left="0" w:firstLine="567"/>
        <w:jc w:val="both"/>
        <w:rPr>
          <w:color w:val="000000"/>
          <w:kern w:val="0"/>
          <w:sz w:val="22"/>
          <w:szCs w:val="22"/>
        </w:rPr>
      </w:pPr>
      <w:r w:rsidRPr="005A3D49">
        <w:rPr>
          <w:color w:val="000000"/>
          <w:kern w:val="0"/>
          <w:sz w:val="22"/>
          <w:szCs w:val="22"/>
        </w:rPr>
        <w:t xml:space="preserve">прекращения или приостановления строительства (создания) Дома, в состав которого входят Квартиры, указанные </w:t>
      </w:r>
      <w:r w:rsidRPr="005A3D49">
        <w:rPr>
          <w:kern w:val="0"/>
          <w:sz w:val="22"/>
          <w:szCs w:val="22"/>
        </w:rPr>
        <w:t>в Приложение №1 к настоящему Контракту</w:t>
      </w:r>
      <w:r w:rsidRPr="005A3D49">
        <w:rPr>
          <w:color w:val="000000"/>
          <w:kern w:val="0"/>
          <w:sz w:val="22"/>
          <w:szCs w:val="22"/>
        </w:rPr>
        <w:t>, при наличии обстоятельств, очевидно свидетельствующих о том, что в предусмотренный настоящим Контрактом срок Квартиры не будут переданы Участнику долевого строительства.</w:t>
      </w:r>
    </w:p>
    <w:p w:rsidR="005A3D49" w:rsidRPr="005A3D49" w:rsidRDefault="005A3D49" w:rsidP="005A3D49">
      <w:pPr>
        <w:autoSpaceDE w:val="0"/>
        <w:autoSpaceDN w:val="0"/>
        <w:adjustRightInd w:val="0"/>
        <w:ind w:firstLine="567"/>
        <w:jc w:val="both"/>
        <w:rPr>
          <w:color w:val="000000"/>
          <w:kern w:val="0"/>
          <w:sz w:val="22"/>
          <w:szCs w:val="22"/>
        </w:rPr>
      </w:pPr>
      <w:r w:rsidRPr="005A3D49">
        <w:rPr>
          <w:color w:val="000000"/>
          <w:kern w:val="0"/>
          <w:sz w:val="22"/>
          <w:szCs w:val="22"/>
        </w:rPr>
        <w:t>7.8. Взыскание на предмет залога может быть обращено в сроки, установленные п. 7.7. настоящего Контракта, независимо от сроков исполнения Застройщиком обязательств перед залогодержателями.</w:t>
      </w:r>
    </w:p>
    <w:p w:rsidR="005A3D49" w:rsidRPr="005A3D49" w:rsidRDefault="005A3D49" w:rsidP="005A3D49">
      <w:pPr>
        <w:autoSpaceDE w:val="0"/>
        <w:autoSpaceDN w:val="0"/>
        <w:adjustRightInd w:val="0"/>
        <w:ind w:firstLine="567"/>
        <w:jc w:val="both"/>
        <w:rPr>
          <w:szCs w:val="24"/>
          <w:lang w:eastAsia="ar-SA"/>
        </w:rPr>
      </w:pPr>
      <w:r w:rsidRPr="005A3D49">
        <w:rPr>
          <w:color w:val="000000"/>
          <w:kern w:val="0"/>
          <w:sz w:val="22"/>
          <w:szCs w:val="22"/>
        </w:rPr>
        <w:t>7.9.</w:t>
      </w:r>
      <w:r w:rsidRPr="005A3D49">
        <w:rPr>
          <w:rFonts w:eastAsia="SimSun"/>
          <w:szCs w:val="24"/>
          <w:lang w:eastAsia="zh-CN"/>
        </w:rPr>
        <w:t xml:space="preserve"> Исполнение обязательств Застройщика по передаче жилого дома Участнику долевого строительства в соответствии с Федеральным </w:t>
      </w:r>
      <w:r w:rsidRPr="005A3D49">
        <w:rPr>
          <w:szCs w:val="24"/>
          <w:lang w:eastAsia="ar-SA"/>
        </w:rPr>
        <w:t>законом № 214-ФЗ обеспечивается:</w:t>
      </w:r>
    </w:p>
    <w:p w:rsidR="005A3D49" w:rsidRPr="005A3D49" w:rsidRDefault="005A3D49" w:rsidP="005A3D49">
      <w:pPr>
        <w:autoSpaceDE w:val="0"/>
        <w:autoSpaceDN w:val="0"/>
        <w:adjustRightInd w:val="0"/>
        <w:ind w:firstLine="567"/>
        <w:jc w:val="both"/>
        <w:rPr>
          <w:rFonts w:eastAsia="SimSun"/>
          <w:szCs w:val="24"/>
          <w:lang w:eastAsia="zh-CN"/>
        </w:rPr>
      </w:pPr>
      <w:proofErr w:type="gramStart"/>
      <w:r w:rsidRPr="005A3D49">
        <w:rPr>
          <w:rFonts w:eastAsia="SimSun"/>
          <w:szCs w:val="24"/>
          <w:lang w:eastAsia="zh-CN"/>
        </w:rPr>
        <w:t xml:space="preserve">- страхованием гражданской ответственности Застройщика за неисполнение или ненадлежащее исполнение им обязательств по передаче жилого дома путем заключения договора страхования гражданской ответственности со страховой организацией, имеющей лицензию на осуществление этого вида страхования в соответствии с законодательством Российской Федерации о страховании и удовлетворяющей требованиям законодательства Российской Федерации, в порядке, предусмотренном статьей 15.2 Федерального </w:t>
      </w:r>
      <w:r w:rsidRPr="005A3D49">
        <w:rPr>
          <w:szCs w:val="24"/>
          <w:lang w:eastAsia="ar-SA"/>
        </w:rPr>
        <w:t>закона № 214-ФЗ</w:t>
      </w:r>
      <w:r w:rsidRPr="005A3D49">
        <w:rPr>
          <w:rFonts w:eastAsia="SimSun"/>
          <w:szCs w:val="24"/>
          <w:lang w:eastAsia="zh-CN"/>
        </w:rPr>
        <w:t>.</w:t>
      </w:r>
      <w:proofErr w:type="gramEnd"/>
    </w:p>
    <w:p w:rsidR="005A3D49" w:rsidRPr="005A3D49" w:rsidRDefault="005A3D49" w:rsidP="005A3D49">
      <w:pPr>
        <w:autoSpaceDE w:val="0"/>
        <w:autoSpaceDN w:val="0"/>
        <w:adjustRightInd w:val="0"/>
        <w:ind w:firstLine="567"/>
        <w:jc w:val="both"/>
        <w:rPr>
          <w:szCs w:val="24"/>
          <w:lang w:eastAsia="ar-SA"/>
        </w:rPr>
      </w:pPr>
      <w:r w:rsidRPr="005A3D49">
        <w:rPr>
          <w:szCs w:val="24"/>
        </w:rPr>
        <w:t>- поручительство банка в порядке, установленном статьей 15.1 ФЗ № 214-ФЗ</w:t>
      </w:r>
      <w:r w:rsidRPr="005A3D49">
        <w:rPr>
          <w:szCs w:val="24"/>
          <w:lang w:eastAsia="ar-SA"/>
        </w:rPr>
        <w:t>.</w:t>
      </w:r>
    </w:p>
    <w:p w:rsidR="005A3D49" w:rsidRPr="005A3D49" w:rsidRDefault="005A3D49" w:rsidP="005A3D49">
      <w:pPr>
        <w:autoSpaceDE w:val="0"/>
        <w:autoSpaceDN w:val="0"/>
        <w:adjustRightInd w:val="0"/>
        <w:ind w:firstLine="567"/>
        <w:jc w:val="both"/>
        <w:rPr>
          <w:color w:val="000000"/>
          <w:kern w:val="0"/>
          <w:sz w:val="22"/>
          <w:szCs w:val="22"/>
        </w:rPr>
      </w:pPr>
    </w:p>
    <w:p w:rsidR="005A3D49" w:rsidRPr="005A3D49" w:rsidRDefault="005A3D49" w:rsidP="005A3D49">
      <w:pPr>
        <w:keepLines/>
        <w:tabs>
          <w:tab w:val="left" w:pos="851"/>
          <w:tab w:val="left" w:pos="1134"/>
        </w:tabs>
        <w:jc w:val="center"/>
        <w:outlineLvl w:val="1"/>
        <w:rPr>
          <w:b/>
          <w:sz w:val="22"/>
          <w:szCs w:val="22"/>
        </w:rPr>
      </w:pPr>
      <w:r w:rsidRPr="005A3D49">
        <w:rPr>
          <w:b/>
          <w:sz w:val="22"/>
          <w:szCs w:val="22"/>
        </w:rPr>
        <w:t>8.   Обеспечение исполнения Контракта</w:t>
      </w:r>
    </w:p>
    <w:p w:rsidR="005A3D49" w:rsidRPr="008F4AA2" w:rsidRDefault="005A3D49" w:rsidP="005A3D49">
      <w:pPr>
        <w:ind w:firstLine="567"/>
        <w:jc w:val="both"/>
        <w:rPr>
          <w:b/>
          <w:sz w:val="22"/>
          <w:szCs w:val="22"/>
        </w:rPr>
      </w:pPr>
      <w:bookmarkStart w:id="59" w:name="_ref_21936950"/>
      <w:r w:rsidRPr="005A3D49">
        <w:rPr>
          <w:rFonts w:eastAsia="Calibri"/>
          <w:sz w:val="22"/>
          <w:szCs w:val="22"/>
        </w:rPr>
        <w:t xml:space="preserve">8.1. </w:t>
      </w:r>
      <w:proofErr w:type="gramStart"/>
      <w:r w:rsidRPr="005A3D4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4" w:history="1">
        <w:r w:rsidRPr="005A3D49">
          <w:rPr>
            <w:rFonts w:eastAsia="Calibri"/>
            <w:sz w:val="22"/>
            <w:szCs w:val="22"/>
          </w:rPr>
          <w:t>статьи 45</w:t>
        </w:r>
      </w:hyperlink>
      <w:r w:rsidRPr="005A3D49">
        <w:rPr>
          <w:rFonts w:eastAsia="Calibri"/>
          <w:sz w:val="22"/>
          <w:szCs w:val="22"/>
        </w:rPr>
        <w:t xml:space="preserve"> Федерального закона 44-ФЗ, или внесением денежных средств на счет с учетом требований части 1 ст. 37 Федерального закона № 44-ФЗ, </w:t>
      </w:r>
      <w:r w:rsidRPr="005A3D49">
        <w:rPr>
          <w:sz w:val="22"/>
          <w:szCs w:val="22"/>
        </w:rPr>
        <w:t xml:space="preserve">в размере </w:t>
      </w:r>
      <w:r w:rsidRPr="008F4AA2">
        <w:rPr>
          <w:b/>
          <w:sz w:val="22"/>
          <w:szCs w:val="22"/>
        </w:rPr>
        <w:t xml:space="preserve">5% (пяти) процентов от начальной (максимальной) цены контракта, что </w:t>
      </w:r>
      <w:r w:rsidRPr="008F4AA2">
        <w:rPr>
          <w:b/>
          <w:color w:val="000000" w:themeColor="text1"/>
          <w:sz w:val="22"/>
          <w:szCs w:val="22"/>
        </w:rPr>
        <w:t>составляет 1</w:t>
      </w:r>
      <w:r w:rsidR="008F4AA2">
        <w:rPr>
          <w:b/>
          <w:color w:val="000000" w:themeColor="text1"/>
          <w:sz w:val="22"/>
          <w:szCs w:val="22"/>
        </w:rPr>
        <w:t>13680</w:t>
      </w:r>
      <w:r w:rsidRPr="008F4AA2">
        <w:rPr>
          <w:b/>
          <w:color w:val="000000" w:themeColor="text1"/>
          <w:sz w:val="22"/>
          <w:szCs w:val="22"/>
        </w:rPr>
        <w:t>,00 (</w:t>
      </w:r>
      <w:r w:rsidRPr="008F4AA2">
        <w:rPr>
          <w:b/>
          <w:sz w:val="22"/>
          <w:szCs w:val="22"/>
        </w:rPr>
        <w:t xml:space="preserve">Сто </w:t>
      </w:r>
      <w:r w:rsidR="008F4AA2">
        <w:rPr>
          <w:b/>
          <w:sz w:val="22"/>
          <w:szCs w:val="22"/>
        </w:rPr>
        <w:t>тринадцать</w:t>
      </w:r>
      <w:r w:rsidRPr="008F4AA2">
        <w:rPr>
          <w:b/>
          <w:sz w:val="22"/>
          <w:szCs w:val="22"/>
        </w:rPr>
        <w:t xml:space="preserve"> тысяч </w:t>
      </w:r>
      <w:r w:rsidR="008F4AA2">
        <w:rPr>
          <w:b/>
          <w:sz w:val="22"/>
          <w:szCs w:val="22"/>
        </w:rPr>
        <w:t>шестьсот восемьдесят</w:t>
      </w:r>
      <w:r w:rsidRPr="008F4AA2">
        <w:rPr>
          <w:b/>
          <w:sz w:val="22"/>
          <w:szCs w:val="22"/>
        </w:rPr>
        <w:t xml:space="preserve">) рублей 00 копеек. </w:t>
      </w:r>
      <w:proofErr w:type="gramEnd"/>
    </w:p>
    <w:p w:rsidR="005A3D49" w:rsidRPr="005A3D49" w:rsidRDefault="005A3D49" w:rsidP="005A3D49">
      <w:pPr>
        <w:ind w:firstLine="567"/>
        <w:jc w:val="both"/>
        <w:rPr>
          <w:sz w:val="22"/>
          <w:szCs w:val="22"/>
        </w:rPr>
      </w:pPr>
      <w:r w:rsidRPr="005A3D49">
        <w:rPr>
          <w:sz w:val="22"/>
          <w:szCs w:val="22"/>
        </w:rPr>
        <w:t xml:space="preserve">8.2. </w:t>
      </w:r>
      <w:proofErr w:type="gramStart"/>
      <w:r w:rsidRPr="005A3D49">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5A3D49">
        <w:rPr>
          <w:sz w:val="22"/>
          <w:szCs w:val="22"/>
        </w:rPr>
        <w:t xml:space="preserve"> </w:t>
      </w:r>
      <w:proofErr w:type="gramStart"/>
      <w:r w:rsidRPr="005A3D49">
        <w:rPr>
          <w:sz w:val="22"/>
          <w:szCs w:val="22"/>
        </w:rPr>
        <w:t>электронном аукционе, но не менее чем в размере аванса (если контрактом предусмотрена выплата аванса), что составляет __________</w:t>
      </w:r>
      <w:r w:rsidRPr="005A3D49">
        <w:rPr>
          <w:b/>
          <w:sz w:val="22"/>
          <w:szCs w:val="22"/>
        </w:rPr>
        <w:t> рублей (___________________________) рублей ____копеек</w:t>
      </w:r>
      <w:r w:rsidRPr="005A3D49">
        <w:rPr>
          <w:sz w:val="22"/>
          <w:szCs w:val="22"/>
        </w:rPr>
        <w:t xml:space="preserve"> или информации, </w:t>
      </w:r>
      <w:r w:rsidRPr="005A3D49">
        <w:rPr>
          <w:sz w:val="22"/>
          <w:szCs w:val="22"/>
        </w:rPr>
        <w:lastRenderedPageBreak/>
        <w:t>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5A3D49">
        <w:rPr>
          <w:sz w:val="22"/>
          <w:szCs w:val="22"/>
        </w:rPr>
        <w:t xml:space="preserve"> </w:t>
      </w:r>
      <w:proofErr w:type="gramStart"/>
      <w:r w:rsidRPr="005A3D49">
        <w:rPr>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w:t>
      </w:r>
      <w:proofErr w:type="gramEnd"/>
      <w:r w:rsidRPr="005A3D49">
        <w:rPr>
          <w:sz w:val="22"/>
          <w:szCs w:val="22"/>
        </w:rPr>
        <w:t xml:space="preserve"> </w:t>
      </w:r>
      <w:proofErr w:type="gramStart"/>
      <w:r w:rsidRPr="005A3D49">
        <w:rPr>
          <w:sz w:val="22"/>
          <w:szCs w:val="22"/>
        </w:rPr>
        <w:t>или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A3D49">
        <w:rPr>
          <w:sz w:val="22"/>
          <w:szCs w:val="22"/>
        </w:rPr>
        <w:t xml:space="preserve"> В этих случаях цена одного из контрактов должна составлять не менее чем двадцать процентов цены.</w:t>
      </w:r>
    </w:p>
    <w:p w:rsidR="005A3D49" w:rsidRPr="005A3D49" w:rsidRDefault="005A3D49" w:rsidP="005A3D49">
      <w:pPr>
        <w:ind w:firstLine="567"/>
        <w:jc w:val="both"/>
        <w:rPr>
          <w:sz w:val="22"/>
          <w:szCs w:val="22"/>
        </w:rPr>
      </w:pPr>
      <w:r w:rsidRPr="005A3D49">
        <w:rPr>
          <w:sz w:val="22"/>
          <w:szCs w:val="22"/>
        </w:rPr>
        <w:t>8.3. Способ обеспечения исполнения контракта участником электронного аукциона, с которым заключается контракт, определяется самостоятельно.</w:t>
      </w:r>
    </w:p>
    <w:p w:rsidR="005A3D49" w:rsidRPr="005A3D49" w:rsidRDefault="005A3D49" w:rsidP="005A3D49">
      <w:pPr>
        <w:autoSpaceDE w:val="0"/>
        <w:autoSpaceDN w:val="0"/>
        <w:adjustRightInd w:val="0"/>
        <w:ind w:firstLine="567"/>
        <w:jc w:val="both"/>
        <w:rPr>
          <w:sz w:val="22"/>
          <w:szCs w:val="22"/>
        </w:rPr>
      </w:pPr>
      <w:r w:rsidRPr="005A3D49">
        <w:rPr>
          <w:sz w:val="22"/>
          <w:szCs w:val="22"/>
        </w:rPr>
        <w:t>8.4. Срок действия банковской гарантии должен превышать срок действия контракта не менее чем на один месяц.</w:t>
      </w:r>
    </w:p>
    <w:p w:rsidR="005A3D49" w:rsidRPr="005A3D49" w:rsidRDefault="005A3D49" w:rsidP="005A3D49">
      <w:pPr>
        <w:ind w:firstLine="567"/>
        <w:jc w:val="both"/>
        <w:rPr>
          <w:sz w:val="22"/>
          <w:szCs w:val="22"/>
        </w:rPr>
      </w:pPr>
      <w:r w:rsidRPr="005A3D49">
        <w:rPr>
          <w:rFonts w:eastAsia="Calibri"/>
          <w:sz w:val="22"/>
          <w:szCs w:val="22"/>
        </w:rPr>
        <w:t>8.5. Реквизиты для перечисления денежных средств:</w:t>
      </w:r>
    </w:p>
    <w:p w:rsidR="005A3D49" w:rsidRPr="005A3D49" w:rsidRDefault="005A3D49" w:rsidP="005A3D49">
      <w:pPr>
        <w:rPr>
          <w:sz w:val="22"/>
          <w:szCs w:val="22"/>
        </w:rPr>
      </w:pPr>
      <w:r w:rsidRPr="005A3D49">
        <w:rPr>
          <w:sz w:val="22"/>
          <w:szCs w:val="22"/>
        </w:rPr>
        <w:t>ИНН 1809007611  КПП 183701001</w:t>
      </w:r>
    </w:p>
    <w:p w:rsidR="005A3D49" w:rsidRPr="005A3D49" w:rsidRDefault="005A3D49" w:rsidP="005A3D49">
      <w:pPr>
        <w:rPr>
          <w:sz w:val="22"/>
          <w:szCs w:val="22"/>
        </w:rPr>
      </w:pPr>
      <w:r w:rsidRPr="005A3D49">
        <w:rPr>
          <w:sz w:val="22"/>
          <w:szCs w:val="22"/>
        </w:rPr>
        <w:t xml:space="preserve">ОГРН 1021800678635 </w:t>
      </w:r>
    </w:p>
    <w:p w:rsidR="005A3D49" w:rsidRPr="005A3D49" w:rsidRDefault="005A3D49" w:rsidP="005A3D49">
      <w:pPr>
        <w:rPr>
          <w:sz w:val="22"/>
          <w:szCs w:val="22"/>
        </w:rPr>
      </w:pPr>
      <w:r w:rsidRPr="005A3D49">
        <w:rPr>
          <w:sz w:val="22"/>
          <w:szCs w:val="22"/>
        </w:rPr>
        <w:t>Управление финансов Администрации муниципального образования</w:t>
      </w:r>
    </w:p>
    <w:p w:rsidR="005A3D49" w:rsidRPr="005A3D49" w:rsidRDefault="005A3D49" w:rsidP="005A3D49">
      <w:pPr>
        <w:rPr>
          <w:sz w:val="22"/>
          <w:szCs w:val="22"/>
        </w:rPr>
      </w:pPr>
      <w:proofErr w:type="gramStart"/>
      <w:r w:rsidRPr="005A3D49">
        <w:rPr>
          <w:sz w:val="22"/>
          <w:szCs w:val="22"/>
        </w:rPr>
        <w:t xml:space="preserve">«Красногорский район» (Администрация муниципального образования </w:t>
      </w:r>
      <w:proofErr w:type="gramEnd"/>
    </w:p>
    <w:p w:rsidR="005A3D49" w:rsidRPr="005A3D49" w:rsidRDefault="005A3D49" w:rsidP="005A3D49">
      <w:pPr>
        <w:rPr>
          <w:sz w:val="22"/>
          <w:szCs w:val="22"/>
        </w:rPr>
      </w:pPr>
      <w:proofErr w:type="gramStart"/>
      <w:r w:rsidRPr="005A3D49">
        <w:rPr>
          <w:sz w:val="22"/>
          <w:szCs w:val="22"/>
        </w:rPr>
        <w:t>«Красногорский район» л/с 05526140000)</w:t>
      </w:r>
      <w:proofErr w:type="gramEnd"/>
    </w:p>
    <w:p w:rsidR="005A3D49" w:rsidRPr="005A3D49" w:rsidRDefault="005A3D49" w:rsidP="005A3D49">
      <w:pPr>
        <w:rPr>
          <w:sz w:val="22"/>
          <w:szCs w:val="22"/>
        </w:rPr>
      </w:pPr>
      <w:proofErr w:type="gramStart"/>
      <w:r w:rsidRPr="005A3D49">
        <w:rPr>
          <w:sz w:val="22"/>
          <w:szCs w:val="22"/>
        </w:rPr>
        <w:t>р</w:t>
      </w:r>
      <w:proofErr w:type="gramEnd"/>
      <w:r w:rsidRPr="005A3D49">
        <w:rPr>
          <w:sz w:val="22"/>
          <w:szCs w:val="22"/>
        </w:rPr>
        <w:t>/с 40302810368055030005</w:t>
      </w:r>
    </w:p>
    <w:p w:rsidR="005A3D49" w:rsidRPr="005A3D49" w:rsidRDefault="005A3D49" w:rsidP="005A3D49">
      <w:pPr>
        <w:rPr>
          <w:sz w:val="22"/>
          <w:szCs w:val="22"/>
        </w:rPr>
      </w:pPr>
      <w:r w:rsidRPr="005A3D49">
        <w:rPr>
          <w:sz w:val="22"/>
          <w:szCs w:val="22"/>
        </w:rPr>
        <w:t>к/с 30101810400000000601</w:t>
      </w:r>
    </w:p>
    <w:p w:rsidR="005A3D49" w:rsidRPr="005A3D49" w:rsidRDefault="005A3D49" w:rsidP="005A3D49">
      <w:pPr>
        <w:rPr>
          <w:sz w:val="22"/>
          <w:szCs w:val="22"/>
        </w:rPr>
      </w:pPr>
      <w:r w:rsidRPr="005A3D49">
        <w:rPr>
          <w:sz w:val="22"/>
          <w:szCs w:val="22"/>
        </w:rPr>
        <w:t>Отделение № 8618 Сбербанка России г. Ижевск</w:t>
      </w:r>
    </w:p>
    <w:p w:rsidR="005A3D49" w:rsidRPr="005A3D49" w:rsidRDefault="005A3D49" w:rsidP="005A3D49">
      <w:pPr>
        <w:snapToGrid w:val="0"/>
        <w:jc w:val="both"/>
        <w:rPr>
          <w:sz w:val="22"/>
          <w:szCs w:val="22"/>
        </w:rPr>
      </w:pPr>
      <w:r w:rsidRPr="005A3D49">
        <w:rPr>
          <w:sz w:val="22"/>
          <w:szCs w:val="22"/>
        </w:rPr>
        <w:t>БИК 049401601</w:t>
      </w:r>
    </w:p>
    <w:p w:rsidR="005A3D49" w:rsidRPr="005A3D49" w:rsidRDefault="005A3D49" w:rsidP="005A3D49">
      <w:pPr>
        <w:snapToGrid w:val="0"/>
        <w:jc w:val="both"/>
        <w:rPr>
          <w:sz w:val="22"/>
          <w:szCs w:val="22"/>
        </w:rPr>
      </w:pPr>
      <w:r w:rsidRPr="005A3D49">
        <w:rPr>
          <w:sz w:val="22"/>
          <w:szCs w:val="22"/>
        </w:rPr>
        <w:t>Код дохода 526 0000000000 0000 180</w:t>
      </w:r>
    </w:p>
    <w:p w:rsidR="005A3D49" w:rsidRPr="005A3D49" w:rsidRDefault="005A3D49" w:rsidP="005A3D49">
      <w:pPr>
        <w:ind w:firstLine="567"/>
        <w:jc w:val="both"/>
        <w:rPr>
          <w:sz w:val="22"/>
          <w:szCs w:val="22"/>
        </w:rPr>
      </w:pPr>
      <w:r w:rsidRPr="005A3D49">
        <w:rPr>
          <w:sz w:val="22"/>
          <w:szCs w:val="22"/>
        </w:rPr>
        <w:t xml:space="preserve">8.6. Денежные средства, внесенные в качестве обеспечения исполнения контракта, возвращаются </w:t>
      </w:r>
      <w:r w:rsidR="00A703E1">
        <w:rPr>
          <w:sz w:val="22"/>
          <w:szCs w:val="22"/>
        </w:rPr>
        <w:t>Участником  Застройщику</w:t>
      </w:r>
      <w:r w:rsidRPr="005A3D49">
        <w:rPr>
          <w:sz w:val="22"/>
          <w:szCs w:val="22"/>
        </w:rPr>
        <w:t xml:space="preserve"> после подписания Акта приема-передачи квартир по контракту в течение 10 календарных дней со дня получения </w:t>
      </w:r>
      <w:r w:rsidR="00A703E1">
        <w:rPr>
          <w:sz w:val="22"/>
          <w:szCs w:val="22"/>
        </w:rPr>
        <w:t>Участником</w:t>
      </w:r>
      <w:r w:rsidRPr="005A3D49">
        <w:rPr>
          <w:sz w:val="22"/>
          <w:szCs w:val="22"/>
        </w:rPr>
        <w:t xml:space="preserve"> соответствующего письменного требования </w:t>
      </w:r>
      <w:r w:rsidR="00A703E1">
        <w:rPr>
          <w:sz w:val="22"/>
          <w:szCs w:val="22"/>
        </w:rPr>
        <w:t>Застройщика</w:t>
      </w:r>
      <w:r w:rsidRPr="005A3D49">
        <w:rPr>
          <w:sz w:val="22"/>
          <w:szCs w:val="22"/>
        </w:rPr>
        <w:t xml:space="preserve"> и при условии надлежащего исполнения </w:t>
      </w:r>
      <w:r w:rsidR="00A703E1">
        <w:rPr>
          <w:sz w:val="22"/>
          <w:szCs w:val="22"/>
        </w:rPr>
        <w:t>Застройщиком</w:t>
      </w:r>
      <w:r w:rsidRPr="005A3D49">
        <w:rPr>
          <w:sz w:val="22"/>
          <w:szCs w:val="22"/>
        </w:rPr>
        <w:t xml:space="preserve"> своих обязательств по настоящему контракту. Денежные средства возвращаются на счет, указанный </w:t>
      </w:r>
      <w:r w:rsidR="00A703E1">
        <w:rPr>
          <w:sz w:val="22"/>
          <w:szCs w:val="22"/>
        </w:rPr>
        <w:t>Застройщиком</w:t>
      </w:r>
      <w:r w:rsidRPr="005A3D49">
        <w:rPr>
          <w:sz w:val="22"/>
          <w:szCs w:val="22"/>
        </w:rPr>
        <w:t xml:space="preserve"> в его письменном требовании.</w:t>
      </w:r>
    </w:p>
    <w:p w:rsidR="005A3D49" w:rsidRPr="005A3D49" w:rsidRDefault="005A3D49" w:rsidP="005A3D49">
      <w:pPr>
        <w:autoSpaceDE w:val="0"/>
        <w:autoSpaceDN w:val="0"/>
        <w:adjustRightInd w:val="0"/>
        <w:ind w:firstLine="567"/>
        <w:jc w:val="both"/>
        <w:rPr>
          <w:sz w:val="22"/>
          <w:szCs w:val="22"/>
        </w:rPr>
      </w:pPr>
      <w:r w:rsidRPr="005A3D49">
        <w:rPr>
          <w:sz w:val="22"/>
          <w:szCs w:val="22"/>
        </w:rPr>
        <w:t xml:space="preserve">8.7. В ходе исполнения контракта </w:t>
      </w:r>
      <w:r w:rsidR="00A703E1">
        <w:rPr>
          <w:sz w:val="22"/>
          <w:szCs w:val="22"/>
        </w:rPr>
        <w:t>Застройщик</w:t>
      </w:r>
      <w:r w:rsidRPr="005A3D49">
        <w:rPr>
          <w:sz w:val="22"/>
          <w:szCs w:val="22"/>
        </w:rPr>
        <w:t xml:space="preserve"> вправе предоставить </w:t>
      </w:r>
      <w:r w:rsidR="00A703E1">
        <w:rPr>
          <w:sz w:val="22"/>
          <w:szCs w:val="22"/>
        </w:rPr>
        <w:t>Участнику</w:t>
      </w:r>
      <w:r w:rsidRPr="005A3D49">
        <w:rPr>
          <w:sz w:val="22"/>
          <w:szCs w:val="22"/>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3D49" w:rsidRDefault="005A3D49" w:rsidP="005A3D49">
      <w:pPr>
        <w:autoSpaceDE w:val="0"/>
        <w:autoSpaceDN w:val="0"/>
        <w:adjustRightInd w:val="0"/>
        <w:ind w:firstLine="567"/>
        <w:jc w:val="both"/>
        <w:rPr>
          <w:sz w:val="22"/>
          <w:szCs w:val="22"/>
        </w:rPr>
      </w:pPr>
      <w:r w:rsidRPr="005A3D49">
        <w:rPr>
          <w:sz w:val="22"/>
          <w:szCs w:val="22"/>
        </w:rPr>
        <w:t xml:space="preserve">8.8. Обеспечение исполнения контракта распространяется, в том числе, на обязательства по возврату авансового платежа (при его наличии) в случае неисполнения обязательств по контракту, уплате неустоек в виде штрафа, пени, предусмотренных контрактом, а также убытков, понесенных </w:t>
      </w:r>
      <w:r w:rsidR="00A703E1">
        <w:rPr>
          <w:sz w:val="22"/>
          <w:szCs w:val="22"/>
        </w:rPr>
        <w:t>Участником</w:t>
      </w:r>
      <w:r w:rsidRPr="005A3D49">
        <w:rPr>
          <w:sz w:val="22"/>
          <w:szCs w:val="22"/>
        </w:rPr>
        <w:t xml:space="preserve"> в связи с неисполнением или ненадлежащим исполнением </w:t>
      </w:r>
      <w:r w:rsidR="00A703E1">
        <w:rPr>
          <w:sz w:val="22"/>
          <w:szCs w:val="22"/>
        </w:rPr>
        <w:t>Застройщиком</w:t>
      </w:r>
      <w:r w:rsidRPr="005A3D49">
        <w:rPr>
          <w:sz w:val="22"/>
          <w:szCs w:val="22"/>
        </w:rPr>
        <w:t xml:space="preserve"> своих обязательств по контракту.</w:t>
      </w:r>
    </w:p>
    <w:p w:rsidR="005A3D49" w:rsidRPr="005A3D49" w:rsidRDefault="005A3D49" w:rsidP="005A3D49">
      <w:pPr>
        <w:autoSpaceDE w:val="0"/>
        <w:autoSpaceDN w:val="0"/>
        <w:adjustRightInd w:val="0"/>
        <w:ind w:firstLine="567"/>
        <w:jc w:val="both"/>
        <w:rPr>
          <w:sz w:val="22"/>
          <w:szCs w:val="22"/>
        </w:rPr>
      </w:pPr>
    </w:p>
    <w:p w:rsidR="005A3D49" w:rsidRPr="005A3D49" w:rsidRDefault="005A3D49" w:rsidP="005A3D49">
      <w:pPr>
        <w:tabs>
          <w:tab w:val="left" w:pos="851"/>
          <w:tab w:val="left" w:pos="993"/>
        </w:tabs>
        <w:jc w:val="center"/>
        <w:outlineLvl w:val="1"/>
        <w:rPr>
          <w:b/>
          <w:sz w:val="22"/>
          <w:szCs w:val="22"/>
        </w:rPr>
      </w:pPr>
      <w:bookmarkStart w:id="60" w:name="Par685"/>
      <w:bookmarkStart w:id="61" w:name="_ref_22360989"/>
      <w:bookmarkEnd w:id="59"/>
      <w:bookmarkEnd w:id="60"/>
      <w:r>
        <w:rPr>
          <w:b/>
          <w:sz w:val="22"/>
          <w:szCs w:val="22"/>
        </w:rPr>
        <w:t xml:space="preserve">       </w:t>
      </w:r>
      <w:r w:rsidRPr="005A3D49">
        <w:rPr>
          <w:b/>
          <w:sz w:val="22"/>
          <w:szCs w:val="22"/>
        </w:rPr>
        <w:t>9. Ответственность сторон</w:t>
      </w:r>
      <w:bookmarkEnd w:id="61"/>
      <w:r w:rsidRPr="005A3D49">
        <w:rPr>
          <w:b/>
          <w:sz w:val="22"/>
          <w:szCs w:val="22"/>
        </w:rPr>
        <w:t xml:space="preserve"> за неисполнение или ненадлежащее исполнение обязательств</w:t>
      </w:r>
      <w:bookmarkStart w:id="62" w:name="_ref_22428615"/>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9.1. В случае просрочки исполнения обязательств </w:t>
      </w:r>
      <w:r w:rsidR="00A703E1">
        <w:rPr>
          <w:sz w:val="22"/>
          <w:szCs w:val="22"/>
        </w:rPr>
        <w:t>Застройщиком</w:t>
      </w:r>
      <w:r w:rsidRPr="005A3D49">
        <w:rPr>
          <w:sz w:val="22"/>
          <w:szCs w:val="22"/>
        </w:rPr>
        <w:t xml:space="preserve"> по Контракту (в </w:t>
      </w:r>
      <w:proofErr w:type="spellStart"/>
      <w:r w:rsidRPr="005A3D49">
        <w:rPr>
          <w:sz w:val="22"/>
          <w:szCs w:val="22"/>
        </w:rPr>
        <w:t>т.ч</w:t>
      </w:r>
      <w:proofErr w:type="spellEnd"/>
      <w:r w:rsidRPr="005A3D49">
        <w:rPr>
          <w:sz w:val="22"/>
          <w:szCs w:val="22"/>
        </w:rPr>
        <w:t xml:space="preserve">. гарантийного обязательства) </w:t>
      </w:r>
      <w:r w:rsidR="00A703E1">
        <w:rPr>
          <w:sz w:val="22"/>
          <w:szCs w:val="22"/>
        </w:rPr>
        <w:t>Участник</w:t>
      </w:r>
      <w:r w:rsidRPr="005A3D49">
        <w:rPr>
          <w:sz w:val="22"/>
          <w:szCs w:val="22"/>
        </w:rPr>
        <w:t xml:space="preserve"> вправе потребовать уплаты  пеней. Пени начисляются за каждый день просрочки </w:t>
      </w:r>
      <w:proofErr w:type="gramStart"/>
      <w:r w:rsidRPr="005A3D49">
        <w:rPr>
          <w:sz w:val="22"/>
          <w:szCs w:val="22"/>
        </w:rPr>
        <w:t>исполнения</w:t>
      </w:r>
      <w:proofErr w:type="gramEnd"/>
      <w:r w:rsidRPr="005A3D49">
        <w:rPr>
          <w:sz w:val="22"/>
          <w:szCs w:val="22"/>
        </w:rPr>
        <w:t xml:space="preserve"> </w:t>
      </w:r>
      <w:r w:rsidR="00A703E1">
        <w:rPr>
          <w:sz w:val="22"/>
          <w:szCs w:val="22"/>
        </w:rPr>
        <w:t>Застройщиком</w:t>
      </w:r>
      <w:r w:rsidRPr="005A3D49">
        <w:rPr>
          <w:sz w:val="22"/>
          <w:szCs w:val="22"/>
        </w:rPr>
        <w:t xml:space="preserve"> обязательств, начиная со дня, следующего за днем исполнения обязательств, и устанавливается Контрактом в размере одна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Pr>
          <w:sz w:val="22"/>
          <w:szCs w:val="22"/>
        </w:rPr>
        <w:t>Застройщиком</w:t>
      </w:r>
      <w:r w:rsidRPr="005A3D49">
        <w:rPr>
          <w:sz w:val="22"/>
          <w:szCs w:val="22"/>
        </w:rPr>
        <w:t>.</w:t>
      </w:r>
      <w:bookmarkStart w:id="63" w:name="_ref_22428617"/>
      <w:bookmarkEnd w:id="62"/>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9.2. В случае  за ненадлежащее исполнение </w:t>
      </w:r>
      <w:r w:rsidR="00A703E1">
        <w:rPr>
          <w:sz w:val="22"/>
          <w:szCs w:val="22"/>
        </w:rPr>
        <w:t>Застройщиком</w:t>
      </w:r>
      <w:r w:rsidRPr="005A3D49">
        <w:rPr>
          <w:sz w:val="22"/>
          <w:szCs w:val="22"/>
        </w:rPr>
        <w:t xml:space="preserve"> обязательств, предусмотренных Контрактом, за исключением просрочки исполнения </w:t>
      </w:r>
      <w:r w:rsidR="00A703E1">
        <w:rPr>
          <w:sz w:val="22"/>
          <w:szCs w:val="22"/>
        </w:rPr>
        <w:t>Застройщиком</w:t>
      </w:r>
      <w:r w:rsidRPr="005A3D49">
        <w:rPr>
          <w:sz w:val="22"/>
          <w:szCs w:val="22"/>
        </w:rPr>
        <w:t xml:space="preserve"> обязательств (в том числе гарантийного обязательства) предусмотренных Контрактом </w:t>
      </w:r>
      <w:r w:rsidR="00A703E1">
        <w:rPr>
          <w:sz w:val="22"/>
          <w:szCs w:val="22"/>
        </w:rPr>
        <w:t>Участник</w:t>
      </w:r>
      <w:r w:rsidRPr="005A3D49">
        <w:rPr>
          <w:sz w:val="22"/>
          <w:szCs w:val="22"/>
        </w:rPr>
        <w:t xml:space="preserve">  устанавливает штраф.</w:t>
      </w:r>
      <w:bookmarkEnd w:id="63"/>
      <w:r w:rsidRPr="005A3D49">
        <w:rPr>
          <w:sz w:val="22"/>
          <w:szCs w:val="22"/>
        </w:rPr>
        <w:t xml:space="preserve"> Размер штрафа устана</w:t>
      </w:r>
      <w:bookmarkStart w:id="64" w:name="_ref_22379452"/>
      <w:r w:rsidRPr="005A3D49">
        <w:rPr>
          <w:sz w:val="22"/>
          <w:szCs w:val="22"/>
        </w:rPr>
        <w:t xml:space="preserve">вливается Контрактом в размере 10% от цены Контракта.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9.3. В случае нарушения </w:t>
      </w:r>
      <w:r w:rsidR="00A703E1">
        <w:rPr>
          <w:sz w:val="22"/>
          <w:szCs w:val="22"/>
        </w:rPr>
        <w:t>Застройщиком</w:t>
      </w:r>
      <w:r w:rsidRPr="005A3D49">
        <w:rPr>
          <w:sz w:val="22"/>
          <w:szCs w:val="22"/>
        </w:rPr>
        <w:t xml:space="preserve"> обязательств по Контракту </w:t>
      </w:r>
      <w:r w:rsidR="008B7A95">
        <w:rPr>
          <w:sz w:val="22"/>
          <w:szCs w:val="22"/>
        </w:rPr>
        <w:t>Участник</w:t>
      </w:r>
      <w:r w:rsidRPr="005A3D49">
        <w:rPr>
          <w:sz w:val="22"/>
          <w:szCs w:val="22"/>
        </w:rPr>
        <w:t xml:space="preserve"> вправе требовать возмещения только реального ущерба. Упущенная выгода не возмещается.</w:t>
      </w:r>
      <w:bookmarkStart w:id="65" w:name="_ref_22483856"/>
      <w:bookmarkEnd w:id="64"/>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9.4. В случае просрочки выполнения работы </w:t>
      </w:r>
      <w:r w:rsidR="00A703E1">
        <w:rPr>
          <w:sz w:val="22"/>
          <w:szCs w:val="22"/>
        </w:rPr>
        <w:t>Застройщик</w:t>
      </w:r>
      <w:r w:rsidRPr="005A3D49">
        <w:rPr>
          <w:sz w:val="22"/>
          <w:szCs w:val="22"/>
        </w:rPr>
        <w:t xml:space="preserve"> вправе потребовать уплаты </w:t>
      </w:r>
      <w:r w:rsidR="00A703E1">
        <w:rPr>
          <w:sz w:val="22"/>
          <w:szCs w:val="22"/>
        </w:rPr>
        <w:t>Участником</w:t>
      </w:r>
      <w:r w:rsidRPr="005A3D49">
        <w:rPr>
          <w:sz w:val="22"/>
          <w:szCs w:val="22"/>
        </w:rPr>
        <w:t xml:space="preserve"> пеней. </w:t>
      </w:r>
      <w:proofErr w:type="gramStart"/>
      <w:r w:rsidRPr="005A3D49">
        <w:rPr>
          <w:sz w:val="22"/>
          <w:szCs w:val="22"/>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w:t>
      </w:r>
      <w:r w:rsidRPr="005A3D49">
        <w:rPr>
          <w:sz w:val="22"/>
          <w:szCs w:val="22"/>
        </w:rPr>
        <w:lastRenderedPageBreak/>
        <w:t xml:space="preserve">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03E1">
        <w:rPr>
          <w:sz w:val="22"/>
          <w:szCs w:val="22"/>
        </w:rPr>
        <w:t>Застройщиком</w:t>
      </w:r>
      <w:r w:rsidRPr="005A3D49">
        <w:rPr>
          <w:sz w:val="22"/>
          <w:szCs w:val="22"/>
        </w:rPr>
        <w:t xml:space="preserve">.               </w:t>
      </w:r>
      <w:proofErr w:type="gramEnd"/>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9.5. В случае за ненадлежащее исполнение </w:t>
      </w:r>
      <w:r w:rsidR="00A703E1">
        <w:rPr>
          <w:sz w:val="22"/>
          <w:szCs w:val="22"/>
        </w:rPr>
        <w:t>Участником</w:t>
      </w:r>
      <w:r w:rsidRPr="005A3D49">
        <w:rPr>
          <w:sz w:val="22"/>
          <w:szCs w:val="22"/>
        </w:rPr>
        <w:t xml:space="preserve">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6" w:name="_ref_22379456"/>
      <w:bookmarkEnd w:id="65"/>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 xml:space="preserve">9.6. В случае нарушения </w:t>
      </w:r>
      <w:r w:rsidR="00A703E1">
        <w:rPr>
          <w:sz w:val="22"/>
          <w:szCs w:val="22"/>
        </w:rPr>
        <w:t>Участником</w:t>
      </w:r>
      <w:r w:rsidRPr="005A3D49">
        <w:rPr>
          <w:sz w:val="22"/>
          <w:szCs w:val="22"/>
        </w:rPr>
        <w:t xml:space="preserve"> обязательств по Контракту </w:t>
      </w:r>
      <w:r w:rsidR="00A703E1">
        <w:rPr>
          <w:sz w:val="22"/>
          <w:szCs w:val="22"/>
        </w:rPr>
        <w:t>Застройщик</w:t>
      </w:r>
      <w:r w:rsidRPr="005A3D49">
        <w:rPr>
          <w:sz w:val="22"/>
          <w:szCs w:val="22"/>
        </w:rPr>
        <w:t xml:space="preserve"> вправе требовать возмещения только реального ущерба. Упущенная выгода не возмещается.</w:t>
      </w:r>
      <w:bookmarkStart w:id="67" w:name="_ref_22379458"/>
      <w:bookmarkEnd w:id="66"/>
      <w:r w:rsidRPr="005A3D49">
        <w:rPr>
          <w:sz w:val="22"/>
          <w:szCs w:val="22"/>
        </w:rPr>
        <w:t xml:space="preserve">                                  </w:t>
      </w:r>
    </w:p>
    <w:p w:rsidR="005A3D49" w:rsidRPr="005A3D49" w:rsidRDefault="005A3D49" w:rsidP="005A3D49">
      <w:pPr>
        <w:tabs>
          <w:tab w:val="left" w:pos="851"/>
          <w:tab w:val="left" w:pos="993"/>
        </w:tabs>
        <w:ind w:firstLine="567"/>
        <w:jc w:val="both"/>
        <w:outlineLvl w:val="1"/>
        <w:rPr>
          <w:sz w:val="22"/>
          <w:szCs w:val="22"/>
        </w:rPr>
      </w:pPr>
      <w:r w:rsidRPr="005A3D49">
        <w:rPr>
          <w:sz w:val="22"/>
          <w:szCs w:val="22"/>
        </w:rPr>
        <w:t>9.7.</w:t>
      </w:r>
      <w:bookmarkEnd w:id="67"/>
      <w:r w:rsidRPr="005A3D49">
        <w:rPr>
          <w:sz w:val="22"/>
          <w:szCs w:val="22"/>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3D49" w:rsidRPr="005A3D49" w:rsidRDefault="005A3D49" w:rsidP="005A3D49">
      <w:pPr>
        <w:rPr>
          <w:sz w:val="22"/>
          <w:szCs w:val="22"/>
        </w:rPr>
      </w:pPr>
    </w:p>
    <w:p w:rsidR="005A3D49" w:rsidRPr="005A3D49" w:rsidRDefault="005A3D49" w:rsidP="00420A3E">
      <w:pPr>
        <w:keepNext/>
        <w:keepLines/>
        <w:jc w:val="center"/>
        <w:outlineLvl w:val="0"/>
        <w:rPr>
          <w:b/>
          <w:sz w:val="22"/>
          <w:szCs w:val="22"/>
        </w:rPr>
      </w:pPr>
      <w:bookmarkStart w:id="68" w:name="_ref_22563524"/>
      <w:r w:rsidRPr="005A3D49">
        <w:rPr>
          <w:b/>
          <w:sz w:val="22"/>
          <w:szCs w:val="22"/>
        </w:rPr>
        <w:t>10. Изменение и расторжение </w:t>
      </w:r>
      <w:bookmarkEnd w:id="68"/>
      <w:r w:rsidRPr="005A3D49">
        <w:rPr>
          <w:b/>
          <w:sz w:val="22"/>
          <w:szCs w:val="22"/>
        </w:rPr>
        <w:t>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10.1. Изменение существенных условий контракта при его исполнении допускается по соглашению сторон в следующих случаях:</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а) при снижении цены контракта без изменения предусмотренных контрактом объема работ, качества работ и иных условий контракта;</w:t>
      </w:r>
    </w:p>
    <w:p w:rsidR="005A3D49" w:rsidRPr="005A3D49" w:rsidRDefault="005A3D49" w:rsidP="005A3D49">
      <w:pPr>
        <w:widowControl w:val="0"/>
        <w:autoSpaceDE w:val="0"/>
        <w:autoSpaceDN w:val="0"/>
        <w:adjustRightInd w:val="0"/>
        <w:ind w:firstLine="567"/>
        <w:jc w:val="both"/>
        <w:rPr>
          <w:sz w:val="22"/>
          <w:szCs w:val="22"/>
        </w:rPr>
      </w:pPr>
      <w:proofErr w:type="gramStart"/>
      <w:r w:rsidRPr="005A3D49">
        <w:rPr>
          <w:sz w:val="22"/>
          <w:szCs w:val="22"/>
        </w:rPr>
        <w:t xml:space="preserve">б) если по предложению </w:t>
      </w:r>
      <w:r w:rsidR="00A703E1">
        <w:rPr>
          <w:sz w:val="22"/>
          <w:szCs w:val="22"/>
        </w:rPr>
        <w:t xml:space="preserve">Участника </w:t>
      </w:r>
      <w:r w:rsidRPr="005A3D49">
        <w:rPr>
          <w:sz w:val="22"/>
          <w:szCs w:val="22"/>
        </w:rPr>
        <w:t>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5A3D49">
        <w:rPr>
          <w:sz w:val="22"/>
          <w:szCs w:val="22"/>
        </w:rPr>
        <w:t xml:space="preserve"> При этом по соглашению сторон допускается изменение с учетом </w:t>
      </w:r>
      <w:proofErr w:type="gramStart"/>
      <w:r w:rsidRPr="005A3D49">
        <w:rPr>
          <w:sz w:val="22"/>
          <w:szCs w:val="22"/>
        </w:rPr>
        <w:t>положений бюджетного законодательства Российской Федерации цены контракта</w:t>
      </w:r>
      <w:proofErr w:type="gramEnd"/>
      <w:r w:rsidRPr="005A3D49">
        <w:rPr>
          <w:sz w:val="22"/>
          <w:szCs w:val="22"/>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5A3D49">
        <w:rPr>
          <w:sz w:val="22"/>
          <w:szCs w:val="22"/>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sz w:val="22"/>
          <w:szCs w:val="22"/>
        </w:rPr>
        <w:t>в)</w:t>
      </w:r>
      <w:r w:rsidRPr="005A3D49">
        <w:rPr>
          <w:rFonts w:eastAsia="Calibri"/>
          <w:sz w:val="22"/>
          <w:szCs w:val="22"/>
          <w:lang w:eastAsia="en-US"/>
        </w:rPr>
        <w:t xml:space="preserve"> в случаях, предусмотренных </w:t>
      </w:r>
      <w:hyperlink r:id="rId45" w:history="1">
        <w:r w:rsidRPr="005A3D49">
          <w:rPr>
            <w:rFonts w:eastAsia="Calibri"/>
            <w:color w:val="000000"/>
            <w:sz w:val="22"/>
            <w:szCs w:val="22"/>
            <w:lang w:eastAsia="en-US"/>
          </w:rPr>
          <w:t>пунктом 6 статьи 161</w:t>
        </w:r>
      </w:hyperlink>
      <w:r w:rsidRPr="005A3D49">
        <w:rPr>
          <w:rFonts w:eastAsia="Calibri"/>
          <w:sz w:val="22"/>
          <w:szCs w:val="22"/>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6" w:history="1">
        <w:r w:rsidRPr="005A3D49">
          <w:rPr>
            <w:rFonts w:eastAsia="Calibri"/>
            <w:color w:val="000000"/>
            <w:sz w:val="22"/>
            <w:szCs w:val="22"/>
            <w:lang w:eastAsia="en-US"/>
          </w:rPr>
          <w:t>обеспечивает согласование</w:t>
        </w:r>
      </w:hyperlink>
      <w:r w:rsidRPr="005A3D49">
        <w:rPr>
          <w:rFonts w:eastAsia="Calibri"/>
          <w:sz w:val="22"/>
          <w:szCs w:val="22"/>
          <w:lang w:eastAsia="en-US"/>
        </w:rPr>
        <w:t xml:space="preserve"> новых условий контракта, в том числе цены и (или) сроков исполнения контракта и (или) объем </w:t>
      </w:r>
      <w:proofErr w:type="gramStart"/>
      <w:r w:rsidRPr="005A3D49">
        <w:rPr>
          <w:rFonts w:eastAsia="Calibri"/>
          <w:sz w:val="22"/>
          <w:szCs w:val="22"/>
          <w:lang w:eastAsia="en-US"/>
        </w:rPr>
        <w:t>работ</w:t>
      </w:r>
      <w:proofErr w:type="gramEnd"/>
      <w:r w:rsidRPr="005A3D49">
        <w:rPr>
          <w:rFonts w:eastAsia="Calibri"/>
          <w:sz w:val="22"/>
          <w:szCs w:val="22"/>
          <w:lang w:eastAsia="en-US"/>
        </w:rPr>
        <w:t xml:space="preserve"> предусмотренных контрактом.</w:t>
      </w:r>
    </w:p>
    <w:p w:rsidR="005A3D49" w:rsidRPr="005A3D49" w:rsidRDefault="005A3D49" w:rsidP="005A3D49">
      <w:pPr>
        <w:widowControl w:val="0"/>
        <w:autoSpaceDE w:val="0"/>
        <w:autoSpaceDN w:val="0"/>
        <w:adjustRightInd w:val="0"/>
        <w:ind w:firstLine="567"/>
        <w:jc w:val="both"/>
        <w:rPr>
          <w:sz w:val="22"/>
          <w:szCs w:val="22"/>
        </w:rPr>
      </w:pPr>
      <w:bookmarkStart w:id="69" w:name="Par1837"/>
      <w:bookmarkEnd w:id="69"/>
      <w:r w:rsidRPr="005A3D49">
        <w:rPr>
          <w:sz w:val="22"/>
          <w:szCs w:val="22"/>
        </w:rPr>
        <w:t xml:space="preserve">10.2. При исполнении контракта не допускается перемена </w:t>
      </w:r>
      <w:r w:rsidR="00F64D96">
        <w:rPr>
          <w:sz w:val="22"/>
          <w:szCs w:val="22"/>
        </w:rPr>
        <w:t>Застройщика</w:t>
      </w:r>
      <w:r w:rsidRPr="005A3D49">
        <w:rPr>
          <w:sz w:val="22"/>
          <w:szCs w:val="22"/>
        </w:rPr>
        <w:t xml:space="preserve">, за исключением случая, если новый </w:t>
      </w:r>
      <w:r w:rsidR="00F64D96">
        <w:rPr>
          <w:sz w:val="22"/>
          <w:szCs w:val="22"/>
        </w:rPr>
        <w:t>Застройщик</w:t>
      </w:r>
      <w:r w:rsidRPr="005A3D49">
        <w:rPr>
          <w:sz w:val="22"/>
          <w:szCs w:val="22"/>
        </w:rPr>
        <w:t xml:space="preserve"> является правопреемником </w:t>
      </w:r>
      <w:r w:rsidR="00F64D96">
        <w:rPr>
          <w:sz w:val="22"/>
          <w:szCs w:val="22"/>
        </w:rPr>
        <w:t>Застройщика</w:t>
      </w:r>
      <w:r w:rsidRPr="005A3D49">
        <w:rPr>
          <w:sz w:val="22"/>
          <w:szCs w:val="22"/>
        </w:rPr>
        <w:t xml:space="preserve"> по такому контракту вследствие реорганизации юридического лица в форме преобразования, слияния или присоединения.</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10.3.В случае перемены </w:t>
      </w:r>
      <w:r w:rsidR="00F64D96">
        <w:rPr>
          <w:sz w:val="22"/>
          <w:szCs w:val="22"/>
        </w:rPr>
        <w:t>Участника</w:t>
      </w:r>
      <w:r w:rsidRPr="005A3D49">
        <w:rPr>
          <w:sz w:val="22"/>
          <w:szCs w:val="22"/>
        </w:rPr>
        <w:t xml:space="preserve"> права и обязанности </w:t>
      </w:r>
      <w:r w:rsidR="00F64D96">
        <w:rPr>
          <w:sz w:val="22"/>
          <w:szCs w:val="22"/>
        </w:rPr>
        <w:t>Участника</w:t>
      </w:r>
      <w:r w:rsidRPr="005A3D49">
        <w:rPr>
          <w:sz w:val="22"/>
          <w:szCs w:val="22"/>
        </w:rPr>
        <w:t xml:space="preserve">, предусмотренные контрактом, переходят к новому </w:t>
      </w:r>
      <w:r w:rsidR="00F64D96">
        <w:rPr>
          <w:sz w:val="22"/>
          <w:szCs w:val="22"/>
        </w:rPr>
        <w:t>Участнику</w:t>
      </w:r>
      <w:r w:rsidRPr="005A3D49">
        <w:rPr>
          <w:sz w:val="22"/>
          <w:szCs w:val="22"/>
        </w:rPr>
        <w:t>.</w:t>
      </w:r>
    </w:p>
    <w:p w:rsidR="005A3D49" w:rsidRPr="005A3D49" w:rsidRDefault="005A3D49" w:rsidP="005A3D49">
      <w:pPr>
        <w:autoSpaceDE w:val="0"/>
        <w:autoSpaceDN w:val="0"/>
        <w:adjustRightInd w:val="0"/>
        <w:ind w:firstLine="567"/>
        <w:jc w:val="both"/>
        <w:rPr>
          <w:sz w:val="22"/>
          <w:szCs w:val="22"/>
        </w:rPr>
      </w:pPr>
      <w:r w:rsidRPr="005A3D49">
        <w:rPr>
          <w:sz w:val="22"/>
          <w:szCs w:val="22"/>
        </w:rPr>
        <w:t>10.4.</w:t>
      </w:r>
      <w:r w:rsidRPr="005A3D49">
        <w:rPr>
          <w:rFonts w:eastAsia="Calibri"/>
          <w:sz w:val="22"/>
          <w:szCs w:val="22"/>
          <w:lang w:eastAsia="en-US"/>
        </w:rPr>
        <w:t xml:space="preserve"> При исполнении контракта по согласованию </w:t>
      </w:r>
      <w:r w:rsidR="00F64D96">
        <w:rPr>
          <w:rFonts w:eastAsia="Calibri"/>
          <w:sz w:val="22"/>
          <w:szCs w:val="22"/>
          <w:lang w:eastAsia="en-US"/>
        </w:rPr>
        <w:t>Участника</w:t>
      </w:r>
      <w:r w:rsidRPr="005A3D49">
        <w:rPr>
          <w:rFonts w:eastAsia="Calibri"/>
          <w:sz w:val="22"/>
          <w:szCs w:val="22"/>
          <w:lang w:eastAsia="en-US"/>
        </w:rPr>
        <w:t xml:space="preserve"> с  </w:t>
      </w:r>
      <w:r w:rsidR="00F64D96">
        <w:rPr>
          <w:rFonts w:eastAsia="Calibri"/>
          <w:sz w:val="22"/>
          <w:szCs w:val="22"/>
          <w:lang w:eastAsia="en-US"/>
        </w:rPr>
        <w:t>Застройщиком</w:t>
      </w:r>
      <w:r w:rsidRPr="005A3D49">
        <w:rPr>
          <w:rFonts w:eastAsia="Calibri"/>
          <w:sz w:val="22"/>
          <w:szCs w:val="22"/>
          <w:lang w:eastAsia="en-US"/>
        </w:rPr>
        <w:t xml:space="preserve">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10.6. </w:t>
      </w:r>
      <w:r w:rsidR="00F64D96">
        <w:rPr>
          <w:sz w:val="22"/>
          <w:szCs w:val="22"/>
        </w:rPr>
        <w:t>Участник</w:t>
      </w:r>
      <w:r w:rsidRPr="005A3D4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10.7. Если </w:t>
      </w:r>
      <w:r w:rsidR="00F64D96">
        <w:rPr>
          <w:sz w:val="22"/>
          <w:szCs w:val="22"/>
        </w:rPr>
        <w:t>Участником</w:t>
      </w:r>
      <w:r w:rsidRPr="005A3D49">
        <w:rPr>
          <w:sz w:val="22"/>
          <w:szCs w:val="22"/>
        </w:rPr>
        <w:t xml:space="preserve">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w:t>
      </w:r>
      <w:r w:rsidR="00F64D96">
        <w:rPr>
          <w:sz w:val="22"/>
          <w:szCs w:val="22"/>
        </w:rPr>
        <w:t>Участником</w:t>
      </w:r>
      <w:r w:rsidRPr="005A3D49">
        <w:rPr>
          <w:sz w:val="22"/>
          <w:szCs w:val="22"/>
        </w:rPr>
        <w:t xml:space="preserve"> только при условии, что по результатам экспертизы оказанных работ в заключени</w:t>
      </w:r>
      <w:proofErr w:type="gramStart"/>
      <w:r w:rsidRPr="005A3D49">
        <w:rPr>
          <w:sz w:val="22"/>
          <w:szCs w:val="22"/>
        </w:rPr>
        <w:t>и</w:t>
      </w:r>
      <w:proofErr w:type="gramEnd"/>
      <w:r w:rsidRPr="005A3D49">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F64D96">
        <w:rPr>
          <w:sz w:val="22"/>
          <w:szCs w:val="22"/>
        </w:rPr>
        <w:t>Участника</w:t>
      </w:r>
      <w:r w:rsidRPr="005A3D49">
        <w:rPr>
          <w:sz w:val="22"/>
          <w:szCs w:val="22"/>
        </w:rPr>
        <w:t xml:space="preserve">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10.8. </w:t>
      </w:r>
      <w:proofErr w:type="gramStart"/>
      <w:r w:rsidRPr="005A3D49">
        <w:rPr>
          <w:sz w:val="22"/>
          <w:szCs w:val="22"/>
        </w:rPr>
        <w:t xml:space="preserve">Решение </w:t>
      </w:r>
      <w:r w:rsidR="00F64D96">
        <w:rPr>
          <w:sz w:val="22"/>
          <w:szCs w:val="22"/>
        </w:rPr>
        <w:t>Участника</w:t>
      </w:r>
      <w:r w:rsidRPr="005A3D49">
        <w:rPr>
          <w:sz w:val="22"/>
          <w:szCs w:val="22"/>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F64D96">
        <w:rPr>
          <w:sz w:val="22"/>
          <w:szCs w:val="22"/>
        </w:rPr>
        <w:t>Застройщику</w:t>
      </w:r>
      <w:r w:rsidRPr="005A3D49">
        <w:rPr>
          <w:sz w:val="22"/>
          <w:szCs w:val="22"/>
        </w:rPr>
        <w:t xml:space="preserve"> по почте заказным письмом с уведомлением о вручении по адресу </w:t>
      </w:r>
      <w:r w:rsidR="00F64D96">
        <w:rPr>
          <w:sz w:val="22"/>
          <w:szCs w:val="22"/>
        </w:rPr>
        <w:t>застройщика</w:t>
      </w:r>
      <w:r w:rsidRPr="005A3D49">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5A3D49">
        <w:rPr>
          <w:sz w:val="22"/>
          <w:szCs w:val="22"/>
        </w:rPr>
        <w:t xml:space="preserve"> связи и доставки, </w:t>
      </w:r>
      <w:proofErr w:type="gramStart"/>
      <w:r w:rsidRPr="005A3D49">
        <w:rPr>
          <w:sz w:val="22"/>
          <w:szCs w:val="22"/>
        </w:rPr>
        <w:t>обеспечивающих</w:t>
      </w:r>
      <w:proofErr w:type="gramEnd"/>
      <w:r w:rsidRPr="005A3D49">
        <w:rPr>
          <w:sz w:val="22"/>
          <w:szCs w:val="22"/>
        </w:rPr>
        <w:t xml:space="preserve"> фиксирование такого уведомления и получение </w:t>
      </w:r>
      <w:r w:rsidR="00F64D96">
        <w:rPr>
          <w:sz w:val="22"/>
          <w:szCs w:val="22"/>
        </w:rPr>
        <w:t>Участником</w:t>
      </w:r>
      <w:r w:rsidRPr="005A3D49">
        <w:rPr>
          <w:sz w:val="22"/>
          <w:szCs w:val="22"/>
        </w:rPr>
        <w:t xml:space="preserve"> подтверждения о его вручении </w:t>
      </w:r>
      <w:r w:rsidR="00F64D96">
        <w:rPr>
          <w:sz w:val="22"/>
          <w:szCs w:val="22"/>
        </w:rPr>
        <w:t>Застройщику</w:t>
      </w:r>
      <w:r w:rsidRPr="005A3D49">
        <w:rPr>
          <w:sz w:val="22"/>
          <w:szCs w:val="22"/>
        </w:rPr>
        <w:t xml:space="preserve">. Датой уведомления признается дата получения </w:t>
      </w:r>
      <w:r w:rsidR="00F64D96">
        <w:rPr>
          <w:sz w:val="22"/>
          <w:szCs w:val="22"/>
        </w:rPr>
        <w:t>Участником</w:t>
      </w:r>
      <w:r w:rsidRPr="005A3D49">
        <w:rPr>
          <w:sz w:val="22"/>
          <w:szCs w:val="22"/>
        </w:rPr>
        <w:t xml:space="preserve"> подтверждения о вручении </w:t>
      </w:r>
      <w:r w:rsidR="00F64D96">
        <w:rPr>
          <w:sz w:val="22"/>
          <w:szCs w:val="22"/>
        </w:rPr>
        <w:t>Застройщику</w:t>
      </w:r>
      <w:r w:rsidRPr="005A3D49">
        <w:rPr>
          <w:sz w:val="22"/>
          <w:szCs w:val="22"/>
        </w:rPr>
        <w:t xml:space="preserve"> указанного уведомления либо дата получения </w:t>
      </w:r>
      <w:r w:rsidR="00F64D96">
        <w:rPr>
          <w:sz w:val="22"/>
          <w:szCs w:val="22"/>
        </w:rPr>
        <w:lastRenderedPageBreak/>
        <w:t>Участником</w:t>
      </w:r>
      <w:r w:rsidRPr="005A3D49">
        <w:rPr>
          <w:sz w:val="22"/>
          <w:szCs w:val="22"/>
        </w:rPr>
        <w:t xml:space="preserve"> информации об отсутствии </w:t>
      </w:r>
      <w:r w:rsidR="00F64D96">
        <w:rPr>
          <w:sz w:val="22"/>
          <w:szCs w:val="22"/>
        </w:rPr>
        <w:t>Застройщика</w:t>
      </w:r>
      <w:r w:rsidRPr="005A3D49">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A3D49">
        <w:rPr>
          <w:sz w:val="22"/>
          <w:szCs w:val="22"/>
        </w:rPr>
        <w:t xml:space="preserve">по истечении тридцати дней с даты размещения решения </w:t>
      </w:r>
      <w:r w:rsidR="00F64D96">
        <w:rPr>
          <w:sz w:val="22"/>
          <w:szCs w:val="22"/>
        </w:rPr>
        <w:t>Участника</w:t>
      </w:r>
      <w:r w:rsidRPr="005A3D49">
        <w:rPr>
          <w:sz w:val="22"/>
          <w:szCs w:val="22"/>
        </w:rPr>
        <w:t xml:space="preserve"> об одностороннем отказе от исполнения контракта в единой информационной системе</w:t>
      </w:r>
      <w:proofErr w:type="gramEnd"/>
      <w:r w:rsidRPr="005A3D49">
        <w:rPr>
          <w:sz w:val="22"/>
          <w:szCs w:val="22"/>
        </w:rPr>
        <w:t>.</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10.9. Решение </w:t>
      </w:r>
      <w:r w:rsidR="00F64D96">
        <w:rPr>
          <w:sz w:val="22"/>
          <w:szCs w:val="22"/>
        </w:rPr>
        <w:t>Участника</w:t>
      </w:r>
      <w:r w:rsidRPr="005A3D49">
        <w:rPr>
          <w:sz w:val="22"/>
          <w:szCs w:val="22"/>
        </w:rPr>
        <w:t xml:space="preserve"> об одностороннем отказе от исполнения контракта вступает в </w:t>
      </w:r>
      <w:proofErr w:type="gramStart"/>
      <w:r w:rsidRPr="005A3D49">
        <w:rPr>
          <w:sz w:val="22"/>
          <w:szCs w:val="22"/>
        </w:rPr>
        <w:t>силу</w:t>
      </w:r>
      <w:proofErr w:type="gramEnd"/>
      <w:r w:rsidRPr="005A3D49">
        <w:rPr>
          <w:sz w:val="22"/>
          <w:szCs w:val="22"/>
        </w:rPr>
        <w:t xml:space="preserve"> и контракт считается расторгнутым через десять дней с даты надлежащего уведомления </w:t>
      </w:r>
      <w:r w:rsidR="00F64D96">
        <w:rPr>
          <w:sz w:val="22"/>
          <w:szCs w:val="22"/>
        </w:rPr>
        <w:t>Участником</w:t>
      </w:r>
      <w:r w:rsidRPr="005A3D49">
        <w:rPr>
          <w:sz w:val="22"/>
          <w:szCs w:val="22"/>
        </w:rPr>
        <w:t xml:space="preserve"> </w:t>
      </w:r>
      <w:r w:rsidR="00F64D96">
        <w:rPr>
          <w:sz w:val="22"/>
          <w:szCs w:val="22"/>
        </w:rPr>
        <w:t>Застройщика</w:t>
      </w:r>
      <w:r w:rsidRPr="005A3D49">
        <w:rPr>
          <w:sz w:val="22"/>
          <w:szCs w:val="22"/>
        </w:rPr>
        <w:t xml:space="preserve"> об одностороннем отказе 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10.10. </w:t>
      </w:r>
      <w:r w:rsidR="00F64D96">
        <w:rPr>
          <w:sz w:val="22"/>
          <w:szCs w:val="22"/>
        </w:rPr>
        <w:t>Участник</w:t>
      </w:r>
      <w:r w:rsidRPr="005A3D49">
        <w:rPr>
          <w:sz w:val="22"/>
          <w:szCs w:val="22"/>
        </w:rPr>
        <w:t xml:space="preserve"> отменяет не вступившее в силу решение об одностороннем отказе от исполнения контракта, если в течение десятидневного срока </w:t>
      </w:r>
      <w:proofErr w:type="gramStart"/>
      <w:r w:rsidRPr="005A3D49">
        <w:rPr>
          <w:sz w:val="22"/>
          <w:szCs w:val="22"/>
        </w:rPr>
        <w:t>с даты</w:t>
      </w:r>
      <w:proofErr w:type="gramEnd"/>
      <w:r w:rsidRPr="005A3D49">
        <w:rPr>
          <w:sz w:val="22"/>
          <w:szCs w:val="22"/>
        </w:rPr>
        <w:t xml:space="preserve"> надлежащего уведомления </w:t>
      </w:r>
      <w:r w:rsidR="00F64D96">
        <w:rPr>
          <w:sz w:val="22"/>
          <w:szCs w:val="22"/>
        </w:rPr>
        <w:t>Застройщика</w:t>
      </w:r>
      <w:r w:rsidRPr="005A3D49">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F64D96">
        <w:rPr>
          <w:sz w:val="22"/>
          <w:szCs w:val="22"/>
        </w:rPr>
        <w:t>Участнику</w:t>
      </w:r>
      <w:r w:rsidRPr="005A3D49">
        <w:rPr>
          <w:sz w:val="22"/>
          <w:szCs w:val="22"/>
        </w:rPr>
        <w:t xml:space="preserve"> компенсированы затраты на проведение экспертизы. Данное правило не применяется в случае повторного нарушения </w:t>
      </w:r>
      <w:r w:rsidR="00F64D96">
        <w:rPr>
          <w:sz w:val="22"/>
          <w:szCs w:val="22"/>
        </w:rPr>
        <w:t>Застройщиком</w:t>
      </w:r>
      <w:r w:rsidRPr="005A3D49">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w:t>
      </w:r>
      <w:r w:rsidR="00F64D96">
        <w:rPr>
          <w:sz w:val="22"/>
          <w:szCs w:val="22"/>
        </w:rPr>
        <w:t xml:space="preserve">Участника </w:t>
      </w:r>
      <w:r w:rsidRPr="005A3D49">
        <w:rPr>
          <w:sz w:val="22"/>
          <w:szCs w:val="22"/>
        </w:rPr>
        <w:t>от исполнения контракта.</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10.11. </w:t>
      </w:r>
      <w:r w:rsidR="00F64D96">
        <w:rPr>
          <w:sz w:val="22"/>
          <w:szCs w:val="22"/>
        </w:rPr>
        <w:t>Участник</w:t>
      </w:r>
      <w:r w:rsidRPr="005A3D49">
        <w:rPr>
          <w:sz w:val="22"/>
          <w:szCs w:val="22"/>
        </w:rPr>
        <w:t xml:space="preserve"> принимает решение об одностороннем отказе от исполнения контракта, если в ходе исполнения контракта установлено, что </w:t>
      </w:r>
      <w:r w:rsidR="00F64D96">
        <w:rPr>
          <w:sz w:val="22"/>
          <w:szCs w:val="22"/>
        </w:rPr>
        <w:t>Застройщик</w:t>
      </w:r>
      <w:r w:rsidRPr="005A3D49">
        <w:rPr>
          <w:sz w:val="22"/>
          <w:szCs w:val="22"/>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5A3D49" w:rsidRPr="005A3D49" w:rsidRDefault="005A3D49" w:rsidP="005A3D49">
      <w:pPr>
        <w:widowControl w:val="0"/>
        <w:autoSpaceDE w:val="0"/>
        <w:autoSpaceDN w:val="0"/>
        <w:adjustRightInd w:val="0"/>
        <w:ind w:firstLine="567"/>
        <w:jc w:val="both"/>
        <w:rPr>
          <w:sz w:val="22"/>
          <w:szCs w:val="22"/>
        </w:rPr>
      </w:pPr>
      <w:r w:rsidRPr="005A3D49">
        <w:rPr>
          <w:sz w:val="22"/>
          <w:szCs w:val="22"/>
        </w:rPr>
        <w:t xml:space="preserve">10.12. Если до расторжения контракта </w:t>
      </w:r>
      <w:r w:rsidR="00F64D96">
        <w:rPr>
          <w:sz w:val="22"/>
          <w:szCs w:val="22"/>
        </w:rPr>
        <w:t>Застройщик</w:t>
      </w:r>
      <w:r w:rsidRPr="005A3D49">
        <w:rPr>
          <w:sz w:val="22"/>
          <w:szCs w:val="22"/>
        </w:rPr>
        <w:t xml:space="preserve">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10.13. </w:t>
      </w:r>
      <w:r w:rsidR="00F64D96">
        <w:rPr>
          <w:rFonts w:eastAsia="Calibri"/>
          <w:sz w:val="22"/>
          <w:szCs w:val="22"/>
          <w:lang w:eastAsia="en-US"/>
        </w:rPr>
        <w:t>Застройщик</w:t>
      </w:r>
      <w:r w:rsidRPr="005A3D49">
        <w:rPr>
          <w:rFonts w:eastAsia="Calibri"/>
          <w:sz w:val="22"/>
          <w:szCs w:val="22"/>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10.14. </w:t>
      </w:r>
      <w:proofErr w:type="gramStart"/>
      <w:r w:rsidRPr="005A3D49">
        <w:rPr>
          <w:rFonts w:eastAsia="Calibri"/>
          <w:sz w:val="22"/>
          <w:szCs w:val="22"/>
          <w:lang w:eastAsia="en-US"/>
        </w:rPr>
        <w:t xml:space="preserve">Решение </w:t>
      </w:r>
      <w:r w:rsidR="00F64D96">
        <w:rPr>
          <w:rFonts w:eastAsia="Calibri"/>
          <w:sz w:val="22"/>
          <w:szCs w:val="22"/>
          <w:lang w:eastAsia="en-US"/>
        </w:rPr>
        <w:t>застройщика</w:t>
      </w:r>
      <w:r w:rsidRPr="005A3D49">
        <w:rPr>
          <w:rFonts w:eastAsia="Calibri"/>
          <w:sz w:val="22"/>
          <w:szCs w:val="22"/>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w:t>
      </w:r>
      <w:r w:rsidR="00F64D96">
        <w:rPr>
          <w:rFonts w:eastAsia="Calibri"/>
          <w:sz w:val="22"/>
          <w:szCs w:val="22"/>
          <w:lang w:eastAsia="en-US"/>
        </w:rPr>
        <w:t xml:space="preserve">участнику </w:t>
      </w:r>
      <w:r w:rsidRPr="005A3D49">
        <w:rPr>
          <w:rFonts w:eastAsia="Calibri"/>
          <w:sz w:val="22"/>
          <w:szCs w:val="22"/>
          <w:lang w:eastAsia="en-US"/>
        </w:rPr>
        <w:t xml:space="preserve">по почте заказным письмом с уведомлением о вручении по адресу </w:t>
      </w:r>
      <w:r w:rsidR="00F64D96">
        <w:rPr>
          <w:rFonts w:eastAsia="Calibri"/>
          <w:sz w:val="22"/>
          <w:szCs w:val="22"/>
          <w:lang w:eastAsia="en-US"/>
        </w:rPr>
        <w:t>Участника</w:t>
      </w:r>
      <w:r w:rsidRPr="005A3D49">
        <w:rPr>
          <w:rFonts w:eastAsia="Calibri"/>
          <w:sz w:val="22"/>
          <w:szCs w:val="22"/>
          <w:lang w:eastAsia="en-US"/>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5A3D49">
        <w:rPr>
          <w:rFonts w:eastAsia="Calibri"/>
          <w:sz w:val="22"/>
          <w:szCs w:val="22"/>
          <w:lang w:eastAsia="en-US"/>
        </w:rPr>
        <w:t xml:space="preserve"> уведомления и получение </w:t>
      </w:r>
      <w:r w:rsidR="00F64D96">
        <w:rPr>
          <w:rFonts w:eastAsia="Calibri"/>
          <w:sz w:val="22"/>
          <w:szCs w:val="22"/>
          <w:lang w:eastAsia="en-US"/>
        </w:rPr>
        <w:t>Застройщиком</w:t>
      </w:r>
      <w:r w:rsidRPr="005A3D49">
        <w:rPr>
          <w:rFonts w:eastAsia="Calibri"/>
          <w:sz w:val="22"/>
          <w:szCs w:val="22"/>
          <w:lang w:eastAsia="en-US"/>
        </w:rPr>
        <w:t xml:space="preserve"> подтверждения о его вручении </w:t>
      </w:r>
      <w:r w:rsidR="00F64D96">
        <w:rPr>
          <w:rFonts w:eastAsia="Calibri"/>
          <w:sz w:val="22"/>
          <w:szCs w:val="22"/>
          <w:lang w:eastAsia="en-US"/>
        </w:rPr>
        <w:t>Участнику</w:t>
      </w:r>
      <w:r w:rsidRPr="005A3D49">
        <w:rPr>
          <w:rFonts w:eastAsia="Calibri"/>
          <w:sz w:val="22"/>
          <w:szCs w:val="22"/>
          <w:lang w:eastAsia="en-US"/>
        </w:rPr>
        <w:t xml:space="preserve">. Выполнение </w:t>
      </w:r>
      <w:r w:rsidR="00F64D96">
        <w:rPr>
          <w:rFonts w:eastAsia="Calibri"/>
          <w:sz w:val="22"/>
          <w:szCs w:val="22"/>
          <w:lang w:eastAsia="en-US"/>
        </w:rPr>
        <w:t>Застройщиком</w:t>
      </w:r>
      <w:r w:rsidRPr="005A3D49">
        <w:rPr>
          <w:rFonts w:eastAsia="Calibri"/>
          <w:sz w:val="22"/>
          <w:szCs w:val="22"/>
          <w:lang w:eastAsia="en-US"/>
        </w:rPr>
        <w:t xml:space="preserve"> требований настоящей части считается надлежащим уведомлением </w:t>
      </w:r>
      <w:r w:rsidR="00F64D96">
        <w:rPr>
          <w:rFonts w:eastAsia="Calibri"/>
          <w:sz w:val="22"/>
          <w:szCs w:val="22"/>
          <w:lang w:eastAsia="en-US"/>
        </w:rPr>
        <w:t xml:space="preserve">Участника </w:t>
      </w:r>
      <w:r w:rsidRPr="005A3D49">
        <w:rPr>
          <w:rFonts w:eastAsia="Calibri"/>
          <w:sz w:val="22"/>
          <w:szCs w:val="22"/>
          <w:lang w:eastAsia="en-US"/>
        </w:rPr>
        <w:t xml:space="preserve">об одностороннем отказе от исполнения контракта. Датой такого надлежащего уведомления признается дата получения </w:t>
      </w:r>
      <w:r w:rsidR="00F64D96">
        <w:rPr>
          <w:rFonts w:eastAsia="Calibri"/>
          <w:sz w:val="22"/>
          <w:szCs w:val="22"/>
          <w:lang w:eastAsia="en-US"/>
        </w:rPr>
        <w:t>Застройщиком</w:t>
      </w:r>
      <w:r w:rsidRPr="005A3D49">
        <w:rPr>
          <w:rFonts w:eastAsia="Calibri"/>
          <w:sz w:val="22"/>
          <w:szCs w:val="22"/>
          <w:lang w:eastAsia="en-US"/>
        </w:rPr>
        <w:t xml:space="preserve">  подтверждения о вручении </w:t>
      </w:r>
      <w:r w:rsidR="00F64D96">
        <w:rPr>
          <w:rFonts w:eastAsia="Calibri"/>
          <w:sz w:val="22"/>
          <w:szCs w:val="22"/>
          <w:lang w:eastAsia="en-US"/>
        </w:rPr>
        <w:t>Участнику</w:t>
      </w:r>
      <w:r w:rsidRPr="005A3D49">
        <w:rPr>
          <w:rFonts w:eastAsia="Calibri"/>
          <w:sz w:val="22"/>
          <w:szCs w:val="22"/>
          <w:lang w:eastAsia="en-US"/>
        </w:rPr>
        <w:t xml:space="preserve"> указанного уведомления.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10.15. Решение </w:t>
      </w:r>
      <w:r w:rsidR="008B7A95">
        <w:rPr>
          <w:rFonts w:eastAsia="Calibri"/>
          <w:sz w:val="22"/>
          <w:szCs w:val="22"/>
          <w:lang w:eastAsia="en-US"/>
        </w:rPr>
        <w:t>застройщика</w:t>
      </w:r>
      <w:r w:rsidRPr="005A3D49">
        <w:rPr>
          <w:rFonts w:eastAsia="Calibri"/>
          <w:sz w:val="22"/>
          <w:szCs w:val="22"/>
          <w:lang w:eastAsia="en-US"/>
        </w:rPr>
        <w:t xml:space="preserve"> об одностороннем отказе от исполнения контракта вступает в </w:t>
      </w:r>
      <w:proofErr w:type="gramStart"/>
      <w:r w:rsidRPr="005A3D49">
        <w:rPr>
          <w:rFonts w:eastAsia="Calibri"/>
          <w:sz w:val="22"/>
          <w:szCs w:val="22"/>
          <w:lang w:eastAsia="en-US"/>
        </w:rPr>
        <w:t>силу</w:t>
      </w:r>
      <w:proofErr w:type="gramEnd"/>
      <w:r w:rsidRPr="005A3D49">
        <w:rPr>
          <w:rFonts w:eastAsia="Calibri"/>
          <w:sz w:val="22"/>
          <w:szCs w:val="22"/>
          <w:lang w:eastAsia="en-US"/>
        </w:rPr>
        <w:t xml:space="preserve"> и контракт считается расторгнутым через десять дней с даты надлежащего уведомления </w:t>
      </w:r>
      <w:r w:rsidR="008B7A95">
        <w:rPr>
          <w:rFonts w:eastAsia="Calibri"/>
          <w:sz w:val="22"/>
          <w:szCs w:val="22"/>
          <w:lang w:eastAsia="en-US"/>
        </w:rPr>
        <w:t>застройщиком участника</w:t>
      </w:r>
      <w:r w:rsidRPr="005A3D49">
        <w:rPr>
          <w:rFonts w:eastAsia="Calibri"/>
          <w:sz w:val="22"/>
          <w:szCs w:val="22"/>
          <w:lang w:eastAsia="en-US"/>
        </w:rPr>
        <w:t xml:space="preserve">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10.16.</w:t>
      </w:r>
      <w:r w:rsidR="008B7A95">
        <w:rPr>
          <w:rFonts w:eastAsia="Calibri"/>
          <w:sz w:val="22"/>
          <w:szCs w:val="22"/>
          <w:lang w:eastAsia="en-US"/>
        </w:rPr>
        <w:t xml:space="preserve"> Застройщик</w:t>
      </w:r>
      <w:r w:rsidRPr="005A3D49">
        <w:rPr>
          <w:rFonts w:eastAsia="Calibri"/>
          <w:sz w:val="22"/>
          <w:szCs w:val="22"/>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B7A95">
        <w:rPr>
          <w:rFonts w:eastAsia="Calibri"/>
          <w:sz w:val="22"/>
          <w:szCs w:val="22"/>
          <w:lang w:eastAsia="en-US"/>
        </w:rPr>
        <w:t>участника</w:t>
      </w:r>
      <w:r w:rsidRPr="005A3D49">
        <w:rPr>
          <w:rFonts w:eastAsia="Calibri"/>
          <w:sz w:val="22"/>
          <w:szCs w:val="22"/>
          <w:lang w:eastAsia="en-US"/>
        </w:rPr>
        <w:t xml:space="preserve"> о принятом </w:t>
      </w:r>
      <w:proofErr w:type="gramStart"/>
      <w:r w:rsidRPr="005A3D49">
        <w:rPr>
          <w:rFonts w:eastAsia="Calibri"/>
          <w:sz w:val="22"/>
          <w:szCs w:val="22"/>
          <w:lang w:eastAsia="en-US"/>
        </w:rPr>
        <w:t>решении</w:t>
      </w:r>
      <w:proofErr w:type="gramEnd"/>
      <w:r w:rsidRPr="005A3D49">
        <w:rPr>
          <w:rFonts w:eastAsia="Calibri"/>
          <w:sz w:val="22"/>
          <w:szCs w:val="22"/>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10.17.При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A3D49" w:rsidRPr="005A3D49" w:rsidRDefault="005A3D49" w:rsidP="005A3D49">
      <w:pPr>
        <w:autoSpaceDE w:val="0"/>
        <w:autoSpaceDN w:val="0"/>
        <w:adjustRightInd w:val="0"/>
        <w:ind w:firstLine="567"/>
        <w:jc w:val="both"/>
        <w:rPr>
          <w:rFonts w:eastAsia="Calibri"/>
          <w:sz w:val="22"/>
          <w:szCs w:val="22"/>
          <w:lang w:eastAsia="en-US"/>
        </w:rPr>
      </w:pPr>
      <w:r w:rsidRPr="005A3D49">
        <w:rPr>
          <w:rFonts w:eastAsia="Calibri"/>
          <w:sz w:val="22"/>
          <w:szCs w:val="22"/>
          <w:lang w:eastAsia="en-US"/>
        </w:rPr>
        <w:t xml:space="preserve">10.18. В случае расторжения контракта в связи с односторонним отказом </w:t>
      </w:r>
      <w:r w:rsidR="008B7A95">
        <w:rPr>
          <w:rFonts w:eastAsia="Calibri"/>
          <w:sz w:val="22"/>
          <w:szCs w:val="22"/>
          <w:lang w:eastAsia="en-US"/>
        </w:rPr>
        <w:t>застройщиком</w:t>
      </w:r>
      <w:r w:rsidRPr="005A3D49">
        <w:rPr>
          <w:rFonts w:eastAsia="Calibri"/>
          <w:sz w:val="22"/>
          <w:szCs w:val="22"/>
          <w:lang w:eastAsia="en-US"/>
        </w:rPr>
        <w:t xml:space="preserve"> от исполнения контракта </w:t>
      </w:r>
      <w:r w:rsidR="008B7A95">
        <w:rPr>
          <w:rFonts w:eastAsia="Calibri"/>
          <w:sz w:val="22"/>
          <w:szCs w:val="22"/>
          <w:lang w:eastAsia="en-US"/>
        </w:rPr>
        <w:t>участник</w:t>
      </w:r>
      <w:r w:rsidRPr="005A3D49">
        <w:rPr>
          <w:rFonts w:eastAsia="Calibri"/>
          <w:sz w:val="22"/>
          <w:szCs w:val="22"/>
          <w:lang w:eastAsia="en-US"/>
        </w:rPr>
        <w:t xml:space="preserve">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5A3D49" w:rsidRPr="005A3D49" w:rsidRDefault="005A3D49" w:rsidP="005A3D49">
      <w:pPr>
        <w:widowControl w:val="0"/>
        <w:autoSpaceDE w:val="0"/>
        <w:autoSpaceDN w:val="0"/>
        <w:adjustRightInd w:val="0"/>
        <w:ind w:firstLine="540"/>
        <w:jc w:val="both"/>
        <w:rPr>
          <w:sz w:val="22"/>
          <w:szCs w:val="22"/>
        </w:rPr>
      </w:pPr>
    </w:p>
    <w:p w:rsidR="005A3D49" w:rsidRPr="005A3D49" w:rsidRDefault="005A3D49" w:rsidP="005A3D49">
      <w:pPr>
        <w:keepNext/>
        <w:keepLines/>
        <w:jc w:val="center"/>
        <w:outlineLvl w:val="0"/>
        <w:rPr>
          <w:b/>
          <w:sz w:val="22"/>
          <w:szCs w:val="22"/>
        </w:rPr>
      </w:pPr>
      <w:bookmarkStart w:id="70" w:name="_ref_22811749"/>
      <w:r w:rsidRPr="005A3D49">
        <w:rPr>
          <w:b/>
          <w:sz w:val="22"/>
          <w:szCs w:val="22"/>
        </w:rPr>
        <w:t>11. Решение споров</w:t>
      </w:r>
      <w:bookmarkEnd w:id="70"/>
    </w:p>
    <w:p w:rsidR="005A3D49" w:rsidRPr="005A3D49" w:rsidRDefault="005A3D49" w:rsidP="005A3D49">
      <w:pPr>
        <w:tabs>
          <w:tab w:val="left" w:pos="993"/>
          <w:tab w:val="left" w:pos="1134"/>
        </w:tabs>
        <w:ind w:firstLine="567"/>
        <w:jc w:val="both"/>
        <w:outlineLvl w:val="1"/>
        <w:rPr>
          <w:sz w:val="22"/>
          <w:szCs w:val="22"/>
        </w:rPr>
      </w:pPr>
      <w:r w:rsidRPr="005A3D49">
        <w:rPr>
          <w:sz w:val="22"/>
          <w:szCs w:val="22"/>
        </w:rPr>
        <w:t>11.1.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5A3D49" w:rsidRPr="005A3D49" w:rsidRDefault="005A3D49" w:rsidP="00D66F18">
      <w:pPr>
        <w:widowControl w:val="0"/>
        <w:autoSpaceDE w:val="0"/>
        <w:rPr>
          <w:b/>
          <w:bCs/>
          <w:sz w:val="22"/>
          <w:szCs w:val="22"/>
        </w:rPr>
      </w:pPr>
    </w:p>
    <w:p w:rsidR="005A3D49" w:rsidRPr="005A3D49" w:rsidRDefault="005A3D49" w:rsidP="00420A3E">
      <w:pPr>
        <w:widowControl w:val="0"/>
        <w:autoSpaceDE w:val="0"/>
        <w:jc w:val="center"/>
        <w:rPr>
          <w:b/>
          <w:bCs/>
          <w:sz w:val="22"/>
          <w:szCs w:val="22"/>
        </w:rPr>
      </w:pPr>
      <w:r w:rsidRPr="005A3D49">
        <w:rPr>
          <w:b/>
          <w:bCs/>
          <w:sz w:val="22"/>
          <w:szCs w:val="22"/>
        </w:rPr>
        <w:t>12. Обстоятельства непреодолимой силы</w:t>
      </w:r>
    </w:p>
    <w:p w:rsidR="005A3D49" w:rsidRPr="005A3D49" w:rsidRDefault="005A3D49" w:rsidP="005A3D49">
      <w:pPr>
        <w:ind w:firstLine="567"/>
        <w:jc w:val="both"/>
        <w:rPr>
          <w:sz w:val="22"/>
          <w:szCs w:val="22"/>
        </w:rPr>
      </w:pPr>
      <w:r w:rsidRPr="005A3D49">
        <w:rPr>
          <w:sz w:val="22"/>
          <w:szCs w:val="22"/>
        </w:rPr>
        <w:t xml:space="preserve">12.1.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w:t>
      </w:r>
      <w:r w:rsidRPr="005A3D49">
        <w:rPr>
          <w:sz w:val="22"/>
          <w:szCs w:val="22"/>
        </w:rPr>
        <w:lastRenderedPageBreak/>
        <w:t>исполнения обязательств отодвигаются соразмерно времени, в течение которого будут иметь место такие обстоятельства.</w:t>
      </w:r>
    </w:p>
    <w:p w:rsidR="005A3D49" w:rsidRPr="005A3D49" w:rsidRDefault="005A3D49" w:rsidP="005A3D49">
      <w:pPr>
        <w:ind w:firstLine="567"/>
        <w:jc w:val="both"/>
        <w:rPr>
          <w:sz w:val="22"/>
          <w:szCs w:val="22"/>
        </w:rPr>
      </w:pPr>
      <w:r w:rsidRPr="005A3D49">
        <w:rPr>
          <w:sz w:val="22"/>
          <w:szCs w:val="22"/>
        </w:rPr>
        <w:t>12.2. К обстоятельствам, указанным в пункте 12.1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5A3D49" w:rsidRPr="005A3D49" w:rsidRDefault="005A3D49" w:rsidP="005A3D49">
      <w:pPr>
        <w:ind w:firstLine="567"/>
        <w:jc w:val="both"/>
        <w:rPr>
          <w:sz w:val="22"/>
          <w:szCs w:val="22"/>
        </w:rPr>
      </w:pPr>
      <w:r w:rsidRPr="005A3D49">
        <w:rPr>
          <w:sz w:val="22"/>
          <w:szCs w:val="22"/>
        </w:rPr>
        <w:t>12.3.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12.2 Контракта.</w:t>
      </w:r>
    </w:p>
    <w:p w:rsidR="005A3D49" w:rsidRPr="005A3D49" w:rsidRDefault="005A3D49" w:rsidP="005A3D49">
      <w:pPr>
        <w:ind w:firstLine="567"/>
        <w:jc w:val="both"/>
        <w:rPr>
          <w:sz w:val="22"/>
          <w:szCs w:val="22"/>
        </w:rPr>
      </w:pPr>
    </w:p>
    <w:p w:rsidR="005A3D49" w:rsidRPr="005A3D49" w:rsidRDefault="005A3D49" w:rsidP="00420A3E">
      <w:pPr>
        <w:keepNext/>
        <w:keepLines/>
        <w:jc w:val="center"/>
        <w:outlineLvl w:val="0"/>
        <w:rPr>
          <w:b/>
          <w:sz w:val="22"/>
          <w:szCs w:val="22"/>
        </w:rPr>
      </w:pPr>
      <w:bookmarkStart w:id="71" w:name="_ref_23030044"/>
      <w:r w:rsidRPr="005A3D49">
        <w:rPr>
          <w:b/>
          <w:sz w:val="22"/>
          <w:szCs w:val="22"/>
        </w:rPr>
        <w:t>13. Заключительные положения</w:t>
      </w:r>
      <w:bookmarkEnd w:id="71"/>
    </w:p>
    <w:p w:rsidR="005A3D49" w:rsidRPr="005A3D49" w:rsidRDefault="005A3D49" w:rsidP="005A3D49">
      <w:pPr>
        <w:tabs>
          <w:tab w:val="left" w:pos="993"/>
        </w:tabs>
        <w:ind w:firstLine="567"/>
        <w:jc w:val="both"/>
        <w:outlineLvl w:val="1"/>
        <w:rPr>
          <w:sz w:val="22"/>
          <w:szCs w:val="22"/>
        </w:rPr>
      </w:pPr>
      <w:bookmarkStart w:id="72" w:name="_ref_23030047"/>
      <w:r w:rsidRPr="005A3D49">
        <w:rPr>
          <w:sz w:val="22"/>
          <w:szCs w:val="22"/>
        </w:rPr>
        <w:t>13.1. Настоящий Контра</w:t>
      </w:r>
      <w:proofErr w:type="gramStart"/>
      <w:r w:rsidRPr="005A3D49">
        <w:rPr>
          <w:sz w:val="22"/>
          <w:szCs w:val="22"/>
        </w:rPr>
        <w:t>кт вст</w:t>
      </w:r>
      <w:proofErr w:type="gramEnd"/>
      <w:r w:rsidRPr="005A3D49">
        <w:rPr>
          <w:sz w:val="22"/>
          <w:szCs w:val="22"/>
        </w:rPr>
        <w:t xml:space="preserve">упает в силу с момента </w:t>
      </w:r>
      <w:r w:rsidR="00B450AC">
        <w:rPr>
          <w:sz w:val="22"/>
          <w:szCs w:val="22"/>
        </w:rPr>
        <w:t>его регистрации</w:t>
      </w:r>
      <w:r w:rsidRPr="005A3D49">
        <w:rPr>
          <w:sz w:val="22"/>
          <w:szCs w:val="22"/>
        </w:rPr>
        <w:t xml:space="preserve"> и действует до 3</w:t>
      </w:r>
      <w:r w:rsidR="007D126A">
        <w:rPr>
          <w:sz w:val="22"/>
          <w:szCs w:val="22"/>
        </w:rPr>
        <w:t>0 июня</w:t>
      </w:r>
      <w:r w:rsidRPr="005A3D49">
        <w:rPr>
          <w:sz w:val="22"/>
          <w:szCs w:val="22"/>
        </w:rPr>
        <w:t xml:space="preserve"> 201</w:t>
      </w:r>
      <w:r w:rsidR="007D126A">
        <w:rPr>
          <w:sz w:val="22"/>
          <w:szCs w:val="22"/>
        </w:rPr>
        <w:t>5</w:t>
      </w:r>
      <w:r w:rsidRPr="005A3D49">
        <w:rPr>
          <w:sz w:val="22"/>
          <w:szCs w:val="22"/>
        </w:rPr>
        <w:t xml:space="preserve"> года.</w:t>
      </w:r>
      <w:bookmarkEnd w:id="72"/>
    </w:p>
    <w:p w:rsidR="005A3D49" w:rsidRPr="005A3D49" w:rsidRDefault="005A3D49" w:rsidP="005A3D49">
      <w:pPr>
        <w:tabs>
          <w:tab w:val="left" w:pos="993"/>
        </w:tabs>
        <w:ind w:firstLine="567"/>
        <w:jc w:val="both"/>
        <w:outlineLvl w:val="1"/>
        <w:rPr>
          <w:sz w:val="22"/>
          <w:szCs w:val="22"/>
        </w:rPr>
      </w:pPr>
      <w:r w:rsidRPr="005A3D49">
        <w:rPr>
          <w:sz w:val="22"/>
          <w:szCs w:val="22"/>
        </w:rPr>
        <w:t xml:space="preserve">13.2. Настоящий Контракт составлен в </w:t>
      </w:r>
      <w:r w:rsidR="00B450AC">
        <w:rPr>
          <w:sz w:val="22"/>
          <w:szCs w:val="22"/>
        </w:rPr>
        <w:t>трёх</w:t>
      </w:r>
      <w:r w:rsidRPr="005A3D49">
        <w:rPr>
          <w:sz w:val="22"/>
          <w:szCs w:val="22"/>
        </w:rPr>
        <w:t xml:space="preserve"> экземплярах, имеющих равную юридическую силу.</w:t>
      </w:r>
    </w:p>
    <w:p w:rsidR="005A3D49" w:rsidRPr="005A3D49" w:rsidRDefault="005A3D49" w:rsidP="005A3D49">
      <w:pPr>
        <w:tabs>
          <w:tab w:val="left" w:pos="993"/>
        </w:tabs>
        <w:ind w:firstLine="567"/>
        <w:jc w:val="both"/>
        <w:rPr>
          <w:sz w:val="22"/>
          <w:szCs w:val="22"/>
        </w:rPr>
      </w:pPr>
      <w:r w:rsidRPr="005A3D49">
        <w:rPr>
          <w:sz w:val="22"/>
          <w:szCs w:val="22"/>
        </w:rPr>
        <w:t>13.3.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Приложения к настоящему Контракту составляют его неотъемлемую часть.</w:t>
      </w:r>
    </w:p>
    <w:p w:rsidR="005A3D49" w:rsidRPr="005A3D49" w:rsidRDefault="005A3D49" w:rsidP="005A3D49">
      <w:pPr>
        <w:keepNext/>
        <w:keepLines/>
        <w:spacing w:before="240" w:after="120" w:line="276" w:lineRule="auto"/>
        <w:jc w:val="center"/>
        <w:outlineLvl w:val="0"/>
        <w:rPr>
          <w:b/>
          <w:sz w:val="22"/>
          <w:szCs w:val="22"/>
        </w:rPr>
      </w:pPr>
      <w:bookmarkStart w:id="73" w:name="_ref_23191882"/>
      <w:r w:rsidRPr="005A3D49">
        <w:rPr>
          <w:b/>
          <w:sz w:val="22"/>
          <w:szCs w:val="22"/>
        </w:rPr>
        <w:t>14. Адреса и реквизиты сторо</w:t>
      </w:r>
      <w:bookmarkEnd w:id="73"/>
      <w:r w:rsidRPr="005A3D49">
        <w:rPr>
          <w:b/>
          <w:sz w:val="22"/>
          <w:szCs w:val="22"/>
        </w:rPr>
        <w:t>н</w:t>
      </w: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Pr="005A3D49" w:rsidRDefault="005A3D49" w:rsidP="005A3D49">
            <w:pPr>
              <w:autoSpaceDN w:val="0"/>
              <w:adjustRightInd w:val="0"/>
              <w:rPr>
                <w:sz w:val="20"/>
              </w:rPr>
            </w:pPr>
            <w:r w:rsidRPr="005A3D49">
              <w:rPr>
                <w:sz w:val="20"/>
              </w:rPr>
              <w:t xml:space="preserve">ИНН 1815001093, КПП 183701001                          Адрес:427650, Удмуртская Республика, с. Красногорское, ул. Ленина, 64                                     </w:t>
            </w:r>
          </w:p>
          <w:p w:rsidR="005A3D49" w:rsidRPr="005A3D49" w:rsidRDefault="005A3D49" w:rsidP="005A3D49">
            <w:pPr>
              <w:autoSpaceDN w:val="0"/>
              <w:adjustRightInd w:val="0"/>
              <w:rPr>
                <w:sz w:val="20"/>
              </w:rPr>
            </w:pPr>
            <w:r w:rsidRPr="005A3D49">
              <w:rPr>
                <w:sz w:val="20"/>
              </w:rPr>
              <w:t xml:space="preserve">Тел.\факс 8 (34164) 2-16-00, 2-17-51 </w:t>
            </w:r>
          </w:p>
          <w:p w:rsidR="005A3D49" w:rsidRPr="005A3D49" w:rsidRDefault="005A3D49" w:rsidP="005A3D49">
            <w:pPr>
              <w:autoSpaceDN w:val="0"/>
              <w:adjustRightInd w:val="0"/>
              <w:rPr>
                <w:sz w:val="20"/>
              </w:rPr>
            </w:pPr>
            <w:r w:rsidRPr="005A3D49">
              <w:rPr>
                <w:sz w:val="20"/>
              </w:rPr>
              <w:t>УФК по Удмуртской Республике (ОФК 15, УФ Администрации Красногорского района  л/с 02133025810 Администрация Красногорского района  л/с 03526140001)</w:t>
            </w:r>
            <w:r w:rsidR="008B7A95">
              <w:rPr>
                <w:sz w:val="20"/>
              </w:rPr>
              <w:t xml:space="preserve"> </w:t>
            </w:r>
            <w:r w:rsidRPr="005A3D49">
              <w:rPr>
                <w:sz w:val="20"/>
              </w:rPr>
              <w:t xml:space="preserve"> </w:t>
            </w:r>
            <w:proofErr w:type="gramStart"/>
            <w:r w:rsidRPr="005A3D49">
              <w:rPr>
                <w:sz w:val="20"/>
              </w:rPr>
              <w:t>р</w:t>
            </w:r>
            <w:proofErr w:type="gramEnd"/>
            <w:r w:rsidRPr="005A3D49">
              <w:rPr>
                <w:sz w:val="20"/>
              </w:rPr>
              <w:t xml:space="preserve">\с 40204810500000000016                             </w:t>
            </w:r>
          </w:p>
          <w:p w:rsidR="005A3D49" w:rsidRPr="005A3D49" w:rsidRDefault="005A3D49" w:rsidP="005A3D49">
            <w:pPr>
              <w:autoSpaceDN w:val="0"/>
              <w:adjustRightInd w:val="0"/>
              <w:rPr>
                <w:sz w:val="20"/>
              </w:rPr>
            </w:pPr>
            <w:r w:rsidRPr="005A3D49">
              <w:rPr>
                <w:sz w:val="20"/>
              </w:rPr>
              <w:t xml:space="preserve"> ГРКЦ НБ Удмуртской Республики Банка России                      г. Ижевск</w:t>
            </w:r>
            <w:r w:rsidR="008B7A95">
              <w:rPr>
                <w:sz w:val="20"/>
              </w:rPr>
              <w:t xml:space="preserve"> </w:t>
            </w:r>
            <w:r w:rsidRPr="005A3D49">
              <w:rPr>
                <w:sz w:val="20"/>
              </w:rPr>
              <w:t>БИК 049401001</w:t>
            </w:r>
          </w:p>
          <w:p w:rsidR="005A3D49" w:rsidRPr="005A3D49" w:rsidRDefault="005A3D49"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B450AC" w:rsidRDefault="00B450AC" w:rsidP="00D66F18">
      <w:pPr>
        <w:autoSpaceDE w:val="0"/>
        <w:autoSpaceDN w:val="0"/>
        <w:adjustRightInd w:val="0"/>
        <w:rPr>
          <w:b/>
          <w:bCs/>
          <w:color w:val="000000"/>
          <w:kern w:val="0"/>
          <w:sz w:val="20"/>
        </w:rPr>
      </w:pPr>
    </w:p>
    <w:p w:rsidR="00B450AC" w:rsidRDefault="00B450AC" w:rsidP="00D66F18">
      <w:pPr>
        <w:autoSpaceDE w:val="0"/>
        <w:autoSpaceDN w:val="0"/>
        <w:adjustRightInd w:val="0"/>
        <w:rPr>
          <w:b/>
          <w:bCs/>
          <w:color w:val="000000"/>
          <w:kern w:val="0"/>
          <w:sz w:val="20"/>
        </w:rPr>
      </w:pPr>
    </w:p>
    <w:p w:rsid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 xml:space="preserve">Приложение № 1 </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Pr="00D66F18">
        <w:rPr>
          <w:b/>
          <w:bCs/>
          <w:color w:val="000000"/>
          <w:kern w:val="0"/>
          <w:sz w:val="20"/>
        </w:rPr>
        <w:t>к муниципальному контракту</w:t>
      </w:r>
    </w:p>
    <w:p w:rsidR="00D66F18" w:rsidRPr="00D66F18" w:rsidRDefault="00D66F18" w:rsidP="00D66F18">
      <w:pPr>
        <w:autoSpaceDE w:val="0"/>
        <w:autoSpaceDN w:val="0"/>
        <w:adjustRightInd w:val="0"/>
        <w:jc w:val="center"/>
        <w:rPr>
          <w:b/>
          <w:bCs/>
          <w:color w:val="000000"/>
          <w:kern w:val="0"/>
          <w:sz w:val="20"/>
        </w:rPr>
      </w:pPr>
      <w:r>
        <w:rPr>
          <w:b/>
          <w:bCs/>
          <w:color w:val="000000"/>
          <w:kern w:val="0"/>
          <w:sz w:val="20"/>
        </w:rPr>
        <w:t xml:space="preserve">                                                                                                             </w:t>
      </w:r>
      <w:r w:rsidR="00817383">
        <w:rPr>
          <w:b/>
          <w:bCs/>
          <w:color w:val="000000"/>
          <w:kern w:val="0"/>
          <w:sz w:val="20"/>
        </w:rPr>
        <w:t xml:space="preserve">             №__</w:t>
      </w:r>
      <w:r>
        <w:rPr>
          <w:b/>
          <w:bCs/>
          <w:color w:val="000000"/>
          <w:kern w:val="0"/>
          <w:sz w:val="20"/>
        </w:rPr>
        <w:t>_</w:t>
      </w:r>
      <w:r w:rsidRPr="00D66F18">
        <w:rPr>
          <w:b/>
          <w:bCs/>
          <w:color w:val="000000"/>
          <w:kern w:val="0"/>
          <w:sz w:val="20"/>
        </w:rPr>
        <w:t xml:space="preserve"> </w:t>
      </w:r>
      <w:r>
        <w:rPr>
          <w:b/>
          <w:bCs/>
          <w:color w:val="000000"/>
          <w:kern w:val="0"/>
          <w:sz w:val="20"/>
        </w:rPr>
        <w:t xml:space="preserve"> </w:t>
      </w:r>
      <w:r w:rsidR="00817383">
        <w:rPr>
          <w:b/>
          <w:bCs/>
          <w:color w:val="000000"/>
          <w:kern w:val="0"/>
          <w:sz w:val="20"/>
        </w:rPr>
        <w:t>от «__»_</w:t>
      </w:r>
      <w:r w:rsidRPr="00D66F18">
        <w:rPr>
          <w:b/>
          <w:bCs/>
          <w:color w:val="000000"/>
          <w:kern w:val="0"/>
          <w:sz w:val="20"/>
        </w:rPr>
        <w:t>_</w:t>
      </w:r>
      <w:r w:rsidR="00817383">
        <w:rPr>
          <w:b/>
          <w:bCs/>
          <w:color w:val="000000"/>
          <w:kern w:val="0"/>
          <w:sz w:val="20"/>
        </w:rPr>
        <w:t>__</w:t>
      </w:r>
      <w:r w:rsidRPr="00D66F18">
        <w:rPr>
          <w:b/>
          <w:bCs/>
          <w:color w:val="000000"/>
          <w:kern w:val="0"/>
          <w:sz w:val="20"/>
        </w:rPr>
        <w:t>_____ 2014 г.</w:t>
      </w:r>
    </w:p>
    <w:p w:rsidR="00D66F18" w:rsidRDefault="00D66F18" w:rsidP="00D66F18">
      <w:pPr>
        <w:autoSpaceDE w:val="0"/>
        <w:autoSpaceDN w:val="0"/>
        <w:adjustRightInd w:val="0"/>
        <w:jc w:val="center"/>
        <w:rPr>
          <w:b/>
          <w:bCs/>
          <w:color w:val="000000"/>
          <w:kern w:val="0"/>
          <w:szCs w:val="24"/>
        </w:rPr>
      </w:pPr>
      <w:r>
        <w:rPr>
          <w:b/>
          <w:bCs/>
          <w:color w:val="000000"/>
          <w:kern w:val="0"/>
          <w:szCs w:val="24"/>
        </w:rPr>
        <w:t xml:space="preserve"> </w:t>
      </w:r>
    </w:p>
    <w:p w:rsidR="005A3D49" w:rsidRPr="00D66F18" w:rsidRDefault="005A3D49" w:rsidP="00D66F18">
      <w:pPr>
        <w:autoSpaceDE w:val="0"/>
        <w:autoSpaceDN w:val="0"/>
        <w:adjustRightInd w:val="0"/>
        <w:jc w:val="center"/>
        <w:rPr>
          <w:b/>
          <w:bCs/>
          <w:color w:val="000000"/>
          <w:kern w:val="0"/>
          <w:szCs w:val="24"/>
        </w:rPr>
      </w:pPr>
      <w:r w:rsidRPr="005A3D49">
        <w:rPr>
          <w:b/>
          <w:bCs/>
          <w:color w:val="000000"/>
          <w:kern w:val="0"/>
          <w:szCs w:val="24"/>
        </w:rPr>
        <w:t>Техническое задание</w:t>
      </w:r>
    </w:p>
    <w:p w:rsidR="005A3D49" w:rsidRPr="005A3D49" w:rsidRDefault="005A3D49" w:rsidP="005A3D49">
      <w:pPr>
        <w:autoSpaceDE w:val="0"/>
        <w:autoSpaceDN w:val="0"/>
        <w:adjustRightInd w:val="0"/>
        <w:rPr>
          <w:b/>
          <w:bCs/>
          <w:color w:val="FF0000"/>
          <w:kern w:val="0"/>
          <w:sz w:val="20"/>
        </w:rPr>
      </w:pPr>
      <w:r w:rsidRPr="005A3D49">
        <w:rPr>
          <w:b/>
          <w:bCs/>
          <w:color w:val="FF0000"/>
          <w:kern w:val="0"/>
          <w:sz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5529"/>
        <w:gridCol w:w="184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right="-13"/>
              <w:jc w:val="center"/>
              <w:rPr>
                <w:b/>
                <w:bCs/>
                <w:sz w:val="20"/>
              </w:rPr>
            </w:pPr>
            <w:r w:rsidRPr="005A3D49">
              <w:rPr>
                <w:b/>
                <w:bCs/>
                <w:sz w:val="20"/>
              </w:rPr>
              <w:t>Наименование характеристик</w:t>
            </w:r>
          </w:p>
        </w:tc>
        <w:tc>
          <w:tcPr>
            <w:tcW w:w="5529"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napToGrid w:val="0"/>
              <w:ind w:left="-108" w:right="-108"/>
              <w:jc w:val="center"/>
              <w:rPr>
                <w:b/>
                <w:bCs/>
                <w:sz w:val="20"/>
              </w:rPr>
            </w:pPr>
            <w:r w:rsidRPr="005A3D49">
              <w:rPr>
                <w:b/>
                <w:bCs/>
                <w:sz w:val="20"/>
              </w:rPr>
              <w:t xml:space="preserve">Характеристика, </w:t>
            </w:r>
          </w:p>
          <w:p w:rsidR="005A3D49" w:rsidRPr="005A3D49" w:rsidRDefault="005A3D49" w:rsidP="005A3D49">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5A3D49">
            <w:pPr>
              <w:widowControl w:val="0"/>
              <w:autoSpaceDE w:val="0"/>
              <w:snapToGrid w:val="0"/>
              <w:ind w:left="-108" w:right="-108"/>
              <w:jc w:val="center"/>
              <w:rPr>
                <w:sz w:val="20"/>
              </w:rPr>
            </w:pPr>
            <w:r w:rsidRPr="005A3D49">
              <w:rPr>
                <w:sz w:val="20"/>
              </w:rPr>
              <w:t xml:space="preserve">(Технические и функциональные </w:t>
            </w:r>
            <w:proofErr w:type="gramStart"/>
            <w:r w:rsidRPr="005A3D49">
              <w:rPr>
                <w:sz w:val="20"/>
              </w:rPr>
              <w:t>характеристики</w:t>
            </w:r>
            <w:proofErr w:type="gramEnd"/>
            <w:r w:rsidRPr="005A3D49">
              <w:rPr>
                <w:sz w:val="20"/>
              </w:rPr>
              <w:t xml:space="preserve"> предъявляемые к квартирам)</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 xml:space="preserve">Конкретные показатели товара </w:t>
            </w:r>
          </w:p>
          <w:p w:rsidR="005A3D49" w:rsidRPr="005A3D49" w:rsidRDefault="005A3D49" w:rsidP="005A3D49">
            <w:pPr>
              <w:widowControl w:val="0"/>
              <w:autoSpaceDE w:val="0"/>
              <w:autoSpaceDN w:val="0"/>
              <w:adjustRightInd w:val="0"/>
              <w:spacing w:line="240" w:lineRule="atLeast"/>
              <w:jc w:val="center"/>
              <w:rPr>
                <w:b/>
                <w:iCs/>
                <w:kern w:val="0"/>
                <w:sz w:val="20"/>
              </w:rPr>
            </w:pPr>
            <w:r w:rsidRPr="005A3D49">
              <w:rPr>
                <w:b/>
                <w:iCs/>
                <w:kern w:val="0"/>
                <w:sz w:val="20"/>
              </w:rPr>
              <w:t>Участника закупки</w:t>
            </w:r>
          </w:p>
          <w:p w:rsidR="005A3D49" w:rsidRPr="005A3D49" w:rsidRDefault="005A3D49" w:rsidP="005A3D49">
            <w:pPr>
              <w:widowControl w:val="0"/>
              <w:autoSpaceDE w:val="0"/>
              <w:autoSpaceDN w:val="0"/>
              <w:adjustRightInd w:val="0"/>
              <w:spacing w:line="240" w:lineRule="atLeast"/>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5529"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lastRenderedPageBreak/>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lang w:eastAsia="en-US"/>
              </w:rPr>
            </w:pPr>
            <w:r w:rsidRPr="005A3D49">
              <w:rPr>
                <w:sz w:val="20"/>
                <w:lang w:eastAsia="en-US"/>
              </w:rPr>
              <w:t>Описание квартир, входящих в состав строящегося (создаваемого) жилого дома</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jc w:val="both"/>
              <w:rPr>
                <w:sz w:val="20"/>
                <w:lang w:eastAsia="en-US"/>
              </w:rPr>
            </w:pPr>
            <w:r w:rsidRPr="005A3D49">
              <w:rPr>
                <w:sz w:val="20"/>
                <w:lang w:eastAsia="en-US"/>
              </w:rPr>
              <w:t>Квартиры, входящие в состав дома:</w:t>
            </w:r>
          </w:p>
          <w:p w:rsidR="005A3D49" w:rsidRPr="005A3D49" w:rsidRDefault="005A3D49" w:rsidP="00D66F18">
            <w:pPr>
              <w:jc w:val="both"/>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jc w:val="both"/>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Тип несущих конструкций</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jc w:val="both"/>
              <w:rPr>
                <w:sz w:val="20"/>
              </w:rPr>
            </w:pPr>
            <w:r w:rsidRPr="005A3D49">
              <w:rPr>
                <w:sz w:val="20"/>
              </w:rPr>
              <w:t>1)</w:t>
            </w:r>
            <w:r w:rsidR="00D66F18">
              <w:rPr>
                <w:sz w:val="20"/>
              </w:rPr>
              <w:t xml:space="preserve"> </w:t>
            </w:r>
            <w:r w:rsidRPr="005A3D49">
              <w:rPr>
                <w:sz w:val="20"/>
              </w:rPr>
              <w:t>Фундаменты из буронабивных свай</w:t>
            </w:r>
            <w:r w:rsidR="00D66F18">
              <w:rPr>
                <w:sz w:val="20"/>
              </w:rPr>
              <w:t xml:space="preserve"> </w:t>
            </w:r>
            <w:r w:rsidR="00D66F18">
              <w:rPr>
                <w:b/>
                <w:sz w:val="20"/>
              </w:rPr>
              <w:t xml:space="preserve">или </w:t>
            </w:r>
            <w:r w:rsidRPr="005A3D49">
              <w:rPr>
                <w:sz w:val="20"/>
              </w:rPr>
              <w:t>ленточные из железобетонных блоков</w:t>
            </w:r>
          </w:p>
          <w:p w:rsidR="005A3D49" w:rsidRPr="005A3D49" w:rsidRDefault="005A3D49" w:rsidP="00D66F18">
            <w:pPr>
              <w:spacing w:line="240" w:lineRule="atLeast"/>
              <w:jc w:val="both"/>
              <w:rPr>
                <w:sz w:val="20"/>
              </w:rPr>
            </w:pPr>
            <w:proofErr w:type="gramStart"/>
            <w:r w:rsidRPr="005A3D49">
              <w:rPr>
                <w:sz w:val="20"/>
              </w:rPr>
              <w:t>2)</w:t>
            </w:r>
            <w:r w:rsidR="00D66F18">
              <w:rPr>
                <w:sz w:val="20"/>
              </w:rPr>
              <w:t xml:space="preserve"> стены кирпичные</w:t>
            </w:r>
            <w:r w:rsidRPr="005A3D49">
              <w:rPr>
                <w:sz w:val="20"/>
              </w:rPr>
              <w:t xml:space="preserve"> </w:t>
            </w:r>
            <w:r w:rsidRPr="005A3D49">
              <w:rPr>
                <w:b/>
                <w:sz w:val="20"/>
              </w:rPr>
              <w:t>или</w:t>
            </w:r>
            <w:r w:rsidR="00D66F18">
              <w:rPr>
                <w:sz w:val="20"/>
              </w:rPr>
              <w:t xml:space="preserve"> </w:t>
            </w:r>
            <w:r w:rsidRPr="005A3D49">
              <w:rPr>
                <w:sz w:val="20"/>
              </w:rPr>
              <w:t>пеноблочные (толщиной стены 40 см.) с утеплением, обшитые металлическим сайдингом</w:t>
            </w:r>
            <w:proofErr w:type="gramEnd"/>
          </w:p>
          <w:p w:rsidR="005A3D49" w:rsidRPr="00D66F18" w:rsidRDefault="00D66F18" w:rsidP="00D66F18">
            <w:pPr>
              <w:spacing w:line="240" w:lineRule="atLeast"/>
              <w:jc w:val="both"/>
              <w:rPr>
                <w:sz w:val="20"/>
              </w:rPr>
            </w:pPr>
            <w:r>
              <w:rPr>
                <w:sz w:val="20"/>
              </w:rPr>
              <w:t xml:space="preserve">3) перекрытия деревянные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 xml:space="preserve"> сборные железобетонные плиты</w:t>
            </w:r>
          </w:p>
          <w:p w:rsidR="005A3D49" w:rsidRPr="00D66F18" w:rsidRDefault="00D66F18" w:rsidP="00D66F18">
            <w:pPr>
              <w:spacing w:line="240" w:lineRule="atLeast"/>
              <w:jc w:val="both"/>
              <w:rPr>
                <w:b/>
                <w:sz w:val="20"/>
              </w:rPr>
            </w:pPr>
            <w:r>
              <w:rPr>
                <w:sz w:val="20"/>
              </w:rPr>
              <w:t xml:space="preserve">4) </w:t>
            </w:r>
            <w:r w:rsidR="005A3D49" w:rsidRPr="005A3D49">
              <w:rPr>
                <w:sz w:val="20"/>
              </w:rPr>
              <w:t>кровля двухскатная  металлическая (профнастил)</w:t>
            </w:r>
            <w:r>
              <w:rPr>
                <w:b/>
                <w:sz w:val="20"/>
              </w:rPr>
              <w:t xml:space="preserve"> или </w:t>
            </w:r>
            <w:r>
              <w:rPr>
                <w:sz w:val="20"/>
              </w:rPr>
              <w:t>ондулин.</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Наличие систем жизнеобеспечения и безопасности</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5A3D49" w:rsidRDefault="005A3D49" w:rsidP="00D66F18">
            <w:pPr>
              <w:spacing w:line="240" w:lineRule="atLeast"/>
              <w:jc w:val="both"/>
              <w:rPr>
                <w:sz w:val="20"/>
              </w:rPr>
            </w:pPr>
            <w:r w:rsidRPr="005A3D49">
              <w:rPr>
                <w:sz w:val="20"/>
              </w:rPr>
              <w:t xml:space="preserve">2) централизованная канализация </w:t>
            </w:r>
          </w:p>
          <w:p w:rsidR="005A3D49" w:rsidRPr="00D66F18" w:rsidRDefault="00D66F18" w:rsidP="00D66F18">
            <w:pPr>
              <w:spacing w:line="240" w:lineRule="atLeast"/>
              <w:jc w:val="both"/>
              <w:rPr>
                <w:b/>
                <w:sz w:val="20"/>
              </w:rPr>
            </w:pPr>
            <w:r>
              <w:rPr>
                <w:b/>
                <w:sz w:val="20"/>
              </w:rPr>
              <w:t xml:space="preserve">или </w:t>
            </w:r>
            <w:r w:rsidR="005A3D49" w:rsidRPr="005A3D49">
              <w:rPr>
                <w:sz w:val="20"/>
              </w:rPr>
              <w:t>выгребная яма</w:t>
            </w:r>
          </w:p>
          <w:p w:rsidR="005A3D49" w:rsidRPr="005A3D49" w:rsidRDefault="005A3D49" w:rsidP="00D66F18">
            <w:pPr>
              <w:spacing w:line="240" w:lineRule="atLeast"/>
              <w:jc w:val="both"/>
              <w:rPr>
                <w:sz w:val="20"/>
              </w:rPr>
            </w:pPr>
            <w:r w:rsidRPr="005A3D49">
              <w:rPr>
                <w:sz w:val="20"/>
              </w:rPr>
              <w:t>3) отопление печное, трубное</w:t>
            </w:r>
            <w:r w:rsidR="00D66F18">
              <w:rPr>
                <w:sz w:val="20"/>
              </w:rPr>
              <w:t xml:space="preserve"> водяное </w:t>
            </w:r>
            <w:r w:rsidRPr="005A3D49">
              <w:rPr>
                <w:b/>
                <w:sz w:val="20"/>
              </w:rPr>
              <w:t xml:space="preserve">или </w:t>
            </w:r>
            <w:r w:rsidRPr="005A3D49">
              <w:rPr>
                <w:sz w:val="20"/>
              </w:rPr>
              <w:t>индивидуальное газовое</w:t>
            </w:r>
          </w:p>
          <w:p w:rsidR="005A3D49" w:rsidRPr="005A3D49" w:rsidRDefault="005A3D49" w:rsidP="00D66F18">
            <w:pPr>
              <w:spacing w:line="240" w:lineRule="atLeast"/>
              <w:jc w:val="both"/>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D66F18">
            <w:pPr>
              <w:spacing w:line="240" w:lineRule="atLeast"/>
              <w:jc w:val="both"/>
              <w:rPr>
                <w:sz w:val="20"/>
              </w:rPr>
            </w:pPr>
            <w:r w:rsidRPr="005A3D49">
              <w:rPr>
                <w:sz w:val="20"/>
              </w:rPr>
              <w:t>5) благоус</w:t>
            </w:r>
            <w:r w:rsidR="00D66F18">
              <w:rPr>
                <w:sz w:val="20"/>
              </w:rPr>
              <w:t>тройство прилегающей территории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rPr>
                <w:sz w:val="20"/>
              </w:rPr>
            </w:pPr>
            <w:r w:rsidRPr="005A3D49">
              <w:rPr>
                <w:sz w:val="20"/>
              </w:rPr>
              <w:t>Благоустроенность квартир</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spacing w:line="240" w:lineRule="atLeast"/>
              <w:jc w:val="both"/>
              <w:rPr>
                <w:sz w:val="20"/>
              </w:rPr>
            </w:pPr>
            <w:r w:rsidRPr="005A3D49">
              <w:rPr>
                <w:sz w:val="20"/>
              </w:rPr>
              <w:t>1) входные и межкомнатные двери</w:t>
            </w:r>
          </w:p>
          <w:p w:rsidR="005A3D49" w:rsidRPr="005A3D49" w:rsidRDefault="005A3D49" w:rsidP="00D66F18">
            <w:pPr>
              <w:spacing w:line="240" w:lineRule="atLeast"/>
              <w:jc w:val="both"/>
              <w:rPr>
                <w:sz w:val="20"/>
              </w:rPr>
            </w:pPr>
            <w:r w:rsidRPr="005A3D49">
              <w:rPr>
                <w:sz w:val="20"/>
              </w:rPr>
              <w:t>2) оконные системы</w:t>
            </w:r>
          </w:p>
          <w:p w:rsidR="005A3D49" w:rsidRPr="005A3D49" w:rsidRDefault="005A3D49" w:rsidP="00D66F18">
            <w:pPr>
              <w:spacing w:line="240" w:lineRule="atLeast"/>
              <w:jc w:val="both"/>
              <w:rPr>
                <w:sz w:val="20"/>
              </w:rPr>
            </w:pPr>
            <w:r w:rsidRPr="005A3D49">
              <w:rPr>
                <w:sz w:val="20"/>
              </w:rPr>
              <w:t>3) внутренней электроразводки, подключенных электророзеток, электровыключателей и электропатронов</w:t>
            </w:r>
          </w:p>
          <w:p w:rsidR="005A3D49" w:rsidRPr="005A3D49" w:rsidRDefault="005A3D49" w:rsidP="00D66F18">
            <w:pPr>
              <w:spacing w:line="240" w:lineRule="atLeast"/>
              <w:jc w:val="both"/>
              <w:rPr>
                <w:sz w:val="20"/>
              </w:rPr>
            </w:pPr>
            <w:r w:rsidRPr="005A3D49">
              <w:rPr>
                <w:sz w:val="20"/>
              </w:rPr>
              <w:t>4)</w:t>
            </w:r>
            <w:r w:rsidR="00D66F18">
              <w:rPr>
                <w:sz w:val="20"/>
              </w:rPr>
              <w:t xml:space="preserve"> с</w:t>
            </w:r>
            <w:r w:rsidRPr="005A3D49">
              <w:rPr>
                <w:sz w:val="20"/>
              </w:rPr>
              <w:t>антехническое оборудование (мойка)</w:t>
            </w:r>
          </w:p>
          <w:p w:rsidR="005A3D49" w:rsidRPr="005A3D49" w:rsidRDefault="005A3D49" w:rsidP="00D66F18">
            <w:pPr>
              <w:spacing w:line="240" w:lineRule="atLeast"/>
              <w:jc w:val="both"/>
              <w:rPr>
                <w:sz w:val="20"/>
              </w:rPr>
            </w:pPr>
            <w:r w:rsidRPr="005A3D49">
              <w:rPr>
                <w:sz w:val="20"/>
              </w:rPr>
              <w:t>5) приборы учета холодной воды и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D66F18">
            <w:pPr>
              <w:spacing w:line="240" w:lineRule="atLeast"/>
              <w:jc w:val="both"/>
              <w:rPr>
                <w:sz w:val="20"/>
              </w:rPr>
            </w:pPr>
            <w:r>
              <w:rPr>
                <w:sz w:val="20"/>
              </w:rPr>
              <w:t xml:space="preserve">1) потолки из ГКЛ окрашенные </w:t>
            </w:r>
            <w:r w:rsidR="005A3D49" w:rsidRPr="005A3D49">
              <w:rPr>
                <w:b/>
                <w:sz w:val="20"/>
              </w:rPr>
              <w:t>или</w:t>
            </w:r>
          </w:p>
          <w:p w:rsidR="005A3D49" w:rsidRPr="005A3D49" w:rsidRDefault="005A3D49" w:rsidP="00D66F18">
            <w:pPr>
              <w:spacing w:line="240" w:lineRule="atLeast"/>
              <w:jc w:val="both"/>
              <w:rPr>
                <w:sz w:val="20"/>
              </w:rPr>
            </w:pPr>
            <w:proofErr w:type="gramStart"/>
            <w:r w:rsidRPr="005A3D49">
              <w:rPr>
                <w:sz w:val="20"/>
              </w:rPr>
              <w:t>покрытые</w:t>
            </w:r>
            <w:proofErr w:type="gramEnd"/>
            <w:r w:rsidRPr="005A3D49">
              <w:rPr>
                <w:sz w:val="20"/>
              </w:rPr>
              <w:t xml:space="preserve"> плиткой ПВХ</w:t>
            </w:r>
          </w:p>
          <w:p w:rsidR="005A3D49" w:rsidRPr="005A3D49" w:rsidRDefault="005A3D49" w:rsidP="00D66F18">
            <w:pPr>
              <w:spacing w:line="240" w:lineRule="atLeast"/>
              <w:jc w:val="both"/>
              <w:rPr>
                <w:sz w:val="20"/>
              </w:rPr>
            </w:pPr>
            <w:r w:rsidRPr="005A3D49">
              <w:rPr>
                <w:sz w:val="20"/>
              </w:rPr>
              <w:t>2) стены (жилы</w:t>
            </w:r>
            <w:r w:rsidR="00D66F18">
              <w:rPr>
                <w:sz w:val="20"/>
              </w:rPr>
              <w:t xml:space="preserve">е комнаты, коридор, кухня) обои </w:t>
            </w:r>
            <w:r w:rsidRPr="005A3D49">
              <w:rPr>
                <w:b/>
                <w:sz w:val="20"/>
              </w:rPr>
              <w:t>или</w:t>
            </w:r>
            <w:r w:rsidR="00D66F18">
              <w:rPr>
                <w:sz w:val="20"/>
              </w:rPr>
              <w:t xml:space="preserve"> </w:t>
            </w:r>
            <w:r w:rsidRPr="005A3D49">
              <w:rPr>
                <w:sz w:val="20"/>
              </w:rPr>
              <w:t>окрашенные</w:t>
            </w:r>
          </w:p>
          <w:p w:rsidR="005A3D49" w:rsidRPr="005A3D49" w:rsidRDefault="005A3D49" w:rsidP="00D66F18">
            <w:pPr>
              <w:spacing w:line="240" w:lineRule="atLeast"/>
              <w:jc w:val="both"/>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00D66F18">
              <w:rPr>
                <w:sz w:val="20"/>
              </w:rPr>
              <w:t xml:space="preserve"> </w:t>
            </w:r>
            <w:r w:rsidRPr="005A3D49">
              <w:rPr>
                <w:sz w:val="20"/>
              </w:rPr>
              <w:t>покрытые ламинатом</w:t>
            </w:r>
          </w:p>
          <w:p w:rsidR="005A3D49" w:rsidRPr="00D66F18" w:rsidRDefault="00D66F18" w:rsidP="00D66F18">
            <w:pPr>
              <w:spacing w:line="240" w:lineRule="atLeast"/>
              <w:jc w:val="both"/>
              <w:rPr>
                <w:sz w:val="20"/>
              </w:rPr>
            </w:pPr>
            <w:r>
              <w:rPr>
                <w:sz w:val="20"/>
              </w:rPr>
              <w:t xml:space="preserve">4) </w:t>
            </w:r>
            <w:r w:rsidR="005A3D49" w:rsidRPr="005A3D49">
              <w:rPr>
                <w:sz w:val="20"/>
              </w:rPr>
              <w:t>полы (кор</w:t>
            </w:r>
            <w:r>
              <w:rPr>
                <w:sz w:val="20"/>
              </w:rPr>
              <w:t xml:space="preserve">идор, кухня) дощатые окрашенные </w:t>
            </w:r>
            <w:r w:rsidR="005A3D49" w:rsidRPr="005A3D49">
              <w:rPr>
                <w:b/>
                <w:sz w:val="20"/>
              </w:rPr>
              <w:t>или</w:t>
            </w:r>
          </w:p>
          <w:p w:rsidR="005A3D49" w:rsidRPr="005A3D49" w:rsidRDefault="005A3D49" w:rsidP="00D66F18">
            <w:pPr>
              <w:spacing w:line="240" w:lineRule="atLeast"/>
              <w:jc w:val="both"/>
              <w:rPr>
                <w:sz w:val="20"/>
              </w:rPr>
            </w:pPr>
            <w:r w:rsidRPr="005A3D49">
              <w:rPr>
                <w:sz w:val="20"/>
              </w:rPr>
              <w:t>линолеум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5A3D49" w:rsidRPr="005A3D49" w:rsidRDefault="005A3D49" w:rsidP="005A3D49">
      <w:pPr>
        <w:autoSpaceDE w:val="0"/>
        <w:autoSpaceDN w:val="0"/>
        <w:adjustRightInd w:val="0"/>
        <w:rPr>
          <w:b/>
          <w:bCs/>
          <w:color w:val="FF0000"/>
          <w:kern w:val="0"/>
          <w:sz w:val="20"/>
        </w:rPr>
      </w:pPr>
    </w:p>
    <w:p w:rsidR="005A3D49" w:rsidRPr="00D66F18" w:rsidRDefault="005A3D49" w:rsidP="00D66F18">
      <w:pPr>
        <w:spacing w:line="240" w:lineRule="atLeast"/>
        <w:ind w:firstLine="284"/>
        <w:jc w:val="both"/>
        <w:rPr>
          <w:b/>
          <w:sz w:val="22"/>
          <w:szCs w:val="22"/>
        </w:rPr>
      </w:pPr>
      <w:r w:rsidRPr="00D66F18">
        <w:rPr>
          <w:b/>
          <w:sz w:val="22"/>
          <w:szCs w:val="22"/>
        </w:rPr>
        <w:t>Документы, которые необходимо предоставить Застройщику при заключении контракта, а именно:</w:t>
      </w:r>
    </w:p>
    <w:p w:rsidR="005A3D49" w:rsidRPr="00D66F18" w:rsidRDefault="005A3D49" w:rsidP="005A3D49">
      <w:pPr>
        <w:spacing w:before="120" w:after="120" w:line="276" w:lineRule="auto"/>
        <w:jc w:val="both"/>
        <w:rPr>
          <w:kern w:val="0"/>
          <w:sz w:val="22"/>
          <w:szCs w:val="22"/>
        </w:rPr>
      </w:pPr>
      <w:proofErr w:type="gramStart"/>
      <w:r w:rsidRPr="00D66F18">
        <w:rPr>
          <w:kern w:val="0"/>
          <w:sz w:val="22"/>
          <w:szCs w:val="22"/>
        </w:rPr>
        <w:t>а) копию свидетельства о праве собственности на земельный участок, представленный для строительства (создания) многоквартирного дома или копия договора аренды такого земельного участка, или копия договора субаренды такого земельного участка, или копия договора безвозмездного срочного пользования таким земельным участком (</w:t>
      </w:r>
      <w:r w:rsidRPr="00D66F18">
        <w:rPr>
          <w:i/>
          <w:kern w:val="0"/>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w:t>
      </w:r>
      <w:proofErr w:type="gramEnd"/>
      <w:r w:rsidRPr="00D66F18">
        <w:rPr>
          <w:i/>
          <w:kern w:val="0"/>
          <w:sz w:val="22"/>
          <w:szCs w:val="22"/>
        </w:rPr>
        <w:t xml:space="preserve"> законодательные акты РФ»);</w:t>
      </w:r>
    </w:p>
    <w:p w:rsidR="005A3D49" w:rsidRPr="00D66F18" w:rsidRDefault="005A3D49" w:rsidP="005A3D49">
      <w:pPr>
        <w:spacing w:before="120" w:after="120" w:line="276" w:lineRule="auto"/>
        <w:jc w:val="both"/>
        <w:rPr>
          <w:kern w:val="0"/>
          <w:sz w:val="22"/>
          <w:szCs w:val="22"/>
        </w:rPr>
      </w:pPr>
      <w:r w:rsidRPr="00D66F18">
        <w:rPr>
          <w:kern w:val="0"/>
          <w:sz w:val="22"/>
          <w:szCs w:val="22"/>
        </w:rPr>
        <w:t>б) копию действующего разрешения на строительство (</w:t>
      </w:r>
      <w:r w:rsidRPr="00D66F18">
        <w:rPr>
          <w:i/>
          <w:kern w:val="0"/>
          <w:sz w:val="22"/>
          <w:szCs w:val="22"/>
        </w:rPr>
        <w:t>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kern w:val="0"/>
          <w:sz w:val="22"/>
          <w:szCs w:val="22"/>
        </w:rPr>
        <w:t>);</w:t>
      </w:r>
    </w:p>
    <w:p w:rsidR="005A3D49" w:rsidRPr="00D66F18" w:rsidRDefault="005A3D49" w:rsidP="005A3D49">
      <w:pPr>
        <w:suppressAutoHyphens/>
        <w:jc w:val="both"/>
        <w:rPr>
          <w:sz w:val="22"/>
          <w:szCs w:val="22"/>
        </w:rPr>
      </w:pPr>
      <w:r w:rsidRPr="00D66F18">
        <w:rPr>
          <w:sz w:val="22"/>
          <w:szCs w:val="22"/>
        </w:rPr>
        <w:t xml:space="preserve">в) копию проектной декларации на строительство многоквартирного жилого дома </w:t>
      </w:r>
      <w:r w:rsidRPr="00D66F18">
        <w:rPr>
          <w:i/>
          <w:sz w:val="22"/>
          <w:szCs w:val="22"/>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r w:rsidRPr="00D66F18">
        <w:rPr>
          <w:sz w:val="22"/>
          <w:szCs w:val="22"/>
        </w:rPr>
        <w:t>.</w:t>
      </w:r>
    </w:p>
    <w:p w:rsidR="005A3D49" w:rsidRPr="00D66F18" w:rsidRDefault="005A3D49" w:rsidP="005A3D49">
      <w:pPr>
        <w:suppressAutoHyphens/>
        <w:jc w:val="both"/>
        <w:rPr>
          <w:sz w:val="22"/>
          <w:szCs w:val="22"/>
        </w:rPr>
      </w:pPr>
    </w:p>
    <w:p w:rsidR="005A3D49" w:rsidRPr="00D66F18" w:rsidRDefault="005A3D49" w:rsidP="00D66F18">
      <w:pPr>
        <w:spacing w:after="240"/>
        <w:ind w:firstLine="284"/>
        <w:jc w:val="both"/>
        <w:rPr>
          <w:sz w:val="22"/>
          <w:szCs w:val="22"/>
        </w:rPr>
      </w:pPr>
      <w:r w:rsidRPr="00D66F18">
        <w:rPr>
          <w:sz w:val="22"/>
          <w:szCs w:val="22"/>
        </w:rPr>
        <w:lastRenderedPageBreak/>
        <w:t>Все материалы и оборудование, конструкции, необходимые для производства работ по строительству, должны иметь сертификаты, технические паспорта и другие документы, соответствующие требованиям пожарной безопасности зданий и сооружений, удостоверяющие их качество.</w:t>
      </w:r>
      <w:r w:rsidRPr="00D66F18">
        <w:rPr>
          <w:b/>
          <w:sz w:val="22"/>
          <w:szCs w:val="22"/>
        </w:rPr>
        <w:t xml:space="preserve"> </w:t>
      </w:r>
    </w:p>
    <w:p w:rsidR="005A3D49" w:rsidRPr="00D66F18" w:rsidRDefault="005A3D49" w:rsidP="00D66F18">
      <w:pPr>
        <w:widowControl w:val="0"/>
        <w:ind w:firstLine="284"/>
        <w:jc w:val="both"/>
        <w:rPr>
          <w:sz w:val="22"/>
          <w:szCs w:val="22"/>
        </w:rPr>
      </w:pPr>
      <w:proofErr w:type="gramStart"/>
      <w:r w:rsidRPr="00D66F18">
        <w:rPr>
          <w:sz w:val="22"/>
          <w:szCs w:val="22"/>
        </w:rPr>
        <w:t xml:space="preserve">Построенное  жилое помещение должно отвечать установленным санитарным и техническим  правилам и  нормам, иным требованиям законодательства (ст.15 Жилищного кодекса Российской Федерации, </w:t>
      </w:r>
      <w:proofErr w:type="spellStart"/>
      <w:r w:rsidRPr="00D66F18">
        <w:rPr>
          <w:sz w:val="22"/>
          <w:szCs w:val="22"/>
        </w:rPr>
        <w:t>СанПин</w:t>
      </w:r>
      <w:proofErr w:type="spellEnd"/>
      <w:r w:rsidRPr="00D66F18">
        <w:rPr>
          <w:sz w:val="22"/>
          <w:szCs w:val="22"/>
        </w:rPr>
        <w:t xml:space="preserve"> 2.1.2.1002-00 «Санитарно-эпидемиологические требования к жилым зданиям и помещениям»), должно быть пригодным для постоянного проживания и отвечать требованиям, предъявляемым к жилым помещениям (Постановление Правительства РФ от 28.01.2006 года № 47 «Об утверждении положения  о признании помещения жилым помещением, жилого</w:t>
      </w:r>
      <w:proofErr w:type="gramEnd"/>
      <w:r w:rsidRPr="00D66F18">
        <w:rPr>
          <w:sz w:val="22"/>
          <w:szCs w:val="22"/>
        </w:rPr>
        <w:t xml:space="preserve"> помещения непригодным для проживания и многоквартирного дома аварийным и подлежащим сносу»).</w:t>
      </w:r>
    </w:p>
    <w:p w:rsidR="005A3D49" w:rsidRPr="005A3D49" w:rsidRDefault="005A3D49" w:rsidP="005A3D49">
      <w:pPr>
        <w:suppressAutoHyphens/>
        <w:jc w:val="both"/>
        <w:rPr>
          <w:b/>
          <w:bCs/>
          <w:lang w:eastAsia="ar-SA"/>
        </w:rPr>
      </w:pPr>
    </w:p>
    <w:tbl>
      <w:tblPr>
        <w:tblW w:w="0" w:type="auto"/>
        <w:tblLook w:val="04A0" w:firstRow="1" w:lastRow="0" w:firstColumn="1" w:lastColumn="0" w:noHBand="0" w:noVBand="1"/>
      </w:tblPr>
      <w:tblGrid>
        <w:gridCol w:w="4928"/>
        <w:gridCol w:w="4644"/>
      </w:tblGrid>
      <w:tr w:rsidR="005A3D49" w:rsidRPr="005A3D49" w:rsidTr="005A3D49">
        <w:tc>
          <w:tcPr>
            <w:tcW w:w="4928" w:type="dxa"/>
          </w:tcPr>
          <w:p w:rsidR="005A3D49" w:rsidRPr="005A3D49" w:rsidRDefault="008B7A95" w:rsidP="005A3D49">
            <w:pPr>
              <w:jc w:val="center"/>
              <w:rPr>
                <w:b/>
                <w:color w:val="000000"/>
                <w:sz w:val="20"/>
              </w:rPr>
            </w:pPr>
            <w:r>
              <w:rPr>
                <w:b/>
                <w:color w:val="000000"/>
                <w:sz w:val="20"/>
              </w:rPr>
              <w:t>Участник</w:t>
            </w:r>
            <w:r w:rsidR="005A3D49" w:rsidRPr="005A3D49">
              <w:rPr>
                <w:b/>
                <w:color w:val="000000"/>
                <w:sz w:val="20"/>
              </w:rPr>
              <w:t>:</w:t>
            </w:r>
          </w:p>
        </w:tc>
        <w:tc>
          <w:tcPr>
            <w:tcW w:w="4644" w:type="dxa"/>
          </w:tcPr>
          <w:p w:rsidR="005A3D49" w:rsidRPr="005A3D49" w:rsidRDefault="008B7A95" w:rsidP="005A3D49">
            <w:pPr>
              <w:jc w:val="center"/>
              <w:rPr>
                <w:b/>
                <w:color w:val="000000"/>
                <w:sz w:val="20"/>
              </w:rPr>
            </w:pPr>
            <w:r>
              <w:rPr>
                <w:b/>
                <w:color w:val="000000"/>
                <w:sz w:val="20"/>
              </w:rPr>
              <w:t>Застройщик</w:t>
            </w:r>
            <w:r w:rsidR="005A3D49" w:rsidRPr="005A3D49">
              <w:rPr>
                <w:b/>
                <w:color w:val="000000"/>
                <w:sz w:val="20"/>
              </w:rPr>
              <w:t>:</w:t>
            </w:r>
          </w:p>
        </w:tc>
      </w:tr>
      <w:tr w:rsidR="005A3D49" w:rsidRPr="005A3D49" w:rsidTr="005A3D49">
        <w:tc>
          <w:tcPr>
            <w:tcW w:w="4928" w:type="dxa"/>
          </w:tcPr>
          <w:p w:rsidR="005A3D49" w:rsidRPr="005A3D49" w:rsidRDefault="005A3D49" w:rsidP="005A3D49">
            <w:pPr>
              <w:autoSpaceDN w:val="0"/>
              <w:adjustRightInd w:val="0"/>
              <w:jc w:val="center"/>
              <w:rPr>
                <w:b/>
                <w:sz w:val="20"/>
              </w:rPr>
            </w:pPr>
            <w:r w:rsidRPr="005A3D49">
              <w:rPr>
                <w:b/>
                <w:sz w:val="20"/>
              </w:rPr>
              <w:t>Администрация муниципального образования «Красногорский район»</w:t>
            </w:r>
          </w:p>
          <w:p w:rsidR="005A3D49" w:rsidRDefault="005A3D49" w:rsidP="005A3D49">
            <w:pPr>
              <w:autoSpaceDN w:val="0"/>
              <w:adjustRightInd w:val="0"/>
              <w:rPr>
                <w:sz w:val="20"/>
              </w:rPr>
            </w:pPr>
          </w:p>
          <w:p w:rsidR="00D66F18" w:rsidRDefault="00D66F18" w:rsidP="005A3D49">
            <w:pPr>
              <w:autoSpaceDN w:val="0"/>
              <w:adjustRightInd w:val="0"/>
              <w:rPr>
                <w:sz w:val="20"/>
              </w:rPr>
            </w:pPr>
          </w:p>
          <w:p w:rsidR="00D66F18" w:rsidRDefault="00D66F18" w:rsidP="005A3D49">
            <w:pPr>
              <w:autoSpaceDN w:val="0"/>
              <w:adjustRightInd w:val="0"/>
              <w:rPr>
                <w:sz w:val="20"/>
              </w:rPr>
            </w:pPr>
          </w:p>
          <w:p w:rsidR="00D66F18" w:rsidRPr="005A3D49" w:rsidRDefault="00D66F18" w:rsidP="005A3D49">
            <w:pPr>
              <w:autoSpaceDN w:val="0"/>
              <w:adjustRightInd w:val="0"/>
              <w:rPr>
                <w:sz w:val="20"/>
              </w:rPr>
            </w:pPr>
          </w:p>
          <w:p w:rsidR="005A3D49" w:rsidRPr="005A3D49" w:rsidRDefault="005A3D49" w:rsidP="005A3D49">
            <w:pPr>
              <w:autoSpaceDN w:val="0"/>
              <w:adjustRightInd w:val="0"/>
              <w:rPr>
                <w:sz w:val="20"/>
              </w:rPr>
            </w:pPr>
            <w:r w:rsidRPr="005A3D49">
              <w:rPr>
                <w:sz w:val="20"/>
              </w:rPr>
              <w:t xml:space="preserve"> Глава Администрации ________В.И. Бабинцев</w:t>
            </w:r>
          </w:p>
          <w:p w:rsidR="005A3D49" w:rsidRPr="005A3D49" w:rsidRDefault="005A3D49" w:rsidP="005A3D49">
            <w:pPr>
              <w:autoSpaceDN w:val="0"/>
              <w:adjustRightInd w:val="0"/>
              <w:rPr>
                <w:color w:val="FF0000"/>
                <w:sz w:val="20"/>
              </w:rPr>
            </w:pPr>
            <w:r w:rsidRPr="005A3D49">
              <w:rPr>
                <w:sz w:val="20"/>
              </w:rPr>
              <w:t xml:space="preserve">                                     </w:t>
            </w:r>
            <w:proofErr w:type="spellStart"/>
            <w:r w:rsidRPr="005A3D49">
              <w:rPr>
                <w:sz w:val="20"/>
              </w:rPr>
              <w:t>м.п</w:t>
            </w:r>
            <w:proofErr w:type="spellEnd"/>
            <w:r w:rsidRPr="005A3D49">
              <w:rPr>
                <w:sz w:val="20"/>
              </w:rPr>
              <w:t>.</w:t>
            </w:r>
          </w:p>
        </w:tc>
        <w:tc>
          <w:tcPr>
            <w:tcW w:w="4644" w:type="dxa"/>
          </w:tcPr>
          <w:p w:rsidR="005A3D49" w:rsidRPr="005A3D49" w:rsidRDefault="005A3D49" w:rsidP="005A3D49">
            <w:pPr>
              <w:rPr>
                <w:color w:val="FF0000"/>
                <w:sz w:val="20"/>
              </w:rPr>
            </w:pPr>
          </w:p>
        </w:tc>
      </w:tr>
    </w:tbl>
    <w:p w:rsidR="005A3D49" w:rsidRPr="005A3D49" w:rsidRDefault="005A3D49" w:rsidP="005A3D49">
      <w:pPr>
        <w:autoSpaceDE w:val="0"/>
        <w:autoSpaceDN w:val="0"/>
        <w:adjustRightInd w:val="0"/>
        <w:rPr>
          <w:b/>
          <w:bCs/>
          <w:color w:val="FF0000"/>
          <w:kern w:val="0"/>
          <w:sz w:val="20"/>
        </w:rPr>
      </w:pPr>
    </w:p>
    <w:p w:rsidR="005A3D49" w:rsidRDefault="005A3D49"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Default="00D66F18" w:rsidP="00D66F18">
      <w:pPr>
        <w:ind w:right="-2"/>
        <w:rPr>
          <w:b/>
          <w:szCs w:val="24"/>
        </w:rPr>
      </w:pPr>
    </w:p>
    <w:p w:rsidR="00D66F18" w:rsidRPr="005A3D49" w:rsidRDefault="00D66F18" w:rsidP="00D66F18">
      <w:pPr>
        <w:ind w:right="-2"/>
        <w:rPr>
          <w:b/>
          <w:szCs w:val="24"/>
        </w:rPr>
      </w:pPr>
    </w:p>
    <w:p w:rsidR="005A3D49" w:rsidRDefault="005A3D49"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p>
    <w:p w:rsidR="00420A3E" w:rsidRDefault="00420A3E" w:rsidP="00D66F18">
      <w:pPr>
        <w:ind w:right="-2" w:firstLine="709"/>
        <w:jc w:val="center"/>
        <w:rPr>
          <w:b/>
          <w:szCs w:val="24"/>
        </w:rPr>
      </w:pPr>
      <w:r>
        <w:rPr>
          <w:b/>
          <w:szCs w:val="24"/>
        </w:rPr>
        <w:t xml:space="preserve">    </w:t>
      </w:r>
    </w:p>
    <w:p w:rsidR="00B450AC" w:rsidRDefault="00B450AC" w:rsidP="00D66F18">
      <w:pPr>
        <w:ind w:right="-2" w:firstLine="709"/>
        <w:jc w:val="center"/>
        <w:rPr>
          <w:b/>
          <w:szCs w:val="24"/>
        </w:rPr>
      </w:pPr>
    </w:p>
    <w:p w:rsidR="00B450AC" w:rsidRPr="005A3D49" w:rsidRDefault="00B450AC" w:rsidP="00D66F18">
      <w:pPr>
        <w:ind w:right="-2" w:firstLine="709"/>
        <w:jc w:val="center"/>
        <w:rPr>
          <w:b/>
          <w:szCs w:val="24"/>
        </w:rPr>
      </w:pPr>
    </w:p>
    <w:p w:rsidR="00FA4CC0" w:rsidRDefault="00FA4CC0"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июня 2007 г.№209-ФЗ «О развитии малого и среднего предпринимательства в российской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w:t>
            </w:r>
            <w:r w:rsidRPr="005A3D49">
              <w:rPr>
                <w:color w:val="000000"/>
                <w:sz w:val="22"/>
                <w:szCs w:val="22"/>
              </w:rPr>
              <w:lastRenderedPageBreak/>
              <w:t xml:space="preserve">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lastRenderedPageBreak/>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8B7A95" w:rsidRDefault="008B7A95" w:rsidP="005A3D49">
      <w:pPr>
        <w:autoSpaceDE w:val="0"/>
        <w:autoSpaceDN w:val="0"/>
        <w:adjustRightInd w:val="0"/>
        <w:rPr>
          <w:b/>
          <w:bCs/>
          <w:color w:val="FF0000"/>
          <w:kern w:val="0"/>
          <w:sz w:val="22"/>
          <w:szCs w:val="22"/>
        </w:rPr>
      </w:pPr>
    </w:p>
    <w:p w:rsidR="008B7A95" w:rsidRPr="005A3D49" w:rsidRDefault="008B7A95"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D66F18" w:rsidRDefault="005A3D49" w:rsidP="005A3D49">
      <w:pPr>
        <w:jc w:val="right"/>
        <w:rPr>
          <w:b/>
          <w:sz w:val="20"/>
        </w:rPr>
      </w:pPr>
      <w:r w:rsidRPr="00D66F18">
        <w:rPr>
          <w:b/>
          <w:sz w:val="20"/>
        </w:rPr>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5A3D49" w:rsidRPr="005A3D49" w:rsidRDefault="005A3D49" w:rsidP="00D66F18">
      <w:pPr>
        <w:ind w:firstLine="284"/>
        <w:jc w:val="both"/>
        <w:rPr>
          <w:bCs/>
          <w:color w:val="000000"/>
          <w:szCs w:val="24"/>
        </w:rPr>
      </w:pPr>
      <w:r w:rsidRPr="005A3D49">
        <w:rPr>
          <w:rFonts w:eastAsia="Calibri"/>
          <w:b/>
          <w:szCs w:val="24"/>
        </w:rPr>
        <w:t xml:space="preserve"> </w:t>
      </w:r>
      <w:proofErr w:type="gramStart"/>
      <w:r w:rsidRPr="005A3D49">
        <w:rPr>
          <w:rFonts w:eastAsia="Calibri"/>
          <w:szCs w:val="24"/>
        </w:rPr>
        <w:t xml:space="preserve">Мы согласны принять участие в электронном аукционе на право заключить муниципальный контракт </w:t>
      </w:r>
      <w:r w:rsidRPr="005A3D49">
        <w:rPr>
          <w:szCs w:val="24"/>
        </w:rPr>
        <w:t>на приобретение в муниципальную собственность жилых квартир путем участия в долевом строительстве двухквартирного одноэтажного дома</w:t>
      </w:r>
      <w:r w:rsidRPr="005A3D49">
        <w:rPr>
          <w:bCs/>
          <w:color w:val="000000"/>
          <w:szCs w:val="24"/>
        </w:rPr>
        <w:t xml:space="preserve"> для переселения граждан из аварийного жилищного фонда (Удмуртская Республика, Красногорский район, с. Кокман) с учётом необходимости развития малоэтажного строительства с площадями каждой из квартир не менее 4</w:t>
      </w:r>
      <w:r w:rsidR="00D66F18">
        <w:rPr>
          <w:bCs/>
          <w:color w:val="000000"/>
          <w:szCs w:val="24"/>
        </w:rPr>
        <w:t>0,</w:t>
      </w:r>
      <w:r w:rsidR="007D126A">
        <w:rPr>
          <w:bCs/>
          <w:color w:val="000000"/>
          <w:szCs w:val="24"/>
        </w:rPr>
        <w:t>6</w:t>
      </w:r>
      <w:r w:rsidRPr="005A3D49">
        <w:rPr>
          <w:bCs/>
          <w:color w:val="000000"/>
          <w:szCs w:val="24"/>
        </w:rPr>
        <w:t xml:space="preserve"> </w:t>
      </w:r>
      <w:proofErr w:type="spellStart"/>
      <w:r w:rsidRPr="005A3D49">
        <w:rPr>
          <w:bCs/>
          <w:color w:val="000000"/>
          <w:szCs w:val="24"/>
        </w:rPr>
        <w:t>кв.м</w:t>
      </w:r>
      <w:proofErr w:type="spellEnd"/>
      <w:r w:rsidRPr="005A3D49">
        <w:rPr>
          <w:bCs/>
          <w:color w:val="000000"/>
          <w:szCs w:val="24"/>
        </w:rPr>
        <w:t>.</w:t>
      </w:r>
      <w:proofErr w:type="gramEnd"/>
    </w:p>
    <w:p w:rsidR="005A3D49" w:rsidRPr="005A3D49" w:rsidRDefault="005A3D49" w:rsidP="005A3D49">
      <w:pPr>
        <w:ind w:right="-13"/>
        <w:jc w:val="center"/>
        <w:rPr>
          <w:rFonts w:eastAsia="Calibri"/>
          <w:b/>
          <w:szCs w:val="24"/>
        </w:rPr>
      </w:pPr>
    </w:p>
    <w:p w:rsidR="005A3D49" w:rsidRPr="005A3D49" w:rsidRDefault="005A3D49" w:rsidP="00D66F18">
      <w:pPr>
        <w:ind w:right="-13"/>
        <w:jc w:val="both"/>
        <w:rPr>
          <w:rFonts w:eastAsia="Calibri"/>
          <w:b/>
          <w:szCs w:val="24"/>
        </w:rPr>
      </w:pPr>
      <w:r w:rsidRPr="005A3D49">
        <w:rPr>
          <w:rFonts w:eastAsia="Calibri"/>
          <w:szCs w:val="24"/>
        </w:rPr>
        <w:tab/>
      </w:r>
      <w:r w:rsidRPr="005A3D49">
        <w:rPr>
          <w:rFonts w:eastAsia="Calibri"/>
          <w:b/>
          <w:szCs w:val="24"/>
        </w:rPr>
        <w:t>Конкретные показатели, соответствующие значени</w:t>
      </w:r>
      <w:r w:rsidR="00D66F18">
        <w:rPr>
          <w:rFonts w:eastAsia="Calibri"/>
          <w:b/>
          <w:szCs w:val="24"/>
        </w:rPr>
        <w:t>ям, установленным документацией</w:t>
      </w:r>
      <w:r w:rsidRPr="005A3D49">
        <w:rPr>
          <w:rFonts w:eastAsia="Calibri"/>
          <w:b/>
          <w:szCs w:val="24"/>
        </w:rPr>
        <w:t xml:space="preserve"> об электронном аукционе</w:t>
      </w:r>
    </w:p>
    <w:p w:rsidR="005A3D49" w:rsidRPr="005A3D49" w:rsidRDefault="005A3D49" w:rsidP="005A3D49">
      <w:pPr>
        <w:ind w:right="-13"/>
        <w:jc w:val="center"/>
        <w:rPr>
          <w:rFonts w:eastAsia="Calibri"/>
          <w:b/>
          <w:szCs w:val="24"/>
        </w:rPr>
      </w:pPr>
    </w:p>
    <w:p w:rsidR="00D66F18" w:rsidRDefault="005A3D49" w:rsidP="00D66F18">
      <w:pPr>
        <w:jc w:val="center"/>
        <w:rPr>
          <w:i/>
          <w:noProof/>
        </w:rPr>
      </w:pPr>
      <w:r w:rsidRPr="005A3D49">
        <w:rPr>
          <w:i/>
          <w:noProof/>
        </w:rPr>
        <w:t>Данный образец таблицы не является обязательным для зап</w:t>
      </w:r>
      <w:r w:rsidR="00D66F18">
        <w:rPr>
          <w:i/>
          <w:noProof/>
        </w:rPr>
        <w:t xml:space="preserve">олнения </w:t>
      </w:r>
    </w:p>
    <w:p w:rsidR="005A3D49" w:rsidRPr="00D66F18" w:rsidRDefault="00D66F18" w:rsidP="00D66F18">
      <w:pPr>
        <w:jc w:val="center"/>
        <w:rPr>
          <w:i/>
          <w:noProof/>
        </w:rPr>
      </w:pPr>
      <w:r>
        <w:rPr>
          <w:i/>
          <w:noProof/>
        </w:rPr>
        <w:t>и служит примером формы</w:t>
      </w:r>
    </w:p>
    <w:p w:rsidR="005A3D49" w:rsidRPr="005A3D49" w:rsidRDefault="005A3D49" w:rsidP="005A3D49">
      <w:pPr>
        <w:ind w:right="-13"/>
        <w:jc w:val="center"/>
        <w:rPr>
          <w:b/>
          <w:szCs w:val="24"/>
        </w:rPr>
      </w:pPr>
    </w:p>
    <w:tbl>
      <w:tblPr>
        <w:tblW w:w="10741"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964"/>
        <w:gridCol w:w="142"/>
        <w:gridCol w:w="1288"/>
        <w:gridCol w:w="554"/>
        <w:gridCol w:w="1431"/>
        <w:gridCol w:w="270"/>
        <w:gridCol w:w="1432"/>
      </w:tblGrid>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 xml:space="preserve">№ </w:t>
            </w:r>
            <w:proofErr w:type="gramStart"/>
            <w:r w:rsidRPr="005A3D49">
              <w:rPr>
                <w:b/>
                <w:bCs/>
                <w:sz w:val="20"/>
              </w:rPr>
              <w:t>п</w:t>
            </w:r>
            <w:proofErr w:type="gramEnd"/>
            <w:r w:rsidRPr="005A3D49">
              <w:rPr>
                <w:b/>
                <w:bCs/>
                <w:sz w:val="20"/>
              </w:rPr>
              <w:t>/п</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right="-13"/>
              <w:jc w:val="center"/>
              <w:rPr>
                <w:b/>
                <w:bCs/>
                <w:sz w:val="20"/>
              </w:rPr>
            </w:pPr>
            <w:r w:rsidRPr="005A3D49">
              <w:rPr>
                <w:b/>
                <w:bCs/>
                <w:sz w:val="20"/>
              </w:rPr>
              <w:t>Наименование характеристик</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snapToGrid w:val="0"/>
              <w:ind w:left="-108" w:right="-108"/>
              <w:jc w:val="center"/>
              <w:rPr>
                <w:b/>
                <w:bCs/>
                <w:sz w:val="20"/>
              </w:rPr>
            </w:pPr>
            <w:r w:rsidRPr="005A3D49">
              <w:rPr>
                <w:b/>
                <w:bCs/>
                <w:sz w:val="20"/>
              </w:rPr>
              <w:t xml:space="preserve">Характеристика, </w:t>
            </w:r>
          </w:p>
          <w:p w:rsidR="005A3D49" w:rsidRPr="005A3D49" w:rsidRDefault="005A3D49" w:rsidP="00D66F18">
            <w:pPr>
              <w:snapToGrid w:val="0"/>
              <w:ind w:left="-108" w:right="-108"/>
              <w:jc w:val="center"/>
              <w:rPr>
                <w:b/>
                <w:bCs/>
                <w:sz w:val="20"/>
              </w:rPr>
            </w:pPr>
            <w:proofErr w:type="gramStart"/>
            <w:r w:rsidRPr="005A3D49">
              <w:rPr>
                <w:b/>
                <w:bCs/>
                <w:sz w:val="20"/>
              </w:rPr>
              <w:t>заданная</w:t>
            </w:r>
            <w:proofErr w:type="gramEnd"/>
            <w:r w:rsidRPr="005A3D49">
              <w:rPr>
                <w:b/>
                <w:bCs/>
                <w:sz w:val="20"/>
              </w:rPr>
              <w:t xml:space="preserve"> по ТЗ</w:t>
            </w:r>
          </w:p>
          <w:p w:rsidR="005A3D49" w:rsidRPr="005A3D49" w:rsidRDefault="005A3D49" w:rsidP="00D66F18">
            <w:pPr>
              <w:spacing w:before="120" w:after="120"/>
              <w:jc w:val="both"/>
              <w:rPr>
                <w:kern w:val="0"/>
                <w:sz w:val="20"/>
              </w:rPr>
            </w:pPr>
            <w:r w:rsidRPr="005A3D49">
              <w:rPr>
                <w:kern w:val="0"/>
                <w:sz w:val="20"/>
              </w:rPr>
              <w:t xml:space="preserve">(Технические и функциональные </w:t>
            </w:r>
            <w:proofErr w:type="gramStart"/>
            <w:r w:rsidRPr="005A3D49">
              <w:rPr>
                <w:kern w:val="0"/>
                <w:sz w:val="20"/>
              </w:rPr>
              <w:t>характеристики</w:t>
            </w:r>
            <w:proofErr w:type="gramEnd"/>
            <w:r w:rsidRPr="005A3D49">
              <w:rPr>
                <w:kern w:val="0"/>
                <w:sz w:val="20"/>
              </w:rPr>
              <w:t xml:space="preserve"> предъявляемые к квартирам)</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Товарный знак (его словесное обозначение), знак обслуживания, фирменное наименование, патенты, полезные модели, промышленные образцы</w:t>
            </w:r>
          </w:p>
          <w:p w:rsidR="005A3D49" w:rsidRPr="005A3D49" w:rsidRDefault="005A3D49" w:rsidP="00D66F18">
            <w:pPr>
              <w:widowControl w:val="0"/>
              <w:autoSpaceDE w:val="0"/>
              <w:snapToGrid w:val="0"/>
              <w:ind w:left="-108"/>
              <w:jc w:val="center"/>
              <w:rPr>
                <w:sz w:val="20"/>
              </w:rPr>
            </w:pPr>
            <w:r w:rsidRPr="005A3D49">
              <w:rPr>
                <w:b/>
                <w:sz w:val="20"/>
              </w:rPr>
              <w:t>(при наличии)</w:t>
            </w: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D66F18">
            <w:pPr>
              <w:jc w:val="center"/>
              <w:rPr>
                <w:b/>
                <w:sz w:val="20"/>
              </w:rPr>
            </w:pPr>
            <w:r w:rsidRPr="005A3D49">
              <w:rPr>
                <w:b/>
                <w:sz w:val="20"/>
              </w:rPr>
              <w:t>Наименование места происхождения товара или наименование производителя</w:t>
            </w:r>
          </w:p>
          <w:p w:rsidR="005A3D49" w:rsidRPr="005A3D49" w:rsidRDefault="005A3D49" w:rsidP="00D66F18">
            <w:pPr>
              <w:jc w:val="both"/>
              <w:rPr>
                <w:b/>
                <w:iCs/>
                <w:sz w:val="20"/>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 xml:space="preserve">Конкретные показатели товара </w:t>
            </w:r>
          </w:p>
          <w:p w:rsidR="005A3D49" w:rsidRPr="005A3D49" w:rsidRDefault="005A3D49" w:rsidP="00D66F18">
            <w:pPr>
              <w:widowControl w:val="0"/>
              <w:autoSpaceDE w:val="0"/>
              <w:autoSpaceDN w:val="0"/>
              <w:adjustRightInd w:val="0"/>
              <w:jc w:val="center"/>
              <w:rPr>
                <w:b/>
                <w:iCs/>
                <w:kern w:val="0"/>
                <w:sz w:val="20"/>
              </w:rPr>
            </w:pPr>
            <w:r w:rsidRPr="005A3D49">
              <w:rPr>
                <w:b/>
                <w:iCs/>
                <w:kern w:val="0"/>
                <w:sz w:val="20"/>
              </w:rPr>
              <w:t>Участника закупки</w:t>
            </w:r>
          </w:p>
          <w:p w:rsidR="005A3D49" w:rsidRPr="005A3D49" w:rsidRDefault="005A3D49" w:rsidP="00D66F18">
            <w:pPr>
              <w:widowControl w:val="0"/>
              <w:autoSpaceDE w:val="0"/>
              <w:autoSpaceDN w:val="0"/>
              <w:adjustRightInd w:val="0"/>
              <w:jc w:val="center"/>
              <w:rPr>
                <w:b/>
                <w:iCs/>
                <w:kern w:val="0"/>
                <w:sz w:val="20"/>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kern w:val="0"/>
                <w:sz w:val="20"/>
                <w:lang w:eastAsia="en-US"/>
              </w:rPr>
              <w:t>1.</w:t>
            </w:r>
          </w:p>
        </w:tc>
        <w:tc>
          <w:tcPr>
            <w:tcW w:w="2126"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autoSpaceDE w:val="0"/>
              <w:autoSpaceDN w:val="0"/>
              <w:adjustRightInd w:val="0"/>
              <w:spacing w:line="276" w:lineRule="auto"/>
              <w:rPr>
                <w:kern w:val="0"/>
                <w:sz w:val="20"/>
                <w:lang w:eastAsia="en-US"/>
              </w:rPr>
            </w:pPr>
            <w:r w:rsidRPr="005A3D49">
              <w:rPr>
                <w:rFonts w:eastAsia="Calibri"/>
                <w:bCs/>
                <w:kern w:val="0"/>
                <w:sz w:val="20"/>
                <w:lang w:eastAsia="en-US"/>
              </w:rPr>
              <w:t xml:space="preserve">Информация о  </w:t>
            </w:r>
            <w:r w:rsidRPr="005A3D49">
              <w:rPr>
                <w:kern w:val="0"/>
                <w:sz w:val="20"/>
                <w:lang w:eastAsia="en-US"/>
              </w:rPr>
              <w:t>местоположении строящегося (создаваемого) жилого дома и его описание</w:t>
            </w:r>
          </w:p>
        </w:tc>
        <w:tc>
          <w:tcPr>
            <w:tcW w:w="3106"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r w:rsidRPr="005A3D49">
              <w:rPr>
                <w:bCs/>
                <w:color w:val="000000"/>
                <w:sz w:val="20"/>
              </w:rPr>
              <w:t>Удмуртская Республика, Красногорский район, с. Кокман</w:t>
            </w:r>
          </w:p>
        </w:tc>
        <w:tc>
          <w:tcPr>
            <w:tcW w:w="1842"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c>
          <w:tcPr>
            <w:tcW w:w="143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spacing w:line="276" w:lineRule="auto"/>
              <w:rPr>
                <w:sz w:val="20"/>
                <w:lang w:eastAsia="en-US"/>
              </w:rPr>
            </w:pPr>
          </w:p>
        </w:tc>
      </w:tr>
      <w:tr w:rsidR="005A3D49" w:rsidRPr="005A3D49" w:rsidTr="00420A3E">
        <w:trPr>
          <w:trHeight w:val="1970"/>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Описание квартир, входящих в состав строящегося (создаваемого) жилого дома</w:t>
            </w:r>
          </w:p>
        </w:tc>
        <w:tc>
          <w:tcPr>
            <w:tcW w:w="3106"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D66F18">
            <w:pPr>
              <w:rPr>
                <w:sz w:val="20"/>
                <w:lang w:eastAsia="en-US"/>
              </w:rPr>
            </w:pPr>
            <w:r w:rsidRPr="005A3D49">
              <w:rPr>
                <w:sz w:val="20"/>
                <w:lang w:eastAsia="en-US"/>
              </w:rPr>
              <w:t>Квартиры, входящие в состав дома:</w:t>
            </w:r>
          </w:p>
          <w:p w:rsidR="005A3D49" w:rsidRPr="005A3D49" w:rsidRDefault="005A3D49" w:rsidP="00D66F18">
            <w:pPr>
              <w:rPr>
                <w:sz w:val="20"/>
                <w:lang w:eastAsia="en-US"/>
              </w:rPr>
            </w:pPr>
            <w:r w:rsidRPr="005A3D49">
              <w:rPr>
                <w:sz w:val="20"/>
                <w:lang w:eastAsia="en-US"/>
              </w:rPr>
              <w:t>1.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p w:rsidR="005A3D49" w:rsidRPr="005A3D49" w:rsidRDefault="005A3D49" w:rsidP="00D66F18">
            <w:pPr>
              <w:rPr>
                <w:sz w:val="20"/>
              </w:rPr>
            </w:pPr>
            <w:r w:rsidRPr="005A3D49">
              <w:rPr>
                <w:sz w:val="20"/>
                <w:lang w:eastAsia="en-US"/>
              </w:rPr>
              <w:t>2. Квартира, состоящая  из _____(______) жилы</w:t>
            </w:r>
            <w:proofErr w:type="gramStart"/>
            <w:r w:rsidRPr="005A3D49">
              <w:rPr>
                <w:sz w:val="20"/>
                <w:lang w:eastAsia="en-US"/>
              </w:rPr>
              <w:t>х(</w:t>
            </w:r>
            <w:proofErr w:type="gramEnd"/>
            <w:r w:rsidRPr="005A3D49">
              <w:rPr>
                <w:sz w:val="20"/>
                <w:lang w:eastAsia="en-US"/>
              </w:rPr>
              <w:t xml:space="preserve">ой) комнат(ы), коридора, кухни,   общей площадью предварительно составляющей ______________  квадратных метров.  </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c>
          <w:tcPr>
            <w:tcW w:w="1432"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jc w:val="both"/>
              <w:rPr>
                <w:sz w:val="20"/>
                <w:lang w:eastAsia="en-US"/>
              </w:rPr>
            </w:pPr>
          </w:p>
        </w:tc>
      </w:tr>
      <w:tr w:rsidR="005A3D49" w:rsidRPr="005A3D49" w:rsidTr="00D66F18">
        <w:trPr>
          <w:trHeight w:val="539"/>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rPr>
                <w:sz w:val="20"/>
                <w:lang w:eastAsia="en-US"/>
              </w:rPr>
            </w:pPr>
            <w:r w:rsidRPr="005A3D49">
              <w:rPr>
                <w:sz w:val="20"/>
                <w:lang w:eastAsia="en-US"/>
              </w:rPr>
              <w:t>3.</w:t>
            </w:r>
          </w:p>
        </w:tc>
        <w:tc>
          <w:tcPr>
            <w:tcW w:w="10207" w:type="dxa"/>
            <w:gridSpan w:val="8"/>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7D126A">
            <w:pPr>
              <w:spacing w:line="276" w:lineRule="auto"/>
              <w:jc w:val="center"/>
              <w:rPr>
                <w:rFonts w:eastAsia="SimSun"/>
                <w:sz w:val="20"/>
                <w:lang w:eastAsia="zh-CN"/>
              </w:rPr>
            </w:pPr>
            <w:r w:rsidRPr="005A3D49">
              <w:rPr>
                <w:sz w:val="20"/>
                <w:lang w:eastAsia="en-US"/>
              </w:rPr>
              <w:t>Технические и функциональные характеристики квартир, входящих в состав строящегося (создаваемого) жилого дома</w:t>
            </w:r>
            <w:r w:rsidRPr="005A3D49">
              <w:rPr>
                <w:rFonts w:eastAsia="SimSun"/>
                <w:sz w:val="20"/>
                <w:lang w:eastAsia="zh-CN"/>
              </w:rPr>
              <w:t>.</w:t>
            </w:r>
          </w:p>
          <w:p w:rsidR="005A3D49" w:rsidRPr="005A3D49" w:rsidRDefault="005A3D49" w:rsidP="005A3D49">
            <w:pPr>
              <w:spacing w:line="276" w:lineRule="auto"/>
              <w:ind w:right="43"/>
              <w:jc w:val="center"/>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Тип несущих конструкций</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5A3D49" w:rsidP="00D66F18">
            <w:pPr>
              <w:spacing w:line="240" w:lineRule="atLeast"/>
              <w:rPr>
                <w:sz w:val="20"/>
              </w:rPr>
            </w:pPr>
            <w:r w:rsidRPr="005A3D49">
              <w:rPr>
                <w:sz w:val="20"/>
              </w:rPr>
              <w:t>1)</w:t>
            </w:r>
            <w:r w:rsidR="00D66F18">
              <w:rPr>
                <w:sz w:val="20"/>
              </w:rPr>
              <w:t>Фундаменты из буронабивных свай</w:t>
            </w:r>
            <w:r w:rsidRPr="005A3D49">
              <w:rPr>
                <w:sz w:val="20"/>
              </w:rPr>
              <w:t xml:space="preserve"> </w:t>
            </w:r>
            <w:r w:rsidRPr="005A3D49">
              <w:rPr>
                <w:b/>
                <w:sz w:val="20"/>
              </w:rPr>
              <w:t xml:space="preserve">или </w:t>
            </w:r>
          </w:p>
          <w:p w:rsidR="005A3D49" w:rsidRPr="005A3D49" w:rsidRDefault="00D66F18" w:rsidP="00D66F18">
            <w:pPr>
              <w:spacing w:line="240" w:lineRule="atLeast"/>
              <w:rPr>
                <w:sz w:val="20"/>
              </w:rPr>
            </w:pPr>
            <w:proofErr w:type="gramStart"/>
            <w:r>
              <w:rPr>
                <w:sz w:val="20"/>
              </w:rPr>
              <w:t>ленточные</w:t>
            </w:r>
            <w:proofErr w:type="gramEnd"/>
            <w:r>
              <w:rPr>
                <w:sz w:val="20"/>
              </w:rPr>
              <w:t xml:space="preserve"> из </w:t>
            </w:r>
            <w:r w:rsidR="005A3D49" w:rsidRPr="005A3D49">
              <w:rPr>
                <w:sz w:val="20"/>
              </w:rPr>
              <w:t>железобетонных блоков</w:t>
            </w:r>
          </w:p>
          <w:p w:rsidR="005A3D49" w:rsidRPr="005A3D49" w:rsidRDefault="005A3D49" w:rsidP="00D66F18">
            <w:pPr>
              <w:spacing w:line="240" w:lineRule="atLeast"/>
              <w:rPr>
                <w:sz w:val="20"/>
              </w:rPr>
            </w:pPr>
            <w:r w:rsidRPr="005A3D49">
              <w:rPr>
                <w:sz w:val="20"/>
              </w:rPr>
              <w:t>2)стены кирпичные</w:t>
            </w:r>
          </w:p>
          <w:p w:rsidR="005A3D49" w:rsidRPr="00D66F18" w:rsidRDefault="005A3D49" w:rsidP="00D66F18">
            <w:pPr>
              <w:spacing w:line="240" w:lineRule="atLeast"/>
              <w:rPr>
                <w:b/>
                <w:sz w:val="20"/>
              </w:rPr>
            </w:pPr>
            <w:r w:rsidRPr="005A3D49">
              <w:rPr>
                <w:sz w:val="20"/>
              </w:rPr>
              <w:t xml:space="preserve"> </w:t>
            </w:r>
            <w:proofErr w:type="gramStart"/>
            <w:r w:rsidR="00D66F18">
              <w:rPr>
                <w:sz w:val="20"/>
              </w:rPr>
              <w:t>и</w:t>
            </w:r>
            <w:r w:rsidR="00D66F18">
              <w:rPr>
                <w:b/>
                <w:sz w:val="20"/>
              </w:rPr>
              <w:t xml:space="preserve">ли </w:t>
            </w:r>
            <w:r w:rsidRPr="005A3D49">
              <w:rPr>
                <w:sz w:val="20"/>
              </w:rPr>
              <w:t>пеноблочные (толщиной стены 40 см.) с утеплением, обшитые металлическим сайдингом</w:t>
            </w:r>
            <w:proofErr w:type="gramEnd"/>
          </w:p>
          <w:p w:rsidR="005A3D49" w:rsidRPr="005A3D49" w:rsidRDefault="00D66F18" w:rsidP="00D66F18">
            <w:pPr>
              <w:spacing w:line="240" w:lineRule="atLeast"/>
              <w:rPr>
                <w:sz w:val="20"/>
              </w:rPr>
            </w:pPr>
            <w:r>
              <w:rPr>
                <w:sz w:val="20"/>
              </w:rPr>
              <w:t xml:space="preserve">3)перекрытия деревянные </w:t>
            </w:r>
            <w:r w:rsidR="005A3D49" w:rsidRPr="005A3D49">
              <w:rPr>
                <w:b/>
                <w:sz w:val="20"/>
              </w:rPr>
              <w:t>или</w:t>
            </w:r>
            <w:r>
              <w:rPr>
                <w:sz w:val="20"/>
              </w:rPr>
              <w:t xml:space="preserve"> сборные </w:t>
            </w:r>
            <w:r w:rsidR="005A3D49" w:rsidRPr="005A3D49">
              <w:rPr>
                <w:sz w:val="20"/>
              </w:rPr>
              <w:t>железобетонные плиты</w:t>
            </w:r>
          </w:p>
          <w:p w:rsidR="005A3D49" w:rsidRPr="00D66F18" w:rsidRDefault="005A3D49" w:rsidP="00D66F18">
            <w:pPr>
              <w:spacing w:line="240" w:lineRule="atLeast"/>
              <w:rPr>
                <w:b/>
                <w:sz w:val="20"/>
              </w:rPr>
            </w:pPr>
            <w:r w:rsidRPr="005A3D49">
              <w:rPr>
                <w:sz w:val="20"/>
              </w:rPr>
              <w:t>4) кровля двухскатная металлическая (профнастил)</w:t>
            </w:r>
            <w:r w:rsidR="00D66F18">
              <w:rPr>
                <w:b/>
                <w:sz w:val="20"/>
              </w:rPr>
              <w:t xml:space="preserve"> или </w:t>
            </w:r>
            <w:r w:rsidR="00D66F18">
              <w:rPr>
                <w:sz w:val="20"/>
              </w:rPr>
              <w:t>ондулин.</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Наличие систем жизнеобеспечения и безопасности</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электроснабжение с технологическим подключением к существующим электрическим сетям с установкой индивидуальных приборов учета электроэнергии</w:t>
            </w:r>
          </w:p>
          <w:p w:rsidR="005A3D49" w:rsidRPr="00D66F18" w:rsidRDefault="005A3D49" w:rsidP="005A3D49">
            <w:pPr>
              <w:spacing w:line="240" w:lineRule="atLeast"/>
              <w:rPr>
                <w:sz w:val="20"/>
              </w:rPr>
            </w:pPr>
            <w:r w:rsidRPr="005A3D49">
              <w:rPr>
                <w:sz w:val="20"/>
              </w:rPr>
              <w:t xml:space="preserve">2) </w:t>
            </w:r>
            <w:r w:rsidR="00D66F18">
              <w:rPr>
                <w:sz w:val="20"/>
              </w:rPr>
              <w:t xml:space="preserve">централизованная канализация </w:t>
            </w:r>
            <w:r w:rsidRPr="005A3D49">
              <w:rPr>
                <w:b/>
                <w:sz w:val="20"/>
              </w:rPr>
              <w:t>или</w:t>
            </w:r>
          </w:p>
          <w:p w:rsidR="005A3D49" w:rsidRPr="005A3D49" w:rsidRDefault="005A3D49" w:rsidP="005A3D49">
            <w:pPr>
              <w:spacing w:line="240" w:lineRule="atLeast"/>
              <w:rPr>
                <w:sz w:val="20"/>
              </w:rPr>
            </w:pPr>
            <w:r w:rsidRPr="005A3D49">
              <w:rPr>
                <w:sz w:val="20"/>
              </w:rPr>
              <w:lastRenderedPageBreak/>
              <w:t xml:space="preserve"> выгребная яма</w:t>
            </w:r>
          </w:p>
          <w:p w:rsidR="005A3D49" w:rsidRPr="005A3D49" w:rsidRDefault="005A3D49" w:rsidP="005A3D49">
            <w:pPr>
              <w:spacing w:line="240" w:lineRule="atLeast"/>
              <w:rPr>
                <w:sz w:val="20"/>
              </w:rPr>
            </w:pPr>
            <w:r w:rsidRPr="005A3D49">
              <w:rPr>
                <w:sz w:val="20"/>
              </w:rPr>
              <w:t>3) отопление печное, трубное водяное</w:t>
            </w:r>
          </w:p>
          <w:p w:rsidR="005A3D49" w:rsidRPr="00D66F18" w:rsidRDefault="005A3D49" w:rsidP="005A3D49">
            <w:pPr>
              <w:spacing w:line="240" w:lineRule="atLeast"/>
              <w:rPr>
                <w:b/>
                <w:sz w:val="20"/>
              </w:rPr>
            </w:pPr>
            <w:r w:rsidRPr="005A3D49">
              <w:rPr>
                <w:sz w:val="20"/>
              </w:rPr>
              <w:t xml:space="preserve"> </w:t>
            </w:r>
            <w:r w:rsidR="00D66F18">
              <w:rPr>
                <w:b/>
                <w:sz w:val="20"/>
              </w:rPr>
              <w:t xml:space="preserve">или </w:t>
            </w:r>
            <w:r w:rsidRPr="005A3D49">
              <w:rPr>
                <w:sz w:val="20"/>
              </w:rPr>
              <w:t>индивидуальное газовое</w:t>
            </w:r>
          </w:p>
          <w:p w:rsidR="005A3D49" w:rsidRPr="005A3D49" w:rsidRDefault="005A3D49" w:rsidP="005A3D49">
            <w:pPr>
              <w:spacing w:line="240" w:lineRule="atLeast"/>
              <w:rPr>
                <w:sz w:val="20"/>
              </w:rPr>
            </w:pPr>
            <w:r w:rsidRPr="005A3D49">
              <w:rPr>
                <w:sz w:val="20"/>
              </w:rPr>
              <w:t>4) холодное водоснабжение с технологическим подключением к существующим сетям водоснабжения с установкой индивидуальных приборов учета холодной воды</w:t>
            </w:r>
          </w:p>
          <w:p w:rsidR="005A3D49" w:rsidRPr="005A3D49" w:rsidRDefault="005A3D49" w:rsidP="005A3D49">
            <w:pPr>
              <w:spacing w:line="240" w:lineRule="atLeast"/>
              <w:rPr>
                <w:sz w:val="20"/>
              </w:rPr>
            </w:pPr>
            <w:r w:rsidRPr="005A3D49">
              <w:rPr>
                <w:sz w:val="20"/>
              </w:rPr>
              <w:t>5) благоустройство прилегающей территории</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Благоустроенность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1) входные и межкомнатные двери</w:t>
            </w:r>
          </w:p>
          <w:p w:rsidR="005A3D49" w:rsidRPr="005A3D49" w:rsidRDefault="005A3D49" w:rsidP="005A3D49">
            <w:pPr>
              <w:spacing w:line="240" w:lineRule="atLeast"/>
              <w:rPr>
                <w:sz w:val="20"/>
              </w:rPr>
            </w:pPr>
            <w:r w:rsidRPr="005A3D49">
              <w:rPr>
                <w:sz w:val="20"/>
              </w:rPr>
              <w:t>2) оконные системы</w:t>
            </w:r>
          </w:p>
          <w:p w:rsidR="005A3D49" w:rsidRPr="005A3D49" w:rsidRDefault="005A3D49" w:rsidP="005A3D49">
            <w:pPr>
              <w:spacing w:line="240" w:lineRule="atLeast"/>
              <w:rPr>
                <w:sz w:val="20"/>
              </w:rPr>
            </w:pPr>
            <w:r w:rsidRPr="005A3D49">
              <w:rPr>
                <w:sz w:val="20"/>
              </w:rPr>
              <w:t>3) внутренней электроразводки, подключенных электророзеток, электровыключателей и электропатронов</w:t>
            </w:r>
          </w:p>
          <w:p w:rsidR="005A3D49" w:rsidRPr="005A3D49" w:rsidRDefault="005A3D49" w:rsidP="005A3D49">
            <w:pPr>
              <w:spacing w:line="240" w:lineRule="atLeast"/>
              <w:rPr>
                <w:sz w:val="20"/>
              </w:rPr>
            </w:pPr>
            <w:r w:rsidRPr="005A3D49">
              <w:rPr>
                <w:sz w:val="20"/>
              </w:rPr>
              <w:t>4)Сантехническое оборудование (мойка)</w:t>
            </w:r>
          </w:p>
          <w:p w:rsidR="005A3D49" w:rsidRPr="005A3D49" w:rsidRDefault="005A3D49" w:rsidP="005A3D49">
            <w:pPr>
              <w:spacing w:line="240" w:lineRule="atLeast"/>
              <w:rPr>
                <w:sz w:val="20"/>
              </w:rPr>
            </w:pPr>
            <w:r w:rsidRPr="005A3D49">
              <w:rPr>
                <w:sz w:val="20"/>
              </w:rPr>
              <w:t>5) приборы учета холодной воды и электроэнергии</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r w:rsidR="005A3D49" w:rsidRPr="005A3D49" w:rsidTr="00420A3E">
        <w:tc>
          <w:tcPr>
            <w:tcW w:w="534"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40" w:lineRule="atLeast"/>
              <w:rPr>
                <w:sz w:val="20"/>
              </w:rPr>
            </w:pPr>
            <w:r w:rsidRPr="005A3D49">
              <w:rPr>
                <w:sz w:val="20"/>
              </w:rPr>
              <w:t>Отделка квартир</w:t>
            </w:r>
          </w:p>
        </w:tc>
        <w:tc>
          <w:tcPr>
            <w:tcW w:w="2964" w:type="dxa"/>
            <w:tcBorders>
              <w:top w:val="single" w:sz="4" w:space="0" w:color="auto"/>
              <w:left w:val="single" w:sz="4" w:space="0" w:color="auto"/>
              <w:bottom w:val="single" w:sz="4" w:space="0" w:color="auto"/>
              <w:right w:val="single" w:sz="4" w:space="0" w:color="auto"/>
            </w:tcBorders>
            <w:shd w:val="clear" w:color="auto" w:fill="FFFFFF"/>
          </w:tcPr>
          <w:p w:rsidR="005A3D49" w:rsidRPr="00D66F18" w:rsidRDefault="00D66F18" w:rsidP="005A3D49">
            <w:pPr>
              <w:spacing w:line="240" w:lineRule="atLeast"/>
              <w:rPr>
                <w:sz w:val="20"/>
              </w:rPr>
            </w:pPr>
            <w:r>
              <w:rPr>
                <w:sz w:val="20"/>
              </w:rPr>
              <w:t xml:space="preserve">1) потолки из ГКЛ окрашенные </w:t>
            </w:r>
            <w:r w:rsidR="005A3D49" w:rsidRPr="005A3D49">
              <w:rPr>
                <w:b/>
                <w:sz w:val="20"/>
              </w:rPr>
              <w:t>или</w:t>
            </w:r>
          </w:p>
          <w:p w:rsidR="005A3D49" w:rsidRPr="005A3D49" w:rsidRDefault="005A3D49" w:rsidP="005A3D49">
            <w:pPr>
              <w:spacing w:line="240" w:lineRule="atLeast"/>
              <w:rPr>
                <w:sz w:val="20"/>
              </w:rPr>
            </w:pPr>
            <w:proofErr w:type="gramStart"/>
            <w:r w:rsidRPr="005A3D49">
              <w:rPr>
                <w:sz w:val="20"/>
              </w:rPr>
              <w:t>покрытые</w:t>
            </w:r>
            <w:proofErr w:type="gramEnd"/>
            <w:r w:rsidRPr="005A3D49">
              <w:rPr>
                <w:sz w:val="20"/>
              </w:rPr>
              <w:t xml:space="preserve"> плиткой ПВХ</w:t>
            </w:r>
          </w:p>
          <w:p w:rsidR="005A3D49" w:rsidRPr="00D66F18" w:rsidRDefault="005A3D49" w:rsidP="005A3D49">
            <w:pPr>
              <w:spacing w:line="240" w:lineRule="atLeast"/>
              <w:rPr>
                <w:sz w:val="20"/>
              </w:rPr>
            </w:pPr>
            <w:r w:rsidRPr="005A3D49">
              <w:rPr>
                <w:sz w:val="20"/>
              </w:rPr>
              <w:t>2) стены (жилы</w:t>
            </w:r>
            <w:r w:rsidR="00D66F18">
              <w:rPr>
                <w:sz w:val="20"/>
              </w:rPr>
              <w:t xml:space="preserve">е комнаты, коридор, кухня) обои </w:t>
            </w:r>
            <w:r w:rsidRPr="005A3D49">
              <w:rPr>
                <w:b/>
                <w:sz w:val="20"/>
              </w:rPr>
              <w:t>или</w:t>
            </w:r>
          </w:p>
          <w:p w:rsidR="005A3D49" w:rsidRPr="005A3D49" w:rsidRDefault="005A3D49" w:rsidP="005A3D49">
            <w:pPr>
              <w:spacing w:line="240" w:lineRule="atLeast"/>
              <w:rPr>
                <w:sz w:val="20"/>
              </w:rPr>
            </w:pPr>
            <w:r w:rsidRPr="005A3D49">
              <w:rPr>
                <w:sz w:val="20"/>
              </w:rPr>
              <w:t>окрашенные</w:t>
            </w:r>
          </w:p>
          <w:p w:rsidR="005A3D49" w:rsidRPr="005A3D49" w:rsidRDefault="005A3D49" w:rsidP="005A3D49">
            <w:pPr>
              <w:spacing w:line="240" w:lineRule="atLeast"/>
              <w:rPr>
                <w:sz w:val="20"/>
              </w:rPr>
            </w:pPr>
            <w:r w:rsidRPr="005A3D49">
              <w:rPr>
                <w:sz w:val="20"/>
              </w:rPr>
              <w:t>3) полы (жи</w:t>
            </w:r>
            <w:r w:rsidR="00D66F18">
              <w:rPr>
                <w:sz w:val="20"/>
              </w:rPr>
              <w:t xml:space="preserve">лые комнаты) дощатые окрашенные </w:t>
            </w:r>
            <w:r w:rsidRPr="005A3D49">
              <w:rPr>
                <w:b/>
                <w:sz w:val="20"/>
              </w:rPr>
              <w:t>или</w:t>
            </w:r>
            <w:r w:rsidRPr="005A3D49">
              <w:rPr>
                <w:sz w:val="20"/>
              </w:rPr>
              <w:t xml:space="preserve"> </w:t>
            </w:r>
          </w:p>
          <w:p w:rsidR="005A3D49" w:rsidRPr="005A3D49" w:rsidRDefault="005A3D49" w:rsidP="005A3D49">
            <w:pPr>
              <w:spacing w:line="240" w:lineRule="atLeast"/>
              <w:rPr>
                <w:sz w:val="20"/>
              </w:rPr>
            </w:pPr>
            <w:r w:rsidRPr="005A3D49">
              <w:rPr>
                <w:sz w:val="20"/>
              </w:rPr>
              <w:t>покрытые ламинатом</w:t>
            </w:r>
          </w:p>
          <w:p w:rsidR="005A3D49" w:rsidRPr="005A3D49" w:rsidRDefault="00D66F18" w:rsidP="005A3D49">
            <w:pPr>
              <w:spacing w:line="240" w:lineRule="atLeast"/>
              <w:rPr>
                <w:sz w:val="20"/>
              </w:rPr>
            </w:pPr>
            <w:r>
              <w:rPr>
                <w:sz w:val="20"/>
              </w:rPr>
              <w:t xml:space="preserve">4) </w:t>
            </w:r>
            <w:r w:rsidR="005A3D49" w:rsidRPr="005A3D49">
              <w:rPr>
                <w:sz w:val="20"/>
              </w:rPr>
              <w:t>полы (коридор, кухня) дощатые окрашенные</w:t>
            </w:r>
          </w:p>
          <w:p w:rsidR="005A3D49" w:rsidRPr="00D66F18" w:rsidRDefault="00D66F18" w:rsidP="005A3D49">
            <w:pPr>
              <w:spacing w:line="240" w:lineRule="atLeast"/>
              <w:rPr>
                <w:b/>
                <w:sz w:val="20"/>
              </w:rPr>
            </w:pPr>
            <w:r>
              <w:rPr>
                <w:b/>
                <w:sz w:val="20"/>
              </w:rPr>
              <w:t xml:space="preserve">или </w:t>
            </w:r>
            <w:r w:rsidR="005A3D49" w:rsidRPr="005A3D49">
              <w:rPr>
                <w:sz w:val="20"/>
              </w:rPr>
              <w:t>линолеум</w:t>
            </w:r>
          </w:p>
        </w:tc>
        <w:tc>
          <w:tcPr>
            <w:tcW w:w="1430"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tcPr>
          <w:p w:rsidR="005A3D49" w:rsidRPr="005A3D49" w:rsidRDefault="005A3D49" w:rsidP="005A3D49">
            <w:pPr>
              <w:spacing w:line="276" w:lineRule="auto"/>
              <w:ind w:right="43"/>
              <w:jc w:val="both"/>
              <w:rPr>
                <w:sz w:val="20"/>
                <w:lang w:eastAsia="en-US"/>
              </w:rPr>
            </w:pPr>
          </w:p>
        </w:tc>
      </w:tr>
    </w:tbl>
    <w:p w:rsidR="00161492" w:rsidRPr="00565972" w:rsidRDefault="005A3D49" w:rsidP="00420A3E">
      <w:pPr>
        <w:tabs>
          <w:tab w:val="left" w:pos="8100"/>
        </w:tabs>
        <w:jc w:val="both"/>
        <w:rPr>
          <w:b/>
          <w:bCs/>
          <w:color w:val="000000"/>
          <w:szCs w:val="24"/>
        </w:rPr>
      </w:pPr>
      <w:r w:rsidRPr="00420A3E">
        <w:rPr>
          <w:sz w:val="22"/>
          <w:szCs w:val="22"/>
        </w:rPr>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sectPr w:rsidR="00161492" w:rsidRPr="00565972" w:rsidSect="00CE492B">
      <w:headerReference w:type="even" r:id="rId47"/>
      <w:footerReference w:type="even" r:id="rId48"/>
      <w:footerReference w:type="default" r:id="rId49"/>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EBB" w:rsidRDefault="00177EBB">
      <w:r>
        <w:separator/>
      </w:r>
    </w:p>
  </w:endnote>
  <w:endnote w:type="continuationSeparator" w:id="0">
    <w:p w:rsidR="00177EBB" w:rsidRDefault="0017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GaramondC">
    <w:altName w:val="Courier New"/>
    <w:charset w:val="00"/>
    <w:family w:val="roman"/>
    <w:pitch w:val="variable"/>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3EFF" w:usb1="D200FDFF" w:usb2="00042029" w:usb3="00000000" w:csb0="800001FF" w:csb1="00000000"/>
  </w:font>
  <w:font w:name="font301">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87" w:rsidRDefault="00BE1887">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E1887" w:rsidRDefault="00BE188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87" w:rsidRDefault="00BE188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EBB" w:rsidRDefault="00177EBB">
      <w:r>
        <w:separator/>
      </w:r>
    </w:p>
  </w:footnote>
  <w:footnote w:type="continuationSeparator" w:id="0">
    <w:p w:rsidR="00177EBB" w:rsidRDefault="00177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887" w:rsidRDefault="00BE188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E1887" w:rsidRDefault="00BE188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3">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4746473"/>
    <w:multiLevelType w:val="hybridMultilevel"/>
    <w:tmpl w:val="F46EE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num>
  <w:num w:numId="5">
    <w:abstractNumId w:val="22"/>
    <w:lvlOverride w:ilvl="0">
      <w:startOverride w:val="9"/>
    </w:lvlOverride>
  </w:num>
  <w:num w:numId="6">
    <w:abstractNumId w:val="22"/>
    <w:lvlOverride w:ilvl="0">
      <w:startOverride w:val="12"/>
    </w:lvlOverride>
  </w:num>
  <w:num w:numId="7">
    <w:abstractNumId w:val="22"/>
    <w:lvlOverride w:ilvl="0">
      <w:startOverride w:val="3"/>
    </w:lvlOverride>
    <w:lvlOverride w:ilvl="1">
      <w:startOverride w:val="5"/>
    </w:lvlOverride>
  </w:num>
  <w:num w:numId="8">
    <w:abstractNumId w:val="9"/>
  </w:num>
  <w:num w:numId="9">
    <w:abstractNumId w:val="11"/>
  </w:num>
  <w:num w:numId="10">
    <w:abstractNumId w:val="5"/>
  </w:num>
  <w:num w:numId="11">
    <w:abstractNumId w:val="15"/>
  </w:num>
  <w:num w:numId="12">
    <w:abstractNumId w:val="21"/>
  </w:num>
  <w:num w:numId="13">
    <w:abstractNumId w:val="18"/>
  </w:num>
  <w:num w:numId="14">
    <w:abstractNumId w:val="6"/>
  </w:num>
  <w:num w:numId="15">
    <w:abstractNumId w:val="3"/>
  </w:num>
  <w:num w:numId="16">
    <w:abstractNumId w:val="10"/>
  </w:num>
  <w:num w:numId="1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14"/>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8"/>
  </w:num>
  <w:num w:numId="38">
    <w:abstractNumId w:val="12"/>
  </w:num>
  <w:num w:numId="39">
    <w:abstractNumId w:val="1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2A3B"/>
    <w:rsid w:val="00042C89"/>
    <w:rsid w:val="00046F54"/>
    <w:rsid w:val="0015114E"/>
    <w:rsid w:val="00161492"/>
    <w:rsid w:val="001766FE"/>
    <w:rsid w:val="00177EBB"/>
    <w:rsid w:val="001809BE"/>
    <w:rsid w:val="001C72FD"/>
    <w:rsid w:val="001D243D"/>
    <w:rsid w:val="001E208C"/>
    <w:rsid w:val="00246D48"/>
    <w:rsid w:val="00311B35"/>
    <w:rsid w:val="00352B1B"/>
    <w:rsid w:val="00366541"/>
    <w:rsid w:val="003776D7"/>
    <w:rsid w:val="003C16FC"/>
    <w:rsid w:val="00420A3E"/>
    <w:rsid w:val="00494C73"/>
    <w:rsid w:val="004B6014"/>
    <w:rsid w:val="004D545F"/>
    <w:rsid w:val="004E76DC"/>
    <w:rsid w:val="004F5E00"/>
    <w:rsid w:val="00503210"/>
    <w:rsid w:val="0051306F"/>
    <w:rsid w:val="00525A3E"/>
    <w:rsid w:val="0054230F"/>
    <w:rsid w:val="00542E6B"/>
    <w:rsid w:val="005571D0"/>
    <w:rsid w:val="00565972"/>
    <w:rsid w:val="00585B4D"/>
    <w:rsid w:val="005A3D49"/>
    <w:rsid w:val="005B6413"/>
    <w:rsid w:val="005C0C05"/>
    <w:rsid w:val="00626C75"/>
    <w:rsid w:val="0064662A"/>
    <w:rsid w:val="00693327"/>
    <w:rsid w:val="006A5D98"/>
    <w:rsid w:val="006B19B0"/>
    <w:rsid w:val="006F3F78"/>
    <w:rsid w:val="00704F4D"/>
    <w:rsid w:val="00742B9F"/>
    <w:rsid w:val="0076377A"/>
    <w:rsid w:val="007744C2"/>
    <w:rsid w:val="007818BA"/>
    <w:rsid w:val="007A3622"/>
    <w:rsid w:val="007D126A"/>
    <w:rsid w:val="00817383"/>
    <w:rsid w:val="00834B1F"/>
    <w:rsid w:val="008444FD"/>
    <w:rsid w:val="008B7A95"/>
    <w:rsid w:val="008F4AA2"/>
    <w:rsid w:val="0091569E"/>
    <w:rsid w:val="0091573E"/>
    <w:rsid w:val="00984C37"/>
    <w:rsid w:val="009A0B92"/>
    <w:rsid w:val="00A008A7"/>
    <w:rsid w:val="00A262CE"/>
    <w:rsid w:val="00A314C5"/>
    <w:rsid w:val="00A56C5D"/>
    <w:rsid w:val="00A62BB6"/>
    <w:rsid w:val="00A703E1"/>
    <w:rsid w:val="00A73B9F"/>
    <w:rsid w:val="00A82581"/>
    <w:rsid w:val="00A8593A"/>
    <w:rsid w:val="00AA028B"/>
    <w:rsid w:val="00AA2D14"/>
    <w:rsid w:val="00AA3F1B"/>
    <w:rsid w:val="00AD189B"/>
    <w:rsid w:val="00B450AC"/>
    <w:rsid w:val="00B612E2"/>
    <w:rsid w:val="00B6255B"/>
    <w:rsid w:val="00B67553"/>
    <w:rsid w:val="00B82DA9"/>
    <w:rsid w:val="00BA6854"/>
    <w:rsid w:val="00BE1887"/>
    <w:rsid w:val="00BF4092"/>
    <w:rsid w:val="00C17E3D"/>
    <w:rsid w:val="00C54213"/>
    <w:rsid w:val="00CB050E"/>
    <w:rsid w:val="00CE209D"/>
    <w:rsid w:val="00CE492B"/>
    <w:rsid w:val="00D45B01"/>
    <w:rsid w:val="00D66F18"/>
    <w:rsid w:val="00D74805"/>
    <w:rsid w:val="00D96E1C"/>
    <w:rsid w:val="00DC0AD9"/>
    <w:rsid w:val="00DC5638"/>
    <w:rsid w:val="00DD2F51"/>
    <w:rsid w:val="00DE178C"/>
    <w:rsid w:val="00E029E6"/>
    <w:rsid w:val="00E05E3F"/>
    <w:rsid w:val="00E11623"/>
    <w:rsid w:val="00EA685D"/>
    <w:rsid w:val="00ED41E6"/>
    <w:rsid w:val="00EE5BD9"/>
    <w:rsid w:val="00F167F9"/>
    <w:rsid w:val="00F43AE3"/>
    <w:rsid w:val="00F53E2B"/>
    <w:rsid w:val="00F64D96"/>
    <w:rsid w:val="00FA4CC0"/>
    <w:rsid w:val="00FA5B5C"/>
    <w:rsid w:val="00FC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rsid w:val="00565972"/>
    <w:pPr>
      <w:tabs>
        <w:tab w:val="center" w:pos="4153"/>
        <w:tab w:val="right" w:pos="8306"/>
      </w:tabs>
    </w:pPr>
  </w:style>
  <w:style w:type="character" w:customStyle="1" w:styleId="a9">
    <w:name w:val="Верхний колонтитул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yperlink" Target="consultantplus://offline/ref=47BC39CDD85E9B9A621990FE60D30BFBF2EB99B9215F8D0A34ABEF7E08100D56ECBDB013CD505227D4yEJ" TargetMode="Externa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2C61525400C13E5945A7E4A5DAAD18A8D63ADD530D4D88B48B78EB87961D231A38280E86CABA5BA5SDF8G" TargetMode="External"/><Relationship Id="rId42" Type="http://schemas.openxmlformats.org/officeDocument/2006/relationships/image" Target="media/image1.w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7C0A7380B68D115D61CE0C9E10E66869659657A04EE0F9D912FF30CA6EA1472F913E9BD24AAA295Fx06EF" TargetMode="External"/><Relationship Id="rId38" Type="http://schemas.openxmlformats.org/officeDocument/2006/relationships/hyperlink" Target="consultantplus://offline/ref=47BC39CDD85E9B9A621990FE60D30BFBF2EB99B9215F8D0A34ABEF7E08100D56ECBDB013CD505227D4y1J" TargetMode="External"/><Relationship Id="rId46" Type="http://schemas.openxmlformats.org/officeDocument/2006/relationships/hyperlink" Target="consultantplus://offline/ref=ED7976BDF0329A36A76917213776F1F9FF3B775FF320CC48F6D934EB43513C2E2184FDD9B6D6BF2DnFi1H" TargetMode="Externa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5389CD98C75E3F12A00DF66DB08206B006A1F785C5ACD8B08F242BF824876152B2E43FA4FA64X5pCL" TargetMode="External"/><Relationship Id="rId37" Type="http://schemas.openxmlformats.org/officeDocument/2006/relationships/hyperlink" Target="consultantplus://offline/ref=B4222A4784C72B00C79743E9399F5060B37CF77F0F95A2F703D7B567BC9E952E9375CD7729F8OBh1H" TargetMode="External"/><Relationship Id="rId40" Type="http://schemas.openxmlformats.org/officeDocument/2006/relationships/hyperlink" Target="consultantplus://offline/ref=47BC39CDD85E9B9A621990FE60D30BFBF2EA94B9295E8D0A34ABEF7E08100D56ECBDB011CC57D5yBJ" TargetMode="External"/><Relationship Id="rId45" Type="http://schemas.openxmlformats.org/officeDocument/2006/relationships/hyperlink" Target="consultantplus://offline/ref=ED7976BDF0329A36A76917213776F1F9FF3A7A56FF2FCC48F6D934EB43513C2E2184FDDBB7D1nBi6H" TargetMode="Externa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B4222A4784C72B00C79743E9399F5060B37CF77F0F95A2F703D7B567BC9E952E9375CD7729FAOBh6H" TargetMode="External"/><Relationship Id="rId49" Type="http://schemas.openxmlformats.org/officeDocument/2006/relationships/footer" Target="footer2.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5389CD98C75E3F12A00DF66DB08206B006A1F785C5ACD8B08F242BF824876152B2E43FA4FA66X5pBL" TargetMode="External"/><Relationship Id="rId44"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5389CD98C75E3F12A00DF66DB08206B006A0F784CDA9D8B08F242BF824876152B2E43FA0FAX6p6L" TargetMode="External"/><Relationship Id="rId35" Type="http://schemas.openxmlformats.org/officeDocument/2006/relationships/hyperlink" Target="consultantplus://offline/ref=B4222A4784C72B00C79743E9399F5060B37CF07B0994A2F703D7B567BC9E952E9375CD7329OFhAH" TargetMode="External"/><Relationship Id="rId43" Type="http://schemas.openxmlformats.org/officeDocument/2006/relationships/image" Target="media/image2.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7B99-A948-4DB6-92FD-64197B20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Pages>
  <Words>31025</Words>
  <Characters>176847</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43</cp:revision>
  <cp:lastPrinted>2014-10-30T04:34:00Z</cp:lastPrinted>
  <dcterms:created xsi:type="dcterms:W3CDTF">2014-08-01T06:09:00Z</dcterms:created>
  <dcterms:modified xsi:type="dcterms:W3CDTF">2014-10-30T04:45:00Z</dcterms:modified>
</cp:coreProperties>
</file>