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EC64F" w14:textId="77777777" w:rsidR="00D01FE1" w:rsidRDefault="00D01FE1" w:rsidP="00412E5F">
      <w:pPr>
        <w:autoSpaceDE w:val="0"/>
        <w:autoSpaceDN w:val="0"/>
        <w:adjustRightInd w:val="0"/>
        <w:ind w:left="6379" w:right="-53"/>
        <w:rPr>
          <w:rFonts w:eastAsia="Calibri"/>
          <w:b/>
          <w:noProof/>
        </w:rPr>
      </w:pPr>
      <w:bookmarkStart w:id="0" w:name="_Toc380048151"/>
      <w:bookmarkStart w:id="1" w:name="_Toc382835211"/>
      <w:bookmarkStart w:id="2" w:name="_Toc382832245"/>
      <w:bookmarkStart w:id="3" w:name="_Toc506207033"/>
      <w:r w:rsidRPr="00EB2536">
        <w:rPr>
          <w:b/>
          <w:color w:val="000000"/>
        </w:rPr>
        <w:t xml:space="preserve"> </w:t>
      </w:r>
      <w:r w:rsidRPr="000C4AA8">
        <w:rPr>
          <w:b/>
          <w:color w:val="000000"/>
        </w:rPr>
        <w:t>Приложение</w:t>
      </w:r>
      <w:r w:rsidRPr="007C25FB">
        <w:rPr>
          <w:b/>
          <w:color w:val="000000"/>
        </w:rPr>
        <w:t xml:space="preserve"> </w:t>
      </w:r>
      <w:r w:rsidRPr="000C4AA8">
        <w:rPr>
          <w:b/>
          <w:color w:val="000000"/>
        </w:rPr>
        <w:t>№</w:t>
      </w:r>
      <w:r>
        <w:rPr>
          <w:b/>
          <w:color w:val="000000"/>
        </w:rPr>
        <w:t xml:space="preserve">4 </w:t>
      </w:r>
      <w:r w:rsidRPr="000C4AA8">
        <w:rPr>
          <w:b/>
          <w:color w:val="000000"/>
        </w:rPr>
        <w:t>к извещению об осуществлении закупки</w:t>
      </w:r>
      <w:r w:rsidR="00412E5F">
        <w:rPr>
          <w:b/>
          <w:color w:val="000000"/>
        </w:rPr>
        <w:t xml:space="preserve"> </w:t>
      </w:r>
      <w:r w:rsidRPr="00C94FEF">
        <w:rPr>
          <w:b/>
          <w:color w:val="000000"/>
        </w:rPr>
        <w:t>по</w:t>
      </w:r>
      <w:r w:rsidRPr="007E1EEC">
        <w:rPr>
          <w:b/>
          <w:color w:val="000000"/>
        </w:rPr>
        <w:t xml:space="preserve"> </w:t>
      </w:r>
      <w:r w:rsidRPr="00C94FEF">
        <w:rPr>
          <w:b/>
          <w:color w:val="000000"/>
        </w:rPr>
        <w:t>заявке</w:t>
      </w:r>
      <w:r w:rsidRPr="007E1EEC">
        <w:rPr>
          <w:b/>
          <w:color w:val="000000"/>
        </w:rPr>
        <w:t xml:space="preserve"> </w:t>
      </w:r>
      <w:r w:rsidRPr="007E1EEC">
        <w:rPr>
          <w:rFonts w:eastAsia="Calibri"/>
          <w:b/>
        </w:rPr>
        <w:t xml:space="preserve">№ </w:t>
      </w:r>
      <w:r w:rsidRPr="007E1EEC">
        <w:rPr>
          <w:rFonts w:eastAsia="Calibri"/>
          <w:b/>
          <w:noProof/>
        </w:rPr>
        <w:t>зз-07391-2024</w:t>
      </w:r>
    </w:p>
    <w:p w14:paraId="597AB8D6" w14:textId="77777777" w:rsidR="00412E5F" w:rsidRPr="00412E5F" w:rsidRDefault="00412E5F" w:rsidP="00412E5F">
      <w:pPr>
        <w:autoSpaceDE w:val="0"/>
        <w:autoSpaceDN w:val="0"/>
        <w:adjustRightInd w:val="0"/>
        <w:ind w:left="6379" w:right="-53"/>
        <w:rPr>
          <w:b/>
          <w:color w:val="000000"/>
        </w:rPr>
      </w:pPr>
    </w:p>
    <w:p w14:paraId="5411D88F" w14:textId="77777777" w:rsidR="00D01FE1" w:rsidRPr="00085E6B" w:rsidRDefault="00D01FE1" w:rsidP="00D01FE1">
      <w:pPr>
        <w:pStyle w:val="11"/>
        <w:keepNext w:val="0"/>
        <w:spacing w:before="0" w:after="0"/>
        <w:rPr>
          <w:rFonts w:eastAsia="SimSun"/>
          <w:sz w:val="24"/>
          <w:szCs w:val="24"/>
        </w:rPr>
      </w:pPr>
      <w:r w:rsidRPr="00085E6B">
        <w:rPr>
          <w:rFonts w:eastAsia="SimSun"/>
          <w:sz w:val="24"/>
          <w:szCs w:val="24"/>
        </w:rPr>
        <w:t>Проект</w:t>
      </w:r>
      <w:bookmarkEnd w:id="0"/>
      <w:r w:rsidRPr="00085E6B">
        <w:rPr>
          <w:rFonts w:eastAsia="SimSun"/>
          <w:sz w:val="24"/>
          <w:szCs w:val="24"/>
        </w:rPr>
        <w:t xml:space="preserve"> </w:t>
      </w:r>
      <w:r w:rsidRPr="0069069A">
        <w:rPr>
          <w:rFonts w:eastAsia="SimSun"/>
          <w:sz w:val="24"/>
          <w:szCs w:val="24"/>
        </w:rPr>
        <w:t>контракта</w:t>
      </w:r>
      <w:bookmarkEnd w:id="1"/>
      <w:bookmarkEnd w:id="2"/>
      <w:bookmarkEnd w:id="3"/>
      <w:r w:rsidRPr="00085E6B">
        <w:rPr>
          <w:rFonts w:eastAsia="SimSun"/>
          <w:sz w:val="24"/>
          <w:szCs w:val="24"/>
        </w:rPr>
        <w:t xml:space="preserve"> </w:t>
      </w:r>
    </w:p>
    <w:p w14:paraId="4BADD897" w14:textId="77777777" w:rsidR="00D01FE1" w:rsidRPr="004F691C" w:rsidRDefault="00D01FE1" w:rsidP="00D01FE1"/>
    <w:p w14:paraId="675AEF3F" w14:textId="77777777" w:rsidR="00D01FE1" w:rsidRPr="004F691C" w:rsidRDefault="00D01FE1" w:rsidP="00D01FE1">
      <w:r w:rsidRPr="004F691C">
        <w:t>_________</w:t>
      </w:r>
      <w:r w:rsidRPr="004F691C">
        <w:tab/>
      </w:r>
      <w:r w:rsidRPr="004F691C">
        <w:tab/>
      </w:r>
      <w:r w:rsidRPr="004F691C">
        <w:tab/>
      </w:r>
      <w:r w:rsidRPr="004F691C">
        <w:tab/>
      </w:r>
      <w:r w:rsidRPr="004F691C">
        <w:tab/>
      </w:r>
      <w:r w:rsidRPr="004F691C">
        <w:tab/>
      </w:r>
      <w:r w:rsidRPr="004F691C">
        <w:tab/>
      </w:r>
      <w:r w:rsidRPr="004F691C">
        <w:tab/>
      </w:r>
      <w:r w:rsidRPr="004F691C">
        <w:tab/>
      </w:r>
      <w:r w:rsidRPr="004F691C">
        <w:tab/>
      </w:r>
      <w:r w:rsidRPr="004F691C">
        <w:tab/>
        <w:t xml:space="preserve">        «____»___________20__ г.</w:t>
      </w:r>
    </w:p>
    <w:p w14:paraId="26992E49" w14:textId="77777777" w:rsidR="00D01FE1" w:rsidRPr="004F691C" w:rsidRDefault="00D01FE1" w:rsidP="00D01FE1"/>
    <w:p w14:paraId="5D917DA9" w14:textId="77777777" w:rsidR="00D01FE1" w:rsidRPr="004F691C" w:rsidRDefault="00D01FE1" w:rsidP="00D01FE1">
      <w:pPr>
        <w:autoSpaceDE w:val="0"/>
        <w:autoSpaceDN w:val="0"/>
        <w:adjustRightInd w:val="0"/>
        <w:ind w:firstLine="709"/>
      </w:pPr>
      <w:r w:rsidRPr="00167D1A">
        <w:rPr>
          <w:noProof/>
        </w:rPr>
        <w:t>АДМИНИСТРАЦИЯ МУНИЦИПАЛЬНОГО</w:t>
      </w:r>
      <w:r>
        <w:t xml:space="preserve"> ОБРАЗОВАНИЯ ''МУНИЦИПАЛЬНЫЙ ОКРУГ КРАСНОГОРСКИЙ РАЙОН УДМУРТСКОЙ РЕСПУБЛИКИ''</w:t>
      </w:r>
      <w:r w:rsidRPr="00360F52">
        <w:t>,</w:t>
      </w:r>
      <w:r w:rsidRPr="00D962E7">
        <w:t xml:space="preserve"> именуем</w:t>
      </w:r>
      <w:r w:rsidR="00412E5F">
        <w:t>ая</w:t>
      </w:r>
      <w:r w:rsidRPr="004F691C">
        <w:t xml:space="preserve"> в дальнейшем «Заказчик», в лице ______________________,  действующего на основании _________________, с одной стороны, и ______________________, именуемый в дальнейшем «Подрядчик», в лице _______________,  действующий на основании __________, с другой стороны</w:t>
      </w:r>
      <w:r w:rsidRPr="00227C60">
        <w:t xml:space="preserve">, </w:t>
      </w:r>
      <w:bookmarkStart w:id="4" w:name="_Hlk514661906"/>
      <w:r w:rsidRPr="00227C60">
        <w:t>именуемые в дальнейшем совместно «Стороны», а каждый в отдельности «Сторона», с соблюден</w:t>
      </w:r>
      <w:r w:rsidRPr="004F691C">
        <w:t xml:space="preserve">ием </w:t>
      </w:r>
      <w:r w:rsidRPr="00412E5F">
        <w:t>требований Федерального закона от 05.04.2013г. №44-ФЗ «О контрактной системе в сфере закупок товаров, работ, услуг для обеспечения государственных и муниципальных нужд»</w:t>
      </w:r>
      <w:bookmarkEnd w:id="4"/>
      <w:r w:rsidRPr="00412E5F">
        <w:t>, на основании _______________________ заключили настоящий муниципальный контракт (далее – Контракт) о нижеследующем:</w:t>
      </w:r>
    </w:p>
    <w:p w14:paraId="318E9FC0" w14:textId="77777777" w:rsidR="00D01FE1" w:rsidRPr="008D2182" w:rsidRDefault="00D01FE1" w:rsidP="00D01FE1">
      <w:pPr>
        <w:shd w:val="clear" w:color="auto" w:fill="FFFFFF"/>
      </w:pPr>
    </w:p>
    <w:p w14:paraId="47935D0B" w14:textId="77777777" w:rsidR="00D01FE1" w:rsidRPr="008D2182" w:rsidRDefault="00D01FE1" w:rsidP="00D01FE1">
      <w:pPr>
        <w:shd w:val="clear" w:color="auto" w:fill="FFFFFF"/>
        <w:jc w:val="center"/>
        <w:rPr>
          <w:b/>
        </w:rPr>
      </w:pPr>
      <w:r w:rsidRPr="008D2182">
        <w:rPr>
          <w:b/>
        </w:rPr>
        <w:t xml:space="preserve">1. </w:t>
      </w:r>
      <w:r w:rsidRPr="00C4104B">
        <w:rPr>
          <w:b/>
        </w:rPr>
        <w:t>Объект закупки. Предмет Контракта</w:t>
      </w:r>
    </w:p>
    <w:p w14:paraId="7B655618" w14:textId="77777777" w:rsidR="00D01FE1" w:rsidRPr="00865BDA" w:rsidRDefault="00D01FE1" w:rsidP="00D01FE1">
      <w:pPr>
        <w:shd w:val="clear" w:color="auto" w:fill="FFFFFF"/>
        <w:ind w:firstLine="709"/>
      </w:pPr>
      <w:r w:rsidRPr="00C4104B">
        <w:rPr>
          <w:bCs/>
        </w:rPr>
        <w:t xml:space="preserve">1.1. Объектом закупки, предметом </w:t>
      </w:r>
      <w:r>
        <w:rPr>
          <w:bCs/>
        </w:rPr>
        <w:t>К</w:t>
      </w:r>
      <w:r w:rsidRPr="00C4104B">
        <w:rPr>
          <w:bCs/>
        </w:rPr>
        <w:t xml:space="preserve">онтракта </w:t>
      </w:r>
      <w:r w:rsidRPr="007E42C7">
        <w:rPr>
          <w:bCs/>
        </w:rPr>
        <w:t xml:space="preserve">является </w:t>
      </w:r>
      <w:r w:rsidR="00412E5F">
        <w:t>к</w:t>
      </w:r>
      <w:r w:rsidRPr="00167D1A">
        <w:t>апитальный ремонт</w:t>
      </w:r>
      <w:r>
        <w:t xml:space="preserve"> автодороги ''Объездная'' с.Дебы, Красногорский район Удмуртской Республики</w:t>
      </w:r>
      <w:r w:rsidRPr="007E42C7">
        <w:rPr>
          <w:bCs/>
        </w:rPr>
        <w:t xml:space="preserve"> (далее – Объект)</w:t>
      </w:r>
      <w:r w:rsidRPr="007E42C7">
        <w:rPr>
          <w:shd w:val="clear" w:color="auto" w:fill="FFFFFF"/>
        </w:rPr>
        <w:t>.</w:t>
      </w:r>
    </w:p>
    <w:p w14:paraId="79A4D485" w14:textId="77777777" w:rsidR="00D01FE1" w:rsidRPr="00412E5F" w:rsidRDefault="00D01FE1" w:rsidP="00D01FE1">
      <w:pPr>
        <w:pStyle w:val="affffc"/>
        <w:tabs>
          <w:tab w:val="left" w:pos="284"/>
        </w:tabs>
        <w:ind w:left="0" w:firstLine="709"/>
        <w:jc w:val="both"/>
      </w:pPr>
      <w:r w:rsidRPr="00863AF7">
        <w:rPr>
          <w:bCs/>
        </w:rPr>
        <w:t>1.2.</w:t>
      </w:r>
      <w:r>
        <w:rPr>
          <w:bCs/>
        </w:rPr>
        <w:t xml:space="preserve"> </w:t>
      </w:r>
      <w:r>
        <w:t xml:space="preserve">Подрядчик принимает на </w:t>
      </w:r>
      <w:r w:rsidRPr="00047F53">
        <w:t xml:space="preserve">себя обязательства выполнить работы, указанные в п. 1.1 Контракта (далее по тексту – работы), в соответствии </w:t>
      </w:r>
      <w:r w:rsidRPr="00047F53">
        <w:rPr>
          <w:bCs/>
        </w:rPr>
        <w:t xml:space="preserve">с перечнем и объёмами работ, указанными в </w:t>
      </w:r>
      <w:r w:rsidR="00412E5F">
        <w:rPr>
          <w:bCs/>
        </w:rPr>
        <w:t>Проектной</w:t>
      </w:r>
      <w:r w:rsidRPr="00047F53">
        <w:rPr>
          <w:bCs/>
        </w:rPr>
        <w:t xml:space="preserve"> документации (Приложение № 1 к Контракту)</w:t>
      </w:r>
      <w:r w:rsidRPr="00047F53">
        <w:t xml:space="preserve">, </w:t>
      </w:r>
      <w:r w:rsidRPr="00047F53">
        <w:rPr>
          <w:bCs/>
        </w:rPr>
        <w:t>Ведомост</w:t>
      </w:r>
      <w:r>
        <w:rPr>
          <w:bCs/>
        </w:rPr>
        <w:t>и</w:t>
      </w:r>
      <w:r w:rsidRPr="00047F53">
        <w:rPr>
          <w:bCs/>
        </w:rPr>
        <w:t xml:space="preserve"> объемов конструктивных решений (элементов) и комплексов (видов) работ (Приложение № </w:t>
      </w:r>
      <w:r>
        <w:rPr>
          <w:bCs/>
        </w:rPr>
        <w:t>2</w:t>
      </w:r>
      <w:r w:rsidRPr="00047F53">
        <w:rPr>
          <w:bCs/>
        </w:rPr>
        <w:t xml:space="preserve"> к Контракту), </w:t>
      </w:r>
      <w:r>
        <w:rPr>
          <w:bCs/>
        </w:rPr>
        <w:t xml:space="preserve">в соответствии со </w:t>
      </w:r>
      <w:r w:rsidRPr="00F86071">
        <w:t>Смет</w:t>
      </w:r>
      <w:r>
        <w:t>ой</w:t>
      </w:r>
      <w:r w:rsidRPr="00F86071">
        <w:t xml:space="preserve"> контракта (Приложение № </w:t>
      </w:r>
      <w:r>
        <w:t>3</w:t>
      </w:r>
      <w:r w:rsidRPr="00F86071">
        <w:t xml:space="preserve"> к Контракту)</w:t>
      </w:r>
      <w:r>
        <w:t xml:space="preserve">, </w:t>
      </w:r>
      <w:r w:rsidRPr="00047F53">
        <w:t>График</w:t>
      </w:r>
      <w:r>
        <w:t>ом</w:t>
      </w:r>
      <w:r w:rsidRPr="00047F53">
        <w:t xml:space="preserve"> выполнения строительно-монтажных работ (Приложение №</w:t>
      </w:r>
      <w:r>
        <w:t xml:space="preserve"> 4</w:t>
      </w:r>
      <w:r w:rsidRPr="00047F53">
        <w:t xml:space="preserve"> к Контракту), Перечнем нормативно-технической документации, используемой при выполнении работ (Приложение № </w:t>
      </w:r>
      <w:r>
        <w:t xml:space="preserve">6 </w:t>
      </w:r>
      <w:r w:rsidRPr="00047F53">
        <w:t>к Контракту)</w:t>
      </w:r>
      <w:r w:rsidR="00412E5F">
        <w:t xml:space="preserve"> </w:t>
      </w:r>
      <w:r w:rsidRPr="00047F53">
        <w:rPr>
          <w:bCs/>
        </w:rPr>
        <w:t xml:space="preserve">(далее – техническая документация), </w:t>
      </w:r>
      <w:r w:rsidRPr="00047F53">
        <w:t xml:space="preserve">условиями Контракта и требованиями законодательства Российской Федерации, установленными для данного вида работ, а Заказчик обязуется своевременно принять и </w:t>
      </w:r>
      <w:r w:rsidRPr="00412E5F">
        <w:t>оплатить эти работы в соответствии с условиями Контракта.</w:t>
      </w:r>
    </w:p>
    <w:p w14:paraId="4379F19F" w14:textId="77777777" w:rsidR="00D01FE1" w:rsidRPr="003F28C1" w:rsidRDefault="00D01FE1" w:rsidP="00D01FE1">
      <w:pPr>
        <w:shd w:val="clear" w:color="auto" w:fill="FFFFFF"/>
        <w:ind w:firstLine="709"/>
      </w:pPr>
      <w:r w:rsidRPr="00412E5F">
        <w:t xml:space="preserve">К работам по Контракту относятся как непосредственно работы по </w:t>
      </w:r>
      <w:r w:rsidR="00412E5F" w:rsidRPr="00412E5F">
        <w:t>капитальному ремонту</w:t>
      </w:r>
      <w:r w:rsidRPr="00412E5F">
        <w:t xml:space="preserve"> автомобильной дороги, так и</w:t>
      </w:r>
      <w:r w:rsidRPr="003F28C1">
        <w:t xml:space="preserve"> действия, выполняемые Подрядчиком по Контракту, до начала производства таких работ и после их завершения.</w:t>
      </w:r>
    </w:p>
    <w:p w14:paraId="38372B9E" w14:textId="77777777" w:rsidR="00D01FE1" w:rsidRPr="003F28C1" w:rsidRDefault="00D01FE1" w:rsidP="00D01FE1">
      <w:pPr>
        <w:pStyle w:val="af7"/>
        <w:widowControl w:val="0"/>
        <w:autoSpaceDE w:val="0"/>
        <w:autoSpaceDN w:val="0"/>
        <w:adjustRightInd w:val="0"/>
        <w:spacing w:after="0"/>
        <w:ind w:firstLine="709"/>
      </w:pPr>
      <w:r w:rsidRPr="003F28C1">
        <w:t>1.</w:t>
      </w:r>
      <w:r>
        <w:t>3</w:t>
      </w:r>
      <w:r w:rsidRPr="003F28C1">
        <w:t>. Существенными условиями Контракта для Сторон в том числе являются: цена, сроки, качество работ, надлежащее исполнение обязательств по Контракту в период действия Контракта.</w:t>
      </w:r>
    </w:p>
    <w:p w14:paraId="3791117C" w14:textId="77777777" w:rsidR="00D01FE1" w:rsidRPr="002D7A05" w:rsidRDefault="00D01FE1" w:rsidP="00D01FE1">
      <w:pPr>
        <w:pStyle w:val="af7"/>
        <w:widowControl w:val="0"/>
        <w:autoSpaceDE w:val="0"/>
        <w:autoSpaceDN w:val="0"/>
        <w:adjustRightInd w:val="0"/>
        <w:spacing w:after="0"/>
        <w:ind w:firstLine="709"/>
      </w:pPr>
      <w:r w:rsidRPr="003F28C1">
        <w:rPr>
          <w:b/>
          <w:bCs/>
        </w:rPr>
        <w:t>1.</w:t>
      </w:r>
      <w:r>
        <w:rPr>
          <w:b/>
          <w:bCs/>
        </w:rPr>
        <w:t>4</w:t>
      </w:r>
      <w:r w:rsidRPr="003F28C1">
        <w:rPr>
          <w:b/>
          <w:bCs/>
        </w:rPr>
        <w:t xml:space="preserve">. </w:t>
      </w:r>
      <w:r w:rsidRPr="003F28C1">
        <w:rPr>
          <w:b/>
        </w:rPr>
        <w:t>Идентификационный код закупки:</w:t>
      </w:r>
      <w:r w:rsidRPr="003F28C1">
        <w:t xml:space="preserve"> </w:t>
      </w:r>
      <w:r w:rsidRPr="00167D1A">
        <w:rPr>
          <w:b/>
          <w:noProof/>
        </w:rPr>
        <w:t>243183702096718370100100270014211243</w:t>
      </w:r>
      <w:r w:rsidRPr="006012B2">
        <w:t>.</w:t>
      </w:r>
      <w:r w:rsidRPr="002D7A05">
        <w:t xml:space="preserve"> </w:t>
      </w:r>
    </w:p>
    <w:p w14:paraId="535887A8" w14:textId="77777777" w:rsidR="00D01FE1" w:rsidRPr="00360F52" w:rsidRDefault="00D01FE1" w:rsidP="00D01FE1">
      <w:pPr>
        <w:autoSpaceDE w:val="0"/>
        <w:autoSpaceDN w:val="0"/>
        <w:adjustRightInd w:val="0"/>
        <w:ind w:firstLine="709"/>
      </w:pPr>
      <w:r w:rsidRPr="00360F52">
        <w:t>1.5.</w:t>
      </w:r>
      <w:r w:rsidRPr="00360F52">
        <w:rPr>
          <w:bCs/>
        </w:rPr>
        <w:t xml:space="preserve"> Финансирование работ, указанных в пункте 1.1 Контракта, </w:t>
      </w:r>
      <w:r w:rsidRPr="00360F52">
        <w:t xml:space="preserve">осуществляется Заказчиком за счет </w:t>
      </w:r>
      <w:r w:rsidR="00412E5F">
        <w:rPr>
          <w:noProof/>
        </w:rPr>
        <w:t>с</w:t>
      </w:r>
      <w:r w:rsidRPr="00167D1A">
        <w:rPr>
          <w:noProof/>
        </w:rPr>
        <w:t>редств бюджета муниципального образования</w:t>
      </w:r>
      <w:r w:rsidR="00412E5F">
        <w:rPr>
          <w:noProof/>
        </w:rPr>
        <w:t xml:space="preserve"> (</w:t>
      </w:r>
      <w:r w:rsidR="00412E5F" w:rsidRPr="00412E5F">
        <w:rPr>
          <w:noProof/>
        </w:rPr>
        <w:t>Бюджет муниципального образования "Муниципальный округ Красногорский район Удмуртской Республики"</w:t>
      </w:r>
      <w:r w:rsidR="00412E5F">
        <w:rPr>
          <w:noProof/>
        </w:rPr>
        <w:t>)</w:t>
      </w:r>
      <w:r w:rsidRPr="00EB2536">
        <w:rPr>
          <w:noProof/>
        </w:rPr>
        <w:t>.</w:t>
      </w:r>
      <w:r w:rsidRPr="00360F52">
        <w:t xml:space="preserve"> </w:t>
      </w:r>
    </w:p>
    <w:p w14:paraId="0659080F" w14:textId="77777777" w:rsidR="00D01FE1" w:rsidRPr="00360F52" w:rsidRDefault="00D01FE1" w:rsidP="00D01FE1">
      <w:pPr>
        <w:ind w:firstLine="709"/>
      </w:pPr>
      <w:bookmarkStart w:id="5" w:name="_Hlk31184701"/>
      <w:r w:rsidRPr="00360F52">
        <w:t>КБК</w:t>
      </w:r>
      <w:r w:rsidRPr="00412E5F">
        <w:t xml:space="preserve"> </w:t>
      </w:r>
      <w:r w:rsidR="00412E5F" w:rsidRPr="00412E5F">
        <w:t>526.0409.07501L5769.243</w:t>
      </w:r>
      <w:r w:rsidR="00412E5F">
        <w:t>.</w:t>
      </w:r>
    </w:p>
    <w:bookmarkEnd w:id="5"/>
    <w:p w14:paraId="2096DAA1" w14:textId="77777777" w:rsidR="00D01FE1" w:rsidRPr="007577E5" w:rsidRDefault="00D01FE1" w:rsidP="00D01FE1">
      <w:pPr>
        <w:autoSpaceDE w:val="0"/>
        <w:autoSpaceDN w:val="0"/>
        <w:adjustRightInd w:val="0"/>
        <w:ind w:firstLine="709"/>
      </w:pPr>
      <w:r w:rsidRPr="007577E5">
        <w:t xml:space="preserve">1.6. Место выполнения работ: </w:t>
      </w:r>
      <w:r w:rsidRPr="007577E5">
        <w:rPr>
          <w:noProof/>
        </w:rPr>
        <w:t>Удмуртская Республика</w:t>
      </w:r>
      <w:r w:rsidRPr="007577E5">
        <w:t>, Красногорский район, с.Дебы</w:t>
      </w:r>
      <w:r w:rsidR="00412E5F" w:rsidRPr="007577E5">
        <w:t>, автодорога ''Объездная''.</w:t>
      </w:r>
    </w:p>
    <w:p w14:paraId="564E0849" w14:textId="77777777" w:rsidR="00D01FE1" w:rsidRDefault="00D01FE1" w:rsidP="00D01FE1">
      <w:pPr>
        <w:autoSpaceDE w:val="0"/>
        <w:autoSpaceDN w:val="0"/>
        <w:adjustRightInd w:val="0"/>
        <w:ind w:firstLine="709"/>
        <w:rPr>
          <w:rFonts w:eastAsia="Calibri"/>
        </w:rPr>
      </w:pPr>
      <w:r w:rsidRPr="007577E5">
        <w:rPr>
          <w:rFonts w:eastAsia="Calibri"/>
        </w:rPr>
        <w:t xml:space="preserve">1.7. Закупка осуществляется в соответствии с пунктом </w:t>
      </w:r>
      <w:r w:rsidR="00412E5F" w:rsidRPr="007577E5">
        <w:rPr>
          <w:rFonts w:eastAsia="Calibri"/>
        </w:rPr>
        <w:t>13</w:t>
      </w:r>
      <w:r w:rsidRPr="007577E5">
        <w:rPr>
          <w:rFonts w:eastAsia="Calibri"/>
        </w:rPr>
        <w:t xml:space="preserve"> Перечня первоочередных расходов бюджета </w:t>
      </w:r>
      <w:r w:rsidR="00412E5F" w:rsidRPr="007577E5">
        <w:rPr>
          <w:rFonts w:eastAsia="Calibri"/>
        </w:rPr>
        <w:t>муниципального образования «Муниципальный округ Красногорский район Удмуртской Республики»</w:t>
      </w:r>
      <w:r w:rsidRPr="007577E5">
        <w:rPr>
          <w:rFonts w:eastAsia="Calibri"/>
        </w:rPr>
        <w:t>, утвержденног</w:t>
      </w:r>
      <w:r w:rsidR="007577E5" w:rsidRPr="007577E5">
        <w:rPr>
          <w:rFonts w:eastAsia="Calibri"/>
        </w:rPr>
        <w:t>о постановлением Администрации муниципального образования «Муниципальный округ Красногорский район Удмуртской Республики»</w:t>
      </w:r>
      <w:r w:rsidRPr="007577E5">
        <w:rPr>
          <w:rFonts w:eastAsia="Calibri"/>
        </w:rPr>
        <w:t xml:space="preserve"> от </w:t>
      </w:r>
      <w:r w:rsidR="007577E5" w:rsidRPr="007577E5">
        <w:rPr>
          <w:rFonts w:eastAsia="Calibri"/>
        </w:rPr>
        <w:t>05</w:t>
      </w:r>
      <w:r w:rsidRPr="007577E5">
        <w:rPr>
          <w:rFonts w:eastAsia="Calibri"/>
        </w:rPr>
        <w:t>.0</w:t>
      </w:r>
      <w:r w:rsidR="007577E5" w:rsidRPr="007577E5">
        <w:rPr>
          <w:rFonts w:eastAsia="Calibri"/>
        </w:rPr>
        <w:t>5.</w:t>
      </w:r>
      <w:r w:rsidRPr="007577E5">
        <w:rPr>
          <w:rFonts w:eastAsia="Calibri"/>
        </w:rPr>
        <w:t xml:space="preserve">2023 № </w:t>
      </w:r>
      <w:r w:rsidR="007577E5" w:rsidRPr="007577E5">
        <w:rPr>
          <w:rFonts w:eastAsia="Calibri"/>
        </w:rPr>
        <w:t>456.</w:t>
      </w:r>
    </w:p>
    <w:p w14:paraId="0AA0C266" w14:textId="77777777" w:rsidR="00D01FE1" w:rsidRDefault="00D01FE1" w:rsidP="00D01FE1">
      <w:pPr>
        <w:autoSpaceDE w:val="0"/>
        <w:autoSpaceDN w:val="0"/>
        <w:adjustRightInd w:val="0"/>
        <w:ind w:firstLine="709"/>
        <w:rPr>
          <w:rFonts w:eastAsia="Calibri"/>
        </w:rPr>
      </w:pPr>
    </w:p>
    <w:p w14:paraId="544E696B" w14:textId="77777777" w:rsidR="00D01FE1" w:rsidRPr="00047F53" w:rsidRDefault="00D01FE1" w:rsidP="00D01FE1">
      <w:pPr>
        <w:keepNext/>
        <w:shd w:val="clear" w:color="auto" w:fill="FFFFFF"/>
        <w:jc w:val="center"/>
        <w:rPr>
          <w:b/>
        </w:rPr>
      </w:pPr>
      <w:r w:rsidRPr="00047F53">
        <w:rPr>
          <w:b/>
        </w:rPr>
        <w:t xml:space="preserve">2. </w:t>
      </w:r>
      <w:r w:rsidRPr="008F07B0">
        <w:rPr>
          <w:b/>
        </w:rPr>
        <w:t xml:space="preserve">Сроки </w:t>
      </w:r>
      <w:r w:rsidRPr="008F07B0">
        <w:rPr>
          <w:b/>
          <w:bCs/>
        </w:rPr>
        <w:t>выполнения работ</w:t>
      </w:r>
    </w:p>
    <w:p w14:paraId="5F2F07B5" w14:textId="77777777" w:rsidR="00D01FE1" w:rsidRDefault="00D01FE1" w:rsidP="00D01FE1">
      <w:pPr>
        <w:ind w:firstLine="709"/>
      </w:pPr>
      <w:bookmarkStart w:id="6" w:name="_Hlk41990626"/>
      <w:r w:rsidRPr="00863AF7">
        <w:t>2.1. Подрядчик обязан выполнить работы в сроки, установленные Контрактом.</w:t>
      </w:r>
      <w:r>
        <w:t xml:space="preserve"> </w:t>
      </w:r>
      <w:r w:rsidRPr="00D3376C">
        <w:t>Работы</w:t>
      </w:r>
      <w:r w:rsidRPr="00047F53">
        <w:t xml:space="preserve"> по Контракту должны </w:t>
      </w:r>
      <w:r w:rsidRPr="00115A04">
        <w:t xml:space="preserve">быть начаты и завершены Подрядчиком в соответствии с </w:t>
      </w:r>
      <w:bookmarkStart w:id="7" w:name="_Hlk93390280"/>
      <w:bookmarkStart w:id="8" w:name="_Hlk31185281"/>
      <w:r w:rsidRPr="00115A04">
        <w:t xml:space="preserve">Графиком выполнения </w:t>
      </w:r>
      <w:bookmarkStart w:id="9" w:name="_Hlk93404003"/>
      <w:r w:rsidRPr="00115A04">
        <w:t xml:space="preserve">строительно-монтажных работ </w:t>
      </w:r>
      <w:bookmarkEnd w:id="7"/>
      <w:bookmarkEnd w:id="9"/>
      <w:r w:rsidRPr="00115A04">
        <w:t>(Приложение № 4 к Контракту).</w:t>
      </w:r>
      <w:bookmarkEnd w:id="8"/>
      <w:r w:rsidRPr="00115A04">
        <w:t xml:space="preserve"> Этапы исполнения контракта Контрактом не устанавливаются.</w:t>
      </w:r>
      <w:r>
        <w:t xml:space="preserve"> </w:t>
      </w:r>
    </w:p>
    <w:bookmarkEnd w:id="6"/>
    <w:p w14:paraId="2A47A2CA" w14:textId="77777777" w:rsidR="00D01FE1" w:rsidRPr="006B6564" w:rsidRDefault="00D01FE1" w:rsidP="00D01FE1">
      <w:pPr>
        <w:ind w:firstLine="709"/>
      </w:pPr>
      <w:r w:rsidRPr="00CA662D">
        <w:lastRenderedPageBreak/>
        <w:t>2.2</w:t>
      </w:r>
      <w:r w:rsidRPr="006B6564">
        <w:t>. Срок выполнения работ:</w:t>
      </w:r>
    </w:p>
    <w:p w14:paraId="193CF8C6" w14:textId="77777777" w:rsidR="00D01FE1" w:rsidRPr="006B6564" w:rsidRDefault="00D01FE1" w:rsidP="00D01FE1">
      <w:pPr>
        <w:ind w:firstLine="709"/>
        <w:rPr>
          <w:rFonts w:eastAsia="Calibri"/>
        </w:rPr>
      </w:pPr>
      <w:r w:rsidRPr="006B6564">
        <w:rPr>
          <w:rFonts w:eastAsia="Calibri"/>
        </w:rPr>
        <w:t xml:space="preserve">- дата начала выполнения работ по Контракту: </w:t>
      </w:r>
      <w:r w:rsidR="00115A04" w:rsidRPr="006B6564">
        <w:rPr>
          <w:rFonts w:eastAsia="Calibri"/>
        </w:rPr>
        <w:t>с даты заключения контракта</w:t>
      </w:r>
      <w:r w:rsidRPr="006B6564">
        <w:rPr>
          <w:rFonts w:eastAsia="Calibri"/>
        </w:rPr>
        <w:t>;</w:t>
      </w:r>
    </w:p>
    <w:p w14:paraId="53209227" w14:textId="77777777" w:rsidR="00D01FE1" w:rsidRPr="006B6564" w:rsidRDefault="00D01FE1" w:rsidP="00D01FE1">
      <w:pPr>
        <w:ind w:firstLine="709"/>
        <w:rPr>
          <w:rFonts w:eastAsia="Calibri"/>
        </w:rPr>
      </w:pPr>
      <w:r w:rsidRPr="006B6564">
        <w:rPr>
          <w:rFonts w:eastAsia="Calibri"/>
        </w:rPr>
        <w:t xml:space="preserve">- дата окончания выполнения работ по Контракту: </w:t>
      </w:r>
      <w:r w:rsidR="00115A04" w:rsidRPr="006B6564">
        <w:rPr>
          <w:rFonts w:eastAsia="Calibri"/>
          <w:noProof/>
        </w:rPr>
        <w:t>30.11.2024г</w:t>
      </w:r>
      <w:r w:rsidRPr="006B6564">
        <w:rPr>
          <w:rFonts w:eastAsia="Calibri"/>
        </w:rPr>
        <w:t xml:space="preserve">. </w:t>
      </w:r>
    </w:p>
    <w:p w14:paraId="2393D449" w14:textId="77777777" w:rsidR="00D01FE1" w:rsidRPr="006B6564" w:rsidRDefault="00D01FE1" w:rsidP="00D01FE1">
      <w:pPr>
        <w:ind w:firstLine="709"/>
      </w:pPr>
      <w:r w:rsidRPr="006B6564">
        <w:t>2.3. Работы по Контракту выполняются непрерывно.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7943C07E" w14:textId="77777777" w:rsidR="00D01FE1" w:rsidRPr="00047F53" w:rsidRDefault="00D01FE1" w:rsidP="00D01FE1">
      <w:pPr>
        <w:ind w:firstLine="709"/>
      </w:pPr>
      <w:r w:rsidRPr="006B6564">
        <w:t>2.4. Сроки, указанные</w:t>
      </w:r>
      <w:r w:rsidRPr="00047F53">
        <w:t xml:space="preserve"> в Графике выполнения строительно-монтажных работ (Приложение №</w:t>
      </w:r>
      <w:r>
        <w:t xml:space="preserve"> 4</w:t>
      </w:r>
      <w:r w:rsidRPr="00047F53">
        <w:t xml:space="preserve"> к Контракту), являются исходными для определения имущественных санкций в случае нарушения Подрядчиком начальных и конечных сроков выполнения работ по Контракту.</w:t>
      </w:r>
    </w:p>
    <w:p w14:paraId="373CA905" w14:textId="77777777" w:rsidR="00D01FE1" w:rsidRPr="00D32998" w:rsidRDefault="00D01FE1" w:rsidP="00D01FE1">
      <w:pPr>
        <w:ind w:firstLine="709"/>
        <w:rPr>
          <w:shd w:val="clear" w:color="auto" w:fill="FFFFFF"/>
        </w:rPr>
      </w:pPr>
      <w:r>
        <w:rPr>
          <w:shd w:val="clear" w:color="auto" w:fill="FFFFFF"/>
        </w:rPr>
        <w:t xml:space="preserve">2.5. </w:t>
      </w:r>
      <w:r w:rsidRPr="00047F53">
        <w:rPr>
          <w:shd w:val="clear" w:color="auto" w:fill="FFFFFF"/>
        </w:rPr>
        <w:t xml:space="preserve">В случае необходимости пересогласования Заказчиком </w:t>
      </w:r>
      <w:r w:rsidRPr="00047F53">
        <w:t xml:space="preserve">Графика выполнения </w:t>
      </w:r>
      <w:r w:rsidRPr="00D32998">
        <w:t xml:space="preserve">строительно-монтажных работ (Приложение № 4 к Контракту) </w:t>
      </w:r>
      <w:r w:rsidRPr="00D32998">
        <w:rPr>
          <w:shd w:val="clear" w:color="auto" w:fill="FFFFFF"/>
        </w:rPr>
        <w:t>по инициативе Подрядчика, в период выполнения работ, Подрядчик несет ответственность в соответствии с разделом 9 Контракта.</w:t>
      </w:r>
    </w:p>
    <w:p w14:paraId="2D2CF969" w14:textId="77777777" w:rsidR="00115A04" w:rsidRPr="00D32998" w:rsidRDefault="00115A04" w:rsidP="00115A04">
      <w:pPr>
        <w:pStyle w:val="affffc"/>
        <w:ind w:left="0" w:firstLine="709"/>
        <w:jc w:val="both"/>
      </w:pPr>
      <w:r w:rsidRPr="00D32998">
        <w:t>2.6. Стороны определили, что их обязательства по срокам выполнения работ, срокам приемки результатов исполнения контракта и их оплаты</w:t>
      </w:r>
      <w:r w:rsidR="006B6564" w:rsidRPr="00D32998">
        <w:t xml:space="preserve"> </w:t>
      </w:r>
      <w:r w:rsidRPr="00D32998">
        <w:t xml:space="preserve">должны исполняться с таким расчетом, чтобы они были осуществлены в пределах срока действия Контракта. </w:t>
      </w:r>
    </w:p>
    <w:p w14:paraId="31690DC2" w14:textId="77777777" w:rsidR="00115A04" w:rsidRDefault="00115A04" w:rsidP="00115A04">
      <w:pPr>
        <w:pStyle w:val="affffc"/>
        <w:ind w:left="0" w:firstLine="709"/>
        <w:jc w:val="both"/>
      </w:pPr>
      <w:r w:rsidRPr="00D32998">
        <w:t xml:space="preserve">Если с даты подписания Заказчиком документа о приемке до окончания срока действия Контракта </w:t>
      </w:r>
      <w:r w:rsidRPr="00E87D2B">
        <w:t>осталось менее 7 рабочих дней, Заказчик обязуется произвести оплату в пределах срока действия Контракта.</w:t>
      </w:r>
    </w:p>
    <w:p w14:paraId="26419270" w14:textId="77777777" w:rsidR="00D01FE1" w:rsidRPr="00047F53" w:rsidRDefault="00D01FE1" w:rsidP="00D01FE1">
      <w:pPr>
        <w:shd w:val="clear" w:color="auto" w:fill="FFFFFF"/>
        <w:ind w:firstLine="567"/>
        <w:rPr>
          <w:color w:val="000000"/>
        </w:rPr>
      </w:pPr>
    </w:p>
    <w:p w14:paraId="3C9B86B0" w14:textId="77777777" w:rsidR="00D01FE1" w:rsidRPr="00047F53" w:rsidRDefault="00D01FE1" w:rsidP="00D01FE1">
      <w:pPr>
        <w:shd w:val="clear" w:color="auto" w:fill="FFFFFF"/>
        <w:jc w:val="center"/>
        <w:rPr>
          <w:b/>
        </w:rPr>
      </w:pPr>
      <w:r w:rsidRPr="00047F53">
        <w:rPr>
          <w:b/>
        </w:rPr>
        <w:t>3. Цена Контракта</w:t>
      </w:r>
    </w:p>
    <w:p w14:paraId="358AEA06" w14:textId="77777777" w:rsidR="00D01FE1" w:rsidRPr="00047F53" w:rsidRDefault="00D01FE1" w:rsidP="00D01FE1">
      <w:pPr>
        <w:ind w:firstLine="709"/>
      </w:pPr>
      <w:bookmarkStart w:id="10" w:name="_Hlk13824712"/>
      <w:r w:rsidRPr="00047F53">
        <w:t xml:space="preserve">3.1. Цена </w:t>
      </w:r>
      <w:r>
        <w:t>К</w:t>
      </w:r>
      <w:r w:rsidRPr="00047F53">
        <w:t>онтракта установлена в валюте: российский рубль.</w:t>
      </w:r>
    </w:p>
    <w:p w14:paraId="2D40CB16" w14:textId="77777777" w:rsidR="00D01FE1" w:rsidRDefault="00D01FE1" w:rsidP="00D01FE1">
      <w:pPr>
        <w:ind w:firstLine="709"/>
        <w:rPr>
          <w:lang w:eastAsia="en-US"/>
        </w:rPr>
      </w:pPr>
      <w:r w:rsidRPr="00863AF7">
        <w:t>3.2.</w:t>
      </w:r>
      <w:r w:rsidRPr="00047F53">
        <w:t xml:space="preserve"> </w:t>
      </w:r>
      <w:r w:rsidRPr="00CF6D8B">
        <w:t xml:space="preserve">Цена Контракта </w:t>
      </w:r>
      <w:r w:rsidRPr="004F4DC3">
        <w:t xml:space="preserve">(цена работ) </w:t>
      </w:r>
      <w:r w:rsidRPr="00CF6D8B">
        <w:t>составляет: ______ (______) рублей ____ копеек, в том числе налог на добавленную стоимость (далее – НДС) по налоговой ставке ___ (________)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t xml:space="preserve">. </w:t>
      </w:r>
    </w:p>
    <w:p w14:paraId="29BBDBD7" w14:textId="77777777" w:rsidR="00D01FE1" w:rsidRPr="00047F53" w:rsidRDefault="00D01FE1" w:rsidP="00D01FE1">
      <w:pPr>
        <w:ind w:firstLine="709"/>
      </w:pPr>
      <w:r>
        <w:t xml:space="preserve">3.3. </w:t>
      </w:r>
      <w:r w:rsidRPr="00047F53">
        <w:t xml:space="preserve">В случае снижения Подрядчиком начальной (максимальной) цены Контракта при оплате выполненных работ применяется коэффициент, полученный по результатам закупки, рассчитываемый как частное от деления суммы ценового предложения Подрядчика на начальную (максимальную) цену </w:t>
      </w:r>
      <w:r>
        <w:t>К</w:t>
      </w:r>
      <w:r w:rsidRPr="00047F53">
        <w:t>онтракта.</w:t>
      </w:r>
    </w:p>
    <w:p w14:paraId="26EDA092" w14:textId="77777777" w:rsidR="00D01FE1" w:rsidRPr="001E30C4" w:rsidRDefault="00D01FE1" w:rsidP="00D01FE1">
      <w:pPr>
        <w:autoSpaceDE w:val="0"/>
        <w:autoSpaceDN w:val="0"/>
        <w:adjustRightInd w:val="0"/>
        <w:ind w:firstLine="709"/>
        <w:rPr>
          <w:color w:val="000000"/>
        </w:rPr>
      </w:pPr>
      <w:r w:rsidRPr="00047F53">
        <w:t>3.</w:t>
      </w:r>
      <w:r>
        <w:t>4</w:t>
      </w:r>
      <w:r w:rsidRPr="00047F53">
        <w:t xml:space="preserve">. </w:t>
      </w:r>
      <w:r w:rsidRPr="00047F53">
        <w:rPr>
          <w:color w:val="000000"/>
        </w:rPr>
        <w:t xml:space="preserve">Цена Контракта включает в себя все затраты Подрядчика, связанные с выполнением работ по Контракту, в том числе </w:t>
      </w:r>
      <w:r w:rsidRPr="00047F53">
        <w:t xml:space="preserve">прибыль Подрядчика, уплату пошлин, налогов, сборов, </w:t>
      </w:r>
      <w:r w:rsidRPr="00047F53">
        <w:rPr>
          <w:color w:val="000000"/>
        </w:rPr>
        <w:t>которые в соответствии с действующим законодательством Российской Федерации должны оплачиваться Подрядчиком при выполнении Контракта</w:t>
      </w:r>
      <w:r w:rsidRPr="00047F53">
        <w:t xml:space="preserve">, другие обязательные платежи и иные расходы Подрядчика, связанные с выполнением </w:t>
      </w:r>
      <w:r w:rsidRPr="001E30C4">
        <w:t xml:space="preserve">обязательств по Контракту. </w:t>
      </w:r>
    </w:p>
    <w:p w14:paraId="0535D63D" w14:textId="77777777" w:rsidR="00D01FE1" w:rsidRPr="00047F53" w:rsidRDefault="00D01FE1" w:rsidP="00D01FE1">
      <w:pPr>
        <w:ind w:firstLine="709"/>
      </w:pPr>
      <w:r w:rsidRPr="001E30C4">
        <w:t>3.5. Цена Контракта является твердой и определяется на весь срок исполнения Контракта за исключением случаев, указанных в п. 14.2 Контракта.</w:t>
      </w:r>
    </w:p>
    <w:p w14:paraId="7D68836D" w14:textId="77777777" w:rsidR="00D01FE1" w:rsidRPr="00047F53" w:rsidRDefault="00D01FE1" w:rsidP="00D01FE1">
      <w:pPr>
        <w:shd w:val="clear" w:color="auto" w:fill="FFFFFF"/>
        <w:ind w:firstLine="709"/>
      </w:pPr>
      <w:r w:rsidRPr="00863AF7">
        <w:t>3.6.</w:t>
      </w:r>
      <w:r w:rsidRPr="00047F53">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t>К</w:t>
      </w:r>
      <w:r w:rsidRPr="00047F53">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D86DF50" w14:textId="77777777" w:rsidR="00D01FE1" w:rsidRPr="00EF7391" w:rsidRDefault="00D01FE1" w:rsidP="00D01FE1">
      <w:pPr>
        <w:shd w:val="clear" w:color="auto" w:fill="FFFFFF"/>
        <w:ind w:firstLine="709"/>
      </w:pPr>
      <w:r w:rsidRPr="00047F53">
        <w:t>3.</w:t>
      </w:r>
      <w:r>
        <w:t>7</w:t>
      </w:r>
      <w:r w:rsidRPr="00047F53">
        <w:t xml:space="preserve">. Заказчик оплачивает фактически выполненные работы по Контракту, при этом Подрядчик не вправе требовать от Заказчика оплаты работ, выполненных сверх объема работ, </w:t>
      </w:r>
      <w:r w:rsidRPr="00EF7391">
        <w:t>предусмотренных Контрактом, а также оплаты работ по незавершенному Объекту.</w:t>
      </w:r>
    </w:p>
    <w:p w14:paraId="2A31DD80" w14:textId="77777777" w:rsidR="00D01FE1" w:rsidRPr="00EF7391" w:rsidRDefault="00D01FE1" w:rsidP="00D01FE1">
      <w:pPr>
        <w:shd w:val="clear" w:color="auto" w:fill="FFFFFF"/>
        <w:ind w:firstLine="709"/>
      </w:pPr>
      <w:r w:rsidRPr="00EF7391">
        <w:rPr>
          <w:bCs/>
        </w:rPr>
        <w:t>3.</w:t>
      </w:r>
      <w:r>
        <w:rPr>
          <w:bCs/>
        </w:rPr>
        <w:t>8</w:t>
      </w:r>
      <w:r w:rsidRPr="00EF7391">
        <w:rPr>
          <w:bCs/>
        </w:rPr>
        <w:t xml:space="preserve">. </w:t>
      </w:r>
      <w:bookmarkStart w:id="11" w:name="_Hlk90369637"/>
      <w:r w:rsidRPr="00EF7391">
        <w:t>В случае досрочного исполнения Подрядчиком обязательств по выполнению работ, предусмотренных Графиком выполнения строительно-монтажных работ (Приложение № 4 к Контракту), Заказчик вправе, при условии наличия необходимых средств в связи с перераспределением объемов финансирования с последующих периодов на более ранние периоды, принять предъявленные Подрядчиком работы в установленном Контрактом порядке, и оплатить выполненные работы в соответствии со Сметой контракта (Приложение № 3 к Контракту). Цена Контракта, и (или) отдельных видов работ при досрочном выполнении Подрядчиком работ по Контракту, их приемке и оплате Заказчиком, изменению не подлежит.</w:t>
      </w:r>
      <w:bookmarkEnd w:id="11"/>
    </w:p>
    <w:p w14:paraId="560B3E62" w14:textId="77777777" w:rsidR="00D01FE1" w:rsidRPr="002E042E" w:rsidRDefault="00D01FE1" w:rsidP="00D01FE1">
      <w:pPr>
        <w:shd w:val="clear" w:color="auto" w:fill="FFFFFF"/>
        <w:ind w:firstLine="709"/>
      </w:pPr>
      <w:r w:rsidRPr="00EF7391">
        <w:rPr>
          <w:bCs/>
        </w:rPr>
        <w:lastRenderedPageBreak/>
        <w:t>3.</w:t>
      </w:r>
      <w:r>
        <w:rPr>
          <w:bCs/>
        </w:rPr>
        <w:t>9</w:t>
      </w:r>
      <w:r w:rsidRPr="00EF7391">
        <w:rPr>
          <w:bCs/>
        </w:rPr>
        <w:t>. В случае неисполнения или ненадлежащего исполнения</w:t>
      </w:r>
      <w:r w:rsidRPr="0095377C">
        <w:rPr>
          <w:bCs/>
        </w:rPr>
        <w:t xml:space="preserve"> обязательств, предусмотренных Контрактом, Заказчик вправе произвести оплату работ по Контракту с удержанием суммы неустойки (штрафа, пени), рассчитанной(ых) в соответствии с условиями Контракта.</w:t>
      </w:r>
    </w:p>
    <w:p w14:paraId="08650900" w14:textId="77777777" w:rsidR="00D01FE1" w:rsidRPr="0095377C" w:rsidRDefault="00D01FE1" w:rsidP="00D01FE1">
      <w:pPr>
        <w:ind w:firstLine="709"/>
        <w:rPr>
          <w:bCs/>
        </w:rPr>
      </w:pPr>
      <w:r w:rsidRPr="0095377C">
        <w:rPr>
          <w:bCs/>
        </w:rPr>
        <w:t>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Подрядчику в соответствии с частью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716FED9" w14:textId="77777777" w:rsidR="00D01FE1" w:rsidRDefault="00D01FE1" w:rsidP="00D01FE1">
      <w:pPr>
        <w:ind w:firstLine="709"/>
        <w:rPr>
          <w:bCs/>
        </w:rPr>
      </w:pPr>
      <w:r w:rsidRPr="0095377C">
        <w:rPr>
          <w:bCs/>
        </w:rPr>
        <w:t>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B9006F">
        <w:rPr>
          <w:bCs/>
        </w:rPr>
        <w:t>.</w:t>
      </w:r>
    </w:p>
    <w:p w14:paraId="383B8700" w14:textId="77777777" w:rsidR="00D01FE1" w:rsidRPr="00CA662D" w:rsidRDefault="00D01FE1" w:rsidP="00D01FE1">
      <w:pPr>
        <w:ind w:firstLine="709"/>
        <w:rPr>
          <w:bCs/>
        </w:rPr>
      </w:pPr>
      <w:r w:rsidRPr="00CA662D">
        <w:rPr>
          <w:bCs/>
        </w:rPr>
        <w:t>Требование об уплате неустойки (штрафа, пени) может быть сформировано и направлено Подрядчику с использованием единой информационной системы в следующем порядке:</w:t>
      </w:r>
    </w:p>
    <w:p w14:paraId="5EB6DF5E" w14:textId="77777777" w:rsidR="00D01FE1" w:rsidRPr="00CA662D" w:rsidRDefault="00D01FE1" w:rsidP="00D01FE1">
      <w:pPr>
        <w:ind w:firstLine="709"/>
        <w:rPr>
          <w:bCs/>
        </w:rPr>
      </w:pPr>
      <w:r w:rsidRPr="00CA662D">
        <w:rPr>
          <w:bCs/>
        </w:rPr>
        <w:t>Заказчик с использованием единой информационной системы формирует требование об уплате неустойки (штрафа, пени), подписывает его усиленной электронной подписью лица, имеющего право действовать от имени Заказчика, и размещает такое требование в единой информационной системе.</w:t>
      </w:r>
    </w:p>
    <w:p w14:paraId="28A40738" w14:textId="77777777" w:rsidR="00D01FE1" w:rsidRPr="00CA662D" w:rsidRDefault="00D01FE1" w:rsidP="00D01FE1">
      <w:pPr>
        <w:ind w:firstLine="709"/>
        <w:rPr>
          <w:bCs/>
        </w:rPr>
      </w:pPr>
      <w:r w:rsidRPr="00CA662D">
        <w:rPr>
          <w:bCs/>
        </w:rPr>
        <w:t>Требование Заказчика об уплате неустойки (штрафа, пени), считается полученным Подрядчиком по истечении трех рабочих дней со дня размещения такого требования в единой информационной системе.</w:t>
      </w:r>
    </w:p>
    <w:p w14:paraId="37B5C2AA" w14:textId="77777777" w:rsidR="00D01FE1" w:rsidRDefault="00D01FE1" w:rsidP="00D01FE1"/>
    <w:p w14:paraId="52F9CCFF" w14:textId="77777777" w:rsidR="00D01FE1" w:rsidRPr="00CA662D" w:rsidRDefault="00D01FE1" w:rsidP="00D01FE1">
      <w:pPr>
        <w:jc w:val="center"/>
        <w:rPr>
          <w:b/>
          <w:bCs/>
        </w:rPr>
      </w:pPr>
      <w:r w:rsidRPr="00CA662D">
        <w:rPr>
          <w:b/>
          <w:bCs/>
        </w:rPr>
        <w:t xml:space="preserve">3.1. Плата за заключение </w:t>
      </w:r>
      <w:r>
        <w:rPr>
          <w:b/>
          <w:bCs/>
        </w:rPr>
        <w:t>К</w:t>
      </w:r>
      <w:r w:rsidRPr="00CA662D">
        <w:rPr>
          <w:b/>
          <w:bCs/>
        </w:rPr>
        <w:t>онтракта</w:t>
      </w:r>
    </w:p>
    <w:p w14:paraId="543A394A" w14:textId="77777777" w:rsidR="00D01FE1" w:rsidRPr="00CA662D" w:rsidRDefault="00D01FE1" w:rsidP="00D01FE1">
      <w:pPr>
        <w:widowControl w:val="0"/>
        <w:ind w:firstLine="709"/>
      </w:pPr>
      <w:r w:rsidRPr="00CA662D">
        <w:t xml:space="preserve">3.1.1. В случае, если электронная процедура проводилась на право заключения </w:t>
      </w:r>
      <w:r>
        <w:t>К</w:t>
      </w:r>
      <w:r w:rsidRPr="00CA662D">
        <w:t xml:space="preserve">онтракта Подрядчик вносит плату за заключение </w:t>
      </w:r>
      <w:r>
        <w:t>К</w:t>
      </w:r>
      <w:r w:rsidRPr="00CA662D">
        <w:t xml:space="preserve">онтракта в размере и порядке, установленным настоящим разделом </w:t>
      </w:r>
      <w:r>
        <w:t>К</w:t>
      </w:r>
      <w:r w:rsidRPr="00CA662D">
        <w:t>онтракта и статьей 51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положения раздел</w:t>
      </w:r>
      <w:r>
        <w:t>ов</w:t>
      </w:r>
      <w:r w:rsidRPr="00CA662D">
        <w:t xml:space="preserve"> </w:t>
      </w:r>
      <w:r>
        <w:t>3, 5</w:t>
      </w:r>
      <w:r w:rsidRPr="00CA662D">
        <w:t xml:space="preserve"> Контракта Сторонами не применяются.</w:t>
      </w:r>
    </w:p>
    <w:p w14:paraId="58B49FE0" w14:textId="77777777" w:rsidR="00D01FE1" w:rsidRPr="00CA662D" w:rsidRDefault="00D01FE1" w:rsidP="00D01FE1">
      <w:pPr>
        <w:widowControl w:val="0"/>
        <w:ind w:firstLine="709"/>
      </w:pPr>
      <w:r w:rsidRPr="00CA662D">
        <w:t>3.1.2. Плата, подлежащая внесению Подрядчиком за заключение Контракта, составляет _______ (______________) рублей __ копеек, (далее – цена контракта) включая НДС/НДС не облагается.</w:t>
      </w:r>
    </w:p>
    <w:p w14:paraId="246645F8" w14:textId="77777777" w:rsidR="00D01FE1" w:rsidRDefault="00D01FE1" w:rsidP="00D01FE1">
      <w:pPr>
        <w:ind w:firstLine="709"/>
      </w:pPr>
      <w:r w:rsidRPr="00CA662D">
        <w:t>3.1.3. Цена контракта вносится Подрядчиком на счет, на котором в соответствии с законодательством Российской Федерации учитываются операции со средствами, поступающими Заказчику.</w:t>
      </w:r>
    </w:p>
    <w:p w14:paraId="0296FCA9" w14:textId="77777777" w:rsidR="00D01FE1" w:rsidRPr="007B6344" w:rsidRDefault="00D01FE1" w:rsidP="00D01FE1">
      <w:pPr>
        <w:ind w:firstLine="709"/>
        <w:rPr>
          <w:rFonts w:eastAsia="Calibri"/>
        </w:rPr>
      </w:pPr>
    </w:p>
    <w:bookmarkEnd w:id="10"/>
    <w:p w14:paraId="75679065" w14:textId="77777777" w:rsidR="00D01FE1" w:rsidRPr="007A548C" w:rsidRDefault="00D01FE1" w:rsidP="00D01FE1">
      <w:pPr>
        <w:shd w:val="clear" w:color="auto" w:fill="FFFFFF"/>
        <w:jc w:val="center"/>
        <w:rPr>
          <w:b/>
        </w:rPr>
      </w:pPr>
      <w:r w:rsidRPr="007A548C">
        <w:rPr>
          <w:b/>
        </w:rPr>
        <w:t>4. Управление Контрактом</w:t>
      </w:r>
    </w:p>
    <w:p w14:paraId="211B6AF5" w14:textId="77777777" w:rsidR="00D01FE1" w:rsidRPr="00A4693A" w:rsidRDefault="00D01FE1" w:rsidP="00D01FE1">
      <w:pPr>
        <w:shd w:val="clear" w:color="auto" w:fill="FFFFFF"/>
        <w:tabs>
          <w:tab w:val="left" w:leader="underscore" w:pos="7358"/>
        </w:tabs>
        <w:ind w:firstLine="709"/>
      </w:pPr>
      <w:r w:rsidRPr="00A4693A">
        <w:t>4.1.  Функции по управлению Контрактом и контроль за ходом его исполнения осуществляет руководитель Заказчика или иное лицо, уполномоченное им.</w:t>
      </w:r>
    </w:p>
    <w:p w14:paraId="33E2F193" w14:textId="77777777" w:rsidR="00D01FE1" w:rsidRPr="00B9006F" w:rsidRDefault="00D01FE1" w:rsidP="00D01FE1">
      <w:pPr>
        <w:shd w:val="clear" w:color="auto" w:fill="FFFFFF"/>
        <w:tabs>
          <w:tab w:val="left" w:leader="underscore" w:pos="7358"/>
        </w:tabs>
        <w:ind w:firstLine="709"/>
      </w:pPr>
      <w:r w:rsidRPr="00A4693A">
        <w:t xml:space="preserve">В целях контроля за соблюдением Подрядчиком качества работ, проверки соответствия используемых материалов и оборудования условиям Контракта, технической документации, участия в приемке выполненных работ Заказчик в соответствии со статьей 53 Градостроительного кодекса Российской Федерации вправе привлечь организацию, </w:t>
      </w:r>
      <w:r w:rsidRPr="00B9006F">
        <w:t>осуществляющую инженерное сопровождение (строительный контроль) за выполнением Контракта (далее – Проверяющий).</w:t>
      </w:r>
    </w:p>
    <w:p w14:paraId="245A7390" w14:textId="77777777" w:rsidR="00D01FE1" w:rsidRPr="00731897" w:rsidRDefault="00D01FE1" w:rsidP="00D01FE1">
      <w:pPr>
        <w:shd w:val="clear" w:color="auto" w:fill="FFFFFF"/>
        <w:tabs>
          <w:tab w:val="left" w:leader="underscore" w:pos="7358"/>
        </w:tabs>
        <w:ind w:firstLine="709"/>
      </w:pPr>
      <w:r w:rsidRPr="00B9006F">
        <w:t>4.2. Интересы Подрядчика по Контракту представляет руководитель Подрядчика на основании учредительных документов организации Подрядчика, документов, подтверждающих</w:t>
      </w:r>
      <w:r w:rsidRPr="00A4693A">
        <w:t xml:space="preserve"> полномочия руководителя (решение об избрании, приказ о назначении и др.). Руководитель организации Подрядчика может уполномочить иное лицо на представление интересов Подрядчика по Контракту при совершении отдельных действий путем выдачи надлежащим образом оформленной доверенности. В случае издания приказа о назначении ответственных лиц Подрядчик обязан предоставить такой приказ Заказчику вместе с образцами оригиналов подписей полномочных представителей, в случае выдачи доверенности подписи полномочных представителей должны быть удостоверены в доверенности. Данные документы должны быть предоставлены Заказчику не позднее 2 (</w:t>
      </w:r>
      <w:r>
        <w:t>Д</w:t>
      </w:r>
      <w:r w:rsidRPr="00A4693A">
        <w:t xml:space="preserve">вух) рабочих дней до совершения полномочными </w:t>
      </w:r>
      <w:r w:rsidRPr="00731897">
        <w:t>представителями Подрядчика действий, согласно доверенности или приказу.</w:t>
      </w:r>
    </w:p>
    <w:p w14:paraId="3D102903" w14:textId="77777777" w:rsidR="00D01FE1" w:rsidRPr="00731897" w:rsidRDefault="00D01FE1" w:rsidP="00D01FE1">
      <w:pPr>
        <w:shd w:val="clear" w:color="auto" w:fill="FFFFFF"/>
        <w:ind w:firstLine="709"/>
      </w:pPr>
      <w:r w:rsidRPr="00731897">
        <w:lastRenderedPageBreak/>
        <w:t>4.3. Подрядчик и его полномочные представители обязаны по приглашению Заказчика принимать участие в проводимых им совещаниях для обсуждения вопросов, связанных с исполнением Контракта, представляя необходимую информацию в графическом и электронном виде в объеме, необходимом для совещания, а также исполнять протокольные поручения в полном объеме и сроки, установленные на совещании. В случае неисполнения протокольных поручений Подрядчик выплачивает Заказчику штраф, предусмотренный разделом 9 Контракта.</w:t>
      </w:r>
    </w:p>
    <w:p w14:paraId="30023FCB" w14:textId="77777777" w:rsidR="00D01FE1" w:rsidRPr="00A4693A" w:rsidRDefault="00D01FE1" w:rsidP="00D01FE1">
      <w:pPr>
        <w:shd w:val="clear" w:color="auto" w:fill="FFFFFF"/>
        <w:tabs>
          <w:tab w:val="left" w:leader="underscore" w:pos="7358"/>
        </w:tabs>
        <w:ind w:firstLine="709"/>
      </w:pPr>
      <w:r w:rsidRPr="00731897">
        <w:t xml:space="preserve">4.4. Все взаимодействия Сторон при исполнении Контракта осуществляются в соответствии с разделом 14 Контракта. </w:t>
      </w:r>
      <w:r w:rsidRPr="00731897">
        <w:rPr>
          <w:shd w:val="clear" w:color="auto" w:fill="FFFFFF"/>
        </w:rPr>
        <w:t>Взаимодействие с Заказчиком может осуществляться</w:t>
      </w:r>
      <w:r w:rsidRPr="004526AD">
        <w:rPr>
          <w:shd w:val="clear" w:color="auto" w:fill="FFFFFF"/>
        </w:rPr>
        <w:t xml:space="preserve"> посредством автоматизированной системы управления Заказчика (далее – АСУ) в соответствии с утвержденным Заказчиком</w:t>
      </w:r>
      <w:r w:rsidRPr="00A4693A">
        <w:rPr>
          <w:shd w:val="clear" w:color="auto" w:fill="FFFFFF"/>
        </w:rPr>
        <w:t xml:space="preserve"> регламентом.</w:t>
      </w:r>
    </w:p>
    <w:p w14:paraId="61561135" w14:textId="77777777" w:rsidR="00D01FE1" w:rsidRDefault="00D01FE1" w:rsidP="00D01FE1">
      <w:pPr>
        <w:shd w:val="clear" w:color="auto" w:fill="FFFFFF"/>
        <w:tabs>
          <w:tab w:val="left" w:leader="underscore" w:pos="7358"/>
        </w:tabs>
        <w:ind w:firstLine="709"/>
      </w:pPr>
      <w:r w:rsidRPr="005A21E3">
        <w:t xml:space="preserve">Подрядчик обязан </w:t>
      </w:r>
      <w:r w:rsidRPr="00863AF7">
        <w:t>обеспечить устранение выявленных недостатков и не приступать к продолжению работ до составления актов об устранении выявленных недостатков.</w:t>
      </w:r>
    </w:p>
    <w:p w14:paraId="3DDEFC84" w14:textId="77777777" w:rsidR="00D01FE1" w:rsidRPr="00A4693A" w:rsidRDefault="00D01FE1" w:rsidP="00D01FE1">
      <w:pPr>
        <w:shd w:val="clear" w:color="auto" w:fill="FFFFFF"/>
        <w:tabs>
          <w:tab w:val="left" w:leader="underscore" w:pos="7358"/>
        </w:tabs>
        <w:ind w:firstLine="709"/>
      </w:pPr>
      <w:r w:rsidRPr="00A4693A">
        <w:t xml:space="preserve">Указания (предписания) уполномоченных представителей Заказчика и/или Проверяющего Подрядчику могут даваться в виде Предписаний об устранении нарушений правил выполнения работ и Предписания о приостановке работ (далее – Предписания) и (или) записываться в Общем журнале производства работ. Предписания могут выдаваться в случаях, указанных в Контракте, а также при нарушении Подрядчиком условий Контракта, требований нормативных документов и законодательства Российской Федерации. </w:t>
      </w:r>
    </w:p>
    <w:p w14:paraId="2E8A1AC3" w14:textId="77777777" w:rsidR="00D01FE1" w:rsidRPr="00A4693A" w:rsidRDefault="00D01FE1" w:rsidP="00D01FE1">
      <w:pPr>
        <w:shd w:val="clear" w:color="auto" w:fill="FFFFFF"/>
        <w:tabs>
          <w:tab w:val="left" w:leader="underscore" w:pos="7358"/>
        </w:tabs>
        <w:ind w:firstLine="709"/>
      </w:pPr>
      <w:bookmarkStart w:id="12" w:name="_Ref333598174"/>
      <w:r w:rsidRPr="00A4693A">
        <w:t>4.5. В случае выявления оснований для выдачи Предписаний в ходе приемки работ и проверки качества выполненных работ, установленных Контрактом, выдача Предписания осуществляется в следующем порядке:</w:t>
      </w:r>
      <w:bookmarkEnd w:id="12"/>
    </w:p>
    <w:p w14:paraId="03317745" w14:textId="77777777" w:rsidR="00D01FE1" w:rsidRPr="00A4693A" w:rsidRDefault="00D01FE1" w:rsidP="00D01FE1">
      <w:pPr>
        <w:shd w:val="clear" w:color="auto" w:fill="FFFFFF"/>
        <w:tabs>
          <w:tab w:val="left" w:leader="underscore" w:pos="7358"/>
        </w:tabs>
        <w:ind w:firstLine="709"/>
      </w:pPr>
      <w:r w:rsidRPr="00A4693A">
        <w:t>4.5.1 Уполномоченный представитель Заказчика и/или Проверяющий в присутствии уполномоченного представителя Подрядчика заполняет бланк Предписания, перечисляя в Предписании замечания (дефекты, нарушения), отмеченные в ходе приемки работ, с обязательной привязкой к месту. Напротив каждого замечания (дефекта, нарушения) ставится директивный срок устранения выявленных замечаний (дефектов, нарушений).</w:t>
      </w:r>
    </w:p>
    <w:p w14:paraId="1BB95009" w14:textId="77777777" w:rsidR="00D01FE1" w:rsidRPr="00A4693A" w:rsidRDefault="00D01FE1" w:rsidP="00D01FE1">
      <w:pPr>
        <w:shd w:val="clear" w:color="auto" w:fill="FFFFFF"/>
        <w:tabs>
          <w:tab w:val="left" w:leader="underscore" w:pos="7358"/>
        </w:tabs>
        <w:ind w:firstLine="709"/>
      </w:pPr>
      <w:r w:rsidRPr="00A4693A">
        <w:t>4.5.2. Предписание оформляется в 2 (</w:t>
      </w:r>
      <w:r>
        <w:t>Д</w:t>
      </w:r>
      <w:r w:rsidRPr="00A4693A">
        <w:t>вух) подлинных экземплярах, один для Подрядчика, второй для Заказчика и/или Проверяющего.</w:t>
      </w:r>
    </w:p>
    <w:p w14:paraId="2F402511" w14:textId="77777777" w:rsidR="00D01FE1" w:rsidRDefault="00D01FE1" w:rsidP="00D01FE1">
      <w:pPr>
        <w:shd w:val="clear" w:color="auto" w:fill="FFFFFF"/>
        <w:tabs>
          <w:tab w:val="left" w:leader="underscore" w:pos="7358"/>
        </w:tabs>
        <w:ind w:firstLine="709"/>
      </w:pPr>
      <w:r w:rsidRPr="00A4693A">
        <w:t>4.5.3. После оформления оба экземпляра Предписания подписываются Заказчиком и/или Проверяющим и передаются для ознакомления и подписания уполномоченному представителю Подрядчика, который:</w:t>
      </w:r>
    </w:p>
    <w:p w14:paraId="4ADAC5B5" w14:textId="77777777" w:rsidR="00D01FE1" w:rsidRDefault="00D01FE1" w:rsidP="00D01FE1">
      <w:pPr>
        <w:shd w:val="clear" w:color="auto" w:fill="FFFFFF"/>
        <w:tabs>
          <w:tab w:val="left" w:leader="underscore" w:pos="7358"/>
        </w:tabs>
        <w:ind w:left="993" w:hanging="284"/>
      </w:pPr>
      <w:r>
        <w:t xml:space="preserve">–  </w:t>
      </w:r>
      <w:r w:rsidRPr="00A4693A">
        <w:t>в случае отсутствия разногласий по замечаниям (дефектам, нарушениям) подписывает оба экземпляра и один экземпляр возвращает Заказчику и/или Проверяющему;</w:t>
      </w:r>
    </w:p>
    <w:p w14:paraId="45DF8400" w14:textId="77777777" w:rsidR="00D01FE1" w:rsidRPr="00A4693A" w:rsidRDefault="00D01FE1" w:rsidP="00D01FE1">
      <w:pPr>
        <w:pStyle w:val="affffc"/>
        <w:shd w:val="clear" w:color="auto" w:fill="FFFFFF"/>
        <w:tabs>
          <w:tab w:val="left" w:leader="underscore" w:pos="7358"/>
        </w:tabs>
        <w:ind w:left="993" w:hanging="284"/>
        <w:jc w:val="both"/>
      </w:pPr>
      <w:r>
        <w:t xml:space="preserve">–  </w:t>
      </w:r>
      <w:r w:rsidRPr="00A4693A">
        <w:t>в случае наличия разногласий уполномоченный представитель Подрядчика указывает возникшие разногласия в акте обследования и в течение 1 (</w:t>
      </w:r>
      <w:r>
        <w:t>О</w:t>
      </w:r>
      <w:r w:rsidRPr="00A4693A">
        <w:t xml:space="preserve">дного) часа подписывает оба экземпляра и один экземпляр возвращает Заказчику и/или Проверяющему. </w:t>
      </w:r>
    </w:p>
    <w:p w14:paraId="2AD7C646" w14:textId="77777777" w:rsidR="00D01FE1" w:rsidRPr="00A4693A" w:rsidRDefault="00D01FE1" w:rsidP="00D01FE1">
      <w:pPr>
        <w:shd w:val="clear" w:color="auto" w:fill="FFFFFF"/>
        <w:tabs>
          <w:tab w:val="left" w:leader="underscore" w:pos="7358"/>
        </w:tabs>
        <w:ind w:firstLine="709"/>
      </w:pPr>
      <w:bookmarkStart w:id="13" w:name="_Ref333598182"/>
      <w:r w:rsidRPr="00A4693A">
        <w:t>4.5.4. В случае если уполномоченный представитель Подрядчика отказывается принять и (или) подписать Предписание в порядке и в сроки, предусмотренные Контрактом, Заказчик и/или Проверяющий делает запись об отказе от подписи уполномоченным представителем Подрядчика и направляет экземпляр Предписания, подлежащий передаче Подрядчику, заказным письмом либо нарочно по адресу Подрядчика, указанному в разделе 16 (Юридические адреса, платежные реквизиты Сторон) Контракта.</w:t>
      </w:r>
    </w:p>
    <w:p w14:paraId="32DE2FD7" w14:textId="77777777" w:rsidR="00D01FE1" w:rsidRPr="00A4693A" w:rsidRDefault="00D01FE1" w:rsidP="00D01FE1">
      <w:pPr>
        <w:shd w:val="clear" w:color="auto" w:fill="FFFFFF"/>
        <w:tabs>
          <w:tab w:val="left" w:leader="underscore" w:pos="7358"/>
        </w:tabs>
        <w:ind w:firstLine="709"/>
      </w:pPr>
      <w:r w:rsidRPr="00A4693A">
        <w:t>В случае несогласия Подрядчика (уполномоченного представителя Подрядчика) с выданным Предписанием Заказчик и/или Проверяющий вправе приложить фото- или видео-фиксацию выявленных дефектов (недостатков).</w:t>
      </w:r>
    </w:p>
    <w:p w14:paraId="10DE1EBB" w14:textId="77777777" w:rsidR="00D01FE1" w:rsidRPr="00A4693A" w:rsidRDefault="00D01FE1" w:rsidP="00D01FE1">
      <w:pPr>
        <w:shd w:val="clear" w:color="auto" w:fill="FFFFFF"/>
        <w:tabs>
          <w:tab w:val="left" w:leader="underscore" w:pos="7358"/>
        </w:tabs>
        <w:ind w:firstLine="709"/>
      </w:pPr>
      <w:r w:rsidRPr="00A4693A">
        <w:t xml:space="preserve">4.5.5. </w:t>
      </w:r>
      <w:bookmarkEnd w:id="13"/>
      <w:r w:rsidRPr="00A4693A">
        <w:t xml:space="preserve">Не устранение выявленных замечаний (дефектов, нарушений) в указанные в Предписании сроки влечет за собой ответственность Подрядчика перед Заказчиком, предусмотренную </w:t>
      </w:r>
      <w:r>
        <w:t xml:space="preserve">разделом 9 </w:t>
      </w:r>
      <w:r w:rsidRPr="00A4693A">
        <w:t>Контракта.</w:t>
      </w:r>
    </w:p>
    <w:p w14:paraId="344D9452" w14:textId="77777777" w:rsidR="00D01FE1" w:rsidRPr="00A4693A" w:rsidRDefault="00D01FE1" w:rsidP="00D01FE1">
      <w:pPr>
        <w:shd w:val="clear" w:color="auto" w:fill="FFFFFF"/>
        <w:tabs>
          <w:tab w:val="left" w:leader="underscore" w:pos="7358"/>
        </w:tabs>
        <w:ind w:firstLine="709"/>
      </w:pPr>
      <w:r w:rsidRPr="00A4693A">
        <w:t>4.5.6. Для участия в составлении документов</w:t>
      </w:r>
      <w:r>
        <w:t xml:space="preserve"> </w:t>
      </w:r>
      <w:r w:rsidRPr="00A4693A">
        <w:t>в рамках выдачи</w:t>
      </w:r>
      <w:r>
        <w:t xml:space="preserve"> </w:t>
      </w:r>
      <w:r w:rsidRPr="00A4693A">
        <w:t>Предписаний, согласования порядка и сроков устранения замечаний (дефекты, нарушения) Подрядчик обязан обеспечить постоянное присутствие на территории выполнения работ уполномоченного представителя Подрядчика (при себе должен иметь документ, подтверждающий полномочия).</w:t>
      </w:r>
    </w:p>
    <w:p w14:paraId="1F3FE3F5" w14:textId="77777777" w:rsidR="00D01FE1" w:rsidRPr="008D2182" w:rsidRDefault="00D01FE1" w:rsidP="00D01FE1">
      <w:pPr>
        <w:shd w:val="clear" w:color="auto" w:fill="FFFFFF"/>
        <w:tabs>
          <w:tab w:val="left" w:leader="underscore" w:pos="7358"/>
        </w:tabs>
        <w:ind w:firstLine="709"/>
      </w:pPr>
      <w:r w:rsidRPr="00A4693A">
        <w:t>4.6. Подрядчик и привлекаемые субподрядные организации должны обладать предусмотренными действующим законодательством разрешительными документами, подтверждающими их право на выполнение данного вида работ</w:t>
      </w:r>
      <w:r w:rsidRPr="008D2182">
        <w:t>.</w:t>
      </w:r>
    </w:p>
    <w:p w14:paraId="7119037F" w14:textId="77777777" w:rsidR="00D01FE1" w:rsidRPr="008D2182" w:rsidRDefault="00D01FE1" w:rsidP="00D01FE1">
      <w:pPr>
        <w:ind w:right="60"/>
        <w:jc w:val="center"/>
        <w:rPr>
          <w:b/>
        </w:rPr>
      </w:pPr>
    </w:p>
    <w:p w14:paraId="67A802A4" w14:textId="77777777" w:rsidR="00D01FE1" w:rsidRDefault="00D01FE1" w:rsidP="00D01FE1">
      <w:pPr>
        <w:jc w:val="center"/>
        <w:rPr>
          <w:b/>
        </w:rPr>
      </w:pPr>
      <w:r w:rsidRPr="008D2182">
        <w:rPr>
          <w:b/>
        </w:rPr>
        <w:t>5. Порядок расчетов</w:t>
      </w:r>
    </w:p>
    <w:p w14:paraId="337A2FCF" w14:textId="77777777" w:rsidR="00D01FE1" w:rsidRPr="00834D4A" w:rsidRDefault="00D01FE1" w:rsidP="00D01FE1">
      <w:pPr>
        <w:ind w:firstLine="709"/>
        <w:rPr>
          <w:color w:val="000000"/>
        </w:rPr>
      </w:pPr>
      <w:r w:rsidRPr="00834D4A">
        <w:t xml:space="preserve">5.1. </w:t>
      </w:r>
      <w:r w:rsidRPr="00834D4A">
        <w:rPr>
          <w:color w:val="000000"/>
        </w:rPr>
        <w:t>Предварительная оплата (авансирование) не производится.</w:t>
      </w:r>
    </w:p>
    <w:p w14:paraId="7188F70E" w14:textId="77777777" w:rsidR="00D01FE1" w:rsidRPr="00834D4A" w:rsidRDefault="00D01FE1" w:rsidP="00E87D2B">
      <w:pPr>
        <w:ind w:firstLine="709"/>
        <w:rPr>
          <w:iCs/>
        </w:rPr>
      </w:pPr>
      <w:r w:rsidRPr="00834D4A">
        <w:rPr>
          <w:color w:val="000000"/>
        </w:rPr>
        <w:t>5.2.</w:t>
      </w:r>
      <w:r w:rsidRPr="00834D4A">
        <w:t xml:space="preserve"> </w:t>
      </w:r>
      <w:r w:rsidRPr="00834D4A">
        <w:rPr>
          <w:color w:val="000000"/>
        </w:rPr>
        <w:t>Оплата производится Заказчиком путем перечисления денежных средств на счет Подрядчика в размере 100 % от стоимости выполненных и принятых работ на основании документа о приемке в течение 7 рабочих дней с даты подписания документа о приемке Заказчиком, а в случае, если расчеты по Контракту или расчеты по Контракту в части выплаты аванса подлежат казначейскому сопровождению, – в течение 10 рабочих дней с даты подписания Заказчиком документа о приемке, за исключением случаев, если иные сроки оплаты установлены законодательством Российской Федерации.</w:t>
      </w:r>
    </w:p>
    <w:p w14:paraId="2E7AD2A4" w14:textId="77777777" w:rsidR="00D01FE1" w:rsidRDefault="00D01FE1" w:rsidP="00D01FE1">
      <w:pPr>
        <w:ind w:firstLine="709"/>
      </w:pPr>
      <w:r w:rsidRPr="00192354">
        <w:t>5.3. В случаях, предусмотренных разделом 9 Контракта, Заказчик вправе осуществлять оплату Контракта путем выплаты Подрядчику суммы, уменьшенной на сумму неустойки (пеней, штрафов).</w:t>
      </w:r>
    </w:p>
    <w:p w14:paraId="38EFAF7A" w14:textId="77777777" w:rsidR="00D01FE1" w:rsidRPr="00E87D2B" w:rsidRDefault="00D01FE1" w:rsidP="00E87D2B">
      <w:pPr>
        <w:shd w:val="clear" w:color="auto" w:fill="FFFFFF"/>
        <w:ind w:firstLine="709"/>
      </w:pPr>
      <w:r>
        <w:t>5.4. Моментом уплаты неустойки (штрафа, пени) является дата фактического поступления денежных средств в соответствующий бюджет либо момент удержания Заказчиком начисленной неустойки (штрафа, пени) при оплате Заказчиком выполненных Подрядчиком работ.</w:t>
      </w:r>
      <w:bookmarkStart w:id="14" w:name="_Hlk127350907"/>
      <w:bookmarkStart w:id="15" w:name="_Hlk64011403"/>
      <w:bookmarkStart w:id="16" w:name="_Hlk127350778"/>
      <w:bookmarkEnd w:id="14"/>
      <w:bookmarkEnd w:id="15"/>
      <w:bookmarkEnd w:id="16"/>
    </w:p>
    <w:p w14:paraId="5E2BA340" w14:textId="77777777" w:rsidR="00D01FE1" w:rsidRPr="00412E5F" w:rsidRDefault="00D01FE1" w:rsidP="00D01FE1">
      <w:pPr>
        <w:rPr>
          <w:b/>
        </w:rPr>
      </w:pPr>
    </w:p>
    <w:p w14:paraId="4B22B67A" w14:textId="77777777" w:rsidR="00D01FE1" w:rsidRPr="004F691C" w:rsidRDefault="00D01FE1" w:rsidP="00D01FE1">
      <w:pPr>
        <w:keepNext/>
        <w:jc w:val="center"/>
        <w:rPr>
          <w:b/>
        </w:rPr>
      </w:pPr>
      <w:r>
        <w:rPr>
          <w:b/>
        </w:rPr>
        <w:t>6</w:t>
      </w:r>
      <w:r w:rsidRPr="004F691C">
        <w:rPr>
          <w:b/>
        </w:rPr>
        <w:t xml:space="preserve">. Обеспечение исполнения </w:t>
      </w:r>
      <w:r w:rsidR="00E87D2B">
        <w:rPr>
          <w:b/>
        </w:rPr>
        <w:t>К</w:t>
      </w:r>
      <w:r w:rsidR="00E87D2B" w:rsidRPr="004F691C">
        <w:rPr>
          <w:b/>
        </w:rPr>
        <w:t xml:space="preserve">онтракта </w:t>
      </w:r>
      <w:r w:rsidR="00E87D2B" w:rsidRPr="002F7F81">
        <w:rPr>
          <w:b/>
        </w:rPr>
        <w:t>и</w:t>
      </w:r>
      <w:r w:rsidRPr="002F7F81">
        <w:rPr>
          <w:b/>
        </w:rPr>
        <w:t xml:space="preserve"> гарантийных обязательств</w:t>
      </w:r>
      <w:r w:rsidRPr="004F691C">
        <w:rPr>
          <w:b/>
        </w:rPr>
        <w:t xml:space="preserve"> </w:t>
      </w:r>
    </w:p>
    <w:p w14:paraId="0DBF3333" w14:textId="77777777" w:rsidR="00D01FE1" w:rsidRPr="00F43C63" w:rsidRDefault="00D01FE1" w:rsidP="00D01FE1">
      <w:pPr>
        <w:keepNext/>
        <w:autoSpaceDE w:val="0"/>
        <w:autoSpaceDN w:val="0"/>
        <w:adjustRightInd w:val="0"/>
        <w:ind w:firstLine="709"/>
      </w:pPr>
      <w:bookmarkStart w:id="17" w:name="_Hlk16674730"/>
      <w:r>
        <w:rPr>
          <w:b/>
        </w:rPr>
        <w:t xml:space="preserve"> </w:t>
      </w:r>
      <w:bookmarkStart w:id="18" w:name="_Hlk514664999"/>
      <w:bookmarkEnd w:id="18"/>
      <w:r>
        <w:t>6</w:t>
      </w:r>
      <w:r w:rsidRPr="004F691C">
        <w:t xml:space="preserve">.1. </w:t>
      </w:r>
      <w:r w:rsidRPr="00985C0C">
        <w:t xml:space="preserve">Для заключения Контракта Подрядчик предоставляет обеспечение исполнения </w:t>
      </w:r>
      <w:r w:rsidRPr="00F43C63">
        <w:t>Контракта в размере, указанном в извещении об осуществлении закупки, которое обеспечивает надлежащее исполнение следующих обязательств:</w:t>
      </w:r>
    </w:p>
    <w:p w14:paraId="7B1BECF0" w14:textId="77777777" w:rsidR="00D01FE1" w:rsidRPr="00F43C63" w:rsidRDefault="00D01FE1" w:rsidP="00D01FE1">
      <w:pPr>
        <w:pStyle w:val="affffc"/>
        <w:numPr>
          <w:ilvl w:val="0"/>
          <w:numId w:val="14"/>
        </w:numPr>
        <w:tabs>
          <w:tab w:val="left" w:pos="727"/>
        </w:tabs>
        <w:autoSpaceDE w:val="0"/>
        <w:autoSpaceDN w:val="0"/>
        <w:adjustRightInd w:val="0"/>
      </w:pPr>
      <w:r w:rsidRPr="00F43C63">
        <w:t xml:space="preserve">выполнение работ надлежащего качества; </w:t>
      </w:r>
    </w:p>
    <w:p w14:paraId="795DA2FA" w14:textId="77777777" w:rsidR="00D01FE1" w:rsidRPr="00F43C63" w:rsidRDefault="00D01FE1" w:rsidP="00F43C63">
      <w:pPr>
        <w:pStyle w:val="affffc"/>
        <w:numPr>
          <w:ilvl w:val="0"/>
          <w:numId w:val="14"/>
        </w:numPr>
        <w:tabs>
          <w:tab w:val="left" w:pos="727"/>
        </w:tabs>
        <w:autoSpaceDE w:val="0"/>
        <w:autoSpaceDN w:val="0"/>
        <w:adjustRightInd w:val="0"/>
      </w:pPr>
      <w:r w:rsidRPr="00F43C63">
        <w:t xml:space="preserve">выполнение работ в установленные Контрактом сроки. </w:t>
      </w:r>
    </w:p>
    <w:p w14:paraId="18425153" w14:textId="77777777" w:rsidR="00D01FE1" w:rsidRPr="00E23FE7" w:rsidRDefault="00D01FE1" w:rsidP="00D01FE1">
      <w:pPr>
        <w:ind w:firstLine="709"/>
      </w:pPr>
      <w:r w:rsidRPr="00F43C63">
        <w:t>6.2. Способами обеспечения исполнения Контракта являются независимая гарантия, выданная по форме, утвержденной</w:t>
      </w:r>
      <w:r w:rsidRPr="00E23FE7">
        <w:t xml:space="preserve"> постановлением Правительства Российской Федерации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4336A469" w14:textId="77777777" w:rsidR="00D01FE1" w:rsidRPr="00E23FE7" w:rsidRDefault="00D01FE1" w:rsidP="00D01FE1">
      <w:pPr>
        <w:ind w:firstLine="709"/>
      </w:pPr>
      <w:r>
        <w:t>6</w:t>
      </w:r>
      <w:r w:rsidRPr="00E23FE7">
        <w:t xml:space="preserve">.3. Срок действия независимой гарантии, обеспечивающей исполнение Контракта, должен превышать предусмотренный </w:t>
      </w:r>
      <w:r>
        <w:t>К</w:t>
      </w:r>
      <w:r w:rsidRPr="00E23FE7">
        <w:t xml:space="preserve">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w:t>
      </w:r>
      <w:r w:rsidRPr="001768ED">
        <w:t>от 05.04.2013 № 44-ФЗ</w:t>
      </w:r>
      <w:r w:rsidRPr="00074AA8">
        <w:t xml:space="preserve"> </w:t>
      </w:r>
      <w:r w:rsidRPr="00E23FE7">
        <w:t>«О контрактной системе в сфере закупок товаров, работ, услуг для обеспечения государственных и муниципальных нужд».</w:t>
      </w:r>
    </w:p>
    <w:p w14:paraId="224E2005" w14:textId="77777777" w:rsidR="00D01FE1" w:rsidRPr="00E23FE7" w:rsidRDefault="00D01FE1" w:rsidP="00D01FE1">
      <w:pPr>
        <w:ind w:firstLine="709"/>
      </w:pPr>
      <w:r>
        <w:t>6</w:t>
      </w:r>
      <w:r w:rsidRPr="00E23FE7">
        <w:t>.4. Обеспеченные внесенными денежными средствами обязательства прекращаются:</w:t>
      </w:r>
    </w:p>
    <w:p w14:paraId="2A2F2B6C" w14:textId="77777777" w:rsidR="00D01FE1" w:rsidRPr="00E23FE7" w:rsidRDefault="00D01FE1" w:rsidP="00D01FE1">
      <w:pPr>
        <w:numPr>
          <w:ilvl w:val="0"/>
          <w:numId w:val="20"/>
        </w:numPr>
      </w:pPr>
      <w:r w:rsidRPr="00E23FE7">
        <w:t>надлежащим исполнением обязательства;</w:t>
      </w:r>
    </w:p>
    <w:p w14:paraId="6EA18C46" w14:textId="77777777" w:rsidR="00D01FE1" w:rsidRPr="00E23FE7" w:rsidRDefault="00D01FE1" w:rsidP="00D01FE1">
      <w:pPr>
        <w:numPr>
          <w:ilvl w:val="0"/>
          <w:numId w:val="20"/>
        </w:numPr>
      </w:pPr>
      <w:r w:rsidRPr="00E23FE7">
        <w:t>при расторжении Контракта (за исключением случаев, когда Контракт расторгнут по причине ненадлежащего исполнения Подрядчиком своих обязательств по Контракту);</w:t>
      </w:r>
    </w:p>
    <w:p w14:paraId="468F428E" w14:textId="77777777" w:rsidR="00D01FE1" w:rsidRPr="00E23FE7" w:rsidRDefault="00D01FE1" w:rsidP="00D01FE1">
      <w:pPr>
        <w:numPr>
          <w:ilvl w:val="0"/>
          <w:numId w:val="20"/>
        </w:numPr>
      </w:pPr>
      <w:r w:rsidRPr="00E23FE7">
        <w:t>по иным основаниям, предусмотренным законодательством Российской Федерации.</w:t>
      </w:r>
    </w:p>
    <w:p w14:paraId="00F9156F" w14:textId="77777777" w:rsidR="00D01FE1" w:rsidRPr="00E23FE7" w:rsidRDefault="00D01FE1" w:rsidP="00D01FE1">
      <w:pPr>
        <w:ind w:firstLine="709"/>
      </w:pPr>
      <w:r>
        <w:t>6</w:t>
      </w:r>
      <w:r w:rsidRPr="00E23FE7">
        <w:t xml:space="preserve">.5. Подрядчик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w:t>
      </w:r>
      <w:r>
        <w:t>К</w:t>
      </w:r>
      <w:r w:rsidRPr="00E23FE7">
        <w:t xml:space="preserve">онтракта, начисляется пеня в размере, определённом в порядке, установленном в соответствии с пунктом </w:t>
      </w:r>
      <w:r>
        <w:t>9</w:t>
      </w:r>
      <w:r w:rsidRPr="00E23FE7">
        <w:t>.12 Контракта.</w:t>
      </w:r>
    </w:p>
    <w:p w14:paraId="6EB8009D" w14:textId="77777777" w:rsidR="00D01FE1" w:rsidRPr="00E23FE7" w:rsidRDefault="00D01FE1" w:rsidP="00D01FE1">
      <w:pPr>
        <w:ind w:firstLine="709"/>
      </w:pPr>
      <w:r>
        <w:t>6</w:t>
      </w:r>
      <w:r w:rsidRPr="00E23FE7">
        <w:t xml:space="preserve">.6. В ходе исполнения </w:t>
      </w:r>
      <w:r>
        <w:t>К</w:t>
      </w:r>
      <w:r w:rsidRPr="00E23FE7">
        <w:t xml:space="preserve">онтракта размер обеспечения исполнения </w:t>
      </w:r>
      <w:r>
        <w:t>К</w:t>
      </w:r>
      <w:r w:rsidRPr="00E23FE7">
        <w:t xml:space="preserve">онтракта подлежит уменьшению в порядке и случаях, которые предусмотрены Федеральным законом от 04.04.2013 № 44-ФЗ «О контрактной системе в сфере закупок товаров, работ, услуг для обеспечения государственных и муниципальных нужд». Такое уменьшение не допускается в случаях, </w:t>
      </w:r>
      <w:r w:rsidRPr="00E23FE7">
        <w:lastRenderedPageBreak/>
        <w:t>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3FC7735" w14:textId="77777777" w:rsidR="00D01FE1" w:rsidRPr="00E23FE7" w:rsidRDefault="00D01FE1" w:rsidP="00D01FE1">
      <w:pPr>
        <w:ind w:firstLine="709"/>
      </w:pPr>
      <w:r>
        <w:t>6</w:t>
      </w:r>
      <w:r w:rsidRPr="00E23FE7">
        <w:t xml:space="preserve">.7. В ходе исполнения </w:t>
      </w:r>
      <w:r>
        <w:t>К</w:t>
      </w:r>
      <w:r w:rsidRPr="00E23FE7">
        <w:t xml:space="preserve">онтракта Подрядчик вправе изменить способ обеспечения исполнения </w:t>
      </w:r>
      <w:r>
        <w:t>К</w:t>
      </w:r>
      <w:r w:rsidRPr="00E23FE7">
        <w:t xml:space="preserve">онтракта и (или) предоставить </w:t>
      </w:r>
      <w:r>
        <w:t>З</w:t>
      </w:r>
      <w:r w:rsidRPr="00E23FE7">
        <w:t xml:space="preserve">аказчику взамен ранее предоставленного обеспечения исполнения </w:t>
      </w:r>
      <w:r>
        <w:t>К</w:t>
      </w:r>
      <w:r w:rsidRPr="00E23FE7">
        <w:t xml:space="preserve">онтракта новое обеспечение исполнения </w:t>
      </w:r>
      <w:r>
        <w:t>К</w:t>
      </w:r>
      <w:r w:rsidRPr="00E23FE7">
        <w:t>онтракта, размер которого может быть уменьшен в порядке и случаях, которые предусмотрены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775E820" w14:textId="77777777" w:rsidR="00D01FE1" w:rsidRPr="00407726" w:rsidRDefault="00D01FE1" w:rsidP="00D01FE1">
      <w:pPr>
        <w:ind w:firstLine="709"/>
      </w:pPr>
      <w:r>
        <w:t>6</w:t>
      </w:r>
      <w:r w:rsidRPr="00E23FE7">
        <w:t xml:space="preserve">.8. </w:t>
      </w:r>
      <w:r w:rsidRPr="00DD6DA2">
        <w:t xml:space="preserve">Денежные средства, внесенные в качестве обеспечения исполнения </w:t>
      </w:r>
      <w:r>
        <w:t>К</w:t>
      </w:r>
      <w:r w:rsidRPr="00DD6DA2">
        <w:t xml:space="preserve">онтракта возвращаются </w:t>
      </w:r>
      <w:r>
        <w:t>Подрядчику</w:t>
      </w:r>
      <w:r w:rsidRPr="00DD6DA2">
        <w:t xml:space="preserve"> Заказчиком в течение 30 дней с даты исполнения Подрядчиком обязательств, предусмотренных Контрактом, а в случае установления Заказчиком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Подрядчиком обязательств, предусмотренных Контрактом.</w:t>
      </w:r>
      <w:r w:rsidRPr="00CC6F7B">
        <w:t xml:space="preserve"> </w:t>
      </w:r>
      <w:r w:rsidRPr="00407726">
        <w:t xml:space="preserve">Обеспечение возвращается на счет, указанный в реквизитах </w:t>
      </w:r>
      <w:r>
        <w:t>Подрядчика</w:t>
      </w:r>
      <w:r w:rsidRPr="00407726">
        <w:t xml:space="preserve"> настоящего </w:t>
      </w:r>
      <w:r>
        <w:t>К</w:t>
      </w:r>
      <w:r w:rsidRPr="00407726">
        <w:t>онтракта.</w:t>
      </w:r>
    </w:p>
    <w:p w14:paraId="7156CC1E" w14:textId="77777777" w:rsidR="00D01FE1" w:rsidRDefault="00D01FE1" w:rsidP="00D01FE1">
      <w:pPr>
        <w:ind w:firstLine="709"/>
      </w:pPr>
      <w:r w:rsidRPr="00407726">
        <w:t xml:space="preserve">В случае уменьшения размера обеспечения исполнения </w:t>
      </w:r>
      <w:r>
        <w:t>К</w:t>
      </w:r>
      <w:r w:rsidRPr="00407726">
        <w:t xml:space="preserve">онтракта в ходе исполнения </w:t>
      </w:r>
      <w:r>
        <w:t>К</w:t>
      </w:r>
      <w:r w:rsidRPr="00407726">
        <w:t xml:space="preserve">онтракта, денежные средства в сумме, на которую уменьшен размер обеспечения исполнения </w:t>
      </w:r>
      <w:r>
        <w:t>К</w:t>
      </w:r>
      <w:r w:rsidRPr="00407726">
        <w:t xml:space="preserve">онтракта, по заявлению (письменному требованию) </w:t>
      </w:r>
      <w:r>
        <w:t>Подрядчика</w:t>
      </w:r>
      <w:r w:rsidRPr="00407726">
        <w:t xml:space="preserve"> возвращаются ему </w:t>
      </w:r>
      <w:r>
        <w:t>Заказчиком</w:t>
      </w:r>
      <w:r w:rsidRPr="00407726">
        <w:t xml:space="preserve"> в течение 30 дней с даты исполнения </w:t>
      </w:r>
      <w:r>
        <w:t>Подрядчиком</w:t>
      </w:r>
      <w:r w:rsidRPr="00407726">
        <w:t xml:space="preserve"> обязательств, предусмотренных </w:t>
      </w:r>
      <w:r>
        <w:t>К</w:t>
      </w:r>
      <w:r w:rsidRPr="00407726">
        <w:t xml:space="preserve">онтрактом, а в случае установления </w:t>
      </w:r>
      <w:r>
        <w:t>Заказчиком</w:t>
      </w:r>
      <w:r w:rsidRPr="00407726">
        <w:t xml:space="preserve">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 в течение 15 дней с даты исполнения </w:t>
      </w:r>
      <w:r>
        <w:t>Подрядчиком</w:t>
      </w:r>
      <w:r w:rsidRPr="00407726">
        <w:t xml:space="preserve"> обязательств, предусмотренных </w:t>
      </w:r>
      <w:r>
        <w:t>К</w:t>
      </w:r>
      <w:r w:rsidRPr="00407726">
        <w:t xml:space="preserve">онтрактом. Денежные средства возвращаются на счет, указанный </w:t>
      </w:r>
      <w:r>
        <w:t>Подрядчиком</w:t>
      </w:r>
      <w:r w:rsidRPr="00407726">
        <w:t xml:space="preserve"> в его письменном требовании.</w:t>
      </w:r>
    </w:p>
    <w:p w14:paraId="29E19974" w14:textId="77777777" w:rsidR="00D01FE1" w:rsidRDefault="00D01FE1" w:rsidP="00D01FE1">
      <w:pPr>
        <w:ind w:firstLine="709"/>
      </w:pPr>
      <w:r>
        <w:t>6</w:t>
      </w:r>
      <w:r w:rsidRPr="00E23FE7">
        <w:t>.9.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10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EC8C909" w14:textId="77777777" w:rsidR="00D01FE1" w:rsidRDefault="00D01FE1" w:rsidP="00D01FE1">
      <w:pPr>
        <w:ind w:firstLine="709"/>
        <w:rPr>
          <w:b/>
        </w:rPr>
      </w:pPr>
      <w:r>
        <w:t>6</w:t>
      </w:r>
      <w:r w:rsidRPr="001579E8">
        <w:t>.10. Независимая гарантия не должна содержать условие о том, что ответственность гаранта перед бенефициаром</w:t>
      </w:r>
      <w:r w:rsidRPr="00835E0F">
        <w:t xml:space="preserve"> за</w:t>
      </w:r>
      <w:r w:rsidRPr="003E6DEA">
        <w:t xml:space="preserve"> невыполнение или ненадлежащее выполнение гарантом обязательства по гарантии ограничивается суммой, на которую выдана гарантия.</w:t>
      </w:r>
      <w:r w:rsidRPr="00412E5F">
        <w:rPr>
          <w:b/>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10206"/>
      </w:tblGrid>
      <w:tr w:rsidR="00D01FE1" w14:paraId="12000D4C" w14:textId="77777777">
        <w:tc>
          <w:tcPr>
            <w:tcW w:w="10422" w:type="dxa"/>
            <w:shd w:val="clear" w:color="auto" w:fill="auto"/>
          </w:tcPr>
          <w:p w14:paraId="07D54C91" w14:textId="77777777" w:rsidR="00D01FE1" w:rsidRDefault="00D01FE1">
            <w:pPr>
              <w:ind w:firstLine="709"/>
              <w:rPr>
                <w:bCs/>
              </w:rPr>
            </w:pPr>
            <w:r>
              <w:rPr>
                <w:bCs/>
              </w:rPr>
              <w:t xml:space="preserve">6.11. Подрядчик обязан предоставить обеспечение гарантийных обязательств в размере </w:t>
            </w:r>
            <w:r w:rsidRPr="00412E5F">
              <w:rPr>
                <w:noProof/>
              </w:rPr>
              <w:t>5,00</w:t>
            </w:r>
            <w:r w:rsidR="003E0B4F">
              <w:rPr>
                <w:noProof/>
              </w:rPr>
              <w:t> </w:t>
            </w:r>
            <w:r w:rsidRPr="00412E5F">
              <w:t>%</w:t>
            </w:r>
            <w:r>
              <w:rPr>
                <w:bCs/>
              </w:rPr>
              <w:t xml:space="preserve"> начальной (максимальной) цены Контракта, что составляет </w:t>
            </w:r>
            <w:r w:rsidRPr="00412E5F">
              <w:rPr>
                <w:rFonts w:eastAsia="Calibri"/>
                <w:noProof/>
                <w:lang w:eastAsia="en-US"/>
              </w:rPr>
              <w:t>120 330,18</w:t>
            </w:r>
            <w:r w:rsidRPr="00412E5F">
              <w:rPr>
                <w:rFonts w:eastAsia="Calibri"/>
                <w:lang w:eastAsia="en-US"/>
              </w:rPr>
              <w:t xml:space="preserve"> </w:t>
            </w:r>
            <w:r>
              <w:rPr>
                <w:bCs/>
              </w:rPr>
              <w:t xml:space="preserve">рубля(ей), в любое время в течение срока исполнения Контракта, </w:t>
            </w:r>
            <w:r w:rsidRPr="00B76974">
              <w:rPr>
                <w:bCs/>
              </w:rPr>
              <w:t>но не позднее дня оформления документа о приемке выполненной работы, влекущего за собой возникновение гарантийных обязательств. При этом не позднее дня предоставления обеспечения гарантийных обязательств Подрядчик обязан предоставить составленный им в соответствии с Контрактом документ, которым определены конкретные гарантийные сроки на выполняемые по Контракту работы и используемые при их выполнении товары (материалы). В случае непредставления Подрядчиком данного документа, обеспечение гарантийных обязательств считается не предоставленным. Заказчик вправе приостановить исполнение своих обязательств по приемке и оплате выполненных работ до предоставления Подрядчиком обеспечения гарантийных обязательств, а в случае его непредставления – до истечения гарантийного срока.</w:t>
            </w:r>
          </w:p>
          <w:p w14:paraId="1CE7188A" w14:textId="77777777" w:rsidR="00D01FE1" w:rsidRPr="00CA662D" w:rsidRDefault="00D01FE1">
            <w:pPr>
              <w:ind w:firstLine="709"/>
            </w:pPr>
            <w:r w:rsidRPr="00CA662D">
              <w:t>6.1</w:t>
            </w:r>
            <w:r>
              <w:t>2</w:t>
            </w:r>
            <w:r w:rsidRPr="00CA662D">
              <w:t>. Гарантийные обязательства могут обеспечиваться предоставлением независимой гарантии, соответствующей требованиям постановления Правительства Российской Федерации от 08.11.2013 № 1005 «О независимых гарантиях , используемых для целей Федерального закона «О контрактной системе в сфере закупок товаров, работ , услуг для обеспечения государственных и муниципальных нужд» и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68A53302" w14:textId="77777777" w:rsidR="00D01FE1" w:rsidRDefault="00D01FE1">
            <w:pPr>
              <w:ind w:firstLine="709"/>
              <w:rPr>
                <w:rFonts w:eastAsia="Calibri"/>
              </w:rPr>
            </w:pPr>
            <w:r w:rsidRPr="00CA662D">
              <w:lastRenderedPageBreak/>
              <w:t>6.1</w:t>
            </w:r>
            <w:r>
              <w:t>3</w:t>
            </w:r>
            <w:r w:rsidRPr="00CA662D">
              <w:t xml:space="preserve">. Срок действия независимой гарантии, обеспечивающей исполнение гарантийных обязательств, должен превышать предусмотренный </w:t>
            </w:r>
            <w:r>
              <w:t>К</w:t>
            </w:r>
            <w:r w:rsidRPr="00CA662D">
              <w:t xml:space="preserve">онтрактом срок исполнения таких обязательств не менее чем на один месяц, в том числе в случае его изменения в соответствии со статьей 95 Федерального </w:t>
            </w:r>
            <w:r w:rsidRPr="00B76974">
              <w:t>закона «О контрактной системе в сфере закупок товаров, работ, услуг для обеспечения государственных и муниципальных нужд». Под сроком исполнения гарантийных обязательств понимается определенный Подрядчиком в составленном им в соответствии с Контрактом документе гарантийный срок на выполняемые по Контракту работы и используемые при их выполнении товары (материалы).</w:t>
            </w:r>
          </w:p>
          <w:p w14:paraId="24A2BB81" w14:textId="77777777" w:rsidR="00D01FE1" w:rsidRDefault="00D01FE1">
            <w:pPr>
              <w:ind w:firstLine="709"/>
              <w:rPr>
                <w:b/>
              </w:rPr>
            </w:pPr>
            <w:r>
              <w:t>6</w:t>
            </w:r>
            <w:r w:rsidRPr="00E23FE7">
              <w:t>.1</w:t>
            </w:r>
            <w:r>
              <w:t>4</w:t>
            </w:r>
            <w:r w:rsidRPr="00E23FE7">
              <w:t>.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tc>
      </w:tr>
    </w:tbl>
    <w:p w14:paraId="270AD063" w14:textId="77777777" w:rsidR="00D01FE1" w:rsidRDefault="00D01FE1" w:rsidP="00D01FE1">
      <w:pPr>
        <w:autoSpaceDE w:val="0"/>
        <w:autoSpaceDN w:val="0"/>
        <w:adjustRightInd w:val="0"/>
        <w:rPr>
          <w:b/>
        </w:rPr>
      </w:pPr>
    </w:p>
    <w:bookmarkEnd w:id="17"/>
    <w:p w14:paraId="64E92D25" w14:textId="77777777" w:rsidR="00D01FE1" w:rsidRPr="00306212" w:rsidRDefault="00D01FE1" w:rsidP="00D01FE1">
      <w:pPr>
        <w:shd w:val="clear" w:color="auto" w:fill="FFFFFF"/>
        <w:jc w:val="center"/>
        <w:rPr>
          <w:b/>
        </w:rPr>
      </w:pPr>
      <w:r w:rsidRPr="008D2182">
        <w:rPr>
          <w:b/>
        </w:rPr>
        <w:t xml:space="preserve">7. Порядок сдачи и приемки </w:t>
      </w:r>
      <w:r>
        <w:rPr>
          <w:b/>
        </w:rPr>
        <w:t>работ</w:t>
      </w:r>
    </w:p>
    <w:p w14:paraId="6075D3B5" w14:textId="77777777" w:rsidR="00D01FE1" w:rsidRDefault="00D01FE1" w:rsidP="00D01FE1">
      <w:pPr>
        <w:widowControl w:val="0"/>
        <w:ind w:firstLine="709"/>
      </w:pPr>
      <w:r w:rsidRPr="00863AF7">
        <w:t>7.1.</w:t>
      </w:r>
      <w:r w:rsidRPr="00273772">
        <w:t xml:space="preserve"> 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w:t>
      </w:r>
    </w:p>
    <w:p w14:paraId="2347BCD8" w14:textId="77777777" w:rsidR="00D01FE1" w:rsidRPr="00091322" w:rsidRDefault="00D01FE1" w:rsidP="00D01FE1">
      <w:pPr>
        <w:widowControl w:val="0"/>
        <w:ind w:firstLine="709"/>
      </w:pPr>
      <w:r w:rsidRPr="00091322">
        <w:t>Подрядчик извещает Заказчика в письменной форме не позднее чем за 1 (</w:t>
      </w:r>
      <w:r>
        <w:t>О</w:t>
      </w:r>
      <w:r w:rsidRPr="00091322">
        <w:t>дин) рабочий день до начала освидетельствования о готовности к осмотру ответственных конструкций и скрытых работ</w:t>
      </w:r>
      <w:r>
        <w:t xml:space="preserve"> (при наличии)</w:t>
      </w:r>
      <w:r w:rsidRPr="00091322">
        <w:t>. Указанное освидетельствование производится в течение 10 (</w:t>
      </w:r>
      <w:r>
        <w:t>Д</w:t>
      </w:r>
      <w:r w:rsidRPr="00091322">
        <w:t>есяти) рабочих дней с даты, указанной в письменном извещении Подрядчика. Подрядчик приступает к выполнению последующих работ только после освидетельствования Заказчиком ответственных конструкций и скрытых работ</w:t>
      </w:r>
      <w:r>
        <w:t xml:space="preserve"> </w:t>
      </w:r>
      <w:r w:rsidRPr="00091322">
        <w:t>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Отсутствие при выполнении работ или проведении испытаний представителя Заказчика, а также присутствие указанного лица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материальных ресурсов, выполненных работ и соблюдения строительных норм и правил.</w:t>
      </w:r>
    </w:p>
    <w:p w14:paraId="12246823" w14:textId="77777777" w:rsidR="00D01FE1" w:rsidRPr="00104235" w:rsidRDefault="00D01FE1" w:rsidP="00D01FE1">
      <w:pPr>
        <w:widowControl w:val="0"/>
        <w:ind w:firstLine="709"/>
      </w:pPr>
      <w:r w:rsidRPr="00091322">
        <w:t xml:space="preserve">Акт освидетельствования ответственных конструкций, акт освидетельствования скрытых работ составляются Подрядчиком в двух экземплярах (1 экземпляр Заказчику и 1 экземпляр </w:t>
      </w:r>
      <w:r w:rsidRPr="00104235">
        <w:t xml:space="preserve">Подрядчику). </w:t>
      </w:r>
    </w:p>
    <w:p w14:paraId="19BBCD00" w14:textId="77777777" w:rsidR="00D01FE1" w:rsidRPr="00104235" w:rsidRDefault="00D01FE1" w:rsidP="00D01FE1">
      <w:pPr>
        <w:ind w:firstLine="709"/>
      </w:pPr>
      <w:r w:rsidRPr="00104235">
        <w:t xml:space="preserve">7.1.1. Заказчик, при отсутствии претензий, подписывает указанные акты, а в случае, если Заказчиком будут обнаружены некачественно выполненные работы, направляет мотивированный отказ. </w:t>
      </w:r>
    </w:p>
    <w:p w14:paraId="54B43B03" w14:textId="77777777" w:rsidR="00D01FE1" w:rsidRPr="00104235" w:rsidRDefault="00D01FE1" w:rsidP="00D01FE1">
      <w:pPr>
        <w:widowControl w:val="0"/>
        <w:ind w:firstLine="709"/>
      </w:pPr>
      <w:r w:rsidRPr="00104235">
        <w:t xml:space="preserve"> Подписание Заказчиком актов освидетельствования ответственных конструкций и скрытых работ не является основанием для оплаты работ и не является документом о приемке.</w:t>
      </w:r>
    </w:p>
    <w:p w14:paraId="2148BCE8" w14:textId="77777777" w:rsidR="00D01FE1" w:rsidRPr="00104235" w:rsidRDefault="00D01FE1" w:rsidP="00D01FE1">
      <w:pPr>
        <w:ind w:firstLine="709"/>
      </w:pPr>
      <w:r w:rsidRPr="00104235">
        <w:t>7.1.2.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7E83C973" w14:textId="77777777" w:rsidR="00D01FE1" w:rsidRDefault="00D01FE1" w:rsidP="00D01FE1">
      <w:pPr>
        <w:ind w:firstLine="709"/>
      </w:pPr>
      <w:r w:rsidRPr="00104235">
        <w:t xml:space="preserve">Повторное освидетельствование </w:t>
      </w:r>
      <w:r w:rsidRPr="00091322">
        <w:t>ответственных конструкций и скрытых работ</w:t>
      </w:r>
      <w:r>
        <w:t xml:space="preserve"> </w:t>
      </w:r>
      <w:r w:rsidRPr="00104235">
        <w:t>производится после устранения недостатков, в порядке, предусмотренном п. 7.1, 7.1.1, 7.1.2 Контракта.</w:t>
      </w:r>
    </w:p>
    <w:p w14:paraId="20D43152" w14:textId="77777777" w:rsidR="00D01FE1" w:rsidRPr="003E0B4F" w:rsidRDefault="00D01FE1" w:rsidP="00D01FE1">
      <w:pPr>
        <w:ind w:firstLine="709"/>
      </w:pPr>
      <w:r w:rsidRPr="003E0B4F">
        <w:t>7.2. В целях контроля надлежащего исполнения Контракта проводится освидетельствование выполненных работ по Контракту</w:t>
      </w:r>
      <w:r w:rsidR="003E0B4F" w:rsidRPr="003E0B4F">
        <w:t>.</w:t>
      </w:r>
    </w:p>
    <w:p w14:paraId="0774EA0A" w14:textId="77777777" w:rsidR="00D01FE1" w:rsidRPr="00091322" w:rsidRDefault="00D01FE1" w:rsidP="00D01FE1">
      <w:pPr>
        <w:ind w:firstLine="709"/>
      </w:pPr>
      <w:r w:rsidRPr="003E0B4F">
        <w:t>За 5 (Пять) рабочих дней до даты начала освидетельствования</w:t>
      </w:r>
      <w:r w:rsidR="003E0B4F" w:rsidRPr="003E0B4F">
        <w:t xml:space="preserve"> </w:t>
      </w:r>
      <w:r w:rsidRPr="003E0B4F">
        <w:t>Подрядчик обязан направить в адрес Заказчика письменное извещение о необходимости проведения освидетельствования указанных работ (такое извещение должно содержать время освидетельствования выполненных работ) и передать Заказчику 2 (Два) экземпляра исполнительной</w:t>
      </w:r>
      <w:r w:rsidRPr="00531DBC">
        <w:t xml:space="preserve"> документации</w:t>
      </w:r>
      <w:r>
        <w:t xml:space="preserve"> </w:t>
      </w:r>
      <w:r w:rsidRPr="00531DBC">
        <w:t>на выполненный объем работ</w:t>
      </w:r>
      <w:r w:rsidRPr="00091322">
        <w:t>:</w:t>
      </w:r>
    </w:p>
    <w:p w14:paraId="2B432D8B" w14:textId="77777777" w:rsidR="00D01FE1" w:rsidRPr="00091322" w:rsidRDefault="00D01FE1" w:rsidP="00D01FE1">
      <w:pPr>
        <w:widowControl w:val="0"/>
        <w:numPr>
          <w:ilvl w:val="0"/>
          <w:numId w:val="28"/>
        </w:numPr>
      </w:pPr>
      <w:r w:rsidRPr="00091322">
        <w:t>акты освидетельствования скрытых работ</w:t>
      </w:r>
      <w:r>
        <w:t xml:space="preserve"> (при наличии)</w:t>
      </w:r>
      <w:r w:rsidRPr="00091322">
        <w:t>;</w:t>
      </w:r>
    </w:p>
    <w:p w14:paraId="4B36F1E8" w14:textId="77777777" w:rsidR="00D01FE1" w:rsidRPr="00091322" w:rsidRDefault="00D01FE1" w:rsidP="00D01FE1">
      <w:pPr>
        <w:widowControl w:val="0"/>
        <w:numPr>
          <w:ilvl w:val="0"/>
          <w:numId w:val="28"/>
        </w:numPr>
      </w:pPr>
      <w:r w:rsidRPr="00091322">
        <w:t>акты освидетельствования ответственных конструкций</w:t>
      </w:r>
      <w:r>
        <w:t xml:space="preserve"> (при наличии)</w:t>
      </w:r>
      <w:r w:rsidRPr="00091322">
        <w:t>;</w:t>
      </w:r>
    </w:p>
    <w:p w14:paraId="15EB24E7" w14:textId="77777777" w:rsidR="00D01FE1" w:rsidRPr="00091322" w:rsidRDefault="00D01FE1" w:rsidP="00D01FE1">
      <w:pPr>
        <w:widowControl w:val="0"/>
        <w:numPr>
          <w:ilvl w:val="0"/>
          <w:numId w:val="28"/>
        </w:numPr>
      </w:pPr>
      <w:r w:rsidRPr="00091322">
        <w:t>акты лабораторных испытаний;</w:t>
      </w:r>
    </w:p>
    <w:p w14:paraId="78F380AA" w14:textId="77777777" w:rsidR="00D01FE1" w:rsidRPr="00091322" w:rsidRDefault="00D01FE1" w:rsidP="00D01FE1">
      <w:pPr>
        <w:widowControl w:val="0"/>
        <w:numPr>
          <w:ilvl w:val="0"/>
          <w:numId w:val="28"/>
        </w:numPr>
      </w:pPr>
      <w:r w:rsidRPr="00091322">
        <w:t>акты о приемке выполненных работ по форме КС-2;</w:t>
      </w:r>
    </w:p>
    <w:p w14:paraId="309BF64A" w14:textId="77777777" w:rsidR="00D01FE1" w:rsidRPr="00091322" w:rsidRDefault="00D01FE1" w:rsidP="00D01FE1">
      <w:pPr>
        <w:widowControl w:val="0"/>
        <w:numPr>
          <w:ilvl w:val="0"/>
          <w:numId w:val="28"/>
        </w:numPr>
      </w:pPr>
      <w:r w:rsidRPr="00091322">
        <w:lastRenderedPageBreak/>
        <w:t>справки о стоимости выполненных работ и затрат по форме КС-3;</w:t>
      </w:r>
    </w:p>
    <w:p w14:paraId="6A444A86" w14:textId="77777777" w:rsidR="00D01FE1" w:rsidRPr="00091322" w:rsidRDefault="00D01FE1" w:rsidP="00D01FE1">
      <w:pPr>
        <w:widowControl w:val="0"/>
        <w:numPr>
          <w:ilvl w:val="0"/>
          <w:numId w:val="28"/>
        </w:numPr>
      </w:pPr>
      <w:r w:rsidRPr="00091322">
        <w:t>журнал учета выполненных работ (форма № КС-6а, № КС-6);</w:t>
      </w:r>
    </w:p>
    <w:p w14:paraId="58EBE81F" w14:textId="77777777" w:rsidR="00D01FE1" w:rsidRPr="00091322" w:rsidRDefault="00D01FE1" w:rsidP="00D01FE1">
      <w:pPr>
        <w:widowControl w:val="0"/>
        <w:numPr>
          <w:ilvl w:val="0"/>
          <w:numId w:val="28"/>
        </w:numPr>
      </w:pPr>
      <w:r w:rsidRPr="00091322">
        <w:t>общий и специальные журналы работ</w:t>
      </w:r>
      <w:r>
        <w:t>;</w:t>
      </w:r>
    </w:p>
    <w:p w14:paraId="6D34C740" w14:textId="77777777" w:rsidR="00D01FE1" w:rsidRPr="00091322" w:rsidRDefault="00D01FE1" w:rsidP="00D01FE1">
      <w:pPr>
        <w:widowControl w:val="0"/>
        <w:numPr>
          <w:ilvl w:val="0"/>
          <w:numId w:val="28"/>
        </w:numPr>
      </w:pPr>
      <w:r w:rsidRPr="00091322">
        <w:t>геодезическую схему (план выполненных работ);</w:t>
      </w:r>
    </w:p>
    <w:p w14:paraId="1CCCC1DC" w14:textId="77777777" w:rsidR="00D01FE1" w:rsidRPr="00091322" w:rsidRDefault="00D01FE1" w:rsidP="00D01FE1">
      <w:pPr>
        <w:widowControl w:val="0"/>
        <w:numPr>
          <w:ilvl w:val="0"/>
          <w:numId w:val="28"/>
        </w:numPr>
      </w:pPr>
      <w:r w:rsidRPr="00091322">
        <w:t>справки об утилизации отходов;</w:t>
      </w:r>
    </w:p>
    <w:p w14:paraId="7635E611" w14:textId="77777777" w:rsidR="00D01FE1" w:rsidRPr="00091322" w:rsidRDefault="00D01FE1" w:rsidP="00D01FE1">
      <w:pPr>
        <w:widowControl w:val="0"/>
        <w:numPr>
          <w:ilvl w:val="0"/>
          <w:numId w:val="28"/>
        </w:numPr>
      </w:pPr>
      <w:r w:rsidRPr="00091322">
        <w:t>реестр исполнительной документации за отчетный период;</w:t>
      </w:r>
    </w:p>
    <w:p w14:paraId="0CC80F84" w14:textId="77777777" w:rsidR="00D01FE1" w:rsidRPr="00063F10" w:rsidRDefault="00D01FE1" w:rsidP="00D01FE1">
      <w:pPr>
        <w:widowControl w:val="0"/>
        <w:numPr>
          <w:ilvl w:val="0"/>
          <w:numId w:val="28"/>
        </w:numPr>
      </w:pPr>
      <w:r w:rsidRPr="00091322">
        <w:t xml:space="preserve">сертификаты (декларации) соответствия на применяемые товары (материалы), если </w:t>
      </w:r>
      <w:r w:rsidRPr="00063F10">
        <w:t>указанные товары (материалы) подлежат обязательной сертификации (декларированию) соответствия;</w:t>
      </w:r>
    </w:p>
    <w:p w14:paraId="7207FFCF" w14:textId="77777777" w:rsidR="00D01FE1" w:rsidRPr="00063F10" w:rsidRDefault="00D01FE1" w:rsidP="00D01FE1">
      <w:pPr>
        <w:pStyle w:val="affffc"/>
        <w:numPr>
          <w:ilvl w:val="0"/>
          <w:numId w:val="28"/>
        </w:numPr>
        <w:jc w:val="both"/>
      </w:pPr>
      <w:r w:rsidRPr="00063F10">
        <w:t>копии технической документации производителя (изготовителя) на применяемые товары (материалы) (</w:t>
      </w:r>
      <w:bookmarkStart w:id="19" w:name="_Hlk125618083"/>
      <w:r w:rsidRPr="00063F10">
        <w:t>в случае, если законодательством предусмотрено их предоставление</w:t>
      </w:r>
      <w:bookmarkEnd w:id="19"/>
      <w:r w:rsidRPr="00063F10">
        <w:t>);</w:t>
      </w:r>
    </w:p>
    <w:p w14:paraId="37EDA5A1" w14:textId="77777777" w:rsidR="00D01FE1" w:rsidRPr="00063F10" w:rsidRDefault="00D01FE1" w:rsidP="00D01FE1">
      <w:pPr>
        <w:pStyle w:val="affffc"/>
        <w:numPr>
          <w:ilvl w:val="0"/>
          <w:numId w:val="28"/>
        </w:numPr>
        <w:jc w:val="both"/>
      </w:pPr>
      <w:r w:rsidRPr="00063F10">
        <w:t>документы, подтверждающие государственную регистрацию применяемых товаров (материалов) на территории Российской Федерации, в случае если указанные товары (материалы) подлежат обязательной государственной регистрации на территории Российской Федерации;</w:t>
      </w:r>
    </w:p>
    <w:p w14:paraId="32F7EE07" w14:textId="77777777" w:rsidR="00D01FE1" w:rsidRPr="00063F10" w:rsidRDefault="00D01FE1" w:rsidP="00D01FE1">
      <w:pPr>
        <w:pStyle w:val="affffc"/>
        <w:numPr>
          <w:ilvl w:val="0"/>
          <w:numId w:val="28"/>
        </w:numPr>
        <w:jc w:val="both"/>
      </w:pPr>
      <w:r w:rsidRPr="00063F10">
        <w:t>документы, подтверждающие страну происхождения применяемых товаров (материалов) (</w:t>
      </w:r>
      <w:bookmarkStart w:id="20" w:name="_Hlk125618153"/>
      <w:r w:rsidRPr="00063F10">
        <w:t>в случае, если законодательством предусмотрено их предоставление</w:t>
      </w:r>
      <w:bookmarkEnd w:id="20"/>
      <w:r w:rsidRPr="00063F10">
        <w:t xml:space="preserve">); </w:t>
      </w:r>
    </w:p>
    <w:p w14:paraId="6C734288" w14:textId="77777777" w:rsidR="00D01FE1" w:rsidRPr="00063F10" w:rsidRDefault="00D01FE1" w:rsidP="00D01FE1">
      <w:pPr>
        <w:pStyle w:val="affffc"/>
        <w:numPr>
          <w:ilvl w:val="0"/>
          <w:numId w:val="28"/>
        </w:numPr>
        <w:jc w:val="both"/>
      </w:pPr>
      <w:r w:rsidRPr="00063F10">
        <w:t>сервисные книжки изготовителя (производителя) с отметкой о продаже (</w:t>
      </w:r>
      <w:bookmarkStart w:id="21" w:name="_Hlk125618184"/>
      <w:r w:rsidRPr="00063F10">
        <w:t>в случае, если законодательством предусмотрено их предоставление</w:t>
      </w:r>
      <w:bookmarkEnd w:id="21"/>
      <w:r w:rsidRPr="00063F10">
        <w:t>);</w:t>
      </w:r>
    </w:p>
    <w:p w14:paraId="1CCC39E5" w14:textId="77777777" w:rsidR="00D01FE1" w:rsidRPr="00063F10" w:rsidRDefault="00D01FE1" w:rsidP="00D01FE1">
      <w:pPr>
        <w:pStyle w:val="affffc"/>
        <w:numPr>
          <w:ilvl w:val="0"/>
          <w:numId w:val="28"/>
        </w:numPr>
        <w:jc w:val="both"/>
      </w:pPr>
      <w:r w:rsidRPr="00063F10">
        <w:t>документы, подтверждающие гарантийные обязательства поставщиков или производителей (гарантию в соответствии с эксплуатационными документами) (в случае, если законодательством предусмотрено их предоставление);</w:t>
      </w:r>
    </w:p>
    <w:p w14:paraId="61D5BB9D" w14:textId="77777777" w:rsidR="00D01FE1" w:rsidRPr="00063F10" w:rsidRDefault="00D01FE1" w:rsidP="00D01FE1">
      <w:pPr>
        <w:pStyle w:val="affffc"/>
        <w:numPr>
          <w:ilvl w:val="0"/>
          <w:numId w:val="28"/>
        </w:numPr>
        <w:jc w:val="both"/>
      </w:pPr>
      <w:r w:rsidRPr="00063F10">
        <w:t>регистрационные удостоверения на применяемые товары (материалы) (в случае, если законодательством предусмотрено их предоставление);</w:t>
      </w:r>
    </w:p>
    <w:p w14:paraId="5F8B636E" w14:textId="77777777" w:rsidR="00D01FE1" w:rsidRPr="00063F10" w:rsidRDefault="00D01FE1" w:rsidP="00D01FE1">
      <w:pPr>
        <w:widowControl w:val="0"/>
        <w:numPr>
          <w:ilvl w:val="0"/>
          <w:numId w:val="28"/>
        </w:numPr>
      </w:pPr>
      <w:r w:rsidRPr="00063F10">
        <w:t>фотографии Объекта до и после исполнения работ;</w:t>
      </w:r>
    </w:p>
    <w:p w14:paraId="0172544C" w14:textId="77777777" w:rsidR="00D01FE1" w:rsidRPr="00063F10" w:rsidRDefault="00D01FE1" w:rsidP="00D01FE1">
      <w:pPr>
        <w:widowControl w:val="0"/>
        <w:numPr>
          <w:ilvl w:val="0"/>
          <w:numId w:val="28"/>
        </w:numPr>
      </w:pPr>
      <w:r w:rsidRPr="00063F10">
        <w:t>иную исполнительную документацию, предусмотренную нормативно-технической документацией;</w:t>
      </w:r>
    </w:p>
    <w:p w14:paraId="1A189937" w14:textId="77777777" w:rsidR="00D01FE1" w:rsidRPr="00091322" w:rsidRDefault="00D01FE1" w:rsidP="00D01FE1">
      <w:pPr>
        <w:widowControl w:val="0"/>
        <w:numPr>
          <w:ilvl w:val="0"/>
          <w:numId w:val="28"/>
        </w:numPr>
      </w:pPr>
      <w:r w:rsidRPr="00091322">
        <w:t>сопроводительное письмо, подтверждающее факт и срок передачи документов.</w:t>
      </w:r>
    </w:p>
    <w:p w14:paraId="3CBA8FE6" w14:textId="77777777" w:rsidR="00D01FE1" w:rsidRDefault="00D01FE1" w:rsidP="00D01FE1">
      <w:pPr>
        <w:widowControl w:val="0"/>
        <w:ind w:firstLine="709"/>
      </w:pPr>
      <w:r w:rsidRPr="000865C9">
        <w:t xml:space="preserve">Освидетельствование выполненных работ </w:t>
      </w:r>
      <w:r w:rsidRPr="00091322">
        <w:t>производится в течение 10 (</w:t>
      </w:r>
      <w:r>
        <w:t>Д</w:t>
      </w:r>
      <w:r w:rsidRPr="00091322">
        <w:t xml:space="preserve">есяти) рабочих дней с даты, указанной в письменном извещении Подрядчика. </w:t>
      </w:r>
    </w:p>
    <w:p w14:paraId="5C2F4361" w14:textId="77777777" w:rsidR="00D01FE1" w:rsidRPr="003E0B4F" w:rsidRDefault="00D01FE1" w:rsidP="00D01FE1">
      <w:pPr>
        <w:ind w:firstLine="709"/>
      </w:pPr>
      <w:bookmarkStart w:id="22" w:name="_Hlk151108077"/>
      <w:r w:rsidRPr="00063F10">
        <w:t>Счет (счет на оплату), счет-фактура, оформленная в соответствии с законодательством и содержащая ссылку на Контракт (номер, дата) (в случае, если законодательст</w:t>
      </w:r>
      <w:r w:rsidRPr="003E0B4F">
        <w:t>вом предусмотрено ее предоставление) предоставляются Подрядчиком после завершения работ по Контракту</w:t>
      </w:r>
      <w:r w:rsidR="003E0B4F" w:rsidRPr="003E0B4F">
        <w:t>.</w:t>
      </w:r>
    </w:p>
    <w:bookmarkEnd w:id="22"/>
    <w:p w14:paraId="1C38DA13" w14:textId="77777777" w:rsidR="00D01FE1" w:rsidRPr="00594A81" w:rsidRDefault="00D01FE1" w:rsidP="00D01FE1">
      <w:pPr>
        <w:ind w:firstLine="709"/>
      </w:pPr>
      <w:r w:rsidRPr="003E0B4F">
        <w:t>7.2.1. Заказчик, при отсутствии претензий, подписывает документы, представленные в соответствии с п. 7.2 Контракта, а в случае, если Заказчиком будут обнаружены некачественно</w:t>
      </w:r>
      <w:r w:rsidRPr="00594A81">
        <w:t xml:space="preserve"> выполненные работы, направляет мотивированный отказ. </w:t>
      </w:r>
    </w:p>
    <w:p w14:paraId="4C12CBB7" w14:textId="77777777" w:rsidR="00D01FE1" w:rsidRPr="00594A81" w:rsidRDefault="00D01FE1" w:rsidP="00D01FE1">
      <w:pPr>
        <w:ind w:firstLine="709"/>
      </w:pPr>
      <w:r w:rsidRPr="00594A81">
        <w:t>Подписание Заказчиком указанных документов не является основанием для оплаты работ.</w:t>
      </w:r>
    </w:p>
    <w:p w14:paraId="081E09E5" w14:textId="77777777" w:rsidR="00D01FE1" w:rsidRPr="00594A81" w:rsidRDefault="00D01FE1" w:rsidP="00D01FE1">
      <w:pPr>
        <w:ind w:firstLine="709"/>
      </w:pPr>
      <w:r w:rsidRPr="00594A81">
        <w:t>7.2.2.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036E4493" w14:textId="77777777" w:rsidR="00D01FE1" w:rsidRPr="003E0B4F" w:rsidRDefault="00D01FE1" w:rsidP="00D01FE1">
      <w:pPr>
        <w:ind w:firstLine="709"/>
      </w:pPr>
      <w:r w:rsidRPr="00594A81">
        <w:t>Повторное освидетельствование производится по</w:t>
      </w:r>
      <w:r w:rsidRPr="003E0B4F">
        <w:t>сле устранения недостатков, в порядке, предусмотренном п. 7.2, 7.2.1, 7.2.2 Контракта.</w:t>
      </w:r>
    </w:p>
    <w:p w14:paraId="38497F96" w14:textId="77777777" w:rsidR="00D01FE1" w:rsidRPr="00091322" w:rsidRDefault="00D01FE1" w:rsidP="00D01FE1">
      <w:pPr>
        <w:widowControl w:val="0"/>
        <w:ind w:firstLine="709"/>
      </w:pPr>
      <w:r w:rsidRPr="003E0B4F">
        <w:t>7.3. Подрядчик после завершения выполнения работ по Контракту, при условии, что все работы прошли освидетельствование в соответствии с п. 7.1, 7.1.1, 7.1.2, 7.2, 7.2.1, 7.2.2 Контракта, но не позднее срока, указанного в п. 2.2 Контракта представляет</w:t>
      </w:r>
      <w:r w:rsidRPr="00091322">
        <w:t xml:space="preserve"> Заказчику документы, указанные в </w:t>
      </w:r>
      <w:r>
        <w:t>п.</w:t>
      </w:r>
      <w:r w:rsidRPr="00091322">
        <w:t xml:space="preserve"> 7.2 Контракта, а также:</w:t>
      </w:r>
    </w:p>
    <w:p w14:paraId="76B08291" w14:textId="77777777" w:rsidR="00D01FE1" w:rsidRPr="00A6556C" w:rsidRDefault="00D01FE1" w:rsidP="00D01FE1">
      <w:pPr>
        <w:pStyle w:val="affffc"/>
        <w:widowControl w:val="0"/>
        <w:numPr>
          <w:ilvl w:val="0"/>
          <w:numId w:val="21"/>
        </w:numPr>
        <w:jc w:val="both"/>
        <w:rPr>
          <w:bCs/>
        </w:rPr>
      </w:pPr>
      <w:r w:rsidRPr="00A6556C">
        <w:t>проект акта рабочей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(форма согласно ГОСТ 32755-2014 «Требования к проведению приемки в эксплуатацию выполненных работ»);</w:t>
      </w:r>
    </w:p>
    <w:p w14:paraId="6C8DF626" w14:textId="77777777" w:rsidR="00D01FE1" w:rsidRPr="00091322" w:rsidRDefault="00D01FE1" w:rsidP="00D01FE1">
      <w:pPr>
        <w:pStyle w:val="affffc"/>
        <w:widowControl w:val="0"/>
        <w:numPr>
          <w:ilvl w:val="0"/>
          <w:numId w:val="21"/>
        </w:numPr>
        <w:jc w:val="both"/>
        <w:rPr>
          <w:bCs/>
        </w:rPr>
      </w:pPr>
      <w:r w:rsidRPr="00A6556C">
        <w:t>проект</w:t>
      </w:r>
      <w:r w:rsidRPr="00091322">
        <w:t xml:space="preserve"> акта приемочной комиссии для приемки в эксплуатацию законченных строительством (возведением), реконструкцией и капитальным ремонтом автомобильных дорог и дорожных сооружений (форма согласно ГОСТ 32755-2014 «Требования к проведению приемки в эксплуатацию выполненных работ»)</w:t>
      </w:r>
    </w:p>
    <w:p w14:paraId="1D290B37" w14:textId="77777777" w:rsidR="00D01FE1" w:rsidRDefault="00D01FE1" w:rsidP="00D01FE1">
      <w:pPr>
        <w:widowControl w:val="0"/>
        <w:rPr>
          <w:bCs/>
        </w:rPr>
      </w:pPr>
      <w:r w:rsidRPr="00091322">
        <w:lastRenderedPageBreak/>
        <w:t xml:space="preserve">и </w:t>
      </w:r>
      <w:r w:rsidRPr="00091322">
        <w:rPr>
          <w:bCs/>
        </w:rPr>
        <w:t>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Подрядчиком автоматически с использованием единой информационной системы, направляется Заказчику.</w:t>
      </w:r>
    </w:p>
    <w:p w14:paraId="4A9FF6C0" w14:textId="77777777" w:rsidR="00D01FE1" w:rsidRPr="00044390" w:rsidRDefault="00D01FE1" w:rsidP="00D01FE1">
      <w:pPr>
        <w:ind w:firstLine="709"/>
        <w:rPr>
          <w:bCs/>
        </w:rPr>
      </w:pPr>
      <w:r w:rsidRPr="00091322">
        <w:rPr>
          <w:bCs/>
        </w:rPr>
        <w:t xml:space="preserve">7.3.1. В случае размещения Подрядчиком документа о приемке без приложения к нему документов, указанных </w:t>
      </w:r>
      <w:r w:rsidRPr="002D7A6B">
        <w:rPr>
          <w:bCs/>
        </w:rPr>
        <w:t>в п. 7.2 Контракта, приемка</w:t>
      </w:r>
      <w:r w:rsidRPr="00091322">
        <w:rPr>
          <w:bCs/>
        </w:rPr>
        <w:t xml:space="preserve"> выполненных работ Заказчиком не осуществляется, документ о приемке Заказчиком не подписывается.</w:t>
      </w:r>
    </w:p>
    <w:p w14:paraId="75C9FF4F" w14:textId="77777777" w:rsidR="00D01FE1" w:rsidRPr="00374339" w:rsidRDefault="00D01FE1" w:rsidP="00D01FE1">
      <w:pPr>
        <w:widowControl w:val="0"/>
        <w:ind w:firstLine="709"/>
        <w:rPr>
          <w:bCs/>
        </w:rPr>
      </w:pPr>
      <w:r>
        <w:rPr>
          <w:bCs/>
        </w:rPr>
        <w:t>7.4</w:t>
      </w:r>
      <w:r w:rsidRPr="00374339">
        <w:rPr>
          <w:bCs/>
        </w:rPr>
        <w:t xml:space="preserve">. </w:t>
      </w:r>
      <w:r w:rsidRPr="00374339">
        <w:t>Заказчик в течение 20 рабочих дней с даты поступления документа о приемке обязан осуществить приемку выполненных работ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r w:rsidRPr="00863AF7">
        <w:rPr>
          <w:bCs/>
        </w:rPr>
        <w:t>.</w:t>
      </w:r>
      <w:r w:rsidRPr="00863AF7">
        <w:t xml:space="preserve"> </w:t>
      </w:r>
      <w:r w:rsidRPr="00863AF7">
        <w:rPr>
          <w:bCs/>
        </w:rPr>
        <w:t>В рамках приемки Заказчиком результата работы, для проверки соответствия результата выполненных работ требованиям, установленным Контрактом, производится экспертиза.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выбор которых осуществляется в соответствии с действующим законодательством РФ.</w:t>
      </w:r>
    </w:p>
    <w:p w14:paraId="6154788D" w14:textId="77777777" w:rsidR="00D01FE1" w:rsidRPr="00374339" w:rsidRDefault="00D01FE1" w:rsidP="00D01FE1">
      <w:pPr>
        <w:widowControl w:val="0"/>
        <w:ind w:firstLine="709"/>
        <w:rPr>
          <w:bCs/>
        </w:rPr>
      </w:pPr>
      <w:r>
        <w:rPr>
          <w:bCs/>
        </w:rPr>
        <w:t>7</w:t>
      </w:r>
      <w:r w:rsidRPr="00374339">
        <w:rPr>
          <w:bCs/>
        </w:rPr>
        <w:t>.</w:t>
      </w:r>
      <w:r>
        <w:rPr>
          <w:bCs/>
        </w:rPr>
        <w:t>5</w:t>
      </w:r>
      <w:r w:rsidRPr="00374339">
        <w:rPr>
          <w:bCs/>
        </w:rPr>
        <w:t xml:space="preserve">. В срок, указанный в пункте </w:t>
      </w:r>
      <w:r>
        <w:rPr>
          <w:bCs/>
        </w:rPr>
        <w:t>7</w:t>
      </w:r>
      <w:r w:rsidRPr="00374339">
        <w:rPr>
          <w:bCs/>
        </w:rPr>
        <w:t>.</w:t>
      </w:r>
      <w:r>
        <w:rPr>
          <w:bCs/>
        </w:rPr>
        <w:t xml:space="preserve">4 </w:t>
      </w:r>
      <w:r w:rsidRPr="00374339">
        <w:rPr>
          <w:bCs/>
        </w:rPr>
        <w:t>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00A1A6FF" w14:textId="77777777" w:rsidR="00D01FE1" w:rsidRPr="00374339" w:rsidRDefault="00D01FE1" w:rsidP="00D01FE1">
      <w:pPr>
        <w:ind w:firstLine="709"/>
        <w:rPr>
          <w:bCs/>
        </w:rPr>
      </w:pPr>
      <w:r>
        <w:rPr>
          <w:bCs/>
        </w:rPr>
        <w:t>7</w:t>
      </w:r>
      <w:r w:rsidRPr="00374339">
        <w:rPr>
          <w:bCs/>
        </w:rPr>
        <w:t>.</w:t>
      </w:r>
      <w:r>
        <w:rPr>
          <w:bCs/>
        </w:rPr>
        <w:t>6</w:t>
      </w:r>
      <w:r w:rsidRPr="00374339">
        <w:rPr>
          <w:bCs/>
        </w:rPr>
        <w:t>. В случае создания Заказчиком приемочной комиссии –</w:t>
      </w:r>
      <w:r w:rsidRPr="00374339">
        <w:t xml:space="preserve"> </w:t>
      </w:r>
      <w:r w:rsidRPr="00374339">
        <w:rPr>
          <w:bCs/>
        </w:rPr>
        <w:t xml:space="preserve">члены приемочной комиссии в срок, указанный в пункте </w:t>
      </w:r>
      <w:r>
        <w:rPr>
          <w:bCs/>
        </w:rPr>
        <w:t>7</w:t>
      </w:r>
      <w:r w:rsidRPr="00374339">
        <w:rPr>
          <w:bCs/>
        </w:rPr>
        <w:t>.</w:t>
      </w:r>
      <w:r>
        <w:rPr>
          <w:bCs/>
        </w:rPr>
        <w:t>4</w:t>
      </w:r>
      <w:r w:rsidRPr="00374339">
        <w:rPr>
          <w:bCs/>
        </w:rPr>
        <w:t xml:space="preserve">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4903C15" w14:textId="77777777" w:rsidR="00D01FE1" w:rsidRPr="00374339" w:rsidRDefault="00D01FE1" w:rsidP="00D01FE1">
      <w:pPr>
        <w:ind w:firstLine="709"/>
        <w:rPr>
          <w:bCs/>
        </w:rPr>
      </w:pPr>
      <w:r>
        <w:rPr>
          <w:bCs/>
        </w:rPr>
        <w:t>7</w:t>
      </w:r>
      <w:r w:rsidRPr="00374339">
        <w:rPr>
          <w:bCs/>
        </w:rPr>
        <w:t>.</w:t>
      </w:r>
      <w:r>
        <w:rPr>
          <w:bCs/>
        </w:rPr>
        <w:t>7</w:t>
      </w:r>
      <w:r w:rsidRPr="00374339">
        <w:rPr>
          <w:bCs/>
        </w:rPr>
        <w:t xml:space="preserve">.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w:t>
      </w:r>
      <w:r>
        <w:rPr>
          <w:bCs/>
        </w:rPr>
        <w:t>7</w:t>
      </w:r>
      <w:r w:rsidRPr="00374339">
        <w:rPr>
          <w:bCs/>
        </w:rPr>
        <w:t>.</w:t>
      </w:r>
      <w:r>
        <w:rPr>
          <w:bCs/>
        </w:rPr>
        <w:t>4</w:t>
      </w:r>
      <w:r w:rsidRPr="00374339">
        <w:rPr>
          <w:bCs/>
        </w:rPr>
        <w:t xml:space="preserve">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C5DDB5B" w14:textId="77777777" w:rsidR="00D01FE1" w:rsidRPr="00374339" w:rsidRDefault="00D01FE1" w:rsidP="00D01FE1">
      <w:pPr>
        <w:ind w:firstLine="709"/>
        <w:rPr>
          <w:bCs/>
        </w:rPr>
      </w:pPr>
      <w:r>
        <w:rPr>
          <w:bCs/>
        </w:rPr>
        <w:t>7</w:t>
      </w:r>
      <w:r w:rsidRPr="00374339">
        <w:rPr>
          <w:bCs/>
        </w:rPr>
        <w:t>.</w:t>
      </w:r>
      <w:r>
        <w:rPr>
          <w:bCs/>
        </w:rPr>
        <w:t>8</w:t>
      </w:r>
      <w:r w:rsidRPr="00374339">
        <w:rPr>
          <w:bCs/>
        </w:rPr>
        <w:t>.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Подрядчику.</w:t>
      </w:r>
    </w:p>
    <w:p w14:paraId="77B4FC4F" w14:textId="77777777" w:rsidR="00D01FE1" w:rsidRPr="00374339" w:rsidRDefault="00D01FE1" w:rsidP="00D01FE1">
      <w:pPr>
        <w:ind w:firstLine="709"/>
        <w:rPr>
          <w:bCs/>
        </w:rPr>
      </w:pPr>
      <w:r>
        <w:rPr>
          <w:bCs/>
        </w:rPr>
        <w:t>7</w:t>
      </w:r>
      <w:r w:rsidRPr="00374339">
        <w:rPr>
          <w:bCs/>
        </w:rPr>
        <w:t>.</w:t>
      </w:r>
      <w:r>
        <w:rPr>
          <w:bCs/>
        </w:rPr>
        <w:t>9</w:t>
      </w:r>
      <w:r w:rsidRPr="00374339">
        <w:rPr>
          <w:bCs/>
        </w:rPr>
        <w:t>. При получении мотивированного отказа от подписания документа о приемке Подрядчик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406320" w14:textId="77777777" w:rsidR="00D01FE1" w:rsidRPr="00374339" w:rsidRDefault="00D01FE1" w:rsidP="00D01FE1">
      <w:pPr>
        <w:ind w:firstLine="709"/>
        <w:rPr>
          <w:bCs/>
        </w:rPr>
      </w:pPr>
      <w:r>
        <w:rPr>
          <w:bCs/>
        </w:rPr>
        <w:t>7</w:t>
      </w:r>
      <w:r w:rsidRPr="00374339">
        <w:rPr>
          <w:bCs/>
        </w:rPr>
        <w:t>.</w:t>
      </w:r>
      <w:r>
        <w:rPr>
          <w:bCs/>
        </w:rPr>
        <w:t>10</w:t>
      </w:r>
      <w:r w:rsidRPr="00374339">
        <w:rPr>
          <w:bCs/>
        </w:rPr>
        <w:t>. Датой приемки выполненн</w:t>
      </w:r>
      <w:r>
        <w:rPr>
          <w:bCs/>
        </w:rPr>
        <w:t>ых</w:t>
      </w:r>
      <w:r w:rsidRPr="00374339">
        <w:rPr>
          <w:bCs/>
        </w:rPr>
        <w:t xml:space="preserve"> работ</w:t>
      </w:r>
      <w:r>
        <w:rPr>
          <w:bCs/>
        </w:rPr>
        <w:t xml:space="preserve"> </w:t>
      </w:r>
      <w:r w:rsidRPr="00374339">
        <w:rPr>
          <w:bCs/>
        </w:rPr>
        <w:t>считается дата размещения в единой информационной системе документа о приемке, подписанного Заказчиком.</w:t>
      </w:r>
    </w:p>
    <w:p w14:paraId="4227A95A" w14:textId="77777777" w:rsidR="00D01FE1" w:rsidRDefault="00D01FE1" w:rsidP="00D01FE1">
      <w:pPr>
        <w:ind w:firstLine="709"/>
      </w:pPr>
      <w:r>
        <w:t>7</w:t>
      </w:r>
      <w:r w:rsidRPr="00374339">
        <w:t>.</w:t>
      </w:r>
      <w:r>
        <w:t>11</w:t>
      </w:r>
      <w:r w:rsidRPr="00374339">
        <w:t>. Работы считаются принятыми со дня подписания документа о приемке.</w:t>
      </w:r>
    </w:p>
    <w:p w14:paraId="0698BCBD" w14:textId="77777777" w:rsidR="00D01FE1" w:rsidRPr="001F0F0F" w:rsidRDefault="00D01FE1" w:rsidP="00D01FE1">
      <w:pPr>
        <w:ind w:firstLine="709"/>
        <w:rPr>
          <w:bCs/>
        </w:rPr>
      </w:pPr>
      <w:r>
        <w:t xml:space="preserve">7.12. В рамках приемки работ </w:t>
      </w:r>
      <w:r w:rsidRPr="00615E4D">
        <w:t>Заказчик распоряжением (приказом) назначает рабочую комиссию в соответствии с ГОСТ 32755-2014 «</w:t>
      </w:r>
      <w:r>
        <w:t xml:space="preserve">Дороги автомобильные общего пользования. </w:t>
      </w:r>
      <w:r w:rsidRPr="00615E4D">
        <w:t xml:space="preserve">Требования к проведению приемки в эксплуатацию выполненных работ». При положительном </w:t>
      </w:r>
      <w:r w:rsidRPr="00615E4D">
        <w:rPr>
          <w:spacing w:val="2"/>
          <w:shd w:val="clear" w:color="auto" w:fill="FFFFFF"/>
        </w:rPr>
        <w:lastRenderedPageBreak/>
        <w:t xml:space="preserve">заключении рабочей комиссии о готовности </w:t>
      </w:r>
      <w:r w:rsidRPr="002D7A6B">
        <w:rPr>
          <w:spacing w:val="2"/>
          <w:shd w:val="clear" w:color="auto" w:fill="FFFFFF"/>
        </w:rPr>
        <w:t xml:space="preserve">законченного объекта </w:t>
      </w:r>
      <w:r w:rsidRPr="002D7A6B">
        <w:t>строительства (возведения), реконструкции и капитального ремонта</w:t>
      </w:r>
      <w:r w:rsidRPr="002D7A6B">
        <w:rPr>
          <w:spacing w:val="2"/>
          <w:shd w:val="clear" w:color="auto" w:fill="FFFFFF"/>
        </w:rPr>
        <w:t xml:space="preserve"> для предъявле</w:t>
      </w:r>
      <w:r w:rsidRPr="00615E4D">
        <w:rPr>
          <w:spacing w:val="2"/>
          <w:shd w:val="clear" w:color="auto" w:fill="FFFFFF"/>
        </w:rPr>
        <w:t xml:space="preserve">ния приемочной </w:t>
      </w:r>
      <w:r w:rsidRPr="00DA65D7">
        <w:rPr>
          <w:spacing w:val="2"/>
          <w:shd w:val="clear" w:color="auto" w:fill="FFFFFF"/>
        </w:rPr>
        <w:t xml:space="preserve">комиссии </w:t>
      </w:r>
      <w:r w:rsidRPr="00DA65D7">
        <w:t>Заказчик распоряжением (приказом) назначает приемочную комиссию в соответствии с ГОСТ 32755-2014 «</w:t>
      </w:r>
      <w:r>
        <w:t xml:space="preserve">Дороги автомобильные общего пользования. </w:t>
      </w:r>
      <w:r w:rsidRPr="00DA65D7">
        <w:t>Требования к проведению приемки в эксплуатацию выполненных работ»</w:t>
      </w:r>
      <w:r w:rsidRPr="00DA65D7">
        <w:rPr>
          <w:spacing w:val="2"/>
          <w:shd w:val="clear" w:color="auto" w:fill="FFFFFF"/>
        </w:rPr>
        <w:t>, но не менее чем за 30 (</w:t>
      </w:r>
      <w:r>
        <w:rPr>
          <w:spacing w:val="2"/>
          <w:shd w:val="clear" w:color="auto" w:fill="FFFFFF"/>
        </w:rPr>
        <w:t>Т</w:t>
      </w:r>
      <w:r w:rsidRPr="00DA65D7">
        <w:rPr>
          <w:spacing w:val="2"/>
          <w:shd w:val="clear" w:color="auto" w:fill="FFFFFF"/>
        </w:rPr>
        <w:t>ридцать) дней до начала ее работы</w:t>
      </w:r>
      <w:r w:rsidRPr="00DA65D7">
        <w:t xml:space="preserve">. Результат работы приемочной комиссии </w:t>
      </w:r>
      <w:r w:rsidRPr="00C448A9">
        <w:t>оформляется актом приемочной комиссии</w:t>
      </w:r>
      <w:r w:rsidRPr="00DA65D7">
        <w:t xml:space="preserve"> для приемки в эксплуатацию законченных строительством (</w:t>
      </w:r>
      <w:r w:rsidRPr="001F0F0F">
        <w:t>возведением), реконструкцией и капитальным ремонтом автомобильных дорог и дорожных сооружений (Далее – Акт приемки в эксплуатацию).</w:t>
      </w:r>
    </w:p>
    <w:p w14:paraId="2C8D4660" w14:textId="77777777" w:rsidR="00D01FE1" w:rsidRPr="00AB7805" w:rsidRDefault="00D01FE1" w:rsidP="00D01FE1">
      <w:pPr>
        <w:ind w:firstLine="709"/>
      </w:pPr>
      <w:r w:rsidRPr="001F0F0F">
        <w:t>7.13. Подрядчик, получивший уведомление от Заказчика о несоответствии выполненных работ условиям Контракта, обеспечивает прибытие своего уполномоченного представителя не</w:t>
      </w:r>
      <w:r w:rsidRPr="00AE2BD7">
        <w:t xml:space="preserve"> позднее 2 </w:t>
      </w:r>
      <w:r>
        <w:t xml:space="preserve">(Двух) </w:t>
      </w:r>
      <w:r w:rsidRPr="00AE2BD7">
        <w:t xml:space="preserve">рабочих дней с момента получения соответствующего уведомления. По прибытии уполномоченного представителя </w:t>
      </w:r>
      <w:r>
        <w:t>Подрядчика</w:t>
      </w:r>
      <w:r w:rsidRPr="00AE2BD7">
        <w:t xml:space="preserve"> Стороны составляют и подписывают соответствующий акт. Если в указанный срок представитель </w:t>
      </w:r>
      <w:r>
        <w:t>Подрядчика</w:t>
      </w:r>
      <w:r w:rsidRPr="00AE2BD7">
        <w:t xml:space="preserve"> не прибудет для составления </w:t>
      </w:r>
      <w:r w:rsidRPr="00AB7805">
        <w:t>соответствующего акта, Заказчик в одностороннем порядке составляет соответствующий акт и не позднее следующего рабочего дня направляет его Подрядчику.</w:t>
      </w:r>
    </w:p>
    <w:p w14:paraId="42D18EB1" w14:textId="77777777" w:rsidR="00D01FE1" w:rsidRPr="00AB7805" w:rsidRDefault="00D01FE1" w:rsidP="00D01FE1">
      <w:pPr>
        <w:pStyle w:val="consplusnormal1"/>
        <w:spacing w:before="0" w:beforeAutospacing="0" w:after="0" w:afterAutospacing="0"/>
        <w:ind w:firstLine="709"/>
        <w:jc w:val="both"/>
      </w:pPr>
      <w:r w:rsidRPr="00AB7805">
        <w:t xml:space="preserve">7.14. Документ о приемке, подписанный Заказчиком, размещается в единой информационной системе в день подписания Акта приемки в эксплуатацию. </w:t>
      </w:r>
    </w:p>
    <w:p w14:paraId="7C5BF084" w14:textId="77777777" w:rsidR="00D01FE1" w:rsidRPr="004F691C" w:rsidRDefault="00D01FE1" w:rsidP="00D01FE1">
      <w:pPr>
        <w:shd w:val="clear" w:color="auto" w:fill="FFFFFF"/>
        <w:ind w:firstLine="709"/>
      </w:pPr>
      <w:r w:rsidRPr="00AB7805">
        <w:t>7.15. В случае, если Заказчиком будут обнаружены некачественно выполненные работы,</w:t>
      </w:r>
      <w:r w:rsidRPr="004F691C">
        <w:t xml:space="preserve"> то Подрядчик своими силами и без увеличения стоимости выполняемых работ обязан в установленный Заказчиком срок устранить недостатки выполненных работ для обеспечения их надлежащего качества.</w:t>
      </w:r>
    </w:p>
    <w:p w14:paraId="6E26FE72" w14:textId="77777777" w:rsidR="00D01FE1" w:rsidRDefault="00D01FE1" w:rsidP="00D01FE1">
      <w:pPr>
        <w:pStyle w:val="consplusnormal1"/>
        <w:spacing w:before="0" w:beforeAutospacing="0" w:after="0" w:afterAutospacing="0"/>
        <w:ind w:firstLine="709"/>
        <w:jc w:val="both"/>
      </w:pPr>
      <w:bookmarkStart w:id="23" w:name="_Hlk13824808"/>
      <w:r w:rsidRPr="00091322">
        <w:t>7.1</w:t>
      </w:r>
      <w:r>
        <w:t>6</w:t>
      </w:r>
      <w:r w:rsidRPr="00091322">
        <w:t>. Принятие Работ по Контракту без замечаний не лишает Заказчика права ссылаться на дефекты (недостатки) выполненных Работ, которые могли быть установлены при обычном способе приемки Работ (явные дефекты (недостатки)).</w:t>
      </w:r>
    </w:p>
    <w:p w14:paraId="68FC5D6A" w14:textId="77777777" w:rsidR="00D01FE1" w:rsidRDefault="00D01FE1" w:rsidP="00D01FE1">
      <w:pPr>
        <w:ind w:firstLine="709"/>
      </w:pPr>
      <w:r>
        <w:t xml:space="preserve">7.17. </w:t>
      </w:r>
      <w:r w:rsidRPr="00250603">
        <w:t>Работы по Контракту выполнять с учетом требований Технического регламента Таможенного союза «Безопасность автомобильных дорог» (ТР ТС 014/2011), утвержденного решением Комиссии Таможенного союза от 18 октября 2011 г.  827</w:t>
      </w:r>
      <w: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10206"/>
      </w:tblGrid>
      <w:tr w:rsidR="00D01FE1" w14:paraId="5B1AEF2C" w14:textId="77777777">
        <w:tc>
          <w:tcPr>
            <w:tcW w:w="10422" w:type="dxa"/>
            <w:shd w:val="clear" w:color="auto" w:fill="auto"/>
          </w:tcPr>
          <w:p w14:paraId="34988B0B" w14:textId="77777777" w:rsidR="00D01FE1" w:rsidRDefault="00D01FE1">
            <w:pPr>
              <w:ind w:firstLine="709"/>
            </w:pPr>
            <w:r>
              <w:t>7</w:t>
            </w:r>
            <w:r w:rsidRPr="004801C6">
              <w:t>.1</w:t>
            </w:r>
            <w:r>
              <w:t>8</w:t>
            </w:r>
            <w:r w:rsidRPr="004801C6">
              <w:t xml:space="preserve">. Оформление </w:t>
            </w:r>
            <w:r>
              <w:rPr>
                <w:color w:val="000000"/>
              </w:rPr>
              <w:t xml:space="preserve">документа о приемке </w:t>
            </w:r>
            <w:r w:rsidRPr="004801C6">
              <w:t>осуществляется после предоставления Подрядчиком обеспечения гарантийных обязательств в порядке и в сроки, установленные Контрактом.</w:t>
            </w:r>
          </w:p>
        </w:tc>
      </w:tr>
    </w:tbl>
    <w:p w14:paraId="33566472" w14:textId="77777777" w:rsidR="00D01FE1" w:rsidRPr="004801C6" w:rsidRDefault="00D01FE1" w:rsidP="00D01FE1">
      <w:pPr>
        <w:shd w:val="clear" w:color="auto" w:fill="FFFFFF"/>
      </w:pPr>
      <w:r>
        <w:t xml:space="preserve"> </w:t>
      </w:r>
      <w:bookmarkEnd w:id="23"/>
    </w:p>
    <w:p w14:paraId="14582DC0" w14:textId="77777777" w:rsidR="00D01FE1" w:rsidRPr="008D2182" w:rsidRDefault="00D01FE1" w:rsidP="00D01FE1">
      <w:pPr>
        <w:keepNext/>
        <w:shd w:val="clear" w:color="auto" w:fill="FFFFFF"/>
        <w:jc w:val="center"/>
        <w:rPr>
          <w:b/>
        </w:rPr>
      </w:pPr>
      <w:r w:rsidRPr="008D2182">
        <w:rPr>
          <w:b/>
        </w:rPr>
        <w:t>8.</w:t>
      </w:r>
      <w:r>
        <w:rPr>
          <w:b/>
        </w:rPr>
        <w:t xml:space="preserve"> </w:t>
      </w:r>
      <w:r w:rsidRPr="00273772">
        <w:rPr>
          <w:b/>
        </w:rPr>
        <w:t>Права и обязанности Сторон</w:t>
      </w:r>
    </w:p>
    <w:p w14:paraId="15DFEB68" w14:textId="77777777" w:rsidR="00D01FE1" w:rsidRPr="008D2182" w:rsidRDefault="00D01FE1" w:rsidP="00D01FE1">
      <w:pPr>
        <w:keepNext/>
        <w:ind w:firstLine="709"/>
        <w:rPr>
          <w:b/>
        </w:rPr>
      </w:pPr>
      <w:r w:rsidRPr="008D2182">
        <w:rPr>
          <w:b/>
        </w:rPr>
        <w:t>8.1. Заказчик обязан:</w:t>
      </w:r>
    </w:p>
    <w:p w14:paraId="4A56A14A" w14:textId="77777777" w:rsidR="00D01FE1" w:rsidRPr="00863AF7" w:rsidRDefault="00D01FE1" w:rsidP="00D01FE1">
      <w:pPr>
        <w:ind w:firstLine="709"/>
      </w:pPr>
      <w:r w:rsidRPr="00863AF7">
        <w:t>8.1.1. 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787669AC" w14:textId="77777777" w:rsidR="00D01FE1" w:rsidRPr="00863AF7" w:rsidRDefault="00D01FE1" w:rsidP="00D01FE1">
      <w:pPr>
        <w:ind w:firstLine="709"/>
      </w:pPr>
      <w:r w:rsidRPr="00863AF7">
        <w:t xml:space="preserve">8.1.2. Оплачивать результаты выполненных по Контракту работ в размерах и в сроки, установленные Контрактом, </w:t>
      </w:r>
      <w:r w:rsidRPr="00863AF7">
        <w:rPr>
          <w:shd w:val="clear" w:color="auto" w:fill="FFFFFF"/>
        </w:rPr>
        <w:t xml:space="preserve">с учетом Графика </w:t>
      </w:r>
      <w:r w:rsidRPr="00863AF7">
        <w:t>выполнения строительно-монтажных работ (Приложение № 4 к Контракту).</w:t>
      </w:r>
    </w:p>
    <w:p w14:paraId="71C0EADC" w14:textId="77777777" w:rsidR="00D01FE1" w:rsidRPr="00863AF7" w:rsidRDefault="00D01FE1" w:rsidP="00D01FE1">
      <w:pPr>
        <w:ind w:firstLine="709"/>
      </w:pPr>
      <w:r w:rsidRPr="00863AF7">
        <w:t xml:space="preserve">8.1.3. </w:t>
      </w:r>
      <w:r w:rsidRPr="00863AF7">
        <w:rPr>
          <w:color w:val="000000"/>
          <w:shd w:val="clear" w:color="auto" w:fill="FFFFFF"/>
        </w:rPr>
        <w:t>Письменно уведомить Подрядчика об осуществления взаимодействия «Заказчик-Подрядчик» посредством автоматизированной системы управления Заказчика (АСУ), а также довести до Подрядчика регламент взаимодействия, утвержденный Заказчиком.</w:t>
      </w:r>
    </w:p>
    <w:p w14:paraId="10FEF209" w14:textId="77777777" w:rsidR="00D01FE1" w:rsidRPr="00863AF7" w:rsidRDefault="00D01FE1" w:rsidP="00D01FE1">
      <w:pPr>
        <w:ind w:firstLine="709"/>
      </w:pPr>
      <w:r w:rsidRPr="00863AF7">
        <w:t>8.1.4. В течение 5 (Пяти) рабочих дней со дня заключения Контракта передать Подрядчику по акту проектную и рабочую документацию (при наличии (с отметкой «к производству работ»).</w:t>
      </w:r>
    </w:p>
    <w:p w14:paraId="1F97FD57" w14:textId="77777777" w:rsidR="00D01FE1" w:rsidRPr="00863AF7" w:rsidRDefault="00D01FE1" w:rsidP="00D01FE1">
      <w:pPr>
        <w:ind w:firstLine="709"/>
      </w:pPr>
      <w:r w:rsidRPr="00863AF7">
        <w:t>8.1.5.  Письменно уведомлять Подрядчика при заключении Контракта на оказание услуг по инженерному сопровождению (строительному контролю) с соответствующей организацией.</w:t>
      </w:r>
    </w:p>
    <w:p w14:paraId="24DEC3AE" w14:textId="77777777" w:rsidR="00D01FE1" w:rsidRPr="00863AF7" w:rsidRDefault="00D01FE1" w:rsidP="00D01FE1">
      <w:pPr>
        <w:ind w:firstLine="709"/>
      </w:pPr>
      <w:r w:rsidRPr="00863AF7">
        <w:t xml:space="preserve">Порядок взаимодействия Подрядчика и Проверяющего по Контракту регулируется положениями раздела 4 Контракта. </w:t>
      </w:r>
    </w:p>
    <w:p w14:paraId="1105B238" w14:textId="77777777" w:rsidR="00D01FE1" w:rsidRPr="00863AF7" w:rsidRDefault="00D01FE1" w:rsidP="00D01FE1">
      <w:pPr>
        <w:ind w:firstLine="709"/>
      </w:pPr>
      <w:r w:rsidRPr="00863AF7">
        <w:t>8.1.6. 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2292D72D" w14:textId="77777777" w:rsidR="00D01FE1" w:rsidRPr="00863AF7" w:rsidRDefault="00D01FE1" w:rsidP="00D01FE1">
      <w:pPr>
        <w:ind w:firstLine="709"/>
      </w:pPr>
      <w:r w:rsidRPr="00863AF7">
        <w:t>8.1.7. Обеспечить доступ персонала Подрядчика на строительную площадку.</w:t>
      </w:r>
    </w:p>
    <w:p w14:paraId="7655A21A" w14:textId="77777777" w:rsidR="00D01FE1" w:rsidRPr="00627AA1" w:rsidRDefault="00D01FE1" w:rsidP="00D01FE1">
      <w:pPr>
        <w:ind w:firstLine="709"/>
      </w:pPr>
      <w:r w:rsidRPr="00863AF7">
        <w:lastRenderedPageBreak/>
        <w:t>8.1.8. Отправлять Подрядчику в сроки и порядке, которые определены Контрактом, ответы на уведомления,</w:t>
      </w:r>
      <w:r w:rsidRPr="00273772">
        <w:t xml:space="preserve">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w:t>
      </w:r>
      <w:r w:rsidRPr="00627AA1">
        <w:t>Контракта либо урегулированием споров, рассматриваются Заказчиком в течение 10 (Десяти) рабочих дней со дня их поступления, если иной срок не установлен Контрактом.</w:t>
      </w:r>
    </w:p>
    <w:p w14:paraId="4E38A798" w14:textId="77777777" w:rsidR="00D01FE1" w:rsidRPr="00273772" w:rsidRDefault="00D01FE1" w:rsidP="00D01FE1">
      <w:pPr>
        <w:ind w:firstLine="709"/>
      </w:pPr>
      <w:r w:rsidRPr="00627AA1">
        <w:t>8.1.9. В течение 5 (Пяти) рабочих дней с даты поступления документов, представленных Подрядчиком в соответствии с п. 8.3.3 Контракта, согласовывать указанные документы или направ</w:t>
      </w:r>
      <w:r w:rsidR="003E0B4F">
        <w:t>ить</w:t>
      </w:r>
      <w:r w:rsidRPr="00627AA1">
        <w:t xml:space="preserve"> Подрядчику мотивированный отказ с указанием причин такого отказа. Подрядчик обязан устранить причины, указанные в таком мотивированном отказе, и повторно направить документы Заказчику.</w:t>
      </w:r>
    </w:p>
    <w:p w14:paraId="6E825EA3" w14:textId="77777777" w:rsidR="00D01FE1" w:rsidRPr="00863AF7" w:rsidRDefault="00D01FE1" w:rsidP="00D01FE1">
      <w:pPr>
        <w:ind w:firstLine="709"/>
        <w:rPr>
          <w:b/>
          <w:bCs/>
        </w:rPr>
      </w:pPr>
      <w:r w:rsidRPr="00863AF7">
        <w:rPr>
          <w:b/>
          <w:bCs/>
        </w:rPr>
        <w:t>8.2.</w:t>
      </w:r>
      <w:r w:rsidRPr="00863AF7">
        <w:t xml:space="preserve"> </w:t>
      </w:r>
      <w:r w:rsidRPr="00863AF7">
        <w:rPr>
          <w:b/>
          <w:bCs/>
        </w:rPr>
        <w:t>Права Заказчика:</w:t>
      </w:r>
    </w:p>
    <w:p w14:paraId="1A758D0D" w14:textId="77777777" w:rsidR="00D01FE1" w:rsidRPr="000E6E96" w:rsidRDefault="00D01FE1" w:rsidP="00D01FE1">
      <w:pPr>
        <w:ind w:firstLine="709"/>
        <w:rPr>
          <w:b/>
          <w:bCs/>
        </w:rPr>
      </w:pPr>
      <w:r w:rsidRPr="00863AF7">
        <w:t>8.2.1.</w:t>
      </w:r>
      <w:r w:rsidRPr="00863AF7">
        <w:rPr>
          <w:b/>
          <w:bCs/>
        </w:rPr>
        <w:t xml:space="preserve"> </w:t>
      </w:r>
      <w:r w:rsidRPr="00863AF7">
        <w:t>Требовать от Подрядчика надлежащего и своевременного выполнения обязательств, предусмотренных</w:t>
      </w:r>
      <w:r w:rsidRPr="00273772">
        <w:t xml:space="preserve"> Контрактом. </w:t>
      </w:r>
    </w:p>
    <w:p w14:paraId="2AB0ECB0" w14:textId="77777777" w:rsidR="00D01FE1" w:rsidRPr="000E6E96" w:rsidRDefault="00D01FE1" w:rsidP="00D01FE1">
      <w:pPr>
        <w:keepNext/>
        <w:ind w:firstLine="709"/>
      </w:pPr>
      <w:r w:rsidRPr="00A6715A">
        <w:rPr>
          <w:b/>
        </w:rPr>
        <w:t>8.</w:t>
      </w:r>
      <w:r>
        <w:rPr>
          <w:b/>
        </w:rPr>
        <w:t>3</w:t>
      </w:r>
      <w:r w:rsidRPr="00A6715A">
        <w:rPr>
          <w:b/>
        </w:rPr>
        <w:t>. Подрядчик обязан:</w:t>
      </w:r>
    </w:p>
    <w:p w14:paraId="6074E1EB" w14:textId="77777777" w:rsidR="00D01FE1" w:rsidRDefault="00D01FE1" w:rsidP="00D01FE1">
      <w:pPr>
        <w:numPr>
          <w:ilvl w:val="2"/>
          <w:numId w:val="30"/>
        </w:numPr>
        <w:shd w:val="clear" w:color="auto" w:fill="FFFFFF"/>
        <w:ind w:left="0" w:firstLine="709"/>
      </w:pPr>
      <w:r>
        <w:t>Н</w:t>
      </w:r>
      <w:r w:rsidRPr="00BB0CDB">
        <w:t xml:space="preserve">а период </w:t>
      </w:r>
      <w:r w:rsidRPr="000D7AF9">
        <w:t>выполнения работ и до их завершения принять от Заказчика по акту приема-передачи строительную площадку (Объект), переданный</w:t>
      </w:r>
      <w:r>
        <w:t xml:space="preserve"> в соответствии </w:t>
      </w:r>
      <w:r w:rsidRPr="004C232C">
        <w:t>с разделом 12</w:t>
      </w:r>
      <w:r>
        <w:t xml:space="preserve"> Контракта.</w:t>
      </w:r>
    </w:p>
    <w:p w14:paraId="7F0BE73C" w14:textId="77777777" w:rsidR="00D01FE1" w:rsidRPr="000D7AF9" w:rsidRDefault="00D01FE1" w:rsidP="00D01FE1">
      <w:pPr>
        <w:numPr>
          <w:ilvl w:val="2"/>
          <w:numId w:val="30"/>
        </w:numPr>
        <w:shd w:val="clear" w:color="auto" w:fill="FFFFFF"/>
        <w:ind w:left="0" w:firstLine="709"/>
      </w:pPr>
      <w:r w:rsidRPr="000D7AF9">
        <w:t>Провести входной контроль переданной ему проектной и рабочей документации (при наличии) в течение 15 (Пятнадцати) рабочих дней со дня заключения Контракта.</w:t>
      </w:r>
    </w:p>
    <w:p w14:paraId="06B2D419" w14:textId="77777777" w:rsidR="00D01FE1" w:rsidRPr="007A548C" w:rsidRDefault="00D01FE1" w:rsidP="00D01FE1">
      <w:pPr>
        <w:numPr>
          <w:ilvl w:val="2"/>
          <w:numId w:val="30"/>
        </w:numPr>
        <w:shd w:val="clear" w:color="auto" w:fill="FFFFFF"/>
        <w:ind w:left="0" w:firstLine="709"/>
      </w:pPr>
      <w:r w:rsidRPr="000D7AF9">
        <w:t>В течение 15 (Пятнадцати) рабочих дней со дня</w:t>
      </w:r>
      <w:r>
        <w:t xml:space="preserve"> заключения Контракта</w:t>
      </w:r>
      <w:r w:rsidRPr="00BB0CDB">
        <w:t xml:space="preserve"> разработать и представить Заказчику на согласование план производства работ (далее - ППР), содержащий: технологические карты, технологические регламенты и другие обосновывающие документы для выполнения работ с привязкой к </w:t>
      </w:r>
      <w:r>
        <w:t>О</w:t>
      </w:r>
      <w:r w:rsidRPr="00BB0CDB">
        <w:t>бъекту, отвечающие требованиям действующих технических нормативов, а также представить на утверждение Заказчику</w:t>
      </w:r>
      <w:r w:rsidRPr="007A548C">
        <w:t xml:space="preserve">: </w:t>
      </w:r>
    </w:p>
    <w:p w14:paraId="157F7AC2" w14:textId="77777777" w:rsidR="00D01FE1" w:rsidRPr="003E0B4F" w:rsidRDefault="00D01FE1" w:rsidP="00D01FE1">
      <w:pPr>
        <w:pStyle w:val="affff7"/>
        <w:spacing w:after="0" w:line="240" w:lineRule="auto"/>
        <w:ind w:firstLine="709"/>
        <w:jc w:val="both"/>
        <w:rPr>
          <w:rFonts w:ascii="Times New Roman" w:hAnsi="Times New Roman" w:cs="Times New Roman"/>
          <w:sz w:val="24"/>
          <w:szCs w:val="24"/>
          <w:lang w:eastAsia="ar-SA"/>
        </w:rPr>
      </w:pPr>
      <w:r w:rsidRPr="007A548C">
        <w:rPr>
          <w:rFonts w:ascii="Times New Roman" w:hAnsi="Times New Roman" w:cs="Times New Roman"/>
          <w:color w:val="000000"/>
          <w:sz w:val="24"/>
          <w:szCs w:val="24"/>
        </w:rPr>
        <w:t xml:space="preserve">1) </w:t>
      </w:r>
      <w:r w:rsidRPr="007A548C">
        <w:rPr>
          <w:rFonts w:ascii="Times New Roman" w:hAnsi="Times New Roman" w:cs="Times New Roman"/>
          <w:sz w:val="24"/>
          <w:szCs w:val="24"/>
          <w:lang w:eastAsia="ar-SA"/>
        </w:rPr>
        <w:t>календарный график производства работ и лабораторного контроля (далее –</w:t>
      </w:r>
      <w:r>
        <w:rPr>
          <w:rFonts w:ascii="Times New Roman" w:hAnsi="Times New Roman" w:cs="Times New Roman"/>
          <w:sz w:val="24"/>
          <w:szCs w:val="24"/>
          <w:lang w:eastAsia="ar-SA"/>
        </w:rPr>
        <w:t xml:space="preserve"> </w:t>
      </w:r>
      <w:r w:rsidRPr="007A548C">
        <w:rPr>
          <w:rFonts w:ascii="Times New Roman" w:hAnsi="Times New Roman" w:cs="Times New Roman"/>
          <w:sz w:val="24"/>
          <w:szCs w:val="24"/>
          <w:lang w:eastAsia="ar-SA"/>
        </w:rPr>
        <w:t>график работ) по Объекту с указанием количества задействованных ресурсов (машин и механизмов, работников) по дням и указанием выезда лаборатории с привязкой к каждому виду контролируемых работ в зависимости от суточной производительности. Выезд лаборатории должен быть спланирован таким образом, чтобы контролировать качество производимых работ сменными захватками с целью оперативного устранения выявленных несоответствий.</w:t>
      </w:r>
      <w:r>
        <w:rPr>
          <w:rFonts w:ascii="Times New Roman" w:hAnsi="Times New Roman" w:cs="Times New Roman"/>
          <w:sz w:val="24"/>
          <w:szCs w:val="24"/>
          <w:lang w:eastAsia="ar-SA"/>
        </w:rPr>
        <w:t xml:space="preserve"> </w:t>
      </w:r>
      <w:r w:rsidRPr="007A548C">
        <w:rPr>
          <w:rFonts w:ascii="Times New Roman" w:hAnsi="Times New Roman" w:cs="Times New Roman"/>
          <w:sz w:val="24"/>
          <w:szCs w:val="24"/>
          <w:lang w:eastAsia="ar-SA"/>
        </w:rPr>
        <w:t>Указанный</w:t>
      </w:r>
      <w:r>
        <w:rPr>
          <w:rFonts w:ascii="Times New Roman" w:hAnsi="Times New Roman" w:cs="Times New Roman"/>
          <w:sz w:val="24"/>
          <w:szCs w:val="24"/>
          <w:lang w:eastAsia="ar-SA"/>
        </w:rPr>
        <w:t xml:space="preserve"> </w:t>
      </w:r>
      <w:r w:rsidRPr="007A548C">
        <w:rPr>
          <w:rFonts w:ascii="Times New Roman" w:hAnsi="Times New Roman" w:cs="Times New Roman"/>
          <w:sz w:val="24"/>
          <w:szCs w:val="24"/>
          <w:lang w:eastAsia="ar-SA"/>
        </w:rPr>
        <w:t xml:space="preserve">график работ разрабатывается </w:t>
      </w:r>
      <w:r w:rsidRPr="003E0B4F">
        <w:rPr>
          <w:rFonts w:ascii="Times New Roman" w:hAnsi="Times New Roman" w:cs="Times New Roman"/>
          <w:sz w:val="24"/>
          <w:szCs w:val="24"/>
          <w:lang w:eastAsia="ar-SA"/>
        </w:rPr>
        <w:t>Подрядчиком на основании Графика выполнения строительно-монтажных работ (Приложение № 4 к Контракту).</w:t>
      </w:r>
      <w:r w:rsidRPr="003E0B4F">
        <w:t xml:space="preserve"> </w:t>
      </w:r>
      <w:r w:rsidRPr="003E0B4F">
        <w:rPr>
          <w:rFonts w:ascii="Times New Roman" w:hAnsi="Times New Roman" w:cs="Times New Roman"/>
          <w:sz w:val="24"/>
          <w:szCs w:val="24"/>
          <w:lang w:eastAsia="ar-SA"/>
        </w:rPr>
        <w:t>В случае пересогласования Заказчиком графика работ по инициативе Подрядчика, в период выполнения работ, Подрядчик несет ответственность в соответствии с п. 9.8. Контракта;</w:t>
      </w:r>
    </w:p>
    <w:p w14:paraId="56951661" w14:textId="77777777" w:rsidR="00D01FE1" w:rsidRPr="00306212" w:rsidRDefault="00D01FE1" w:rsidP="00D01FE1">
      <w:pPr>
        <w:pStyle w:val="affff7"/>
        <w:spacing w:after="0" w:line="240" w:lineRule="auto"/>
        <w:ind w:firstLine="709"/>
        <w:jc w:val="both"/>
        <w:rPr>
          <w:rFonts w:ascii="Times New Roman" w:hAnsi="Times New Roman" w:cs="Times New Roman"/>
          <w:color w:val="000000"/>
          <w:sz w:val="24"/>
          <w:szCs w:val="24"/>
        </w:rPr>
      </w:pPr>
      <w:r w:rsidRPr="003E0B4F">
        <w:rPr>
          <w:rFonts w:ascii="Times New Roman" w:hAnsi="Times New Roman" w:cs="Times New Roman"/>
          <w:color w:val="000000"/>
          <w:sz w:val="24"/>
          <w:szCs w:val="24"/>
        </w:rPr>
        <w:t xml:space="preserve">2) план проведения </w:t>
      </w:r>
      <w:r w:rsidR="003E0B4F" w:rsidRPr="003E0B4F">
        <w:rPr>
          <w:rFonts w:ascii="Times New Roman" w:hAnsi="Times New Roman" w:cs="Times New Roman"/>
          <w:color w:val="000000"/>
          <w:sz w:val="24"/>
          <w:szCs w:val="24"/>
        </w:rPr>
        <w:t>капитального ремонта</w:t>
      </w:r>
      <w:r w:rsidRPr="003E0B4F">
        <w:rPr>
          <w:rFonts w:ascii="Times New Roman" w:hAnsi="Times New Roman" w:cs="Times New Roman"/>
          <w:color w:val="000000"/>
          <w:sz w:val="24"/>
          <w:szCs w:val="24"/>
        </w:rPr>
        <w:t xml:space="preserve"> </w:t>
      </w:r>
      <w:r w:rsidRPr="003E0B4F">
        <w:rPr>
          <w:rFonts w:ascii="Times New Roman" w:hAnsi="Times New Roman" w:cs="Times New Roman"/>
          <w:sz w:val="24"/>
          <w:szCs w:val="24"/>
        </w:rPr>
        <w:t>автомобильной дороги</w:t>
      </w:r>
      <w:r w:rsidRPr="003E0B4F">
        <w:rPr>
          <w:rFonts w:ascii="Times New Roman" w:hAnsi="Times New Roman" w:cs="Times New Roman"/>
          <w:color w:val="000000"/>
          <w:sz w:val="24"/>
          <w:szCs w:val="24"/>
        </w:rPr>
        <w:t xml:space="preserve"> с указанием следующего: границ площадки проведения работ и видов ее ограждения, действующих, проектируемых и временных сетей и коммуникаций; схем движения транспорта и механизмов; мест установки грузоподъемных машин, путей их перемещения и зон действия; постоянных, строящихся и временных зданий и сооружений; мест расположения знаков геодезической разбивочной основы; опасных зон; проходов здания и сооружения</w:t>
      </w:r>
      <w:r w:rsidRPr="007A548C">
        <w:rPr>
          <w:rFonts w:ascii="Times New Roman" w:hAnsi="Times New Roman" w:cs="Times New Roman"/>
          <w:color w:val="000000"/>
          <w:sz w:val="24"/>
          <w:szCs w:val="24"/>
        </w:rPr>
        <w:t xml:space="preserve">; размещения источников и средств энергообеспечения и освещения площадки; расположения заземляющих устройств и контуров; мест расположения устройств для удаления мусора; площадок и помещений складирования материалов и конструкций; площадок укрупнительной сборки конструкций; </w:t>
      </w:r>
      <w:r w:rsidRPr="00306212">
        <w:rPr>
          <w:rFonts w:ascii="Times New Roman" w:hAnsi="Times New Roman" w:cs="Times New Roman"/>
          <w:color w:val="000000"/>
          <w:sz w:val="24"/>
          <w:szCs w:val="24"/>
        </w:rPr>
        <w:t>помещений для санитарно-бытового обслуживания  работников; питьевых установок; мест отдыха; также зон выполнения работ повышенной опасности;</w:t>
      </w:r>
    </w:p>
    <w:p w14:paraId="30886008" w14:textId="77777777" w:rsidR="00D01FE1" w:rsidRPr="00306212" w:rsidRDefault="00D01FE1" w:rsidP="00D01FE1">
      <w:pPr>
        <w:pStyle w:val="affff7"/>
        <w:spacing w:after="0" w:line="240" w:lineRule="auto"/>
        <w:ind w:firstLine="709"/>
        <w:jc w:val="both"/>
        <w:rPr>
          <w:rFonts w:ascii="Times New Roman" w:hAnsi="Times New Roman" w:cs="Times New Roman"/>
          <w:color w:val="000000"/>
          <w:sz w:val="24"/>
          <w:szCs w:val="24"/>
        </w:rPr>
      </w:pPr>
      <w:r w:rsidRPr="00306212">
        <w:rPr>
          <w:rFonts w:ascii="Times New Roman" w:hAnsi="Times New Roman" w:cs="Times New Roman"/>
          <w:color w:val="000000"/>
          <w:sz w:val="24"/>
          <w:szCs w:val="24"/>
        </w:rPr>
        <w:t>3) графики поступления на Объект конструкций, изделий, материалов, оборудования                              с приложением комплектовочных ведомостей или унифицированной документации                                      по технологической комплектации;</w:t>
      </w:r>
    </w:p>
    <w:p w14:paraId="7AD8CFBF" w14:textId="77777777" w:rsidR="00D01FE1" w:rsidRPr="00306212" w:rsidRDefault="00D01FE1" w:rsidP="00D01FE1">
      <w:pPr>
        <w:pStyle w:val="affff7"/>
        <w:spacing w:after="0" w:line="240" w:lineRule="auto"/>
        <w:ind w:firstLine="709"/>
        <w:jc w:val="both"/>
        <w:rPr>
          <w:rFonts w:ascii="Times New Roman" w:hAnsi="Times New Roman" w:cs="Times New Roman"/>
          <w:sz w:val="24"/>
          <w:szCs w:val="24"/>
        </w:rPr>
      </w:pPr>
      <w:r w:rsidRPr="00306212">
        <w:rPr>
          <w:rFonts w:ascii="Times New Roman" w:hAnsi="Times New Roman" w:cs="Times New Roman"/>
          <w:color w:val="000000"/>
          <w:sz w:val="24"/>
          <w:szCs w:val="24"/>
        </w:rPr>
        <w:t xml:space="preserve">4) </w:t>
      </w:r>
      <w:r w:rsidRPr="00306212">
        <w:rPr>
          <w:rFonts w:ascii="Times New Roman" w:hAnsi="Times New Roman" w:cs="Times New Roman"/>
          <w:sz w:val="24"/>
          <w:szCs w:val="24"/>
        </w:rPr>
        <w:t>схему организации дорожного движения, согласованную с ГИБДД (в случае если такое согласование предусмотрено действующим законодательством Российской Федерации);</w:t>
      </w:r>
    </w:p>
    <w:p w14:paraId="6AA6BF1B" w14:textId="77777777" w:rsidR="00D01FE1" w:rsidRPr="007A548C" w:rsidRDefault="00D01FE1" w:rsidP="00D01FE1">
      <w:pPr>
        <w:pStyle w:val="affff7"/>
        <w:spacing w:after="0" w:line="240" w:lineRule="auto"/>
        <w:ind w:firstLine="709"/>
        <w:jc w:val="both"/>
        <w:rPr>
          <w:rFonts w:ascii="Times New Roman" w:hAnsi="Times New Roman" w:cs="Times New Roman"/>
          <w:sz w:val="24"/>
          <w:szCs w:val="24"/>
        </w:rPr>
      </w:pPr>
      <w:r w:rsidRPr="00306212">
        <w:rPr>
          <w:rFonts w:ascii="Times New Roman" w:hAnsi="Times New Roman" w:cs="Times New Roman"/>
          <w:sz w:val="24"/>
          <w:szCs w:val="24"/>
        </w:rPr>
        <w:t>5) схему контроля качества (входной, операционный, периодический контроль).</w:t>
      </w:r>
    </w:p>
    <w:p w14:paraId="19FE5E3B" w14:textId="77777777" w:rsidR="00D01FE1" w:rsidRPr="007A548C" w:rsidRDefault="00D01FE1" w:rsidP="00D01FE1">
      <w:pPr>
        <w:pStyle w:val="affff7"/>
        <w:spacing w:after="0" w:line="240" w:lineRule="auto"/>
        <w:ind w:firstLine="709"/>
        <w:jc w:val="both"/>
        <w:rPr>
          <w:rFonts w:ascii="Times New Roman" w:hAnsi="Times New Roman" w:cs="Times New Roman"/>
          <w:sz w:val="24"/>
          <w:szCs w:val="24"/>
          <w:lang w:eastAsia="ar-SA"/>
        </w:rPr>
      </w:pPr>
      <w:r w:rsidRPr="007A548C">
        <w:rPr>
          <w:rFonts w:ascii="Times New Roman" w:hAnsi="Times New Roman" w:cs="Times New Roman"/>
          <w:sz w:val="24"/>
          <w:szCs w:val="24"/>
          <w:lang w:eastAsia="ar-SA"/>
        </w:rPr>
        <w:t>Заказчик вправе запросить иные документы, необходимые для выполнения работ по Контракту.</w:t>
      </w:r>
    </w:p>
    <w:p w14:paraId="4E71B4BB" w14:textId="77777777" w:rsidR="00D01FE1" w:rsidRPr="007A548C" w:rsidRDefault="00D01FE1" w:rsidP="00D01FE1">
      <w:pPr>
        <w:pStyle w:val="affff7"/>
        <w:spacing w:after="0" w:line="240" w:lineRule="auto"/>
        <w:ind w:firstLine="709"/>
        <w:jc w:val="both"/>
        <w:rPr>
          <w:rFonts w:ascii="Times New Roman" w:hAnsi="Times New Roman" w:cs="Times New Roman"/>
          <w:sz w:val="24"/>
          <w:szCs w:val="24"/>
          <w:lang w:eastAsia="ar-SA"/>
        </w:rPr>
      </w:pPr>
      <w:r w:rsidRPr="007A548C">
        <w:rPr>
          <w:rFonts w:ascii="Times New Roman" w:hAnsi="Times New Roman" w:cs="Times New Roman"/>
          <w:sz w:val="24"/>
          <w:szCs w:val="24"/>
          <w:lang w:eastAsia="ar-SA"/>
        </w:rPr>
        <w:lastRenderedPageBreak/>
        <w:t xml:space="preserve">В течение 5 </w:t>
      </w:r>
      <w:r>
        <w:rPr>
          <w:rFonts w:ascii="Times New Roman" w:hAnsi="Times New Roman" w:cs="Times New Roman"/>
          <w:sz w:val="24"/>
          <w:szCs w:val="24"/>
          <w:lang w:eastAsia="ar-SA"/>
        </w:rPr>
        <w:t xml:space="preserve">(Пяти) </w:t>
      </w:r>
      <w:r w:rsidRPr="007A548C">
        <w:rPr>
          <w:rFonts w:ascii="Times New Roman" w:hAnsi="Times New Roman" w:cs="Times New Roman"/>
          <w:sz w:val="24"/>
          <w:szCs w:val="24"/>
          <w:lang w:eastAsia="ar-SA"/>
        </w:rPr>
        <w:t xml:space="preserve">дней со дня утверждения Заказчиком схемы организации </w:t>
      </w:r>
      <w:r>
        <w:rPr>
          <w:rFonts w:ascii="Times New Roman" w:hAnsi="Times New Roman" w:cs="Times New Roman"/>
          <w:sz w:val="24"/>
          <w:szCs w:val="24"/>
          <w:lang w:eastAsia="ar-SA"/>
        </w:rPr>
        <w:t xml:space="preserve">дорожного </w:t>
      </w:r>
      <w:r w:rsidRPr="007A548C">
        <w:rPr>
          <w:rFonts w:ascii="Times New Roman" w:hAnsi="Times New Roman" w:cs="Times New Roman"/>
          <w:sz w:val="24"/>
          <w:szCs w:val="24"/>
          <w:lang w:eastAsia="ar-SA"/>
        </w:rPr>
        <w:t>движения, указанной в подпункте 4 настоящего пункта</w:t>
      </w:r>
      <w:r>
        <w:rPr>
          <w:rFonts w:ascii="Times New Roman" w:hAnsi="Times New Roman" w:cs="Times New Roman"/>
          <w:sz w:val="24"/>
          <w:szCs w:val="24"/>
          <w:lang w:eastAsia="ar-SA"/>
        </w:rPr>
        <w:t>,</w:t>
      </w:r>
      <w:r w:rsidRPr="007A548C">
        <w:rPr>
          <w:rFonts w:ascii="Times New Roman" w:hAnsi="Times New Roman" w:cs="Times New Roman"/>
          <w:sz w:val="24"/>
          <w:szCs w:val="24"/>
          <w:lang w:eastAsia="ar-SA"/>
        </w:rPr>
        <w:t xml:space="preserve"> по согласованию с Заказчиком уведомить о данной схеме оперативные службы, иные заинтересованные организации и учреждения, включая медицинские.</w:t>
      </w:r>
    </w:p>
    <w:p w14:paraId="7B2F45B8" w14:textId="77777777" w:rsidR="00D01FE1" w:rsidRDefault="00D01FE1" w:rsidP="00D01FE1">
      <w:pPr>
        <w:numPr>
          <w:ilvl w:val="2"/>
          <w:numId w:val="30"/>
        </w:numPr>
        <w:shd w:val="clear" w:color="auto" w:fill="FFFFFF"/>
        <w:ind w:left="0" w:firstLine="709"/>
      </w:pPr>
      <w:r w:rsidRPr="007A548C">
        <w:t>Перед началом работ направить в адрес Заказчика паспорта, документы о качестве и сертификаты на применяемые материалы, а на материалы, не подлежащие паспортизации и сертификации, иные, необходимые для подтверждения качества таких материалов, документы. Согласовать с Заказчиком рецепты используемых материалов</w:t>
      </w:r>
      <w:r w:rsidRPr="008D2182">
        <w:t xml:space="preserve"> до начала производства работ и по требованию Заказчика предоставлять образцы материалов для испытаний. А при замене Поставщика материалов произвести заново предоставление вышеуказанных документов и вышеизложенные согласования до начала использования материалов. А также согласовать с Заказчиком состав, содержание и количество экземпляров исполнительной документации, которая подлежит передаче Заказчику. Подрядчик не имеет право приступать к работам, в случае если рецепты материалов не согласованны с Заказчиком.</w:t>
      </w:r>
    </w:p>
    <w:p w14:paraId="5F92913D" w14:textId="77777777" w:rsidR="00D01FE1" w:rsidRDefault="00D01FE1" w:rsidP="00D01FE1">
      <w:pPr>
        <w:numPr>
          <w:ilvl w:val="2"/>
          <w:numId w:val="30"/>
        </w:numPr>
        <w:shd w:val="clear" w:color="auto" w:fill="FFFFFF"/>
        <w:ind w:left="0" w:firstLine="709"/>
      </w:pPr>
      <w:r w:rsidRPr="007A548C">
        <w:t>До начала производства работ вызвать представителя сетевых организаций для уточнения месторасположения и освидетельствования инженерных сетей на Объекте, а также составления акта освидетельствования и подписания его уполномоченным представителем сетевой организации.</w:t>
      </w:r>
    </w:p>
    <w:p w14:paraId="14DAB27F" w14:textId="77777777" w:rsidR="00D01FE1" w:rsidRDefault="00D01FE1" w:rsidP="00D01FE1">
      <w:pPr>
        <w:numPr>
          <w:ilvl w:val="2"/>
          <w:numId w:val="30"/>
        </w:numPr>
        <w:shd w:val="clear" w:color="auto" w:fill="FFFFFF"/>
        <w:ind w:left="0" w:firstLine="709"/>
      </w:pPr>
      <w:r>
        <w:t>В</w:t>
      </w:r>
      <w:r w:rsidRPr="007A548C">
        <w:t xml:space="preserve"> течение 5 </w:t>
      </w:r>
      <w:r>
        <w:rPr>
          <w:lang w:eastAsia="ar-SA"/>
        </w:rPr>
        <w:t xml:space="preserve">(Пяти) </w:t>
      </w:r>
      <w:r w:rsidRPr="007A548C">
        <w:t xml:space="preserve">рабочих дней </w:t>
      </w:r>
      <w:r>
        <w:t>со дня заключения Контракта</w:t>
      </w:r>
      <w:r w:rsidRPr="00BB0CDB">
        <w:t xml:space="preserve"> </w:t>
      </w:r>
      <w:r w:rsidRPr="0096442E">
        <w:t>разработать и согласовать с Заказчиком заполненную форму сводки (в соответствии с утвержденным графиком работ) о фактическом выполнении работ за прошедший день. Сводка должна предоставляться с отображением объемов и стоимости работ согласно графику работ и</w:t>
      </w:r>
      <w:r w:rsidRPr="00BB0CDB">
        <w:t xml:space="preserve"> в формате, читаемом на мобильном устройстве (смартфоне)</w:t>
      </w:r>
      <w:r w:rsidRPr="007A548C">
        <w:t>.</w:t>
      </w:r>
    </w:p>
    <w:p w14:paraId="24FE63BE" w14:textId="77777777" w:rsidR="00D01FE1" w:rsidRDefault="00D01FE1" w:rsidP="00D01FE1">
      <w:pPr>
        <w:numPr>
          <w:ilvl w:val="2"/>
          <w:numId w:val="30"/>
        </w:numPr>
        <w:shd w:val="clear" w:color="auto" w:fill="FFFFFF"/>
        <w:ind w:left="0" w:firstLine="709"/>
      </w:pPr>
      <w:r w:rsidRPr="007A548C">
        <w:t>Назначить ответственное</w:t>
      </w:r>
      <w:r>
        <w:t xml:space="preserve"> </w:t>
      </w:r>
      <w:r w:rsidRPr="007A548C">
        <w:t>лицо, представляющее интересы Подрядчика, уполномоченное надлежащим образом, которое с</w:t>
      </w:r>
      <w:r>
        <w:t>о дня</w:t>
      </w:r>
      <w:r w:rsidRPr="007A548C">
        <w:t xml:space="preserve"> заключения Контракта будет являться ответственным за производство работ, с указанием его полномочий в рамках Контракта, а также в течение 3 (</w:t>
      </w:r>
      <w:r>
        <w:t>Т</w:t>
      </w:r>
      <w:r w:rsidRPr="007A548C">
        <w:t>рех) рабочих дней с момента изменения указанной информации сообщать об этом Заказчику в письменной форме.</w:t>
      </w:r>
    </w:p>
    <w:p w14:paraId="4E452CF1" w14:textId="77777777" w:rsidR="00D01FE1" w:rsidRDefault="00D01FE1" w:rsidP="00D01FE1">
      <w:pPr>
        <w:numPr>
          <w:ilvl w:val="2"/>
          <w:numId w:val="30"/>
        </w:numPr>
        <w:shd w:val="clear" w:color="auto" w:fill="FFFFFF"/>
        <w:ind w:left="0" w:firstLine="709"/>
      </w:pPr>
      <w:r>
        <w:t xml:space="preserve"> </w:t>
      </w:r>
      <w:r w:rsidRPr="007A548C">
        <w:t>Изготовить и установить за свой счет в начале участков производства работ информационные щиты в соответствии с п.</w:t>
      </w:r>
      <w:r>
        <w:t xml:space="preserve"> </w:t>
      </w:r>
      <w:r w:rsidRPr="007A548C">
        <w:t>4.9 ГОСТ Р52290-2004, с указанием полного наименования Объекта (по Контракту), наименование Заказчика, Подрядчика, сроков выполнения работ (начало и окончание), ответственного за производство работ, а также информационные указатели в соответствии с требованиями законодательства Удмуртской Республики.</w:t>
      </w:r>
    </w:p>
    <w:p w14:paraId="4ED9E6E0" w14:textId="77777777" w:rsidR="00D01FE1" w:rsidRPr="009A6B07" w:rsidRDefault="00D01FE1" w:rsidP="00D01FE1">
      <w:pPr>
        <w:numPr>
          <w:ilvl w:val="2"/>
          <w:numId w:val="30"/>
        </w:numPr>
        <w:shd w:val="clear" w:color="auto" w:fill="FFFFFF"/>
        <w:ind w:left="0" w:firstLine="709"/>
      </w:pPr>
      <w:r w:rsidRPr="007A548C">
        <w:t xml:space="preserve">До начала выполнения работ и в ходе их исполнения </w:t>
      </w:r>
      <w:r w:rsidRPr="009A6B07">
        <w:t>необходимо:</w:t>
      </w:r>
    </w:p>
    <w:p w14:paraId="187B0A9A" w14:textId="77777777" w:rsidR="00D01FE1" w:rsidRPr="007A548C" w:rsidRDefault="00D01FE1" w:rsidP="00D01FE1">
      <w:pPr>
        <w:ind w:firstLine="709"/>
      </w:pPr>
      <w:r w:rsidRPr="009A6B07">
        <w:t>1) Обеспечить безопасность дорожного движения на Объекте, подлежащем строительству (возведению), реконструкции или капитальному ремонту</w:t>
      </w:r>
      <w:r w:rsidRPr="009A6B07">
        <w:rPr>
          <w:spacing w:val="2"/>
          <w:shd w:val="clear" w:color="auto" w:fill="FFFFFF"/>
        </w:rPr>
        <w:t xml:space="preserve"> </w:t>
      </w:r>
      <w:r w:rsidRPr="009A6B07">
        <w:t>и организовать в</w:t>
      </w:r>
      <w:r w:rsidRPr="007A548C">
        <w:t>ременное освещение Объекта при необходимости выполнения работ в темное время суток или недостаточности естественного освещения на месте выполнения работ</w:t>
      </w:r>
      <w:r>
        <w:t>;</w:t>
      </w:r>
    </w:p>
    <w:p w14:paraId="435266A6" w14:textId="77777777" w:rsidR="00D01FE1" w:rsidRPr="007A548C" w:rsidRDefault="00D01FE1" w:rsidP="00D01FE1">
      <w:pPr>
        <w:ind w:firstLine="709"/>
      </w:pPr>
      <w:r w:rsidRPr="007A548C">
        <w:t>2) Оградить места производства работ с установкой стандартных ограждений, запрещающих и предписывающих дорожных знаков в соответствии с ОДМ 218.6.019-2016 «Рекомендации по организации движения и ограждению мест производства дорожных работ»</w:t>
      </w:r>
      <w:r>
        <w:t>;</w:t>
      </w:r>
    </w:p>
    <w:p w14:paraId="4B38CAB1" w14:textId="77777777" w:rsidR="00D01FE1" w:rsidRPr="007A548C" w:rsidRDefault="00D01FE1" w:rsidP="00D01FE1">
      <w:pPr>
        <w:ind w:firstLine="709"/>
      </w:pPr>
      <w:r w:rsidRPr="007A548C">
        <w:t>3) Обеспечить безопасный проход для пешеходов, проезд автотранспорта;</w:t>
      </w:r>
    </w:p>
    <w:p w14:paraId="5CC4C0B7" w14:textId="77777777" w:rsidR="00D01FE1" w:rsidRPr="004C232C" w:rsidRDefault="00D01FE1" w:rsidP="00D01FE1">
      <w:pPr>
        <w:ind w:firstLine="709"/>
      </w:pPr>
      <w:r w:rsidRPr="007A548C">
        <w:t xml:space="preserve">4) Выполнить разбивочные работы, которые позволяют выдержать проектную ширину и </w:t>
      </w:r>
      <w:r w:rsidRPr="004C232C">
        <w:t>поперечные уклоны</w:t>
      </w:r>
      <w:r>
        <w:t>;</w:t>
      </w:r>
    </w:p>
    <w:p w14:paraId="03221336" w14:textId="77777777" w:rsidR="00D01FE1" w:rsidRPr="007A548C" w:rsidRDefault="00D01FE1" w:rsidP="00D01FE1">
      <w:pPr>
        <w:ind w:firstLine="709"/>
      </w:pPr>
      <w:r w:rsidRPr="00863AF7">
        <w:t>5)</w:t>
      </w:r>
      <w:r w:rsidRPr="004C232C">
        <w:t xml:space="preserve">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D47B337" w14:textId="77777777" w:rsidR="00D01FE1" w:rsidRDefault="00D01FE1" w:rsidP="00D01FE1">
      <w:pPr>
        <w:numPr>
          <w:ilvl w:val="2"/>
          <w:numId w:val="30"/>
        </w:numPr>
        <w:shd w:val="clear" w:color="auto" w:fill="FFFFFF"/>
        <w:ind w:left="0" w:firstLine="709"/>
      </w:pPr>
      <w:r w:rsidRPr="006C42E7">
        <w:t xml:space="preserve">В течение 5 </w:t>
      </w:r>
      <w:r w:rsidRPr="006C42E7">
        <w:rPr>
          <w:lang w:eastAsia="ar-SA"/>
        </w:rPr>
        <w:t xml:space="preserve">(Пяти) </w:t>
      </w:r>
      <w:r w:rsidRPr="006C42E7">
        <w:t>рабочих дней</w:t>
      </w:r>
      <w:r w:rsidRPr="007A548C">
        <w:t xml:space="preserve"> с даты заключения Контракта </w:t>
      </w:r>
      <w:r>
        <w:t>п</w:t>
      </w:r>
      <w:r w:rsidRPr="007A548C">
        <w:t>редоставить Заказчику копии документов, подтверждающих компетентность лаборатории (с областью деятельности и контролируемых параметров), а также копию договора на оказание лабораторных услуг (если лаборатория наемная).</w:t>
      </w:r>
    </w:p>
    <w:p w14:paraId="52B33274" w14:textId="77777777" w:rsidR="00D01FE1" w:rsidRDefault="00D01FE1" w:rsidP="00D01FE1">
      <w:pPr>
        <w:numPr>
          <w:ilvl w:val="2"/>
          <w:numId w:val="30"/>
        </w:numPr>
        <w:shd w:val="clear" w:color="auto" w:fill="FFFFFF"/>
        <w:ind w:left="0" w:firstLine="709"/>
      </w:pPr>
      <w:r w:rsidRPr="007A548C">
        <w:t>До начала выполнения работ предоставить Заказчику возможность осмотра производственной базы, техники, материалов и документации с целью подтверждения готовности Подрядчика к выполнению работ.</w:t>
      </w:r>
    </w:p>
    <w:p w14:paraId="3FA36515" w14:textId="77777777" w:rsidR="00D01FE1" w:rsidRPr="007A548C" w:rsidRDefault="00D01FE1" w:rsidP="00D01FE1">
      <w:pPr>
        <w:numPr>
          <w:ilvl w:val="2"/>
          <w:numId w:val="30"/>
        </w:numPr>
        <w:shd w:val="clear" w:color="auto" w:fill="FFFFFF"/>
        <w:ind w:left="0" w:firstLine="709"/>
      </w:pPr>
      <w:r w:rsidRPr="007A548C">
        <w:t>Обеспечить в ходе исполнения обязательств по Контракту соблюдение схемы организации дорожного движения, предусмотренной в подпункте 4 п. 8.</w:t>
      </w:r>
      <w:r>
        <w:t>3</w:t>
      </w:r>
      <w:r w:rsidRPr="00306212">
        <w:t xml:space="preserve">.3 Контракта. В случае </w:t>
      </w:r>
      <w:r w:rsidRPr="00306212">
        <w:lastRenderedPageBreak/>
        <w:t>изменения схем и порядка организации дорожного движения согласовать с Заказчиком</w:t>
      </w:r>
      <w:r w:rsidRPr="007A548C">
        <w:t xml:space="preserve"> новые схемы и порядок. В указанный срок </w:t>
      </w:r>
      <w:r w:rsidRPr="007A548C">
        <w:rPr>
          <w:lang w:eastAsia="ar-SA"/>
        </w:rPr>
        <w:t>по согласованию с Заказчиком также уведомить об указанных изменениях оперативные службы, иные заинтересованные организации и учреждения, включая медицинские.</w:t>
      </w:r>
    </w:p>
    <w:p w14:paraId="7A69A167" w14:textId="77777777" w:rsidR="00D01FE1" w:rsidRPr="008D2182" w:rsidRDefault="00D01FE1" w:rsidP="00D01FE1">
      <w:pPr>
        <w:numPr>
          <w:ilvl w:val="2"/>
          <w:numId w:val="30"/>
        </w:numPr>
        <w:shd w:val="clear" w:color="auto" w:fill="FFFFFF"/>
        <w:ind w:left="0" w:firstLine="709"/>
      </w:pPr>
      <w:r w:rsidRPr="008D2182">
        <w:t xml:space="preserve">Получить своими силами и за свой счет до начала выполнения работ и поддерживать в силе в течение всего срока выполнения работ по Контракту все разрешения и иные документы, необходимые для надлежащего выполнения работ по Контракту. </w:t>
      </w:r>
    </w:p>
    <w:p w14:paraId="4161F743" w14:textId="77777777" w:rsidR="00D01FE1" w:rsidRPr="008D2182" w:rsidRDefault="00D01FE1" w:rsidP="00D01FE1">
      <w:pPr>
        <w:numPr>
          <w:ilvl w:val="2"/>
          <w:numId w:val="30"/>
        </w:numPr>
        <w:shd w:val="clear" w:color="auto" w:fill="FFFFFF"/>
        <w:suppressAutoHyphens/>
        <w:ind w:left="0" w:firstLine="709"/>
      </w:pPr>
      <w:r w:rsidRPr="008D2182">
        <w:t xml:space="preserve"> Приступать к работам на Объекте только после проведения всех подготовительных работ.</w:t>
      </w:r>
    </w:p>
    <w:p w14:paraId="66578F24" w14:textId="77777777" w:rsidR="00D01FE1" w:rsidRPr="007A548C" w:rsidRDefault="00D01FE1" w:rsidP="00D01FE1">
      <w:pPr>
        <w:numPr>
          <w:ilvl w:val="2"/>
          <w:numId w:val="30"/>
        </w:numPr>
        <w:shd w:val="clear" w:color="auto" w:fill="FFFFFF"/>
        <w:ind w:left="0" w:firstLine="709"/>
      </w:pPr>
      <w:r w:rsidRPr="008D2182">
        <w:t xml:space="preserve">В ходе выполнения работ по Контракту Подрядчик обязан ежедневно до 8 часов утра дня, следующего за отчетным, направлять в адрес </w:t>
      </w:r>
      <w:r w:rsidRPr="007A548C">
        <w:t xml:space="preserve">уполномоченного представителя Заказчика сводку о фактическом ходе выполнения работ за прошедший день, с отражением объемов выполненных работ, отставанием (перевыполнением) </w:t>
      </w:r>
      <w:r w:rsidRPr="007A548C">
        <w:rPr>
          <w:lang w:eastAsia="ar-SA"/>
        </w:rPr>
        <w:t>графика работ</w:t>
      </w:r>
      <w:r w:rsidRPr="007A548C">
        <w:t>, материалов фотофиксации.</w:t>
      </w:r>
    </w:p>
    <w:p w14:paraId="481B550F" w14:textId="77777777" w:rsidR="00D01FE1" w:rsidRPr="007A548C" w:rsidRDefault="00D01FE1" w:rsidP="00D01FE1">
      <w:pPr>
        <w:numPr>
          <w:ilvl w:val="2"/>
          <w:numId w:val="30"/>
        </w:numPr>
        <w:shd w:val="clear" w:color="auto" w:fill="FFFFFF"/>
        <w:ind w:left="0" w:firstLine="709"/>
      </w:pPr>
      <w:r w:rsidRPr="007A548C">
        <w:t>Направить своего представителя для участия в составлении акта, фиксирующего дефекты, для согласования порядка и сроков их устранения не позднее 1</w:t>
      </w:r>
      <w:r>
        <w:t xml:space="preserve"> (Одного)</w:t>
      </w:r>
      <w:r w:rsidRPr="007A548C">
        <w:t xml:space="preserve"> дня со дня получения письменного извещения Заказчика.</w:t>
      </w:r>
    </w:p>
    <w:p w14:paraId="5B9AF963" w14:textId="77777777" w:rsidR="00D01FE1" w:rsidRDefault="00D01FE1" w:rsidP="00D01FE1">
      <w:pPr>
        <w:numPr>
          <w:ilvl w:val="2"/>
          <w:numId w:val="30"/>
        </w:numPr>
        <w:shd w:val="clear" w:color="auto" w:fill="FFFFFF"/>
        <w:ind w:left="0" w:firstLine="709"/>
      </w:pPr>
      <w:r w:rsidRPr="007A548C">
        <w:t>Производить фото и видеофиксацию процесса выполнения работ. Хранить снимки в электронном виде и передавать видеоизображение Заказчику онлайн (по требованию Заказчика).</w:t>
      </w:r>
    </w:p>
    <w:p w14:paraId="635E3C1B" w14:textId="77777777" w:rsidR="00D01FE1" w:rsidRPr="007A548C" w:rsidRDefault="00D01FE1" w:rsidP="00D01FE1">
      <w:pPr>
        <w:numPr>
          <w:ilvl w:val="2"/>
          <w:numId w:val="30"/>
        </w:numPr>
        <w:shd w:val="clear" w:color="auto" w:fill="FFFFFF"/>
        <w:ind w:left="0" w:firstLine="709"/>
      </w:pPr>
      <w:r>
        <w:rPr>
          <w:rFonts w:eastAsia="Calibri"/>
        </w:rPr>
        <w:t>И</w:t>
      </w:r>
      <w:r w:rsidRPr="00A6715A">
        <w:rPr>
          <w:rFonts w:eastAsia="Calibri"/>
        </w:rPr>
        <w:t>спользовать для выполнения работ машины, оборудованные аппаратурой спутниковой навигации ГЛОНАСС или ГЛОНАСС/GPS, подключенными к бортовому навигационно-связному терминалу и к единой автоматизированной системе диспетчерского контроля, функционирующей у Заказчика</w:t>
      </w:r>
      <w:r w:rsidRPr="00FA2DE7">
        <w:rPr>
          <w:rFonts w:eastAsia="Calibri"/>
          <w:bCs/>
        </w:rPr>
        <w:t>.</w:t>
      </w:r>
      <w:r w:rsidRPr="00A6715A">
        <w:rPr>
          <w:rFonts w:eastAsia="Calibri"/>
          <w:b/>
        </w:rPr>
        <w:t xml:space="preserve"> </w:t>
      </w:r>
      <w:r w:rsidRPr="00A6715A">
        <w:rPr>
          <w:rFonts w:eastAsia="Calibri"/>
        </w:rPr>
        <w:t>Дорожные машины, используемые при выполнении работ</w:t>
      </w:r>
      <w:r>
        <w:rPr>
          <w:rFonts w:eastAsia="Calibri"/>
        </w:rPr>
        <w:t>,</w:t>
      </w:r>
      <w:r w:rsidRPr="00A6715A">
        <w:rPr>
          <w:rFonts w:eastAsia="Calibri"/>
        </w:rPr>
        <w:t xml:space="preserve"> должны соответствовать требованиям, установленным ГОСТ 31544-2012 в части специальных требований к их безопасности (наличие световозвращающего покрытия, опознавательных знаков и надписей, </w:t>
      </w:r>
      <w:r w:rsidRPr="007A548C">
        <w:rPr>
          <w:rFonts w:eastAsia="Calibri"/>
        </w:rPr>
        <w:t>устройств освещения и световой сигнализации (проблесковых маячков желтого или оранжевого цвета).</w:t>
      </w:r>
    </w:p>
    <w:p w14:paraId="3134BC4A" w14:textId="77777777" w:rsidR="00D01FE1" w:rsidRPr="009A6B07" w:rsidRDefault="00D01FE1" w:rsidP="00D01FE1">
      <w:pPr>
        <w:numPr>
          <w:ilvl w:val="2"/>
          <w:numId w:val="30"/>
        </w:numPr>
        <w:shd w:val="clear" w:color="auto" w:fill="FFFFFF"/>
        <w:ind w:left="0" w:firstLine="709"/>
      </w:pPr>
      <w:r w:rsidRPr="007A548C">
        <w:t xml:space="preserve">В целях надлежащего исполнения обязательств по Контракту, обеспечения информационного взаимодействия Сторон, а также для оперативного контроля машинных перевозок </w:t>
      </w:r>
      <w:r w:rsidRPr="009A6B07">
        <w:t>предоставлять по требованию Заказчика отчет о работающей технике в течение 1 (Одного) рабочего дня с момента предъявления указанного требования Заказчика.</w:t>
      </w:r>
    </w:p>
    <w:p w14:paraId="4F282C9D" w14:textId="77777777" w:rsidR="00D01FE1" w:rsidRPr="009A6B07" w:rsidRDefault="00D01FE1" w:rsidP="00D01FE1">
      <w:pPr>
        <w:numPr>
          <w:ilvl w:val="2"/>
          <w:numId w:val="30"/>
        </w:numPr>
        <w:shd w:val="clear" w:color="auto" w:fill="FFFFFF"/>
        <w:ind w:left="0" w:firstLine="709"/>
      </w:pPr>
      <w:r w:rsidRPr="009A6B07">
        <w:t>Приглашать представителя Заказчика и Проверяющего (в случае привлечения организации, осуществляющей строительный контроль) для освидетельствования скрытых работ, а также приемки фактически выполненных работ, не позднее, чем за 1 (Один) рабочий день, такие приглашения направляются в письменном виде в порядке, предусмотренном Контрактом.</w:t>
      </w:r>
    </w:p>
    <w:p w14:paraId="534452AF" w14:textId="77777777" w:rsidR="00D01FE1" w:rsidRPr="008D2182" w:rsidRDefault="00D01FE1" w:rsidP="00D01FE1">
      <w:pPr>
        <w:numPr>
          <w:ilvl w:val="2"/>
          <w:numId w:val="30"/>
        </w:numPr>
        <w:shd w:val="clear" w:color="auto" w:fill="FFFFFF"/>
        <w:ind w:left="0" w:firstLine="709"/>
      </w:pPr>
      <w:r w:rsidRPr="00461434">
        <w:t>Использовать</w:t>
      </w:r>
      <w:r w:rsidRPr="008D2182">
        <w:t xml:space="preserve"> в работе только проверенные и протестированные материалы, конструкции, поверенные оборудование, технику, имеющие сертификаты качества и/или сертификаты безопасности, и/или сертификаты соответствия и протоколы о результатах испытаний. На момент использования все материалы, конструкции, оборудование, техника не должны быть просрочены по срокам годности и, при необходимости, должны иметь разрешение на эксплуатацию, выданное уполномоченным органом контроля.</w:t>
      </w:r>
    </w:p>
    <w:p w14:paraId="7F24E0A2" w14:textId="77777777" w:rsidR="00D01FE1" w:rsidRDefault="00D01FE1" w:rsidP="00D01FE1">
      <w:pPr>
        <w:numPr>
          <w:ilvl w:val="2"/>
          <w:numId w:val="30"/>
        </w:numPr>
        <w:shd w:val="clear" w:color="auto" w:fill="FFFFFF"/>
        <w:ind w:left="0" w:firstLine="709"/>
      </w:pPr>
      <w:r w:rsidRPr="008D2182">
        <w:t>Использовать труд обученного, опытного и квалифицированного персонала. Соблюдать установленный законодательством Российской Федерации порядок привлечения иностранных работников.</w:t>
      </w:r>
    </w:p>
    <w:p w14:paraId="44CA979E" w14:textId="77777777" w:rsidR="00D01FE1" w:rsidRPr="008D2182" w:rsidRDefault="00D01FE1" w:rsidP="00D01FE1">
      <w:pPr>
        <w:numPr>
          <w:ilvl w:val="2"/>
          <w:numId w:val="30"/>
        </w:numPr>
        <w:shd w:val="clear" w:color="auto" w:fill="FFFFFF"/>
        <w:ind w:left="0" w:firstLine="709"/>
      </w:pPr>
      <w:r w:rsidRPr="00231DF3">
        <w:t>Выполнить работы по устройству конструктивных слоев из асфальтобетона с применением машин (асфальтоукладчиков) с автоматической системой задания вертикальных отметок и оборудованных инфракрасным разогревателем стыков сопрягаемых полос.</w:t>
      </w:r>
    </w:p>
    <w:p w14:paraId="2B27707A" w14:textId="77777777" w:rsidR="00D01FE1" w:rsidRPr="008D2182" w:rsidRDefault="00D01FE1" w:rsidP="00D01FE1">
      <w:pPr>
        <w:numPr>
          <w:ilvl w:val="2"/>
          <w:numId w:val="30"/>
        </w:numPr>
        <w:shd w:val="clear" w:color="auto" w:fill="FFFFFF"/>
        <w:ind w:left="0" w:firstLine="709"/>
      </w:pPr>
      <w:r w:rsidRPr="008D2182">
        <w:rPr>
          <w:color w:val="000000"/>
        </w:rPr>
        <w:t>В случаях, когда в соответствии с проектными решениями осуществляется разборка конструкций или снос зданий и сооружений по конструкциям, материалам и изделиям, пригодным для повторного применения, но не учтенным в составе возвратных сумм, обеспечить хранение таких конструкций, материалов и изделий до их использования, либо реализации Заказчиком.</w:t>
      </w:r>
    </w:p>
    <w:p w14:paraId="2312B743" w14:textId="77777777" w:rsidR="00D01FE1" w:rsidRPr="007A548C" w:rsidRDefault="00D01FE1" w:rsidP="00D01FE1">
      <w:pPr>
        <w:numPr>
          <w:ilvl w:val="2"/>
          <w:numId w:val="30"/>
        </w:numPr>
        <w:shd w:val="clear" w:color="auto" w:fill="FFFFFF"/>
        <w:ind w:left="0" w:firstLine="709"/>
      </w:pPr>
      <w:r w:rsidRPr="00B70FEA">
        <w:t xml:space="preserve">Вести с момента начала работ и до их завершения оформленные и заверенные печатью Заказчика журналы производства работ по Объекту в соответствии с положениями и требованиями </w:t>
      </w:r>
      <w:r w:rsidRPr="00B70FEA">
        <w:rPr>
          <w:bCs/>
        </w:rPr>
        <w:t>приказа от 02.12.2022г. № 1026/пр «</w:t>
      </w:r>
      <w:r w:rsidRPr="00B70FEA">
        <w:t xml:space="preserve">Об утверждении формы и порядка ведения </w:t>
      </w:r>
      <w:r w:rsidRPr="00B70FEA">
        <w:lastRenderedPageBreak/>
        <w:t>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B70FEA">
        <w:rPr>
          <w:bCs/>
        </w:rPr>
        <w:t>»</w:t>
      </w:r>
      <w:r w:rsidRPr="00B70FEA">
        <w:t>, обеспечить их нахождение на месте выполнения работ, в испытательной лаборатории</w:t>
      </w:r>
      <w:r w:rsidRPr="007A548C">
        <w:t xml:space="preserve"> вести журналы лабораторных испытаний в соответствии с требованиями нормативных документов, входного, операционного контроля качества применяемых дорожно-строительных материалов и конструкций в соответствии со схемами лабораторного контроля качества, в письменном виде отчитываясь о результатах перед Заказчиком в форме лабораторных протоколов испытаний при приемке выполненных работ.</w:t>
      </w:r>
    </w:p>
    <w:p w14:paraId="200D4EFF" w14:textId="77777777" w:rsidR="00D01FE1" w:rsidRPr="007A548C" w:rsidRDefault="00D01FE1" w:rsidP="00D01FE1">
      <w:pPr>
        <w:numPr>
          <w:ilvl w:val="2"/>
          <w:numId w:val="30"/>
        </w:numPr>
        <w:shd w:val="clear" w:color="auto" w:fill="FFFFFF"/>
        <w:ind w:left="0" w:firstLine="709"/>
      </w:pPr>
      <w:r w:rsidRPr="007A548C">
        <w:t>Не использовать в ходе осуществления работ материалы и оборудование, если это может привести к нарушению требований, обязательных для Сторон по охране окружающей среды и безопасности</w:t>
      </w:r>
      <w:r>
        <w:t xml:space="preserve"> </w:t>
      </w:r>
      <w:r w:rsidRPr="007A548C">
        <w:t>работ.</w:t>
      </w:r>
    </w:p>
    <w:p w14:paraId="399C5551" w14:textId="77777777" w:rsidR="00D01FE1" w:rsidRPr="008D2182" w:rsidRDefault="00D01FE1" w:rsidP="00D01FE1">
      <w:pPr>
        <w:numPr>
          <w:ilvl w:val="2"/>
          <w:numId w:val="30"/>
        </w:numPr>
        <w:shd w:val="clear" w:color="auto" w:fill="FFFFFF"/>
        <w:ind w:left="0" w:firstLine="709"/>
      </w:pPr>
      <w:r w:rsidRPr="007A548C">
        <w:t xml:space="preserve">Обеспечивать зону производства работ необходимым инженерным оборудованием; организовывать охрану, освещение, обозначение и ограждение строительной площадки предупреждающими и предписывающими знаками, обеспечивать безопасность труда при производстве работ, соблюдение правил противопожарной безопасности, содержать зону производства работ и прилегающую территорию в чистоте в соответствии с действующими правилами уборки, вывоз строительного и бытового мусора, образующегося во время производства работ на Объекте; осуществлять мероприятия по охране окружающей среды до момента </w:t>
      </w:r>
      <w:r w:rsidRPr="000E4B0B">
        <w:t>подписания Акта приемки в эксплуатацию и сдачи Объекта в эксплуатацию. Весь персонал, выполняющий работы на строительной площадке</w:t>
      </w:r>
      <w:r w:rsidRPr="008D2182">
        <w:t>, должен быть в спецодежде с указанием принадлежности к определенной организации.</w:t>
      </w:r>
    </w:p>
    <w:p w14:paraId="3D81E59C" w14:textId="77777777" w:rsidR="00D01FE1" w:rsidRPr="008D2182" w:rsidRDefault="00D01FE1" w:rsidP="00D01FE1">
      <w:pPr>
        <w:ind w:firstLine="709"/>
      </w:pPr>
      <w:r w:rsidRPr="008D2182">
        <w:t xml:space="preserve">Все места производства работ должны быть оборудованы одинаковыми по форме и цвету ограждениями и временными дорожными знаками. </w:t>
      </w:r>
    </w:p>
    <w:p w14:paraId="3B525BB4" w14:textId="77777777" w:rsidR="00D01FE1" w:rsidRPr="008D2182" w:rsidRDefault="00D01FE1" w:rsidP="00D01FE1">
      <w:pPr>
        <w:ind w:firstLine="709"/>
      </w:pPr>
      <w:r w:rsidRPr="008D2182">
        <w:t xml:space="preserve">Для обеспечения безопасности </w:t>
      </w:r>
      <w:r w:rsidRPr="00695F9B">
        <w:t>дорожного движения и техники безопасности при строительстве (возведении), реконструкции или капитальном ремонте Подрядчик</w:t>
      </w:r>
      <w:r w:rsidRPr="008D2182">
        <w:t xml:space="preserve"> работ обязан выполнить следующие условия:</w:t>
      </w:r>
    </w:p>
    <w:p w14:paraId="6194CD8C" w14:textId="77777777" w:rsidR="00D01FE1" w:rsidRPr="008D2182" w:rsidRDefault="00D01FE1" w:rsidP="00D01FE1">
      <w:pPr>
        <w:pStyle w:val="affffc"/>
        <w:numPr>
          <w:ilvl w:val="0"/>
          <w:numId w:val="13"/>
        </w:numPr>
        <w:tabs>
          <w:tab w:val="left" w:pos="993"/>
        </w:tabs>
        <w:ind w:left="0" w:firstLine="709"/>
        <w:jc w:val="both"/>
      </w:pPr>
      <w:r w:rsidRPr="008D2182">
        <w:t>следить за состоянием дорожных знаков в зоне производства работ;</w:t>
      </w:r>
    </w:p>
    <w:p w14:paraId="249E66CD" w14:textId="77777777" w:rsidR="00D01FE1" w:rsidRPr="008D2182" w:rsidRDefault="00D01FE1" w:rsidP="00D01FE1">
      <w:pPr>
        <w:pStyle w:val="affffc"/>
        <w:numPr>
          <w:ilvl w:val="0"/>
          <w:numId w:val="13"/>
        </w:numPr>
        <w:tabs>
          <w:tab w:val="left" w:pos="993"/>
        </w:tabs>
        <w:ind w:left="0" w:firstLine="709"/>
        <w:jc w:val="both"/>
      </w:pPr>
      <w:r w:rsidRPr="008D2182">
        <w:t>за пределами огражденного участка не использовать дороги для складирования материалов, стоянки строительной техники;</w:t>
      </w:r>
    </w:p>
    <w:p w14:paraId="6BDA925F" w14:textId="77777777" w:rsidR="00D01FE1" w:rsidRPr="00863AF7" w:rsidRDefault="00D01FE1" w:rsidP="00D01FE1">
      <w:pPr>
        <w:pStyle w:val="affffc"/>
        <w:numPr>
          <w:ilvl w:val="0"/>
          <w:numId w:val="13"/>
        </w:numPr>
        <w:tabs>
          <w:tab w:val="left" w:pos="993"/>
        </w:tabs>
        <w:ind w:left="0" w:firstLine="709"/>
        <w:jc w:val="both"/>
      </w:pPr>
      <w:r w:rsidRPr="00863AF7">
        <w:t>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3B2E46CA" w14:textId="77777777" w:rsidR="00D01FE1" w:rsidRPr="00863AF7" w:rsidRDefault="00D01FE1" w:rsidP="00D01FE1">
      <w:pPr>
        <w:numPr>
          <w:ilvl w:val="2"/>
          <w:numId w:val="30"/>
        </w:numPr>
        <w:shd w:val="clear" w:color="auto" w:fill="FFFFFF"/>
        <w:ind w:left="0" w:firstLine="709"/>
      </w:pPr>
      <w:r w:rsidRPr="00863AF7">
        <w:t>Предъявлять Заказчику документы, указанные в разделе 7 Контракта, после согласования их с Проверяющим (в случае привлечения инженерного сопровождения (строительного контроля).</w:t>
      </w:r>
    </w:p>
    <w:p w14:paraId="795E8C05" w14:textId="77777777" w:rsidR="00D01FE1" w:rsidRPr="00863AF7" w:rsidRDefault="00D01FE1" w:rsidP="00D01FE1">
      <w:pPr>
        <w:numPr>
          <w:ilvl w:val="2"/>
          <w:numId w:val="30"/>
        </w:numPr>
        <w:shd w:val="clear" w:color="auto" w:fill="FFFFFF"/>
        <w:ind w:left="0" w:firstLine="709"/>
      </w:pPr>
      <w:r w:rsidRPr="00863AF7">
        <w:t>После получения извещения Заказчика о выявленных в период гарантийного срока дефектах на Объекте направить в установленный в извещении Заказчика срок уполномоченного представителя для составления акта, фиксирующего выявленные дефекты. При отсутствии представителя Подрядчика, извещенного надлежащим образом, акт, составленный в одностороннем порядке, является подтверждающим наличия выявленных дефектов. По соглашению Сторон указанное правило о юридической силе составленных в одностороннем порядке актов, фиксирующих выявленные дефекты, имеет силу соглашения Сторон о признании Сторонами обстоятельств в порядке части 2 статьи 70 АПК РФ.</w:t>
      </w:r>
    </w:p>
    <w:p w14:paraId="3B2E9773" w14:textId="77777777" w:rsidR="00D01FE1" w:rsidRPr="00863AF7" w:rsidRDefault="00D01FE1" w:rsidP="00D01FE1">
      <w:pPr>
        <w:numPr>
          <w:ilvl w:val="2"/>
          <w:numId w:val="30"/>
        </w:numPr>
        <w:shd w:val="clear" w:color="auto" w:fill="FFFFFF"/>
        <w:ind w:left="0" w:firstLine="709"/>
      </w:pPr>
      <w:r w:rsidRPr="00863AF7">
        <w:t xml:space="preserve">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14:paraId="0574E588" w14:textId="77777777" w:rsidR="00D01FE1" w:rsidRPr="009444FF" w:rsidRDefault="00D01FE1" w:rsidP="00D01FE1">
      <w:pPr>
        <w:numPr>
          <w:ilvl w:val="2"/>
          <w:numId w:val="30"/>
        </w:numPr>
        <w:shd w:val="clear" w:color="auto" w:fill="FFFFFF"/>
        <w:ind w:left="0" w:firstLine="709"/>
      </w:pPr>
      <w:r w:rsidRPr="00863AF7">
        <w:t>Обеспечить представителям Заказчика возможность осуществлять контроль за исполнением Подрядчиком условий Контракта.</w:t>
      </w:r>
      <w:r w:rsidRPr="009444FF">
        <w:t xml:space="preserve"> Контроль, проводимый Заказчиком за выполнением работ, не освобождает Подрядчика от ответственности за их исполнением, в соответствии с условиями Контракта и действующими нормативными документами.</w:t>
      </w:r>
    </w:p>
    <w:p w14:paraId="70964235" w14:textId="77777777" w:rsidR="00D01FE1" w:rsidRPr="008D2182" w:rsidRDefault="00D01FE1" w:rsidP="00D01FE1">
      <w:pPr>
        <w:numPr>
          <w:ilvl w:val="2"/>
          <w:numId w:val="30"/>
        </w:numPr>
        <w:shd w:val="clear" w:color="auto" w:fill="FFFFFF"/>
        <w:ind w:left="0" w:firstLine="709"/>
      </w:pPr>
      <w:r w:rsidRPr="009444FF">
        <w:lastRenderedPageBreak/>
        <w:t>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(Двадцати четырех)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 При обнаружении возможных неблагоприятных для Заказчика последствий надлежаще уведомить Заказчика</w:t>
      </w:r>
      <w:r w:rsidRPr="00BF1EB8">
        <w:t xml:space="preserve"> и приостановить работы до получения от него указаний о способе исполнения работы</w:t>
      </w:r>
      <w:r w:rsidRPr="008D2182">
        <w:t xml:space="preserve">. </w:t>
      </w:r>
    </w:p>
    <w:p w14:paraId="4F76E71C" w14:textId="77777777" w:rsidR="00D01FE1" w:rsidRDefault="00D01FE1" w:rsidP="00D01FE1">
      <w:pPr>
        <w:numPr>
          <w:ilvl w:val="2"/>
          <w:numId w:val="30"/>
        </w:numPr>
        <w:shd w:val="clear" w:color="auto" w:fill="FFFFFF"/>
        <w:ind w:left="0" w:firstLine="709"/>
      </w:pPr>
      <w:r w:rsidRPr="008D2182">
        <w:t xml:space="preserve">Заблаговременно уведомлять Заказчика о возможности наступления события, препятствующего нормальному выполнению работ. В случае если Подрядчик не уведомил Заказчика о возникновении вышеуказанных событий и (или) продолжил выполнять работы без каких-либо указаний Заказчика, то в дальнейшем Подрядчик утрачивает право ссылаться на данные обстоятельства. </w:t>
      </w:r>
    </w:p>
    <w:p w14:paraId="1F8D00C1" w14:textId="77777777" w:rsidR="00D01FE1" w:rsidRPr="008D2182" w:rsidRDefault="00D01FE1" w:rsidP="00D01FE1">
      <w:pPr>
        <w:numPr>
          <w:ilvl w:val="2"/>
          <w:numId w:val="30"/>
        </w:numPr>
        <w:shd w:val="clear" w:color="auto" w:fill="FFFFFF"/>
        <w:ind w:left="0" w:firstLine="709"/>
      </w:pPr>
      <w:r w:rsidRPr="008D2182">
        <w:t>Компенсировать Заказчику убытки за ущерб, включая судебные издержки, связанные с травмами или ущербом, нанесенным третьим лицам, возникшим вследствие выполнения Подрядчиком работ в соответствии с Контрактом или вследствие нарушения имущественных или иных прав.</w:t>
      </w:r>
    </w:p>
    <w:p w14:paraId="7F62AEF2" w14:textId="77777777" w:rsidR="00D01FE1" w:rsidRPr="008D2182" w:rsidRDefault="00D01FE1" w:rsidP="00D01FE1">
      <w:pPr>
        <w:numPr>
          <w:ilvl w:val="2"/>
          <w:numId w:val="30"/>
        </w:numPr>
        <w:shd w:val="clear" w:color="auto" w:fill="FFFFFF"/>
        <w:tabs>
          <w:tab w:val="left" w:pos="1276"/>
        </w:tabs>
        <w:ind w:left="0" w:firstLine="709"/>
      </w:pPr>
      <w:r w:rsidRPr="008D2182">
        <w:t xml:space="preserve"> </w:t>
      </w:r>
      <w:r>
        <w:t>В</w:t>
      </w:r>
      <w:r w:rsidRPr="008D2182">
        <w:t xml:space="preserve"> течение 2</w:t>
      </w:r>
      <w:r>
        <w:t xml:space="preserve"> (Двух)</w:t>
      </w:r>
      <w:r w:rsidRPr="008D2182">
        <w:t xml:space="preserve"> рабочих дней </w:t>
      </w:r>
      <w:r>
        <w:t xml:space="preserve">с даты получения запроса от Заказчика </w:t>
      </w:r>
      <w:r w:rsidRPr="008D2182">
        <w:t>представ</w:t>
      </w:r>
      <w:r>
        <w:t>ить</w:t>
      </w:r>
      <w:r w:rsidRPr="008D2182">
        <w:t xml:space="preserve"> достоверную информацию о ходе исполнения своих обязательств, сложностях, возникающих при исполнении Контракта, в том числе на электронных носителях.</w:t>
      </w:r>
    </w:p>
    <w:p w14:paraId="07DE7B05" w14:textId="77777777" w:rsidR="00D01FE1" w:rsidRPr="008D2182" w:rsidRDefault="00D01FE1" w:rsidP="00D01FE1">
      <w:pPr>
        <w:numPr>
          <w:ilvl w:val="2"/>
          <w:numId w:val="30"/>
        </w:numPr>
        <w:shd w:val="clear" w:color="auto" w:fill="FFFFFF"/>
        <w:tabs>
          <w:tab w:val="left" w:pos="1276"/>
        </w:tabs>
        <w:ind w:left="0" w:firstLine="709"/>
      </w:pPr>
      <w:r w:rsidRPr="008D2182">
        <w:t>Выполнять обязательства в соответствии с условиями Контракта, нормами, правилами, техническими и технологическими требованиями к соответствующим видам работ и материалам, нормативными документами, применяемыми при выполнении дорожных работ по Контракту.</w:t>
      </w:r>
    </w:p>
    <w:p w14:paraId="7D222117" w14:textId="77777777" w:rsidR="00D01FE1" w:rsidRPr="008D2182" w:rsidRDefault="00D01FE1" w:rsidP="00D01FE1">
      <w:pPr>
        <w:numPr>
          <w:ilvl w:val="2"/>
          <w:numId w:val="30"/>
        </w:numPr>
        <w:shd w:val="clear" w:color="auto" w:fill="FFFFFF"/>
        <w:tabs>
          <w:tab w:val="left" w:pos="1276"/>
        </w:tabs>
        <w:ind w:left="0" w:firstLine="709"/>
      </w:pPr>
      <w:r w:rsidRPr="008D2182">
        <w:t>Не передавать информацию и документы, полученные от Заказчика в ходе исполнения Контракта, третьим лицам без предварительного письменного согласия Заказчика.</w:t>
      </w:r>
    </w:p>
    <w:p w14:paraId="215C6AFD" w14:textId="77777777" w:rsidR="00D01FE1" w:rsidRPr="008D2182" w:rsidRDefault="00D01FE1" w:rsidP="00D01FE1">
      <w:pPr>
        <w:numPr>
          <w:ilvl w:val="2"/>
          <w:numId w:val="30"/>
        </w:numPr>
        <w:shd w:val="clear" w:color="auto" w:fill="FFFFFF"/>
        <w:tabs>
          <w:tab w:val="left" w:pos="1276"/>
        </w:tabs>
        <w:ind w:left="0" w:firstLine="709"/>
      </w:pPr>
      <w:r w:rsidRPr="008D2182">
        <w:t>В случае введения в действие новых нормативных документов обеспечить их применение при исполнении Контракта, с обязательным письменным уведомлением Заказчика.</w:t>
      </w:r>
    </w:p>
    <w:p w14:paraId="71813AA8" w14:textId="77777777" w:rsidR="00D01FE1" w:rsidRPr="00524FC0" w:rsidRDefault="00D01FE1" w:rsidP="00D01FE1">
      <w:pPr>
        <w:numPr>
          <w:ilvl w:val="2"/>
          <w:numId w:val="30"/>
        </w:numPr>
        <w:shd w:val="clear" w:color="auto" w:fill="FFFFFF"/>
        <w:tabs>
          <w:tab w:val="left" w:pos="1276"/>
        </w:tabs>
        <w:ind w:left="0" w:firstLine="709"/>
      </w:pPr>
      <w:r w:rsidRPr="008D2182">
        <w:t xml:space="preserve">Обеспечить и содержать за свой счет охрану Объекта, где осуществляются работы, а также охрану материалов, </w:t>
      </w:r>
      <w:r w:rsidRPr="00695F9B">
        <w:t xml:space="preserve">оборудования, стоянки строительной техники и другого имущества и строящихся сооружений, необходимых для строительства (возведения), реконструкции или </w:t>
      </w:r>
      <w:r w:rsidRPr="00524FC0">
        <w:t>капитального ремонта, ограждения мест производства работ с момента начала строительства (возведения), реконструкции или капитального ремонта до подписания Акта приемки в эксплуатацию.</w:t>
      </w:r>
    </w:p>
    <w:p w14:paraId="05B43B91" w14:textId="77777777" w:rsidR="00D01FE1" w:rsidRPr="00524FC0" w:rsidRDefault="00D01FE1" w:rsidP="00D01FE1">
      <w:pPr>
        <w:numPr>
          <w:ilvl w:val="2"/>
          <w:numId w:val="30"/>
        </w:numPr>
        <w:shd w:val="clear" w:color="auto" w:fill="FFFFFF"/>
        <w:tabs>
          <w:tab w:val="left" w:pos="1276"/>
        </w:tabs>
        <w:ind w:left="0" w:firstLine="709"/>
      </w:pPr>
      <w:r w:rsidRPr="00524FC0">
        <w:t xml:space="preserve">Проводить строительный контроль Подрядчика в течение всего периода строительства (возведения), реконструкции или капитального ремонта до ввода Объекта в эксплуатацию своими силами, либо с привлечением специализированной организации. Строительный контроль должен включать в себя </w:t>
      </w:r>
      <w:r w:rsidRPr="00524FC0">
        <w:rPr>
          <w:spacing w:val="2"/>
          <w:shd w:val="clear" w:color="auto" w:fill="FFFFFF"/>
        </w:rPr>
        <w:t xml:space="preserve">входной и операционный контроль соответствия применяемых дорожно-строительных материалов, изделий и конструкций, утвержденной рабочей документацией (при наличии), </w:t>
      </w:r>
      <w:r w:rsidRPr="00524FC0">
        <w:t>лабораторный, геодезический, инструментальный и визуальный контроль качества строительства (возведения), реконструкции или капитального ремонта в объёме, определенном нормативной документацией на данный вид работ.</w:t>
      </w:r>
    </w:p>
    <w:p w14:paraId="6E5DD8F4" w14:textId="77777777" w:rsidR="00D01FE1" w:rsidRPr="00524FC0" w:rsidRDefault="00D01FE1" w:rsidP="00D01FE1">
      <w:pPr>
        <w:numPr>
          <w:ilvl w:val="2"/>
          <w:numId w:val="30"/>
        </w:numPr>
        <w:shd w:val="clear" w:color="auto" w:fill="FFFFFF"/>
        <w:tabs>
          <w:tab w:val="left" w:pos="1276"/>
        </w:tabs>
        <w:ind w:left="0" w:firstLine="709"/>
      </w:pPr>
      <w:r w:rsidRPr="00524FC0">
        <w:t>После проведения дорожных работ для сдачи Объекта в эксплуатацию провести приемочную диагностику в соответствии с ОДМ 218.4.039-2018.</w:t>
      </w:r>
    </w:p>
    <w:p w14:paraId="2158FA16" w14:textId="77777777" w:rsidR="00D01FE1" w:rsidRPr="00524FC0" w:rsidRDefault="00D01FE1" w:rsidP="00D01FE1">
      <w:pPr>
        <w:numPr>
          <w:ilvl w:val="2"/>
          <w:numId w:val="30"/>
        </w:numPr>
        <w:shd w:val="clear" w:color="auto" w:fill="FFFFFF"/>
        <w:tabs>
          <w:tab w:val="left" w:pos="1276"/>
        </w:tabs>
        <w:ind w:left="0" w:firstLine="709"/>
      </w:pPr>
      <w:r w:rsidRPr="00524FC0">
        <w:t>Предоставить рабочей комиссии заключение о результатах оценки основных транспортно-эксплуатационных характеристиках Объекта строительства (возведения), реконструкции или капитального ремонта в соответствии с ГОСТ 32755-2014.</w:t>
      </w:r>
    </w:p>
    <w:p w14:paraId="6D7ED1C4" w14:textId="77777777" w:rsidR="00D01FE1" w:rsidRPr="00524FC0" w:rsidRDefault="00D01FE1" w:rsidP="00D01FE1">
      <w:pPr>
        <w:numPr>
          <w:ilvl w:val="2"/>
          <w:numId w:val="30"/>
        </w:numPr>
        <w:shd w:val="clear" w:color="auto" w:fill="FFFFFF"/>
        <w:tabs>
          <w:tab w:val="left" w:pos="1276"/>
        </w:tabs>
        <w:ind w:left="0" w:firstLine="709"/>
      </w:pPr>
      <w:r w:rsidRPr="00524FC0">
        <w:t xml:space="preserve">Обеспечивать сохранность Объекта с даты начала выполнения работ </w:t>
      </w:r>
      <w:r>
        <w:t xml:space="preserve">на Объекте </w:t>
      </w:r>
      <w:r w:rsidRPr="00524FC0">
        <w:t>до подписания Акта приемки в эксплуатацию. В случае если в указанный срок будет причинен ущерб или обнаружены утраты или повреждения, Подрядчик обязан за свой счет устранить выявленные недостатки. Нести риск случайной полной или частичной гибели Объекта строительства (возведения), реконструкции или капитального ремонта до утверждения Акта приемки в эксплуатацию и передачи Объекта в эксплуатацию. Нести риск полной или частичной гибели Объекта в течение гарантийного срока в том случае, если установлено, что причинами гибели Объекта явилось ненадлежащее выполнение Подрядчиком работ по Контракту.</w:t>
      </w:r>
    </w:p>
    <w:p w14:paraId="354239C0" w14:textId="77777777" w:rsidR="00D01FE1" w:rsidRPr="007A548C" w:rsidRDefault="00D01FE1" w:rsidP="00D01FE1">
      <w:pPr>
        <w:numPr>
          <w:ilvl w:val="2"/>
          <w:numId w:val="30"/>
        </w:numPr>
        <w:shd w:val="clear" w:color="auto" w:fill="FFFFFF"/>
        <w:ind w:left="0" w:firstLine="709"/>
      </w:pPr>
      <w:r w:rsidRPr="00524FC0">
        <w:lastRenderedPageBreak/>
        <w:t>В соответствии с требованиями СНиП 12-04-2002 «Безопасность труда в строительстве» и ОДМ 218.6.019-2016 «Рекомендации по организации</w:t>
      </w:r>
      <w:r w:rsidRPr="007A548C">
        <w:t xml:space="preserve"> движения и ограждению мест производства дорожных работ», обеспечивать на Объекте необходимые мероприятия по технике безопасности при производстве работ. Нести ответственность перед третьими лицами при ДТП и других несчастных случаях за соответствие дорог установленным требованиям (правилам, стандартам, техническим нормам и другим документам) в части обеспечения безопасности дорожного движения в период производства работ до передачи Объекта эксплуатирующей организации. По требованию Заказчика предоставлять документы, подтверждающие проведение необходимых мероприятий по технике безопасности при производстве работ.</w:t>
      </w:r>
    </w:p>
    <w:p w14:paraId="48AE43CE" w14:textId="77777777" w:rsidR="00D01FE1" w:rsidRPr="008D2182" w:rsidRDefault="00D01FE1" w:rsidP="00D01FE1">
      <w:pPr>
        <w:numPr>
          <w:ilvl w:val="2"/>
          <w:numId w:val="30"/>
        </w:numPr>
        <w:shd w:val="clear" w:color="auto" w:fill="FFFFFF"/>
        <w:ind w:left="0" w:firstLine="709"/>
      </w:pPr>
      <w:r w:rsidRPr="007A548C">
        <w:t>При работе со строительными отходами руководствоваться Федеральным законом от 24.06.1998 № 89-ФЗ «Об отходах производства и потребления», выполнить весь комплекс работ по обращению с отходами производства и потребления, в том числе выступить собственником и образователем отходов, образующихся при работе на Объекте, а также осуществить все расчеты и платежи, связанные с негативным воздействием на окружающую среду, нести все риски, связанные с деятельностью по образованию отходов. По требованию Заказчика предоставлять</w:t>
      </w:r>
      <w:r w:rsidRPr="008D2182">
        <w:t xml:space="preserve"> надлежащим образом заверенные документы, подтверждающие соблюдение требований, установленных в настоящем пункте Контракта.</w:t>
      </w:r>
    </w:p>
    <w:p w14:paraId="606C137F" w14:textId="77777777" w:rsidR="00D01FE1" w:rsidRDefault="00D01FE1" w:rsidP="00D01FE1">
      <w:pPr>
        <w:numPr>
          <w:ilvl w:val="2"/>
          <w:numId w:val="30"/>
        </w:numPr>
        <w:shd w:val="clear" w:color="auto" w:fill="FFFFFF"/>
        <w:ind w:left="0" w:firstLine="709"/>
      </w:pPr>
      <w:r w:rsidRPr="008D2182">
        <w:t>В случае возникновения обстоятельств, препятствующих дальнейшему выполнению обязательств по Контракту, Подрядчик в течение 3 (</w:t>
      </w:r>
      <w:r>
        <w:t>Т</w:t>
      </w:r>
      <w:r w:rsidRPr="008D2182">
        <w:t xml:space="preserve">рех) рабочих дней с момента возникновения указанных обстоятельств направляет Заказчику соответствующее уведомление с обоснованием невозможности выполнения обязательств по Контракту в полном объеме. Заказчик обязан </w:t>
      </w:r>
      <w:r w:rsidRPr="000A777F">
        <w:t>рассмотреть обоснованность указанного в настоящем пункте уведомления и принять решение о целесообразности дальнейшего выполнения Работ по Контракту.</w:t>
      </w:r>
    </w:p>
    <w:p w14:paraId="2D34CAED" w14:textId="77777777" w:rsidR="00D01FE1" w:rsidRPr="00524FC0" w:rsidRDefault="00D01FE1" w:rsidP="00D01FE1">
      <w:pPr>
        <w:numPr>
          <w:ilvl w:val="2"/>
          <w:numId w:val="30"/>
        </w:numPr>
        <w:shd w:val="clear" w:color="auto" w:fill="FFFFFF"/>
        <w:ind w:left="0" w:firstLine="709"/>
      </w:pPr>
      <w:r w:rsidRPr="007A548C">
        <w:t>Возместить Заказчику денежные средства, взысканные с Заказчика в соответствии с предписаниями (административными штрафами, решениями суда и т.д.) контрольно-надзорных органов РФ за ненадлежащее исполнение Подрядчиком требований Контракта</w:t>
      </w:r>
      <w:r w:rsidRPr="00C81F25">
        <w:rPr>
          <w:bCs/>
        </w:rPr>
        <w:t>,</w:t>
      </w:r>
      <w:r w:rsidRPr="00506A08">
        <w:rPr>
          <w:b/>
        </w:rPr>
        <w:t xml:space="preserve"> </w:t>
      </w:r>
      <w:r w:rsidRPr="007A548C">
        <w:t xml:space="preserve">а также возместить ущерб, нанесенный имуществу Заказчика или третьих лиц, в результате выполнения работ в рамках </w:t>
      </w:r>
      <w:r>
        <w:t>К</w:t>
      </w:r>
      <w:r w:rsidRPr="007A548C">
        <w:t xml:space="preserve">онтракта согласно ст. 1064 ГК </w:t>
      </w:r>
      <w:r w:rsidRPr="00524FC0">
        <w:t>РФ.</w:t>
      </w:r>
    </w:p>
    <w:p w14:paraId="5D59AD21" w14:textId="77777777" w:rsidR="00D01FE1" w:rsidRPr="00524FC0" w:rsidRDefault="00D01FE1" w:rsidP="00D01FE1">
      <w:pPr>
        <w:numPr>
          <w:ilvl w:val="2"/>
          <w:numId w:val="30"/>
        </w:numPr>
        <w:shd w:val="clear" w:color="auto" w:fill="FFFFFF"/>
        <w:ind w:left="0" w:firstLine="709"/>
      </w:pPr>
      <w:r w:rsidRPr="00524FC0">
        <w:t>Обеспечить соблюдение Правил по охране труда при производстве дорожных строительных и ремонтно-строительных работ (Приказ от 11.12.2020 № 882н).</w:t>
      </w:r>
    </w:p>
    <w:p w14:paraId="5453AC52" w14:textId="77777777" w:rsidR="00D01FE1" w:rsidRDefault="00D01FE1" w:rsidP="00D01FE1">
      <w:pPr>
        <w:numPr>
          <w:ilvl w:val="2"/>
          <w:numId w:val="30"/>
        </w:numPr>
        <w:shd w:val="clear" w:color="auto" w:fill="FFFFFF"/>
        <w:ind w:left="0" w:firstLine="709"/>
      </w:pPr>
      <w:r w:rsidRPr="00524FC0">
        <w:rPr>
          <w:color w:val="000000"/>
        </w:rPr>
        <w:t>При возникновении чрезвычайных ситуаций (происшествий, аварий</w:t>
      </w:r>
      <w:r w:rsidRPr="00506A08">
        <w:rPr>
          <w:color w:val="000000"/>
        </w:rPr>
        <w:t xml:space="preserve"> и других нештатных ситуаций), а также при возникновении на территории Удмуртской Республики опасных или неблагоприятных метеорологических явлений, в целях обеспечения безопасности участников дорожного движения и пассажиров, собственными силами и средствами и в кратчайшие сроки обеспечить выполнение объемов работ по восстановлению безопасного (беспрепятственного) проезда транспортных средств по Объекту.</w:t>
      </w:r>
    </w:p>
    <w:p w14:paraId="29069DC2" w14:textId="77777777" w:rsidR="00D01FE1" w:rsidRPr="00CE3721" w:rsidRDefault="00D01FE1" w:rsidP="00D01FE1">
      <w:pPr>
        <w:numPr>
          <w:ilvl w:val="2"/>
          <w:numId w:val="30"/>
        </w:numPr>
        <w:shd w:val="clear" w:color="auto" w:fill="FFFFFF"/>
        <w:ind w:left="0" w:firstLine="709"/>
      </w:pPr>
      <w:r>
        <w:rPr>
          <w:color w:val="000000"/>
        </w:rPr>
        <w:t>В</w:t>
      </w:r>
      <w:r w:rsidRPr="00506A08">
        <w:rPr>
          <w:color w:val="000000"/>
        </w:rPr>
        <w:t xml:space="preserve"> период выполнения работ по Контракту информировать участников движения о проводимых мероприятиях, всех нештатных ситуациях, а также при получении оперативного предупреждения об опасных и неблагоприятных метеорологических явлениях, которые могут повлиять на движение автотранспорта по Объекту, через дорожные информационные аншлаги, средства массовой информации, интернет-ресурсы и радиосеть КВ диапазона с периодичностью выхода в эфир 1 раз каждые 4 часа (при опасных и неблагоприятных метеорологических явлениях – 1 раз каждый час) с ведением журнала (выполненное мероприятие, </w:t>
      </w:r>
      <w:r w:rsidRPr="0022023C">
        <w:rPr>
          <w:color w:val="000000"/>
        </w:rPr>
        <w:t>исполнитель, сроки проведения мероприятий).</w:t>
      </w:r>
    </w:p>
    <w:p w14:paraId="7DDED864" w14:textId="77777777" w:rsidR="00D01FE1" w:rsidRDefault="00D01FE1" w:rsidP="00D01FE1">
      <w:pPr>
        <w:numPr>
          <w:ilvl w:val="2"/>
          <w:numId w:val="30"/>
        </w:numPr>
        <w:shd w:val="clear" w:color="auto" w:fill="FFFFFF"/>
        <w:ind w:left="0" w:firstLine="709"/>
      </w:pPr>
      <w:r w:rsidRPr="006A2A91">
        <w:t xml:space="preserve">Расходовать предварительную оплату (аванс), если она предусмотрена Контрактом, только на цели, </w:t>
      </w:r>
      <w:r w:rsidRPr="000A0B5A">
        <w:t>связанные с выполнением работ по Контракту</w:t>
      </w:r>
      <w:r w:rsidRPr="006A2A91">
        <w:t>.</w:t>
      </w:r>
    </w:p>
    <w:p w14:paraId="69206804" w14:textId="77777777" w:rsidR="00D01FE1" w:rsidRPr="006A2A91" w:rsidRDefault="00D01FE1" w:rsidP="00D01FE1">
      <w:pPr>
        <w:numPr>
          <w:ilvl w:val="2"/>
          <w:numId w:val="30"/>
        </w:numPr>
        <w:shd w:val="clear" w:color="auto" w:fill="FFFFFF"/>
        <w:ind w:left="0" w:firstLine="709"/>
      </w:pPr>
      <w:r w:rsidRPr="006A2A91">
        <w:t>Выполнить в полном объеме все свои обязательства, предусмотренные в других статьях Контракта.</w:t>
      </w:r>
    </w:p>
    <w:p w14:paraId="1B434CAE" w14:textId="77777777" w:rsidR="00D01FE1" w:rsidRPr="006A2A91" w:rsidRDefault="00D01FE1" w:rsidP="00D01FE1">
      <w:pPr>
        <w:keepNext/>
        <w:numPr>
          <w:ilvl w:val="1"/>
          <w:numId w:val="30"/>
        </w:numPr>
        <w:shd w:val="clear" w:color="auto" w:fill="FFFFFF"/>
        <w:ind w:left="0" w:firstLine="709"/>
        <w:rPr>
          <w:b/>
          <w:bCs/>
        </w:rPr>
      </w:pPr>
      <w:r w:rsidRPr="006A2A91">
        <w:rPr>
          <w:b/>
          <w:bCs/>
        </w:rPr>
        <w:t>Права Подрядчика:</w:t>
      </w:r>
    </w:p>
    <w:p w14:paraId="7FE15FE9" w14:textId="77777777" w:rsidR="00D01FE1" w:rsidRPr="00124817" w:rsidRDefault="00D01FE1" w:rsidP="00D01FE1">
      <w:pPr>
        <w:pStyle w:val="affffc"/>
        <w:keepNext/>
        <w:numPr>
          <w:ilvl w:val="2"/>
          <w:numId w:val="30"/>
        </w:numPr>
        <w:shd w:val="clear" w:color="auto" w:fill="FFFFFF"/>
        <w:ind w:left="0" w:firstLine="709"/>
        <w:jc w:val="both"/>
      </w:pPr>
      <w:r w:rsidRPr="006A2A91">
        <w:t>Обращаться к</w:t>
      </w:r>
      <w:r w:rsidRPr="009444FF">
        <w:t xml:space="preserve"> Заказчику в порядке, предусмотренном Контрактом для направления </w:t>
      </w:r>
      <w:r w:rsidRPr="00124817">
        <w:t>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4297066" w14:textId="77777777" w:rsidR="00D01FE1" w:rsidRPr="00124817" w:rsidRDefault="00D01FE1" w:rsidP="00D01FE1">
      <w:pPr>
        <w:pStyle w:val="affffc"/>
        <w:numPr>
          <w:ilvl w:val="2"/>
          <w:numId w:val="30"/>
        </w:numPr>
        <w:shd w:val="clear" w:color="auto" w:fill="FFFFFF"/>
        <w:ind w:left="0" w:firstLine="709"/>
        <w:jc w:val="both"/>
      </w:pPr>
      <w:r w:rsidRPr="00124817">
        <w:t>Требовать от Заказчика надлежащего и своевременного выполнения обязательств, предусмотренных Контрактом.</w:t>
      </w:r>
    </w:p>
    <w:p w14:paraId="44C9AB2F" w14:textId="77777777" w:rsidR="00D01FE1" w:rsidRPr="00124817" w:rsidRDefault="00D01FE1" w:rsidP="00D01FE1">
      <w:pPr>
        <w:shd w:val="clear" w:color="auto" w:fill="FFFFFF"/>
        <w:jc w:val="center"/>
        <w:rPr>
          <w:b/>
        </w:rPr>
      </w:pPr>
    </w:p>
    <w:p w14:paraId="07B8F169" w14:textId="77777777" w:rsidR="00D01FE1" w:rsidRPr="00124817" w:rsidRDefault="00D01FE1" w:rsidP="00D01FE1">
      <w:pPr>
        <w:shd w:val="clear" w:color="auto" w:fill="FFFFFF"/>
        <w:jc w:val="center"/>
        <w:rPr>
          <w:b/>
        </w:rPr>
      </w:pPr>
      <w:r w:rsidRPr="00124817">
        <w:rPr>
          <w:b/>
        </w:rPr>
        <w:lastRenderedPageBreak/>
        <w:t>9. Ответственность Сторон</w:t>
      </w:r>
    </w:p>
    <w:p w14:paraId="5D11F99F" w14:textId="77777777" w:rsidR="00D01FE1" w:rsidRPr="00124817" w:rsidRDefault="00D01FE1" w:rsidP="00D01FE1">
      <w:pPr>
        <w:suppressAutoHyphens/>
        <w:ind w:firstLine="709"/>
        <w:rPr>
          <w:lang w:eastAsia="zh-CN"/>
        </w:rPr>
      </w:pPr>
      <w:bookmarkStart w:id="24" w:name="_Hlk530057357"/>
      <w:r w:rsidRPr="00124817">
        <w:rPr>
          <w:lang w:eastAsia="zh-CN"/>
        </w:rPr>
        <w:t>9.1. Заказчик и Подрядчик несут ответственность за неисполнение или ненадлежащее исполнение обязательств, предусмотренных Контрактом.</w:t>
      </w:r>
    </w:p>
    <w:p w14:paraId="15A2369C" w14:textId="77777777" w:rsidR="00D01FE1" w:rsidRPr="00BD5BD7" w:rsidRDefault="00D01FE1" w:rsidP="00D01FE1">
      <w:pPr>
        <w:ind w:firstLine="709"/>
      </w:pPr>
      <w:r w:rsidRPr="00124817">
        <w:t>Требования Сторон об уплате</w:t>
      </w:r>
      <w:r w:rsidRPr="00BD5BD7">
        <w:t xml:space="preserve"> неустоек (штрафов, пеней) направляются в порядке, который предусмотрен Контрактом для направления уведомлений.</w:t>
      </w:r>
    </w:p>
    <w:p w14:paraId="0B15BD17" w14:textId="77777777" w:rsidR="00D01FE1" w:rsidRPr="00BD5BD7" w:rsidRDefault="00D01FE1" w:rsidP="00D01FE1">
      <w:pPr>
        <w:suppressAutoHyphens/>
        <w:ind w:firstLine="709"/>
        <w:rPr>
          <w:lang w:eastAsia="zh-CN"/>
        </w:rPr>
      </w:pPr>
      <w:r w:rsidRPr="00BD5BD7">
        <w:rPr>
          <w:lang w:eastAsia="zh-C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C03DA98" w14:textId="77777777" w:rsidR="00D01FE1" w:rsidRPr="009C6842" w:rsidRDefault="00D01FE1" w:rsidP="00D01FE1">
      <w:pPr>
        <w:suppressAutoHyphens/>
        <w:ind w:firstLine="709"/>
        <w:rPr>
          <w:lang w:eastAsia="zh-CN"/>
        </w:rPr>
      </w:pPr>
      <w:r w:rsidRPr="00BD5BD7">
        <w:rPr>
          <w:lang w:eastAsia="zh-CN"/>
        </w:rPr>
        <w:t>9.2. Пеня начисляется за каждый день просрочки исполнения Заказчиком обязательства,</w:t>
      </w:r>
      <w:r w:rsidRPr="004B449C">
        <w:rPr>
          <w:lang w:eastAsia="zh-CN"/>
        </w:rPr>
        <w:t xml:space="preserve"> предусмотренного Контрактом, начиная со дня, следующего после дня истечения установленного </w:t>
      </w:r>
      <w:r w:rsidRPr="009C6842">
        <w:rPr>
          <w:lang w:eastAsia="zh-CN"/>
        </w:rPr>
        <w:t>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AE5DEC0" w14:textId="77777777" w:rsidR="00D01FE1" w:rsidRPr="00BF1EB8" w:rsidRDefault="00D01FE1" w:rsidP="00D01FE1">
      <w:pPr>
        <w:tabs>
          <w:tab w:val="left" w:pos="9355"/>
        </w:tabs>
        <w:ind w:firstLine="709"/>
        <w:rPr>
          <w:rFonts w:eastAsia="Calibri"/>
        </w:rPr>
      </w:pPr>
      <w:bookmarkStart w:id="25" w:name="_Hlk20208044"/>
      <w:r w:rsidRPr="009C6842">
        <w:t xml:space="preserve">9.3. </w:t>
      </w:r>
      <w:bookmarkEnd w:id="25"/>
      <w:r w:rsidRPr="009C6842">
        <w:rPr>
          <w:rFonts w:eastAsia="Calibri"/>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F9F23F1" w14:textId="77777777" w:rsidR="00D01FE1" w:rsidRDefault="00D01FE1" w:rsidP="00D01FE1">
      <w:pPr>
        <w:suppressAutoHyphens/>
        <w:ind w:firstLine="709"/>
        <w:rPr>
          <w:lang w:eastAsia="zh-CN"/>
        </w:rPr>
      </w:pPr>
      <w:r>
        <w:rPr>
          <w:lang w:eastAsia="zh-CN"/>
        </w:rPr>
        <w:t>9</w:t>
      </w:r>
      <w:r w:rsidRPr="00BF1EB8">
        <w:rPr>
          <w:lang w:eastAsia="zh-CN"/>
        </w:rPr>
        <w:t xml:space="preserve">.4. Размер штрафа устанавливается в порядке, установленном пунктами </w:t>
      </w:r>
      <w:r>
        <w:rPr>
          <w:lang w:eastAsia="zh-CN"/>
        </w:rPr>
        <w:t>9</w:t>
      </w:r>
      <w:r w:rsidRPr="00BF1EB8">
        <w:rPr>
          <w:lang w:eastAsia="zh-CN"/>
        </w:rPr>
        <w:t xml:space="preserve">.5 – </w:t>
      </w:r>
      <w:r>
        <w:rPr>
          <w:lang w:eastAsia="zh-CN"/>
        </w:rPr>
        <w:t>9</w:t>
      </w:r>
      <w:r w:rsidRPr="00BF1EB8">
        <w:rPr>
          <w:lang w:eastAsia="zh-CN"/>
        </w:rPr>
        <w:t>.11 настоящего раздела,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732DD99" w14:textId="77777777" w:rsidR="00D01FE1" w:rsidRPr="00BF1EB8" w:rsidRDefault="00D01FE1" w:rsidP="00D01FE1">
      <w:pPr>
        <w:suppressAutoHyphens/>
        <w:ind w:firstLine="709"/>
        <w:rPr>
          <w:lang w:eastAsia="zh-CN"/>
        </w:rPr>
      </w:pPr>
      <w:r>
        <w:rPr>
          <w:lang w:eastAsia="zh-CN"/>
        </w:rPr>
        <w:t>9</w:t>
      </w:r>
      <w:r w:rsidRPr="00BF1EB8">
        <w:rPr>
          <w:lang w:eastAsia="zh-CN"/>
        </w:rPr>
        <w:t xml:space="preserve">.5.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штраф в размере (за исключением случаев, предусмотренных пунктами </w:t>
      </w:r>
      <w:r>
        <w:rPr>
          <w:lang w:eastAsia="zh-CN"/>
        </w:rPr>
        <w:t>9</w:t>
      </w:r>
      <w:r w:rsidRPr="00BF1EB8">
        <w:rPr>
          <w:lang w:eastAsia="zh-CN"/>
        </w:rPr>
        <w:t xml:space="preserve">.6 – </w:t>
      </w:r>
      <w:r>
        <w:rPr>
          <w:lang w:eastAsia="zh-CN"/>
        </w:rPr>
        <w:t>9</w:t>
      </w:r>
      <w:r w:rsidRPr="00BF1EB8">
        <w:rPr>
          <w:lang w:eastAsia="zh-CN"/>
        </w:rPr>
        <w:t>.10 настоящего раздела):</w:t>
      </w:r>
    </w:p>
    <w:p w14:paraId="156BF29A" w14:textId="77777777" w:rsidR="00D01FE1" w:rsidRPr="00BF1EB8" w:rsidRDefault="00D01FE1" w:rsidP="00D01FE1">
      <w:pPr>
        <w:suppressAutoHyphens/>
        <w:ind w:firstLine="709"/>
        <w:rPr>
          <w:lang w:eastAsia="zh-CN"/>
        </w:rPr>
      </w:pPr>
      <w:r w:rsidRPr="00BF1EB8">
        <w:rPr>
          <w:lang w:eastAsia="zh-CN"/>
        </w:rPr>
        <w:t>а) 10 процентов цены Контракта (этапа) в случае, если цена Контракта (этапа) не превышает 3 млн. рублей;</w:t>
      </w:r>
    </w:p>
    <w:p w14:paraId="6946C460" w14:textId="77777777" w:rsidR="00D01FE1" w:rsidRPr="00BF1EB8" w:rsidRDefault="00D01FE1" w:rsidP="00D01FE1">
      <w:pPr>
        <w:suppressAutoHyphens/>
        <w:ind w:firstLine="709"/>
        <w:rPr>
          <w:lang w:eastAsia="zh-CN"/>
        </w:rPr>
      </w:pPr>
      <w:r w:rsidRPr="00BF1EB8">
        <w:rPr>
          <w:lang w:eastAsia="zh-CN"/>
        </w:rPr>
        <w:t>б) 5 процентов цены Контракта (этапа) в случае, если цена Контракта (этапа) составляет от 3 млн. рублей до 50 млн. рублей (включительно);</w:t>
      </w:r>
    </w:p>
    <w:p w14:paraId="5AE88D2F" w14:textId="77777777" w:rsidR="00D01FE1" w:rsidRPr="00BF1EB8" w:rsidRDefault="00D01FE1" w:rsidP="00D01FE1">
      <w:pPr>
        <w:suppressAutoHyphens/>
        <w:ind w:firstLine="709"/>
        <w:rPr>
          <w:lang w:eastAsia="zh-CN"/>
        </w:rPr>
      </w:pPr>
      <w:r w:rsidRPr="00BF1EB8">
        <w:rPr>
          <w:lang w:eastAsia="zh-CN"/>
        </w:rPr>
        <w:t>в) 1 процент цены Контракта (этапа) в случае, если цена Контракта (этапа) составляет от 50 млн. рублей до 100 млн. рублей (включительно);</w:t>
      </w:r>
    </w:p>
    <w:p w14:paraId="267D3D03" w14:textId="77777777" w:rsidR="00D01FE1" w:rsidRPr="00BF1EB8" w:rsidRDefault="00D01FE1" w:rsidP="00D01FE1">
      <w:pPr>
        <w:suppressAutoHyphens/>
        <w:ind w:firstLine="709"/>
        <w:rPr>
          <w:lang w:eastAsia="zh-CN"/>
        </w:rPr>
      </w:pPr>
      <w:r w:rsidRPr="00BF1EB8">
        <w:rPr>
          <w:lang w:eastAsia="zh-CN"/>
        </w:rPr>
        <w:t>г) 0,5 процента цены Контракта (этапа) в случае, если цена Контракта (этапа) составляет от 100 млн. рублей до 500 млн. рублей (включительно);</w:t>
      </w:r>
    </w:p>
    <w:p w14:paraId="2D9A5603" w14:textId="77777777" w:rsidR="00D01FE1" w:rsidRPr="00BF1EB8" w:rsidRDefault="00D01FE1" w:rsidP="00D01FE1">
      <w:pPr>
        <w:suppressAutoHyphens/>
        <w:ind w:firstLine="709"/>
        <w:rPr>
          <w:lang w:eastAsia="zh-CN"/>
        </w:rPr>
      </w:pPr>
      <w:r w:rsidRPr="00BF1EB8">
        <w:rPr>
          <w:lang w:eastAsia="zh-CN"/>
        </w:rPr>
        <w:t>д) 0,4 процента цены Контракта (этапа) в случае, если цена Контракта (этапа) составляет от 500 млн. рублей до 1 млрд. рублей (включительно);</w:t>
      </w:r>
    </w:p>
    <w:p w14:paraId="14E2743B" w14:textId="77777777" w:rsidR="00D01FE1" w:rsidRPr="00BF1EB8" w:rsidRDefault="00D01FE1" w:rsidP="00D01FE1">
      <w:pPr>
        <w:suppressAutoHyphens/>
        <w:ind w:firstLine="709"/>
        <w:rPr>
          <w:lang w:eastAsia="zh-CN"/>
        </w:rPr>
      </w:pPr>
      <w:r w:rsidRPr="00BF1EB8">
        <w:rPr>
          <w:lang w:eastAsia="zh-CN"/>
        </w:rPr>
        <w:t>е) 0,3 процента цены Контракта (этапа) в случае, если цена Контракта (этапа) составляет от 1 млрд. рублей до 2 млрд. рублей (включительно);</w:t>
      </w:r>
    </w:p>
    <w:p w14:paraId="4E91A551" w14:textId="77777777" w:rsidR="00D01FE1" w:rsidRPr="00BF1EB8" w:rsidRDefault="00D01FE1" w:rsidP="00D01FE1">
      <w:pPr>
        <w:suppressAutoHyphens/>
        <w:ind w:firstLine="709"/>
        <w:rPr>
          <w:lang w:eastAsia="zh-CN"/>
        </w:rPr>
      </w:pPr>
      <w:r w:rsidRPr="00BF1EB8">
        <w:rPr>
          <w:lang w:eastAsia="zh-CN"/>
        </w:rPr>
        <w:t>ж) 0,25 процента цены Контракта (этапа) в случае, если цена Контракта (этапа) составляет от 2 млрд. рублей до 5 млрд. рублей (включительно);</w:t>
      </w:r>
    </w:p>
    <w:p w14:paraId="448002DF" w14:textId="77777777" w:rsidR="00D01FE1" w:rsidRPr="00BF1EB8" w:rsidRDefault="00D01FE1" w:rsidP="00D01FE1">
      <w:pPr>
        <w:suppressAutoHyphens/>
        <w:ind w:firstLine="709"/>
        <w:rPr>
          <w:lang w:eastAsia="zh-CN"/>
        </w:rPr>
      </w:pPr>
      <w:r w:rsidRPr="00BF1EB8">
        <w:rPr>
          <w:lang w:eastAsia="zh-CN"/>
        </w:rPr>
        <w:t>з) 0,2 процента цены Контракта (этапа) в случае, если цена Контракта (этапа) составляет от 5 млрд. рублей до 10 млрд. рублей (включительно);</w:t>
      </w:r>
    </w:p>
    <w:p w14:paraId="7DFAF4CF" w14:textId="77777777" w:rsidR="00D01FE1" w:rsidRPr="00BF1EB8" w:rsidRDefault="00D01FE1" w:rsidP="00D01FE1">
      <w:pPr>
        <w:suppressAutoHyphens/>
        <w:ind w:firstLine="709"/>
        <w:rPr>
          <w:lang w:eastAsia="zh-CN"/>
        </w:rPr>
      </w:pPr>
      <w:r w:rsidRPr="00BF1EB8">
        <w:rPr>
          <w:lang w:eastAsia="zh-CN"/>
        </w:rPr>
        <w:t>и) 0,1 процента цены Контракта (этапа) в случае, если цена Контракта (этапа) превышает 10 млрд. рублей.</w:t>
      </w:r>
    </w:p>
    <w:p w14:paraId="1F8E9433" w14:textId="77777777" w:rsidR="00D01FE1" w:rsidRPr="00BF1EB8" w:rsidRDefault="00D01FE1" w:rsidP="00D01FE1">
      <w:pPr>
        <w:suppressAutoHyphens/>
        <w:ind w:firstLine="709"/>
        <w:rPr>
          <w:lang w:eastAsia="zh-CN"/>
        </w:rPr>
      </w:pPr>
      <w:r>
        <w:rPr>
          <w:lang w:eastAsia="zh-CN"/>
        </w:rPr>
        <w:t>9</w:t>
      </w:r>
      <w:r w:rsidRPr="00BF1EB8">
        <w:rPr>
          <w:lang w:eastAsia="zh-CN"/>
        </w:rPr>
        <w:t xml:space="preserve">.6. За каждый факт неисполнения или ненадлежащего исполнения Подрядчиком обязательств, предусмотренных </w:t>
      </w:r>
      <w:r>
        <w:rPr>
          <w:lang w:eastAsia="zh-CN"/>
        </w:rPr>
        <w:t>К</w:t>
      </w:r>
      <w:r w:rsidRPr="00BF1EB8">
        <w:rPr>
          <w:lang w:eastAsia="zh-CN"/>
        </w:rPr>
        <w:t xml:space="preserve">онтрактом, заключенным по результатам определения Подрядчика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Pr>
          <w:lang w:eastAsia="zh-CN"/>
        </w:rPr>
        <w:t>К</w:t>
      </w:r>
      <w:r w:rsidRPr="00BF1EB8">
        <w:rPr>
          <w:lang w:eastAsia="zh-CN"/>
        </w:rPr>
        <w:t xml:space="preserve">онтрактом, Подрядчик уплачивает штраф в размере </w:t>
      </w:r>
      <w:r w:rsidRPr="00BF1EB8">
        <w:t xml:space="preserve">1 процента цены </w:t>
      </w:r>
      <w:r>
        <w:t>К</w:t>
      </w:r>
      <w:r w:rsidRPr="00BF1EB8">
        <w:t>онтракта (этапа), но не более 5 тыс. рублей и не менее 1 тыс. рублей.</w:t>
      </w:r>
    </w:p>
    <w:p w14:paraId="3BD82AB1" w14:textId="77777777" w:rsidR="00D01FE1" w:rsidRPr="00BF1EB8" w:rsidRDefault="00D01FE1" w:rsidP="00D01FE1">
      <w:pPr>
        <w:suppressAutoHyphens/>
        <w:ind w:firstLine="709"/>
        <w:rPr>
          <w:lang w:eastAsia="zh-CN"/>
        </w:rPr>
      </w:pPr>
      <w:r>
        <w:rPr>
          <w:lang w:eastAsia="zh-CN"/>
        </w:rPr>
        <w:t>9</w:t>
      </w:r>
      <w:r w:rsidRPr="00BF1EB8">
        <w:rPr>
          <w:lang w:eastAsia="zh-CN"/>
        </w:rPr>
        <w:t xml:space="preserve">.7. За каждый факт неисполнения или ненадлежащего исполнения Подрядчиком обязательств, предусмотренных </w:t>
      </w:r>
      <w:r>
        <w:rPr>
          <w:lang w:eastAsia="zh-CN"/>
        </w:rPr>
        <w:t>К</w:t>
      </w:r>
      <w:r w:rsidRPr="00BF1EB8">
        <w:rPr>
          <w:lang w:eastAsia="zh-CN"/>
        </w:rPr>
        <w:t xml:space="preserve">онтрактом, заключенным с победителем закупки (или с иным участником закупки в случаях, установленных Федеральным </w:t>
      </w:r>
      <w:hyperlink r:id="rId8" w:history="1">
        <w:r w:rsidRPr="00BF1EB8">
          <w:rPr>
            <w:lang w:eastAsia="zh-CN"/>
          </w:rPr>
          <w:t>законом</w:t>
        </w:r>
      </w:hyperlink>
      <w:r w:rsidRPr="00BF1EB8">
        <w:rPr>
          <w:lang w:eastAsia="zh-CN"/>
        </w:rPr>
        <w:t xml:space="preserve"> от 05.04.2013 № 44-ФЗ «О </w:t>
      </w:r>
      <w:r w:rsidRPr="00BF1EB8">
        <w:rPr>
          <w:lang w:eastAsia="zh-CN"/>
        </w:rPr>
        <w:lastRenderedPageBreak/>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Pr>
          <w:lang w:eastAsia="zh-CN"/>
        </w:rPr>
        <w:t>К</w:t>
      </w:r>
      <w:r w:rsidRPr="00BF1EB8">
        <w:rPr>
          <w:lang w:eastAsia="zh-CN"/>
        </w:rPr>
        <w:t xml:space="preserve">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w:t>
      </w:r>
      <w:r>
        <w:rPr>
          <w:lang w:eastAsia="zh-CN"/>
        </w:rPr>
        <w:t>К</w:t>
      </w:r>
      <w:r w:rsidRPr="00BF1EB8">
        <w:rPr>
          <w:lang w:eastAsia="zh-CN"/>
        </w:rPr>
        <w:t>онтрактом, и подлежит оплате Подрядчиком в размере:</w:t>
      </w:r>
    </w:p>
    <w:p w14:paraId="6EEA8AAF" w14:textId="77777777" w:rsidR="00D01FE1" w:rsidRPr="00BF1EB8" w:rsidRDefault="00D01FE1" w:rsidP="00D01FE1">
      <w:pPr>
        <w:suppressAutoHyphens/>
        <w:ind w:firstLine="709"/>
      </w:pPr>
      <w:r w:rsidRPr="00BF1EB8">
        <w:t xml:space="preserve">а) в случае, если цена </w:t>
      </w:r>
      <w:r>
        <w:t>К</w:t>
      </w:r>
      <w:r w:rsidRPr="00BF1EB8">
        <w:t xml:space="preserve">онтракта не превышает начальную (максимальную) цену </w:t>
      </w:r>
      <w:r>
        <w:t>К</w:t>
      </w:r>
      <w:r w:rsidRPr="00BF1EB8">
        <w:t>онтракта;</w:t>
      </w:r>
    </w:p>
    <w:p w14:paraId="36D7593B" w14:textId="77777777" w:rsidR="00D01FE1" w:rsidRPr="00BF1EB8" w:rsidRDefault="00D01FE1" w:rsidP="00D01FE1">
      <w:pPr>
        <w:suppressAutoHyphens/>
        <w:ind w:firstLine="709"/>
        <w:rPr>
          <w:lang w:eastAsia="zh-CN"/>
        </w:rPr>
      </w:pPr>
      <w:r w:rsidRPr="00BF1EB8">
        <w:rPr>
          <w:lang w:eastAsia="zh-CN"/>
        </w:rPr>
        <w:t xml:space="preserve">10 процентов начальной (максимальной) цены </w:t>
      </w:r>
      <w:r>
        <w:rPr>
          <w:lang w:eastAsia="zh-CN"/>
        </w:rPr>
        <w:t>К</w:t>
      </w:r>
      <w:r w:rsidRPr="00BF1EB8">
        <w:rPr>
          <w:lang w:eastAsia="zh-CN"/>
        </w:rPr>
        <w:t xml:space="preserve">онтракта, если цена </w:t>
      </w:r>
      <w:r>
        <w:rPr>
          <w:lang w:eastAsia="zh-CN"/>
        </w:rPr>
        <w:t>К</w:t>
      </w:r>
      <w:r w:rsidRPr="00BF1EB8">
        <w:rPr>
          <w:lang w:eastAsia="zh-CN"/>
        </w:rPr>
        <w:t>онтракта не превышает 3 млн. рублей;</w:t>
      </w:r>
    </w:p>
    <w:p w14:paraId="7E86F76F" w14:textId="77777777" w:rsidR="00D01FE1" w:rsidRPr="00BF1EB8" w:rsidRDefault="00D01FE1" w:rsidP="00D01FE1">
      <w:pPr>
        <w:suppressAutoHyphens/>
        <w:ind w:firstLine="709"/>
      </w:pPr>
      <w:r w:rsidRPr="00BF1EB8">
        <w:t xml:space="preserve">5 процентов начальной (максимальной) цены </w:t>
      </w:r>
      <w:r>
        <w:t>К</w:t>
      </w:r>
      <w:r w:rsidRPr="00BF1EB8">
        <w:t xml:space="preserve">онтракта, если цена </w:t>
      </w:r>
      <w:r>
        <w:t>К</w:t>
      </w:r>
      <w:r w:rsidRPr="00BF1EB8">
        <w:t>онтракта составляет от 3 млн. рублей до 50 млн. рублей (включительно);</w:t>
      </w:r>
    </w:p>
    <w:p w14:paraId="1ACF56B6" w14:textId="77777777" w:rsidR="00D01FE1" w:rsidRPr="00BF1EB8" w:rsidRDefault="00D01FE1" w:rsidP="00D01FE1">
      <w:pPr>
        <w:suppressAutoHyphens/>
        <w:ind w:firstLine="709"/>
      </w:pPr>
      <w:r w:rsidRPr="00BF1EB8">
        <w:t xml:space="preserve">1 процент начальной (максимальной) цены </w:t>
      </w:r>
      <w:r>
        <w:t>К</w:t>
      </w:r>
      <w:r w:rsidRPr="00BF1EB8">
        <w:t xml:space="preserve">онтракта, если цена </w:t>
      </w:r>
      <w:r>
        <w:t>К</w:t>
      </w:r>
      <w:r w:rsidRPr="00BF1EB8">
        <w:t>онтракта составляет от 50 млн. рублей до 100 млн. рублей (включительно);</w:t>
      </w:r>
    </w:p>
    <w:p w14:paraId="1F3E417C" w14:textId="77777777" w:rsidR="00D01FE1" w:rsidRPr="00BF1EB8" w:rsidRDefault="00D01FE1" w:rsidP="00D01FE1">
      <w:pPr>
        <w:suppressAutoHyphens/>
        <w:ind w:firstLine="709"/>
      </w:pPr>
      <w:r w:rsidRPr="00BF1EB8">
        <w:t xml:space="preserve">б) в случае, если цена </w:t>
      </w:r>
      <w:r>
        <w:t>К</w:t>
      </w:r>
      <w:r w:rsidRPr="00BF1EB8">
        <w:t xml:space="preserve">онтракта превышает начальную (максимальную) цену </w:t>
      </w:r>
      <w:r>
        <w:t>К</w:t>
      </w:r>
      <w:r w:rsidRPr="00BF1EB8">
        <w:t>онтракта:</w:t>
      </w:r>
    </w:p>
    <w:p w14:paraId="326302D2" w14:textId="77777777" w:rsidR="00D01FE1" w:rsidRPr="00BF1EB8" w:rsidRDefault="00D01FE1" w:rsidP="00D01FE1">
      <w:pPr>
        <w:suppressAutoHyphens/>
        <w:ind w:firstLine="709"/>
      </w:pPr>
      <w:r w:rsidRPr="00BF1EB8">
        <w:t xml:space="preserve">10 процентов цены </w:t>
      </w:r>
      <w:r>
        <w:t>К</w:t>
      </w:r>
      <w:r w:rsidRPr="00BF1EB8">
        <w:t xml:space="preserve">онтракта, если цена </w:t>
      </w:r>
      <w:r>
        <w:t>К</w:t>
      </w:r>
      <w:r w:rsidRPr="00BF1EB8">
        <w:t>онтракта не превышает 3 млн. рублей;</w:t>
      </w:r>
    </w:p>
    <w:p w14:paraId="1B7004CA" w14:textId="77777777" w:rsidR="00D01FE1" w:rsidRPr="00BF1EB8" w:rsidRDefault="00D01FE1" w:rsidP="00D01FE1">
      <w:pPr>
        <w:suppressAutoHyphens/>
        <w:ind w:firstLine="709"/>
      </w:pPr>
      <w:r w:rsidRPr="00BF1EB8">
        <w:t xml:space="preserve">5 процентов цены </w:t>
      </w:r>
      <w:r>
        <w:t>К</w:t>
      </w:r>
      <w:r w:rsidRPr="00BF1EB8">
        <w:t xml:space="preserve">онтракта, если цена </w:t>
      </w:r>
      <w:r>
        <w:t>К</w:t>
      </w:r>
      <w:r w:rsidRPr="00BF1EB8">
        <w:t>онтракта составляет от 3 млн. рублей до 50 млн. рублей (включительно);</w:t>
      </w:r>
    </w:p>
    <w:p w14:paraId="33746C56" w14:textId="77777777" w:rsidR="00D01FE1" w:rsidRPr="00BF1EB8" w:rsidRDefault="00D01FE1" w:rsidP="00D01FE1">
      <w:pPr>
        <w:suppressAutoHyphens/>
        <w:ind w:firstLine="709"/>
      </w:pPr>
      <w:r w:rsidRPr="00BF1EB8">
        <w:t xml:space="preserve">1 процент цены </w:t>
      </w:r>
      <w:r>
        <w:t>К</w:t>
      </w:r>
      <w:r w:rsidRPr="00BF1EB8">
        <w:t xml:space="preserve">онтракта, если цена </w:t>
      </w:r>
      <w:r>
        <w:t>К</w:t>
      </w:r>
      <w:r w:rsidRPr="00BF1EB8">
        <w:t>онтракта составляет от 50 млн. рублей до 100 млн. рублей (включительно</w:t>
      </w:r>
      <w:r w:rsidRPr="00BF1EB8">
        <w:rPr>
          <w:lang w:eastAsia="zh-CN"/>
        </w:rPr>
        <w:t>.</w:t>
      </w:r>
    </w:p>
    <w:p w14:paraId="146CE681" w14:textId="77777777" w:rsidR="00D01FE1" w:rsidRPr="00BF1EB8" w:rsidRDefault="00D01FE1" w:rsidP="00D01FE1">
      <w:pPr>
        <w:suppressAutoHyphens/>
        <w:ind w:firstLine="709"/>
        <w:rPr>
          <w:lang w:eastAsia="zh-CN"/>
        </w:rPr>
      </w:pPr>
      <w:r>
        <w:rPr>
          <w:lang w:eastAsia="zh-CN"/>
        </w:rPr>
        <w:t>9</w:t>
      </w:r>
      <w:r w:rsidRPr="00BF1EB8">
        <w:rPr>
          <w:lang w:eastAsia="zh-CN"/>
        </w:rPr>
        <w:t>.8.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уплачивает штраф (при наличии в Контракте таких обязательств) в размере:</w:t>
      </w:r>
    </w:p>
    <w:p w14:paraId="30D38C60" w14:textId="77777777" w:rsidR="00D01FE1" w:rsidRPr="00BF1EB8" w:rsidRDefault="00D01FE1" w:rsidP="00D01FE1">
      <w:pPr>
        <w:suppressAutoHyphens/>
        <w:ind w:firstLine="709"/>
        <w:rPr>
          <w:lang w:eastAsia="zh-CN"/>
        </w:rPr>
      </w:pPr>
      <w:r w:rsidRPr="00BF1EB8">
        <w:rPr>
          <w:lang w:eastAsia="zh-CN"/>
        </w:rPr>
        <w:t>а) 1000 рублей, если цена Контракта не превышает 3 млн. рублей;</w:t>
      </w:r>
    </w:p>
    <w:p w14:paraId="3EBD0A7A" w14:textId="77777777" w:rsidR="00D01FE1" w:rsidRPr="00BF1EB8" w:rsidRDefault="00D01FE1" w:rsidP="00D01FE1">
      <w:pPr>
        <w:suppressAutoHyphens/>
        <w:ind w:firstLine="709"/>
        <w:rPr>
          <w:lang w:eastAsia="zh-CN"/>
        </w:rPr>
      </w:pPr>
      <w:r w:rsidRPr="00BF1EB8">
        <w:rPr>
          <w:lang w:eastAsia="zh-CN"/>
        </w:rPr>
        <w:t>б) 5000 рублей, если цена Контракта составляет от 3 млн. рублей до 50 млн. рублей (включительно);</w:t>
      </w:r>
    </w:p>
    <w:p w14:paraId="7547CEB9" w14:textId="77777777" w:rsidR="00D01FE1" w:rsidRPr="00BF1EB8" w:rsidRDefault="00D01FE1" w:rsidP="00D01FE1">
      <w:pPr>
        <w:suppressAutoHyphens/>
        <w:ind w:firstLine="709"/>
        <w:rPr>
          <w:lang w:eastAsia="zh-CN"/>
        </w:rPr>
      </w:pPr>
      <w:r w:rsidRPr="00BF1EB8">
        <w:rPr>
          <w:lang w:eastAsia="zh-CN"/>
        </w:rPr>
        <w:t>в) 10000 рублей, если цена Контракта составляет от 50 млн. рублей до 100 млн. рублей (включительно);</w:t>
      </w:r>
    </w:p>
    <w:p w14:paraId="5ED27854" w14:textId="77777777" w:rsidR="00D01FE1" w:rsidRPr="00BF1EB8" w:rsidRDefault="00D01FE1" w:rsidP="00D01FE1">
      <w:pPr>
        <w:suppressAutoHyphens/>
        <w:ind w:firstLine="709"/>
        <w:rPr>
          <w:lang w:eastAsia="zh-CN"/>
        </w:rPr>
      </w:pPr>
      <w:r w:rsidRPr="00BF1EB8">
        <w:rPr>
          <w:lang w:eastAsia="zh-CN"/>
        </w:rPr>
        <w:t>г) 100000 рублей, если цена контракта превышает 100 млн. рублей.</w:t>
      </w:r>
    </w:p>
    <w:p w14:paraId="4B5F28B9" w14:textId="77777777" w:rsidR="00D01FE1" w:rsidRPr="00BF1EB8" w:rsidRDefault="00D01FE1" w:rsidP="00D01FE1">
      <w:pPr>
        <w:suppressAutoHyphens/>
        <w:ind w:firstLine="709"/>
        <w:rPr>
          <w:lang w:eastAsia="zh-CN"/>
        </w:rPr>
      </w:pPr>
      <w:r>
        <w:rPr>
          <w:lang w:eastAsia="zh-CN"/>
        </w:rPr>
        <w:t>9</w:t>
      </w:r>
      <w:r w:rsidRPr="00BF1EB8">
        <w:rPr>
          <w:lang w:eastAsia="zh-CN"/>
        </w:rPr>
        <w:t>.9.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CAA24DD" w14:textId="77777777" w:rsidR="00D01FE1" w:rsidRPr="00BF1EB8" w:rsidRDefault="00D01FE1" w:rsidP="00D01FE1">
      <w:pPr>
        <w:suppressAutoHyphens/>
        <w:ind w:firstLine="709"/>
        <w:rPr>
          <w:lang w:eastAsia="zh-CN"/>
        </w:rPr>
      </w:pPr>
      <w:r>
        <w:rPr>
          <w:lang w:eastAsia="zh-CN"/>
        </w:rPr>
        <w:t>9</w:t>
      </w:r>
      <w:r w:rsidRPr="00BF1EB8">
        <w:rPr>
          <w:lang w:eastAsia="zh-CN"/>
        </w:rPr>
        <w:t>.10.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Подрядчиков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4654FC17" w14:textId="77777777" w:rsidR="00D01FE1" w:rsidRPr="00BF1EB8" w:rsidRDefault="00D01FE1" w:rsidP="00D01FE1">
      <w:pPr>
        <w:suppressAutoHyphens/>
        <w:ind w:firstLine="709"/>
        <w:rPr>
          <w:lang w:eastAsia="zh-CN"/>
        </w:rPr>
      </w:pPr>
      <w:r>
        <w:rPr>
          <w:lang w:eastAsia="zh-CN"/>
        </w:rPr>
        <w:t>9</w:t>
      </w:r>
      <w:r w:rsidRPr="00BF1EB8">
        <w:rPr>
          <w:lang w:eastAsia="zh-CN"/>
        </w:rPr>
        <w:t xml:space="preserve">.11. За каждый факт неисполнения Заказчиком обязательств, предусмотренных </w:t>
      </w:r>
      <w:r>
        <w:rPr>
          <w:lang w:eastAsia="zh-CN"/>
        </w:rPr>
        <w:t>К</w:t>
      </w:r>
      <w:r w:rsidRPr="00BF1EB8">
        <w:rPr>
          <w:lang w:eastAsia="zh-CN"/>
        </w:rPr>
        <w:t>онтрактом, за исключением просрочки исполнения обязательств, предусмотренных Контрактом, Заказчик уплачивает штраф в размере:</w:t>
      </w:r>
    </w:p>
    <w:p w14:paraId="4557D4F9" w14:textId="77777777" w:rsidR="00D01FE1" w:rsidRPr="00BF1EB8" w:rsidRDefault="00D01FE1" w:rsidP="00D01FE1">
      <w:pPr>
        <w:suppressAutoHyphens/>
        <w:ind w:firstLine="709"/>
        <w:rPr>
          <w:lang w:eastAsia="zh-CN"/>
        </w:rPr>
      </w:pPr>
      <w:r w:rsidRPr="00BF1EB8">
        <w:rPr>
          <w:lang w:eastAsia="zh-CN"/>
        </w:rPr>
        <w:t>а) 1000 рублей, если цена Контракта не превышает 3 млн. рублей (включительно);</w:t>
      </w:r>
    </w:p>
    <w:p w14:paraId="55922D65" w14:textId="77777777" w:rsidR="00D01FE1" w:rsidRPr="00BF1EB8" w:rsidRDefault="00D01FE1" w:rsidP="00D01FE1">
      <w:pPr>
        <w:suppressAutoHyphens/>
        <w:ind w:firstLine="709"/>
        <w:rPr>
          <w:lang w:eastAsia="zh-CN"/>
        </w:rPr>
      </w:pPr>
      <w:r w:rsidRPr="00BF1EB8">
        <w:rPr>
          <w:lang w:eastAsia="zh-CN"/>
        </w:rPr>
        <w:t>б) 5000 рублей, если цена Контракта составляет от 3 млн. рублей до 50 млн. рублей (включительно);</w:t>
      </w:r>
    </w:p>
    <w:p w14:paraId="63E46CD5" w14:textId="77777777" w:rsidR="00D01FE1" w:rsidRPr="00BF1EB8" w:rsidRDefault="00D01FE1" w:rsidP="00D01FE1">
      <w:pPr>
        <w:suppressAutoHyphens/>
        <w:ind w:firstLine="709"/>
        <w:rPr>
          <w:lang w:eastAsia="zh-CN"/>
        </w:rPr>
      </w:pPr>
      <w:r w:rsidRPr="00BF1EB8">
        <w:rPr>
          <w:lang w:eastAsia="zh-CN"/>
        </w:rPr>
        <w:t>в) 10000 рублей, если цена Контракта составляет от 50 млн. рублей до 100 млн. рублей (включительно);</w:t>
      </w:r>
    </w:p>
    <w:p w14:paraId="4D300BDB" w14:textId="77777777" w:rsidR="00D01FE1" w:rsidRPr="00BF1EB8" w:rsidRDefault="00D01FE1" w:rsidP="00D01FE1">
      <w:pPr>
        <w:suppressAutoHyphens/>
        <w:ind w:firstLine="709"/>
        <w:rPr>
          <w:lang w:eastAsia="zh-CN"/>
        </w:rPr>
      </w:pPr>
      <w:r w:rsidRPr="00BF1EB8">
        <w:rPr>
          <w:lang w:eastAsia="zh-CN"/>
        </w:rPr>
        <w:t>г) 100000 рублей, если цена Контракта превышает 100 млн. рублей.</w:t>
      </w:r>
    </w:p>
    <w:p w14:paraId="4743C0A7" w14:textId="77777777" w:rsidR="00D01FE1" w:rsidRPr="00BF1EB8" w:rsidRDefault="00D01FE1" w:rsidP="00D01FE1">
      <w:pPr>
        <w:suppressAutoHyphens/>
        <w:ind w:firstLine="709"/>
        <w:rPr>
          <w:lang w:eastAsia="zh-CN"/>
        </w:rPr>
      </w:pPr>
      <w:r>
        <w:rPr>
          <w:lang w:eastAsia="zh-CN"/>
        </w:rPr>
        <w:t>9</w:t>
      </w:r>
      <w:r w:rsidRPr="00BF1EB8">
        <w:rPr>
          <w:lang w:eastAsia="zh-CN"/>
        </w:rPr>
        <w:t xml:space="preserve">.12. </w:t>
      </w:r>
      <w:r w:rsidRPr="00BF1EB8">
        <w:t xml:space="preserve">Пеня начисляется за каждый день просрочки исполнения Подрядчиком обязательства, предусмотренного </w:t>
      </w:r>
      <w:r>
        <w:t>К</w:t>
      </w:r>
      <w:r w:rsidRPr="00BF1EB8">
        <w:t xml:space="preserve">онтрактом, начиная со дня, следующего после дня истечения установленного </w:t>
      </w:r>
      <w:r>
        <w:t>К</w:t>
      </w:r>
      <w:r w:rsidRPr="00BF1EB8">
        <w:t xml:space="preserve">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t>К</w:t>
      </w:r>
      <w:r w:rsidRPr="00BF1EB8">
        <w:t xml:space="preserve">онтракта (отдельного этапа исполнения </w:t>
      </w:r>
      <w:r>
        <w:t>К</w:t>
      </w:r>
      <w:r w:rsidRPr="00BF1EB8">
        <w:t xml:space="preserve">онтракта), уменьшенной на сумму, пропорциональную объему обязательств, предусмотренных </w:t>
      </w:r>
      <w:r>
        <w:t>К</w:t>
      </w:r>
      <w:r w:rsidRPr="00BF1EB8">
        <w:t xml:space="preserve">онтрактом (соответствующим отдельным этапом исполнения </w:t>
      </w:r>
      <w:r>
        <w:t>К</w:t>
      </w:r>
      <w:r w:rsidRPr="00BF1EB8">
        <w:t xml:space="preserve">онтракта) и фактически исполненных Подрядчиком, за </w:t>
      </w:r>
      <w:r w:rsidRPr="00BF1EB8">
        <w:lastRenderedPageBreak/>
        <w:t>исключением случаев, если законодательством Российской Федерации установлен иной порядок начисления пени</w:t>
      </w:r>
      <w:r w:rsidRPr="00BF1EB8">
        <w:rPr>
          <w:lang w:eastAsia="zh-CN"/>
        </w:rPr>
        <w:t>.</w:t>
      </w:r>
    </w:p>
    <w:p w14:paraId="0D429652" w14:textId="77777777" w:rsidR="00D01FE1" w:rsidRPr="00BF1EB8" w:rsidRDefault="00D01FE1" w:rsidP="00D01FE1">
      <w:pPr>
        <w:suppressAutoHyphens/>
        <w:ind w:firstLine="709"/>
        <w:rPr>
          <w:lang w:eastAsia="zh-CN"/>
        </w:rPr>
      </w:pPr>
      <w:r>
        <w:rPr>
          <w:lang w:eastAsia="zh-CN"/>
        </w:rPr>
        <w:t>9</w:t>
      </w:r>
      <w:r w:rsidRPr="00BF1EB8">
        <w:rPr>
          <w:lang w:eastAsia="zh-CN"/>
        </w:rPr>
        <w:t xml:space="preserve">.13. Общая сумма начисленных штрафов за неисполнение или ненадлежащее исполнение Подрядчиком обязательств, предусмотренных </w:t>
      </w:r>
      <w:r>
        <w:rPr>
          <w:lang w:eastAsia="zh-CN"/>
        </w:rPr>
        <w:t>К</w:t>
      </w:r>
      <w:r w:rsidRPr="00BF1EB8">
        <w:rPr>
          <w:lang w:eastAsia="zh-CN"/>
        </w:rPr>
        <w:t>онтрактом, не может превышать цену Контракта.</w:t>
      </w:r>
    </w:p>
    <w:p w14:paraId="4E8D7E7C" w14:textId="77777777" w:rsidR="00D01FE1" w:rsidRPr="00BF1EB8" w:rsidRDefault="00D01FE1" w:rsidP="00D01FE1">
      <w:pPr>
        <w:suppressAutoHyphens/>
        <w:ind w:firstLine="709"/>
        <w:rPr>
          <w:lang w:eastAsia="zh-CN"/>
        </w:rPr>
      </w:pPr>
      <w:r>
        <w:rPr>
          <w:lang w:eastAsia="zh-CN"/>
        </w:rPr>
        <w:t>9</w:t>
      </w:r>
      <w:r w:rsidRPr="00BF1EB8">
        <w:rPr>
          <w:lang w:eastAsia="zh-CN"/>
        </w:rPr>
        <w:t>.14.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53A4BD1" w14:textId="77777777" w:rsidR="00D01FE1" w:rsidRPr="004F691C" w:rsidRDefault="00D01FE1" w:rsidP="00D01FE1">
      <w:pPr>
        <w:suppressAutoHyphens/>
        <w:ind w:firstLine="709"/>
        <w:rPr>
          <w:lang w:eastAsia="zh-CN"/>
        </w:rPr>
      </w:pPr>
      <w:r>
        <w:rPr>
          <w:lang w:eastAsia="zh-CN"/>
        </w:rPr>
        <w:t>9</w:t>
      </w:r>
      <w:r w:rsidRPr="00BF1EB8">
        <w:rPr>
          <w:lang w:eastAsia="zh-CN"/>
        </w:rPr>
        <w:t xml:space="preserve">.15. Размеры штрафов, предусмотренные пунктами </w:t>
      </w:r>
      <w:r>
        <w:rPr>
          <w:lang w:eastAsia="zh-CN"/>
        </w:rPr>
        <w:t>9</w:t>
      </w:r>
      <w:r w:rsidRPr="00BF1EB8">
        <w:rPr>
          <w:lang w:eastAsia="zh-CN"/>
        </w:rPr>
        <w:t xml:space="preserve">.5 - </w:t>
      </w:r>
      <w:r>
        <w:rPr>
          <w:lang w:eastAsia="zh-CN"/>
        </w:rPr>
        <w:t>9</w:t>
      </w:r>
      <w:r w:rsidRPr="00BF1EB8">
        <w:rPr>
          <w:lang w:eastAsia="zh-CN"/>
        </w:rPr>
        <w:t>.1</w:t>
      </w:r>
      <w:r>
        <w:rPr>
          <w:lang w:eastAsia="zh-CN"/>
        </w:rPr>
        <w:t>1</w:t>
      </w:r>
      <w:r w:rsidRPr="00BF1EB8">
        <w:rPr>
          <w:lang w:eastAsia="zh-CN"/>
        </w:rPr>
        <w:t xml:space="preserve"> настоящего раздела подлежат применению, за исключением случаев, если законодательством Российской Федерации установлен иной порядок начисления штрафов.</w:t>
      </w:r>
    </w:p>
    <w:p w14:paraId="487B5290" w14:textId="77777777" w:rsidR="00D01FE1" w:rsidRPr="007A548C" w:rsidRDefault="00D01FE1" w:rsidP="00D01FE1">
      <w:pPr>
        <w:ind w:firstLine="709"/>
      </w:pPr>
      <w:r>
        <w:t>9</w:t>
      </w:r>
      <w:r w:rsidRPr="007A548C">
        <w:t>.1</w:t>
      </w:r>
      <w:r>
        <w:t>6</w:t>
      </w:r>
      <w:r w:rsidRPr="007A548C">
        <w:t xml:space="preserve">. Подрядчик несет имущественную и иную ответственность в объеме причиненного ущерба третьим лицам в случае, если будет установлено, что причиной возникновения ущерба явилось несвоевременное или некачественное выполнение работ по Контракту. </w:t>
      </w:r>
    </w:p>
    <w:p w14:paraId="3E1B3CA6" w14:textId="77777777" w:rsidR="00D01FE1" w:rsidRPr="00524FC0" w:rsidRDefault="00D01FE1" w:rsidP="00D01FE1">
      <w:pPr>
        <w:ind w:firstLine="709"/>
      </w:pPr>
      <w:r>
        <w:t>9</w:t>
      </w:r>
      <w:r w:rsidRPr="007A548C">
        <w:t>.1</w:t>
      </w:r>
      <w:r>
        <w:t>7</w:t>
      </w:r>
      <w:r w:rsidRPr="007A548C">
        <w:t xml:space="preserve">. </w:t>
      </w:r>
      <w:r w:rsidRPr="00524FC0">
        <w:t xml:space="preserve">При возникновении дорожно-транспортного происшествия с участием третьих лиц либо несвоевременного приведения в соответствие с требованиями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результате ненадлежащего исполнения Подрядчиком обязательств по Контракту, административная ответственность, предусмотренная Кодексом об административных правонарушениях Российской Федерации и обязанность по оплате штрафных санкций за правонарушения, возлагается на Подрядчика. </w:t>
      </w:r>
    </w:p>
    <w:p w14:paraId="35F27A15" w14:textId="77777777" w:rsidR="00D01FE1" w:rsidRPr="007A548C" w:rsidRDefault="00D01FE1" w:rsidP="00D01FE1">
      <w:pPr>
        <w:ind w:firstLine="709"/>
      </w:pPr>
      <w:r w:rsidRPr="00524FC0">
        <w:t>9.18. В случае привлечения к административной ответственности Заказчика либо должностного лица Заказчика, предусмотренной Кодексом об административных правонарушениях Российской Федерации, при возникновении дорожно-транспортного происшествия с участием третьих лиц либо несвоевременного приведения в соответствие с требованиями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результате ненадлежащего исполнения Подрядчиком обязательств по Контракту, обязанность по оплате штрафных санкций за правонарушения возлагается на Подрядчика.</w:t>
      </w:r>
      <w:r w:rsidRPr="007A548C">
        <w:t xml:space="preserve"> </w:t>
      </w:r>
    </w:p>
    <w:p w14:paraId="32423FF0" w14:textId="77777777" w:rsidR="00D01FE1" w:rsidRDefault="00D01FE1" w:rsidP="00D01FE1">
      <w:pPr>
        <w:ind w:firstLine="709"/>
      </w:pPr>
      <w:r w:rsidRPr="007A548C">
        <w:t>9.1</w:t>
      </w:r>
      <w:r>
        <w:t>9</w:t>
      </w:r>
      <w:r w:rsidRPr="007A548C">
        <w:t xml:space="preserve">. В случае привлечения Заказчика </w:t>
      </w:r>
      <w:r>
        <w:t xml:space="preserve">и/или его должностных лиц </w:t>
      </w:r>
      <w:r w:rsidRPr="007A548C">
        <w:t xml:space="preserve">к административной ответственности в результате ненадлежащего исполнения Подрядчиком обязательств по </w:t>
      </w:r>
      <w:r>
        <w:t>К</w:t>
      </w:r>
      <w:r w:rsidRPr="007A548C">
        <w:t>онтракту, Подрядчик обязуется возместить Заказчику</w:t>
      </w:r>
      <w:r>
        <w:t xml:space="preserve"> и/или его должностным лицам</w:t>
      </w:r>
      <w:r w:rsidRPr="007A548C">
        <w:t xml:space="preserve"> убытки, связанные с уплатой административного штрафа, а также в случае причинения ущерба третьим лицам, в связи с неисполнением своих обязанностей по </w:t>
      </w:r>
      <w:r>
        <w:t>К</w:t>
      </w:r>
      <w:r w:rsidRPr="007A548C">
        <w:t xml:space="preserve">онтракту, в случае </w:t>
      </w:r>
      <w:r w:rsidRPr="00047F53">
        <w:t>взыскания данного ущерба с Заказчика.</w:t>
      </w:r>
    </w:p>
    <w:p w14:paraId="329B9887" w14:textId="77777777" w:rsidR="00D01FE1" w:rsidRPr="00863AF7" w:rsidRDefault="00D01FE1" w:rsidP="00D01FE1">
      <w:pPr>
        <w:ind w:firstLine="709"/>
      </w:pPr>
      <w:r w:rsidRPr="00863AF7">
        <w:t>9.20. В случаях и порядке, которые установлены законодательством Российской Федерации о контрактной системе в сфере закупок, Заказчик обязан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Контрактом.</w:t>
      </w:r>
    </w:p>
    <w:p w14:paraId="163751AE" w14:textId="77777777" w:rsidR="00D01FE1" w:rsidRPr="00863AF7" w:rsidRDefault="00D01FE1" w:rsidP="00D01FE1">
      <w:pPr>
        <w:ind w:firstLine="709"/>
      </w:pPr>
      <w:r w:rsidRPr="00863AF7">
        <w:t xml:space="preserve">9.21. </w:t>
      </w:r>
      <w:r w:rsidRPr="00863AF7">
        <w:rPr>
          <w:lang w:eastAsia="zh-C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345437F" w14:textId="77777777" w:rsidR="00D01FE1" w:rsidRPr="00863AF7" w:rsidRDefault="00D01FE1" w:rsidP="00D01FE1">
      <w:pPr>
        <w:widowControl w:val="0"/>
        <w:ind w:firstLine="360"/>
        <w:rPr>
          <w:lang w:eastAsia="zh-CN"/>
        </w:rPr>
      </w:pPr>
    </w:p>
    <w:bookmarkEnd w:id="24"/>
    <w:p w14:paraId="733B3D52" w14:textId="77777777" w:rsidR="00D01FE1" w:rsidRPr="009C6842" w:rsidRDefault="00D01FE1" w:rsidP="00D01FE1">
      <w:pPr>
        <w:keepNext/>
        <w:shd w:val="clear" w:color="auto" w:fill="FFFFFF"/>
        <w:suppressAutoHyphens/>
        <w:jc w:val="center"/>
        <w:rPr>
          <w:b/>
        </w:rPr>
      </w:pPr>
      <w:r w:rsidRPr="009C6842">
        <w:rPr>
          <w:b/>
        </w:rPr>
        <w:t>10. Гарантийные обязательства</w:t>
      </w:r>
    </w:p>
    <w:p w14:paraId="42AC58FE" w14:textId="77777777" w:rsidR="00D01FE1" w:rsidRPr="009C6842" w:rsidRDefault="00D01FE1" w:rsidP="00D01FE1">
      <w:pPr>
        <w:keepNext/>
        <w:ind w:firstLine="709"/>
      </w:pPr>
      <w:r w:rsidRPr="009C6842">
        <w:t>10.1. Гарантия качества результата работ, предусмотренного Контрактом, распространяется на все, составляющее результат работ.</w:t>
      </w:r>
    </w:p>
    <w:p w14:paraId="68DED8D2" w14:textId="77777777" w:rsidR="00D01FE1" w:rsidRDefault="00D01FE1" w:rsidP="00D01FE1">
      <w:pPr>
        <w:ind w:firstLine="709"/>
        <w:rPr>
          <w:color w:val="000000"/>
        </w:rPr>
      </w:pPr>
      <w:r w:rsidRPr="009C6842">
        <w:rPr>
          <w:color w:val="000000"/>
        </w:rPr>
        <w:t>10.2. Гарантийный срок установлен с даты подписания Сторонами</w:t>
      </w:r>
      <w:r w:rsidRPr="009C6842">
        <w:t xml:space="preserve"> документа о </w:t>
      </w:r>
      <w:r w:rsidR="009C6842" w:rsidRPr="009C6842">
        <w:t>приемке</w:t>
      </w:r>
      <w:r w:rsidR="009C6842" w:rsidRPr="009C6842">
        <w:rPr>
          <w:color w:val="000000"/>
        </w:rPr>
        <w:t xml:space="preserve"> </w:t>
      </w:r>
      <w:r w:rsidR="009C6842" w:rsidRPr="009C6842">
        <w:t>и</w:t>
      </w:r>
      <w:r w:rsidRPr="009C6842">
        <w:rPr>
          <w:color w:val="000000"/>
        </w:rPr>
        <w:t xml:space="preserve"> составляет:</w:t>
      </w:r>
      <w:r>
        <w:rPr>
          <w:color w:val="000000"/>
        </w:rPr>
        <w:t xml:space="preserve"> </w:t>
      </w:r>
    </w:p>
    <w:p w14:paraId="4830D43E" w14:textId="77777777" w:rsidR="00D01FE1" w:rsidRPr="00883964" w:rsidRDefault="00D01FE1" w:rsidP="00D01FE1">
      <w:pPr>
        <w:autoSpaceDE w:val="0"/>
        <w:autoSpaceDN w:val="0"/>
        <w:adjustRightInd w:val="0"/>
        <w:ind w:firstLine="709"/>
        <w:rPr>
          <w:rFonts w:eastAsia="Calibri"/>
        </w:rPr>
      </w:pPr>
      <w:r w:rsidRPr="00883964">
        <w:rPr>
          <w:rFonts w:eastAsia="Calibri"/>
        </w:rPr>
        <w:t>а) гарантийный срок, принимаемый для земляного полотна автомобильной дороги и слоев основания дорожной одежды автомобильной дороги при строительстве, реконструкции, составляет 8 лет;</w:t>
      </w:r>
    </w:p>
    <w:p w14:paraId="144B3434" w14:textId="77777777" w:rsidR="00D01FE1" w:rsidRPr="00883964" w:rsidRDefault="00D01FE1" w:rsidP="00D01FE1">
      <w:pPr>
        <w:autoSpaceDE w:val="0"/>
        <w:autoSpaceDN w:val="0"/>
        <w:adjustRightInd w:val="0"/>
        <w:ind w:firstLine="709"/>
        <w:rPr>
          <w:rFonts w:eastAsia="Calibri"/>
        </w:rPr>
      </w:pPr>
      <w:r w:rsidRPr="00883964">
        <w:rPr>
          <w:rFonts w:eastAsia="Calibri"/>
        </w:rPr>
        <w:t>б) гарантийный срок, принимаемый для земляного полотна автомобильной дороги и слоев основания дорожной одежды автомобильной дороги при капитальном ремонте, составляет 6 лет;</w:t>
      </w:r>
    </w:p>
    <w:p w14:paraId="241E7507" w14:textId="77777777" w:rsidR="00D01FE1" w:rsidRPr="00883964" w:rsidRDefault="00D01FE1" w:rsidP="00D01FE1">
      <w:pPr>
        <w:autoSpaceDE w:val="0"/>
        <w:autoSpaceDN w:val="0"/>
        <w:adjustRightInd w:val="0"/>
        <w:ind w:firstLine="709"/>
        <w:rPr>
          <w:rFonts w:eastAsia="Calibri"/>
        </w:rPr>
      </w:pPr>
      <w:r w:rsidRPr="00883964">
        <w:rPr>
          <w:rFonts w:eastAsia="Calibri"/>
        </w:rPr>
        <w:t xml:space="preserve">в) гарантийный срок для обочины (ее частей) автомобильной дороги, укрепленной материалом по типу проезжей части, принимается равным гарантийному сроку покрытия верхнего </w:t>
      </w:r>
      <w:r w:rsidRPr="00883964">
        <w:rPr>
          <w:rFonts w:eastAsia="Calibri"/>
        </w:rPr>
        <w:lastRenderedPageBreak/>
        <w:t>слоя дорожной одежды. В иных случаях гарантийный срок для обочины (ее частей) автомобильной дороги не регламентируется;</w:t>
      </w:r>
    </w:p>
    <w:p w14:paraId="3F7C419E" w14:textId="77777777" w:rsidR="00D01FE1" w:rsidRPr="00883964" w:rsidRDefault="00D01FE1" w:rsidP="00D01FE1">
      <w:pPr>
        <w:autoSpaceDE w:val="0"/>
        <w:autoSpaceDN w:val="0"/>
        <w:adjustRightInd w:val="0"/>
        <w:ind w:firstLine="709"/>
        <w:rPr>
          <w:rFonts w:eastAsia="Calibri"/>
        </w:rPr>
      </w:pPr>
      <w:r w:rsidRPr="00883964">
        <w:rPr>
          <w:rFonts w:eastAsia="Calibri"/>
        </w:rPr>
        <w:t>г) гарантийный срок для покрытия из цементобетона при строительстве, реконструкции и капитальном ремонте дорожной одежды автомобильной дороги составляет 8 лет;</w:t>
      </w:r>
    </w:p>
    <w:p w14:paraId="1CEE2D75" w14:textId="77777777" w:rsidR="00D01FE1" w:rsidRPr="00883964" w:rsidRDefault="00D01FE1" w:rsidP="00D01FE1">
      <w:pPr>
        <w:autoSpaceDE w:val="0"/>
        <w:autoSpaceDN w:val="0"/>
        <w:adjustRightInd w:val="0"/>
        <w:ind w:firstLine="709"/>
        <w:rPr>
          <w:rFonts w:eastAsia="Calibri"/>
        </w:rPr>
      </w:pPr>
      <w:r w:rsidRPr="00883964">
        <w:rPr>
          <w:rFonts w:eastAsia="Calibri"/>
        </w:rPr>
        <w:t>д) гарантийный срок для нижнего слоя дорожного покрытия составляет 5 лет;</w:t>
      </w:r>
    </w:p>
    <w:p w14:paraId="785299EC" w14:textId="77777777" w:rsidR="00D01FE1" w:rsidRPr="00883964" w:rsidRDefault="00D01FE1" w:rsidP="00D01FE1">
      <w:pPr>
        <w:autoSpaceDE w:val="0"/>
        <w:autoSpaceDN w:val="0"/>
        <w:adjustRightInd w:val="0"/>
        <w:ind w:firstLine="709"/>
        <w:rPr>
          <w:rFonts w:eastAsia="Calibri"/>
        </w:rPr>
      </w:pPr>
      <w:r w:rsidRPr="00883964">
        <w:rPr>
          <w:rFonts w:eastAsia="Calibri"/>
        </w:rPr>
        <w:t>е) гарантийные сроки для верхнего слоя покрытия автомобильной дороги и слоев износа из асфальтобетона при строительстве, реконструкции и капитальном ремонте дорожной одежды автомобильной дороги, устанавливаемые в зависимости от прогнозируемой интенсивности движения транспортного потока по полосе движения, представлены в таблице 1;</w:t>
      </w:r>
    </w:p>
    <w:p w14:paraId="13E7EA53" w14:textId="77777777" w:rsidR="00D01FE1" w:rsidRPr="00883964" w:rsidRDefault="00D01FE1" w:rsidP="00D01FE1">
      <w:pPr>
        <w:autoSpaceDE w:val="0"/>
        <w:autoSpaceDN w:val="0"/>
        <w:adjustRightInd w:val="0"/>
        <w:jc w:val="right"/>
        <w:rPr>
          <w:rFonts w:eastAsia="Calibri"/>
        </w:rPr>
      </w:pPr>
      <w:r w:rsidRPr="00883964">
        <w:rPr>
          <w:rFonts w:eastAsia="Calibri"/>
        </w:rPr>
        <w:t>Таблица 1</w:t>
      </w:r>
      <w:r>
        <w:rPr>
          <w:rFonts w:eastAsia="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5"/>
        <w:gridCol w:w="5023"/>
      </w:tblGrid>
      <w:tr w:rsidR="00D01FE1" w14:paraId="700872F8" w14:textId="77777777" w:rsidTr="00D01FE1">
        <w:tc>
          <w:tcPr>
            <w:tcW w:w="5245" w:type="dxa"/>
          </w:tcPr>
          <w:p w14:paraId="431521BB" w14:textId="77777777" w:rsidR="00D01FE1" w:rsidRPr="00883964" w:rsidRDefault="00D01FE1" w:rsidP="00D01FE1">
            <w:pPr>
              <w:autoSpaceDE w:val="0"/>
              <w:autoSpaceDN w:val="0"/>
              <w:adjustRightInd w:val="0"/>
              <w:jc w:val="center"/>
              <w:rPr>
                <w:rFonts w:eastAsia="Calibri"/>
              </w:rPr>
            </w:pPr>
            <w:r w:rsidRPr="00883964">
              <w:rPr>
                <w:rFonts w:eastAsia="Calibri"/>
              </w:rPr>
              <w:t>Прогнозируемая интенсивность движения транспортного потока по полосе движения, автомобилей в сутки</w:t>
            </w:r>
          </w:p>
        </w:tc>
        <w:tc>
          <w:tcPr>
            <w:tcW w:w="5023" w:type="dxa"/>
          </w:tcPr>
          <w:p w14:paraId="1CBBE9E3" w14:textId="77777777" w:rsidR="00D01FE1" w:rsidRPr="00412E5F" w:rsidRDefault="00D01FE1" w:rsidP="00D01FE1">
            <w:pPr>
              <w:autoSpaceDE w:val="0"/>
              <w:autoSpaceDN w:val="0"/>
              <w:adjustRightInd w:val="0"/>
              <w:jc w:val="center"/>
              <w:rPr>
                <w:rFonts w:eastAsia="Calibri"/>
              </w:rPr>
            </w:pPr>
            <w:r w:rsidRPr="00883964">
              <w:rPr>
                <w:rFonts w:eastAsia="Calibri"/>
              </w:rPr>
              <w:t>Гарантийный срок для верхнего слоя покрытия из асфальтобетона, лет</w:t>
            </w:r>
          </w:p>
        </w:tc>
      </w:tr>
      <w:tr w:rsidR="00D01FE1" w14:paraId="3F3A6FEC" w14:textId="77777777" w:rsidTr="00D01FE1">
        <w:tc>
          <w:tcPr>
            <w:tcW w:w="5245" w:type="dxa"/>
          </w:tcPr>
          <w:p w14:paraId="0F2F7534" w14:textId="77777777" w:rsidR="00D01FE1" w:rsidRPr="00883964" w:rsidRDefault="00D01FE1" w:rsidP="00D01FE1">
            <w:pPr>
              <w:autoSpaceDE w:val="0"/>
              <w:autoSpaceDN w:val="0"/>
              <w:adjustRightInd w:val="0"/>
              <w:jc w:val="center"/>
              <w:rPr>
                <w:rFonts w:eastAsia="Calibri"/>
              </w:rPr>
            </w:pPr>
            <w:r w:rsidRPr="00883964">
              <w:rPr>
                <w:rFonts w:eastAsia="Calibri"/>
              </w:rPr>
              <w:t>Менее 1000</w:t>
            </w:r>
          </w:p>
        </w:tc>
        <w:tc>
          <w:tcPr>
            <w:tcW w:w="5023" w:type="dxa"/>
          </w:tcPr>
          <w:p w14:paraId="2AB00EF4" w14:textId="77777777" w:rsidR="00D01FE1" w:rsidRPr="00883964" w:rsidRDefault="00D01FE1" w:rsidP="00D01FE1">
            <w:pPr>
              <w:autoSpaceDE w:val="0"/>
              <w:autoSpaceDN w:val="0"/>
              <w:adjustRightInd w:val="0"/>
              <w:jc w:val="center"/>
              <w:rPr>
                <w:rFonts w:eastAsia="Calibri"/>
              </w:rPr>
            </w:pPr>
            <w:r w:rsidRPr="00883964">
              <w:rPr>
                <w:rFonts w:eastAsia="Calibri"/>
              </w:rPr>
              <w:t>8</w:t>
            </w:r>
          </w:p>
        </w:tc>
      </w:tr>
      <w:tr w:rsidR="00D01FE1" w14:paraId="17319932" w14:textId="77777777" w:rsidTr="00D01FE1">
        <w:tc>
          <w:tcPr>
            <w:tcW w:w="5245" w:type="dxa"/>
          </w:tcPr>
          <w:p w14:paraId="3FE47CF0" w14:textId="77777777" w:rsidR="00D01FE1" w:rsidRPr="00883964" w:rsidRDefault="00D01FE1" w:rsidP="00D01FE1">
            <w:pPr>
              <w:autoSpaceDE w:val="0"/>
              <w:autoSpaceDN w:val="0"/>
              <w:adjustRightInd w:val="0"/>
              <w:jc w:val="center"/>
              <w:rPr>
                <w:rFonts w:eastAsia="Calibri"/>
              </w:rPr>
            </w:pPr>
            <w:r w:rsidRPr="00883964">
              <w:rPr>
                <w:rFonts w:eastAsia="Calibri"/>
              </w:rPr>
              <w:t>1000 - 2500</w:t>
            </w:r>
          </w:p>
        </w:tc>
        <w:tc>
          <w:tcPr>
            <w:tcW w:w="5023" w:type="dxa"/>
          </w:tcPr>
          <w:p w14:paraId="3B99D29D" w14:textId="77777777" w:rsidR="00D01FE1" w:rsidRPr="00883964" w:rsidRDefault="00D01FE1" w:rsidP="00D01FE1">
            <w:pPr>
              <w:autoSpaceDE w:val="0"/>
              <w:autoSpaceDN w:val="0"/>
              <w:adjustRightInd w:val="0"/>
              <w:jc w:val="center"/>
              <w:rPr>
                <w:rFonts w:eastAsia="Calibri"/>
              </w:rPr>
            </w:pPr>
            <w:r w:rsidRPr="00883964">
              <w:rPr>
                <w:rFonts w:eastAsia="Calibri"/>
              </w:rPr>
              <w:t>7</w:t>
            </w:r>
          </w:p>
        </w:tc>
      </w:tr>
      <w:tr w:rsidR="00D01FE1" w14:paraId="63EAA21F" w14:textId="77777777" w:rsidTr="00D01FE1">
        <w:tc>
          <w:tcPr>
            <w:tcW w:w="5245" w:type="dxa"/>
          </w:tcPr>
          <w:p w14:paraId="64CEC391" w14:textId="77777777" w:rsidR="00D01FE1" w:rsidRPr="00883964" w:rsidRDefault="00D01FE1" w:rsidP="00D01FE1">
            <w:pPr>
              <w:autoSpaceDE w:val="0"/>
              <w:autoSpaceDN w:val="0"/>
              <w:adjustRightInd w:val="0"/>
              <w:jc w:val="center"/>
              <w:rPr>
                <w:rFonts w:eastAsia="Calibri"/>
              </w:rPr>
            </w:pPr>
            <w:r w:rsidRPr="00883964">
              <w:rPr>
                <w:rFonts w:eastAsia="Calibri"/>
              </w:rPr>
              <w:t>2500 - 5000</w:t>
            </w:r>
          </w:p>
        </w:tc>
        <w:tc>
          <w:tcPr>
            <w:tcW w:w="5023" w:type="dxa"/>
          </w:tcPr>
          <w:p w14:paraId="6B31788D" w14:textId="77777777" w:rsidR="00D01FE1" w:rsidRPr="00883964" w:rsidRDefault="00D01FE1" w:rsidP="00D01FE1">
            <w:pPr>
              <w:autoSpaceDE w:val="0"/>
              <w:autoSpaceDN w:val="0"/>
              <w:adjustRightInd w:val="0"/>
              <w:jc w:val="center"/>
              <w:rPr>
                <w:rFonts w:eastAsia="Calibri"/>
              </w:rPr>
            </w:pPr>
            <w:r w:rsidRPr="00883964">
              <w:rPr>
                <w:rFonts w:eastAsia="Calibri"/>
              </w:rPr>
              <w:t>6</w:t>
            </w:r>
          </w:p>
        </w:tc>
      </w:tr>
      <w:tr w:rsidR="00D01FE1" w14:paraId="19C193AC" w14:textId="77777777" w:rsidTr="00D01FE1">
        <w:tc>
          <w:tcPr>
            <w:tcW w:w="5245" w:type="dxa"/>
          </w:tcPr>
          <w:p w14:paraId="3B5A647E" w14:textId="77777777" w:rsidR="00D01FE1" w:rsidRPr="00883964" w:rsidRDefault="00D01FE1" w:rsidP="00D01FE1">
            <w:pPr>
              <w:autoSpaceDE w:val="0"/>
              <w:autoSpaceDN w:val="0"/>
              <w:adjustRightInd w:val="0"/>
              <w:jc w:val="center"/>
              <w:rPr>
                <w:rFonts w:eastAsia="Calibri"/>
              </w:rPr>
            </w:pPr>
            <w:r w:rsidRPr="00883964">
              <w:rPr>
                <w:rFonts w:eastAsia="Calibri"/>
              </w:rPr>
              <w:t>5000 - 10000</w:t>
            </w:r>
          </w:p>
        </w:tc>
        <w:tc>
          <w:tcPr>
            <w:tcW w:w="5023" w:type="dxa"/>
          </w:tcPr>
          <w:p w14:paraId="15CDF876" w14:textId="77777777" w:rsidR="00D01FE1" w:rsidRPr="00883964" w:rsidRDefault="00D01FE1" w:rsidP="00D01FE1">
            <w:pPr>
              <w:autoSpaceDE w:val="0"/>
              <w:autoSpaceDN w:val="0"/>
              <w:adjustRightInd w:val="0"/>
              <w:jc w:val="center"/>
              <w:rPr>
                <w:rFonts w:eastAsia="Calibri"/>
              </w:rPr>
            </w:pPr>
            <w:r w:rsidRPr="00883964">
              <w:rPr>
                <w:rFonts w:eastAsia="Calibri"/>
              </w:rPr>
              <w:t>5</w:t>
            </w:r>
          </w:p>
        </w:tc>
      </w:tr>
      <w:tr w:rsidR="00D01FE1" w14:paraId="4FD343DA" w14:textId="77777777" w:rsidTr="00D01FE1">
        <w:tc>
          <w:tcPr>
            <w:tcW w:w="5245" w:type="dxa"/>
          </w:tcPr>
          <w:p w14:paraId="324AE7EE" w14:textId="77777777" w:rsidR="00D01FE1" w:rsidRPr="00883964" w:rsidRDefault="00D01FE1" w:rsidP="00D01FE1">
            <w:pPr>
              <w:autoSpaceDE w:val="0"/>
              <w:autoSpaceDN w:val="0"/>
              <w:adjustRightInd w:val="0"/>
              <w:jc w:val="center"/>
              <w:rPr>
                <w:rFonts w:eastAsia="Calibri"/>
              </w:rPr>
            </w:pPr>
            <w:r w:rsidRPr="00883964">
              <w:rPr>
                <w:rFonts w:eastAsia="Calibri"/>
              </w:rPr>
              <w:t>10000 - 20000</w:t>
            </w:r>
          </w:p>
        </w:tc>
        <w:tc>
          <w:tcPr>
            <w:tcW w:w="5023" w:type="dxa"/>
          </w:tcPr>
          <w:p w14:paraId="7EB06302" w14:textId="77777777" w:rsidR="00D01FE1" w:rsidRPr="00883964" w:rsidRDefault="00D01FE1" w:rsidP="00D01FE1">
            <w:pPr>
              <w:autoSpaceDE w:val="0"/>
              <w:autoSpaceDN w:val="0"/>
              <w:adjustRightInd w:val="0"/>
              <w:jc w:val="center"/>
              <w:rPr>
                <w:rFonts w:eastAsia="Calibri"/>
              </w:rPr>
            </w:pPr>
            <w:r w:rsidRPr="00883964">
              <w:rPr>
                <w:rFonts w:eastAsia="Calibri"/>
              </w:rPr>
              <w:t>4</w:t>
            </w:r>
          </w:p>
        </w:tc>
      </w:tr>
      <w:tr w:rsidR="00D01FE1" w14:paraId="70CA02F9" w14:textId="77777777" w:rsidTr="00D01FE1">
        <w:tc>
          <w:tcPr>
            <w:tcW w:w="5245" w:type="dxa"/>
          </w:tcPr>
          <w:p w14:paraId="76DEF369" w14:textId="77777777" w:rsidR="00D01FE1" w:rsidRPr="00883964" w:rsidRDefault="00D01FE1" w:rsidP="00D01FE1">
            <w:pPr>
              <w:autoSpaceDE w:val="0"/>
              <w:autoSpaceDN w:val="0"/>
              <w:adjustRightInd w:val="0"/>
              <w:jc w:val="center"/>
              <w:rPr>
                <w:rFonts w:eastAsia="Calibri"/>
              </w:rPr>
            </w:pPr>
            <w:r w:rsidRPr="00883964">
              <w:rPr>
                <w:rFonts w:eastAsia="Calibri"/>
              </w:rPr>
              <w:t>Более 20000</w:t>
            </w:r>
          </w:p>
        </w:tc>
        <w:tc>
          <w:tcPr>
            <w:tcW w:w="5023" w:type="dxa"/>
          </w:tcPr>
          <w:p w14:paraId="622CEE97" w14:textId="77777777" w:rsidR="00D01FE1" w:rsidRPr="00883964" w:rsidRDefault="00D01FE1" w:rsidP="00D01FE1">
            <w:pPr>
              <w:autoSpaceDE w:val="0"/>
              <w:autoSpaceDN w:val="0"/>
              <w:adjustRightInd w:val="0"/>
              <w:jc w:val="center"/>
              <w:rPr>
                <w:rFonts w:eastAsia="Calibri"/>
              </w:rPr>
            </w:pPr>
            <w:r w:rsidRPr="00883964">
              <w:rPr>
                <w:rFonts w:eastAsia="Calibri"/>
              </w:rPr>
              <w:t>2</w:t>
            </w:r>
          </w:p>
        </w:tc>
      </w:tr>
    </w:tbl>
    <w:p w14:paraId="10E10EC9" w14:textId="77777777" w:rsidR="00D01FE1" w:rsidRPr="00883964" w:rsidRDefault="00D01FE1" w:rsidP="00D01FE1">
      <w:pPr>
        <w:autoSpaceDE w:val="0"/>
        <w:autoSpaceDN w:val="0"/>
        <w:adjustRightInd w:val="0"/>
        <w:ind w:firstLine="540"/>
        <w:rPr>
          <w:rFonts w:eastAsia="Calibri"/>
        </w:rPr>
      </w:pPr>
    </w:p>
    <w:p w14:paraId="2500E01B" w14:textId="77777777" w:rsidR="00D01FE1" w:rsidRPr="00883964" w:rsidRDefault="00D01FE1" w:rsidP="00D01FE1">
      <w:pPr>
        <w:autoSpaceDE w:val="0"/>
        <w:autoSpaceDN w:val="0"/>
        <w:adjustRightInd w:val="0"/>
        <w:ind w:firstLine="709"/>
        <w:rPr>
          <w:rFonts w:eastAsia="Calibri"/>
        </w:rPr>
      </w:pPr>
      <w:r w:rsidRPr="00883964">
        <w:rPr>
          <w:rFonts w:eastAsia="Calibri"/>
        </w:rPr>
        <w:t>ж) гарантийные сроки для поверхностных обработок дорожного полотна, а также для его защитных слоев и слоев износа из литых эмульсионно-минеральных смесей представлены в таблице 2;</w:t>
      </w:r>
    </w:p>
    <w:p w14:paraId="2DA2304B" w14:textId="77777777" w:rsidR="00D01FE1" w:rsidRPr="00883964" w:rsidRDefault="00D01FE1" w:rsidP="00D01FE1">
      <w:pPr>
        <w:autoSpaceDE w:val="0"/>
        <w:autoSpaceDN w:val="0"/>
        <w:adjustRightInd w:val="0"/>
        <w:jc w:val="right"/>
        <w:rPr>
          <w:rFonts w:eastAsia="Calibri"/>
        </w:rPr>
      </w:pPr>
      <w:r w:rsidRPr="00883964">
        <w:rPr>
          <w:rFonts w:eastAsia="Calibri"/>
        </w:rPr>
        <w:t>Таблица 2</w:t>
      </w:r>
      <w:r>
        <w:rPr>
          <w:rFonts w:eastAsia="Calibri"/>
        </w:rPr>
        <w:t>.</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8"/>
        <w:gridCol w:w="2552"/>
        <w:gridCol w:w="2618"/>
      </w:tblGrid>
      <w:tr w:rsidR="00D01FE1" w14:paraId="049EFE0F" w14:textId="77777777" w:rsidTr="00D01FE1">
        <w:tc>
          <w:tcPr>
            <w:tcW w:w="5098" w:type="dxa"/>
            <w:vMerge w:val="restart"/>
          </w:tcPr>
          <w:p w14:paraId="422387D6" w14:textId="77777777" w:rsidR="00D01FE1" w:rsidRPr="00883964" w:rsidRDefault="00D01FE1" w:rsidP="00D01FE1">
            <w:pPr>
              <w:autoSpaceDE w:val="0"/>
              <w:autoSpaceDN w:val="0"/>
              <w:adjustRightInd w:val="0"/>
              <w:jc w:val="center"/>
              <w:rPr>
                <w:rFonts w:eastAsia="Calibri"/>
              </w:rPr>
            </w:pPr>
            <w:r w:rsidRPr="00883964">
              <w:rPr>
                <w:rFonts w:eastAsia="Calibri"/>
              </w:rPr>
              <w:t>Конструктивный элемент</w:t>
            </w:r>
          </w:p>
        </w:tc>
        <w:tc>
          <w:tcPr>
            <w:tcW w:w="5170" w:type="dxa"/>
            <w:gridSpan w:val="2"/>
          </w:tcPr>
          <w:p w14:paraId="681EE75E" w14:textId="77777777" w:rsidR="00D01FE1" w:rsidRPr="00883964" w:rsidRDefault="00D01FE1" w:rsidP="00D01FE1">
            <w:pPr>
              <w:autoSpaceDE w:val="0"/>
              <w:autoSpaceDN w:val="0"/>
              <w:adjustRightInd w:val="0"/>
              <w:jc w:val="center"/>
              <w:rPr>
                <w:rFonts w:eastAsia="Calibri"/>
              </w:rPr>
            </w:pPr>
            <w:r w:rsidRPr="00883964">
              <w:rPr>
                <w:rFonts w:eastAsia="Calibri"/>
              </w:rPr>
              <w:t>Гарантийный срок, устанавливаемый в зависимости от прогнозируемой интенсивности движения транспортного потока по полосе движения, автомобилей в сутки</w:t>
            </w:r>
          </w:p>
        </w:tc>
      </w:tr>
      <w:tr w:rsidR="00D01FE1" w14:paraId="044A9AF1" w14:textId="77777777" w:rsidTr="00D01FE1">
        <w:tc>
          <w:tcPr>
            <w:tcW w:w="5098" w:type="dxa"/>
            <w:vMerge/>
          </w:tcPr>
          <w:p w14:paraId="6285310E" w14:textId="77777777" w:rsidR="00D01FE1" w:rsidRPr="00883964" w:rsidRDefault="00D01FE1" w:rsidP="00D01FE1">
            <w:pPr>
              <w:autoSpaceDE w:val="0"/>
              <w:autoSpaceDN w:val="0"/>
              <w:adjustRightInd w:val="0"/>
              <w:jc w:val="center"/>
              <w:rPr>
                <w:rFonts w:eastAsia="Calibri"/>
              </w:rPr>
            </w:pPr>
          </w:p>
        </w:tc>
        <w:tc>
          <w:tcPr>
            <w:tcW w:w="2552" w:type="dxa"/>
          </w:tcPr>
          <w:p w14:paraId="2AB7DB5A" w14:textId="77777777" w:rsidR="00D01FE1" w:rsidRPr="00883964" w:rsidRDefault="00D01FE1" w:rsidP="00D01FE1">
            <w:pPr>
              <w:autoSpaceDE w:val="0"/>
              <w:autoSpaceDN w:val="0"/>
              <w:adjustRightInd w:val="0"/>
              <w:jc w:val="center"/>
              <w:rPr>
                <w:rFonts w:eastAsia="Calibri"/>
              </w:rPr>
            </w:pPr>
            <w:r w:rsidRPr="00883964">
              <w:rPr>
                <w:rFonts w:eastAsia="Calibri"/>
              </w:rPr>
              <w:t>менее 2500</w:t>
            </w:r>
          </w:p>
        </w:tc>
        <w:tc>
          <w:tcPr>
            <w:tcW w:w="2618" w:type="dxa"/>
          </w:tcPr>
          <w:p w14:paraId="6A66C96F" w14:textId="77777777" w:rsidR="00D01FE1" w:rsidRPr="00883964" w:rsidRDefault="00D01FE1" w:rsidP="00D01FE1">
            <w:pPr>
              <w:autoSpaceDE w:val="0"/>
              <w:autoSpaceDN w:val="0"/>
              <w:adjustRightInd w:val="0"/>
              <w:jc w:val="center"/>
              <w:rPr>
                <w:rFonts w:eastAsia="Calibri"/>
              </w:rPr>
            </w:pPr>
            <w:r w:rsidRPr="00883964">
              <w:rPr>
                <w:rFonts w:eastAsia="Calibri"/>
              </w:rPr>
              <w:t>более 2500</w:t>
            </w:r>
          </w:p>
        </w:tc>
      </w:tr>
      <w:tr w:rsidR="00D01FE1" w14:paraId="2D810EEC" w14:textId="77777777" w:rsidTr="00D01FE1">
        <w:tc>
          <w:tcPr>
            <w:tcW w:w="5098" w:type="dxa"/>
          </w:tcPr>
          <w:p w14:paraId="3D26CD71" w14:textId="77777777" w:rsidR="00D01FE1" w:rsidRPr="00883964" w:rsidRDefault="00D01FE1" w:rsidP="00D01FE1">
            <w:pPr>
              <w:autoSpaceDE w:val="0"/>
              <w:autoSpaceDN w:val="0"/>
              <w:adjustRightInd w:val="0"/>
              <w:jc w:val="left"/>
              <w:rPr>
                <w:rFonts w:eastAsia="Calibri"/>
              </w:rPr>
            </w:pPr>
            <w:r w:rsidRPr="00883964">
              <w:rPr>
                <w:rFonts w:eastAsia="Calibri"/>
              </w:rPr>
              <w:t>Однослойная поверхностная обработка дорожного полотна с однократным распределением щебня</w:t>
            </w:r>
          </w:p>
        </w:tc>
        <w:tc>
          <w:tcPr>
            <w:tcW w:w="2552" w:type="dxa"/>
          </w:tcPr>
          <w:p w14:paraId="14A4433E" w14:textId="77777777" w:rsidR="00D01FE1" w:rsidRPr="00883964" w:rsidRDefault="00D01FE1" w:rsidP="00D01FE1">
            <w:pPr>
              <w:autoSpaceDE w:val="0"/>
              <w:autoSpaceDN w:val="0"/>
              <w:adjustRightInd w:val="0"/>
              <w:jc w:val="center"/>
              <w:rPr>
                <w:rFonts w:eastAsia="Calibri"/>
              </w:rPr>
            </w:pPr>
            <w:r w:rsidRPr="00883964">
              <w:rPr>
                <w:rFonts w:eastAsia="Calibri"/>
              </w:rPr>
              <w:t>1,5 года</w:t>
            </w:r>
          </w:p>
        </w:tc>
        <w:tc>
          <w:tcPr>
            <w:tcW w:w="2618" w:type="dxa"/>
          </w:tcPr>
          <w:p w14:paraId="7CB4572B" w14:textId="77777777" w:rsidR="00D01FE1" w:rsidRPr="00883964" w:rsidRDefault="00D01FE1" w:rsidP="00D01FE1">
            <w:pPr>
              <w:autoSpaceDE w:val="0"/>
              <w:autoSpaceDN w:val="0"/>
              <w:adjustRightInd w:val="0"/>
              <w:jc w:val="center"/>
              <w:rPr>
                <w:rFonts w:eastAsia="Calibri"/>
              </w:rPr>
            </w:pPr>
            <w:r w:rsidRPr="00883964">
              <w:rPr>
                <w:rFonts w:eastAsia="Calibri"/>
              </w:rPr>
              <w:t>1 год</w:t>
            </w:r>
          </w:p>
        </w:tc>
      </w:tr>
      <w:tr w:rsidR="00D01FE1" w14:paraId="3B9C8A7F" w14:textId="77777777" w:rsidTr="00D01FE1">
        <w:tc>
          <w:tcPr>
            <w:tcW w:w="5098" w:type="dxa"/>
          </w:tcPr>
          <w:p w14:paraId="4B2648C7" w14:textId="77777777" w:rsidR="00D01FE1" w:rsidRPr="00883964" w:rsidRDefault="00D01FE1" w:rsidP="00D01FE1">
            <w:pPr>
              <w:autoSpaceDE w:val="0"/>
              <w:autoSpaceDN w:val="0"/>
              <w:adjustRightInd w:val="0"/>
              <w:jc w:val="left"/>
              <w:rPr>
                <w:rFonts w:eastAsia="Calibri"/>
              </w:rPr>
            </w:pPr>
            <w:r w:rsidRPr="00883964">
              <w:rPr>
                <w:rFonts w:eastAsia="Calibri"/>
              </w:rPr>
              <w:t>Однослойная поверхностная обработка дорожного полотна с двойной россыпью щебня</w:t>
            </w:r>
          </w:p>
        </w:tc>
        <w:tc>
          <w:tcPr>
            <w:tcW w:w="2552" w:type="dxa"/>
          </w:tcPr>
          <w:p w14:paraId="16C2DA5B" w14:textId="77777777" w:rsidR="00D01FE1" w:rsidRPr="00883964" w:rsidRDefault="00D01FE1" w:rsidP="00D01FE1">
            <w:pPr>
              <w:autoSpaceDE w:val="0"/>
              <w:autoSpaceDN w:val="0"/>
              <w:adjustRightInd w:val="0"/>
              <w:jc w:val="center"/>
              <w:rPr>
                <w:rFonts w:eastAsia="Calibri"/>
              </w:rPr>
            </w:pPr>
            <w:r w:rsidRPr="00883964">
              <w:rPr>
                <w:rFonts w:eastAsia="Calibri"/>
              </w:rPr>
              <w:t>2 года</w:t>
            </w:r>
          </w:p>
        </w:tc>
        <w:tc>
          <w:tcPr>
            <w:tcW w:w="2618" w:type="dxa"/>
          </w:tcPr>
          <w:p w14:paraId="4C3F834A" w14:textId="77777777" w:rsidR="00D01FE1" w:rsidRPr="00883964" w:rsidRDefault="00D01FE1" w:rsidP="00D01FE1">
            <w:pPr>
              <w:autoSpaceDE w:val="0"/>
              <w:autoSpaceDN w:val="0"/>
              <w:adjustRightInd w:val="0"/>
              <w:jc w:val="center"/>
              <w:rPr>
                <w:rFonts w:eastAsia="Calibri"/>
              </w:rPr>
            </w:pPr>
            <w:r w:rsidRPr="00883964">
              <w:rPr>
                <w:rFonts w:eastAsia="Calibri"/>
              </w:rPr>
              <w:t>1 год</w:t>
            </w:r>
          </w:p>
        </w:tc>
      </w:tr>
      <w:tr w:rsidR="00D01FE1" w14:paraId="669F6C20" w14:textId="77777777" w:rsidTr="00D01FE1">
        <w:tc>
          <w:tcPr>
            <w:tcW w:w="5098" w:type="dxa"/>
          </w:tcPr>
          <w:p w14:paraId="7F79F117" w14:textId="77777777" w:rsidR="00D01FE1" w:rsidRPr="00883964" w:rsidRDefault="00D01FE1" w:rsidP="00D01FE1">
            <w:pPr>
              <w:autoSpaceDE w:val="0"/>
              <w:autoSpaceDN w:val="0"/>
              <w:adjustRightInd w:val="0"/>
              <w:jc w:val="left"/>
              <w:rPr>
                <w:rFonts w:eastAsia="Calibri"/>
              </w:rPr>
            </w:pPr>
            <w:r w:rsidRPr="00883964">
              <w:rPr>
                <w:rFonts w:eastAsia="Calibri"/>
              </w:rPr>
              <w:t>Двухслойная поверхностная обработка дорожного полотна</w:t>
            </w:r>
          </w:p>
        </w:tc>
        <w:tc>
          <w:tcPr>
            <w:tcW w:w="2552" w:type="dxa"/>
          </w:tcPr>
          <w:p w14:paraId="04230016" w14:textId="77777777" w:rsidR="00D01FE1" w:rsidRPr="00883964" w:rsidRDefault="00D01FE1" w:rsidP="00D01FE1">
            <w:pPr>
              <w:autoSpaceDE w:val="0"/>
              <w:autoSpaceDN w:val="0"/>
              <w:adjustRightInd w:val="0"/>
              <w:jc w:val="center"/>
              <w:rPr>
                <w:rFonts w:eastAsia="Calibri"/>
              </w:rPr>
            </w:pPr>
            <w:r w:rsidRPr="00883964">
              <w:rPr>
                <w:rFonts w:eastAsia="Calibri"/>
              </w:rPr>
              <w:t>2 года</w:t>
            </w:r>
          </w:p>
        </w:tc>
        <w:tc>
          <w:tcPr>
            <w:tcW w:w="2618" w:type="dxa"/>
          </w:tcPr>
          <w:p w14:paraId="4DC701DD" w14:textId="77777777" w:rsidR="00D01FE1" w:rsidRPr="00883964" w:rsidRDefault="00D01FE1" w:rsidP="00D01FE1">
            <w:pPr>
              <w:autoSpaceDE w:val="0"/>
              <w:autoSpaceDN w:val="0"/>
              <w:adjustRightInd w:val="0"/>
              <w:jc w:val="center"/>
              <w:rPr>
                <w:rFonts w:eastAsia="Calibri"/>
              </w:rPr>
            </w:pPr>
            <w:r w:rsidRPr="00883964">
              <w:rPr>
                <w:rFonts w:eastAsia="Calibri"/>
              </w:rPr>
              <w:t>1 год</w:t>
            </w:r>
          </w:p>
        </w:tc>
      </w:tr>
      <w:tr w:rsidR="00D01FE1" w14:paraId="2A8AF42E" w14:textId="77777777" w:rsidTr="00D01FE1">
        <w:tc>
          <w:tcPr>
            <w:tcW w:w="5098" w:type="dxa"/>
          </w:tcPr>
          <w:p w14:paraId="0D03F699" w14:textId="77777777" w:rsidR="00D01FE1" w:rsidRPr="00883964" w:rsidRDefault="00D01FE1" w:rsidP="00D01FE1">
            <w:pPr>
              <w:autoSpaceDE w:val="0"/>
              <w:autoSpaceDN w:val="0"/>
              <w:adjustRightInd w:val="0"/>
              <w:jc w:val="left"/>
              <w:rPr>
                <w:rFonts w:eastAsia="Calibri"/>
              </w:rPr>
            </w:pPr>
            <w:r w:rsidRPr="00883964">
              <w:rPr>
                <w:rFonts w:eastAsia="Calibri"/>
              </w:rPr>
              <w:t>Слои износа дорожного полотна и его защитные слои</w:t>
            </w:r>
          </w:p>
        </w:tc>
        <w:tc>
          <w:tcPr>
            <w:tcW w:w="2552" w:type="dxa"/>
          </w:tcPr>
          <w:p w14:paraId="6C17FF6E" w14:textId="77777777" w:rsidR="00D01FE1" w:rsidRPr="00883964" w:rsidRDefault="00D01FE1" w:rsidP="00D01FE1">
            <w:pPr>
              <w:autoSpaceDE w:val="0"/>
              <w:autoSpaceDN w:val="0"/>
              <w:adjustRightInd w:val="0"/>
              <w:jc w:val="center"/>
              <w:rPr>
                <w:rFonts w:eastAsia="Calibri"/>
              </w:rPr>
            </w:pPr>
            <w:r w:rsidRPr="00883964">
              <w:rPr>
                <w:rFonts w:eastAsia="Calibri"/>
              </w:rPr>
              <w:t>2 года</w:t>
            </w:r>
          </w:p>
        </w:tc>
        <w:tc>
          <w:tcPr>
            <w:tcW w:w="2618" w:type="dxa"/>
          </w:tcPr>
          <w:p w14:paraId="6FAF1379" w14:textId="77777777" w:rsidR="00D01FE1" w:rsidRPr="00883964" w:rsidRDefault="00D01FE1" w:rsidP="00D01FE1">
            <w:pPr>
              <w:autoSpaceDE w:val="0"/>
              <w:autoSpaceDN w:val="0"/>
              <w:adjustRightInd w:val="0"/>
              <w:jc w:val="center"/>
              <w:rPr>
                <w:rFonts w:eastAsia="Calibri"/>
              </w:rPr>
            </w:pPr>
            <w:r w:rsidRPr="00883964">
              <w:rPr>
                <w:rFonts w:eastAsia="Calibri"/>
              </w:rPr>
              <w:t>1 год</w:t>
            </w:r>
          </w:p>
        </w:tc>
      </w:tr>
    </w:tbl>
    <w:p w14:paraId="2FC65FDB" w14:textId="77777777" w:rsidR="00D01FE1" w:rsidRPr="00883964" w:rsidRDefault="00D01FE1" w:rsidP="00D01FE1">
      <w:pPr>
        <w:autoSpaceDE w:val="0"/>
        <w:autoSpaceDN w:val="0"/>
        <w:adjustRightInd w:val="0"/>
        <w:ind w:firstLine="709"/>
        <w:rPr>
          <w:rFonts w:eastAsia="Calibri"/>
        </w:rPr>
      </w:pPr>
      <w:r w:rsidRPr="00883964">
        <w:rPr>
          <w:rFonts w:eastAsia="Calibri"/>
        </w:rPr>
        <w:t>з) гарантийные сроки на дорожные знаки:</w:t>
      </w:r>
    </w:p>
    <w:p w14:paraId="6858118C" w14:textId="77777777" w:rsidR="00D01FE1" w:rsidRPr="00883964" w:rsidRDefault="00D01FE1" w:rsidP="00D01FE1">
      <w:pPr>
        <w:autoSpaceDE w:val="0"/>
        <w:autoSpaceDN w:val="0"/>
        <w:adjustRightInd w:val="0"/>
        <w:ind w:firstLine="709"/>
        <w:rPr>
          <w:rFonts w:eastAsia="Calibri"/>
        </w:rPr>
      </w:pPr>
      <w:r w:rsidRPr="00883964">
        <w:rPr>
          <w:rFonts w:eastAsia="Calibri"/>
        </w:rPr>
        <w:t>для знаков без применения световозвращающих материалов - 2 года;</w:t>
      </w:r>
    </w:p>
    <w:p w14:paraId="15A62285" w14:textId="77777777" w:rsidR="00D01FE1" w:rsidRPr="00883964" w:rsidRDefault="00D01FE1" w:rsidP="00D01FE1">
      <w:pPr>
        <w:autoSpaceDE w:val="0"/>
        <w:autoSpaceDN w:val="0"/>
        <w:adjustRightInd w:val="0"/>
        <w:ind w:firstLine="709"/>
        <w:rPr>
          <w:rFonts w:eastAsia="Calibri"/>
        </w:rPr>
      </w:pPr>
      <w:r w:rsidRPr="00883964">
        <w:rPr>
          <w:rFonts w:eastAsia="Calibri"/>
        </w:rPr>
        <w:t>для знаков с применением световозвращающего материала I класса - 5 лет;</w:t>
      </w:r>
    </w:p>
    <w:p w14:paraId="2187090E" w14:textId="77777777" w:rsidR="00D01FE1" w:rsidRPr="00883964" w:rsidRDefault="00D01FE1" w:rsidP="00D01FE1">
      <w:pPr>
        <w:autoSpaceDE w:val="0"/>
        <w:autoSpaceDN w:val="0"/>
        <w:adjustRightInd w:val="0"/>
        <w:ind w:firstLine="709"/>
        <w:rPr>
          <w:rFonts w:eastAsia="Calibri"/>
        </w:rPr>
      </w:pPr>
      <w:r w:rsidRPr="00883964">
        <w:rPr>
          <w:rFonts w:eastAsia="Calibri"/>
        </w:rPr>
        <w:t>для знаков с применением световозвращающего материала II и III класса - 10 лет;</w:t>
      </w:r>
    </w:p>
    <w:p w14:paraId="54733587" w14:textId="77777777" w:rsidR="00D01FE1" w:rsidRPr="00883964" w:rsidRDefault="00D01FE1" w:rsidP="00D01FE1">
      <w:pPr>
        <w:autoSpaceDE w:val="0"/>
        <w:autoSpaceDN w:val="0"/>
        <w:adjustRightInd w:val="0"/>
        <w:ind w:firstLine="709"/>
        <w:rPr>
          <w:rFonts w:eastAsia="Calibri"/>
        </w:rPr>
      </w:pPr>
      <w:r w:rsidRPr="00883964">
        <w:rPr>
          <w:rFonts w:eastAsia="Calibri"/>
        </w:rPr>
        <w:t>и) гарантийные сроки на дорожную разметку не должны быть менее функциональной долговечности разметки:</w:t>
      </w:r>
    </w:p>
    <w:p w14:paraId="62D954E8" w14:textId="77777777" w:rsidR="00D01FE1" w:rsidRPr="00883964" w:rsidRDefault="00D01FE1" w:rsidP="00D01FE1">
      <w:pPr>
        <w:autoSpaceDE w:val="0"/>
        <w:autoSpaceDN w:val="0"/>
        <w:adjustRightInd w:val="0"/>
        <w:ind w:firstLine="709"/>
        <w:rPr>
          <w:rFonts w:eastAsia="Calibri"/>
        </w:rPr>
      </w:pPr>
      <w:r w:rsidRPr="00883964">
        <w:rPr>
          <w:rFonts w:eastAsia="Calibri"/>
        </w:rPr>
        <w:lastRenderedPageBreak/>
        <w:t>функциональная долговечность постоянной горизонтальной разметки, выполненной термопластиками, холодными пластиками толщиной нанесения 1,5 мм и более, штучными формами и полимерными лентами, - 1 год;</w:t>
      </w:r>
    </w:p>
    <w:p w14:paraId="469B3274" w14:textId="77777777" w:rsidR="00D01FE1" w:rsidRPr="00883964" w:rsidRDefault="00D01FE1" w:rsidP="00D01FE1">
      <w:pPr>
        <w:autoSpaceDE w:val="0"/>
        <w:autoSpaceDN w:val="0"/>
        <w:adjustRightInd w:val="0"/>
        <w:ind w:firstLine="709"/>
        <w:rPr>
          <w:rFonts w:eastAsia="Calibri"/>
        </w:rPr>
      </w:pPr>
      <w:r w:rsidRPr="00883964">
        <w:rPr>
          <w:rFonts w:eastAsia="Calibri"/>
        </w:rPr>
        <w:t>функциональная долговечность постоянной горизонтальной разметки, выполненной термопластиками, холодными пластиками толщиной нанесения менее 1,5 мм, - 6 месяцев;</w:t>
      </w:r>
    </w:p>
    <w:p w14:paraId="4AEB74BD" w14:textId="77777777" w:rsidR="00D01FE1" w:rsidRPr="00883964" w:rsidRDefault="00D01FE1" w:rsidP="00D01FE1">
      <w:pPr>
        <w:autoSpaceDE w:val="0"/>
        <w:autoSpaceDN w:val="0"/>
        <w:adjustRightInd w:val="0"/>
        <w:ind w:firstLine="709"/>
        <w:rPr>
          <w:rFonts w:eastAsia="Calibri"/>
        </w:rPr>
      </w:pPr>
      <w:r w:rsidRPr="00883964">
        <w:rPr>
          <w:rFonts w:eastAsia="Calibri"/>
        </w:rPr>
        <w:t>функциональная долговечность постоянной горизонтальной разметки, выполненной красками (эмалями), - 3 месяца;</w:t>
      </w:r>
    </w:p>
    <w:p w14:paraId="45EA6661" w14:textId="77777777" w:rsidR="00D01FE1" w:rsidRPr="00883964" w:rsidRDefault="00D01FE1" w:rsidP="00D01FE1">
      <w:pPr>
        <w:autoSpaceDE w:val="0"/>
        <w:autoSpaceDN w:val="0"/>
        <w:adjustRightInd w:val="0"/>
        <w:ind w:firstLine="709"/>
        <w:rPr>
          <w:rFonts w:eastAsia="Calibri"/>
        </w:rPr>
      </w:pPr>
      <w:r w:rsidRPr="00883964">
        <w:rPr>
          <w:rFonts w:eastAsia="Calibri"/>
        </w:rPr>
        <w:t>функциональная долговечность временной горизонтальной разметки - до окончания событий, потребовавших ее нанесение;</w:t>
      </w:r>
    </w:p>
    <w:p w14:paraId="4C666A69" w14:textId="77777777" w:rsidR="00D01FE1" w:rsidRPr="00883964" w:rsidRDefault="00D01FE1" w:rsidP="00D01FE1">
      <w:pPr>
        <w:autoSpaceDE w:val="0"/>
        <w:autoSpaceDN w:val="0"/>
        <w:adjustRightInd w:val="0"/>
        <w:ind w:firstLine="709"/>
        <w:rPr>
          <w:rFonts w:eastAsia="Calibri"/>
        </w:rPr>
      </w:pPr>
      <w:r w:rsidRPr="00883964">
        <w:rPr>
          <w:rFonts w:eastAsia="Calibri"/>
        </w:rPr>
        <w:t>к) гарантийный срок на барьерное ограждение (металлическое, железобетонное) составляет 5 лет;</w:t>
      </w:r>
    </w:p>
    <w:p w14:paraId="100D0973" w14:textId="77777777" w:rsidR="00D01FE1" w:rsidRPr="00883964" w:rsidRDefault="00D01FE1" w:rsidP="00D01FE1">
      <w:pPr>
        <w:autoSpaceDE w:val="0"/>
        <w:autoSpaceDN w:val="0"/>
        <w:adjustRightInd w:val="0"/>
        <w:ind w:firstLine="709"/>
        <w:rPr>
          <w:rFonts w:eastAsia="Calibri"/>
        </w:rPr>
      </w:pPr>
      <w:r w:rsidRPr="00883964">
        <w:rPr>
          <w:rFonts w:eastAsia="Calibri"/>
        </w:rPr>
        <w:t>л) гарантийный срок на сигнальные столбики составляет 2 года;</w:t>
      </w:r>
    </w:p>
    <w:p w14:paraId="5F30494E" w14:textId="77777777" w:rsidR="00D01FE1" w:rsidRDefault="00D01FE1" w:rsidP="00D01FE1">
      <w:pPr>
        <w:autoSpaceDE w:val="0"/>
        <w:autoSpaceDN w:val="0"/>
        <w:adjustRightInd w:val="0"/>
        <w:ind w:firstLine="709"/>
        <w:rPr>
          <w:rFonts w:eastAsia="Calibri"/>
        </w:rPr>
      </w:pPr>
      <w:r w:rsidRPr="00883964">
        <w:rPr>
          <w:rFonts w:eastAsia="Calibri"/>
        </w:rPr>
        <w:t>м) гарантийные сроки на искусственные дорожные сооружения представлены в таблице 3.</w:t>
      </w:r>
    </w:p>
    <w:p w14:paraId="5A792EF1" w14:textId="77777777" w:rsidR="00D01FE1" w:rsidRPr="00883964" w:rsidRDefault="00D01FE1" w:rsidP="00D01FE1">
      <w:pPr>
        <w:autoSpaceDE w:val="0"/>
        <w:autoSpaceDN w:val="0"/>
        <w:adjustRightInd w:val="0"/>
        <w:ind w:firstLine="709"/>
        <w:rPr>
          <w:rFonts w:eastAsia="Calibri"/>
        </w:rPr>
      </w:pPr>
    </w:p>
    <w:p w14:paraId="760ACC2F" w14:textId="77777777" w:rsidR="00D01FE1" w:rsidRPr="00883964" w:rsidRDefault="00D01FE1" w:rsidP="00D01FE1">
      <w:pPr>
        <w:autoSpaceDE w:val="0"/>
        <w:autoSpaceDN w:val="0"/>
        <w:adjustRightInd w:val="0"/>
        <w:jc w:val="right"/>
        <w:rPr>
          <w:rFonts w:eastAsia="Calibri"/>
        </w:rPr>
      </w:pPr>
      <w:r w:rsidRPr="00883964">
        <w:rPr>
          <w:rFonts w:eastAsia="Calibri"/>
        </w:rPr>
        <w:t>Таблица 3</w:t>
      </w:r>
      <w:r>
        <w:rPr>
          <w:rFonts w:eastAsia="Calibri"/>
        </w:rPr>
        <w:t>.</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2"/>
        <w:gridCol w:w="5166"/>
      </w:tblGrid>
      <w:tr w:rsidR="00D01FE1" w14:paraId="60CC61C2" w14:textId="77777777" w:rsidTr="00D01FE1">
        <w:tc>
          <w:tcPr>
            <w:tcW w:w="5102" w:type="dxa"/>
          </w:tcPr>
          <w:p w14:paraId="174811DA" w14:textId="77777777" w:rsidR="00D01FE1" w:rsidRPr="00883964" w:rsidRDefault="00D01FE1" w:rsidP="00D01FE1">
            <w:pPr>
              <w:autoSpaceDE w:val="0"/>
              <w:autoSpaceDN w:val="0"/>
              <w:adjustRightInd w:val="0"/>
              <w:jc w:val="center"/>
              <w:rPr>
                <w:rFonts w:eastAsia="Calibri"/>
              </w:rPr>
            </w:pPr>
            <w:r w:rsidRPr="00883964">
              <w:rPr>
                <w:rFonts w:eastAsia="Calibri"/>
              </w:rPr>
              <w:t>Наименование искусственного дорожного сооружения</w:t>
            </w:r>
          </w:p>
        </w:tc>
        <w:tc>
          <w:tcPr>
            <w:tcW w:w="5166" w:type="dxa"/>
          </w:tcPr>
          <w:p w14:paraId="42E18587" w14:textId="77777777" w:rsidR="00D01FE1" w:rsidRPr="00883964" w:rsidRDefault="00D01FE1" w:rsidP="00D01FE1">
            <w:pPr>
              <w:autoSpaceDE w:val="0"/>
              <w:autoSpaceDN w:val="0"/>
              <w:adjustRightInd w:val="0"/>
              <w:jc w:val="center"/>
              <w:rPr>
                <w:rFonts w:eastAsia="Calibri"/>
              </w:rPr>
            </w:pPr>
            <w:r w:rsidRPr="00883964">
              <w:rPr>
                <w:rFonts w:eastAsia="Calibri"/>
              </w:rPr>
              <w:t>Гарантийный срок на искусственное дорожное сооружение</w:t>
            </w:r>
          </w:p>
        </w:tc>
      </w:tr>
      <w:tr w:rsidR="00D01FE1" w14:paraId="45A48DDD" w14:textId="77777777" w:rsidTr="00D01FE1">
        <w:tc>
          <w:tcPr>
            <w:tcW w:w="5102" w:type="dxa"/>
          </w:tcPr>
          <w:p w14:paraId="1BCF47E4" w14:textId="77777777" w:rsidR="00D01FE1" w:rsidRPr="00883964" w:rsidRDefault="00D01FE1" w:rsidP="00D01FE1">
            <w:pPr>
              <w:autoSpaceDE w:val="0"/>
              <w:autoSpaceDN w:val="0"/>
              <w:adjustRightInd w:val="0"/>
              <w:jc w:val="left"/>
              <w:rPr>
                <w:rFonts w:eastAsia="Calibri"/>
              </w:rPr>
            </w:pPr>
            <w:r w:rsidRPr="00883964">
              <w:rPr>
                <w:rFonts w:eastAsia="Calibri"/>
              </w:rPr>
              <w:t>Мосты, путепроводы, тоннели, эстакады</w:t>
            </w:r>
          </w:p>
        </w:tc>
        <w:tc>
          <w:tcPr>
            <w:tcW w:w="5166" w:type="dxa"/>
          </w:tcPr>
          <w:p w14:paraId="7A05A554" w14:textId="77777777" w:rsidR="00D01FE1" w:rsidRPr="00883964" w:rsidRDefault="00D01FE1" w:rsidP="00D01FE1">
            <w:pPr>
              <w:autoSpaceDE w:val="0"/>
              <w:autoSpaceDN w:val="0"/>
              <w:adjustRightInd w:val="0"/>
              <w:jc w:val="center"/>
              <w:rPr>
                <w:rFonts w:eastAsia="Calibri"/>
              </w:rPr>
            </w:pPr>
            <w:r w:rsidRPr="00883964">
              <w:rPr>
                <w:rFonts w:eastAsia="Calibri"/>
              </w:rPr>
              <w:t>8 лет</w:t>
            </w:r>
          </w:p>
        </w:tc>
      </w:tr>
      <w:tr w:rsidR="00D01FE1" w14:paraId="35CBBCB6" w14:textId="77777777" w:rsidTr="00D01FE1">
        <w:tc>
          <w:tcPr>
            <w:tcW w:w="5102" w:type="dxa"/>
          </w:tcPr>
          <w:p w14:paraId="54E324FC" w14:textId="77777777" w:rsidR="00D01FE1" w:rsidRPr="00883964" w:rsidRDefault="00D01FE1" w:rsidP="00D01FE1">
            <w:pPr>
              <w:autoSpaceDE w:val="0"/>
              <w:autoSpaceDN w:val="0"/>
              <w:adjustRightInd w:val="0"/>
              <w:jc w:val="left"/>
              <w:rPr>
                <w:rFonts w:eastAsia="Calibri"/>
              </w:rPr>
            </w:pPr>
            <w:r w:rsidRPr="00883964">
              <w:rPr>
                <w:rFonts w:eastAsia="Calibri"/>
              </w:rPr>
              <w:t>Водопропускные трубы</w:t>
            </w:r>
          </w:p>
        </w:tc>
        <w:tc>
          <w:tcPr>
            <w:tcW w:w="5166" w:type="dxa"/>
          </w:tcPr>
          <w:p w14:paraId="290EBF40" w14:textId="77777777" w:rsidR="00D01FE1" w:rsidRPr="00883964" w:rsidRDefault="00D01FE1" w:rsidP="00D01FE1">
            <w:pPr>
              <w:autoSpaceDE w:val="0"/>
              <w:autoSpaceDN w:val="0"/>
              <w:adjustRightInd w:val="0"/>
              <w:jc w:val="center"/>
              <w:rPr>
                <w:rFonts w:eastAsia="Calibri"/>
              </w:rPr>
            </w:pPr>
            <w:r w:rsidRPr="00883964">
              <w:rPr>
                <w:rFonts w:eastAsia="Calibri"/>
              </w:rPr>
              <w:t>6 лет</w:t>
            </w:r>
          </w:p>
        </w:tc>
      </w:tr>
      <w:tr w:rsidR="00D01FE1" w14:paraId="7ECD98C8" w14:textId="77777777" w:rsidTr="00D01FE1">
        <w:tc>
          <w:tcPr>
            <w:tcW w:w="5102" w:type="dxa"/>
          </w:tcPr>
          <w:p w14:paraId="64137060" w14:textId="77777777" w:rsidR="00D01FE1" w:rsidRPr="00883964" w:rsidRDefault="00D01FE1" w:rsidP="00D01FE1">
            <w:pPr>
              <w:autoSpaceDE w:val="0"/>
              <w:autoSpaceDN w:val="0"/>
              <w:adjustRightInd w:val="0"/>
              <w:jc w:val="left"/>
              <w:rPr>
                <w:rFonts w:eastAsia="Calibri"/>
              </w:rPr>
            </w:pPr>
            <w:r w:rsidRPr="00883964">
              <w:rPr>
                <w:rFonts w:eastAsia="Calibri"/>
              </w:rPr>
              <w:t>Регуляционные сооружения (тип сооружения)</w:t>
            </w:r>
          </w:p>
        </w:tc>
        <w:tc>
          <w:tcPr>
            <w:tcW w:w="5166" w:type="dxa"/>
          </w:tcPr>
          <w:p w14:paraId="58CB000B" w14:textId="77777777" w:rsidR="00D01FE1" w:rsidRDefault="00D01FE1" w:rsidP="00D01FE1">
            <w:pPr>
              <w:autoSpaceDE w:val="0"/>
              <w:autoSpaceDN w:val="0"/>
              <w:adjustRightInd w:val="0"/>
              <w:jc w:val="center"/>
              <w:rPr>
                <w:rFonts w:eastAsia="Calibri"/>
              </w:rPr>
            </w:pPr>
            <w:r w:rsidRPr="00883964">
              <w:rPr>
                <w:rFonts w:eastAsia="Calibri"/>
              </w:rPr>
              <w:t>6 лет</w:t>
            </w:r>
          </w:p>
        </w:tc>
      </w:tr>
    </w:tbl>
    <w:p w14:paraId="306B3B5A" w14:textId="77777777" w:rsidR="00D01FE1" w:rsidRDefault="00D01FE1" w:rsidP="00D01FE1">
      <w:pPr>
        <w:autoSpaceDE w:val="0"/>
        <w:autoSpaceDN w:val="0"/>
        <w:adjustRightInd w:val="0"/>
        <w:rPr>
          <w:rFonts w:eastAsia="Calibri"/>
        </w:rPr>
      </w:pPr>
    </w:p>
    <w:p w14:paraId="1CD0A791" w14:textId="77777777" w:rsidR="00D01FE1" w:rsidRPr="00345D18" w:rsidRDefault="00D01FE1" w:rsidP="00D01FE1">
      <w:pPr>
        <w:ind w:firstLine="709"/>
      </w:pPr>
      <w:r w:rsidRPr="00047F53">
        <w:t>Гарантийные обязательства оформляются в виде гарантийного паспорта в соответствии с ОДМ 218.6</w:t>
      </w:r>
      <w:r w:rsidRPr="00345D18">
        <w:t>.029-2017.</w:t>
      </w:r>
    </w:p>
    <w:p w14:paraId="0BB91E2D" w14:textId="77777777" w:rsidR="00D01FE1" w:rsidRPr="009C6842" w:rsidRDefault="00D01FE1" w:rsidP="00D01FE1">
      <w:pPr>
        <w:ind w:firstLine="709"/>
      </w:pPr>
      <w:r w:rsidRPr="00345D18">
        <w:t xml:space="preserve">Конкретные гарантийные сроки на выполняемые по Контракту работы и используемые при их выполнении материалы (товары, конструктивные элементы) определяются Подрядчиком самостоятельно с учетом требований к их минимальному сроку, установленных настоящим пунктом Контракта. Информация об установленных Подрядчиком гарантийных сроках </w:t>
      </w:r>
      <w:r w:rsidRPr="009C6842">
        <w:t>предоставляется им Заказчику в виде отдельного документа, составленного в письменной форме, в порядке, предусмотренном Контрактом.</w:t>
      </w:r>
    </w:p>
    <w:p w14:paraId="57C7562D" w14:textId="77777777" w:rsidR="00D01FE1" w:rsidRPr="009C6842" w:rsidRDefault="00D01FE1" w:rsidP="00D01FE1">
      <w:pPr>
        <w:ind w:firstLine="709"/>
      </w:pPr>
      <w:r w:rsidRPr="009C6842">
        <w:t>10.2.1. В случае если Контракт расторгается досрочно, гарантийные сроки на выполненные работы начинают течь с даты подписания Заказчиком последнего документа о приемке и определяются согласно п. 10.2 Контракта.</w:t>
      </w:r>
    </w:p>
    <w:p w14:paraId="1541CE2C" w14:textId="77777777" w:rsidR="00D01FE1" w:rsidRPr="00047F53" w:rsidRDefault="00D01FE1" w:rsidP="00D01FE1">
      <w:pPr>
        <w:ind w:firstLine="709"/>
      </w:pPr>
      <w:r w:rsidRPr="009C6842">
        <w:t>10.3. В случае обнаружения недостатков (дефектов) в результатах выполненных работ Подрядчика, выявленных и (или) возникших в пределах гарантийного срока, Заказчик создает комиссию для проведения обследования и составления Комиссионного акта обследования, являющегося основанием возникновения</w:t>
      </w:r>
      <w:r w:rsidRPr="00047F53">
        <w:t xml:space="preserve"> гарантийного обязательства. </w:t>
      </w:r>
    </w:p>
    <w:p w14:paraId="188F2EF3" w14:textId="77777777" w:rsidR="00D01FE1" w:rsidRPr="00047F53" w:rsidRDefault="00D01FE1" w:rsidP="00D01FE1">
      <w:pPr>
        <w:ind w:firstLine="709"/>
      </w:pPr>
      <w:r w:rsidRPr="00047F53">
        <w:t xml:space="preserve">10.3.1. Наличие недостатков (дефектов) может быть обнаружено следующими путями: </w:t>
      </w:r>
    </w:p>
    <w:p w14:paraId="4808E643" w14:textId="77777777" w:rsidR="00D01FE1" w:rsidRPr="00047F53" w:rsidRDefault="00D01FE1" w:rsidP="00D01FE1">
      <w:pPr>
        <w:pStyle w:val="affffc"/>
        <w:numPr>
          <w:ilvl w:val="0"/>
          <w:numId w:val="19"/>
        </w:numPr>
        <w:ind w:left="0" w:firstLine="709"/>
        <w:jc w:val="both"/>
      </w:pPr>
      <w:r w:rsidRPr="00047F53">
        <w:t xml:space="preserve">выездная плановая проверка, выездная внеплановая проверка Заказчиком; </w:t>
      </w:r>
    </w:p>
    <w:p w14:paraId="187664D8" w14:textId="77777777" w:rsidR="00D01FE1" w:rsidRPr="00047F53" w:rsidRDefault="00D01FE1" w:rsidP="00D01FE1">
      <w:pPr>
        <w:pStyle w:val="affffc"/>
        <w:numPr>
          <w:ilvl w:val="0"/>
          <w:numId w:val="19"/>
        </w:numPr>
        <w:ind w:left="0" w:firstLine="709"/>
        <w:jc w:val="both"/>
      </w:pPr>
      <w:r w:rsidRPr="00047F53">
        <w:t xml:space="preserve">выявленный (обнаруженный) специалистом Заказчика и/или эксплуатационной организацией недостаток (дефект); </w:t>
      </w:r>
    </w:p>
    <w:p w14:paraId="11077768" w14:textId="77777777" w:rsidR="00D01FE1" w:rsidRPr="00A4693A" w:rsidRDefault="00D01FE1" w:rsidP="00D01FE1">
      <w:pPr>
        <w:pStyle w:val="affffc"/>
        <w:numPr>
          <w:ilvl w:val="0"/>
          <w:numId w:val="19"/>
        </w:numPr>
        <w:ind w:left="0" w:firstLine="709"/>
        <w:jc w:val="both"/>
      </w:pPr>
      <w:r w:rsidRPr="00047F53">
        <w:t>документ, вынесенный должностным лицом, уполномоченным исполнять</w:t>
      </w:r>
      <w:r w:rsidRPr="00A4693A">
        <w:t xml:space="preserve"> государственную функцию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 технических норм и иных требований нормативных документов в области обеспечения безопасности дорожного движения при строительстве, </w:t>
      </w:r>
      <w:r w:rsidRPr="00524FC0">
        <w:t>реконструкции, капитальном ремонте и эксплуатации</w:t>
      </w:r>
      <w:r w:rsidRPr="00A4693A">
        <w:t xml:space="preserve"> автомобильных дорог.</w:t>
      </w:r>
    </w:p>
    <w:p w14:paraId="667C8873" w14:textId="77777777" w:rsidR="00D01FE1" w:rsidRDefault="00D01FE1" w:rsidP="00D01FE1">
      <w:pPr>
        <w:ind w:firstLine="709"/>
      </w:pPr>
      <w:r>
        <w:t>10.4</w:t>
      </w:r>
      <w:r w:rsidRPr="00B941A0">
        <w:t xml:space="preserve">. Гарантийное обязательство считается возникшим с </w:t>
      </w:r>
      <w:r>
        <w:t>даты</w:t>
      </w:r>
      <w:r w:rsidRPr="00B941A0">
        <w:t xml:space="preserve"> подписания акта обследования Заказчиком, эксплуатационной организацией и Подрядчиком</w:t>
      </w:r>
      <w:r>
        <w:t>,</w:t>
      </w:r>
      <w:r w:rsidRPr="002679A0">
        <w:t xml:space="preserve"> </w:t>
      </w:r>
      <w:r w:rsidRPr="00B941A0">
        <w:t xml:space="preserve">а случае надлежащим образом извещенным и не явившимся Подрядчиком, с </w:t>
      </w:r>
      <w:r>
        <w:t>даты</w:t>
      </w:r>
      <w:r w:rsidRPr="00B941A0">
        <w:t xml:space="preserve"> подписания </w:t>
      </w:r>
      <w:r w:rsidRPr="003F20FA">
        <w:t>акта обследования Заказчиком и эксплуатационной организацией.</w:t>
      </w:r>
    </w:p>
    <w:p w14:paraId="528BA268" w14:textId="77777777" w:rsidR="00D01FE1" w:rsidRPr="00863AF7" w:rsidRDefault="00D01FE1" w:rsidP="00D01FE1">
      <w:pPr>
        <w:ind w:firstLine="709"/>
      </w:pPr>
      <w:r w:rsidRPr="00863AF7">
        <w:lastRenderedPageBreak/>
        <w:t>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51E24892" w14:textId="77777777" w:rsidR="00D01FE1" w:rsidRPr="00B941A0" w:rsidRDefault="00D01FE1" w:rsidP="00D01FE1">
      <w:pPr>
        <w:ind w:firstLine="709"/>
      </w:pPr>
      <w:r w:rsidRPr="00863AF7">
        <w:t>Не позднее 10-го дня со дня получения Подрядчиком уведомления о выявленных недостатках (дефектах) результата работ Заказчик, эксплуатационная организация и Подрядчик составляют акт обследования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106EC3E" w14:textId="77777777" w:rsidR="00D01FE1" w:rsidRDefault="00D01FE1" w:rsidP="00D01FE1">
      <w:pPr>
        <w:ind w:firstLine="709"/>
      </w:pPr>
      <w:r>
        <w:t>При возникновении между Заказчиком и Подрядчиком спора по поводу недостатков выполненной работы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Контракта или причинной связи между действиями (бездействием)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14:paraId="31A1F33F" w14:textId="77777777" w:rsidR="00D01FE1" w:rsidRPr="00863AF7" w:rsidRDefault="00D01FE1" w:rsidP="00D01FE1">
      <w:pPr>
        <w:ind w:firstLine="709"/>
      </w:pPr>
      <w:r w:rsidRPr="00863AF7">
        <w:t>В случае уклонения Подрядчика от составления и (или) подписания акта обследования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 При отказе Подрядчика от составления или подписания акта обследования, в акте обследования делается об этом соответствующая отметка.</w:t>
      </w:r>
    </w:p>
    <w:p w14:paraId="2CFD80F1" w14:textId="77777777" w:rsidR="00D01FE1" w:rsidRPr="00863AF7" w:rsidRDefault="00D01FE1" w:rsidP="00D01FE1">
      <w:pPr>
        <w:pStyle w:val="affffc"/>
        <w:ind w:left="0" w:firstLine="709"/>
        <w:jc w:val="both"/>
      </w:pPr>
      <w:r w:rsidRPr="00863AF7">
        <w:t>Срок для устранения выявленных недостатков (дефектов) устанавливается в акте обследования.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4487B37" w14:textId="77777777" w:rsidR="00D01FE1" w:rsidRPr="00A13A0E" w:rsidRDefault="00D01FE1" w:rsidP="00D01FE1">
      <w:pPr>
        <w:pStyle w:val="affffc"/>
        <w:ind w:left="0" w:firstLine="709"/>
        <w:jc w:val="both"/>
      </w:pPr>
      <w:r w:rsidRPr="00863AF7">
        <w:t>Течение гарантийного срока прерывается на все время, на протяжении которого Объект не мог эксплуатироваться вследствие недостатков (дефектов) результата работ, допущенных Подрядчиком.</w:t>
      </w:r>
    </w:p>
    <w:p w14:paraId="3BABA268" w14:textId="77777777" w:rsidR="00D01FE1" w:rsidRPr="00A4693A" w:rsidRDefault="00D01FE1" w:rsidP="00D01FE1">
      <w:pPr>
        <w:ind w:firstLine="709"/>
      </w:pPr>
      <w:r>
        <w:t>10.5</w:t>
      </w:r>
      <w:r w:rsidRPr="00A4693A">
        <w:t>. При производстве обследования выявленных недостатков (дефектов) вправе присутствовать представитель Подрядчика, полномочия которого должны быть подтверждены доверенностью, оригинал или надлежащим образом заверенная копия которой остаются у Заказчика и приобщаются к акту обследования в виде приложения.</w:t>
      </w:r>
    </w:p>
    <w:p w14:paraId="428236D0" w14:textId="77777777" w:rsidR="00D01FE1" w:rsidRPr="00A4693A" w:rsidRDefault="00D01FE1" w:rsidP="00D01FE1">
      <w:pPr>
        <w:ind w:firstLine="709"/>
      </w:pPr>
      <w:r w:rsidRPr="00A4693A">
        <w:t>Отсутствие надлежаще извещенного представителя Подрядчика не является препятствием проведения обследования и составления акта обследования. Об отсутствии представителя Подрядчика делается запись в акте обследования.</w:t>
      </w:r>
    </w:p>
    <w:p w14:paraId="187DAAE6" w14:textId="77777777" w:rsidR="00D01FE1" w:rsidRPr="00A4693A" w:rsidRDefault="00D01FE1" w:rsidP="00D01FE1">
      <w:pPr>
        <w:ind w:firstLine="709"/>
      </w:pPr>
      <w:r w:rsidRPr="00A4693A">
        <w:t xml:space="preserve">Отсутствие надлежаще извещенного представителя Подрядчика при обследовании выявленных недостатков лишает его права требовать внесения в акт обследования его возражений относительно выявленных недостатков и их объемов. </w:t>
      </w:r>
    </w:p>
    <w:p w14:paraId="2811EB29" w14:textId="77777777" w:rsidR="00D01FE1" w:rsidRPr="00A4693A" w:rsidRDefault="00D01FE1" w:rsidP="00D01FE1">
      <w:pPr>
        <w:ind w:firstLine="709"/>
      </w:pPr>
      <w:r>
        <w:t>10.6</w:t>
      </w:r>
      <w:r w:rsidRPr="00A4693A">
        <w:t>. После выполнения гарантийного обязательства Подрядчик письменно извещает Заказчика об этом и предлагает проверить выполнение гарантийного обязательства. Проверка выполнения гарантийного обязательства производится комиссией, производившей обследование.</w:t>
      </w:r>
    </w:p>
    <w:p w14:paraId="527740CF" w14:textId="77777777" w:rsidR="00D01FE1" w:rsidRPr="00A4693A" w:rsidRDefault="00D01FE1" w:rsidP="00D01FE1">
      <w:pPr>
        <w:ind w:firstLine="709"/>
      </w:pPr>
      <w:r>
        <w:t>10.7</w:t>
      </w:r>
      <w:r w:rsidRPr="00A4693A">
        <w:t>. В случае невыполнения или ненадлежащего выполнения Подрядчиком гарантийных обязательств Комиссия обязана проверить выполнение Подрядчиком обязательств и составить повторный Комиссионный акт обследования, в котором будут отражены факты невыполнения или ненадлежащего выполнения Подрядчиком гарантийных обязательств.</w:t>
      </w:r>
    </w:p>
    <w:p w14:paraId="43FE38E3" w14:textId="77777777" w:rsidR="00D01FE1" w:rsidRPr="00AE7B7A" w:rsidRDefault="00D01FE1" w:rsidP="00D01FE1">
      <w:pPr>
        <w:ind w:firstLine="709"/>
      </w:pPr>
      <w:r w:rsidRPr="00AE7B7A">
        <w:t>10.8. Устранение выявленных дефектов (недостатков) осуществляется силами Подрядчика и за его счет и производится в соответствии с нормативными требованиями, установленными в Российской Федерации для соответствующих видов работ, технической документацией.</w:t>
      </w:r>
    </w:p>
    <w:p w14:paraId="0AD947B1" w14:textId="77777777" w:rsidR="00D01FE1" w:rsidRPr="00863AF7" w:rsidRDefault="00D01FE1" w:rsidP="00D01FE1">
      <w:pPr>
        <w:ind w:firstLine="709"/>
      </w:pPr>
      <w:r w:rsidRPr="00863AF7">
        <w:lastRenderedPageBreak/>
        <w:t>10.9.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CA00201" w14:textId="77777777" w:rsidR="00D01FE1" w:rsidRPr="00863AF7" w:rsidRDefault="00D01FE1" w:rsidP="00D01FE1">
      <w:pPr>
        <w:ind w:firstLine="709"/>
      </w:pPr>
      <w:r w:rsidRPr="00863AF7">
        <w:t xml:space="preserve">10.10. Денежное выражение размера гарантийных обязательств Стороны принимают равным стоимости работ, необходимых для устранения дефектов (недостатков), выявленных при обследовании. </w:t>
      </w:r>
    </w:p>
    <w:p w14:paraId="3179BCC0" w14:textId="77777777" w:rsidR="00D01FE1" w:rsidRPr="0088067C" w:rsidRDefault="00D01FE1" w:rsidP="00D01FE1">
      <w:pPr>
        <w:ind w:firstLine="709"/>
      </w:pPr>
      <w:r w:rsidRPr="00863AF7">
        <w:t xml:space="preserve">10.11. Уплата неустойки (штрафа, пени), а также возмещение убытков не освобождает </w:t>
      </w:r>
      <w:r w:rsidRPr="0088067C">
        <w:t>Подрядчика от выполнения гарантийных обязательств по Контракту в натуре.</w:t>
      </w:r>
    </w:p>
    <w:p w14:paraId="264AEA2B" w14:textId="77777777" w:rsidR="00D01FE1" w:rsidRDefault="00D01FE1" w:rsidP="00D01FE1">
      <w:pPr>
        <w:ind w:firstLine="709"/>
      </w:pPr>
      <w:r w:rsidRPr="0088067C">
        <w:t>10.12. 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w:t>
      </w:r>
      <w:r w:rsidRPr="00AE7B7A">
        <w:t>, изделиям и оборудованию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230633FD" w14:textId="77777777" w:rsidR="00D01FE1" w:rsidRPr="007A548C" w:rsidRDefault="00D01FE1" w:rsidP="00D01FE1">
      <w:pPr>
        <w:ind w:firstLine="708"/>
      </w:pPr>
    </w:p>
    <w:p w14:paraId="40052583" w14:textId="77777777" w:rsidR="00D01FE1" w:rsidRPr="007A548C" w:rsidRDefault="00D01FE1" w:rsidP="00D01FE1">
      <w:pPr>
        <w:keepNext/>
        <w:shd w:val="clear" w:color="auto" w:fill="FFFFFF"/>
        <w:jc w:val="center"/>
        <w:rPr>
          <w:b/>
        </w:rPr>
      </w:pPr>
      <w:r w:rsidRPr="00863AF7">
        <w:rPr>
          <w:b/>
        </w:rPr>
        <w:t>11. Срок действия Контракта и условия его расторжения</w:t>
      </w:r>
    </w:p>
    <w:p w14:paraId="207CD9B3" w14:textId="77777777" w:rsidR="00D01FE1" w:rsidRPr="0088067C" w:rsidRDefault="00D01FE1" w:rsidP="00D01FE1">
      <w:pPr>
        <w:keepNext/>
        <w:shd w:val="clear" w:color="auto" w:fill="FFFFFF"/>
        <w:ind w:firstLine="709"/>
      </w:pPr>
      <w:r w:rsidRPr="00863AF7">
        <w:t xml:space="preserve">11.1. </w:t>
      </w:r>
      <w:bookmarkStart w:id="26" w:name="_Hlk74814013"/>
      <w:r w:rsidRPr="00863AF7">
        <w:t xml:space="preserve">Контракт </w:t>
      </w:r>
      <w:r w:rsidRPr="0088067C">
        <w:t xml:space="preserve">вступает в силу со дня его заключения Сторонами в соответствии с законодательством Российской Федерации и действует по </w:t>
      </w:r>
      <w:r w:rsidRPr="0088067C">
        <w:rPr>
          <w:noProof/>
        </w:rPr>
        <w:t>31.12.2024</w:t>
      </w:r>
      <w:r w:rsidRPr="0088067C">
        <w:t xml:space="preserve"> года (включительно).</w:t>
      </w:r>
    </w:p>
    <w:bookmarkEnd w:id="26"/>
    <w:p w14:paraId="70B869F6" w14:textId="77777777" w:rsidR="00D01FE1" w:rsidRPr="0088067C" w:rsidRDefault="00D01FE1" w:rsidP="00D01FE1">
      <w:pPr>
        <w:tabs>
          <w:tab w:val="left" w:pos="9540"/>
        </w:tabs>
        <w:ind w:firstLine="709"/>
      </w:pPr>
      <w:r w:rsidRPr="0088067C">
        <w:t>Окончание срока действия Контракта не влечет прекращение обязательств, принятых Сторонами во исполнение Контракта.</w:t>
      </w:r>
    </w:p>
    <w:p w14:paraId="6DC5FC93" w14:textId="77777777" w:rsidR="00D01FE1" w:rsidRPr="00E05486" w:rsidRDefault="00D01FE1" w:rsidP="00D01FE1">
      <w:pPr>
        <w:shd w:val="clear" w:color="auto" w:fill="FFFFFF"/>
        <w:ind w:firstLine="709"/>
      </w:pPr>
      <w:r w:rsidRPr="0088067C">
        <w:t>11.2. Контракт может быть расторгнут по соглашению Сторон, решению суда или в связи с односторонним отказом Стороны Контракта</w:t>
      </w:r>
      <w:r w:rsidRPr="004F691C">
        <w:t xml:space="preserve"> от его исполнения в соответствии с гражданским законодательством и в порядке, предусмотренном Федеральным законом от 05.04.2013 №44-ФЗ «О </w:t>
      </w:r>
      <w:r w:rsidRPr="00E05486">
        <w:t xml:space="preserve">контрактной системе в сфере закупок товаров, работ, услуг для обеспечения государственных и муниципальных нужд». </w:t>
      </w:r>
    </w:p>
    <w:p w14:paraId="5F777721" w14:textId="77777777" w:rsidR="00D01FE1" w:rsidRPr="00AE7B7A" w:rsidRDefault="00D01FE1" w:rsidP="00D01FE1">
      <w:pPr>
        <w:shd w:val="clear" w:color="auto" w:fill="FFFFFF"/>
        <w:ind w:firstLine="709"/>
      </w:pPr>
      <w:r w:rsidRPr="00863AF7">
        <w:t>11.3. З</w:t>
      </w:r>
      <w:r w:rsidRPr="00AE7B7A">
        <w:t>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в случаях, предусмотренных законодательством Российской Федерации о контрактной системе в сфере закупок, - обязан принять решение об одностороннем отказе от исполнения Контракта.</w:t>
      </w:r>
    </w:p>
    <w:p w14:paraId="05222434" w14:textId="77777777" w:rsidR="00D01FE1" w:rsidRPr="00AE7B7A" w:rsidRDefault="00D01FE1" w:rsidP="00D01FE1">
      <w:pPr>
        <w:ind w:firstLine="709"/>
      </w:pPr>
      <w:r w:rsidRPr="00AE7B7A">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09D391FF" w14:textId="77777777" w:rsidR="00D01FE1" w:rsidRPr="004E1F4A" w:rsidRDefault="00D01FE1" w:rsidP="00D01FE1">
      <w:pPr>
        <w:ind w:firstLine="709"/>
      </w:pPr>
      <w:r w:rsidRPr="00AE7B7A">
        <w:t>В случае принятия одной из сторон Контракта решения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14949278" w14:textId="77777777" w:rsidR="00D01FE1" w:rsidRPr="00A4693A" w:rsidRDefault="00D01FE1" w:rsidP="00D01FE1">
      <w:pPr>
        <w:shd w:val="clear" w:color="auto" w:fill="FFFFFF"/>
        <w:ind w:firstLine="709"/>
      </w:pPr>
      <w:r w:rsidRPr="00A4693A">
        <w:t>1</w:t>
      </w:r>
      <w:r>
        <w:t>1</w:t>
      </w:r>
      <w:r w:rsidRPr="00A4693A">
        <w:t>.</w:t>
      </w:r>
      <w:r>
        <w:t>4</w:t>
      </w:r>
      <w:r w:rsidRPr="00A4693A">
        <w:t>. Расчеты между Сторонами за выполненные работы до расторжения Контракта производятся на основании акта сверки расчетов, составленного с учетом произведенных Заказчиком к моменту прекращения Контракта платежей, а также сумм, подлежащих удержанию (взысканию) с Подрядчика в качестве неустойки (штрафа, пени).</w:t>
      </w:r>
    </w:p>
    <w:p w14:paraId="22C3CD3A" w14:textId="77777777" w:rsidR="00D01FE1" w:rsidRPr="00A4693A" w:rsidRDefault="00D01FE1" w:rsidP="00D01FE1">
      <w:pPr>
        <w:shd w:val="clear" w:color="auto" w:fill="FFFFFF"/>
        <w:ind w:firstLine="709"/>
      </w:pPr>
      <w:r w:rsidRPr="00A4693A">
        <w:t>1</w:t>
      </w:r>
      <w:r>
        <w:t>1</w:t>
      </w:r>
      <w:r w:rsidRPr="00A4693A">
        <w:t>.</w:t>
      </w:r>
      <w:r>
        <w:t>5</w:t>
      </w:r>
      <w:r w:rsidRPr="00A4693A">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A4F66C" w14:textId="77777777" w:rsidR="00D01FE1" w:rsidRPr="00A4693A" w:rsidRDefault="00D01FE1" w:rsidP="00D01FE1">
      <w:pPr>
        <w:shd w:val="clear" w:color="auto" w:fill="FFFFFF"/>
        <w:ind w:firstLine="709"/>
      </w:pPr>
      <w:r w:rsidRPr="00A4693A">
        <w:t>1</w:t>
      </w:r>
      <w:r>
        <w:t>1</w:t>
      </w:r>
      <w:r w:rsidRPr="00A4693A">
        <w:t>.</w:t>
      </w:r>
      <w:r>
        <w:t>6.</w:t>
      </w:r>
      <w:r w:rsidRPr="00A4693A">
        <w:t xml:space="preserve"> В случае расторжения Контракта по любым основаниям Подрядчик обязан:</w:t>
      </w:r>
    </w:p>
    <w:p w14:paraId="6F8E6A98" w14:textId="77777777" w:rsidR="00D01FE1" w:rsidRPr="00A4693A" w:rsidRDefault="00D01FE1" w:rsidP="00D01FE1">
      <w:pPr>
        <w:shd w:val="clear" w:color="auto" w:fill="FFFFFF"/>
        <w:ind w:firstLine="709"/>
      </w:pPr>
      <w:r w:rsidRPr="00A4693A">
        <w:lastRenderedPageBreak/>
        <w:t>1</w:t>
      </w:r>
      <w:r>
        <w:t>1</w:t>
      </w:r>
      <w:r w:rsidRPr="00A4693A">
        <w:t>.</w:t>
      </w:r>
      <w:r>
        <w:t>6</w:t>
      </w:r>
      <w:r w:rsidRPr="00A4693A">
        <w:t>.1. Оплатить имеющуюся неустойку (штраф, пени), предусмотренную Контрактом, в течение 10 (</w:t>
      </w:r>
      <w:r>
        <w:t>Д</w:t>
      </w:r>
      <w:r w:rsidRPr="00A4693A">
        <w:t>есяти) рабочих дней с момента прекращения действия Контракта.</w:t>
      </w:r>
    </w:p>
    <w:p w14:paraId="459C2F7F" w14:textId="77777777" w:rsidR="00D01FE1" w:rsidRPr="00074EF2" w:rsidRDefault="00D01FE1" w:rsidP="00D01FE1">
      <w:pPr>
        <w:shd w:val="clear" w:color="auto" w:fill="FFFFFF"/>
        <w:ind w:firstLine="709"/>
      </w:pPr>
      <w:r w:rsidRPr="00863AF7">
        <w:t>11.6.2.</w:t>
      </w:r>
      <w:r>
        <w:t xml:space="preserve"> </w:t>
      </w:r>
      <w:r w:rsidRPr="001B4A03">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w:t>
      </w:r>
      <w:bookmarkStart w:id="27" w:name="_Hlk156308999"/>
      <w:r w:rsidRPr="001B4A03">
        <w:t xml:space="preserve">(Десяти) </w:t>
      </w:r>
      <w:bookmarkEnd w:id="27"/>
      <w:r w:rsidRPr="001B4A03">
        <w:t>дней со дня получения от Заказчика направленного в порядке, предусмотренном Контрактом для направления уведомлений, требования о передаче указанных документов Заказчику.</w:t>
      </w:r>
    </w:p>
    <w:p w14:paraId="13D6F2BB" w14:textId="77777777" w:rsidR="00D01FE1" w:rsidRPr="007A548C" w:rsidRDefault="00D01FE1" w:rsidP="00D01FE1">
      <w:pPr>
        <w:shd w:val="clear" w:color="auto" w:fill="FFFFFF"/>
        <w:jc w:val="center"/>
        <w:rPr>
          <w:b/>
        </w:rPr>
      </w:pPr>
    </w:p>
    <w:p w14:paraId="382AB05F" w14:textId="77777777" w:rsidR="00D01FE1" w:rsidRDefault="00D01FE1" w:rsidP="00D01FE1">
      <w:pPr>
        <w:jc w:val="center"/>
      </w:pPr>
      <w:bookmarkStart w:id="28" w:name="_Hlk95850493"/>
      <w:r>
        <w:rPr>
          <w:b/>
          <w:bCs/>
        </w:rPr>
        <w:t>12. Строительная площадка. Правила безопасности при производстве работ</w:t>
      </w:r>
    </w:p>
    <w:p w14:paraId="58BD0E71" w14:textId="77777777" w:rsidR="00D01FE1" w:rsidRPr="00FA0C48" w:rsidRDefault="00D01FE1" w:rsidP="00D01FE1">
      <w:pPr>
        <w:ind w:firstLine="709"/>
        <w:rPr>
          <w:rFonts w:ascii="Verdana" w:hAnsi="Verdana" w:cs="Verdana"/>
        </w:rPr>
      </w:pPr>
      <w:r>
        <w:t>12.1</w:t>
      </w:r>
      <w:r w:rsidRPr="00AE7B7A">
        <w:t>. Заказчик обязан обеспечить доступ персонала Подрядчика на строительную площадку.</w:t>
      </w:r>
      <w:r w:rsidRPr="00B56DE4">
        <w:t xml:space="preserve"> </w:t>
      </w:r>
      <w:r>
        <w:t xml:space="preserve">Предоставление Подрядчику доступа на строительную площадку для выполнения работ на Объекте </w:t>
      </w:r>
      <w:r w:rsidRPr="006D2294">
        <w:t>оформляется актом приема-передачи (Приложение</w:t>
      </w:r>
      <w:r>
        <w:t xml:space="preserve"> № 5 к Контракту), </w:t>
      </w:r>
      <w:r w:rsidRPr="00EA3483">
        <w:t xml:space="preserve">который </w:t>
      </w:r>
      <w:r w:rsidRPr="00FA0C48">
        <w:t xml:space="preserve">считается доказательством надлежащего исполнения Заказчиком обязанности, предусмотренной пунктами 1 и 2 статьи 747 Гражданского кодекса РФ и пунктом 4 статьи 52 Градостроительного кодекса Российской Федерации. </w:t>
      </w:r>
    </w:p>
    <w:p w14:paraId="67DFEE66" w14:textId="77777777" w:rsidR="00D01FE1" w:rsidRPr="00FA0C48" w:rsidRDefault="00D01FE1" w:rsidP="00D01FE1">
      <w:pPr>
        <w:ind w:firstLine="709"/>
      </w:pPr>
      <w:r w:rsidRPr="00FA0C48">
        <w:t>12.2. В течение 10 (Десяти) рабочих дней со дня, следующего за днем заключения Контракта,</w:t>
      </w:r>
      <w:r w:rsidR="00FA0C48" w:rsidRPr="00FA0C48">
        <w:t xml:space="preserve"> </w:t>
      </w:r>
      <w:r w:rsidRPr="00FA0C48">
        <w:t>передать Подрядчику по акту приема-передачи (Приложение № 5 к Контракту) строительную площадку, а также, при необходимости, документы, которые определены Графиком выполнения строительно-монтажных работ (Приложение № 4 к Контракту), а в случае получения мотивированного отказа Подрядчика от подписания проекта акта приема-передачи (Приложение № 5 к Контракту) осуществить одно из следующих действий:</w:t>
      </w:r>
    </w:p>
    <w:p w14:paraId="14C9A7BC" w14:textId="77777777" w:rsidR="00D01FE1" w:rsidRPr="006D2294" w:rsidRDefault="00D01FE1" w:rsidP="00D01FE1">
      <w:pPr>
        <w:ind w:firstLine="709"/>
      </w:pPr>
      <w:r w:rsidRPr="00FA0C48">
        <w:t>- в течение 5 (Пяти</w:t>
      </w:r>
      <w:r w:rsidRPr="006D2294">
        <w:t>) рабочих дней со дня, следующего за днем получения мотивированного отказа Подрядчика от подписания проекта акта приема-передачи (Приложение № 5 к Контракту), устранить замечания, указанные в таком мотивированном отказе, и повторно передать Подрядчику по акту приема-передачи (Приложение № 5 к Контракту) строительную площадку, а также документы, которые определены Графиком выполнения строительно-монтажных работ (Приложение № 4 к Контракту);</w:t>
      </w:r>
    </w:p>
    <w:p w14:paraId="17348142" w14:textId="77777777" w:rsidR="00D01FE1" w:rsidRPr="006D2294" w:rsidRDefault="00D01FE1" w:rsidP="00D01FE1">
      <w:pPr>
        <w:ind w:firstLine="709"/>
      </w:pPr>
      <w:r w:rsidRPr="006D2294">
        <w:t>- 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(Приложение № 5 к Контракту);</w:t>
      </w:r>
    </w:p>
    <w:p w14:paraId="544F9006" w14:textId="77777777" w:rsidR="00D01FE1" w:rsidRPr="006D2294" w:rsidRDefault="00D01FE1" w:rsidP="00D01FE1">
      <w:pPr>
        <w:ind w:firstLine="709"/>
      </w:pPr>
      <w:r w:rsidRPr="006D2294">
        <w:t>- направить Подрядчику требование о приемке по акту приема-передачи (Приложение № 5 к Контракту) строительной площадки, а также документов, которые определены Графиком выполнения строительно-монтажных работ (Приложение № 4 к Контракту), с указанием причин отказа Заказчика от устранения замечаний, указанных в мотивированном отказе Подрядчика от подписания проекта акта приема-передачи (Приложение № 5 к Контракту).</w:t>
      </w:r>
    </w:p>
    <w:p w14:paraId="0B552839" w14:textId="77777777" w:rsidR="00D01FE1" w:rsidRPr="006D2294" w:rsidRDefault="00D01FE1" w:rsidP="00D01FE1">
      <w:pPr>
        <w:ind w:firstLine="709"/>
      </w:pPr>
      <w:bookmarkStart w:id="29" w:name="_Hlk142404276"/>
      <w:r w:rsidRPr="00863AF7">
        <w:t>12.3.</w:t>
      </w:r>
      <w:r w:rsidRPr="006D2294">
        <w:t xml:space="preserve"> В течение 5 (Пяти) рабочих дней со дня, следующего за днем получения от Заказчика проекта акта </w:t>
      </w:r>
      <w:bookmarkStart w:id="30" w:name="_Hlk142641379"/>
      <w:r w:rsidRPr="006D2294">
        <w:t>приема-передачи строительной площадки (Приложение № 5 к Контракту)</w:t>
      </w:r>
      <w:bookmarkEnd w:id="30"/>
      <w:r w:rsidRPr="006D2294">
        <w:t>, а также документов, которые определены Графиком выполнения строительно-монтажных работ (Приложение № 4 к Контракту), Подрядчик обязан подписать указанный проект акта приема-передачи (Приложение № 5 к Контракту) либо направить мотивированный отказ от его подписания с указанием причин такого отказа.</w:t>
      </w:r>
      <w:bookmarkEnd w:id="29"/>
    </w:p>
    <w:p w14:paraId="5CF4D7B7" w14:textId="77777777" w:rsidR="00D01FE1" w:rsidRDefault="00D01FE1" w:rsidP="00D01FE1">
      <w:pPr>
        <w:ind w:firstLine="709"/>
        <w:rPr>
          <w:rFonts w:ascii="Verdana" w:hAnsi="Verdana" w:cs="Verdana"/>
        </w:rPr>
      </w:pPr>
      <w:r w:rsidRPr="006D2294">
        <w:t>12.4. Подрядчик несет всю полноту ответственности за соблюдение требований по охране труда, охране окружающей среды, безопасность строите</w:t>
      </w:r>
      <w:r>
        <w:t>льных работ, а также выполнение различного рода требований административного характера, установленных нормативными правовыми актами, действующими на территории Российской Федерации и иных обязательных требований на территории строительной площадки. Предписания контролирующих органов об устранении нарушений требований безопасности, иных обязательных требований выполняются силами и за счет Подрядчика.</w:t>
      </w:r>
    </w:p>
    <w:p w14:paraId="38046C7C" w14:textId="77777777" w:rsidR="00D01FE1" w:rsidRDefault="00D01FE1" w:rsidP="00D01FE1">
      <w:pPr>
        <w:ind w:firstLine="709"/>
        <w:rPr>
          <w:rFonts w:ascii="Verdana" w:hAnsi="Verdana" w:cs="Verdana"/>
        </w:rPr>
      </w:pPr>
      <w:r>
        <w:t xml:space="preserve">12.5. В случае привлечения Заказчика к ответственности за какие-либо нарушения на строительной площадке Подрядчик в полном объеме возмещает Заказчику причиненные, в связи с этим расходы, которые он понес или должен будет понести (включая, но не ограничиваясь, суммы взысканных с Заказчика штрафов и иных санкций), за исключением случаев, когда такие </w:t>
      </w:r>
      <w:r>
        <w:lastRenderedPageBreak/>
        <w:t>нарушения допущены Заказчиком или уполномоченными им третьими лицами. Такие расходы и затраты возмещаются Подрядчиком после получения соответствующего письменного требования Заказчика.</w:t>
      </w:r>
    </w:p>
    <w:p w14:paraId="1CC2A532" w14:textId="77777777" w:rsidR="00D01FE1" w:rsidRDefault="00D01FE1" w:rsidP="00D01FE1">
      <w:pPr>
        <w:ind w:firstLine="709"/>
      </w:pPr>
      <w:r>
        <w:t>12.6. Подрядчик обязан проверять полномочия лиц, допускаемых на строительную площадку.</w:t>
      </w:r>
    </w:p>
    <w:p w14:paraId="724821F6" w14:textId="77777777" w:rsidR="00D01FE1" w:rsidRDefault="00D01FE1" w:rsidP="00D01FE1">
      <w:pPr>
        <w:ind w:firstLine="709"/>
        <w:rPr>
          <w:rFonts w:ascii="Verdana" w:hAnsi="Verdana" w:cs="Verdana"/>
        </w:rPr>
      </w:pPr>
      <w:r>
        <w:t>12.7. При предоставлении доступа на строительную площадку Подрядчик обязан контролировать соблюдение лицами, которым предоставлен такой доступ, правил безопасности, обеспечить таких лиц средствами индивидуальной защиты, выделить сопровождающего.</w:t>
      </w:r>
    </w:p>
    <w:p w14:paraId="544BE06A" w14:textId="77777777" w:rsidR="00D01FE1" w:rsidRDefault="00D01FE1" w:rsidP="00D01FE1">
      <w:pPr>
        <w:ind w:firstLine="709"/>
      </w:pPr>
      <w:r>
        <w:t>12.8. Подрядчик обязан обеспечить содержание строительной площадки в соответствии с требованиями технической документации, а также требованиями нормативных правовых актов, действующих на территории Российской Федерации.</w:t>
      </w:r>
    </w:p>
    <w:p w14:paraId="7DED1AB2" w14:textId="77777777" w:rsidR="00D01FE1" w:rsidRDefault="00D01FE1" w:rsidP="00D01FE1">
      <w:pPr>
        <w:ind w:firstLine="709"/>
        <w:rPr>
          <w:rFonts w:ascii="Verdana" w:hAnsi="Verdana" w:cs="Verdana"/>
        </w:rPr>
      </w:pPr>
      <w:r>
        <w:t>12.9. Ограждение строительной площадки и опасных зон за ее пределами должно иметь внешний вид, соответствующий требованиям нормативных правовых актов, действующих на территории Российской Федерации, проекту организации строительства.</w:t>
      </w:r>
    </w:p>
    <w:p w14:paraId="0C2616DA" w14:textId="77777777" w:rsidR="00D01FE1" w:rsidRDefault="00D01FE1" w:rsidP="00D01FE1">
      <w:pPr>
        <w:ind w:firstLine="709"/>
        <w:rPr>
          <w:rFonts w:ascii="Verdana" w:hAnsi="Verdana" w:cs="Verdana"/>
        </w:rPr>
      </w:pPr>
      <w:r>
        <w:t xml:space="preserve">12.10. Возврат строительной площадки осуществляется Подрядчиком не позднее 10 дней с даты подписания Сторонами документа о приемке. </w:t>
      </w:r>
    </w:p>
    <w:p w14:paraId="2C476A29" w14:textId="77777777" w:rsidR="00D01FE1" w:rsidRDefault="00D01FE1" w:rsidP="00D01FE1">
      <w:pPr>
        <w:ind w:firstLine="709"/>
        <w:rPr>
          <w:rFonts w:ascii="Verdana" w:hAnsi="Verdana" w:cs="Verdana"/>
        </w:rPr>
      </w:pPr>
      <w:r>
        <w:t>12.11. При досрочном прекращении Контракта Подрядчик не позднее 10 дней с даты получения соответствующего требования Заказчика возвращает Заказчику строительную площадку в состоянии, соответствующем требованиям Контракта и требованиям нормативных правовых актов, действующих на территории Российской Федерации.</w:t>
      </w:r>
    </w:p>
    <w:p w14:paraId="4AC06CE1" w14:textId="77777777" w:rsidR="00D01FE1" w:rsidRDefault="00D01FE1" w:rsidP="00D01FE1">
      <w:pPr>
        <w:ind w:firstLine="709"/>
        <w:rPr>
          <w:rFonts w:ascii="Verdana" w:hAnsi="Verdana" w:cs="Verdana"/>
        </w:rPr>
      </w:pPr>
      <w:r>
        <w:t>12.12. Возврат строительной площадки оформляется двусторонним письменным актом приема-передачи строительной площадки. Обязанность по составлению такого акта и представлению его для подписания Заказчику возлагается на Подрядчика. Заказчик вправе составить односторонний акт в случае отказа Подрядчика от выполнения указанной обязанности.</w:t>
      </w:r>
    </w:p>
    <w:p w14:paraId="531DC03D" w14:textId="77777777" w:rsidR="00D01FE1" w:rsidRDefault="00D01FE1" w:rsidP="00D01FE1">
      <w:pPr>
        <w:ind w:firstLine="709"/>
      </w:pPr>
      <w:r>
        <w:t xml:space="preserve">12.13. Подрядчик в своей деятельности руководствуется и в обязательном порядке исполняет действующие правила по безопасному ведению работ и охране труда. </w:t>
      </w:r>
    </w:p>
    <w:p w14:paraId="3764CF75" w14:textId="77777777" w:rsidR="00D01FE1" w:rsidRDefault="00D01FE1" w:rsidP="00D01FE1">
      <w:pPr>
        <w:ind w:firstLine="709"/>
      </w:pPr>
      <w:r>
        <w:t xml:space="preserve">12.14. Подрядчик разрабатывает внутренние правила безопасного ведения всех предусмотренных проектом работ, представляющих повышенную опасность и требующих обеспечения максимальной безопасности. </w:t>
      </w:r>
    </w:p>
    <w:p w14:paraId="3177998A" w14:textId="77777777" w:rsidR="00D01FE1" w:rsidRDefault="00D01FE1" w:rsidP="00D01FE1">
      <w:pPr>
        <w:ind w:firstLine="709"/>
      </w:pPr>
      <w:r>
        <w:t xml:space="preserve">12.15. 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w:t>
      </w:r>
    </w:p>
    <w:p w14:paraId="544A1B66" w14:textId="77777777" w:rsidR="00D01FE1" w:rsidRDefault="00D01FE1" w:rsidP="00D01FE1">
      <w:pPr>
        <w:ind w:firstLine="709"/>
      </w:pPr>
      <w:r>
        <w:t xml:space="preserve">12.16. Все используемые в производстве работ строительные машины, механизмы, инструмент, грузоподъемные механизмы и автотранспортные средства должны отвечать установленным требованиям по безопасности, иметь паспорта или иные документы проверки технического состояния и разрешенных сроков эксплуатации. </w:t>
      </w:r>
    </w:p>
    <w:p w14:paraId="3A09F0D8" w14:textId="77777777" w:rsidR="00D01FE1" w:rsidRDefault="00D01FE1" w:rsidP="00D01FE1">
      <w:pPr>
        <w:ind w:firstLine="709"/>
      </w:pPr>
      <w:r>
        <w:t xml:space="preserve">12.17. 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медицинских служб, средствами первой помощи, средствами индивидуальной защиты, включая спецодежду и спецпитание. </w:t>
      </w:r>
    </w:p>
    <w:p w14:paraId="2A6971AD" w14:textId="77777777" w:rsidR="00D01FE1" w:rsidRDefault="00D01FE1" w:rsidP="00D01FE1">
      <w:pPr>
        <w:ind w:firstLine="709"/>
      </w:pPr>
      <w:r>
        <w:t>12.18. Подрядчик обязан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bookmarkEnd w:id="28"/>
    <w:p w14:paraId="2A3AC035" w14:textId="77777777" w:rsidR="00D01FE1" w:rsidRDefault="00D01FE1" w:rsidP="00D01FE1">
      <w:pPr>
        <w:shd w:val="clear" w:color="auto" w:fill="FFFFFF"/>
        <w:ind w:firstLine="567"/>
      </w:pPr>
    </w:p>
    <w:p w14:paraId="2AEC7A3C" w14:textId="77777777" w:rsidR="00D01FE1" w:rsidRPr="008D2182" w:rsidRDefault="00D01FE1" w:rsidP="00D01FE1">
      <w:pPr>
        <w:keepNext/>
        <w:shd w:val="clear" w:color="auto" w:fill="FFFFFF"/>
        <w:jc w:val="center"/>
        <w:rPr>
          <w:b/>
        </w:rPr>
      </w:pPr>
      <w:r w:rsidRPr="008D2182">
        <w:rPr>
          <w:b/>
        </w:rPr>
        <w:t>13. Обстоятельства непреодолимой силы</w:t>
      </w:r>
    </w:p>
    <w:p w14:paraId="4D1A267D" w14:textId="77777777" w:rsidR="00D01FE1" w:rsidRDefault="00D01FE1" w:rsidP="00D01FE1">
      <w:pPr>
        <w:keepNext/>
        <w:shd w:val="clear" w:color="auto" w:fill="FFFFFF"/>
        <w:ind w:firstLine="709"/>
      </w:pPr>
      <w:r>
        <w:t xml:space="preserve">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w:t>
      </w:r>
    </w:p>
    <w:p w14:paraId="7F436951" w14:textId="77777777" w:rsidR="00D01FE1" w:rsidRDefault="00D01FE1" w:rsidP="00D01FE1">
      <w:pPr>
        <w:shd w:val="clear" w:color="auto" w:fill="FFFFFF"/>
        <w:ind w:firstLine="709"/>
      </w:pPr>
      <w:r>
        <w:t xml:space="preserve">13.2.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 </w:t>
      </w:r>
    </w:p>
    <w:p w14:paraId="582C3572" w14:textId="77777777" w:rsidR="00D01FE1" w:rsidRDefault="00D01FE1" w:rsidP="00D01FE1">
      <w:pPr>
        <w:shd w:val="clear" w:color="auto" w:fill="FFFFFF"/>
        <w:ind w:firstLine="709"/>
      </w:pPr>
      <w:r>
        <w:lastRenderedPageBreak/>
        <w:t xml:space="preserve">13.3. Сторона, у которой возникли обстоятельства непреодолимой силы, обязана в течение 14 календарных дней письменно информировать другую Сторону о случившемся и его причинах. </w:t>
      </w:r>
    </w:p>
    <w:p w14:paraId="330B3B58" w14:textId="77777777" w:rsidR="00D01FE1" w:rsidRDefault="00D01FE1" w:rsidP="00D01FE1">
      <w:pPr>
        <w:shd w:val="clear" w:color="auto" w:fill="FFFFFF"/>
        <w:ind w:firstLine="709"/>
      </w:pPr>
      <w:r>
        <w:t>13.4.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50F06C25" w14:textId="77777777" w:rsidR="00D01FE1" w:rsidRPr="008D2182" w:rsidRDefault="00D01FE1" w:rsidP="00D01FE1">
      <w:pPr>
        <w:shd w:val="clear" w:color="auto" w:fill="FFFFFF"/>
        <w:ind w:firstLine="567"/>
      </w:pPr>
    </w:p>
    <w:p w14:paraId="3271A4BA" w14:textId="77777777" w:rsidR="00D01FE1" w:rsidRPr="008D2182" w:rsidRDefault="00D01FE1" w:rsidP="00D01FE1">
      <w:pPr>
        <w:keepNext/>
        <w:shd w:val="clear" w:color="auto" w:fill="FFFFFF"/>
        <w:jc w:val="center"/>
      </w:pPr>
      <w:r w:rsidRPr="008D2182">
        <w:rPr>
          <w:b/>
        </w:rPr>
        <w:t>14. Прочие условия</w:t>
      </w:r>
    </w:p>
    <w:p w14:paraId="4CC952E1" w14:textId="77777777" w:rsidR="00D01FE1" w:rsidRPr="008D2182" w:rsidRDefault="00D01FE1" w:rsidP="00D01FE1">
      <w:pPr>
        <w:shd w:val="clear" w:color="auto" w:fill="FFFFFF"/>
        <w:ind w:firstLine="709"/>
      </w:pPr>
      <w:r w:rsidRPr="008D2182">
        <w:t>14.1. При выполнении Контракта Стороны руководствуются условиями Контракта, а в случае, если возникшие обстоятельства не урегулированы условиями Контракта, то Стороны руководствуются законодательством Российской Федерации.</w:t>
      </w:r>
    </w:p>
    <w:p w14:paraId="627D5D60" w14:textId="77777777" w:rsidR="00D01FE1" w:rsidRDefault="00D01FE1" w:rsidP="00D01FE1">
      <w:pPr>
        <w:shd w:val="clear" w:color="auto" w:fill="FFFFFF"/>
        <w:ind w:firstLine="709"/>
      </w:pPr>
      <w:r w:rsidRPr="008D2182">
        <w:t xml:space="preserve">14.2.  </w:t>
      </w:r>
      <w:r w:rsidRPr="00E61B58">
        <w:t xml:space="preserve">Изменение существенных условий </w:t>
      </w:r>
      <w:r>
        <w:t>К</w:t>
      </w:r>
      <w:r w:rsidRPr="00E61B58">
        <w:t>онтракта допускается в случаях и порядке,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w:t>
      </w:r>
    </w:p>
    <w:p w14:paraId="7E740B55" w14:textId="77777777" w:rsidR="00D01FE1" w:rsidRPr="00863AF7" w:rsidRDefault="00D01FE1" w:rsidP="00D01FE1">
      <w:pPr>
        <w:shd w:val="clear" w:color="auto" w:fill="FFFFFF"/>
        <w:ind w:firstLine="709"/>
        <w:rPr>
          <w:spacing w:val="2"/>
        </w:rPr>
      </w:pPr>
      <w:r w:rsidRPr="00863AF7">
        <w:rPr>
          <w:spacing w:val="2"/>
        </w:rPr>
        <w:t>14.3. 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4E3A574" w14:textId="77777777" w:rsidR="00D01FE1" w:rsidRDefault="00D01FE1" w:rsidP="00D01FE1">
      <w:pPr>
        <w:shd w:val="clear" w:color="auto" w:fill="FFFFFF"/>
        <w:ind w:firstLine="709"/>
        <w:rPr>
          <w:spacing w:val="2"/>
        </w:rPr>
      </w:pPr>
      <w:r w:rsidRPr="00863AF7">
        <w:rPr>
          <w:spacing w:val="2"/>
        </w:rPr>
        <w:t>14.4.</w:t>
      </w:r>
      <w:r>
        <w:rPr>
          <w:spacing w:val="2"/>
        </w:rPr>
        <w:t xml:space="preserve"> </w:t>
      </w:r>
      <w:r w:rsidRPr="00AE7B7A">
        <w:rPr>
          <w:spacing w:val="2"/>
        </w:rPr>
        <w:t xml:space="preserve">Сторона Контракта, получившая предложение об изменении существенных условий Контракта, в течение 10 </w:t>
      </w:r>
      <w:r>
        <w:rPr>
          <w:spacing w:val="2"/>
        </w:rPr>
        <w:t xml:space="preserve">(Десяти) </w:t>
      </w:r>
      <w:r w:rsidRPr="00AE7B7A">
        <w:rPr>
          <w:spacing w:val="2"/>
        </w:rPr>
        <w:t>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6C4F2A6E" w14:textId="77777777" w:rsidR="00D01FE1" w:rsidRPr="00047F53" w:rsidRDefault="00D01FE1" w:rsidP="00D01FE1">
      <w:pPr>
        <w:shd w:val="clear" w:color="auto" w:fill="FFFFFF"/>
        <w:ind w:firstLine="709"/>
      </w:pPr>
      <w:r w:rsidRPr="00611B08">
        <w:t xml:space="preserve">14.5. </w:t>
      </w:r>
      <w:r w:rsidRPr="00611B08">
        <w:rPr>
          <w:rFonts w:eastAsia="Calibri"/>
        </w:rPr>
        <w:t xml:space="preserve">При исполнении Контракта </w:t>
      </w:r>
      <w:r w:rsidRPr="00611B08">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611B08">
        <w:rPr>
          <w:rFonts w:eastAsia="Calibri"/>
        </w:rPr>
        <w:t>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Pr="00611B08">
        <w:t>.</w:t>
      </w:r>
    </w:p>
    <w:p w14:paraId="341BAF41" w14:textId="77777777" w:rsidR="00D01FE1" w:rsidRDefault="00D01FE1" w:rsidP="00D01FE1">
      <w:pPr>
        <w:shd w:val="clear" w:color="auto" w:fill="FFFFFF"/>
        <w:ind w:firstLine="709"/>
      </w:pPr>
      <w:r>
        <w:t xml:space="preserve">14.6. </w:t>
      </w:r>
      <w:r w:rsidRPr="00736EA3">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w:t>
      </w:r>
      <w:r w:rsidRPr="00942006">
        <w:t xml:space="preserve"> лица в форме преобразования, слияния или присоединения.</w:t>
      </w:r>
    </w:p>
    <w:p w14:paraId="251F1CAB" w14:textId="77777777" w:rsidR="00D01FE1" w:rsidRPr="00E61B58" w:rsidRDefault="00D01FE1" w:rsidP="00D01FE1">
      <w:pPr>
        <w:ind w:firstLine="709"/>
      </w:pPr>
      <w:r>
        <w:t xml:space="preserve">14.7. </w:t>
      </w:r>
      <w:r w:rsidRPr="002517BA">
        <w:t>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r>
        <w:t>.</w:t>
      </w:r>
    </w:p>
    <w:p w14:paraId="359B8D9C" w14:textId="77777777" w:rsidR="00D01FE1" w:rsidRPr="00AE7B7A" w:rsidRDefault="00D01FE1" w:rsidP="00D01FE1">
      <w:pPr>
        <w:ind w:firstLine="709"/>
      </w:pPr>
      <w:r w:rsidRPr="00863AF7">
        <w:t>14.8. П</w:t>
      </w:r>
      <w:r w:rsidRPr="00AE7B7A">
        <w:t>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B946A12" w14:textId="77777777" w:rsidR="00D01FE1" w:rsidRPr="008D2182" w:rsidRDefault="00D01FE1" w:rsidP="00D01FE1">
      <w:pPr>
        <w:ind w:firstLine="709"/>
      </w:pPr>
      <w:r w:rsidRPr="00AE7B7A">
        <w:t>При возникновении любых противоречий, претензий и разногласий, а также споров, связанных с исполнением Контракта,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77B60A8E" w14:textId="77777777" w:rsidR="00D01FE1" w:rsidRPr="008D2182" w:rsidRDefault="00D01FE1" w:rsidP="00D01FE1">
      <w:pPr>
        <w:shd w:val="clear" w:color="auto" w:fill="FFFFFF"/>
        <w:ind w:firstLine="709"/>
      </w:pPr>
      <w:r w:rsidRPr="008D2182">
        <w:t>14.</w:t>
      </w:r>
      <w:r>
        <w:t>9</w:t>
      </w:r>
      <w:r w:rsidRPr="008D2182">
        <w:t>. Претензионный порядок досудебного урегулирования споров, вытекающих из Контракта, является для Сторон обязательным.</w:t>
      </w:r>
    </w:p>
    <w:p w14:paraId="1DBFD782" w14:textId="77777777" w:rsidR="00D01FE1" w:rsidRPr="008D2182" w:rsidRDefault="00D01FE1" w:rsidP="00D01FE1">
      <w:pPr>
        <w:shd w:val="clear" w:color="auto" w:fill="FFFFFF"/>
        <w:ind w:firstLine="709"/>
      </w:pPr>
      <w:r w:rsidRPr="008D2182">
        <w:t>14.</w:t>
      </w:r>
      <w:r>
        <w:t>10</w:t>
      </w:r>
      <w:r w:rsidRPr="008D2182">
        <w:t xml:space="preserve">.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сумма требований и реквизиты для уплаты, а также </w:t>
      </w:r>
      <w:r w:rsidRPr="008D2182">
        <w:lastRenderedPageBreak/>
        <w:t>действия, которые должны быть произведены для устранения нарушений, иные сведения, необходимые для разрешения спора.</w:t>
      </w:r>
    </w:p>
    <w:p w14:paraId="63BB5BAF" w14:textId="77777777" w:rsidR="00D01FE1" w:rsidRPr="008D2182" w:rsidRDefault="00D01FE1" w:rsidP="00D01FE1">
      <w:pPr>
        <w:shd w:val="clear" w:color="auto" w:fill="FFFFFF"/>
        <w:ind w:firstLine="709"/>
      </w:pPr>
      <w:r w:rsidRPr="008D2182">
        <w:t>14.</w:t>
      </w:r>
      <w:r>
        <w:t>11</w:t>
      </w:r>
      <w:r w:rsidRPr="008D2182">
        <w:t>. Срок рассмотрения претензии не может превышать 10 (</w:t>
      </w:r>
      <w:r>
        <w:t>Д</w:t>
      </w:r>
      <w:r w:rsidRPr="008D2182">
        <w:t xml:space="preserve">есяти) </w:t>
      </w:r>
      <w:r>
        <w:t>рабочи</w:t>
      </w:r>
      <w:r w:rsidRPr="008D2182">
        <w:t>х дней со дня её получения.</w:t>
      </w:r>
    </w:p>
    <w:p w14:paraId="25B93107" w14:textId="77777777" w:rsidR="00D01FE1" w:rsidRPr="008D2182" w:rsidRDefault="00D01FE1" w:rsidP="00D01FE1">
      <w:pPr>
        <w:shd w:val="clear" w:color="auto" w:fill="FFFFFF"/>
        <w:ind w:firstLine="709"/>
      </w:pPr>
      <w:r w:rsidRPr="008D2182">
        <w:t>14.</w:t>
      </w:r>
      <w:r>
        <w:t>12</w:t>
      </w:r>
      <w:r w:rsidRPr="008D2182">
        <w:t>.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Удмуртской Республики.</w:t>
      </w:r>
    </w:p>
    <w:p w14:paraId="4C9A94F6" w14:textId="77777777" w:rsidR="00D01FE1" w:rsidRPr="008D2182" w:rsidRDefault="00D01FE1" w:rsidP="00D01FE1">
      <w:pPr>
        <w:shd w:val="clear" w:color="auto" w:fill="FFFFFF"/>
        <w:ind w:firstLine="709"/>
      </w:pPr>
      <w:r w:rsidRPr="008D2182">
        <w:t>14.</w:t>
      </w:r>
      <w:r>
        <w:t>13</w:t>
      </w:r>
      <w:r w:rsidRPr="008D2182">
        <w:t>. Подрядчик, подписав Контракт, подтверждает, что:</w:t>
      </w:r>
    </w:p>
    <w:p w14:paraId="61517CC7" w14:textId="77777777" w:rsidR="00D01FE1" w:rsidRDefault="00D01FE1" w:rsidP="00D01FE1">
      <w:pPr>
        <w:pStyle w:val="affffc"/>
        <w:numPr>
          <w:ilvl w:val="0"/>
          <w:numId w:val="15"/>
        </w:numPr>
        <w:shd w:val="clear" w:color="auto" w:fill="FFFFFF"/>
        <w:ind w:left="0" w:firstLine="709"/>
        <w:jc w:val="both"/>
      </w:pPr>
      <w:r w:rsidRPr="008D2182">
        <w:t>несет полную ответственность за исполнение Контракта, в том числе за выполнение работ субподрядчиками, в соответствии с требованиями и условиями Контракта;</w:t>
      </w:r>
    </w:p>
    <w:p w14:paraId="0E2CCF37" w14:textId="77777777" w:rsidR="00D01FE1" w:rsidRDefault="00D01FE1" w:rsidP="00D01FE1">
      <w:pPr>
        <w:pStyle w:val="affffc"/>
        <w:numPr>
          <w:ilvl w:val="0"/>
          <w:numId w:val="15"/>
        </w:numPr>
        <w:shd w:val="clear" w:color="auto" w:fill="FFFFFF"/>
        <w:ind w:left="0" w:firstLine="709"/>
        <w:jc w:val="both"/>
      </w:pPr>
      <w:r w:rsidRPr="000A777F">
        <w:t>тщательно изучил и проверил всю информацию и документацию, связанные с заключением и исполнением Контракта, в том числе сметную, техническую, фактическое состояние Объекта на момент заключения Контракта, и полностью ознакомлен и согласен со всеми условиями Контракта, в том числе с условиями о порядке и сроках выполнения работ, условиях</w:t>
      </w:r>
      <w:r w:rsidRPr="008D2182">
        <w:t xml:space="preserve"> и возможности одностороннего отказа от исполнения Контракта Заказчиком (полностью или частично);</w:t>
      </w:r>
    </w:p>
    <w:p w14:paraId="68161A30" w14:textId="77777777" w:rsidR="00D01FE1" w:rsidRDefault="00D01FE1" w:rsidP="00D01FE1">
      <w:pPr>
        <w:pStyle w:val="affffc"/>
        <w:numPr>
          <w:ilvl w:val="0"/>
          <w:numId w:val="15"/>
        </w:numPr>
        <w:shd w:val="clear" w:color="auto" w:fill="FFFFFF"/>
        <w:ind w:left="0" w:firstLine="709"/>
        <w:jc w:val="both"/>
      </w:pPr>
      <w:r w:rsidRPr="008D2182">
        <w:t>получил полную информацию по всем вопросам, которые могли бы повлиять на сроки, стоимость и качество выполнения работ по Контракту, и принимает на себя все расходы, риск и трудности выполнения работ;</w:t>
      </w:r>
    </w:p>
    <w:p w14:paraId="32F79FE5" w14:textId="77777777" w:rsidR="00D01FE1" w:rsidRDefault="00D01FE1" w:rsidP="00D01FE1">
      <w:pPr>
        <w:pStyle w:val="affffc"/>
        <w:numPr>
          <w:ilvl w:val="0"/>
          <w:numId w:val="15"/>
        </w:numPr>
        <w:shd w:val="clear" w:color="auto" w:fill="FFFFFF"/>
        <w:ind w:left="0" w:firstLine="709"/>
        <w:jc w:val="both"/>
      </w:pPr>
      <w:r w:rsidRPr="008D2182">
        <w:t>имеет все необходимые документы (разрешения) компетентных государственных органов Российской Федерации на проведение (осуществление) работ, и все необходимые документы будут действительны в течение всего времени выполнения Подрядчиком работ;</w:t>
      </w:r>
    </w:p>
    <w:p w14:paraId="60BDE2B7" w14:textId="77777777" w:rsidR="00D01FE1" w:rsidRPr="008D2182" w:rsidRDefault="00D01FE1" w:rsidP="00D01FE1">
      <w:pPr>
        <w:pStyle w:val="affffc"/>
        <w:numPr>
          <w:ilvl w:val="0"/>
          <w:numId w:val="15"/>
        </w:numPr>
        <w:shd w:val="clear" w:color="auto" w:fill="FFFFFF"/>
        <w:ind w:left="0" w:firstLine="709"/>
        <w:jc w:val="both"/>
      </w:pPr>
      <w:r w:rsidRPr="008D2182">
        <w:t xml:space="preserve">со стороны Подрядчика предприняты все необходимые действия органов управления, учредителей, и иные действия, требуемые учредительными документами Подрядчика и (или) действующим законодательством для заключения и исполнения Контракта. </w:t>
      </w:r>
    </w:p>
    <w:p w14:paraId="6FAF6E1B" w14:textId="77777777" w:rsidR="00D01FE1" w:rsidRPr="008D2182" w:rsidRDefault="00D01FE1" w:rsidP="00D01FE1">
      <w:pPr>
        <w:shd w:val="clear" w:color="auto" w:fill="FFFFFF"/>
        <w:ind w:firstLine="709"/>
      </w:pPr>
      <w:r w:rsidRPr="008D2182">
        <w:t>14.</w:t>
      </w:r>
      <w:r>
        <w:t>14</w:t>
      </w:r>
      <w:r w:rsidRPr="008D2182">
        <w:t>. По взаимному согласию Стороны установили, что в случаях, когда срок исполнения Подрядчиком конкретного обязательства по Контракту не установлен, обязательство должно быть исполнено в срок, не превышающий 10 (</w:t>
      </w:r>
      <w:r>
        <w:t>Д</w:t>
      </w:r>
      <w:r w:rsidRPr="008D2182">
        <w:t xml:space="preserve">есяти) календарных </w:t>
      </w:r>
      <w:r w:rsidRPr="00345D18">
        <w:t>дней с даты получения соответствующего уведомления в порядке, предусмотренном п. 14.15 Контракта.</w:t>
      </w:r>
    </w:p>
    <w:p w14:paraId="381FE3AA" w14:textId="77777777" w:rsidR="00D01FE1" w:rsidRDefault="00D01FE1" w:rsidP="00D01FE1">
      <w:pPr>
        <w:ind w:firstLine="709"/>
      </w:pPr>
      <w:r w:rsidRPr="00863AF7">
        <w:t>14.15. Уведомления</w:t>
      </w:r>
      <w:r>
        <w:t xml:space="preserve">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w:t>
      </w:r>
    </w:p>
    <w:p w14:paraId="3A6DD34A" w14:textId="77777777" w:rsidR="00D01FE1" w:rsidRDefault="00D01FE1" w:rsidP="00D01FE1">
      <w:pPr>
        <w:ind w:firstLine="709"/>
      </w:pPr>
      <w:r>
        <w:t>Датой получения уведомления, указанного в абзаце первом настоящего пункта, считается:</w:t>
      </w:r>
    </w:p>
    <w:p w14:paraId="224F9241" w14:textId="77777777" w:rsidR="00D01FE1" w:rsidRDefault="00D01FE1" w:rsidP="00D01FE1">
      <w:pPr>
        <w:ind w:firstLine="709"/>
      </w:pPr>
      <w: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61AA8F51" w14:textId="77777777" w:rsidR="00D01FE1" w:rsidRDefault="00D01FE1" w:rsidP="00D01FE1">
      <w:pPr>
        <w:ind w:firstLine="709"/>
        <w:rPr>
          <w:lang w:eastAsia="en-US"/>
        </w:rPr>
      </w:pPr>
      <w:r>
        <w:t>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6749101B" w14:textId="77777777" w:rsidR="00D01FE1" w:rsidRDefault="00D01FE1" w:rsidP="00D01FE1">
      <w:pPr>
        <w:tabs>
          <w:tab w:val="left" w:pos="180"/>
        </w:tabs>
        <w:ind w:firstLine="709"/>
      </w:pPr>
      <w:r w:rsidRPr="0061759A">
        <w:t>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78FBDB69" w14:textId="77777777" w:rsidR="00D01FE1" w:rsidRPr="008D2182" w:rsidRDefault="00D01FE1" w:rsidP="00D01FE1">
      <w:pPr>
        <w:ind w:firstLine="709"/>
      </w:pPr>
      <w:r w:rsidRPr="0061759A">
        <w:t xml:space="preserve">В случаях, предусмотренных законодательством Российской Федерации и иными нормативными правовыми актами о контрактной системе в сфере закупок, а также при наличии функциональных возможностей Единой информационной системы в сфере закупок, обмен уведомлениями (извещениями, требованиями, претензиями) осуществляется Сторонами с использованием </w:t>
      </w:r>
      <w:r w:rsidRPr="008C3584">
        <w:t>Единой информационной системы в сфере закупок</w:t>
      </w:r>
      <w:r w:rsidRPr="0061759A">
        <w:t>.</w:t>
      </w:r>
    </w:p>
    <w:p w14:paraId="711D31CB" w14:textId="77777777" w:rsidR="00D01FE1" w:rsidRPr="008D2182" w:rsidRDefault="00D01FE1" w:rsidP="00D01FE1">
      <w:pPr>
        <w:tabs>
          <w:tab w:val="left" w:pos="851"/>
        </w:tabs>
        <w:ind w:firstLine="709"/>
        <w:rPr>
          <w:lang w:eastAsia="en-US"/>
        </w:rPr>
      </w:pPr>
      <w:r w:rsidRPr="008D2182">
        <w:rPr>
          <w:lang w:eastAsia="en-US"/>
        </w:rPr>
        <w:lastRenderedPageBreak/>
        <w:t>14.1</w:t>
      </w:r>
      <w:r>
        <w:rPr>
          <w:lang w:eastAsia="en-US"/>
        </w:rPr>
        <w:t>6</w:t>
      </w:r>
      <w:r w:rsidRPr="008D2182">
        <w:rPr>
          <w:lang w:eastAsia="en-US"/>
        </w:rPr>
        <w:t xml:space="preserve">. Контракт составлен в электронной форме и подписан Сторонами посредством усиленной электронной подписи, в соответствии с требованиями, установленными Федеральным законом от 05.04.2013 № 44-ФЗ «О контрактной системе в сфере закупок товаров, работ, услуг для обеспечения государственных и муниципальных нужд». </w:t>
      </w:r>
    </w:p>
    <w:p w14:paraId="080C3342" w14:textId="77777777" w:rsidR="00D01FE1" w:rsidRPr="008F237D" w:rsidRDefault="00D01FE1" w:rsidP="00D01FE1">
      <w:pPr>
        <w:tabs>
          <w:tab w:val="left" w:pos="851"/>
        </w:tabs>
        <w:ind w:firstLine="709"/>
        <w:rPr>
          <w:lang w:eastAsia="en-US"/>
        </w:rPr>
      </w:pPr>
      <w:r w:rsidRPr="008D2182">
        <w:t>14.1</w:t>
      </w:r>
      <w:r>
        <w:t>7</w:t>
      </w:r>
      <w:r w:rsidRPr="008D2182">
        <w:t xml:space="preserve">. </w:t>
      </w:r>
      <w:r w:rsidRPr="008D2182">
        <w:rPr>
          <w:lang w:eastAsia="en-US"/>
        </w:rPr>
        <w:t xml:space="preserve">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иных ценностей, безвозмездное выполнение в их адрес (адрес их близких) работ (услуг), прямо или косвенно, любым лицам, для оказания влияния на действия или решения Сторон, их аффилированных лиц, работников или посредников с целью получить какие-либо неправомерные преимущества или с иной неправомерной целью. При исполнении своих обязательств по Контракту Стороны, их аффилированные лица, работники или посредники не осуществляют действия, наказуемые в соответствии с главой 30 Уголовного кодекса Российской Федерации, а также действия, нарушающие требования международных актов о противодействии легализации (отмыванию) доходов, полученных преступным путем. В случае появления у Стороны информации, что произошло или может произойти нарушение каких-либо положений настоящего пункта, соответствующая Сторона обязуется незамедлительно уведомить другую Сторону в письменной форме, по возможности также иными способами связи для ускорения принятия соответствующих мер.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настоящего пунк</w:t>
      </w:r>
      <w:r w:rsidRPr="008F237D">
        <w:rPr>
          <w:lang w:eastAsia="en-US"/>
        </w:rPr>
        <w:t xml:space="preserve">та контрагентом, его аффилированными лицами, работниками или посредниками. О результатах рассмотрения уведомления Сторона должна сообщить Стороне, направившей уведомление, не позднее 10 </w:t>
      </w:r>
      <w:r w:rsidRPr="008F237D">
        <w:t xml:space="preserve">(Десяти) </w:t>
      </w:r>
      <w:r w:rsidRPr="008F237D">
        <w:rPr>
          <w:lang w:eastAsia="en-US"/>
        </w:rPr>
        <w:t>рабочих дней в письменной форме.</w:t>
      </w:r>
    </w:p>
    <w:p w14:paraId="57171DDA" w14:textId="77777777" w:rsidR="008F237D" w:rsidRPr="008F237D" w:rsidRDefault="008F237D" w:rsidP="008F237D">
      <w:pPr>
        <w:ind w:firstLine="709"/>
      </w:pPr>
      <w:r w:rsidRPr="008F237D">
        <w:t>14.18. Срок исполнения Контракта, указанный в извещении об осуществлении закупки, включает в себя предусмотренные Контрактом сроки предоставления Подрядчиком результатов исполнения Контракта, а также предусмотренные Контрактом сроки осуществления Заказчиком приемки и оплаты указанных результатов исполнения Контракта.</w:t>
      </w:r>
    </w:p>
    <w:p w14:paraId="2CE11AD9" w14:textId="77777777" w:rsidR="00D01FE1" w:rsidRDefault="00D01FE1" w:rsidP="00D01FE1">
      <w:pPr>
        <w:tabs>
          <w:tab w:val="left" w:pos="851"/>
        </w:tabs>
        <w:ind w:firstLine="709"/>
      </w:pPr>
      <w:r w:rsidRPr="008F237D">
        <w:t>14.1</w:t>
      </w:r>
      <w:r w:rsidR="008F237D" w:rsidRPr="008F237D">
        <w:t>9</w:t>
      </w:r>
      <w:r w:rsidRPr="008F237D">
        <w:t>. Все указанные в Контракте приложения являются его неотъемлемой частью.</w:t>
      </w:r>
    </w:p>
    <w:p w14:paraId="52CFCAD3" w14:textId="77777777" w:rsidR="00D01FE1" w:rsidRPr="009A148A" w:rsidRDefault="00D01FE1" w:rsidP="00D01FE1">
      <w:pPr>
        <w:ind w:firstLine="709"/>
        <w:rPr>
          <w:highlight w:val="yellow"/>
        </w:rPr>
      </w:pPr>
      <w:bookmarkStart w:id="31" w:name="_Hlk159334612"/>
    </w:p>
    <w:p w14:paraId="08A4F23F" w14:textId="77777777" w:rsidR="00D01FE1" w:rsidRPr="008D2182" w:rsidRDefault="00D01FE1" w:rsidP="00D01FE1">
      <w:pPr>
        <w:keepNext/>
        <w:numPr>
          <w:ilvl w:val="0"/>
          <w:numId w:val="11"/>
        </w:numPr>
        <w:shd w:val="clear" w:color="auto" w:fill="FFFFFF"/>
        <w:jc w:val="center"/>
        <w:rPr>
          <w:b/>
        </w:rPr>
      </w:pPr>
      <w:bookmarkStart w:id="32" w:name="_Hlk520212671"/>
      <w:bookmarkEnd w:id="31"/>
      <w:r w:rsidRPr="008D2182">
        <w:rPr>
          <w:b/>
        </w:rPr>
        <w:t>Приложения к Контракту</w:t>
      </w:r>
    </w:p>
    <w:p w14:paraId="3AEE1C73" w14:textId="77777777" w:rsidR="00D01FE1" w:rsidRDefault="00D01FE1" w:rsidP="00D01FE1">
      <w:pPr>
        <w:pStyle w:val="FR1"/>
        <w:keepNext/>
        <w:autoSpaceDE w:val="0"/>
        <w:autoSpaceDN w:val="0"/>
        <w:adjustRightInd w:val="0"/>
        <w:spacing w:before="0"/>
        <w:ind w:left="709" w:firstLine="0"/>
        <w:rPr>
          <w:rFonts w:ascii="Times New Roman" w:hAnsi="Times New Roman" w:cs="Times New Roman"/>
          <w:sz w:val="24"/>
          <w:szCs w:val="24"/>
        </w:rPr>
      </w:pPr>
      <w:r w:rsidRPr="008D2182">
        <w:rPr>
          <w:rFonts w:ascii="Times New Roman" w:hAnsi="Times New Roman" w:cs="Times New Roman"/>
          <w:sz w:val="24"/>
          <w:szCs w:val="24"/>
        </w:rPr>
        <w:t>Приложение № 1.</w:t>
      </w:r>
      <w:r w:rsidR="00405BE6">
        <w:rPr>
          <w:rFonts w:ascii="Times New Roman" w:hAnsi="Times New Roman" w:cs="Times New Roman"/>
          <w:sz w:val="24"/>
          <w:szCs w:val="24"/>
          <w:lang w:val="en-US"/>
        </w:rPr>
        <w:t xml:space="preserve"> </w:t>
      </w:r>
      <w:r w:rsidR="00405BE6">
        <w:rPr>
          <w:rFonts w:ascii="Times New Roman" w:hAnsi="Times New Roman" w:cs="Times New Roman"/>
          <w:sz w:val="24"/>
          <w:szCs w:val="24"/>
        </w:rPr>
        <w:t>Проектная</w:t>
      </w:r>
      <w:r w:rsidRPr="00161F84">
        <w:rPr>
          <w:rFonts w:ascii="Times New Roman" w:hAnsi="Times New Roman" w:cs="Times New Roman"/>
          <w:sz w:val="24"/>
          <w:szCs w:val="24"/>
        </w:rPr>
        <w:t xml:space="preserve"> документация</w:t>
      </w:r>
      <w:r>
        <w:rPr>
          <w:rFonts w:ascii="Times New Roman" w:hAnsi="Times New Roman" w:cs="Times New Roman"/>
          <w:sz w:val="24"/>
          <w:szCs w:val="24"/>
        </w:rPr>
        <w:t>;</w:t>
      </w:r>
    </w:p>
    <w:p w14:paraId="5BC63F24" w14:textId="77777777" w:rsidR="00D01FE1" w:rsidRPr="008D2182" w:rsidRDefault="00D01FE1" w:rsidP="00D01FE1">
      <w:pPr>
        <w:pStyle w:val="FR1"/>
        <w:autoSpaceDE w:val="0"/>
        <w:autoSpaceDN w:val="0"/>
        <w:adjustRightInd w:val="0"/>
        <w:spacing w:before="0"/>
        <w:ind w:left="709" w:firstLine="0"/>
        <w:rPr>
          <w:rFonts w:ascii="Times New Roman" w:hAnsi="Times New Roman" w:cs="Times New Roman"/>
          <w:sz w:val="24"/>
          <w:szCs w:val="24"/>
        </w:rPr>
      </w:pPr>
      <w:r w:rsidRPr="008D2182">
        <w:rPr>
          <w:rFonts w:ascii="Times New Roman" w:hAnsi="Times New Roman" w:cs="Times New Roman"/>
          <w:sz w:val="24"/>
          <w:szCs w:val="24"/>
        </w:rPr>
        <w:t xml:space="preserve">Приложение № </w:t>
      </w:r>
      <w:r>
        <w:rPr>
          <w:rFonts w:ascii="Times New Roman" w:hAnsi="Times New Roman" w:cs="Times New Roman"/>
          <w:sz w:val="24"/>
          <w:szCs w:val="24"/>
        </w:rPr>
        <w:t>2</w:t>
      </w:r>
      <w:r w:rsidRPr="008D2182">
        <w:rPr>
          <w:rFonts w:ascii="Times New Roman" w:hAnsi="Times New Roman" w:cs="Times New Roman"/>
          <w:sz w:val="24"/>
          <w:szCs w:val="24"/>
        </w:rPr>
        <w:t xml:space="preserve">. </w:t>
      </w:r>
      <w:r w:rsidRPr="00161F84">
        <w:rPr>
          <w:rFonts w:ascii="Times New Roman" w:hAnsi="Times New Roman" w:cs="Times New Roman"/>
          <w:sz w:val="24"/>
          <w:szCs w:val="24"/>
        </w:rPr>
        <w:t>Ведомость объемов конструктивных решений (элементов) и комплексов (видов) работ</w:t>
      </w:r>
      <w:r>
        <w:rPr>
          <w:rFonts w:ascii="Times New Roman" w:hAnsi="Times New Roman" w:cs="Times New Roman"/>
          <w:sz w:val="24"/>
          <w:szCs w:val="24"/>
        </w:rPr>
        <w:t>;</w:t>
      </w:r>
    </w:p>
    <w:p w14:paraId="5F714056" w14:textId="77777777" w:rsidR="00D01FE1" w:rsidRPr="008D2182" w:rsidRDefault="00D01FE1" w:rsidP="00D01FE1">
      <w:pPr>
        <w:pStyle w:val="FR1"/>
        <w:autoSpaceDE w:val="0"/>
        <w:autoSpaceDN w:val="0"/>
        <w:adjustRightInd w:val="0"/>
        <w:spacing w:before="0"/>
        <w:ind w:left="709" w:firstLine="0"/>
        <w:rPr>
          <w:rFonts w:ascii="Times New Roman" w:hAnsi="Times New Roman" w:cs="Times New Roman"/>
          <w:sz w:val="24"/>
          <w:szCs w:val="24"/>
        </w:rPr>
      </w:pPr>
      <w:r w:rsidRPr="008D2182">
        <w:rPr>
          <w:rFonts w:ascii="Times New Roman" w:hAnsi="Times New Roman" w:cs="Times New Roman"/>
          <w:sz w:val="24"/>
          <w:szCs w:val="24"/>
        </w:rPr>
        <w:t>Приложение № 3.</w:t>
      </w:r>
      <w:r w:rsidRPr="00403AA0">
        <w:rPr>
          <w:rFonts w:ascii="Times New Roman" w:hAnsi="Times New Roman" w:cs="Times New Roman"/>
          <w:sz w:val="24"/>
          <w:szCs w:val="24"/>
        </w:rPr>
        <w:t xml:space="preserve"> </w:t>
      </w:r>
      <w:r w:rsidRPr="00161F84">
        <w:rPr>
          <w:rFonts w:ascii="Times New Roman" w:hAnsi="Times New Roman" w:cs="Times New Roman"/>
          <w:sz w:val="24"/>
          <w:szCs w:val="24"/>
        </w:rPr>
        <w:t>Смета контракта</w:t>
      </w:r>
      <w:r>
        <w:rPr>
          <w:rFonts w:ascii="Times New Roman" w:hAnsi="Times New Roman" w:cs="Times New Roman"/>
          <w:sz w:val="24"/>
          <w:szCs w:val="24"/>
        </w:rPr>
        <w:t>;</w:t>
      </w:r>
    </w:p>
    <w:p w14:paraId="16BE118A" w14:textId="77777777" w:rsidR="00D01FE1" w:rsidRDefault="00D01FE1" w:rsidP="00D01FE1">
      <w:pPr>
        <w:pStyle w:val="FR1"/>
        <w:autoSpaceDE w:val="0"/>
        <w:autoSpaceDN w:val="0"/>
        <w:adjustRightInd w:val="0"/>
        <w:spacing w:before="0"/>
        <w:ind w:left="709" w:firstLine="0"/>
        <w:rPr>
          <w:rFonts w:ascii="Times New Roman" w:hAnsi="Times New Roman" w:cs="Times New Roman"/>
          <w:sz w:val="24"/>
          <w:szCs w:val="24"/>
        </w:rPr>
      </w:pPr>
      <w:r w:rsidRPr="008D2182">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8D2182">
        <w:rPr>
          <w:rFonts w:ascii="Times New Roman" w:hAnsi="Times New Roman" w:cs="Times New Roman"/>
          <w:sz w:val="24"/>
          <w:szCs w:val="24"/>
        </w:rPr>
        <w:t>. График выполнения строительно-монтажных работ</w:t>
      </w:r>
      <w:r>
        <w:rPr>
          <w:rFonts w:ascii="Times New Roman" w:hAnsi="Times New Roman" w:cs="Times New Roman"/>
          <w:sz w:val="24"/>
          <w:szCs w:val="24"/>
        </w:rPr>
        <w:t>;</w:t>
      </w:r>
    </w:p>
    <w:p w14:paraId="14B39CFF" w14:textId="77777777" w:rsidR="00D01FE1" w:rsidRPr="00B76974" w:rsidRDefault="00D01FE1" w:rsidP="00D01FE1">
      <w:pPr>
        <w:pStyle w:val="FR1"/>
        <w:autoSpaceDE w:val="0"/>
        <w:autoSpaceDN w:val="0"/>
        <w:adjustRightInd w:val="0"/>
        <w:spacing w:before="0"/>
        <w:ind w:left="709" w:firstLine="0"/>
        <w:rPr>
          <w:rFonts w:ascii="Times New Roman" w:hAnsi="Times New Roman" w:cs="Times New Roman"/>
          <w:sz w:val="24"/>
          <w:szCs w:val="24"/>
        </w:rPr>
      </w:pPr>
      <w:r w:rsidRPr="00B76974">
        <w:rPr>
          <w:rFonts w:ascii="Times New Roman" w:hAnsi="Times New Roman" w:cs="Times New Roman"/>
          <w:sz w:val="24"/>
          <w:szCs w:val="24"/>
        </w:rPr>
        <w:t>Приложение № 5. Акт передачи строительной площадки;</w:t>
      </w:r>
    </w:p>
    <w:p w14:paraId="499AAF83" w14:textId="77777777" w:rsidR="00D01FE1" w:rsidRPr="00B76974" w:rsidRDefault="00D01FE1" w:rsidP="00D01FE1">
      <w:pPr>
        <w:pStyle w:val="FR1"/>
        <w:autoSpaceDE w:val="0"/>
        <w:autoSpaceDN w:val="0"/>
        <w:adjustRightInd w:val="0"/>
        <w:spacing w:before="0"/>
        <w:ind w:left="709" w:firstLine="0"/>
        <w:rPr>
          <w:rFonts w:ascii="Times New Roman" w:hAnsi="Times New Roman" w:cs="Times New Roman"/>
          <w:sz w:val="24"/>
          <w:szCs w:val="24"/>
        </w:rPr>
      </w:pPr>
      <w:r w:rsidRPr="00B76974">
        <w:rPr>
          <w:rFonts w:ascii="Times New Roman" w:hAnsi="Times New Roman" w:cs="Times New Roman"/>
          <w:sz w:val="24"/>
          <w:szCs w:val="24"/>
        </w:rPr>
        <w:t>Приложение № 6. Перечень нормативно-технической документации, используемой при выполнении работ</w:t>
      </w:r>
      <w:r w:rsidR="00B76974" w:rsidRPr="00B76974">
        <w:rPr>
          <w:rFonts w:ascii="Times New Roman" w:hAnsi="Times New Roman" w:cs="Times New Roman"/>
          <w:sz w:val="24"/>
          <w:szCs w:val="24"/>
        </w:rPr>
        <w:t>.</w:t>
      </w:r>
    </w:p>
    <w:bookmarkEnd w:id="32"/>
    <w:p w14:paraId="4E4C1C5D" w14:textId="77777777" w:rsidR="00D01FE1" w:rsidRDefault="00D01FE1" w:rsidP="00D01FE1">
      <w:pPr>
        <w:pStyle w:val="FR1"/>
        <w:autoSpaceDE w:val="0"/>
        <w:autoSpaceDN w:val="0"/>
        <w:adjustRightInd w:val="0"/>
        <w:spacing w:before="0"/>
        <w:ind w:left="0" w:firstLine="0"/>
        <w:jc w:val="right"/>
        <w:rPr>
          <w:rFonts w:ascii="Times New Roman" w:hAnsi="Times New Roman" w:cs="Times New Roman"/>
          <w:sz w:val="24"/>
          <w:szCs w:val="24"/>
        </w:rPr>
      </w:pPr>
    </w:p>
    <w:p w14:paraId="58E90B94" w14:textId="77777777" w:rsidR="00D01FE1" w:rsidRPr="008D2182" w:rsidRDefault="00D01FE1" w:rsidP="00D01FE1">
      <w:pPr>
        <w:keepNext/>
        <w:numPr>
          <w:ilvl w:val="0"/>
          <w:numId w:val="11"/>
        </w:numPr>
        <w:jc w:val="center"/>
        <w:rPr>
          <w:b/>
          <w:bCs/>
        </w:rPr>
      </w:pPr>
      <w:r w:rsidRPr="008D2182">
        <w:rPr>
          <w:b/>
          <w:bCs/>
        </w:rPr>
        <w:lastRenderedPageBreak/>
        <w:t>Юридические адреса, платежные реквизиты Сторон</w:t>
      </w:r>
    </w:p>
    <w:p w14:paraId="7F6E06E7" w14:textId="77777777" w:rsidR="00D01FE1" w:rsidRPr="009009AD" w:rsidRDefault="00D01FE1" w:rsidP="00D01FE1">
      <w:pPr>
        <w:keepNext/>
        <w:rPr>
          <w:b/>
          <w:bCs/>
        </w:rPr>
      </w:pPr>
    </w:p>
    <w:tbl>
      <w:tblPr>
        <w:tblW w:w="10201" w:type="dxa"/>
        <w:tblInd w:w="-34" w:type="dxa"/>
        <w:tblLayout w:type="fixed"/>
        <w:tblLook w:val="04A0" w:firstRow="1" w:lastRow="0" w:firstColumn="1" w:lastColumn="0" w:noHBand="0" w:noVBand="1"/>
      </w:tblPr>
      <w:tblGrid>
        <w:gridCol w:w="5179"/>
        <w:gridCol w:w="5022"/>
      </w:tblGrid>
      <w:tr w:rsidR="00D01FE1" w14:paraId="439A7B66" w14:textId="77777777" w:rsidTr="00D01FE1">
        <w:trPr>
          <w:trHeight w:val="1276"/>
        </w:trPr>
        <w:tc>
          <w:tcPr>
            <w:tcW w:w="5179" w:type="dxa"/>
            <w:shd w:val="clear" w:color="auto" w:fill="auto"/>
          </w:tcPr>
          <w:p w14:paraId="3B0BB977" w14:textId="77777777" w:rsidR="00D01FE1" w:rsidRDefault="00D01FE1" w:rsidP="00D01FE1">
            <w:pPr>
              <w:keepNext/>
              <w:ind w:right="450"/>
              <w:rPr>
                <w:b/>
              </w:rPr>
            </w:pPr>
            <w:bookmarkStart w:id="33" w:name="_Hlk104996188"/>
            <w:r w:rsidRPr="00D47A9B">
              <w:rPr>
                <w:b/>
              </w:rPr>
              <w:t xml:space="preserve">Заказчик  </w:t>
            </w:r>
          </w:p>
          <w:p w14:paraId="4BD6D349" w14:textId="77777777" w:rsidR="00D01FE1" w:rsidRDefault="00D01FE1" w:rsidP="00D01FE1">
            <w:pPr>
              <w:keepNext/>
              <w:ind w:right="450"/>
              <w:rPr>
                <w:b/>
              </w:rPr>
            </w:pPr>
          </w:p>
          <w:p w14:paraId="0B74752F" w14:textId="77777777" w:rsidR="00D01FE1" w:rsidRPr="00074AA8" w:rsidRDefault="00D01FE1" w:rsidP="00D01FE1">
            <w:pPr>
              <w:keepNext/>
              <w:ind w:right="450"/>
              <w:rPr>
                <w:b/>
              </w:rPr>
            </w:pPr>
            <w:r w:rsidRPr="00074AA8">
              <w:rPr>
                <w:b/>
              </w:rPr>
              <w:t>Наименование Заказчика:</w:t>
            </w:r>
          </w:p>
          <w:p w14:paraId="0DC04180" w14:textId="77777777" w:rsidR="00D01FE1" w:rsidRPr="00074AA8" w:rsidRDefault="00D01FE1" w:rsidP="00D01FE1">
            <w:pPr>
              <w:keepNext/>
              <w:ind w:right="450"/>
              <w:rPr>
                <w:b/>
              </w:rPr>
            </w:pPr>
          </w:p>
          <w:p w14:paraId="239D9289" w14:textId="77777777" w:rsidR="00D01FE1" w:rsidRPr="00074AA8" w:rsidRDefault="00D01FE1" w:rsidP="00D01FE1">
            <w:pPr>
              <w:keepNext/>
              <w:ind w:right="450"/>
              <w:rPr>
                <w:b/>
              </w:rPr>
            </w:pPr>
            <w:r w:rsidRPr="00074AA8">
              <w:rPr>
                <w:b/>
              </w:rPr>
              <w:t>Местонахождение, почтовый адрес:</w:t>
            </w:r>
          </w:p>
          <w:p w14:paraId="6F0B4CBC" w14:textId="77777777" w:rsidR="00D01FE1" w:rsidRPr="00074AA8" w:rsidRDefault="00D01FE1" w:rsidP="00D01FE1">
            <w:pPr>
              <w:keepNext/>
              <w:ind w:right="450"/>
              <w:rPr>
                <w:b/>
              </w:rPr>
            </w:pPr>
          </w:p>
          <w:p w14:paraId="1F8BC6A1" w14:textId="77777777" w:rsidR="00D01FE1" w:rsidRPr="00074AA8" w:rsidRDefault="00D01FE1" w:rsidP="00D01FE1">
            <w:pPr>
              <w:keepNext/>
              <w:ind w:right="450"/>
              <w:rPr>
                <w:b/>
              </w:rPr>
            </w:pPr>
            <w:r w:rsidRPr="00074AA8">
              <w:rPr>
                <w:b/>
              </w:rPr>
              <w:t xml:space="preserve">Адрес электронной почты: </w:t>
            </w:r>
          </w:p>
          <w:p w14:paraId="504FCB8E" w14:textId="77777777" w:rsidR="00D01FE1" w:rsidRPr="00074AA8" w:rsidRDefault="00D01FE1" w:rsidP="00D01FE1">
            <w:pPr>
              <w:keepNext/>
              <w:ind w:right="450"/>
              <w:rPr>
                <w:b/>
              </w:rPr>
            </w:pPr>
          </w:p>
          <w:p w14:paraId="2040E1DA" w14:textId="77777777" w:rsidR="00D01FE1" w:rsidRPr="00074AA8" w:rsidRDefault="00D01FE1" w:rsidP="00D01FE1">
            <w:pPr>
              <w:keepNext/>
              <w:ind w:right="450"/>
              <w:rPr>
                <w:b/>
              </w:rPr>
            </w:pPr>
            <w:r w:rsidRPr="00074AA8">
              <w:rPr>
                <w:b/>
              </w:rPr>
              <w:t xml:space="preserve">Номер контактного телефона: </w:t>
            </w:r>
          </w:p>
          <w:p w14:paraId="742524CF" w14:textId="77777777" w:rsidR="00D01FE1" w:rsidRPr="00074AA8" w:rsidRDefault="00D01FE1" w:rsidP="00D01FE1">
            <w:pPr>
              <w:keepNext/>
              <w:ind w:right="450"/>
              <w:rPr>
                <w:b/>
              </w:rPr>
            </w:pPr>
          </w:p>
          <w:p w14:paraId="50021761" w14:textId="77777777" w:rsidR="00D01FE1" w:rsidRPr="00074AA8" w:rsidRDefault="00D01FE1" w:rsidP="00D01FE1">
            <w:pPr>
              <w:keepNext/>
              <w:ind w:right="450"/>
              <w:rPr>
                <w:b/>
              </w:rPr>
            </w:pPr>
            <w:r w:rsidRPr="00074AA8">
              <w:rPr>
                <w:b/>
              </w:rPr>
              <w:t xml:space="preserve">Ответственное должностное лицо Заказчика (специализированной организации (в случае ее привлечения Заказчиком)): </w:t>
            </w:r>
          </w:p>
          <w:p w14:paraId="7B47B994" w14:textId="77777777" w:rsidR="00D01FE1" w:rsidRPr="00074AA8" w:rsidRDefault="00D01FE1" w:rsidP="00D01FE1">
            <w:pPr>
              <w:keepNext/>
              <w:ind w:right="450"/>
              <w:rPr>
                <w:bCs/>
                <w:sz w:val="20"/>
                <w:szCs w:val="20"/>
              </w:rPr>
            </w:pPr>
          </w:p>
        </w:tc>
        <w:tc>
          <w:tcPr>
            <w:tcW w:w="5022" w:type="dxa"/>
            <w:shd w:val="clear" w:color="auto" w:fill="auto"/>
          </w:tcPr>
          <w:p w14:paraId="09A75EB3" w14:textId="77777777" w:rsidR="00D01FE1" w:rsidRDefault="00D01FE1" w:rsidP="00D01FE1">
            <w:pPr>
              <w:keepNext/>
              <w:rPr>
                <w:b/>
              </w:rPr>
            </w:pPr>
          </w:p>
          <w:p w14:paraId="74E8BD49" w14:textId="77777777" w:rsidR="00D01FE1" w:rsidRDefault="00D01FE1" w:rsidP="00D01FE1">
            <w:pPr>
              <w:keepNext/>
              <w:rPr>
                <w:b/>
              </w:rPr>
            </w:pPr>
          </w:p>
          <w:p w14:paraId="1FB28592" w14:textId="77777777" w:rsidR="00D01FE1" w:rsidRPr="00074AA8" w:rsidRDefault="00D01FE1" w:rsidP="00D01FE1">
            <w:pPr>
              <w:keepNext/>
              <w:rPr>
                <w:b/>
              </w:rPr>
            </w:pPr>
            <w:r w:rsidRPr="00074AA8">
              <w:rPr>
                <w:b/>
              </w:rPr>
              <w:t>__________________________________</w:t>
            </w:r>
          </w:p>
          <w:p w14:paraId="1EBAE2D2" w14:textId="77777777" w:rsidR="00D01FE1" w:rsidRPr="00074AA8" w:rsidRDefault="00D01FE1" w:rsidP="00D01FE1">
            <w:pPr>
              <w:keepNext/>
              <w:rPr>
                <w:b/>
              </w:rPr>
            </w:pPr>
          </w:p>
          <w:p w14:paraId="029C4F49" w14:textId="77777777" w:rsidR="00D01FE1" w:rsidRPr="00074AA8" w:rsidRDefault="00D01FE1" w:rsidP="00D01FE1">
            <w:pPr>
              <w:keepNext/>
              <w:rPr>
                <w:b/>
              </w:rPr>
            </w:pPr>
            <w:r w:rsidRPr="00074AA8">
              <w:rPr>
                <w:b/>
              </w:rPr>
              <w:t>__________________________________</w:t>
            </w:r>
          </w:p>
          <w:p w14:paraId="419A5173" w14:textId="77777777" w:rsidR="00D01FE1" w:rsidRPr="00074AA8" w:rsidRDefault="00D01FE1" w:rsidP="00D01FE1">
            <w:pPr>
              <w:keepNext/>
              <w:rPr>
                <w:b/>
              </w:rPr>
            </w:pPr>
          </w:p>
          <w:p w14:paraId="58338FE1" w14:textId="77777777" w:rsidR="00D01FE1" w:rsidRPr="00074AA8" w:rsidRDefault="00D01FE1" w:rsidP="00D01FE1">
            <w:pPr>
              <w:keepNext/>
              <w:rPr>
                <w:b/>
              </w:rPr>
            </w:pPr>
            <w:r w:rsidRPr="00074AA8">
              <w:rPr>
                <w:b/>
              </w:rPr>
              <w:t>__________________________________</w:t>
            </w:r>
          </w:p>
          <w:p w14:paraId="4D23992F" w14:textId="77777777" w:rsidR="00D01FE1" w:rsidRPr="00074AA8" w:rsidRDefault="00D01FE1" w:rsidP="00D01FE1">
            <w:pPr>
              <w:keepNext/>
              <w:rPr>
                <w:b/>
              </w:rPr>
            </w:pPr>
          </w:p>
          <w:p w14:paraId="69B86FDF" w14:textId="77777777" w:rsidR="00D01FE1" w:rsidRPr="00074AA8" w:rsidRDefault="00D01FE1" w:rsidP="00D01FE1">
            <w:pPr>
              <w:keepNext/>
              <w:rPr>
                <w:b/>
              </w:rPr>
            </w:pPr>
            <w:r w:rsidRPr="00074AA8">
              <w:rPr>
                <w:b/>
              </w:rPr>
              <w:t>__________________________________</w:t>
            </w:r>
          </w:p>
          <w:p w14:paraId="63A8A902" w14:textId="77777777" w:rsidR="00D01FE1" w:rsidRDefault="00D01FE1" w:rsidP="00D01FE1">
            <w:pPr>
              <w:keepNext/>
              <w:rPr>
                <w:b/>
              </w:rPr>
            </w:pPr>
          </w:p>
          <w:p w14:paraId="58689A40" w14:textId="77777777" w:rsidR="00D01FE1" w:rsidRDefault="00D01FE1" w:rsidP="00D01FE1">
            <w:pPr>
              <w:keepNext/>
              <w:rPr>
                <w:b/>
              </w:rPr>
            </w:pPr>
          </w:p>
          <w:p w14:paraId="3FF27200" w14:textId="77777777" w:rsidR="00D01FE1" w:rsidRDefault="00D01FE1" w:rsidP="00D01FE1">
            <w:pPr>
              <w:keepNext/>
              <w:rPr>
                <w:b/>
              </w:rPr>
            </w:pPr>
          </w:p>
          <w:p w14:paraId="530C414A" w14:textId="77777777" w:rsidR="00D01FE1" w:rsidRDefault="00D01FE1" w:rsidP="00D01FE1">
            <w:pPr>
              <w:keepNext/>
              <w:rPr>
                <w:b/>
              </w:rPr>
            </w:pPr>
          </w:p>
          <w:p w14:paraId="1831A52D" w14:textId="77777777" w:rsidR="00D01FE1" w:rsidRPr="00074AA8" w:rsidRDefault="00D01FE1" w:rsidP="00D01FE1">
            <w:pPr>
              <w:keepNext/>
              <w:rPr>
                <w:b/>
              </w:rPr>
            </w:pPr>
            <w:r w:rsidRPr="00074AA8">
              <w:rPr>
                <w:b/>
              </w:rPr>
              <w:t>__________________________________</w:t>
            </w:r>
          </w:p>
        </w:tc>
      </w:tr>
    </w:tbl>
    <w:p w14:paraId="187CDFE8" w14:textId="77777777" w:rsidR="00D01FE1" w:rsidRPr="00074AA8" w:rsidRDefault="00D01FE1" w:rsidP="00D01FE1">
      <w:pPr>
        <w:rPr>
          <w:b/>
        </w:rPr>
      </w:pPr>
    </w:p>
    <w:tbl>
      <w:tblPr>
        <w:tblW w:w="0" w:type="auto"/>
        <w:tblLook w:val="04A0" w:firstRow="1" w:lastRow="0" w:firstColumn="1" w:lastColumn="0" w:noHBand="0" w:noVBand="1"/>
      </w:tblPr>
      <w:tblGrid>
        <w:gridCol w:w="5068"/>
        <w:gridCol w:w="4713"/>
      </w:tblGrid>
      <w:tr w:rsidR="00D01FE1" w14:paraId="010A9D41" w14:textId="77777777" w:rsidTr="00D01FE1">
        <w:tc>
          <w:tcPr>
            <w:tcW w:w="5068" w:type="dxa"/>
            <w:shd w:val="clear" w:color="auto" w:fill="auto"/>
          </w:tcPr>
          <w:p w14:paraId="09A697AF" w14:textId="77777777" w:rsidR="00D01FE1" w:rsidRPr="00074AA8" w:rsidRDefault="00D01FE1" w:rsidP="00D01FE1">
            <w:pPr>
              <w:rPr>
                <w:b/>
              </w:rPr>
            </w:pPr>
            <w:r w:rsidRPr="00074AA8">
              <w:rPr>
                <w:b/>
              </w:rPr>
              <w:t>Подрядчик</w:t>
            </w:r>
          </w:p>
          <w:p w14:paraId="5715C43A" w14:textId="77777777" w:rsidR="00D01FE1" w:rsidRDefault="00D01FE1" w:rsidP="00D01FE1">
            <w:pPr>
              <w:rPr>
                <w:b/>
              </w:rPr>
            </w:pPr>
          </w:p>
          <w:p w14:paraId="7915D2FD" w14:textId="77777777" w:rsidR="00D01FE1" w:rsidRPr="00074AA8" w:rsidRDefault="00D01FE1" w:rsidP="00D01FE1">
            <w:pPr>
              <w:rPr>
                <w:b/>
              </w:rPr>
            </w:pPr>
            <w:r w:rsidRPr="003D284D">
              <w:rPr>
                <w:b/>
              </w:rPr>
              <w:t>Полное и сокращенное наименование (при наличии) Подрядчика / Фамилия, имя, отчество Подрядчика:</w:t>
            </w:r>
          </w:p>
          <w:p w14:paraId="554C1FA8" w14:textId="77777777" w:rsidR="00D01FE1" w:rsidRPr="00074AA8" w:rsidRDefault="00D01FE1" w:rsidP="00D01FE1">
            <w:pPr>
              <w:rPr>
                <w:b/>
              </w:rPr>
            </w:pPr>
          </w:p>
          <w:p w14:paraId="646751A9" w14:textId="77777777" w:rsidR="00D01FE1" w:rsidRPr="00074AA8" w:rsidRDefault="00D01FE1" w:rsidP="00D01FE1">
            <w:pPr>
              <w:rPr>
                <w:b/>
              </w:rPr>
            </w:pPr>
            <w:r w:rsidRPr="003D284D">
              <w:rPr>
                <w:b/>
              </w:rPr>
              <w:t>ИНН (при наличии) и должность лица, имеющего право без доверенности действовать от имени Подрядчика:</w:t>
            </w:r>
          </w:p>
          <w:p w14:paraId="6AB4B43B" w14:textId="77777777" w:rsidR="00D01FE1" w:rsidRPr="00074AA8" w:rsidRDefault="00D01FE1" w:rsidP="00D01FE1">
            <w:pPr>
              <w:rPr>
                <w:b/>
              </w:rPr>
            </w:pPr>
          </w:p>
          <w:p w14:paraId="31733498" w14:textId="77777777" w:rsidR="00D01FE1" w:rsidRPr="00074AA8" w:rsidRDefault="00D01FE1" w:rsidP="00D01FE1">
            <w:pPr>
              <w:rPr>
                <w:b/>
              </w:rPr>
            </w:pPr>
            <w:r w:rsidRPr="003D284D">
              <w:rPr>
                <w:b/>
              </w:rPr>
              <w:t>Адрес Подрядчика - юридического лица / место жительства Подрядчика -физического лица:</w:t>
            </w:r>
          </w:p>
          <w:p w14:paraId="2BB57A0B" w14:textId="77777777" w:rsidR="00D01FE1" w:rsidRPr="00074AA8" w:rsidRDefault="00D01FE1" w:rsidP="00D01FE1">
            <w:pPr>
              <w:rPr>
                <w:b/>
              </w:rPr>
            </w:pPr>
          </w:p>
          <w:p w14:paraId="6C17D521" w14:textId="77777777" w:rsidR="00D01FE1" w:rsidRPr="00074AA8" w:rsidRDefault="00D01FE1" w:rsidP="00D01FE1">
            <w:pPr>
              <w:rPr>
                <w:b/>
              </w:rPr>
            </w:pPr>
            <w:r w:rsidRPr="00074AA8">
              <w:rPr>
                <w:b/>
              </w:rPr>
              <w:t>Адрес электронной почты:</w:t>
            </w:r>
          </w:p>
          <w:p w14:paraId="69584AB9" w14:textId="77777777" w:rsidR="00D01FE1" w:rsidRPr="00074AA8" w:rsidRDefault="00D01FE1" w:rsidP="00D01FE1">
            <w:pPr>
              <w:rPr>
                <w:b/>
              </w:rPr>
            </w:pPr>
          </w:p>
          <w:p w14:paraId="7B377F3C" w14:textId="77777777" w:rsidR="00D01FE1" w:rsidRPr="00074AA8" w:rsidRDefault="00D01FE1" w:rsidP="00D01FE1">
            <w:pPr>
              <w:rPr>
                <w:b/>
              </w:rPr>
            </w:pPr>
            <w:r w:rsidRPr="00074AA8">
              <w:rPr>
                <w:b/>
              </w:rPr>
              <w:t xml:space="preserve">Номер контактного телефона: </w:t>
            </w:r>
          </w:p>
          <w:p w14:paraId="1B190D72" w14:textId="77777777" w:rsidR="00D01FE1" w:rsidRPr="00074AA8" w:rsidRDefault="00D01FE1" w:rsidP="00D01FE1">
            <w:pPr>
              <w:rPr>
                <w:b/>
              </w:rPr>
            </w:pPr>
          </w:p>
          <w:p w14:paraId="2B259094" w14:textId="77777777" w:rsidR="00D01FE1" w:rsidRPr="00074AA8" w:rsidRDefault="00D01FE1" w:rsidP="00D01FE1">
            <w:pPr>
              <w:rPr>
                <w:b/>
              </w:rPr>
            </w:pPr>
            <w:r w:rsidRPr="003D284D">
              <w:rPr>
                <w:b/>
              </w:rPr>
              <w:t>ИНН / КПП Подрядчика - юридического лица / ИНН Подрядчика -</w:t>
            </w:r>
            <w:r>
              <w:rPr>
                <w:b/>
              </w:rPr>
              <w:t xml:space="preserve"> </w:t>
            </w:r>
            <w:r w:rsidRPr="003D284D">
              <w:rPr>
                <w:b/>
              </w:rPr>
              <w:t>физического лица:</w:t>
            </w:r>
          </w:p>
          <w:p w14:paraId="5B284027" w14:textId="77777777" w:rsidR="00D01FE1" w:rsidRPr="00074AA8" w:rsidRDefault="00D01FE1" w:rsidP="00D01FE1">
            <w:pPr>
              <w:rPr>
                <w:b/>
              </w:rPr>
            </w:pPr>
          </w:p>
          <w:p w14:paraId="3231EF76" w14:textId="77777777" w:rsidR="00D01FE1" w:rsidRPr="00074AA8" w:rsidRDefault="00D01FE1" w:rsidP="00D01FE1">
            <w:pPr>
              <w:rPr>
                <w:b/>
              </w:rPr>
            </w:pPr>
            <w:r w:rsidRPr="00074AA8">
              <w:rPr>
                <w:b/>
              </w:rPr>
              <w:t xml:space="preserve">Реквизиты счета, на который осуществляется перечисление денежных средств в качестве оплаты выполненных работ: </w:t>
            </w:r>
          </w:p>
          <w:p w14:paraId="40BC4CCC" w14:textId="77777777" w:rsidR="00D01FE1" w:rsidRPr="00074AA8" w:rsidRDefault="00D01FE1" w:rsidP="00D01FE1">
            <w:pPr>
              <w:rPr>
                <w:b/>
              </w:rPr>
            </w:pPr>
          </w:p>
        </w:tc>
        <w:tc>
          <w:tcPr>
            <w:tcW w:w="4713" w:type="dxa"/>
            <w:shd w:val="clear" w:color="auto" w:fill="auto"/>
          </w:tcPr>
          <w:p w14:paraId="12DAFA2A" w14:textId="77777777" w:rsidR="00D01FE1" w:rsidRPr="00074AA8" w:rsidRDefault="00D01FE1" w:rsidP="00D01FE1">
            <w:pPr>
              <w:rPr>
                <w:b/>
              </w:rPr>
            </w:pPr>
          </w:p>
          <w:p w14:paraId="75BBDEBE" w14:textId="77777777" w:rsidR="00D01FE1" w:rsidRPr="00074AA8" w:rsidRDefault="00D01FE1" w:rsidP="00D01FE1">
            <w:pPr>
              <w:rPr>
                <w:b/>
              </w:rPr>
            </w:pPr>
          </w:p>
          <w:p w14:paraId="435D15C9" w14:textId="77777777" w:rsidR="00D01FE1" w:rsidRPr="00074AA8" w:rsidRDefault="00D01FE1" w:rsidP="00D01FE1">
            <w:pPr>
              <w:rPr>
                <w:b/>
              </w:rPr>
            </w:pPr>
          </w:p>
          <w:p w14:paraId="6519961C" w14:textId="77777777" w:rsidR="00D01FE1" w:rsidRDefault="00D01FE1" w:rsidP="00D01FE1">
            <w:pPr>
              <w:rPr>
                <w:b/>
              </w:rPr>
            </w:pPr>
          </w:p>
          <w:p w14:paraId="21A0A510" w14:textId="77777777" w:rsidR="00D01FE1" w:rsidRPr="00074AA8" w:rsidRDefault="00D01FE1" w:rsidP="00D01FE1">
            <w:pPr>
              <w:rPr>
                <w:b/>
              </w:rPr>
            </w:pPr>
            <w:r w:rsidRPr="00074AA8">
              <w:rPr>
                <w:b/>
              </w:rPr>
              <w:t>__________________________________</w:t>
            </w:r>
          </w:p>
          <w:p w14:paraId="2AE91814" w14:textId="77777777" w:rsidR="00D01FE1" w:rsidRDefault="00D01FE1" w:rsidP="00D01FE1">
            <w:pPr>
              <w:rPr>
                <w:b/>
              </w:rPr>
            </w:pPr>
          </w:p>
          <w:p w14:paraId="4B4D72C2" w14:textId="77777777" w:rsidR="00D01FE1" w:rsidRDefault="00D01FE1" w:rsidP="00D01FE1">
            <w:pPr>
              <w:rPr>
                <w:b/>
              </w:rPr>
            </w:pPr>
          </w:p>
          <w:p w14:paraId="75385EDB" w14:textId="77777777" w:rsidR="00D01FE1" w:rsidRDefault="00D01FE1" w:rsidP="00D01FE1">
            <w:pPr>
              <w:rPr>
                <w:b/>
              </w:rPr>
            </w:pPr>
          </w:p>
          <w:p w14:paraId="0E9BE45C" w14:textId="77777777" w:rsidR="00D01FE1" w:rsidRPr="00074AA8" w:rsidRDefault="00D01FE1" w:rsidP="00D01FE1">
            <w:pPr>
              <w:rPr>
                <w:b/>
              </w:rPr>
            </w:pPr>
            <w:r w:rsidRPr="00074AA8">
              <w:rPr>
                <w:b/>
              </w:rPr>
              <w:t>__________________________________</w:t>
            </w:r>
          </w:p>
          <w:p w14:paraId="0D944703" w14:textId="77777777" w:rsidR="00D01FE1" w:rsidRPr="00074AA8" w:rsidRDefault="00D01FE1" w:rsidP="00D01FE1">
            <w:pPr>
              <w:rPr>
                <w:b/>
              </w:rPr>
            </w:pPr>
          </w:p>
          <w:p w14:paraId="0C74EA4D" w14:textId="77777777" w:rsidR="00D01FE1" w:rsidRDefault="00D01FE1" w:rsidP="00D01FE1">
            <w:pPr>
              <w:rPr>
                <w:b/>
              </w:rPr>
            </w:pPr>
          </w:p>
          <w:p w14:paraId="7C4D45E4" w14:textId="77777777" w:rsidR="00D01FE1" w:rsidRDefault="00D01FE1" w:rsidP="00D01FE1">
            <w:pPr>
              <w:rPr>
                <w:b/>
              </w:rPr>
            </w:pPr>
          </w:p>
          <w:p w14:paraId="3B7F2554" w14:textId="77777777" w:rsidR="00D01FE1" w:rsidRDefault="00D01FE1" w:rsidP="00D01FE1">
            <w:pPr>
              <w:rPr>
                <w:b/>
              </w:rPr>
            </w:pPr>
            <w:r w:rsidRPr="00074AA8">
              <w:rPr>
                <w:b/>
              </w:rPr>
              <w:t>__________________________________</w:t>
            </w:r>
          </w:p>
          <w:p w14:paraId="17C7D7C4" w14:textId="77777777" w:rsidR="00D01FE1" w:rsidRPr="00074AA8" w:rsidRDefault="00D01FE1" w:rsidP="00D01FE1">
            <w:pPr>
              <w:rPr>
                <w:b/>
              </w:rPr>
            </w:pPr>
          </w:p>
          <w:p w14:paraId="68AD4248" w14:textId="77777777" w:rsidR="00D01FE1" w:rsidRDefault="00D01FE1" w:rsidP="00D01FE1">
            <w:pPr>
              <w:rPr>
                <w:b/>
              </w:rPr>
            </w:pPr>
            <w:r w:rsidRPr="00074AA8">
              <w:rPr>
                <w:b/>
              </w:rPr>
              <w:t>__________________________________</w:t>
            </w:r>
          </w:p>
          <w:p w14:paraId="59D4BA51" w14:textId="77777777" w:rsidR="00D01FE1" w:rsidRPr="00074AA8" w:rsidRDefault="00D01FE1" w:rsidP="00D01FE1">
            <w:pPr>
              <w:rPr>
                <w:b/>
              </w:rPr>
            </w:pPr>
          </w:p>
          <w:p w14:paraId="50FCA06C" w14:textId="77777777" w:rsidR="00D01FE1" w:rsidRPr="00074AA8" w:rsidRDefault="00D01FE1" w:rsidP="00D01FE1">
            <w:pPr>
              <w:rPr>
                <w:b/>
              </w:rPr>
            </w:pPr>
            <w:r w:rsidRPr="00074AA8">
              <w:rPr>
                <w:b/>
              </w:rPr>
              <w:t>__________________________________</w:t>
            </w:r>
          </w:p>
          <w:p w14:paraId="06A337C3" w14:textId="77777777" w:rsidR="00D01FE1" w:rsidRPr="00074AA8" w:rsidRDefault="00D01FE1" w:rsidP="00D01FE1">
            <w:pPr>
              <w:rPr>
                <w:b/>
              </w:rPr>
            </w:pPr>
          </w:p>
          <w:p w14:paraId="3E9EF63A" w14:textId="77777777" w:rsidR="00D01FE1" w:rsidRDefault="00D01FE1" w:rsidP="00D01FE1">
            <w:pPr>
              <w:rPr>
                <w:b/>
              </w:rPr>
            </w:pPr>
          </w:p>
          <w:p w14:paraId="7358E65C" w14:textId="77777777" w:rsidR="00D01FE1" w:rsidRPr="00074AA8" w:rsidRDefault="00D01FE1" w:rsidP="00D01FE1">
            <w:pPr>
              <w:rPr>
                <w:b/>
              </w:rPr>
            </w:pPr>
            <w:r w:rsidRPr="00074AA8">
              <w:rPr>
                <w:b/>
              </w:rPr>
              <w:t>__________________________________</w:t>
            </w:r>
          </w:p>
          <w:p w14:paraId="348A48B7" w14:textId="77777777" w:rsidR="00D01FE1" w:rsidRPr="00074AA8" w:rsidRDefault="00D01FE1" w:rsidP="00D01FE1">
            <w:pPr>
              <w:rPr>
                <w:b/>
              </w:rPr>
            </w:pPr>
          </w:p>
          <w:p w14:paraId="38146089" w14:textId="77777777" w:rsidR="00D01FE1" w:rsidRPr="00074AA8" w:rsidRDefault="00D01FE1" w:rsidP="00D01FE1">
            <w:pPr>
              <w:rPr>
                <w:b/>
              </w:rPr>
            </w:pPr>
          </w:p>
          <w:p w14:paraId="00C82943" w14:textId="77777777" w:rsidR="00D01FE1" w:rsidRDefault="00D01FE1" w:rsidP="00D01FE1">
            <w:pPr>
              <w:rPr>
                <w:b/>
              </w:rPr>
            </w:pPr>
          </w:p>
          <w:p w14:paraId="19E39961" w14:textId="77777777" w:rsidR="00D01FE1" w:rsidRDefault="00D01FE1" w:rsidP="00D01FE1">
            <w:pPr>
              <w:rPr>
                <w:b/>
              </w:rPr>
            </w:pPr>
          </w:p>
          <w:p w14:paraId="4B7FCDE5" w14:textId="77777777" w:rsidR="00D01FE1" w:rsidRPr="00B93A0D" w:rsidRDefault="00D01FE1" w:rsidP="00D01FE1">
            <w:pPr>
              <w:rPr>
                <w:b/>
              </w:rPr>
            </w:pPr>
            <w:r w:rsidRPr="00074AA8">
              <w:rPr>
                <w:b/>
              </w:rPr>
              <w:t>__________________________________</w:t>
            </w:r>
          </w:p>
        </w:tc>
      </w:tr>
      <w:bookmarkEnd w:id="33"/>
    </w:tbl>
    <w:p w14:paraId="0F3F7453" w14:textId="77777777" w:rsidR="00D01FE1" w:rsidRDefault="00D01FE1" w:rsidP="00D01FE1">
      <w:pPr>
        <w:rPr>
          <w:b/>
        </w:rPr>
        <w:sectPr w:rsidR="00D01FE1" w:rsidSect="00933A70">
          <w:footerReference w:type="default" r:id="rId9"/>
          <w:footerReference w:type="first" r:id="rId10"/>
          <w:pgSz w:w="11907" w:h="16840" w:code="9"/>
          <w:pgMar w:top="567" w:right="567" w:bottom="567" w:left="1134" w:header="0" w:footer="454" w:gutter="0"/>
          <w:cols w:space="720"/>
          <w:titlePg/>
          <w:docGrid w:linePitch="326"/>
        </w:sectPr>
      </w:pPr>
    </w:p>
    <w:p w14:paraId="105E3FFD" w14:textId="77777777" w:rsidR="00D01FE1" w:rsidRDefault="00D01FE1" w:rsidP="00D01FE1">
      <w:pPr>
        <w:ind w:firstLine="709"/>
        <w:jc w:val="right"/>
        <w:rPr>
          <w:rFonts w:eastAsia="MS Mincho;ＭＳ 明朝"/>
        </w:rPr>
      </w:pPr>
      <w:r>
        <w:lastRenderedPageBreak/>
        <w:t>Приложение № 2</w:t>
      </w:r>
    </w:p>
    <w:p w14:paraId="0AC995DB" w14:textId="77777777" w:rsidR="00D01FE1" w:rsidRDefault="00D01FE1" w:rsidP="00D01FE1">
      <w:pPr>
        <w:ind w:firstLine="709"/>
        <w:jc w:val="right"/>
      </w:pPr>
      <w:r>
        <w:rPr>
          <w:rFonts w:eastAsia="MS Mincho;ＭＳ 明朝"/>
        </w:rPr>
        <w:t>к Контракту от ___.___.20__г. № ____________</w:t>
      </w:r>
    </w:p>
    <w:p w14:paraId="7286B295" w14:textId="77777777" w:rsidR="00D01FE1" w:rsidRPr="00FB37E4" w:rsidRDefault="00D01FE1" w:rsidP="00D01FE1">
      <w:pPr>
        <w:autoSpaceDE w:val="0"/>
        <w:autoSpaceDN w:val="0"/>
        <w:adjustRightInd w:val="0"/>
        <w:jc w:val="center"/>
      </w:pPr>
    </w:p>
    <w:p w14:paraId="347DF348" w14:textId="77777777" w:rsidR="00D01FE1" w:rsidRPr="00FB37E4" w:rsidRDefault="00D01FE1" w:rsidP="00D01FE1"/>
    <w:p w14:paraId="5EEAD7AA" w14:textId="77777777" w:rsidR="00D01FE1" w:rsidRPr="00FB37E4" w:rsidRDefault="00D01FE1" w:rsidP="00D01FE1">
      <w:pPr>
        <w:jc w:val="center"/>
        <w:rPr>
          <w:b/>
          <w:bCs/>
        </w:rPr>
      </w:pPr>
      <w:r w:rsidRPr="00FB37E4">
        <w:rPr>
          <w:b/>
          <w:bCs/>
        </w:rPr>
        <w:t>Ведомость объемов конструктивных решений (элементов)</w:t>
      </w:r>
    </w:p>
    <w:p w14:paraId="72606BAC" w14:textId="77777777" w:rsidR="00D01FE1" w:rsidRDefault="00D01FE1" w:rsidP="00D01FE1">
      <w:pPr>
        <w:jc w:val="center"/>
        <w:rPr>
          <w:b/>
          <w:bCs/>
        </w:rPr>
      </w:pPr>
      <w:r w:rsidRPr="00FB37E4">
        <w:rPr>
          <w:b/>
          <w:bCs/>
        </w:rPr>
        <w:t>и комплексов (видов) работ</w:t>
      </w:r>
    </w:p>
    <w:p w14:paraId="780F9A4B" w14:textId="77777777" w:rsidR="00D01FE1" w:rsidRPr="00FB37E4" w:rsidRDefault="00D01FE1" w:rsidP="00D01FE1">
      <w:pPr>
        <w:jc w:val="center"/>
        <w:rPr>
          <w:b/>
          <w:bCs/>
        </w:rPr>
      </w:pPr>
    </w:p>
    <w:p w14:paraId="099F3658" w14:textId="77777777" w:rsidR="00D01FE1" w:rsidRDefault="00D01FE1" w:rsidP="00D01FE1">
      <w:pPr>
        <w:jc w:val="center"/>
      </w:pPr>
      <w:r w:rsidRPr="00C74728">
        <w:t>Капитальный ремонт</w:t>
      </w:r>
      <w:r>
        <w:t xml:space="preserve"> автодороги ''Объездная'' с.Дебы, Красногорский район Удмуртской Республики</w:t>
      </w:r>
    </w:p>
    <w:p w14:paraId="3BF494A0" w14:textId="77777777" w:rsidR="00D01FE1" w:rsidRDefault="00D01FE1" w:rsidP="00D01FE1"/>
    <w:tbl>
      <w:tblPr>
        <w:tblW w:w="5000" w:type="pct"/>
        <w:tblCellMar>
          <w:top w:w="102" w:type="dxa"/>
          <w:left w:w="62" w:type="dxa"/>
          <w:bottom w:w="102" w:type="dxa"/>
          <w:right w:w="62" w:type="dxa"/>
        </w:tblCellMar>
        <w:tblLook w:val="0000" w:firstRow="0" w:lastRow="0" w:firstColumn="0" w:lastColumn="0" w:noHBand="0" w:noVBand="0"/>
      </w:tblPr>
      <w:tblGrid>
        <w:gridCol w:w="620"/>
        <w:gridCol w:w="3205"/>
        <w:gridCol w:w="3754"/>
        <w:gridCol w:w="1276"/>
        <w:gridCol w:w="1340"/>
      </w:tblGrid>
      <w:tr w:rsidR="00D01FE1" w14:paraId="5E924022" w14:textId="77777777" w:rsidTr="00D01FE1">
        <w:tc>
          <w:tcPr>
            <w:tcW w:w="304" w:type="pct"/>
            <w:tcBorders>
              <w:top w:val="single" w:sz="4" w:space="0" w:color="auto"/>
              <w:left w:val="single" w:sz="4" w:space="0" w:color="auto"/>
              <w:bottom w:val="single" w:sz="4" w:space="0" w:color="auto"/>
              <w:right w:val="single" w:sz="4" w:space="0" w:color="auto"/>
            </w:tcBorders>
          </w:tcPr>
          <w:p w14:paraId="30F6A2FB" w14:textId="77777777" w:rsidR="00D01FE1" w:rsidRPr="00FB37E4" w:rsidRDefault="00D01FE1" w:rsidP="00D01FE1">
            <w:pPr>
              <w:jc w:val="center"/>
            </w:pPr>
            <w:r>
              <w:t>№</w:t>
            </w:r>
            <w:r w:rsidRPr="00FB37E4">
              <w:t xml:space="preserve"> п/п</w:t>
            </w:r>
          </w:p>
        </w:tc>
        <w:tc>
          <w:tcPr>
            <w:tcW w:w="1572" w:type="pct"/>
            <w:tcBorders>
              <w:top w:val="single" w:sz="4" w:space="0" w:color="auto"/>
              <w:left w:val="single" w:sz="4" w:space="0" w:color="auto"/>
              <w:bottom w:val="single" w:sz="4" w:space="0" w:color="auto"/>
              <w:right w:val="single" w:sz="4" w:space="0" w:color="auto"/>
            </w:tcBorders>
            <w:vAlign w:val="center"/>
          </w:tcPr>
          <w:p w14:paraId="00D73D65" w14:textId="77777777" w:rsidR="00D01FE1" w:rsidRPr="00FB37E4" w:rsidRDefault="00D01FE1" w:rsidP="00D01FE1">
            <w:pPr>
              <w:jc w:val="center"/>
            </w:pPr>
            <w:r>
              <w:t xml:space="preserve">Номера сметных расчетов (смет) и позиций в сметных расчетах (сметах), относящиеся к соответствующим </w:t>
            </w:r>
            <w:r w:rsidRPr="007D73AF">
              <w:t xml:space="preserve">конструктивным решениям (элементам), комплексам (видам) работ </w:t>
            </w:r>
          </w:p>
        </w:tc>
        <w:tc>
          <w:tcPr>
            <w:tcW w:w="1841" w:type="pct"/>
            <w:tcBorders>
              <w:top w:val="single" w:sz="4" w:space="0" w:color="auto"/>
              <w:left w:val="single" w:sz="4" w:space="0" w:color="auto"/>
              <w:bottom w:val="single" w:sz="4" w:space="0" w:color="auto"/>
              <w:right w:val="single" w:sz="4" w:space="0" w:color="auto"/>
            </w:tcBorders>
            <w:vAlign w:val="center"/>
          </w:tcPr>
          <w:p w14:paraId="5C5B06BC" w14:textId="77777777" w:rsidR="00D01FE1" w:rsidRPr="00FB37E4" w:rsidRDefault="00D01FE1" w:rsidP="00D01FE1">
            <w:pPr>
              <w:jc w:val="center"/>
            </w:pPr>
            <w:r w:rsidRPr="007D73AF">
              <w:t>Наименование конструктивных решений (элементов), комплексов (видов) работ</w:t>
            </w:r>
          </w:p>
        </w:tc>
        <w:tc>
          <w:tcPr>
            <w:tcW w:w="626" w:type="pct"/>
            <w:tcBorders>
              <w:top w:val="single" w:sz="4" w:space="0" w:color="auto"/>
              <w:left w:val="single" w:sz="4" w:space="0" w:color="auto"/>
              <w:bottom w:val="single" w:sz="4" w:space="0" w:color="auto"/>
              <w:right w:val="single" w:sz="4" w:space="0" w:color="auto"/>
            </w:tcBorders>
            <w:vAlign w:val="center"/>
          </w:tcPr>
          <w:p w14:paraId="2B1E393C" w14:textId="77777777" w:rsidR="00D01FE1" w:rsidRPr="00FB37E4" w:rsidRDefault="00D01FE1" w:rsidP="00D01FE1">
            <w:pPr>
              <w:jc w:val="center"/>
            </w:pPr>
            <w:r w:rsidRPr="00FB37E4">
              <w:t>Единица измерения</w:t>
            </w:r>
          </w:p>
        </w:tc>
        <w:tc>
          <w:tcPr>
            <w:tcW w:w="658" w:type="pct"/>
            <w:tcBorders>
              <w:top w:val="single" w:sz="4" w:space="0" w:color="auto"/>
              <w:left w:val="single" w:sz="4" w:space="0" w:color="auto"/>
              <w:bottom w:val="single" w:sz="4" w:space="0" w:color="auto"/>
              <w:right w:val="single" w:sz="4" w:space="0" w:color="auto"/>
            </w:tcBorders>
            <w:vAlign w:val="center"/>
          </w:tcPr>
          <w:p w14:paraId="4186770F" w14:textId="77777777" w:rsidR="00D01FE1" w:rsidRPr="00FB37E4" w:rsidRDefault="00D01FE1" w:rsidP="00D01FE1">
            <w:pPr>
              <w:jc w:val="center"/>
            </w:pPr>
            <w:r w:rsidRPr="00FB37E4">
              <w:t>Количество (объем работ)</w:t>
            </w:r>
          </w:p>
        </w:tc>
      </w:tr>
      <w:tr w:rsidR="00D01FE1" w14:paraId="3A4339AA" w14:textId="77777777" w:rsidTr="00D01FE1">
        <w:tc>
          <w:tcPr>
            <w:tcW w:w="304" w:type="pct"/>
            <w:tcBorders>
              <w:top w:val="single" w:sz="4" w:space="0" w:color="auto"/>
              <w:left w:val="single" w:sz="4" w:space="0" w:color="auto"/>
              <w:bottom w:val="single" w:sz="4" w:space="0" w:color="auto"/>
              <w:right w:val="single" w:sz="4" w:space="0" w:color="auto"/>
            </w:tcBorders>
          </w:tcPr>
          <w:p w14:paraId="2BB32F58" w14:textId="77777777" w:rsidR="00D01FE1" w:rsidRPr="00FB37E4" w:rsidRDefault="00D01FE1" w:rsidP="00D01FE1">
            <w:pPr>
              <w:jc w:val="center"/>
            </w:pPr>
            <w:r w:rsidRPr="00FB37E4">
              <w:t>1</w:t>
            </w:r>
          </w:p>
        </w:tc>
        <w:tc>
          <w:tcPr>
            <w:tcW w:w="1572" w:type="pct"/>
            <w:tcBorders>
              <w:top w:val="single" w:sz="4" w:space="0" w:color="auto"/>
              <w:left w:val="single" w:sz="4" w:space="0" w:color="auto"/>
              <w:bottom w:val="single" w:sz="4" w:space="0" w:color="auto"/>
              <w:right w:val="single" w:sz="4" w:space="0" w:color="auto"/>
            </w:tcBorders>
          </w:tcPr>
          <w:p w14:paraId="142C1864" w14:textId="77777777" w:rsidR="00D01FE1" w:rsidRPr="00FB37E4" w:rsidRDefault="00D01FE1" w:rsidP="00D01FE1">
            <w:pPr>
              <w:jc w:val="center"/>
            </w:pPr>
            <w:r w:rsidRPr="00FB37E4">
              <w:t>2</w:t>
            </w:r>
          </w:p>
        </w:tc>
        <w:tc>
          <w:tcPr>
            <w:tcW w:w="1841" w:type="pct"/>
            <w:tcBorders>
              <w:top w:val="single" w:sz="4" w:space="0" w:color="auto"/>
              <w:left w:val="single" w:sz="4" w:space="0" w:color="auto"/>
              <w:bottom w:val="single" w:sz="4" w:space="0" w:color="auto"/>
              <w:right w:val="single" w:sz="4" w:space="0" w:color="auto"/>
            </w:tcBorders>
          </w:tcPr>
          <w:p w14:paraId="7AB06A7F" w14:textId="77777777" w:rsidR="00D01FE1" w:rsidRPr="00FB37E4" w:rsidRDefault="00D01FE1" w:rsidP="00D01FE1">
            <w:pPr>
              <w:jc w:val="center"/>
            </w:pPr>
            <w:r w:rsidRPr="00FB37E4">
              <w:t>3</w:t>
            </w:r>
          </w:p>
        </w:tc>
        <w:tc>
          <w:tcPr>
            <w:tcW w:w="626" w:type="pct"/>
            <w:tcBorders>
              <w:top w:val="single" w:sz="4" w:space="0" w:color="auto"/>
              <w:left w:val="single" w:sz="4" w:space="0" w:color="auto"/>
              <w:bottom w:val="single" w:sz="4" w:space="0" w:color="auto"/>
              <w:right w:val="single" w:sz="4" w:space="0" w:color="auto"/>
            </w:tcBorders>
          </w:tcPr>
          <w:p w14:paraId="5CF296DA" w14:textId="77777777" w:rsidR="00D01FE1" w:rsidRPr="00FB37E4" w:rsidRDefault="00D01FE1" w:rsidP="00D01FE1">
            <w:pPr>
              <w:jc w:val="center"/>
            </w:pPr>
            <w:r w:rsidRPr="00FB37E4">
              <w:t>4</w:t>
            </w:r>
          </w:p>
        </w:tc>
        <w:tc>
          <w:tcPr>
            <w:tcW w:w="658" w:type="pct"/>
            <w:tcBorders>
              <w:top w:val="single" w:sz="4" w:space="0" w:color="auto"/>
              <w:left w:val="single" w:sz="4" w:space="0" w:color="auto"/>
              <w:bottom w:val="single" w:sz="4" w:space="0" w:color="auto"/>
              <w:right w:val="single" w:sz="4" w:space="0" w:color="auto"/>
            </w:tcBorders>
          </w:tcPr>
          <w:p w14:paraId="619207D4" w14:textId="77777777" w:rsidR="00D01FE1" w:rsidRPr="00FB37E4" w:rsidRDefault="00D01FE1" w:rsidP="00D01FE1">
            <w:pPr>
              <w:jc w:val="center"/>
            </w:pPr>
            <w:r w:rsidRPr="00FB37E4">
              <w:t>5</w:t>
            </w:r>
          </w:p>
        </w:tc>
      </w:tr>
      <w:tr w:rsidR="00D01FE1" w14:paraId="234B2EF7" w14:textId="77777777" w:rsidTr="00D01FE1">
        <w:tc>
          <w:tcPr>
            <w:tcW w:w="304" w:type="pct"/>
            <w:tcBorders>
              <w:top w:val="single" w:sz="4" w:space="0" w:color="auto"/>
              <w:left w:val="single" w:sz="4" w:space="0" w:color="auto"/>
              <w:bottom w:val="single" w:sz="4" w:space="0" w:color="auto"/>
              <w:right w:val="single" w:sz="4" w:space="0" w:color="auto"/>
            </w:tcBorders>
          </w:tcPr>
          <w:p w14:paraId="40080CF1" w14:textId="77777777" w:rsidR="00D01FE1" w:rsidRPr="00FB37E4" w:rsidRDefault="00D01FE1" w:rsidP="00D01FE1">
            <w:r w:rsidRPr="00FB37E4">
              <w:t>1</w:t>
            </w:r>
          </w:p>
        </w:tc>
        <w:tc>
          <w:tcPr>
            <w:tcW w:w="1572" w:type="pct"/>
            <w:tcBorders>
              <w:top w:val="single" w:sz="4" w:space="0" w:color="auto"/>
              <w:left w:val="single" w:sz="4" w:space="0" w:color="auto"/>
              <w:bottom w:val="single" w:sz="4" w:space="0" w:color="auto"/>
              <w:right w:val="single" w:sz="4" w:space="0" w:color="auto"/>
            </w:tcBorders>
            <w:vAlign w:val="center"/>
          </w:tcPr>
          <w:p w14:paraId="0FE55FC2" w14:textId="77777777" w:rsidR="00D01FE1" w:rsidRPr="00FB37E4" w:rsidRDefault="00D01FE1" w:rsidP="00FA0C48">
            <w:pPr>
              <w:jc w:val="center"/>
            </w:pPr>
            <w:r>
              <w:t xml:space="preserve">ЛСР № </w:t>
            </w:r>
            <w:r w:rsidR="00FA0C48">
              <w:t>ЛС-02-01-01</w:t>
            </w:r>
          </w:p>
        </w:tc>
        <w:tc>
          <w:tcPr>
            <w:tcW w:w="1841" w:type="pct"/>
            <w:tcBorders>
              <w:top w:val="single" w:sz="4" w:space="0" w:color="auto"/>
              <w:left w:val="single" w:sz="4" w:space="0" w:color="auto"/>
              <w:bottom w:val="single" w:sz="4" w:space="0" w:color="auto"/>
              <w:right w:val="single" w:sz="4" w:space="0" w:color="auto"/>
            </w:tcBorders>
            <w:vAlign w:val="center"/>
          </w:tcPr>
          <w:p w14:paraId="6D973FA9" w14:textId="77777777" w:rsidR="00D01FE1" w:rsidRPr="00FB37E4" w:rsidRDefault="00D01FE1" w:rsidP="00D01FE1">
            <w:r>
              <w:t xml:space="preserve">  </w:t>
            </w:r>
            <w:r w:rsidRPr="00C74728">
              <w:t>Капитальный ремонт</w:t>
            </w:r>
            <w:r>
              <w:t xml:space="preserve"> автодороги ''Объездная'' с.Дебы, Красногорский район Удмуртской Республики</w:t>
            </w:r>
          </w:p>
        </w:tc>
        <w:tc>
          <w:tcPr>
            <w:tcW w:w="626" w:type="pct"/>
            <w:tcBorders>
              <w:top w:val="single" w:sz="4" w:space="0" w:color="auto"/>
              <w:left w:val="single" w:sz="4" w:space="0" w:color="auto"/>
              <w:bottom w:val="single" w:sz="4" w:space="0" w:color="auto"/>
              <w:right w:val="single" w:sz="4" w:space="0" w:color="auto"/>
            </w:tcBorders>
            <w:vAlign w:val="center"/>
          </w:tcPr>
          <w:p w14:paraId="5E721A59" w14:textId="77777777" w:rsidR="00D01FE1" w:rsidRPr="00FB37E4" w:rsidRDefault="00D01FE1" w:rsidP="00D01FE1">
            <w:pPr>
              <w:jc w:val="center"/>
            </w:pPr>
            <w:r>
              <w:t>шт.</w:t>
            </w:r>
          </w:p>
        </w:tc>
        <w:tc>
          <w:tcPr>
            <w:tcW w:w="658" w:type="pct"/>
            <w:tcBorders>
              <w:top w:val="single" w:sz="4" w:space="0" w:color="auto"/>
              <w:left w:val="single" w:sz="4" w:space="0" w:color="auto"/>
              <w:bottom w:val="single" w:sz="4" w:space="0" w:color="auto"/>
              <w:right w:val="single" w:sz="4" w:space="0" w:color="auto"/>
            </w:tcBorders>
            <w:vAlign w:val="center"/>
          </w:tcPr>
          <w:p w14:paraId="5A69AE29" w14:textId="77777777" w:rsidR="00D01FE1" w:rsidRPr="00FB37E4" w:rsidRDefault="00D01FE1" w:rsidP="00D01FE1">
            <w:pPr>
              <w:jc w:val="center"/>
            </w:pPr>
            <w:r>
              <w:t>1</w:t>
            </w:r>
          </w:p>
        </w:tc>
      </w:tr>
    </w:tbl>
    <w:p w14:paraId="16558BEE" w14:textId="77777777" w:rsidR="00D01FE1" w:rsidRDefault="00D01FE1" w:rsidP="00D01FE1">
      <w:pPr>
        <w:jc w:val="right"/>
      </w:pPr>
    </w:p>
    <w:p w14:paraId="6AE5E6E6" w14:textId="77777777" w:rsidR="00D01FE1" w:rsidRDefault="00D01FE1" w:rsidP="00D01FE1">
      <w:pPr>
        <w:jc w:val="right"/>
      </w:pPr>
    </w:p>
    <w:p w14:paraId="10D803AA" w14:textId="77777777" w:rsidR="00D01FE1" w:rsidRDefault="00D01FE1" w:rsidP="00D01FE1">
      <w:pPr>
        <w:ind w:firstLine="709"/>
        <w:jc w:val="right"/>
      </w:pPr>
    </w:p>
    <w:p w14:paraId="4A1138D8" w14:textId="77777777" w:rsidR="00D01FE1" w:rsidRDefault="00D01FE1" w:rsidP="00D01FE1">
      <w:pPr>
        <w:ind w:firstLine="709"/>
        <w:jc w:val="right"/>
      </w:pPr>
    </w:p>
    <w:p w14:paraId="11BE9721" w14:textId="77777777" w:rsidR="00D01FE1" w:rsidRDefault="00D01FE1" w:rsidP="00D01FE1">
      <w:pPr>
        <w:ind w:firstLine="709"/>
        <w:jc w:val="right"/>
      </w:pPr>
    </w:p>
    <w:p w14:paraId="57B88C9A" w14:textId="77777777" w:rsidR="00D01FE1" w:rsidRDefault="00D01FE1" w:rsidP="00D01FE1">
      <w:pPr>
        <w:ind w:firstLine="709"/>
        <w:jc w:val="right"/>
      </w:pPr>
    </w:p>
    <w:p w14:paraId="5DF6D1F3" w14:textId="77777777" w:rsidR="00D01FE1" w:rsidRDefault="00D01FE1" w:rsidP="00D01FE1">
      <w:pPr>
        <w:ind w:firstLine="709"/>
        <w:jc w:val="right"/>
      </w:pPr>
    </w:p>
    <w:p w14:paraId="60E14798" w14:textId="77777777" w:rsidR="00D01FE1" w:rsidRDefault="00D01FE1" w:rsidP="00D01FE1">
      <w:pPr>
        <w:ind w:firstLine="709"/>
        <w:jc w:val="right"/>
      </w:pPr>
    </w:p>
    <w:p w14:paraId="3D8476C6" w14:textId="77777777" w:rsidR="00D01FE1" w:rsidRDefault="00D01FE1" w:rsidP="00D01FE1">
      <w:pPr>
        <w:ind w:firstLine="709"/>
        <w:jc w:val="right"/>
      </w:pPr>
    </w:p>
    <w:p w14:paraId="1DCD5AA1" w14:textId="77777777" w:rsidR="00D01FE1" w:rsidRDefault="00D01FE1" w:rsidP="00D01FE1">
      <w:pPr>
        <w:ind w:firstLine="709"/>
        <w:jc w:val="right"/>
      </w:pPr>
    </w:p>
    <w:p w14:paraId="6A1A9E04" w14:textId="77777777" w:rsidR="00D01FE1" w:rsidRDefault="00D01FE1" w:rsidP="00D01FE1">
      <w:pPr>
        <w:jc w:val="left"/>
      </w:pPr>
      <w:r>
        <w:br w:type="page"/>
      </w:r>
    </w:p>
    <w:p w14:paraId="1A2CDCE4" w14:textId="77777777" w:rsidR="00D01FE1" w:rsidRDefault="00D01FE1" w:rsidP="00D01FE1">
      <w:pPr>
        <w:ind w:firstLine="709"/>
        <w:jc w:val="right"/>
        <w:rPr>
          <w:rFonts w:eastAsia="MS Mincho;ＭＳ 明朝"/>
        </w:rPr>
      </w:pPr>
      <w:r>
        <w:t>Приложение № 3</w:t>
      </w:r>
    </w:p>
    <w:p w14:paraId="4622DDB6" w14:textId="77777777" w:rsidR="00D01FE1" w:rsidRDefault="00D01FE1" w:rsidP="00D01FE1">
      <w:pPr>
        <w:ind w:firstLine="709"/>
        <w:jc w:val="right"/>
      </w:pPr>
      <w:r>
        <w:rPr>
          <w:rFonts w:eastAsia="MS Mincho;ＭＳ 明朝"/>
        </w:rPr>
        <w:t>к Контракту от ___.___.20__г. № ____________</w:t>
      </w:r>
    </w:p>
    <w:p w14:paraId="42A06283" w14:textId="77777777" w:rsidR="00D01FE1" w:rsidRPr="00FB37E4" w:rsidRDefault="00D01FE1" w:rsidP="00D01FE1">
      <w:pPr>
        <w:autoSpaceDE w:val="0"/>
        <w:autoSpaceDN w:val="0"/>
        <w:adjustRightInd w:val="0"/>
        <w:jc w:val="center"/>
      </w:pPr>
    </w:p>
    <w:p w14:paraId="1DF01BCD" w14:textId="77777777" w:rsidR="00D01FE1" w:rsidRDefault="00D01FE1" w:rsidP="00D01FE1">
      <w:pPr>
        <w:ind w:firstLine="709"/>
        <w:jc w:val="right"/>
      </w:pPr>
    </w:p>
    <w:p w14:paraId="1F6743A4" w14:textId="77777777" w:rsidR="00D01FE1" w:rsidRPr="000C7FB9" w:rsidRDefault="00D01FE1" w:rsidP="00D01FE1">
      <w:pPr>
        <w:autoSpaceDE w:val="0"/>
        <w:autoSpaceDN w:val="0"/>
        <w:adjustRightInd w:val="0"/>
        <w:jc w:val="center"/>
        <w:rPr>
          <w:b/>
          <w:bCs/>
        </w:rPr>
      </w:pPr>
      <w:r w:rsidRPr="000C7FB9">
        <w:rPr>
          <w:b/>
          <w:bCs/>
        </w:rPr>
        <w:t>Смета контракта</w:t>
      </w:r>
    </w:p>
    <w:p w14:paraId="579ABEF2" w14:textId="77777777" w:rsidR="00D01FE1" w:rsidRPr="000C7FB9" w:rsidRDefault="00D01FE1" w:rsidP="00D01FE1">
      <w:pPr>
        <w:autoSpaceDE w:val="0"/>
        <w:autoSpaceDN w:val="0"/>
        <w:adjustRightInd w:val="0"/>
        <w:jc w:val="center"/>
      </w:pPr>
    </w:p>
    <w:p w14:paraId="669C37FB" w14:textId="77777777" w:rsidR="00D01FE1" w:rsidRDefault="00D01FE1" w:rsidP="00D01FE1">
      <w:pPr>
        <w:jc w:val="center"/>
      </w:pPr>
      <w:r w:rsidRPr="00C74728">
        <w:t>Капитальный ремонт</w:t>
      </w:r>
      <w:r>
        <w:t xml:space="preserve"> автодороги ''Объездная'' с.Дебы, Красногорский район Удмуртской Республики</w:t>
      </w:r>
    </w:p>
    <w:p w14:paraId="121C91DF" w14:textId="77777777" w:rsidR="00D01FE1" w:rsidRPr="000C7FB9" w:rsidRDefault="00D01FE1" w:rsidP="00D01FE1">
      <w:pPr>
        <w:autoSpaceDE w:val="0"/>
        <w:autoSpaceDN w:val="0"/>
        <w:adjustRightInd w:val="0"/>
      </w:pPr>
    </w:p>
    <w:tbl>
      <w:tblPr>
        <w:tblW w:w="5000" w:type="pct"/>
        <w:tblCellMar>
          <w:top w:w="102" w:type="dxa"/>
          <w:left w:w="62" w:type="dxa"/>
          <w:bottom w:w="102" w:type="dxa"/>
          <w:right w:w="62" w:type="dxa"/>
        </w:tblCellMar>
        <w:tblLook w:val="0000" w:firstRow="0" w:lastRow="0" w:firstColumn="0" w:lastColumn="0" w:noHBand="0" w:noVBand="0"/>
      </w:tblPr>
      <w:tblGrid>
        <w:gridCol w:w="589"/>
        <w:gridCol w:w="3742"/>
        <w:gridCol w:w="1407"/>
        <w:gridCol w:w="1566"/>
        <w:gridCol w:w="1486"/>
        <w:gridCol w:w="1405"/>
      </w:tblGrid>
      <w:tr w:rsidR="00D01FE1" w14:paraId="333F902A" w14:textId="77777777" w:rsidTr="00D01FE1">
        <w:trPr>
          <w:trHeight w:val="1380"/>
        </w:trPr>
        <w:tc>
          <w:tcPr>
            <w:tcW w:w="289" w:type="pct"/>
            <w:tcBorders>
              <w:top w:val="single" w:sz="4" w:space="0" w:color="auto"/>
              <w:left w:val="single" w:sz="4" w:space="0" w:color="auto"/>
              <w:bottom w:val="single" w:sz="4" w:space="0" w:color="auto"/>
              <w:right w:val="single" w:sz="4" w:space="0" w:color="auto"/>
            </w:tcBorders>
            <w:vAlign w:val="center"/>
          </w:tcPr>
          <w:p w14:paraId="6D14CAE3" w14:textId="77777777" w:rsidR="00D01FE1" w:rsidRPr="007B4548" w:rsidRDefault="00D01FE1" w:rsidP="00D01FE1">
            <w:pPr>
              <w:jc w:val="center"/>
            </w:pPr>
            <w:r w:rsidRPr="007B4548">
              <w:t xml:space="preserve">N п/п </w:t>
            </w:r>
          </w:p>
          <w:p w14:paraId="51B84D1E" w14:textId="77777777" w:rsidR="00D01FE1" w:rsidRPr="007B4548" w:rsidRDefault="00D01FE1" w:rsidP="00D01FE1">
            <w:pPr>
              <w:autoSpaceDE w:val="0"/>
              <w:autoSpaceDN w:val="0"/>
              <w:adjustRightInd w:val="0"/>
              <w:jc w:val="center"/>
            </w:pPr>
          </w:p>
        </w:tc>
        <w:tc>
          <w:tcPr>
            <w:tcW w:w="1835" w:type="pct"/>
            <w:tcBorders>
              <w:top w:val="single" w:sz="4" w:space="0" w:color="auto"/>
              <w:left w:val="single" w:sz="4" w:space="0" w:color="auto"/>
              <w:bottom w:val="single" w:sz="4" w:space="0" w:color="auto"/>
              <w:right w:val="single" w:sz="4" w:space="0" w:color="auto"/>
            </w:tcBorders>
            <w:vAlign w:val="center"/>
          </w:tcPr>
          <w:p w14:paraId="26734C0B" w14:textId="77777777" w:rsidR="00D01FE1" w:rsidRPr="007B4548" w:rsidRDefault="00D01FE1" w:rsidP="00D01FE1">
            <w:pPr>
              <w:jc w:val="center"/>
            </w:pPr>
            <w:r w:rsidRPr="007B4548">
              <w:t>Наименование конструктивных решений (элементов), комплексов (видов) работ</w:t>
            </w:r>
          </w:p>
        </w:tc>
        <w:tc>
          <w:tcPr>
            <w:tcW w:w="690" w:type="pct"/>
            <w:tcBorders>
              <w:top w:val="single" w:sz="4" w:space="0" w:color="auto"/>
              <w:left w:val="single" w:sz="4" w:space="0" w:color="auto"/>
              <w:bottom w:val="single" w:sz="4" w:space="0" w:color="auto"/>
              <w:right w:val="single" w:sz="4" w:space="0" w:color="auto"/>
            </w:tcBorders>
            <w:vAlign w:val="center"/>
          </w:tcPr>
          <w:p w14:paraId="30391B29" w14:textId="77777777" w:rsidR="00D01FE1" w:rsidRPr="007B4548" w:rsidRDefault="00D01FE1" w:rsidP="00D01FE1">
            <w:pPr>
              <w:jc w:val="center"/>
            </w:pPr>
            <w:r w:rsidRPr="007B4548">
              <w:t xml:space="preserve">Единица измерения </w:t>
            </w:r>
          </w:p>
        </w:tc>
        <w:tc>
          <w:tcPr>
            <w:tcW w:w="768" w:type="pct"/>
            <w:tcBorders>
              <w:top w:val="single" w:sz="4" w:space="0" w:color="auto"/>
              <w:left w:val="single" w:sz="4" w:space="0" w:color="auto"/>
              <w:bottom w:val="single" w:sz="4" w:space="0" w:color="auto"/>
              <w:right w:val="single" w:sz="4" w:space="0" w:color="auto"/>
            </w:tcBorders>
            <w:vAlign w:val="center"/>
          </w:tcPr>
          <w:p w14:paraId="19D3D395" w14:textId="77777777" w:rsidR="00D01FE1" w:rsidRPr="007B4548" w:rsidRDefault="00D01FE1" w:rsidP="00D01FE1">
            <w:pPr>
              <w:jc w:val="center"/>
            </w:pPr>
            <w:r w:rsidRPr="007B4548">
              <w:t xml:space="preserve">Количество (объем работ) </w:t>
            </w:r>
          </w:p>
        </w:tc>
        <w:tc>
          <w:tcPr>
            <w:tcW w:w="729" w:type="pct"/>
            <w:tcBorders>
              <w:top w:val="single" w:sz="4" w:space="0" w:color="auto"/>
              <w:left w:val="single" w:sz="4" w:space="0" w:color="auto"/>
              <w:bottom w:val="single" w:sz="4" w:space="0" w:color="auto"/>
              <w:right w:val="single" w:sz="4" w:space="0" w:color="auto"/>
            </w:tcBorders>
            <w:vAlign w:val="center"/>
          </w:tcPr>
          <w:p w14:paraId="6E68ACE1" w14:textId="77777777" w:rsidR="00D01FE1" w:rsidRPr="007B4548" w:rsidRDefault="00D01FE1" w:rsidP="00D01FE1">
            <w:pPr>
              <w:jc w:val="center"/>
            </w:pPr>
            <w:r w:rsidRPr="007B4548">
              <w:t xml:space="preserve">Цена на единицу измерения, без НДС руб. </w:t>
            </w:r>
          </w:p>
        </w:tc>
        <w:tc>
          <w:tcPr>
            <w:tcW w:w="689" w:type="pct"/>
            <w:tcBorders>
              <w:top w:val="single" w:sz="4" w:space="0" w:color="auto"/>
              <w:left w:val="single" w:sz="4" w:space="0" w:color="auto"/>
              <w:bottom w:val="single" w:sz="4" w:space="0" w:color="auto"/>
              <w:right w:val="single" w:sz="4" w:space="0" w:color="auto"/>
            </w:tcBorders>
            <w:vAlign w:val="center"/>
          </w:tcPr>
          <w:p w14:paraId="40BD24F5" w14:textId="77777777" w:rsidR="00D01FE1" w:rsidRPr="007B4548" w:rsidRDefault="00D01FE1" w:rsidP="00D01FE1">
            <w:pPr>
              <w:autoSpaceDE w:val="0"/>
              <w:autoSpaceDN w:val="0"/>
              <w:adjustRightInd w:val="0"/>
              <w:jc w:val="center"/>
            </w:pPr>
            <w:r w:rsidRPr="007B4548">
              <w:t xml:space="preserve">Стоимость всего, руб. </w:t>
            </w:r>
          </w:p>
        </w:tc>
      </w:tr>
      <w:tr w:rsidR="00D01FE1" w14:paraId="3767563D" w14:textId="77777777" w:rsidTr="00D01FE1">
        <w:tc>
          <w:tcPr>
            <w:tcW w:w="289" w:type="pct"/>
            <w:tcBorders>
              <w:top w:val="single" w:sz="4" w:space="0" w:color="auto"/>
              <w:left w:val="single" w:sz="4" w:space="0" w:color="auto"/>
              <w:bottom w:val="single" w:sz="4" w:space="0" w:color="auto"/>
              <w:right w:val="single" w:sz="4" w:space="0" w:color="auto"/>
            </w:tcBorders>
          </w:tcPr>
          <w:p w14:paraId="288A67D6" w14:textId="77777777" w:rsidR="00D01FE1" w:rsidRPr="007B4548" w:rsidRDefault="00D01FE1" w:rsidP="00D01FE1">
            <w:pPr>
              <w:autoSpaceDE w:val="0"/>
              <w:autoSpaceDN w:val="0"/>
              <w:adjustRightInd w:val="0"/>
              <w:jc w:val="center"/>
            </w:pPr>
            <w:r w:rsidRPr="007B4548">
              <w:t>1</w:t>
            </w:r>
          </w:p>
        </w:tc>
        <w:tc>
          <w:tcPr>
            <w:tcW w:w="1835" w:type="pct"/>
            <w:tcBorders>
              <w:top w:val="single" w:sz="4" w:space="0" w:color="auto"/>
              <w:left w:val="single" w:sz="4" w:space="0" w:color="auto"/>
              <w:bottom w:val="single" w:sz="4" w:space="0" w:color="auto"/>
              <w:right w:val="single" w:sz="4" w:space="0" w:color="auto"/>
            </w:tcBorders>
          </w:tcPr>
          <w:p w14:paraId="60BE48A5" w14:textId="77777777" w:rsidR="00D01FE1" w:rsidRPr="007B4548" w:rsidRDefault="00D01FE1" w:rsidP="00D01FE1">
            <w:pPr>
              <w:autoSpaceDE w:val="0"/>
              <w:autoSpaceDN w:val="0"/>
              <w:adjustRightInd w:val="0"/>
              <w:jc w:val="center"/>
            </w:pPr>
            <w:r w:rsidRPr="007B4548">
              <w:t>2</w:t>
            </w:r>
          </w:p>
        </w:tc>
        <w:tc>
          <w:tcPr>
            <w:tcW w:w="690" w:type="pct"/>
            <w:tcBorders>
              <w:top w:val="single" w:sz="4" w:space="0" w:color="auto"/>
              <w:left w:val="single" w:sz="4" w:space="0" w:color="auto"/>
              <w:bottom w:val="single" w:sz="4" w:space="0" w:color="auto"/>
              <w:right w:val="single" w:sz="4" w:space="0" w:color="auto"/>
            </w:tcBorders>
          </w:tcPr>
          <w:p w14:paraId="7EF5BBDA" w14:textId="77777777" w:rsidR="00D01FE1" w:rsidRPr="007B4548" w:rsidRDefault="00D01FE1" w:rsidP="00D01FE1">
            <w:pPr>
              <w:autoSpaceDE w:val="0"/>
              <w:autoSpaceDN w:val="0"/>
              <w:adjustRightInd w:val="0"/>
              <w:jc w:val="center"/>
            </w:pPr>
            <w:r w:rsidRPr="007B4548">
              <w:t>3</w:t>
            </w:r>
          </w:p>
        </w:tc>
        <w:tc>
          <w:tcPr>
            <w:tcW w:w="768" w:type="pct"/>
            <w:tcBorders>
              <w:top w:val="single" w:sz="4" w:space="0" w:color="auto"/>
              <w:left w:val="single" w:sz="4" w:space="0" w:color="auto"/>
              <w:bottom w:val="single" w:sz="4" w:space="0" w:color="auto"/>
              <w:right w:val="single" w:sz="4" w:space="0" w:color="auto"/>
            </w:tcBorders>
          </w:tcPr>
          <w:p w14:paraId="34349933" w14:textId="77777777" w:rsidR="00D01FE1" w:rsidRPr="007B4548" w:rsidRDefault="00D01FE1" w:rsidP="00D01FE1">
            <w:pPr>
              <w:autoSpaceDE w:val="0"/>
              <w:autoSpaceDN w:val="0"/>
              <w:adjustRightInd w:val="0"/>
              <w:jc w:val="center"/>
            </w:pPr>
            <w:r w:rsidRPr="007B4548">
              <w:t>4</w:t>
            </w:r>
          </w:p>
        </w:tc>
        <w:tc>
          <w:tcPr>
            <w:tcW w:w="729" w:type="pct"/>
            <w:tcBorders>
              <w:top w:val="single" w:sz="4" w:space="0" w:color="auto"/>
              <w:left w:val="single" w:sz="4" w:space="0" w:color="auto"/>
              <w:bottom w:val="single" w:sz="4" w:space="0" w:color="auto"/>
              <w:right w:val="single" w:sz="4" w:space="0" w:color="auto"/>
            </w:tcBorders>
          </w:tcPr>
          <w:p w14:paraId="60E60EDE" w14:textId="77777777" w:rsidR="00D01FE1" w:rsidRPr="007B4548" w:rsidRDefault="00D01FE1" w:rsidP="00D01FE1">
            <w:pPr>
              <w:autoSpaceDE w:val="0"/>
              <w:autoSpaceDN w:val="0"/>
              <w:adjustRightInd w:val="0"/>
              <w:jc w:val="center"/>
            </w:pPr>
            <w:r w:rsidRPr="007B4548">
              <w:t>5</w:t>
            </w:r>
          </w:p>
        </w:tc>
        <w:tc>
          <w:tcPr>
            <w:tcW w:w="689" w:type="pct"/>
            <w:tcBorders>
              <w:top w:val="single" w:sz="4" w:space="0" w:color="auto"/>
              <w:left w:val="single" w:sz="4" w:space="0" w:color="auto"/>
              <w:bottom w:val="single" w:sz="4" w:space="0" w:color="auto"/>
              <w:right w:val="single" w:sz="4" w:space="0" w:color="auto"/>
            </w:tcBorders>
          </w:tcPr>
          <w:p w14:paraId="74D55694" w14:textId="77777777" w:rsidR="00D01FE1" w:rsidRPr="007B4548" w:rsidRDefault="00D01FE1" w:rsidP="00D01FE1">
            <w:pPr>
              <w:autoSpaceDE w:val="0"/>
              <w:autoSpaceDN w:val="0"/>
              <w:adjustRightInd w:val="0"/>
              <w:jc w:val="center"/>
            </w:pPr>
            <w:r w:rsidRPr="007B4548">
              <w:t>6</w:t>
            </w:r>
          </w:p>
        </w:tc>
      </w:tr>
      <w:tr w:rsidR="00D01FE1" w14:paraId="77106D33" w14:textId="77777777" w:rsidTr="00D01FE1">
        <w:tc>
          <w:tcPr>
            <w:tcW w:w="289" w:type="pct"/>
            <w:tcBorders>
              <w:top w:val="single" w:sz="4" w:space="0" w:color="auto"/>
              <w:left w:val="single" w:sz="4" w:space="0" w:color="auto"/>
              <w:bottom w:val="single" w:sz="4" w:space="0" w:color="auto"/>
              <w:right w:val="single" w:sz="4" w:space="0" w:color="auto"/>
            </w:tcBorders>
            <w:vAlign w:val="center"/>
          </w:tcPr>
          <w:p w14:paraId="12644059" w14:textId="77777777" w:rsidR="00D01FE1" w:rsidRPr="007B4548" w:rsidRDefault="00D01FE1" w:rsidP="00D01FE1">
            <w:pPr>
              <w:autoSpaceDE w:val="0"/>
              <w:autoSpaceDN w:val="0"/>
              <w:adjustRightInd w:val="0"/>
              <w:jc w:val="center"/>
            </w:pPr>
            <w:r w:rsidRPr="007B4548">
              <w:t>1</w:t>
            </w:r>
          </w:p>
        </w:tc>
        <w:tc>
          <w:tcPr>
            <w:tcW w:w="1835" w:type="pct"/>
            <w:tcBorders>
              <w:top w:val="single" w:sz="4" w:space="0" w:color="auto"/>
              <w:left w:val="single" w:sz="4" w:space="0" w:color="auto"/>
              <w:bottom w:val="single" w:sz="4" w:space="0" w:color="auto"/>
              <w:right w:val="single" w:sz="4" w:space="0" w:color="auto"/>
            </w:tcBorders>
            <w:vAlign w:val="center"/>
          </w:tcPr>
          <w:p w14:paraId="2B05562C" w14:textId="77777777" w:rsidR="00D01FE1" w:rsidRPr="007B4548" w:rsidRDefault="00D01FE1" w:rsidP="00D01FE1">
            <w:pPr>
              <w:jc w:val="center"/>
            </w:pPr>
            <w:r w:rsidRPr="00C74728">
              <w:t>Капитальный ремонт</w:t>
            </w:r>
            <w:r>
              <w:t xml:space="preserve"> автодороги ''Объездная'' с.Дебы, Красногорский район Удмуртской Республики</w:t>
            </w:r>
          </w:p>
        </w:tc>
        <w:tc>
          <w:tcPr>
            <w:tcW w:w="690" w:type="pct"/>
            <w:tcBorders>
              <w:top w:val="single" w:sz="4" w:space="0" w:color="auto"/>
              <w:left w:val="single" w:sz="4" w:space="0" w:color="auto"/>
              <w:bottom w:val="single" w:sz="4" w:space="0" w:color="auto"/>
              <w:right w:val="single" w:sz="4" w:space="0" w:color="auto"/>
            </w:tcBorders>
            <w:vAlign w:val="center"/>
          </w:tcPr>
          <w:p w14:paraId="06C7A689" w14:textId="77777777" w:rsidR="00D01FE1" w:rsidRPr="007B4548" w:rsidRDefault="00D01FE1" w:rsidP="00D01FE1">
            <w:pPr>
              <w:autoSpaceDE w:val="0"/>
              <w:autoSpaceDN w:val="0"/>
              <w:adjustRightInd w:val="0"/>
              <w:jc w:val="center"/>
            </w:pPr>
            <w:r w:rsidRPr="007B4548">
              <w:t>шт</w:t>
            </w:r>
            <w:r>
              <w:t>.</w:t>
            </w:r>
          </w:p>
        </w:tc>
        <w:tc>
          <w:tcPr>
            <w:tcW w:w="768" w:type="pct"/>
            <w:tcBorders>
              <w:top w:val="single" w:sz="4" w:space="0" w:color="auto"/>
              <w:left w:val="single" w:sz="4" w:space="0" w:color="auto"/>
              <w:bottom w:val="single" w:sz="4" w:space="0" w:color="auto"/>
              <w:right w:val="single" w:sz="4" w:space="0" w:color="auto"/>
            </w:tcBorders>
            <w:vAlign w:val="center"/>
          </w:tcPr>
          <w:p w14:paraId="344C935D" w14:textId="77777777" w:rsidR="00D01FE1" w:rsidRPr="007B4548" w:rsidRDefault="00D01FE1" w:rsidP="00D01FE1">
            <w:pPr>
              <w:autoSpaceDE w:val="0"/>
              <w:autoSpaceDN w:val="0"/>
              <w:adjustRightInd w:val="0"/>
              <w:jc w:val="center"/>
            </w:pPr>
            <w:r w:rsidRPr="007B4548">
              <w:t>1</w:t>
            </w:r>
          </w:p>
        </w:tc>
        <w:tc>
          <w:tcPr>
            <w:tcW w:w="729" w:type="pct"/>
            <w:tcBorders>
              <w:top w:val="single" w:sz="4" w:space="0" w:color="auto"/>
              <w:left w:val="single" w:sz="4" w:space="0" w:color="auto"/>
              <w:bottom w:val="single" w:sz="4" w:space="0" w:color="auto"/>
              <w:right w:val="single" w:sz="4" w:space="0" w:color="auto"/>
            </w:tcBorders>
            <w:vAlign w:val="center"/>
          </w:tcPr>
          <w:p w14:paraId="78BE1619" w14:textId="77777777" w:rsidR="00D01FE1" w:rsidRPr="007B4548" w:rsidRDefault="00D01FE1" w:rsidP="00D01FE1"/>
        </w:tc>
        <w:tc>
          <w:tcPr>
            <w:tcW w:w="689" w:type="pct"/>
            <w:tcBorders>
              <w:top w:val="single" w:sz="4" w:space="0" w:color="auto"/>
              <w:left w:val="single" w:sz="4" w:space="0" w:color="auto"/>
              <w:bottom w:val="single" w:sz="4" w:space="0" w:color="auto"/>
              <w:right w:val="single" w:sz="4" w:space="0" w:color="auto"/>
            </w:tcBorders>
            <w:vAlign w:val="center"/>
          </w:tcPr>
          <w:p w14:paraId="2F62A994" w14:textId="77777777" w:rsidR="00D01FE1" w:rsidRPr="007B4548" w:rsidRDefault="00D01FE1" w:rsidP="00D01FE1"/>
        </w:tc>
      </w:tr>
      <w:tr w:rsidR="00D01FE1" w14:paraId="40353877" w14:textId="77777777" w:rsidTr="00D01FE1">
        <w:trPr>
          <w:trHeight w:val="17"/>
        </w:trPr>
        <w:tc>
          <w:tcPr>
            <w:tcW w:w="289" w:type="pct"/>
            <w:tcBorders>
              <w:top w:val="single" w:sz="4" w:space="0" w:color="auto"/>
              <w:left w:val="single" w:sz="4" w:space="0" w:color="auto"/>
              <w:bottom w:val="single" w:sz="4" w:space="0" w:color="auto"/>
              <w:right w:val="single" w:sz="4" w:space="0" w:color="auto"/>
            </w:tcBorders>
          </w:tcPr>
          <w:p w14:paraId="4C3A46F2" w14:textId="77777777" w:rsidR="00D01FE1" w:rsidRPr="007B4548" w:rsidRDefault="00D01FE1" w:rsidP="00D01FE1">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72C090D8" w14:textId="77777777" w:rsidR="00D01FE1" w:rsidRPr="007B4548" w:rsidRDefault="00D01FE1" w:rsidP="00D01FE1">
            <w:pPr>
              <w:autoSpaceDE w:val="0"/>
              <w:autoSpaceDN w:val="0"/>
              <w:adjustRightInd w:val="0"/>
            </w:pPr>
            <w:r w:rsidRPr="007B4548">
              <w:t>Итого:</w:t>
            </w:r>
          </w:p>
        </w:tc>
        <w:tc>
          <w:tcPr>
            <w:tcW w:w="690" w:type="pct"/>
            <w:tcBorders>
              <w:top w:val="single" w:sz="4" w:space="0" w:color="auto"/>
              <w:left w:val="single" w:sz="4" w:space="0" w:color="auto"/>
              <w:bottom w:val="single" w:sz="4" w:space="0" w:color="auto"/>
              <w:right w:val="single" w:sz="4" w:space="0" w:color="auto"/>
            </w:tcBorders>
          </w:tcPr>
          <w:p w14:paraId="6081B3FD" w14:textId="77777777" w:rsidR="00D01FE1" w:rsidRPr="007B4548" w:rsidRDefault="00D01FE1" w:rsidP="00D01FE1">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6AE2E51F" w14:textId="77777777" w:rsidR="00D01FE1" w:rsidRPr="007B4548" w:rsidRDefault="00D01FE1" w:rsidP="00D01FE1">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1D7CCBE7" w14:textId="77777777" w:rsidR="00D01FE1" w:rsidRPr="007B4548" w:rsidRDefault="00D01FE1" w:rsidP="00D01FE1"/>
        </w:tc>
        <w:tc>
          <w:tcPr>
            <w:tcW w:w="689" w:type="pct"/>
            <w:tcBorders>
              <w:top w:val="single" w:sz="4" w:space="0" w:color="auto"/>
              <w:left w:val="single" w:sz="4" w:space="0" w:color="auto"/>
              <w:bottom w:val="single" w:sz="4" w:space="0" w:color="auto"/>
              <w:right w:val="single" w:sz="4" w:space="0" w:color="auto"/>
            </w:tcBorders>
            <w:vAlign w:val="center"/>
          </w:tcPr>
          <w:p w14:paraId="57A71749" w14:textId="77777777" w:rsidR="00D01FE1" w:rsidRPr="007B4548" w:rsidRDefault="00D01FE1" w:rsidP="00D01FE1"/>
        </w:tc>
      </w:tr>
      <w:tr w:rsidR="00D01FE1" w14:paraId="38E49A3D" w14:textId="77777777" w:rsidTr="00D01FE1">
        <w:tc>
          <w:tcPr>
            <w:tcW w:w="289" w:type="pct"/>
            <w:tcBorders>
              <w:top w:val="single" w:sz="4" w:space="0" w:color="auto"/>
              <w:left w:val="single" w:sz="4" w:space="0" w:color="auto"/>
              <w:bottom w:val="single" w:sz="4" w:space="0" w:color="auto"/>
              <w:right w:val="single" w:sz="4" w:space="0" w:color="auto"/>
            </w:tcBorders>
          </w:tcPr>
          <w:p w14:paraId="54C40B1D" w14:textId="77777777" w:rsidR="00D01FE1" w:rsidRPr="007B4548" w:rsidRDefault="00D01FE1" w:rsidP="00D01FE1">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7FEB4839" w14:textId="77777777" w:rsidR="00D01FE1" w:rsidRPr="007B4548" w:rsidRDefault="00D01FE1" w:rsidP="00D01FE1">
            <w:r w:rsidRPr="007B4548">
              <w:t>Сумма НДС (ставка 20%)</w:t>
            </w:r>
          </w:p>
        </w:tc>
        <w:tc>
          <w:tcPr>
            <w:tcW w:w="690" w:type="pct"/>
            <w:tcBorders>
              <w:top w:val="single" w:sz="4" w:space="0" w:color="auto"/>
              <w:left w:val="single" w:sz="4" w:space="0" w:color="auto"/>
              <w:bottom w:val="single" w:sz="4" w:space="0" w:color="auto"/>
              <w:right w:val="single" w:sz="4" w:space="0" w:color="auto"/>
            </w:tcBorders>
          </w:tcPr>
          <w:p w14:paraId="003EBA1B" w14:textId="77777777" w:rsidR="00D01FE1" w:rsidRPr="007B4548" w:rsidRDefault="00D01FE1" w:rsidP="00D01FE1">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017659FB" w14:textId="77777777" w:rsidR="00D01FE1" w:rsidRPr="007B4548" w:rsidRDefault="00D01FE1" w:rsidP="00D01FE1">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3466A031" w14:textId="77777777" w:rsidR="00D01FE1" w:rsidRPr="007B4548" w:rsidRDefault="00D01FE1" w:rsidP="00D01FE1"/>
        </w:tc>
        <w:tc>
          <w:tcPr>
            <w:tcW w:w="689" w:type="pct"/>
            <w:tcBorders>
              <w:top w:val="single" w:sz="4" w:space="0" w:color="auto"/>
              <w:left w:val="single" w:sz="4" w:space="0" w:color="auto"/>
              <w:bottom w:val="single" w:sz="4" w:space="0" w:color="auto"/>
              <w:right w:val="single" w:sz="4" w:space="0" w:color="auto"/>
            </w:tcBorders>
            <w:vAlign w:val="center"/>
          </w:tcPr>
          <w:p w14:paraId="601C4DE1" w14:textId="77777777" w:rsidR="00D01FE1" w:rsidRPr="007B4548" w:rsidRDefault="00D01FE1" w:rsidP="00D01FE1"/>
        </w:tc>
      </w:tr>
      <w:tr w:rsidR="00D01FE1" w14:paraId="51424458" w14:textId="77777777" w:rsidTr="00D01FE1">
        <w:tc>
          <w:tcPr>
            <w:tcW w:w="289" w:type="pct"/>
            <w:tcBorders>
              <w:top w:val="single" w:sz="4" w:space="0" w:color="auto"/>
              <w:left w:val="single" w:sz="4" w:space="0" w:color="auto"/>
              <w:bottom w:val="single" w:sz="4" w:space="0" w:color="auto"/>
              <w:right w:val="single" w:sz="4" w:space="0" w:color="auto"/>
            </w:tcBorders>
          </w:tcPr>
          <w:p w14:paraId="34FDE669" w14:textId="77777777" w:rsidR="00D01FE1" w:rsidRPr="007B4548" w:rsidRDefault="00D01FE1" w:rsidP="00D01FE1">
            <w:pPr>
              <w:autoSpaceDE w:val="0"/>
              <w:autoSpaceDN w:val="0"/>
              <w:adjustRightInd w:val="0"/>
            </w:pPr>
          </w:p>
        </w:tc>
        <w:tc>
          <w:tcPr>
            <w:tcW w:w="1835" w:type="pct"/>
            <w:tcBorders>
              <w:top w:val="single" w:sz="4" w:space="0" w:color="auto"/>
              <w:left w:val="single" w:sz="4" w:space="0" w:color="auto"/>
              <w:bottom w:val="single" w:sz="4" w:space="0" w:color="auto"/>
              <w:right w:val="single" w:sz="4" w:space="0" w:color="auto"/>
            </w:tcBorders>
          </w:tcPr>
          <w:p w14:paraId="0B7D123B" w14:textId="77777777" w:rsidR="00D01FE1" w:rsidRPr="007B4548" w:rsidRDefault="00D01FE1" w:rsidP="00D01FE1">
            <w:r w:rsidRPr="007B4548">
              <w:t xml:space="preserve">Всего с НДС: </w:t>
            </w:r>
          </w:p>
        </w:tc>
        <w:tc>
          <w:tcPr>
            <w:tcW w:w="690" w:type="pct"/>
            <w:tcBorders>
              <w:top w:val="single" w:sz="4" w:space="0" w:color="auto"/>
              <w:left w:val="single" w:sz="4" w:space="0" w:color="auto"/>
              <w:bottom w:val="single" w:sz="4" w:space="0" w:color="auto"/>
              <w:right w:val="single" w:sz="4" w:space="0" w:color="auto"/>
            </w:tcBorders>
          </w:tcPr>
          <w:p w14:paraId="58310ADE" w14:textId="77777777" w:rsidR="00D01FE1" w:rsidRPr="007B4548" w:rsidRDefault="00D01FE1" w:rsidP="00D01FE1">
            <w:pPr>
              <w:autoSpaceDE w:val="0"/>
              <w:autoSpaceDN w:val="0"/>
              <w:adjustRightInd w:val="0"/>
            </w:pPr>
          </w:p>
        </w:tc>
        <w:tc>
          <w:tcPr>
            <w:tcW w:w="768" w:type="pct"/>
            <w:tcBorders>
              <w:top w:val="single" w:sz="4" w:space="0" w:color="auto"/>
              <w:left w:val="single" w:sz="4" w:space="0" w:color="auto"/>
              <w:bottom w:val="single" w:sz="4" w:space="0" w:color="auto"/>
              <w:right w:val="single" w:sz="4" w:space="0" w:color="auto"/>
            </w:tcBorders>
          </w:tcPr>
          <w:p w14:paraId="6C7AD1A5" w14:textId="77777777" w:rsidR="00D01FE1" w:rsidRPr="007B4548" w:rsidRDefault="00D01FE1" w:rsidP="00D01FE1">
            <w:pPr>
              <w:autoSpaceDE w:val="0"/>
              <w:autoSpaceDN w:val="0"/>
              <w:adjustRightInd w:val="0"/>
              <w:jc w:val="center"/>
            </w:pPr>
          </w:p>
        </w:tc>
        <w:tc>
          <w:tcPr>
            <w:tcW w:w="729" w:type="pct"/>
            <w:tcBorders>
              <w:top w:val="single" w:sz="4" w:space="0" w:color="auto"/>
              <w:left w:val="single" w:sz="4" w:space="0" w:color="auto"/>
              <w:bottom w:val="single" w:sz="4" w:space="0" w:color="auto"/>
              <w:right w:val="single" w:sz="4" w:space="0" w:color="auto"/>
            </w:tcBorders>
            <w:vAlign w:val="center"/>
          </w:tcPr>
          <w:p w14:paraId="3EC98F77" w14:textId="77777777" w:rsidR="00D01FE1" w:rsidRPr="007B4548" w:rsidRDefault="00D01FE1" w:rsidP="00D01FE1"/>
        </w:tc>
        <w:tc>
          <w:tcPr>
            <w:tcW w:w="689" w:type="pct"/>
            <w:tcBorders>
              <w:top w:val="single" w:sz="4" w:space="0" w:color="auto"/>
              <w:left w:val="single" w:sz="4" w:space="0" w:color="auto"/>
              <w:bottom w:val="single" w:sz="4" w:space="0" w:color="auto"/>
              <w:right w:val="single" w:sz="4" w:space="0" w:color="auto"/>
            </w:tcBorders>
            <w:vAlign w:val="center"/>
          </w:tcPr>
          <w:p w14:paraId="5591B10E" w14:textId="77777777" w:rsidR="00D01FE1" w:rsidRPr="007B4548" w:rsidRDefault="00D01FE1" w:rsidP="00D01FE1"/>
        </w:tc>
      </w:tr>
    </w:tbl>
    <w:p w14:paraId="7644D123" w14:textId="77777777" w:rsidR="00D01FE1" w:rsidRDefault="00D01FE1" w:rsidP="00D01FE1">
      <w:pPr>
        <w:jc w:val="right"/>
      </w:pPr>
    </w:p>
    <w:p w14:paraId="49181E81" w14:textId="77777777" w:rsidR="00D01FE1" w:rsidRDefault="00D01FE1" w:rsidP="00D01FE1">
      <w:pPr>
        <w:sectPr w:rsidR="00D01FE1" w:rsidSect="00933A70">
          <w:pgSz w:w="11906" w:h="16838"/>
          <w:pgMar w:top="567" w:right="567" w:bottom="567" w:left="1134" w:header="0" w:footer="0" w:gutter="0"/>
          <w:cols w:space="720"/>
          <w:formProt w:val="0"/>
          <w:docGrid w:linePitch="360"/>
        </w:sectPr>
      </w:pPr>
    </w:p>
    <w:p w14:paraId="3D571F31" w14:textId="77777777" w:rsidR="00D01FE1" w:rsidRDefault="00D01FE1" w:rsidP="00D01FE1">
      <w:pPr>
        <w:ind w:firstLine="709"/>
        <w:jc w:val="right"/>
        <w:rPr>
          <w:rFonts w:eastAsia="MS Mincho;ＭＳ 明朝"/>
        </w:rPr>
      </w:pPr>
      <w:bookmarkStart w:id="34" w:name="_Hlk159337390"/>
      <w:bookmarkEnd w:id="34"/>
      <w:r>
        <w:lastRenderedPageBreak/>
        <w:t>Приложение № 4</w:t>
      </w:r>
    </w:p>
    <w:p w14:paraId="52547CF5" w14:textId="77777777" w:rsidR="00D01FE1" w:rsidRDefault="00D01FE1" w:rsidP="00D01FE1">
      <w:pPr>
        <w:ind w:firstLine="709"/>
        <w:jc w:val="right"/>
        <w:rPr>
          <w:rFonts w:eastAsia="MS Mincho;ＭＳ 明朝"/>
        </w:rPr>
      </w:pPr>
      <w:r>
        <w:rPr>
          <w:rFonts w:eastAsia="MS Mincho;ＭＳ 明朝"/>
        </w:rPr>
        <w:t>к Контракту от ___.___.20__г. № ____________</w:t>
      </w:r>
    </w:p>
    <w:p w14:paraId="0E4A9AE6" w14:textId="77777777" w:rsidR="00D01FE1" w:rsidRDefault="00D01FE1" w:rsidP="00D01FE1">
      <w:pPr>
        <w:ind w:firstLine="709"/>
        <w:jc w:val="right"/>
        <w:rPr>
          <w:rFonts w:eastAsia="MS Mincho;ＭＳ 明朝"/>
        </w:rPr>
      </w:pPr>
    </w:p>
    <w:p w14:paraId="5F251F80" w14:textId="77777777" w:rsidR="00D01FE1" w:rsidRPr="00C93375" w:rsidRDefault="00D01FE1" w:rsidP="00D01FE1">
      <w:pPr>
        <w:suppressAutoHyphens/>
        <w:jc w:val="center"/>
        <w:rPr>
          <w:b/>
          <w:bCs/>
        </w:rPr>
      </w:pPr>
      <w:r w:rsidRPr="005C371C">
        <w:rPr>
          <w:b/>
          <w:bCs/>
        </w:rPr>
        <w:t xml:space="preserve">График </w:t>
      </w:r>
      <w:r w:rsidRPr="00C93375">
        <w:rPr>
          <w:b/>
          <w:bCs/>
        </w:rPr>
        <w:t xml:space="preserve">выполнения строительно-монтажных работ  </w:t>
      </w:r>
    </w:p>
    <w:p w14:paraId="2E366950" w14:textId="77777777" w:rsidR="00D01FE1" w:rsidRPr="005C371C" w:rsidRDefault="00D01FE1" w:rsidP="00D01FE1">
      <w:pPr>
        <w:jc w:val="center"/>
      </w:pPr>
      <w:r w:rsidRPr="00F867BB">
        <w:t>по объекту «</w:t>
      </w:r>
      <w:r w:rsidRPr="00C74728">
        <w:t>Капитальный ремонт</w:t>
      </w:r>
      <w:r>
        <w:t xml:space="preserve"> автодороги ''Объездная'' с.Дебы, Красногорский район Удмуртской Республики</w:t>
      </w:r>
      <w:r w:rsidRPr="00F867BB">
        <w:t>»</w:t>
      </w:r>
    </w:p>
    <w:p w14:paraId="7872E68B" w14:textId="77777777" w:rsidR="00D01FE1" w:rsidRDefault="00D01FE1" w:rsidP="00D01FE1">
      <w:pPr>
        <w:tabs>
          <w:tab w:val="left" w:pos="-360"/>
          <w:tab w:val="left" w:pos="360"/>
        </w:tabs>
        <w:jc w:val="right"/>
      </w:pPr>
      <w:r w:rsidRPr="005C371C">
        <w:t>Таблица 1</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395"/>
        <w:gridCol w:w="3685"/>
        <w:gridCol w:w="3119"/>
        <w:gridCol w:w="2232"/>
      </w:tblGrid>
      <w:tr w:rsidR="00D01FE1" w14:paraId="6B7B07BF" w14:textId="77777777" w:rsidTr="00D01FE1">
        <w:tc>
          <w:tcPr>
            <w:tcW w:w="2263" w:type="dxa"/>
            <w:shd w:val="clear" w:color="auto" w:fill="auto"/>
            <w:vAlign w:val="center"/>
          </w:tcPr>
          <w:p w14:paraId="6B036372" w14:textId="77777777" w:rsidR="00D01FE1" w:rsidRDefault="00D01FE1" w:rsidP="00D01FE1">
            <w:pPr>
              <w:tabs>
                <w:tab w:val="left" w:pos="-360"/>
                <w:tab w:val="left" w:pos="360"/>
              </w:tabs>
              <w:jc w:val="center"/>
            </w:pPr>
            <w:r w:rsidRPr="005C371C">
              <w:t>Порядковый номер этапа выполнения контракта и (или) комплекса работ и (или) вида работ и (или) части работ отдельного вида работ</w:t>
            </w:r>
          </w:p>
        </w:tc>
        <w:tc>
          <w:tcPr>
            <w:tcW w:w="4395" w:type="dxa"/>
            <w:shd w:val="clear" w:color="auto" w:fill="auto"/>
            <w:vAlign w:val="center"/>
          </w:tcPr>
          <w:p w14:paraId="7C0AFD7A" w14:textId="77777777" w:rsidR="00D01FE1" w:rsidRDefault="00D01FE1" w:rsidP="00D01FE1">
            <w:pPr>
              <w:tabs>
                <w:tab w:val="left" w:pos="-360"/>
                <w:tab w:val="left" w:pos="360"/>
              </w:tabs>
              <w:jc w:val="center"/>
            </w:pPr>
            <w:r w:rsidRPr="005C371C">
              <w:t>Наименование этапа выполнения контракта и (или) комплекса работ и (или) вида работ и (или) части работ отдельного вида работ</w:t>
            </w:r>
          </w:p>
        </w:tc>
        <w:tc>
          <w:tcPr>
            <w:tcW w:w="3685" w:type="dxa"/>
            <w:shd w:val="clear" w:color="auto" w:fill="auto"/>
            <w:vAlign w:val="center"/>
          </w:tcPr>
          <w:p w14:paraId="4CAB3545" w14:textId="77777777" w:rsidR="00D01FE1" w:rsidRPr="005C371C" w:rsidRDefault="00D01FE1" w:rsidP="00D01FE1">
            <w:pPr>
              <w:suppressLineNumbers/>
              <w:tabs>
                <w:tab w:val="left" w:pos="1276"/>
              </w:tabs>
              <w:suppressAutoHyphens/>
              <w:jc w:val="center"/>
            </w:pPr>
            <w:r w:rsidRPr="005C371C">
              <w:t>Сроки исполнения этапа выполнения контракта и (или) комплекса работ и (или) вида работ и (или) части работ отдельного вида работ</w:t>
            </w:r>
          </w:p>
          <w:p w14:paraId="5F276CF5" w14:textId="77777777" w:rsidR="00D01FE1" w:rsidRDefault="00D01FE1" w:rsidP="00D01FE1">
            <w:pPr>
              <w:tabs>
                <w:tab w:val="left" w:pos="-360"/>
                <w:tab w:val="left" w:pos="360"/>
              </w:tabs>
              <w:jc w:val="center"/>
            </w:pPr>
            <w:r w:rsidRPr="005C371C">
              <w:t>(дни, недели, месяцы)</w:t>
            </w:r>
          </w:p>
        </w:tc>
        <w:tc>
          <w:tcPr>
            <w:tcW w:w="3119" w:type="dxa"/>
            <w:shd w:val="clear" w:color="auto" w:fill="auto"/>
            <w:vAlign w:val="center"/>
          </w:tcPr>
          <w:p w14:paraId="068BEB7E" w14:textId="77777777" w:rsidR="00D01FE1" w:rsidRDefault="00D01FE1" w:rsidP="00D01FE1">
            <w:pPr>
              <w:tabs>
                <w:tab w:val="left" w:pos="-360"/>
                <w:tab w:val="left" w:pos="360"/>
              </w:tabs>
              <w:jc w:val="center"/>
            </w:pPr>
            <w:r w:rsidRPr="005C371C">
              <w:t>Физический объем работ</w:t>
            </w:r>
          </w:p>
        </w:tc>
        <w:tc>
          <w:tcPr>
            <w:tcW w:w="2232" w:type="dxa"/>
            <w:shd w:val="clear" w:color="auto" w:fill="auto"/>
            <w:vAlign w:val="center"/>
          </w:tcPr>
          <w:p w14:paraId="40D5F73F" w14:textId="77777777" w:rsidR="00D01FE1" w:rsidRDefault="00D01FE1" w:rsidP="00D01FE1">
            <w:pPr>
              <w:tabs>
                <w:tab w:val="left" w:pos="-360"/>
                <w:tab w:val="left" w:pos="360"/>
              </w:tabs>
              <w:jc w:val="center"/>
            </w:pPr>
            <w:r w:rsidRPr="005C371C">
              <w:t>Сроки передачи строительных материалов, технологического оборудования заказчика (заполняется Заказчиком при необходимости)</w:t>
            </w:r>
          </w:p>
        </w:tc>
      </w:tr>
      <w:tr w:rsidR="00D01FE1" w14:paraId="52F0D2F3" w14:textId="77777777" w:rsidTr="00D01FE1">
        <w:tc>
          <w:tcPr>
            <w:tcW w:w="2263" w:type="dxa"/>
            <w:shd w:val="clear" w:color="auto" w:fill="auto"/>
          </w:tcPr>
          <w:p w14:paraId="69E51EC0" w14:textId="77777777" w:rsidR="00D01FE1" w:rsidRDefault="00D01FE1" w:rsidP="00D01FE1">
            <w:pPr>
              <w:tabs>
                <w:tab w:val="left" w:pos="-360"/>
                <w:tab w:val="left" w:pos="360"/>
              </w:tabs>
              <w:jc w:val="center"/>
            </w:pPr>
            <w:r>
              <w:t>1</w:t>
            </w:r>
          </w:p>
        </w:tc>
        <w:tc>
          <w:tcPr>
            <w:tcW w:w="4395" w:type="dxa"/>
            <w:shd w:val="clear" w:color="auto" w:fill="auto"/>
          </w:tcPr>
          <w:p w14:paraId="15D9890A" w14:textId="77777777" w:rsidR="00D01FE1" w:rsidRDefault="00D01FE1" w:rsidP="00D01FE1">
            <w:pPr>
              <w:tabs>
                <w:tab w:val="left" w:pos="-360"/>
                <w:tab w:val="left" w:pos="360"/>
              </w:tabs>
              <w:jc w:val="center"/>
            </w:pPr>
            <w:r>
              <w:t>2</w:t>
            </w:r>
          </w:p>
        </w:tc>
        <w:tc>
          <w:tcPr>
            <w:tcW w:w="3685" w:type="dxa"/>
            <w:shd w:val="clear" w:color="auto" w:fill="auto"/>
          </w:tcPr>
          <w:p w14:paraId="556AFD94" w14:textId="77777777" w:rsidR="00D01FE1" w:rsidRDefault="00D01FE1" w:rsidP="00D01FE1">
            <w:pPr>
              <w:tabs>
                <w:tab w:val="left" w:pos="-360"/>
                <w:tab w:val="left" w:pos="360"/>
              </w:tabs>
              <w:jc w:val="center"/>
            </w:pPr>
            <w:r>
              <w:t>3</w:t>
            </w:r>
          </w:p>
        </w:tc>
        <w:tc>
          <w:tcPr>
            <w:tcW w:w="3119" w:type="dxa"/>
            <w:shd w:val="clear" w:color="auto" w:fill="auto"/>
          </w:tcPr>
          <w:p w14:paraId="048EF268" w14:textId="77777777" w:rsidR="00D01FE1" w:rsidRDefault="00D01FE1" w:rsidP="00D01FE1">
            <w:pPr>
              <w:tabs>
                <w:tab w:val="left" w:pos="-360"/>
                <w:tab w:val="left" w:pos="360"/>
              </w:tabs>
              <w:jc w:val="center"/>
            </w:pPr>
            <w:r>
              <w:t>4</w:t>
            </w:r>
          </w:p>
        </w:tc>
        <w:tc>
          <w:tcPr>
            <w:tcW w:w="2232" w:type="dxa"/>
            <w:shd w:val="clear" w:color="auto" w:fill="auto"/>
          </w:tcPr>
          <w:p w14:paraId="7AF638E0" w14:textId="77777777" w:rsidR="00D01FE1" w:rsidRDefault="00D01FE1" w:rsidP="00D01FE1">
            <w:pPr>
              <w:tabs>
                <w:tab w:val="left" w:pos="-360"/>
                <w:tab w:val="left" w:pos="360"/>
              </w:tabs>
              <w:jc w:val="center"/>
            </w:pPr>
            <w:r>
              <w:t>5</w:t>
            </w:r>
          </w:p>
        </w:tc>
      </w:tr>
      <w:tr w:rsidR="00D01FE1" w14:paraId="0A8F207C" w14:textId="77777777" w:rsidTr="00D01FE1">
        <w:trPr>
          <w:trHeight w:val="792"/>
        </w:trPr>
        <w:tc>
          <w:tcPr>
            <w:tcW w:w="2263" w:type="dxa"/>
            <w:shd w:val="clear" w:color="auto" w:fill="auto"/>
            <w:vAlign w:val="center"/>
          </w:tcPr>
          <w:p w14:paraId="7BD98B91" w14:textId="77777777" w:rsidR="00D01FE1" w:rsidRDefault="00D01FE1" w:rsidP="00D01FE1">
            <w:pPr>
              <w:tabs>
                <w:tab w:val="left" w:pos="-360"/>
                <w:tab w:val="left" w:pos="360"/>
              </w:tabs>
              <w:jc w:val="center"/>
            </w:pPr>
            <w:r>
              <w:t>1</w:t>
            </w:r>
          </w:p>
        </w:tc>
        <w:tc>
          <w:tcPr>
            <w:tcW w:w="4395" w:type="dxa"/>
            <w:shd w:val="clear" w:color="auto" w:fill="auto"/>
            <w:vAlign w:val="center"/>
          </w:tcPr>
          <w:p w14:paraId="63CC2AF7" w14:textId="77777777" w:rsidR="00D01FE1" w:rsidRDefault="00D01FE1" w:rsidP="00D01FE1">
            <w:pPr>
              <w:tabs>
                <w:tab w:val="left" w:pos="-360"/>
                <w:tab w:val="left" w:pos="360"/>
              </w:tabs>
              <w:jc w:val="center"/>
            </w:pPr>
            <w:r w:rsidRPr="00C74728">
              <w:t>Капитальный ремонт</w:t>
            </w:r>
            <w:r>
              <w:t xml:space="preserve"> автодороги ''Объездная'' с.Дебы, Красногорский район Удмуртской Республики</w:t>
            </w:r>
          </w:p>
        </w:tc>
        <w:tc>
          <w:tcPr>
            <w:tcW w:w="3685" w:type="dxa"/>
            <w:shd w:val="clear" w:color="auto" w:fill="auto"/>
            <w:vAlign w:val="center"/>
          </w:tcPr>
          <w:p w14:paraId="2A993826" w14:textId="77777777" w:rsidR="007F45CD" w:rsidRPr="006B6564" w:rsidRDefault="007F45CD" w:rsidP="007F45CD">
            <w:pPr>
              <w:rPr>
                <w:rFonts w:eastAsia="Calibri"/>
              </w:rPr>
            </w:pPr>
            <w:r>
              <w:rPr>
                <w:rFonts w:eastAsia="Calibri"/>
              </w:rPr>
              <w:t>Д</w:t>
            </w:r>
            <w:r w:rsidRPr="006B6564">
              <w:rPr>
                <w:rFonts w:eastAsia="Calibri"/>
              </w:rPr>
              <w:t>ата начала выполнения работ по Контракту: с даты заключения контракта;</w:t>
            </w:r>
          </w:p>
          <w:p w14:paraId="530BCB4B" w14:textId="77777777" w:rsidR="007F45CD" w:rsidRPr="006B6564" w:rsidRDefault="007F45CD" w:rsidP="007F45CD">
            <w:pPr>
              <w:rPr>
                <w:rFonts w:eastAsia="Calibri"/>
              </w:rPr>
            </w:pPr>
            <w:r>
              <w:rPr>
                <w:rFonts w:eastAsia="Calibri"/>
              </w:rPr>
              <w:t>Д</w:t>
            </w:r>
            <w:r w:rsidRPr="006B6564">
              <w:rPr>
                <w:rFonts w:eastAsia="Calibri"/>
              </w:rPr>
              <w:t xml:space="preserve">ата окончания выполнения работ по Контракту: </w:t>
            </w:r>
            <w:r w:rsidRPr="006B6564">
              <w:rPr>
                <w:rFonts w:eastAsia="Calibri"/>
                <w:noProof/>
              </w:rPr>
              <w:t>30.11.2024г</w:t>
            </w:r>
            <w:r w:rsidRPr="006B6564">
              <w:rPr>
                <w:rFonts w:eastAsia="Calibri"/>
              </w:rPr>
              <w:t xml:space="preserve">. </w:t>
            </w:r>
          </w:p>
          <w:p w14:paraId="0682CCA6" w14:textId="77777777" w:rsidR="00D01FE1" w:rsidRDefault="00D01FE1" w:rsidP="007F45CD">
            <w:pPr>
              <w:tabs>
                <w:tab w:val="left" w:pos="-360"/>
                <w:tab w:val="left" w:pos="360"/>
              </w:tabs>
            </w:pPr>
          </w:p>
        </w:tc>
        <w:tc>
          <w:tcPr>
            <w:tcW w:w="3119" w:type="dxa"/>
            <w:shd w:val="clear" w:color="auto" w:fill="auto"/>
            <w:vAlign w:val="center"/>
          </w:tcPr>
          <w:p w14:paraId="62F1ABF5" w14:textId="77777777" w:rsidR="00D01FE1" w:rsidRDefault="00D01FE1" w:rsidP="00D01FE1">
            <w:pPr>
              <w:tabs>
                <w:tab w:val="left" w:pos="-360"/>
                <w:tab w:val="left" w:pos="360"/>
              </w:tabs>
              <w:jc w:val="center"/>
            </w:pPr>
            <w:r>
              <w:t>ЛСР №</w:t>
            </w:r>
            <w:r w:rsidR="007F45CD">
              <w:t xml:space="preserve"> ЛС-02-01-</w:t>
            </w:r>
            <w:r w:rsidR="00986C90">
              <w:t>0</w:t>
            </w:r>
            <w:r w:rsidR="007F45CD">
              <w:t>1</w:t>
            </w:r>
          </w:p>
        </w:tc>
        <w:tc>
          <w:tcPr>
            <w:tcW w:w="2232" w:type="dxa"/>
            <w:shd w:val="clear" w:color="auto" w:fill="auto"/>
            <w:vAlign w:val="center"/>
          </w:tcPr>
          <w:p w14:paraId="6C5EC3EC" w14:textId="77777777" w:rsidR="00D01FE1" w:rsidRDefault="00D01FE1" w:rsidP="00D01FE1">
            <w:pPr>
              <w:tabs>
                <w:tab w:val="left" w:pos="-360"/>
                <w:tab w:val="left" w:pos="360"/>
              </w:tabs>
              <w:jc w:val="center"/>
            </w:pPr>
          </w:p>
        </w:tc>
      </w:tr>
    </w:tbl>
    <w:p w14:paraId="2FDDF051" w14:textId="77777777" w:rsidR="00D01FE1" w:rsidRDefault="00D01FE1" w:rsidP="00D01FE1">
      <w:bookmarkStart w:id="35" w:name="_Hlk159337411"/>
      <w:bookmarkEnd w:id="35"/>
    </w:p>
    <w:p w14:paraId="705920E6" w14:textId="77777777" w:rsidR="00D01FE1" w:rsidRPr="00445CF3" w:rsidRDefault="00D01FE1" w:rsidP="00D01FE1">
      <w:pPr>
        <w:suppressAutoHyphens/>
        <w:ind w:firstLine="709"/>
      </w:pPr>
      <w:r w:rsidRPr="00445CF3">
        <w:t xml:space="preserve">а) подписание Сторонами акта о соответствии состояния земельного участка условиям настоящего контракта </w:t>
      </w:r>
      <w:r>
        <w:t>–</w:t>
      </w:r>
      <w:r w:rsidRPr="00445CF3">
        <w:t xml:space="preserve"> </w:t>
      </w:r>
      <w:r>
        <w:t>не требуется</w:t>
      </w:r>
      <w:r w:rsidRPr="00445CF3">
        <w:t>;</w:t>
      </w:r>
    </w:p>
    <w:p w14:paraId="265010B7" w14:textId="77777777" w:rsidR="00D01FE1" w:rsidRPr="00445CF3" w:rsidRDefault="00D01FE1" w:rsidP="00D01FE1">
      <w:pPr>
        <w:suppressAutoHyphens/>
        <w:ind w:firstLine="709"/>
      </w:pPr>
      <w:r w:rsidRPr="00445CF3">
        <w:t>б) передача Подрядчику:</w:t>
      </w:r>
    </w:p>
    <w:p w14:paraId="689E0B61" w14:textId="77777777" w:rsidR="00D01FE1" w:rsidRPr="00D44D59" w:rsidRDefault="00D01FE1" w:rsidP="00D01FE1">
      <w:pPr>
        <w:suppressAutoHyphens/>
        <w:ind w:firstLine="709"/>
      </w:pPr>
      <w:r w:rsidRPr="00D44D59">
        <w:t>копии разрешения на строительство – не требуется;</w:t>
      </w:r>
    </w:p>
    <w:p w14:paraId="12276C58" w14:textId="77777777" w:rsidR="00D01FE1" w:rsidRPr="00D44D59" w:rsidRDefault="00D01FE1" w:rsidP="00D01FE1">
      <w:pPr>
        <w:suppressAutoHyphens/>
        <w:ind w:firstLine="709"/>
      </w:pPr>
      <w:r w:rsidRPr="00D44D59">
        <w:t xml:space="preserve">копии разрешения на вырубку зеленых и лесных насаждений – не требуется; </w:t>
      </w:r>
    </w:p>
    <w:p w14:paraId="0D743939" w14:textId="77777777" w:rsidR="00D01FE1" w:rsidRPr="00D44D59" w:rsidRDefault="00D01FE1" w:rsidP="00D01FE1">
      <w:pPr>
        <w:suppressAutoHyphens/>
        <w:ind w:firstLine="709"/>
      </w:pPr>
      <w:r w:rsidRPr="00D44D59">
        <w:t>копии технических условий – не требуются;</w:t>
      </w:r>
    </w:p>
    <w:p w14:paraId="3EC3FD99" w14:textId="77777777" w:rsidR="00D01FE1" w:rsidRPr="00D44D59" w:rsidRDefault="00D01FE1" w:rsidP="00D01FE1">
      <w:pPr>
        <w:suppressAutoHyphens/>
        <w:ind w:firstLine="709"/>
      </w:pPr>
      <w:r w:rsidRPr="00D44D59">
        <w:t>копии разрешений на временное присоединение объекта к сетям инженерно-технического обеспечения в соответствии с проектом организации строительства – не требуются;</w:t>
      </w:r>
    </w:p>
    <w:p w14:paraId="7FE4B1C4" w14:textId="77777777" w:rsidR="00D01FE1" w:rsidRPr="00D44D59" w:rsidRDefault="00D01FE1" w:rsidP="00D01FE1">
      <w:pPr>
        <w:suppressAutoHyphens/>
        <w:ind w:firstLine="709"/>
      </w:pPr>
      <w:r w:rsidRPr="00D44D59">
        <w:t>в)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 не требуется;</w:t>
      </w:r>
    </w:p>
    <w:p w14:paraId="0384AE95" w14:textId="77777777" w:rsidR="00D01FE1" w:rsidRPr="00D44D59" w:rsidRDefault="00D01FE1" w:rsidP="00D01FE1">
      <w:pPr>
        <w:suppressAutoHyphens/>
        <w:ind w:firstLine="709"/>
      </w:pPr>
      <w:r w:rsidRPr="00D44D59">
        <w:t>г) подключение объекта к сетям инженерно-технического обеспечения в соответствии с техническими условиями, предусмотренными проектной документацией – не требуются;</w:t>
      </w:r>
    </w:p>
    <w:p w14:paraId="142A3FB5" w14:textId="77777777" w:rsidR="00D01FE1" w:rsidRDefault="00D01FE1" w:rsidP="00D01FE1">
      <w:pPr>
        <w:suppressAutoHyphens/>
        <w:ind w:firstLine="709"/>
      </w:pPr>
      <w:r w:rsidRPr="00D44D59">
        <w:t>д) подписание акта о соответствии состояния земельного участка условиям контракта</w:t>
      </w:r>
      <w:r w:rsidRPr="00445CF3">
        <w:t xml:space="preserve"> при завершении строительства объекта </w:t>
      </w:r>
      <w:r>
        <w:t>–</w:t>
      </w:r>
      <w:r w:rsidRPr="00445CF3">
        <w:t xml:space="preserve"> </w:t>
      </w:r>
      <w:r>
        <w:t>не требуется</w:t>
      </w:r>
      <w:r w:rsidRPr="00445CF3">
        <w:t>.</w:t>
      </w:r>
    </w:p>
    <w:p w14:paraId="33DAB15C" w14:textId="77777777" w:rsidR="00D01FE1" w:rsidRDefault="00D01FE1" w:rsidP="00D01FE1">
      <w:pPr>
        <w:jc w:val="left"/>
        <w:sectPr w:rsidR="00D01FE1" w:rsidSect="00933A70">
          <w:pgSz w:w="16838" w:h="11906" w:orient="landscape"/>
          <w:pgMar w:top="851" w:right="567" w:bottom="567" w:left="567" w:header="0" w:footer="0" w:gutter="0"/>
          <w:cols w:space="720"/>
          <w:formProt w:val="0"/>
          <w:docGrid w:linePitch="360"/>
        </w:sectPr>
      </w:pPr>
    </w:p>
    <w:p w14:paraId="67D2EF82" w14:textId="77777777" w:rsidR="00D01FE1" w:rsidRDefault="00D01FE1" w:rsidP="00D01FE1">
      <w:pPr>
        <w:ind w:firstLine="709"/>
        <w:jc w:val="right"/>
        <w:rPr>
          <w:rFonts w:eastAsia="MS Mincho;ＭＳ 明朝"/>
        </w:rPr>
      </w:pPr>
      <w:r>
        <w:lastRenderedPageBreak/>
        <w:t>Приложение № 5</w:t>
      </w:r>
    </w:p>
    <w:p w14:paraId="223B4D4F" w14:textId="77777777" w:rsidR="00D01FE1" w:rsidRDefault="00D01FE1" w:rsidP="00D01FE1">
      <w:pPr>
        <w:ind w:firstLine="709"/>
        <w:jc w:val="right"/>
        <w:rPr>
          <w:rFonts w:eastAsia="MS Mincho;ＭＳ 明朝"/>
        </w:rPr>
      </w:pPr>
      <w:r>
        <w:rPr>
          <w:rFonts w:eastAsia="MS Mincho;ＭＳ 明朝"/>
        </w:rPr>
        <w:t>к Контракту от ___.___.20__г. № ____________</w:t>
      </w:r>
    </w:p>
    <w:p w14:paraId="58118592" w14:textId="77777777" w:rsidR="00D01FE1" w:rsidRPr="00CE612E" w:rsidRDefault="00D01FE1" w:rsidP="00D01FE1">
      <w:pPr>
        <w:rPr>
          <w:rFonts w:eastAsia="MS Mincho;ＭＳ 明朝"/>
          <w:sz w:val="20"/>
          <w:szCs w:val="20"/>
        </w:rPr>
      </w:pPr>
    </w:p>
    <w:p w14:paraId="333E22E2" w14:textId="77777777" w:rsidR="00D01FE1" w:rsidRPr="008D2182" w:rsidRDefault="00D01FE1" w:rsidP="00D01FE1">
      <w:pPr>
        <w:widowControl w:val="0"/>
        <w:jc w:val="right"/>
        <w:rPr>
          <w:rFonts w:eastAsia="Calibri"/>
          <w:bCs/>
        </w:rPr>
      </w:pPr>
      <w:r>
        <w:rPr>
          <w:rFonts w:eastAsia="Calibri"/>
          <w:bCs/>
        </w:rPr>
        <w:t>Форма</w:t>
      </w:r>
    </w:p>
    <w:p w14:paraId="71CD00B4" w14:textId="77777777" w:rsidR="00D01FE1" w:rsidRDefault="00D01FE1" w:rsidP="00D01FE1">
      <w:pPr>
        <w:ind w:firstLine="709"/>
        <w:jc w:val="center"/>
        <w:rPr>
          <w:b/>
          <w:bCs/>
        </w:rPr>
      </w:pPr>
      <w:r>
        <w:rPr>
          <w:b/>
          <w:bCs/>
        </w:rPr>
        <w:t xml:space="preserve">АКТ </w:t>
      </w:r>
    </w:p>
    <w:p w14:paraId="60A0F9F7" w14:textId="77777777" w:rsidR="00D01FE1" w:rsidRDefault="00D01FE1" w:rsidP="00D01FE1">
      <w:pPr>
        <w:ind w:firstLine="709"/>
        <w:jc w:val="center"/>
        <w:rPr>
          <w:b/>
          <w:bCs/>
        </w:rPr>
      </w:pPr>
      <w:r>
        <w:rPr>
          <w:b/>
          <w:bCs/>
        </w:rPr>
        <w:t>ПРИЕМА-ПЕРЕДАЧИ СТРОИТЕЛЬНОЙ ПЛОЩАДКИ</w:t>
      </w:r>
    </w:p>
    <w:p w14:paraId="1AA26D3F" w14:textId="77777777" w:rsidR="00D01FE1" w:rsidRDefault="00D01FE1" w:rsidP="00D01FE1">
      <w:pPr>
        <w:shd w:val="clear" w:color="auto" w:fill="FFFFFF"/>
        <w:tabs>
          <w:tab w:val="left" w:leader="underscore" w:pos="8774"/>
        </w:tabs>
        <w:rPr>
          <w:lang w:val="x-none"/>
        </w:rPr>
      </w:pPr>
    </w:p>
    <w:p w14:paraId="6445CEAB" w14:textId="77777777" w:rsidR="00D01FE1" w:rsidRPr="00F62CED" w:rsidRDefault="00D01FE1" w:rsidP="00D01FE1">
      <w:pPr>
        <w:shd w:val="clear" w:color="auto" w:fill="FFFFFF"/>
        <w:tabs>
          <w:tab w:val="left" w:leader="underscore" w:pos="8774"/>
        </w:tabs>
      </w:pPr>
      <w:r w:rsidRPr="00F62CED">
        <w:rPr>
          <w:lang w:val="x-none"/>
        </w:rPr>
        <w:t xml:space="preserve">Объект: </w:t>
      </w:r>
      <w:r>
        <w:t>_____________________________________________________________________________</w:t>
      </w:r>
    </w:p>
    <w:p w14:paraId="65166C95" w14:textId="77777777" w:rsidR="00D01FE1" w:rsidRPr="00F62CED" w:rsidRDefault="00D01FE1" w:rsidP="00D01FE1">
      <w:pPr>
        <w:shd w:val="clear" w:color="auto" w:fill="FFFFFF"/>
        <w:tabs>
          <w:tab w:val="left" w:leader="underscore" w:pos="8774"/>
        </w:tabs>
        <w:jc w:val="center"/>
      </w:pPr>
    </w:p>
    <w:p w14:paraId="285070A3" w14:textId="77777777" w:rsidR="00D01FE1" w:rsidRPr="00F62CED" w:rsidRDefault="00D01FE1" w:rsidP="00D01FE1">
      <w:pPr>
        <w:shd w:val="clear" w:color="auto" w:fill="FFFFFF"/>
        <w:tabs>
          <w:tab w:val="left" w:leader="underscore" w:pos="8774"/>
        </w:tabs>
        <w:rPr>
          <w:lang w:val="x-none"/>
        </w:rPr>
      </w:pPr>
      <w:r w:rsidRPr="00F62CED">
        <w:rPr>
          <w:lang w:val="x-none"/>
        </w:rPr>
        <w:t xml:space="preserve">г. </w:t>
      </w:r>
      <w:r>
        <w:t>__________</w:t>
      </w:r>
      <w:r w:rsidRPr="00F62CED">
        <w:rPr>
          <w:lang w:val="x-none"/>
        </w:rPr>
        <w:t xml:space="preserve">  </w:t>
      </w:r>
      <w:r w:rsidRPr="00F62CED">
        <w:t xml:space="preserve">                                                                                                 </w:t>
      </w:r>
      <w:r>
        <w:t xml:space="preserve">   </w:t>
      </w:r>
      <w:r w:rsidRPr="00F62CED">
        <w:t>«__</w:t>
      </w:r>
      <w:r>
        <w:t>_</w:t>
      </w:r>
      <w:r w:rsidRPr="00F62CED">
        <w:t>» __________</w:t>
      </w:r>
      <w:r>
        <w:t>_</w:t>
      </w:r>
      <w:r w:rsidRPr="00F62CED">
        <w:t>20</w:t>
      </w:r>
      <w:r>
        <w:t>__</w:t>
      </w:r>
      <w:r w:rsidRPr="00F62CED">
        <w:t>г.</w:t>
      </w:r>
    </w:p>
    <w:p w14:paraId="30FDF542" w14:textId="77777777" w:rsidR="00D01FE1" w:rsidRPr="00F62CED" w:rsidRDefault="00D01FE1" w:rsidP="00D01FE1">
      <w:pPr>
        <w:shd w:val="clear" w:color="auto" w:fill="FFFFFF"/>
        <w:tabs>
          <w:tab w:val="left" w:leader="underscore" w:pos="8774"/>
        </w:tabs>
        <w:jc w:val="center"/>
        <w:rPr>
          <w:lang w:val="x-none"/>
        </w:rPr>
      </w:pPr>
    </w:p>
    <w:p w14:paraId="19B6A8DD" w14:textId="77777777" w:rsidR="00D01FE1" w:rsidRPr="00F62CED" w:rsidRDefault="00D01FE1" w:rsidP="00D01FE1">
      <w:pPr>
        <w:rPr>
          <w:rFonts w:eastAsia="Calibri"/>
          <w:lang w:eastAsia="en-US"/>
        </w:rPr>
      </w:pPr>
      <w:r w:rsidRPr="00F62CED">
        <w:rPr>
          <w:rFonts w:eastAsia="Calibri"/>
          <w:lang w:eastAsia="en-US"/>
        </w:rPr>
        <w:t>Комиссия в составе:</w:t>
      </w:r>
    </w:p>
    <w:p w14:paraId="0F78EF7E" w14:textId="77777777" w:rsidR="00D01FE1" w:rsidRDefault="00D01FE1" w:rsidP="00D01FE1">
      <w:pPr>
        <w:rPr>
          <w:rFonts w:eastAsia="Calibri"/>
          <w:b/>
          <w:lang w:eastAsia="en-US"/>
        </w:rPr>
      </w:pPr>
    </w:p>
    <w:p w14:paraId="2D887A02" w14:textId="77777777" w:rsidR="00D01FE1" w:rsidRPr="00CD3490" w:rsidRDefault="00D01FE1" w:rsidP="00D01FE1">
      <w:pPr>
        <w:rPr>
          <w:rFonts w:eastAsia="Calibri"/>
          <w:b/>
          <w:lang w:eastAsia="en-US"/>
        </w:rPr>
      </w:pPr>
      <w:r w:rsidRPr="00F62CED">
        <w:rPr>
          <w:rFonts w:eastAsia="Calibri"/>
          <w:b/>
          <w:lang w:eastAsia="en-US"/>
        </w:rPr>
        <w:t>представитель Заказчика:</w:t>
      </w:r>
      <w:r>
        <w:rPr>
          <w:rFonts w:eastAsia="Calibri"/>
          <w:b/>
          <w:lang w:eastAsia="en-US"/>
        </w:rPr>
        <w:t xml:space="preserve"> </w:t>
      </w:r>
      <w:r>
        <w:rPr>
          <w:rFonts w:eastAsia="Calibri"/>
          <w:lang w:eastAsia="en-US"/>
        </w:rPr>
        <w:t>____________________________________________________________</w:t>
      </w:r>
    </w:p>
    <w:p w14:paraId="67BD7245" w14:textId="77777777" w:rsidR="00D01FE1" w:rsidRPr="00F62CED" w:rsidRDefault="00D01FE1" w:rsidP="00D01FE1">
      <w:pPr>
        <w:rPr>
          <w:rFonts w:eastAsia="Calibri"/>
          <w:lang w:eastAsia="en-US"/>
        </w:rPr>
      </w:pPr>
    </w:p>
    <w:p w14:paraId="69D5AF35" w14:textId="77777777" w:rsidR="00D01FE1" w:rsidRPr="00CD3490" w:rsidRDefault="00D01FE1" w:rsidP="00D01FE1">
      <w:pPr>
        <w:rPr>
          <w:rFonts w:eastAsia="Calibri"/>
          <w:b/>
          <w:lang w:eastAsia="en-US"/>
        </w:rPr>
      </w:pPr>
      <w:r w:rsidRPr="00F62CED">
        <w:rPr>
          <w:rFonts w:eastAsia="Calibri"/>
          <w:b/>
          <w:lang w:eastAsia="en-US"/>
        </w:rPr>
        <w:t>представитель Подрядной организации:</w:t>
      </w:r>
      <w:r>
        <w:rPr>
          <w:rFonts w:eastAsia="Calibri"/>
          <w:b/>
          <w:lang w:eastAsia="en-US"/>
        </w:rPr>
        <w:t xml:space="preserve"> </w:t>
      </w:r>
      <w:r>
        <w:rPr>
          <w:rFonts w:eastAsia="Calibri"/>
          <w:lang w:eastAsia="en-US"/>
        </w:rPr>
        <w:t>_______________________________________________</w:t>
      </w:r>
    </w:p>
    <w:p w14:paraId="45AF84E8" w14:textId="77777777" w:rsidR="00D01FE1" w:rsidRPr="00F62CED" w:rsidRDefault="00D01FE1" w:rsidP="00D01FE1">
      <w:pPr>
        <w:rPr>
          <w:rFonts w:eastAsia="Calibri"/>
          <w:lang w:eastAsia="en-US"/>
        </w:rPr>
      </w:pPr>
    </w:p>
    <w:p w14:paraId="798A8D66" w14:textId="77777777" w:rsidR="00D01FE1" w:rsidRPr="00CD3490" w:rsidRDefault="00D01FE1" w:rsidP="00D01FE1">
      <w:pPr>
        <w:rPr>
          <w:rFonts w:eastAsia="Calibri"/>
          <w:b/>
          <w:lang w:eastAsia="en-US"/>
        </w:rPr>
      </w:pPr>
      <w:r w:rsidRPr="00F62CED">
        <w:rPr>
          <w:rFonts w:eastAsia="Calibri"/>
          <w:b/>
          <w:lang w:eastAsia="en-US"/>
        </w:rPr>
        <w:t>представитель эксплуатирующей организации:</w:t>
      </w:r>
      <w:r>
        <w:rPr>
          <w:rFonts w:eastAsia="Calibri"/>
          <w:b/>
          <w:lang w:eastAsia="en-US"/>
        </w:rPr>
        <w:t xml:space="preserve"> </w:t>
      </w:r>
      <w:r>
        <w:rPr>
          <w:rFonts w:eastAsia="Calibri"/>
          <w:lang w:eastAsia="en-US"/>
        </w:rPr>
        <w:t>__</w:t>
      </w:r>
      <w:r w:rsidRPr="00F62CED">
        <w:rPr>
          <w:rFonts w:eastAsia="Calibri"/>
          <w:lang w:eastAsia="en-US"/>
        </w:rPr>
        <w:t>_____________</w:t>
      </w:r>
      <w:r>
        <w:rPr>
          <w:rFonts w:eastAsia="Calibri"/>
          <w:lang w:eastAsia="en-US"/>
        </w:rPr>
        <w:t>__________________________</w:t>
      </w:r>
    </w:p>
    <w:p w14:paraId="535F6915" w14:textId="77777777" w:rsidR="00D01FE1" w:rsidRPr="00F62CED" w:rsidRDefault="00D01FE1" w:rsidP="00D01FE1">
      <w:pPr>
        <w:rPr>
          <w:rFonts w:eastAsia="Calibri"/>
          <w:lang w:eastAsia="en-US"/>
        </w:rPr>
      </w:pPr>
    </w:p>
    <w:p w14:paraId="0E4F1B2E" w14:textId="77777777" w:rsidR="00D01FE1" w:rsidRPr="005A6352" w:rsidRDefault="00D01FE1" w:rsidP="00D01FE1">
      <w:pPr>
        <w:spacing w:after="120"/>
        <w:rPr>
          <w:rFonts w:eastAsia="Calibri"/>
          <w:lang w:eastAsia="en-US"/>
        </w:rPr>
      </w:pPr>
      <w:r w:rsidRPr="00F62CED">
        <w:rPr>
          <w:rFonts w:eastAsia="Calibri"/>
          <w:lang w:eastAsia="en-US"/>
        </w:rPr>
        <w:t>1.</w:t>
      </w:r>
      <w:r>
        <w:rPr>
          <w:rFonts w:eastAsia="Calibri"/>
          <w:lang w:eastAsia="en-US"/>
        </w:rPr>
        <w:t xml:space="preserve"> </w:t>
      </w:r>
      <w:r w:rsidRPr="00F62CED">
        <w:rPr>
          <w:rFonts w:eastAsia="Calibri"/>
          <w:lang w:eastAsia="en-US"/>
        </w:rPr>
        <w:t>Произвела в натуре осмотр передаваемо</w:t>
      </w:r>
      <w:r>
        <w:rPr>
          <w:rFonts w:eastAsia="Calibri"/>
          <w:lang w:eastAsia="en-US"/>
        </w:rPr>
        <w:t>й(</w:t>
      </w:r>
      <w:r w:rsidRPr="00F62CED">
        <w:rPr>
          <w:rFonts w:eastAsia="Calibri"/>
          <w:lang w:eastAsia="en-US"/>
        </w:rPr>
        <w:t>го</w:t>
      </w:r>
      <w:r>
        <w:rPr>
          <w:rFonts w:eastAsia="Calibri"/>
          <w:lang w:eastAsia="en-US"/>
        </w:rPr>
        <w:t>)</w:t>
      </w:r>
      <w:r w:rsidRPr="00F62CED">
        <w:rPr>
          <w:rFonts w:eastAsia="Calibri"/>
          <w:lang w:eastAsia="en-US"/>
        </w:rPr>
        <w:t xml:space="preserve"> </w:t>
      </w:r>
      <w:r>
        <w:rPr>
          <w:rFonts w:eastAsia="Calibri"/>
          <w:lang w:eastAsia="en-US"/>
        </w:rPr>
        <w:t xml:space="preserve">строительной </w:t>
      </w:r>
      <w:r w:rsidRPr="005A6352">
        <w:rPr>
          <w:rFonts w:eastAsia="Calibri"/>
          <w:lang w:eastAsia="en-US"/>
        </w:rPr>
        <w:t xml:space="preserve">площадки/Объекта. Объект </w:t>
      </w:r>
      <w:r w:rsidRPr="005A6352">
        <w:t xml:space="preserve">строительства (возведения), реконструкции или капитального ремонта </w:t>
      </w:r>
      <w:r w:rsidRPr="005A6352">
        <w:rPr>
          <w:rFonts w:eastAsia="Calibri"/>
          <w:lang w:eastAsia="en-US"/>
        </w:rPr>
        <w:t>соответствует условиям Контракта ____________________________________________________________</w:t>
      </w:r>
    </w:p>
    <w:p w14:paraId="0BD2714E" w14:textId="77777777" w:rsidR="00D01FE1" w:rsidRPr="005A6352" w:rsidRDefault="00D01FE1" w:rsidP="00D01FE1">
      <w:pPr>
        <w:spacing w:after="120"/>
        <w:rPr>
          <w:rFonts w:eastAsia="Calibri"/>
          <w:lang w:eastAsia="en-US"/>
        </w:rPr>
      </w:pPr>
      <w:r w:rsidRPr="005A6352">
        <w:rPr>
          <w:rFonts w:eastAsia="Calibri"/>
          <w:lang w:eastAsia="en-US"/>
        </w:rPr>
        <w:t xml:space="preserve">2. Произвела передачу строительной площадки/Объекта в соответствии с положениями Контракта №___________ от ____________ г. и п. 6.2.5 СП 48.13330.2019 «Организация строительства» для производства работ по </w:t>
      </w:r>
      <w:r w:rsidRPr="005A6352">
        <w:t>строительства (возведения), реконструкции или капитального ремонта</w:t>
      </w:r>
      <w:r w:rsidRPr="005A6352">
        <w:rPr>
          <w:rFonts w:eastAsia="Calibri"/>
          <w:lang w:eastAsia="en-US"/>
        </w:rPr>
        <w:t>.</w:t>
      </w:r>
    </w:p>
    <w:p w14:paraId="23517CA7" w14:textId="77777777" w:rsidR="00D01FE1" w:rsidRPr="00F62CED" w:rsidRDefault="00D01FE1" w:rsidP="00D01FE1">
      <w:pPr>
        <w:rPr>
          <w:rFonts w:eastAsia="Calibri"/>
          <w:b/>
          <w:lang w:eastAsia="en-US"/>
        </w:rPr>
      </w:pPr>
      <w:r w:rsidRPr="005A6352">
        <w:rPr>
          <w:rFonts w:eastAsia="Calibri"/>
          <w:lang w:eastAsia="en-US"/>
        </w:rPr>
        <w:t>2.1. Границы участков, передаваемой(ого) строительной площ</w:t>
      </w:r>
      <w:r>
        <w:rPr>
          <w:rFonts w:eastAsia="Calibri"/>
          <w:lang w:eastAsia="en-US"/>
        </w:rPr>
        <w:t>адки/</w:t>
      </w:r>
      <w:r w:rsidRPr="00F62CED">
        <w:rPr>
          <w:rFonts w:eastAsia="Calibri"/>
          <w:lang w:eastAsia="en-US"/>
        </w:rPr>
        <w:t>Объекта</w:t>
      </w:r>
      <w:r>
        <w:rPr>
          <w:rFonts w:eastAsia="Calibri"/>
          <w:lang w:eastAsia="en-US"/>
        </w:rPr>
        <w:t>: _____________________________________________________________________________________</w:t>
      </w:r>
    </w:p>
    <w:p w14:paraId="0827D8CE" w14:textId="77777777" w:rsidR="00D01FE1" w:rsidRPr="00F62CED" w:rsidRDefault="00D01FE1" w:rsidP="00D01FE1">
      <w:pPr>
        <w:rPr>
          <w:rFonts w:eastAsia="Calibri"/>
          <w:lang w:eastAsia="en-US"/>
        </w:rPr>
      </w:pPr>
      <w:r w:rsidRPr="00F62CED">
        <w:rPr>
          <w:rFonts w:eastAsia="Calibri"/>
          <w:lang w:eastAsia="en-US"/>
        </w:rPr>
        <w:t xml:space="preserve">2.2. Подрядчик </w:t>
      </w:r>
      <w:r>
        <w:rPr>
          <w:rFonts w:eastAsia="Calibri"/>
          <w:lang w:eastAsia="en-US"/>
        </w:rPr>
        <w:t>_____________________</w:t>
      </w:r>
      <w:r w:rsidRPr="00F62CED">
        <w:rPr>
          <w:rFonts w:eastAsia="Calibri"/>
          <w:lang w:eastAsia="en-US"/>
        </w:rPr>
        <w:t xml:space="preserve"> в период проведения работ несет полную ответственность за обеспечение безопасности движения в границах производства работ, включая установку и содержание дорожных знаков, приборов освещения, ограждений в соответствии с ОДМ 218.6.019-2016 «Рекомендации по организации движения и ограждению мест производства дорожных работ», обеспечение сохранности находящихся в зоне производства работ коммуникаций и элементов обустройства дороги.</w:t>
      </w:r>
    </w:p>
    <w:p w14:paraId="7BB50AE8" w14:textId="77777777" w:rsidR="00D01FE1" w:rsidRPr="00F62CED" w:rsidRDefault="00D01FE1" w:rsidP="00D01FE1">
      <w:pPr>
        <w:rPr>
          <w:rFonts w:eastAsia="Calibri"/>
          <w:lang w:eastAsia="en-US"/>
        </w:rPr>
      </w:pPr>
      <w:r w:rsidRPr="00F62CED">
        <w:rPr>
          <w:rFonts w:eastAsia="Calibri"/>
          <w:lang w:eastAsia="en-US"/>
        </w:rPr>
        <w:t xml:space="preserve">2.3. Подрядчик </w:t>
      </w:r>
      <w:r>
        <w:rPr>
          <w:rFonts w:eastAsia="Calibri"/>
          <w:lang w:eastAsia="en-US"/>
        </w:rPr>
        <w:t>___________________________</w:t>
      </w:r>
      <w:r w:rsidRPr="00F62CED">
        <w:rPr>
          <w:rFonts w:eastAsia="Calibri"/>
          <w:lang w:eastAsia="en-US"/>
        </w:rPr>
        <w:t xml:space="preserve"> принимает на себя обязательства по содержанию </w:t>
      </w:r>
      <w:r>
        <w:rPr>
          <w:rFonts w:eastAsia="Calibri"/>
          <w:lang w:eastAsia="en-US"/>
        </w:rPr>
        <w:t xml:space="preserve">строительной площадки, </w:t>
      </w:r>
      <w:r w:rsidRPr="00F62CED">
        <w:rPr>
          <w:rFonts w:eastAsia="Calibri"/>
          <w:lang w:eastAsia="en-US"/>
        </w:rPr>
        <w:t>Объекта (границы участков в соответствии с п.2.1) на период производства работ (в соответствии с утвержденным графиком) и до момента подписания Акта приемки в эксплуатацию.</w:t>
      </w:r>
    </w:p>
    <w:p w14:paraId="6B706FB3" w14:textId="77777777" w:rsidR="00D01FE1" w:rsidRPr="00F62CED" w:rsidRDefault="00D01FE1" w:rsidP="00D01FE1">
      <w:pPr>
        <w:rPr>
          <w:rFonts w:eastAsia="Calibri"/>
          <w:lang w:eastAsia="en-US"/>
        </w:rPr>
      </w:pPr>
      <w:r w:rsidRPr="00F62CED">
        <w:rPr>
          <w:rFonts w:eastAsia="Calibri"/>
          <w:lang w:eastAsia="en-US"/>
        </w:rPr>
        <w:t xml:space="preserve">Под содержанием </w:t>
      </w:r>
      <w:r>
        <w:rPr>
          <w:rFonts w:eastAsia="Calibri"/>
          <w:lang w:eastAsia="en-US"/>
        </w:rPr>
        <w:t>О</w:t>
      </w:r>
      <w:r w:rsidRPr="00F62CED">
        <w:rPr>
          <w:rFonts w:eastAsia="Calibri"/>
          <w:lang w:eastAsia="en-US"/>
        </w:rPr>
        <w:t>бъекта понимается комплекс работ по уходу за дорогой, дорожными сооружениями и полосой отвода, по организации и обеспечению безопасности движения, за исключением зимнего содержания и озеленения дороги.</w:t>
      </w:r>
    </w:p>
    <w:p w14:paraId="537A04F6" w14:textId="77777777" w:rsidR="00D01FE1" w:rsidRPr="00F62CED" w:rsidRDefault="00D01FE1" w:rsidP="00D01FE1">
      <w:pPr>
        <w:rPr>
          <w:rFonts w:eastAsia="Calibri"/>
          <w:lang w:eastAsia="en-US"/>
        </w:rPr>
      </w:pPr>
      <w:r w:rsidRPr="00F62CED">
        <w:rPr>
          <w:rFonts w:eastAsia="Calibri"/>
          <w:lang w:eastAsia="en-US"/>
        </w:rPr>
        <w:t>2.4. Режим движения транспорта на период производства работ должен быть обеспечен Подрядчиком в соответствии со схемой организации дорожного движения, рассмотренной органами ГИБДД.</w:t>
      </w:r>
    </w:p>
    <w:p w14:paraId="0B1D309B" w14:textId="77777777" w:rsidR="00D01FE1" w:rsidRPr="00F62CED" w:rsidRDefault="00D01FE1" w:rsidP="00D01FE1">
      <w:pPr>
        <w:rPr>
          <w:rFonts w:eastAsia="Calibri"/>
          <w:lang w:eastAsia="en-US"/>
        </w:rPr>
      </w:pPr>
      <w:r w:rsidRPr="00F62CED">
        <w:rPr>
          <w:rFonts w:eastAsia="Calibri"/>
          <w:lang w:eastAsia="en-US"/>
        </w:rPr>
        <w:t>2.5. График производства работ прилагается.</w:t>
      </w:r>
    </w:p>
    <w:p w14:paraId="79DE589C" w14:textId="77777777" w:rsidR="00D01FE1" w:rsidRPr="00F62CED" w:rsidRDefault="00D01FE1" w:rsidP="00D01FE1">
      <w:pPr>
        <w:rPr>
          <w:rFonts w:eastAsia="Calibri"/>
          <w:lang w:eastAsia="en-US"/>
        </w:rPr>
      </w:pPr>
      <w:r w:rsidRPr="00F62CED">
        <w:rPr>
          <w:rFonts w:eastAsia="Calibri"/>
          <w:lang w:eastAsia="en-US"/>
        </w:rPr>
        <w:t>Акт приема-передачи составлен в 3 (</w:t>
      </w:r>
      <w:r>
        <w:rPr>
          <w:rFonts w:eastAsia="Calibri"/>
          <w:lang w:eastAsia="en-US"/>
        </w:rPr>
        <w:t>Т</w:t>
      </w:r>
      <w:r w:rsidRPr="00F62CED">
        <w:rPr>
          <w:rFonts w:eastAsia="Calibri"/>
          <w:lang w:eastAsia="en-US"/>
        </w:rPr>
        <w:t>рех) экземплярах и передан Заказчику, Подрядчику и эксплуатирующей организации.</w:t>
      </w:r>
    </w:p>
    <w:p w14:paraId="61FA629D" w14:textId="77777777" w:rsidR="00D01FE1" w:rsidRPr="00CE612E" w:rsidRDefault="00D01FE1" w:rsidP="00D01FE1">
      <w:pPr>
        <w:rPr>
          <w:rFonts w:eastAsia="Calibri"/>
          <w:sz w:val="20"/>
          <w:szCs w:val="20"/>
          <w:lang w:eastAsia="en-US"/>
        </w:rPr>
      </w:pPr>
    </w:p>
    <w:p w14:paraId="5DA60A4F" w14:textId="77777777" w:rsidR="00D01FE1" w:rsidRPr="00F62CED" w:rsidRDefault="00D01FE1" w:rsidP="00D01FE1">
      <w:pPr>
        <w:rPr>
          <w:rFonts w:eastAsia="Calibri"/>
          <w:lang w:eastAsia="en-US"/>
        </w:rPr>
      </w:pPr>
      <w:r w:rsidRPr="00F62CED">
        <w:rPr>
          <w:rFonts w:eastAsia="Calibri"/>
          <w:lang w:eastAsia="en-US"/>
        </w:rPr>
        <w:t>Передал:                                                                                   _____________________</w:t>
      </w:r>
      <w:r>
        <w:rPr>
          <w:rFonts w:eastAsia="Calibri"/>
          <w:lang w:eastAsia="en-US"/>
        </w:rPr>
        <w:t>_____________</w:t>
      </w:r>
    </w:p>
    <w:p w14:paraId="45E65A68" w14:textId="77777777" w:rsidR="00D01FE1" w:rsidRPr="00F62CED" w:rsidRDefault="00D01FE1" w:rsidP="00D01FE1">
      <w:pPr>
        <w:rPr>
          <w:rFonts w:eastAsia="Calibri"/>
          <w:lang w:eastAsia="en-US"/>
        </w:rPr>
      </w:pPr>
    </w:p>
    <w:p w14:paraId="31271C3A" w14:textId="77777777" w:rsidR="00D01FE1" w:rsidRPr="00F62CED" w:rsidRDefault="00D01FE1" w:rsidP="00D01FE1">
      <w:pPr>
        <w:rPr>
          <w:rFonts w:eastAsia="Calibri"/>
          <w:lang w:eastAsia="en-US"/>
        </w:rPr>
      </w:pPr>
      <w:r w:rsidRPr="00F62CED">
        <w:rPr>
          <w:rFonts w:eastAsia="Calibri"/>
          <w:lang w:eastAsia="en-US"/>
        </w:rPr>
        <w:t>Принял:                                                                                    ____________________</w:t>
      </w:r>
      <w:r>
        <w:rPr>
          <w:rFonts w:eastAsia="Calibri"/>
          <w:lang w:eastAsia="en-US"/>
        </w:rPr>
        <w:t>______________</w:t>
      </w:r>
    </w:p>
    <w:p w14:paraId="4472ABBF" w14:textId="77777777" w:rsidR="00D01FE1" w:rsidRPr="00F62CED" w:rsidRDefault="00D01FE1" w:rsidP="00D01FE1">
      <w:pPr>
        <w:rPr>
          <w:rFonts w:eastAsia="Calibri"/>
          <w:lang w:eastAsia="en-US"/>
        </w:rPr>
      </w:pPr>
    </w:p>
    <w:p w14:paraId="7E338D95" w14:textId="77777777" w:rsidR="00D01FE1" w:rsidRPr="002214E6" w:rsidRDefault="00D01FE1" w:rsidP="00D01FE1">
      <w:pPr>
        <w:rPr>
          <w:rFonts w:eastAsia="Calibri"/>
          <w:lang w:eastAsia="en-US"/>
        </w:rPr>
      </w:pPr>
      <w:r w:rsidRPr="00F62CED">
        <w:rPr>
          <w:rFonts w:eastAsia="Calibri"/>
          <w:lang w:eastAsia="en-US"/>
        </w:rPr>
        <w:t>Уведомлен:                                                                              _________________________________</w:t>
      </w:r>
    </w:p>
    <w:p w14:paraId="1ACB8D1C" w14:textId="77777777" w:rsidR="00D01FE1" w:rsidRPr="00CE612E" w:rsidRDefault="00D01FE1" w:rsidP="00D01FE1">
      <w:pPr>
        <w:rPr>
          <w:sz w:val="2"/>
          <w:szCs w:val="2"/>
        </w:rPr>
      </w:pPr>
    </w:p>
    <w:p w14:paraId="0DF127F1" w14:textId="77777777" w:rsidR="00D01FE1" w:rsidRDefault="00D01FE1" w:rsidP="00D01FE1">
      <w:pPr>
        <w:jc w:val="right"/>
        <w:rPr>
          <w:rFonts w:eastAsia="MS Mincho;ＭＳ 明朝"/>
        </w:rPr>
      </w:pPr>
      <w:r>
        <w:br w:type="page"/>
      </w:r>
      <w:r>
        <w:lastRenderedPageBreak/>
        <w:t>Приложение № 6</w:t>
      </w:r>
    </w:p>
    <w:p w14:paraId="779607F0" w14:textId="77777777" w:rsidR="00D01FE1" w:rsidRDefault="00D01FE1" w:rsidP="00D01FE1">
      <w:pPr>
        <w:ind w:firstLine="709"/>
        <w:jc w:val="right"/>
      </w:pPr>
      <w:r>
        <w:rPr>
          <w:rFonts w:eastAsia="MS Mincho;ＭＳ 明朝"/>
        </w:rPr>
        <w:t>к Контракту от ___.___.20__г. № ____________</w:t>
      </w:r>
    </w:p>
    <w:p w14:paraId="51BB75A7" w14:textId="77777777" w:rsidR="00D01FE1" w:rsidRPr="008D2182" w:rsidRDefault="00D01FE1" w:rsidP="00D01FE1">
      <w:pPr>
        <w:pStyle w:val="FR1"/>
        <w:autoSpaceDE w:val="0"/>
        <w:autoSpaceDN w:val="0"/>
        <w:adjustRightInd w:val="0"/>
        <w:spacing w:before="0"/>
        <w:rPr>
          <w:rFonts w:ascii="Times New Roman" w:hAnsi="Times New Roman" w:cs="Times New Roman"/>
          <w:b/>
          <w:sz w:val="24"/>
          <w:szCs w:val="24"/>
        </w:rPr>
      </w:pPr>
    </w:p>
    <w:p w14:paraId="1F9D5E10" w14:textId="77777777" w:rsidR="00D01FE1" w:rsidRPr="008D2182" w:rsidRDefault="00D01FE1" w:rsidP="00D01FE1">
      <w:pPr>
        <w:pStyle w:val="FR1"/>
        <w:autoSpaceDE w:val="0"/>
        <w:autoSpaceDN w:val="0"/>
        <w:adjustRightInd w:val="0"/>
        <w:spacing w:before="0"/>
        <w:ind w:firstLine="0"/>
        <w:jc w:val="center"/>
        <w:rPr>
          <w:rFonts w:ascii="Times New Roman" w:hAnsi="Times New Roman" w:cs="Times New Roman"/>
          <w:b/>
          <w:sz w:val="24"/>
          <w:szCs w:val="24"/>
        </w:rPr>
      </w:pPr>
      <w:r w:rsidRPr="008D2182">
        <w:rPr>
          <w:rFonts w:ascii="Times New Roman" w:hAnsi="Times New Roman" w:cs="Times New Roman"/>
          <w:b/>
          <w:sz w:val="24"/>
          <w:szCs w:val="24"/>
        </w:rPr>
        <w:t>Перечень нормативно-технической документации, используемой при выполнении работ</w:t>
      </w:r>
    </w:p>
    <w:p w14:paraId="732E4FD8" w14:textId="77777777" w:rsidR="00D01FE1" w:rsidRPr="008D2182" w:rsidRDefault="00D01FE1" w:rsidP="00D01FE1">
      <w:pPr>
        <w:jc w:val="center"/>
      </w:pPr>
    </w:p>
    <w:tbl>
      <w:tblPr>
        <w:tblW w:w="10206" w:type="dxa"/>
        <w:tblInd w:w="108" w:type="dxa"/>
        <w:tblLayout w:type="fixed"/>
        <w:tblLook w:val="0000" w:firstRow="0" w:lastRow="0" w:firstColumn="0" w:lastColumn="0" w:noHBand="0" w:noVBand="0"/>
      </w:tblPr>
      <w:tblGrid>
        <w:gridCol w:w="564"/>
        <w:gridCol w:w="2965"/>
        <w:gridCol w:w="6677"/>
      </w:tblGrid>
      <w:tr w:rsidR="00D01FE1" w14:paraId="69ED168C" w14:textId="77777777" w:rsidTr="00D01FE1">
        <w:tc>
          <w:tcPr>
            <w:tcW w:w="564" w:type="dxa"/>
            <w:tcBorders>
              <w:top w:val="single" w:sz="4" w:space="0" w:color="000000"/>
              <w:left w:val="single" w:sz="4" w:space="0" w:color="000000"/>
              <w:bottom w:val="single" w:sz="4" w:space="0" w:color="000000"/>
            </w:tcBorders>
            <w:shd w:val="clear" w:color="auto" w:fill="auto"/>
            <w:vAlign w:val="center"/>
          </w:tcPr>
          <w:p w14:paraId="52BA0EF9" w14:textId="77777777" w:rsidR="00D01FE1" w:rsidRPr="00C14BA7" w:rsidRDefault="00D01FE1" w:rsidP="00D01FE1">
            <w:pPr>
              <w:jc w:val="center"/>
              <w:rPr>
                <w:bCs/>
              </w:rPr>
            </w:pPr>
            <w:r w:rsidRPr="00C14BA7">
              <w:rPr>
                <w:bCs/>
              </w:rPr>
              <w:t>№ п/п</w:t>
            </w:r>
          </w:p>
        </w:tc>
        <w:tc>
          <w:tcPr>
            <w:tcW w:w="2965" w:type="dxa"/>
            <w:tcBorders>
              <w:top w:val="single" w:sz="4" w:space="0" w:color="000000"/>
              <w:left w:val="single" w:sz="4" w:space="0" w:color="000000"/>
              <w:bottom w:val="single" w:sz="4" w:space="0" w:color="000000"/>
            </w:tcBorders>
            <w:shd w:val="clear" w:color="auto" w:fill="auto"/>
            <w:vAlign w:val="center"/>
          </w:tcPr>
          <w:p w14:paraId="46DD49E3" w14:textId="77777777" w:rsidR="00D01FE1" w:rsidRPr="00C14BA7" w:rsidRDefault="00D01FE1" w:rsidP="00D01FE1">
            <w:pPr>
              <w:jc w:val="center"/>
              <w:rPr>
                <w:bCs/>
              </w:rPr>
            </w:pPr>
            <w:r w:rsidRPr="00C14BA7">
              <w:rPr>
                <w:bCs/>
              </w:rPr>
              <w:t>Обозначение нормативного документа</w:t>
            </w:r>
          </w:p>
        </w:tc>
        <w:tc>
          <w:tcPr>
            <w:tcW w:w="66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64BB" w14:textId="77777777" w:rsidR="00D01FE1" w:rsidRPr="00C14BA7" w:rsidRDefault="00D01FE1" w:rsidP="00D01FE1">
            <w:pPr>
              <w:jc w:val="center"/>
            </w:pPr>
            <w:r w:rsidRPr="00C14BA7">
              <w:rPr>
                <w:bCs/>
              </w:rPr>
              <w:t>Название нормативного документа</w:t>
            </w:r>
          </w:p>
        </w:tc>
      </w:tr>
      <w:tr w:rsidR="00D01FE1" w14:paraId="5D882370" w14:textId="77777777" w:rsidTr="00D01FE1">
        <w:tc>
          <w:tcPr>
            <w:tcW w:w="564" w:type="dxa"/>
            <w:tcBorders>
              <w:top w:val="single" w:sz="4" w:space="0" w:color="000000"/>
              <w:left w:val="single" w:sz="4" w:space="0" w:color="000000"/>
              <w:bottom w:val="single" w:sz="4" w:space="0" w:color="000000"/>
            </w:tcBorders>
            <w:shd w:val="clear" w:color="auto" w:fill="auto"/>
          </w:tcPr>
          <w:p w14:paraId="4786F70A"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1FC00FFA" w14:textId="77777777" w:rsidR="00D01FE1" w:rsidRPr="00C14BA7" w:rsidRDefault="00D01FE1" w:rsidP="00D01FE1">
            <w:pPr>
              <w:rPr>
                <w:bCs/>
              </w:rPr>
            </w:pPr>
            <w:r w:rsidRPr="00C14BA7">
              <w:rPr>
                <w:bCs/>
              </w:rPr>
              <w:t>ТР ТС 014/2011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631BF64" w14:textId="77777777" w:rsidR="00D01FE1" w:rsidRPr="00C14BA7" w:rsidRDefault="00D01FE1" w:rsidP="00D01FE1">
            <w:pPr>
              <w:rPr>
                <w:bCs/>
              </w:rPr>
            </w:pPr>
            <w:r w:rsidRPr="00C14BA7">
              <w:rPr>
                <w:bCs/>
              </w:rPr>
              <w:t>Технический регламент Таможенного союза «Безопасность автомобильных дорог»</w:t>
            </w:r>
          </w:p>
        </w:tc>
      </w:tr>
      <w:tr w:rsidR="00D01FE1" w14:paraId="40D6AB05" w14:textId="77777777" w:rsidTr="00D01FE1">
        <w:tc>
          <w:tcPr>
            <w:tcW w:w="564" w:type="dxa"/>
            <w:tcBorders>
              <w:top w:val="single" w:sz="4" w:space="0" w:color="000000"/>
              <w:left w:val="single" w:sz="4" w:space="0" w:color="000000"/>
              <w:bottom w:val="single" w:sz="4" w:space="0" w:color="000000"/>
            </w:tcBorders>
            <w:shd w:val="clear" w:color="auto" w:fill="auto"/>
          </w:tcPr>
          <w:p w14:paraId="4AC45DCC"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6A4F3A57" w14:textId="77777777" w:rsidR="00D01FE1" w:rsidRPr="00C14BA7" w:rsidRDefault="00D01FE1" w:rsidP="00D01FE1">
            <w:pPr>
              <w:rPr>
                <w:bCs/>
              </w:rPr>
            </w:pPr>
            <w:r w:rsidRPr="00C14BA7">
              <w:rPr>
                <w:bCs/>
              </w:rPr>
              <w:t xml:space="preserve">Федеральный закон РФ </w:t>
            </w:r>
          </w:p>
          <w:p w14:paraId="7C7E16A2" w14:textId="77777777" w:rsidR="00D01FE1" w:rsidRPr="00C14BA7" w:rsidRDefault="00D01FE1" w:rsidP="00D01FE1">
            <w:pPr>
              <w:rPr>
                <w:bCs/>
              </w:rPr>
            </w:pPr>
            <w:r w:rsidRPr="00C14BA7">
              <w:rPr>
                <w:bCs/>
              </w:rPr>
              <w:t>от 08.11.2007 № 257-ФЗ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C374ECC" w14:textId="77777777" w:rsidR="00D01FE1" w:rsidRPr="00C14BA7" w:rsidRDefault="00D01FE1" w:rsidP="00D01FE1">
            <w:pPr>
              <w:shd w:val="clear" w:color="auto" w:fill="FFFFFF"/>
              <w:kinsoku w:val="0"/>
              <w:overflowPunct w:val="0"/>
              <w:rPr>
                <w:bCs/>
              </w:rPr>
            </w:pPr>
            <w:r w:rsidRPr="00C14BA7">
              <w:rPr>
                <w:bCs/>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D01FE1" w14:paraId="168FBD58" w14:textId="77777777" w:rsidTr="00D01FE1">
        <w:tc>
          <w:tcPr>
            <w:tcW w:w="564" w:type="dxa"/>
            <w:tcBorders>
              <w:top w:val="single" w:sz="4" w:space="0" w:color="000000"/>
              <w:left w:val="single" w:sz="4" w:space="0" w:color="000000"/>
              <w:bottom w:val="single" w:sz="4" w:space="0" w:color="000000"/>
            </w:tcBorders>
            <w:shd w:val="clear" w:color="auto" w:fill="auto"/>
          </w:tcPr>
          <w:p w14:paraId="066BC087"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6EC5A91F" w14:textId="77777777" w:rsidR="00D01FE1" w:rsidRPr="00C14BA7" w:rsidRDefault="00D01FE1" w:rsidP="00D01FE1">
            <w:pPr>
              <w:rPr>
                <w:bCs/>
              </w:rPr>
            </w:pPr>
            <w:r w:rsidRPr="00C14BA7">
              <w:rPr>
                <w:bCs/>
              </w:rPr>
              <w:t>Федеральный закон РФ</w:t>
            </w:r>
          </w:p>
          <w:p w14:paraId="2FF5FF4D" w14:textId="77777777" w:rsidR="00D01FE1" w:rsidRPr="00412E5F" w:rsidRDefault="00D01FE1" w:rsidP="00D01FE1">
            <w:pPr>
              <w:rPr>
                <w:bCs/>
              </w:rPr>
            </w:pPr>
            <w:r w:rsidRPr="00C14BA7">
              <w:rPr>
                <w:bCs/>
              </w:rPr>
              <w:t>от 10.12.1995 № 196-ФЗ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B4FFC53" w14:textId="77777777" w:rsidR="00D01FE1" w:rsidRPr="00C14BA7" w:rsidRDefault="00D01FE1" w:rsidP="00D01FE1">
            <w:pPr>
              <w:shd w:val="clear" w:color="auto" w:fill="FFFFFF"/>
              <w:kinsoku w:val="0"/>
              <w:overflowPunct w:val="0"/>
              <w:rPr>
                <w:bCs/>
              </w:rPr>
            </w:pPr>
            <w:r w:rsidRPr="00C14BA7">
              <w:rPr>
                <w:bCs/>
              </w:rPr>
              <w:t>О безопасности дорожного движения</w:t>
            </w:r>
          </w:p>
        </w:tc>
      </w:tr>
      <w:tr w:rsidR="00D01FE1" w14:paraId="46E39CEF" w14:textId="77777777" w:rsidTr="00D01FE1">
        <w:tc>
          <w:tcPr>
            <w:tcW w:w="564" w:type="dxa"/>
            <w:tcBorders>
              <w:top w:val="single" w:sz="4" w:space="0" w:color="000000"/>
              <w:left w:val="single" w:sz="4" w:space="0" w:color="000000"/>
              <w:bottom w:val="single" w:sz="4" w:space="0" w:color="000000"/>
            </w:tcBorders>
            <w:shd w:val="clear" w:color="auto" w:fill="auto"/>
          </w:tcPr>
          <w:p w14:paraId="235F8D7F"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23C40147" w14:textId="77777777" w:rsidR="00D01FE1" w:rsidRPr="00C14BA7" w:rsidRDefault="00D01FE1" w:rsidP="00D01FE1">
            <w:pPr>
              <w:rPr>
                <w:bCs/>
              </w:rPr>
            </w:pPr>
            <w:r w:rsidRPr="00C14BA7">
              <w:rPr>
                <w:bCs/>
              </w:rPr>
              <w:t>Федеральный закон РФ</w:t>
            </w:r>
          </w:p>
          <w:p w14:paraId="3171C6DA" w14:textId="77777777" w:rsidR="00D01FE1" w:rsidRPr="00C14BA7" w:rsidRDefault="00D01FE1" w:rsidP="00D01FE1">
            <w:pPr>
              <w:rPr>
                <w:bCs/>
              </w:rPr>
            </w:pPr>
            <w:r w:rsidRPr="00C14BA7">
              <w:rPr>
                <w:bCs/>
              </w:rPr>
              <w:t>от 29.12.2017 № 443-ФЗ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4E66CAA" w14:textId="77777777" w:rsidR="00D01FE1" w:rsidRPr="00C14BA7" w:rsidRDefault="00D01FE1" w:rsidP="00D01FE1">
            <w:pPr>
              <w:shd w:val="clear" w:color="auto" w:fill="FFFFFF"/>
              <w:kinsoku w:val="0"/>
              <w:overflowPunct w:val="0"/>
              <w:rPr>
                <w:bCs/>
              </w:rPr>
            </w:pPr>
            <w:r w:rsidRPr="00C14BA7">
              <w:rPr>
                <w:bCs/>
              </w:rPr>
              <w:t>Об организации дорожного движения в Российской Федерации и внесении изменений в отдельные законодательные акты Российской Федерации</w:t>
            </w:r>
          </w:p>
        </w:tc>
      </w:tr>
      <w:tr w:rsidR="00D01FE1" w14:paraId="6C359E5D" w14:textId="77777777" w:rsidTr="00D01FE1">
        <w:tc>
          <w:tcPr>
            <w:tcW w:w="564" w:type="dxa"/>
            <w:tcBorders>
              <w:top w:val="single" w:sz="4" w:space="0" w:color="000000"/>
              <w:left w:val="single" w:sz="4" w:space="0" w:color="000000"/>
              <w:bottom w:val="single" w:sz="4" w:space="0" w:color="000000"/>
            </w:tcBorders>
            <w:shd w:val="clear" w:color="auto" w:fill="auto"/>
          </w:tcPr>
          <w:p w14:paraId="25085B50"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CA3C169" w14:textId="77777777" w:rsidR="00D01FE1" w:rsidRPr="00C14BA7" w:rsidRDefault="00D01FE1" w:rsidP="00D01FE1">
            <w:pPr>
              <w:rPr>
                <w:bCs/>
              </w:rPr>
            </w:pPr>
            <w:r w:rsidRPr="00C14BA7">
              <w:rPr>
                <w:bCs/>
              </w:rPr>
              <w:t>Федеральный закон РФ</w:t>
            </w:r>
          </w:p>
          <w:p w14:paraId="413FBF92" w14:textId="77777777" w:rsidR="00D01FE1" w:rsidRPr="00412E5F" w:rsidRDefault="00D01FE1" w:rsidP="00D01FE1">
            <w:pPr>
              <w:rPr>
                <w:bCs/>
              </w:rPr>
            </w:pPr>
            <w:r w:rsidRPr="00C14BA7">
              <w:rPr>
                <w:bCs/>
              </w:rPr>
              <w:t>от 27.12.2002 № 184-ФЗ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5A5297E" w14:textId="77777777" w:rsidR="00D01FE1" w:rsidRPr="00C14BA7" w:rsidRDefault="00D01FE1" w:rsidP="00D01FE1">
            <w:pPr>
              <w:shd w:val="clear" w:color="auto" w:fill="FFFFFF"/>
              <w:kinsoku w:val="0"/>
              <w:overflowPunct w:val="0"/>
              <w:rPr>
                <w:bCs/>
              </w:rPr>
            </w:pPr>
            <w:r w:rsidRPr="00C14BA7">
              <w:rPr>
                <w:bCs/>
              </w:rPr>
              <w:t>О техническом регулировании</w:t>
            </w:r>
          </w:p>
        </w:tc>
      </w:tr>
      <w:tr w:rsidR="00D01FE1" w14:paraId="78AF1B28" w14:textId="77777777" w:rsidTr="00D01FE1">
        <w:tc>
          <w:tcPr>
            <w:tcW w:w="564" w:type="dxa"/>
            <w:tcBorders>
              <w:top w:val="single" w:sz="4" w:space="0" w:color="000000"/>
              <w:left w:val="single" w:sz="4" w:space="0" w:color="000000"/>
              <w:bottom w:val="single" w:sz="4" w:space="0" w:color="000000"/>
            </w:tcBorders>
            <w:shd w:val="clear" w:color="auto" w:fill="auto"/>
          </w:tcPr>
          <w:p w14:paraId="60093C9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5D66286C" w14:textId="77777777" w:rsidR="00D01FE1" w:rsidRPr="00C14BA7" w:rsidRDefault="00D01FE1" w:rsidP="00D01FE1">
            <w:pPr>
              <w:rPr>
                <w:bCs/>
              </w:rPr>
            </w:pPr>
            <w:r w:rsidRPr="00C14BA7">
              <w:rPr>
                <w:bCs/>
              </w:rPr>
              <w:t>Федеральный закон РФ</w:t>
            </w:r>
          </w:p>
          <w:p w14:paraId="3329A096" w14:textId="77777777" w:rsidR="00D01FE1" w:rsidRPr="00C14BA7" w:rsidRDefault="00D01FE1" w:rsidP="00D01FE1">
            <w:pPr>
              <w:rPr>
                <w:bCs/>
                <w:lang w:val="en-US"/>
              </w:rPr>
            </w:pPr>
            <w:r w:rsidRPr="00C14BA7">
              <w:rPr>
                <w:bCs/>
              </w:rPr>
              <w:t>от 26.12.2008 № 294-ФЗ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F025CCD" w14:textId="77777777" w:rsidR="00D01FE1" w:rsidRPr="00C14BA7" w:rsidRDefault="00D01FE1" w:rsidP="00D01FE1">
            <w:pPr>
              <w:shd w:val="clear" w:color="auto" w:fill="FFFFFF"/>
              <w:kinsoku w:val="0"/>
              <w:overflowPunct w:val="0"/>
              <w:rPr>
                <w:bCs/>
              </w:rPr>
            </w:pPr>
            <w:r w:rsidRPr="00C14BA7">
              <w:rPr>
                <w:bCs/>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r>
      <w:tr w:rsidR="00D01FE1" w14:paraId="17E05E04" w14:textId="77777777" w:rsidTr="00D01FE1">
        <w:tc>
          <w:tcPr>
            <w:tcW w:w="564" w:type="dxa"/>
            <w:tcBorders>
              <w:top w:val="single" w:sz="4" w:space="0" w:color="000000"/>
              <w:left w:val="single" w:sz="4" w:space="0" w:color="000000"/>
              <w:bottom w:val="single" w:sz="4" w:space="0" w:color="000000"/>
            </w:tcBorders>
            <w:shd w:val="clear" w:color="auto" w:fill="auto"/>
          </w:tcPr>
          <w:p w14:paraId="70B1C2F1"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6E9089AA" w14:textId="77777777" w:rsidR="00D01FE1" w:rsidRPr="00C14BA7" w:rsidRDefault="00D01FE1" w:rsidP="00D01FE1">
            <w:pPr>
              <w:rPr>
                <w:bCs/>
              </w:rPr>
            </w:pPr>
            <w:r w:rsidRPr="00C14BA7">
              <w:rPr>
                <w:bCs/>
              </w:rPr>
              <w:t xml:space="preserve">Федеральный закон РФ </w:t>
            </w:r>
          </w:p>
          <w:p w14:paraId="39FE312D" w14:textId="77777777" w:rsidR="00D01FE1" w:rsidRPr="00C14BA7" w:rsidRDefault="00D01FE1" w:rsidP="00D01FE1">
            <w:pPr>
              <w:rPr>
                <w:bCs/>
              </w:rPr>
            </w:pPr>
            <w:r w:rsidRPr="00C14BA7">
              <w:rPr>
                <w:bCs/>
              </w:rPr>
              <w:t>от 05.04.2013 № 44-ФЗ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7B14CE8" w14:textId="77777777" w:rsidR="00D01FE1" w:rsidRPr="00C14BA7" w:rsidRDefault="00D01FE1" w:rsidP="00D01FE1">
            <w:pPr>
              <w:shd w:val="clear" w:color="auto" w:fill="FFFFFF"/>
              <w:kinsoku w:val="0"/>
              <w:overflowPunct w:val="0"/>
              <w:rPr>
                <w:bCs/>
              </w:rPr>
            </w:pPr>
            <w:r w:rsidRPr="00C14BA7">
              <w:rPr>
                <w:bCs/>
              </w:rPr>
              <w:t>О контрактной системе в сфере закупок товаров, работ, услуг для обеспечения государственных и муниципальных нужд</w:t>
            </w:r>
          </w:p>
        </w:tc>
      </w:tr>
      <w:tr w:rsidR="00D01FE1" w14:paraId="7A0C97C2" w14:textId="77777777" w:rsidTr="00D01FE1">
        <w:tc>
          <w:tcPr>
            <w:tcW w:w="564" w:type="dxa"/>
            <w:tcBorders>
              <w:top w:val="single" w:sz="4" w:space="0" w:color="000000"/>
              <w:left w:val="single" w:sz="4" w:space="0" w:color="000000"/>
              <w:bottom w:val="single" w:sz="4" w:space="0" w:color="000000"/>
            </w:tcBorders>
            <w:shd w:val="clear" w:color="auto" w:fill="auto"/>
          </w:tcPr>
          <w:p w14:paraId="15836AFD"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6DAC33D7" w14:textId="77777777" w:rsidR="00D01FE1" w:rsidRPr="00C14BA7" w:rsidRDefault="00D01FE1" w:rsidP="00D01FE1">
            <w:pPr>
              <w:rPr>
                <w:bCs/>
              </w:rPr>
            </w:pPr>
            <w:r w:rsidRPr="00C14BA7">
              <w:rPr>
                <w:bCs/>
              </w:rPr>
              <w:t>Федеральный закон РФ</w:t>
            </w:r>
          </w:p>
          <w:p w14:paraId="024DA756" w14:textId="77777777" w:rsidR="00D01FE1" w:rsidRPr="00C14BA7" w:rsidRDefault="00D01FE1" w:rsidP="00D01FE1">
            <w:pPr>
              <w:rPr>
                <w:bCs/>
              </w:rPr>
            </w:pPr>
            <w:r w:rsidRPr="00C14BA7">
              <w:rPr>
                <w:bCs/>
              </w:rPr>
              <w:t>от 30.12.2009 № 384-ФЗ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81934D4" w14:textId="77777777" w:rsidR="00D01FE1" w:rsidRPr="00C14BA7" w:rsidRDefault="00D01FE1" w:rsidP="00D01FE1">
            <w:pPr>
              <w:shd w:val="clear" w:color="auto" w:fill="FFFFFF"/>
              <w:kinsoku w:val="0"/>
              <w:overflowPunct w:val="0"/>
              <w:rPr>
                <w:bCs/>
              </w:rPr>
            </w:pPr>
            <w:r w:rsidRPr="00C14BA7">
              <w:rPr>
                <w:bCs/>
              </w:rPr>
              <w:t>Технический регламент о безопасности зданий и сооружений</w:t>
            </w:r>
          </w:p>
        </w:tc>
      </w:tr>
      <w:tr w:rsidR="00D01FE1" w14:paraId="7B2651F6" w14:textId="77777777" w:rsidTr="00D01FE1">
        <w:tc>
          <w:tcPr>
            <w:tcW w:w="564" w:type="dxa"/>
            <w:tcBorders>
              <w:top w:val="single" w:sz="4" w:space="0" w:color="000000"/>
              <w:left w:val="single" w:sz="4" w:space="0" w:color="000000"/>
              <w:bottom w:val="single" w:sz="4" w:space="0" w:color="000000"/>
            </w:tcBorders>
            <w:shd w:val="clear" w:color="auto" w:fill="auto"/>
          </w:tcPr>
          <w:p w14:paraId="5026F03A"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00DAB991" w14:textId="77777777" w:rsidR="00D01FE1" w:rsidRPr="00C14BA7" w:rsidRDefault="00D01FE1" w:rsidP="00D01FE1">
            <w:pPr>
              <w:rPr>
                <w:bCs/>
              </w:rPr>
            </w:pPr>
            <w:r w:rsidRPr="00C14BA7">
              <w:rPr>
                <w:bCs/>
              </w:rPr>
              <w:t>Федеральный закон РФ</w:t>
            </w:r>
          </w:p>
          <w:p w14:paraId="620D90A4" w14:textId="77777777" w:rsidR="00D01FE1" w:rsidRPr="00C14BA7" w:rsidRDefault="00D01FE1" w:rsidP="00D01FE1">
            <w:pPr>
              <w:rPr>
                <w:bCs/>
              </w:rPr>
            </w:pPr>
            <w:r w:rsidRPr="00C14BA7">
              <w:rPr>
                <w:bCs/>
              </w:rPr>
              <w:t>от 24.06.1998 № 89-ФЗ</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D72E0C9" w14:textId="77777777" w:rsidR="00D01FE1" w:rsidRPr="00C14BA7" w:rsidRDefault="00D01FE1" w:rsidP="00D01FE1">
            <w:pPr>
              <w:shd w:val="clear" w:color="auto" w:fill="FFFFFF"/>
              <w:kinsoku w:val="0"/>
              <w:overflowPunct w:val="0"/>
              <w:rPr>
                <w:bCs/>
              </w:rPr>
            </w:pPr>
            <w:r w:rsidRPr="00C14BA7">
              <w:rPr>
                <w:bCs/>
              </w:rPr>
              <w:t>Об отходах производства и потребления</w:t>
            </w:r>
          </w:p>
        </w:tc>
      </w:tr>
      <w:tr w:rsidR="00D01FE1" w14:paraId="4C7E5DB0" w14:textId="77777777" w:rsidTr="00D01FE1">
        <w:tc>
          <w:tcPr>
            <w:tcW w:w="564" w:type="dxa"/>
            <w:tcBorders>
              <w:top w:val="single" w:sz="4" w:space="0" w:color="000000"/>
              <w:left w:val="single" w:sz="4" w:space="0" w:color="000000"/>
              <w:bottom w:val="single" w:sz="4" w:space="0" w:color="000000"/>
            </w:tcBorders>
            <w:shd w:val="clear" w:color="auto" w:fill="auto"/>
          </w:tcPr>
          <w:p w14:paraId="08234D7F"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D60AFD1" w14:textId="77777777" w:rsidR="00D01FE1" w:rsidRPr="00C14BA7" w:rsidRDefault="00D01FE1" w:rsidP="00D01FE1">
            <w:pPr>
              <w:rPr>
                <w:bCs/>
              </w:rPr>
            </w:pPr>
            <w:r w:rsidRPr="00C14BA7">
              <w:rPr>
                <w:bCs/>
              </w:rPr>
              <w:t xml:space="preserve">Кодекс РФ </w:t>
            </w:r>
          </w:p>
          <w:p w14:paraId="1145C4FD" w14:textId="77777777" w:rsidR="00D01FE1" w:rsidRPr="00C14BA7" w:rsidRDefault="00D01FE1" w:rsidP="00D01FE1">
            <w:pPr>
              <w:rPr>
                <w:bCs/>
              </w:rPr>
            </w:pPr>
            <w:r w:rsidRPr="00C14BA7">
              <w:rPr>
                <w:bCs/>
              </w:rPr>
              <w:t xml:space="preserve">от 29.12.2004 № 190-ФЗ </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CA2CC24" w14:textId="77777777" w:rsidR="00D01FE1" w:rsidRPr="00C14BA7" w:rsidRDefault="00D01FE1" w:rsidP="00D01FE1">
            <w:pPr>
              <w:shd w:val="clear" w:color="auto" w:fill="FFFFFF"/>
              <w:kinsoku w:val="0"/>
              <w:overflowPunct w:val="0"/>
              <w:rPr>
                <w:bCs/>
              </w:rPr>
            </w:pPr>
            <w:r w:rsidRPr="00C14BA7">
              <w:rPr>
                <w:bCs/>
              </w:rPr>
              <w:t>Градостроительный кодекс Российской Федерации</w:t>
            </w:r>
          </w:p>
        </w:tc>
      </w:tr>
      <w:tr w:rsidR="00D01FE1" w14:paraId="669C6019" w14:textId="77777777" w:rsidTr="00D01FE1">
        <w:tc>
          <w:tcPr>
            <w:tcW w:w="564" w:type="dxa"/>
            <w:tcBorders>
              <w:top w:val="single" w:sz="4" w:space="0" w:color="000000"/>
              <w:left w:val="single" w:sz="4" w:space="0" w:color="000000"/>
              <w:bottom w:val="single" w:sz="4" w:space="0" w:color="000000"/>
            </w:tcBorders>
            <w:shd w:val="clear" w:color="auto" w:fill="auto"/>
          </w:tcPr>
          <w:p w14:paraId="26DD1642"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0AABBC58" w14:textId="77777777" w:rsidR="00D01FE1" w:rsidRPr="00C14BA7" w:rsidRDefault="00D01FE1" w:rsidP="00D01FE1">
            <w:pPr>
              <w:rPr>
                <w:bCs/>
              </w:rPr>
            </w:pPr>
            <w:r w:rsidRPr="00C14BA7">
              <w:rPr>
                <w:bCs/>
              </w:rPr>
              <w:t>Приказ Минтранса РФ</w:t>
            </w:r>
          </w:p>
          <w:p w14:paraId="796531B0" w14:textId="77777777" w:rsidR="00D01FE1" w:rsidRPr="00C14BA7" w:rsidRDefault="00D01FE1" w:rsidP="00D01FE1">
            <w:pPr>
              <w:rPr>
                <w:bCs/>
                <w:lang w:val="en-US"/>
              </w:rPr>
            </w:pPr>
            <w:r w:rsidRPr="00C14BA7">
              <w:rPr>
                <w:bCs/>
              </w:rPr>
              <w:t>от 16.11.2012 № 402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A303635" w14:textId="77777777" w:rsidR="00D01FE1" w:rsidRPr="00C14BA7" w:rsidRDefault="00D01FE1" w:rsidP="00D01FE1">
            <w:pPr>
              <w:shd w:val="clear" w:color="auto" w:fill="FFFFFF"/>
              <w:kinsoku w:val="0"/>
              <w:overflowPunct w:val="0"/>
              <w:rPr>
                <w:bCs/>
              </w:rPr>
            </w:pPr>
            <w:r w:rsidRPr="00C14BA7">
              <w:rPr>
                <w:bCs/>
              </w:rPr>
              <w:t>Об утверждении Классификации работ по капитальному ремонту, ремонту и содержанию автомобильных дорог</w:t>
            </w:r>
          </w:p>
        </w:tc>
      </w:tr>
      <w:tr w:rsidR="00D01FE1" w14:paraId="27E9CF04" w14:textId="77777777" w:rsidTr="00D01FE1">
        <w:tc>
          <w:tcPr>
            <w:tcW w:w="564" w:type="dxa"/>
            <w:tcBorders>
              <w:top w:val="single" w:sz="4" w:space="0" w:color="000000"/>
              <w:left w:val="single" w:sz="4" w:space="0" w:color="000000"/>
              <w:bottom w:val="single" w:sz="4" w:space="0" w:color="000000"/>
            </w:tcBorders>
            <w:shd w:val="clear" w:color="auto" w:fill="auto"/>
          </w:tcPr>
          <w:p w14:paraId="181F9EEA"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102025D7" w14:textId="77777777" w:rsidR="00D01FE1" w:rsidRPr="00C14BA7" w:rsidRDefault="00D01FE1" w:rsidP="00D01FE1">
            <w:pPr>
              <w:rPr>
                <w:bCs/>
              </w:rPr>
            </w:pPr>
            <w:r w:rsidRPr="00C14BA7">
              <w:rPr>
                <w:bCs/>
                <w:lang w:val="en-US"/>
              </w:rPr>
              <w:t>СП 78</w:t>
            </w:r>
            <w:r w:rsidRPr="00C14BA7">
              <w:rPr>
                <w:bCs/>
              </w:rPr>
              <w:t>.13330.2012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C5870BD" w14:textId="77777777" w:rsidR="00D01FE1" w:rsidRPr="00C14BA7" w:rsidRDefault="00D01FE1" w:rsidP="00D01FE1">
            <w:pPr>
              <w:shd w:val="clear" w:color="auto" w:fill="FFFFFF"/>
              <w:kinsoku w:val="0"/>
              <w:overflowPunct w:val="0"/>
            </w:pPr>
            <w:r w:rsidRPr="00C14BA7">
              <w:rPr>
                <w:bCs/>
              </w:rPr>
              <w:t>Автомобильные дороги. Актуализированная редакция СНиП 3.06.03-85</w:t>
            </w:r>
          </w:p>
        </w:tc>
      </w:tr>
      <w:tr w:rsidR="00D01FE1" w14:paraId="74E164C7" w14:textId="77777777" w:rsidTr="00D01FE1">
        <w:tc>
          <w:tcPr>
            <w:tcW w:w="564" w:type="dxa"/>
            <w:tcBorders>
              <w:top w:val="single" w:sz="4" w:space="0" w:color="000000"/>
              <w:left w:val="single" w:sz="4" w:space="0" w:color="000000"/>
              <w:bottom w:val="single" w:sz="4" w:space="0" w:color="000000"/>
            </w:tcBorders>
            <w:shd w:val="clear" w:color="auto" w:fill="auto"/>
          </w:tcPr>
          <w:p w14:paraId="4FB78373"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E3AB90E" w14:textId="77777777" w:rsidR="00D01FE1" w:rsidRPr="00C14BA7" w:rsidRDefault="00D01FE1" w:rsidP="00D01FE1">
            <w:r w:rsidRPr="00C14BA7">
              <w:t>СП 34.13330.2021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DDA259A" w14:textId="77777777" w:rsidR="00D01FE1" w:rsidRPr="00C14BA7" w:rsidRDefault="00D01FE1" w:rsidP="00D01FE1">
            <w:pPr>
              <w:shd w:val="clear" w:color="auto" w:fill="FFFFFF"/>
              <w:kinsoku w:val="0"/>
              <w:overflowPunct w:val="0"/>
              <w:rPr>
                <w:bCs/>
              </w:rPr>
            </w:pPr>
            <w:r w:rsidRPr="00C14BA7">
              <w:rPr>
                <w:bCs/>
              </w:rPr>
              <w:t>СНиП 2.05.02-85 Автомобильные дороги</w:t>
            </w:r>
          </w:p>
        </w:tc>
      </w:tr>
      <w:tr w:rsidR="00D01FE1" w14:paraId="3DE5B119" w14:textId="77777777" w:rsidTr="00D01FE1">
        <w:tc>
          <w:tcPr>
            <w:tcW w:w="564" w:type="dxa"/>
            <w:tcBorders>
              <w:top w:val="single" w:sz="4" w:space="0" w:color="000000"/>
              <w:left w:val="single" w:sz="4" w:space="0" w:color="000000"/>
              <w:bottom w:val="single" w:sz="4" w:space="0" w:color="000000"/>
            </w:tcBorders>
            <w:shd w:val="clear" w:color="auto" w:fill="auto"/>
          </w:tcPr>
          <w:p w14:paraId="05E40C59"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18BA7519" w14:textId="77777777" w:rsidR="00D01FE1" w:rsidRPr="00C14BA7" w:rsidRDefault="00D01FE1" w:rsidP="00D01FE1">
            <w:r w:rsidRPr="00C14BA7">
              <w:rPr>
                <w:bCs/>
                <w:lang w:val="en-US"/>
              </w:rPr>
              <w:t xml:space="preserve">СП </w:t>
            </w:r>
            <w:r w:rsidRPr="00C14BA7">
              <w:rPr>
                <w:bCs/>
              </w:rPr>
              <w:t>82.13330.2016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42AED7D" w14:textId="77777777" w:rsidR="00D01FE1" w:rsidRPr="00C14BA7" w:rsidRDefault="00D01FE1" w:rsidP="00D01FE1">
            <w:pPr>
              <w:shd w:val="clear" w:color="auto" w:fill="FFFFFF"/>
              <w:kinsoku w:val="0"/>
              <w:overflowPunct w:val="0"/>
              <w:rPr>
                <w:bCs/>
              </w:rPr>
            </w:pPr>
            <w:r w:rsidRPr="00C14BA7">
              <w:rPr>
                <w:bCs/>
              </w:rPr>
              <w:t xml:space="preserve">Благоустройство территорий. Актуализированная редакция СНиП </w:t>
            </w:r>
            <w:r w:rsidRPr="00C14BA7">
              <w:rPr>
                <w:bCs/>
                <w:lang w:val="en-US"/>
              </w:rPr>
              <w:t>III</w:t>
            </w:r>
            <w:r w:rsidRPr="00C14BA7">
              <w:rPr>
                <w:bCs/>
              </w:rPr>
              <w:t xml:space="preserve">-10-75 </w:t>
            </w:r>
          </w:p>
        </w:tc>
      </w:tr>
      <w:tr w:rsidR="00D01FE1" w14:paraId="75D348F7" w14:textId="77777777" w:rsidTr="00D01FE1">
        <w:tc>
          <w:tcPr>
            <w:tcW w:w="564" w:type="dxa"/>
            <w:tcBorders>
              <w:top w:val="single" w:sz="4" w:space="0" w:color="000000"/>
              <w:left w:val="single" w:sz="4" w:space="0" w:color="000000"/>
              <w:bottom w:val="single" w:sz="4" w:space="0" w:color="000000"/>
            </w:tcBorders>
            <w:shd w:val="clear" w:color="auto" w:fill="auto"/>
          </w:tcPr>
          <w:p w14:paraId="2FC7DA02"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210354F9" w14:textId="77777777" w:rsidR="00D01FE1" w:rsidRPr="00C14BA7" w:rsidRDefault="00D01FE1" w:rsidP="00D01FE1">
            <w:r w:rsidRPr="00C14BA7">
              <w:t>СП 35.13330.2011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7DF8A8F" w14:textId="77777777" w:rsidR="00D01FE1" w:rsidRPr="00C14BA7" w:rsidRDefault="00D01FE1" w:rsidP="00D01FE1">
            <w:pPr>
              <w:shd w:val="clear" w:color="auto" w:fill="FFFFFF"/>
              <w:kinsoku w:val="0"/>
              <w:overflowPunct w:val="0"/>
              <w:rPr>
                <w:bCs/>
              </w:rPr>
            </w:pPr>
            <w:r w:rsidRPr="00C14BA7">
              <w:rPr>
                <w:bCs/>
              </w:rPr>
              <w:t xml:space="preserve">Мосты и трубы. Актуализированная редакция СНиП 2.05.03-84* </w:t>
            </w:r>
          </w:p>
        </w:tc>
      </w:tr>
      <w:tr w:rsidR="00D01FE1" w14:paraId="188D76FF" w14:textId="77777777" w:rsidTr="00D01FE1">
        <w:tc>
          <w:tcPr>
            <w:tcW w:w="564" w:type="dxa"/>
            <w:tcBorders>
              <w:top w:val="single" w:sz="4" w:space="0" w:color="000000"/>
              <w:left w:val="single" w:sz="4" w:space="0" w:color="000000"/>
              <w:bottom w:val="single" w:sz="4" w:space="0" w:color="000000"/>
            </w:tcBorders>
            <w:shd w:val="clear" w:color="auto" w:fill="auto"/>
          </w:tcPr>
          <w:p w14:paraId="45A334B3"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2129925E" w14:textId="77777777" w:rsidR="00D01FE1" w:rsidRPr="00C14BA7" w:rsidRDefault="00D01FE1" w:rsidP="00D01FE1">
            <w:pPr>
              <w:rPr>
                <w:bCs/>
              </w:rPr>
            </w:pPr>
            <w:r w:rsidRPr="00C14BA7">
              <w:t>СП 46.13330.2012</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2E0E3BC" w14:textId="77777777" w:rsidR="00D01FE1" w:rsidRPr="00C14BA7" w:rsidRDefault="00D01FE1" w:rsidP="00D01FE1">
            <w:pPr>
              <w:rPr>
                <w:bCs/>
              </w:rPr>
            </w:pPr>
            <w:r w:rsidRPr="00C14BA7">
              <w:rPr>
                <w:bCs/>
              </w:rPr>
              <w:t xml:space="preserve">Мосты и трубы. Актуализированная редакция СНиП 3.06.04-91 </w:t>
            </w:r>
          </w:p>
        </w:tc>
      </w:tr>
      <w:tr w:rsidR="00D01FE1" w14:paraId="778B9103" w14:textId="77777777" w:rsidTr="00D01FE1">
        <w:tc>
          <w:tcPr>
            <w:tcW w:w="564" w:type="dxa"/>
            <w:tcBorders>
              <w:top w:val="single" w:sz="4" w:space="0" w:color="000000"/>
              <w:left w:val="single" w:sz="4" w:space="0" w:color="000000"/>
              <w:bottom w:val="single" w:sz="4" w:space="0" w:color="000000"/>
            </w:tcBorders>
            <w:shd w:val="clear" w:color="auto" w:fill="auto"/>
          </w:tcPr>
          <w:p w14:paraId="061AC3FF"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BDDB952" w14:textId="77777777" w:rsidR="00D01FE1" w:rsidRPr="00C14BA7" w:rsidRDefault="00D01FE1" w:rsidP="00D01FE1">
            <w:pPr>
              <w:rPr>
                <w:bCs/>
              </w:rPr>
            </w:pPr>
            <w:r w:rsidRPr="00C14BA7">
              <w:rPr>
                <w:bCs/>
              </w:rPr>
              <w:t>СП 48.13330.2019</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41B54A9" w14:textId="77777777" w:rsidR="00D01FE1" w:rsidRPr="00C14BA7" w:rsidRDefault="00D01FE1" w:rsidP="00D01FE1">
            <w:pPr>
              <w:rPr>
                <w:bCs/>
              </w:rPr>
            </w:pPr>
            <w:r w:rsidRPr="00C14BA7">
              <w:rPr>
                <w:bCs/>
              </w:rPr>
              <w:t>Организация строительства</w:t>
            </w:r>
          </w:p>
        </w:tc>
      </w:tr>
      <w:tr w:rsidR="00D01FE1" w14:paraId="31056405" w14:textId="77777777" w:rsidTr="00D01FE1">
        <w:tc>
          <w:tcPr>
            <w:tcW w:w="564" w:type="dxa"/>
            <w:tcBorders>
              <w:top w:val="single" w:sz="4" w:space="0" w:color="000000"/>
              <w:left w:val="single" w:sz="4" w:space="0" w:color="000000"/>
              <w:bottom w:val="single" w:sz="4" w:space="0" w:color="000000"/>
            </w:tcBorders>
            <w:shd w:val="clear" w:color="auto" w:fill="auto"/>
          </w:tcPr>
          <w:p w14:paraId="40471414"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01DA2401" w14:textId="77777777" w:rsidR="00D01FE1" w:rsidRPr="00C14BA7" w:rsidRDefault="00D01FE1" w:rsidP="00D01FE1">
            <w:pPr>
              <w:rPr>
                <w:bCs/>
              </w:rPr>
            </w:pPr>
            <w:r w:rsidRPr="00C14BA7">
              <w:rPr>
                <w:bCs/>
              </w:rPr>
              <w:t>СП 20.13330.2016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8A3DA96" w14:textId="77777777" w:rsidR="00D01FE1" w:rsidRPr="00C14BA7" w:rsidRDefault="00D01FE1" w:rsidP="00D01FE1">
            <w:pPr>
              <w:rPr>
                <w:bCs/>
              </w:rPr>
            </w:pPr>
            <w:r w:rsidRPr="00C14BA7">
              <w:rPr>
                <w:bCs/>
              </w:rPr>
              <w:t xml:space="preserve">Нагрузки и воздействия. Актуализированная редакция СНиП 2.01.07-85* </w:t>
            </w:r>
          </w:p>
        </w:tc>
      </w:tr>
      <w:tr w:rsidR="00D01FE1" w14:paraId="64C60C58" w14:textId="77777777" w:rsidTr="00D01FE1">
        <w:tc>
          <w:tcPr>
            <w:tcW w:w="564" w:type="dxa"/>
            <w:tcBorders>
              <w:top w:val="single" w:sz="4" w:space="0" w:color="000000"/>
              <w:left w:val="single" w:sz="4" w:space="0" w:color="000000"/>
              <w:bottom w:val="single" w:sz="4" w:space="0" w:color="000000"/>
            </w:tcBorders>
            <w:shd w:val="clear" w:color="auto" w:fill="auto"/>
          </w:tcPr>
          <w:p w14:paraId="36DACEC9"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033BCCFD" w14:textId="77777777" w:rsidR="00D01FE1" w:rsidRPr="00C14BA7" w:rsidRDefault="00D01FE1" w:rsidP="00D01FE1">
            <w:pPr>
              <w:rPr>
                <w:bCs/>
              </w:rPr>
            </w:pPr>
            <w:r w:rsidRPr="00C14BA7">
              <w:rPr>
                <w:bCs/>
              </w:rPr>
              <w:t>СП 126.13330.2017</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833C2D4" w14:textId="77777777" w:rsidR="00D01FE1" w:rsidRPr="00C14BA7" w:rsidRDefault="00D01FE1" w:rsidP="00D01FE1">
            <w:pPr>
              <w:rPr>
                <w:bCs/>
              </w:rPr>
            </w:pPr>
            <w:r w:rsidRPr="00C14BA7">
              <w:t>Г</w:t>
            </w:r>
            <w:r w:rsidRPr="00C14BA7">
              <w:rPr>
                <w:bCs/>
              </w:rPr>
              <w:t xml:space="preserve">еодезические работы в строительстве. </w:t>
            </w:r>
          </w:p>
        </w:tc>
      </w:tr>
      <w:tr w:rsidR="00D01FE1" w14:paraId="4C86661E" w14:textId="77777777" w:rsidTr="00D01FE1">
        <w:tc>
          <w:tcPr>
            <w:tcW w:w="564" w:type="dxa"/>
            <w:tcBorders>
              <w:top w:val="single" w:sz="4" w:space="0" w:color="000000"/>
              <w:left w:val="single" w:sz="4" w:space="0" w:color="000000"/>
              <w:bottom w:val="single" w:sz="4" w:space="0" w:color="000000"/>
            </w:tcBorders>
            <w:shd w:val="clear" w:color="auto" w:fill="auto"/>
          </w:tcPr>
          <w:p w14:paraId="1CD467D5"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1BA02462" w14:textId="77777777" w:rsidR="00D01FE1" w:rsidRPr="00C14BA7" w:rsidRDefault="00D01FE1" w:rsidP="00D01FE1">
            <w:pPr>
              <w:rPr>
                <w:bCs/>
              </w:rPr>
            </w:pPr>
            <w:r w:rsidRPr="00C14BA7">
              <w:rPr>
                <w:bCs/>
              </w:rPr>
              <w:t xml:space="preserve">СНиП 12-04-2002 </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9A07A72" w14:textId="77777777" w:rsidR="00D01FE1" w:rsidRPr="00C14BA7" w:rsidRDefault="00D01FE1" w:rsidP="00D01FE1">
            <w:pPr>
              <w:rPr>
                <w:bCs/>
              </w:rPr>
            </w:pPr>
            <w:r w:rsidRPr="00C14BA7">
              <w:rPr>
                <w:bCs/>
              </w:rPr>
              <w:t>О принятии строительных норм и правил Российской Федерации «Безопасность труда в строительстве. Часть 2. Строительное производство»</w:t>
            </w:r>
          </w:p>
        </w:tc>
      </w:tr>
      <w:tr w:rsidR="00D01FE1" w14:paraId="3BEEA550" w14:textId="77777777" w:rsidTr="00D01FE1">
        <w:tc>
          <w:tcPr>
            <w:tcW w:w="564" w:type="dxa"/>
            <w:tcBorders>
              <w:top w:val="single" w:sz="4" w:space="0" w:color="000000"/>
              <w:left w:val="single" w:sz="4" w:space="0" w:color="000000"/>
              <w:bottom w:val="single" w:sz="4" w:space="0" w:color="000000"/>
            </w:tcBorders>
            <w:shd w:val="clear" w:color="auto" w:fill="auto"/>
          </w:tcPr>
          <w:p w14:paraId="5B086CA8"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6D3D481D" w14:textId="77777777" w:rsidR="00D01FE1" w:rsidRPr="00C14BA7" w:rsidRDefault="00D01FE1" w:rsidP="00D01FE1">
            <w:pPr>
              <w:rPr>
                <w:bCs/>
              </w:rPr>
            </w:pPr>
            <w:r w:rsidRPr="00C14BA7">
              <w:t>Приказ Министерства строительства и жилищно-коммунального хозяйства Российской Федерации от 16.05.2023 N 344/пр</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3046DA1" w14:textId="77777777" w:rsidR="00D01FE1" w:rsidRPr="00C14BA7" w:rsidRDefault="00D01FE1" w:rsidP="00D01FE1">
            <w:pPr>
              <w:pStyle w:val="11"/>
              <w:shd w:val="clear" w:color="auto" w:fill="FFFFFF"/>
              <w:spacing w:before="0" w:after="0"/>
              <w:jc w:val="both"/>
              <w:textAlignment w:val="baseline"/>
              <w:rPr>
                <w:b w:val="0"/>
                <w:bCs w:val="0"/>
                <w:sz w:val="24"/>
                <w:szCs w:val="24"/>
              </w:rPr>
            </w:pPr>
            <w:r w:rsidRPr="00C14BA7">
              <w:rPr>
                <w:b w:val="0"/>
                <w:bCs w:val="0"/>
                <w:sz w:val="24"/>
                <w:szCs w:val="24"/>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tc>
      </w:tr>
      <w:tr w:rsidR="00D01FE1" w14:paraId="36AB4AD6" w14:textId="77777777" w:rsidTr="00D01FE1">
        <w:tc>
          <w:tcPr>
            <w:tcW w:w="564" w:type="dxa"/>
            <w:tcBorders>
              <w:top w:val="single" w:sz="4" w:space="0" w:color="000000"/>
              <w:left w:val="single" w:sz="4" w:space="0" w:color="000000"/>
              <w:bottom w:val="single" w:sz="4" w:space="0" w:color="000000"/>
            </w:tcBorders>
            <w:shd w:val="clear" w:color="auto" w:fill="auto"/>
          </w:tcPr>
          <w:p w14:paraId="4D48B02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789A8395" w14:textId="77777777" w:rsidR="00D01FE1" w:rsidRPr="00C14BA7" w:rsidRDefault="00D01FE1" w:rsidP="00D01FE1">
            <w:pPr>
              <w:rPr>
                <w:bCs/>
              </w:rPr>
            </w:pPr>
            <w:r w:rsidRPr="00C14BA7">
              <w:rPr>
                <w:bCs/>
              </w:rPr>
              <w:t>ГОСТ 8267-93</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AB6ECE7" w14:textId="77777777" w:rsidR="00D01FE1" w:rsidRPr="00C14BA7" w:rsidRDefault="00D01FE1" w:rsidP="00D01FE1">
            <w:pPr>
              <w:rPr>
                <w:bCs/>
              </w:rPr>
            </w:pPr>
            <w:r w:rsidRPr="00C14BA7">
              <w:rPr>
                <w:bCs/>
              </w:rPr>
              <w:t xml:space="preserve">Щебень и гравий из плотных горных пород для строительных работ. Технические условия </w:t>
            </w:r>
          </w:p>
        </w:tc>
      </w:tr>
      <w:tr w:rsidR="00D01FE1" w14:paraId="26AFBBBC" w14:textId="77777777" w:rsidTr="00D01FE1">
        <w:tc>
          <w:tcPr>
            <w:tcW w:w="564" w:type="dxa"/>
            <w:tcBorders>
              <w:top w:val="single" w:sz="4" w:space="0" w:color="000000"/>
              <w:left w:val="single" w:sz="4" w:space="0" w:color="000000"/>
              <w:bottom w:val="single" w:sz="4" w:space="0" w:color="000000"/>
            </w:tcBorders>
            <w:shd w:val="clear" w:color="auto" w:fill="auto"/>
          </w:tcPr>
          <w:p w14:paraId="6462C350"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3BEBD085" w14:textId="77777777" w:rsidR="00D01FE1" w:rsidRPr="00C14BA7" w:rsidRDefault="00D01FE1" w:rsidP="00D01FE1">
            <w:pPr>
              <w:rPr>
                <w:bCs/>
              </w:rPr>
            </w:pPr>
            <w:r w:rsidRPr="00C14BA7">
              <w:rPr>
                <w:bCs/>
              </w:rPr>
              <w:t>ГОСТ 32703-2014</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0AB4CD7" w14:textId="77777777" w:rsidR="00D01FE1" w:rsidRPr="00C14BA7" w:rsidRDefault="00D01FE1" w:rsidP="00D01FE1">
            <w:pPr>
              <w:rPr>
                <w:bCs/>
              </w:rPr>
            </w:pPr>
            <w:r w:rsidRPr="00C14BA7">
              <w:rPr>
                <w:bCs/>
              </w:rPr>
              <w:t>Дороги автомобильные общего пользования. Щебень и гравий из горных пород. Технические требования</w:t>
            </w:r>
          </w:p>
        </w:tc>
      </w:tr>
      <w:tr w:rsidR="00D01FE1" w14:paraId="0F987B2B" w14:textId="77777777" w:rsidTr="00D01FE1">
        <w:tc>
          <w:tcPr>
            <w:tcW w:w="564" w:type="dxa"/>
            <w:tcBorders>
              <w:top w:val="single" w:sz="4" w:space="0" w:color="000000"/>
              <w:left w:val="single" w:sz="4" w:space="0" w:color="000000"/>
              <w:bottom w:val="single" w:sz="4" w:space="0" w:color="000000"/>
            </w:tcBorders>
            <w:shd w:val="clear" w:color="auto" w:fill="auto"/>
          </w:tcPr>
          <w:p w14:paraId="3EC1D6CA"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2D59E5C4" w14:textId="77777777" w:rsidR="00D01FE1" w:rsidRPr="00C14BA7" w:rsidRDefault="00D01FE1" w:rsidP="00D01FE1">
            <w:pPr>
              <w:rPr>
                <w:bCs/>
              </w:rPr>
            </w:pPr>
            <w:r w:rsidRPr="00C14BA7">
              <w:rPr>
                <w:bCs/>
              </w:rPr>
              <w:t>ГОСТ 8736-2014</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CD056A2" w14:textId="77777777" w:rsidR="00D01FE1" w:rsidRPr="00C14BA7" w:rsidRDefault="00D01FE1" w:rsidP="00D01FE1">
            <w:pPr>
              <w:rPr>
                <w:bCs/>
              </w:rPr>
            </w:pPr>
            <w:r w:rsidRPr="00C14BA7">
              <w:rPr>
                <w:bCs/>
              </w:rPr>
              <w:t xml:space="preserve">Песок для строительных работ. Технические условия </w:t>
            </w:r>
          </w:p>
        </w:tc>
      </w:tr>
      <w:tr w:rsidR="00D01FE1" w14:paraId="4A7ED49F" w14:textId="77777777" w:rsidTr="00D01FE1">
        <w:tc>
          <w:tcPr>
            <w:tcW w:w="564" w:type="dxa"/>
            <w:tcBorders>
              <w:top w:val="single" w:sz="4" w:space="0" w:color="000000"/>
              <w:left w:val="single" w:sz="4" w:space="0" w:color="000000"/>
              <w:bottom w:val="single" w:sz="4" w:space="0" w:color="000000"/>
            </w:tcBorders>
            <w:shd w:val="clear" w:color="auto" w:fill="auto"/>
          </w:tcPr>
          <w:p w14:paraId="67B9CCE7"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5DF6A12B" w14:textId="77777777" w:rsidR="00D01FE1" w:rsidRPr="00C14BA7" w:rsidRDefault="00D01FE1" w:rsidP="00D01FE1">
            <w:pPr>
              <w:rPr>
                <w:bCs/>
              </w:rPr>
            </w:pPr>
            <w:r w:rsidRPr="00C14BA7">
              <w:rPr>
                <w:bCs/>
              </w:rPr>
              <w:t>ГОСТ 25607-2009</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991D3FF" w14:textId="77777777" w:rsidR="00D01FE1" w:rsidRPr="00C14BA7" w:rsidRDefault="00D01FE1" w:rsidP="00D01FE1">
            <w:pPr>
              <w:rPr>
                <w:bCs/>
              </w:rPr>
            </w:pPr>
            <w:r w:rsidRPr="00C14BA7">
              <w:rPr>
                <w:bCs/>
              </w:rPr>
              <w:t>Смеси щебеночно-гравийно-песчаные для покрытий и оснований автомобильных дорог и аэродромов. Технические условия</w:t>
            </w:r>
          </w:p>
        </w:tc>
      </w:tr>
      <w:tr w:rsidR="00D01FE1" w14:paraId="1C473195" w14:textId="77777777" w:rsidTr="00D01FE1">
        <w:tc>
          <w:tcPr>
            <w:tcW w:w="564" w:type="dxa"/>
            <w:tcBorders>
              <w:top w:val="single" w:sz="4" w:space="0" w:color="000000"/>
              <w:left w:val="single" w:sz="4" w:space="0" w:color="000000"/>
              <w:bottom w:val="single" w:sz="4" w:space="0" w:color="000000"/>
            </w:tcBorders>
            <w:shd w:val="clear" w:color="auto" w:fill="auto"/>
          </w:tcPr>
          <w:p w14:paraId="7EAFC2AE"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37CC9522" w14:textId="77777777" w:rsidR="00D01FE1" w:rsidRPr="00C14BA7" w:rsidRDefault="00D01FE1" w:rsidP="00D01FE1">
            <w:pPr>
              <w:rPr>
                <w:bCs/>
              </w:rPr>
            </w:pPr>
            <w:r w:rsidRPr="00C14BA7">
              <w:rPr>
                <w:bCs/>
              </w:rPr>
              <w:t>ГОСТ 18105-2018</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E820002" w14:textId="77777777" w:rsidR="00D01FE1" w:rsidRPr="00C14BA7" w:rsidRDefault="00D01FE1" w:rsidP="00D01FE1">
            <w:r w:rsidRPr="00C14BA7">
              <w:rPr>
                <w:bCs/>
              </w:rPr>
              <w:t>Бетоны. Правила контроля прочности и оценки прочности</w:t>
            </w:r>
          </w:p>
        </w:tc>
      </w:tr>
      <w:tr w:rsidR="00D01FE1" w14:paraId="57EACD65" w14:textId="77777777" w:rsidTr="00D01FE1">
        <w:tc>
          <w:tcPr>
            <w:tcW w:w="564" w:type="dxa"/>
            <w:tcBorders>
              <w:top w:val="single" w:sz="4" w:space="0" w:color="000000"/>
              <w:left w:val="single" w:sz="4" w:space="0" w:color="000000"/>
              <w:bottom w:val="single" w:sz="4" w:space="0" w:color="000000"/>
            </w:tcBorders>
            <w:shd w:val="clear" w:color="auto" w:fill="auto"/>
          </w:tcPr>
          <w:p w14:paraId="7245E755"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7EC8AFA5" w14:textId="77777777" w:rsidR="00D01FE1" w:rsidRPr="00C14BA7" w:rsidRDefault="00D01FE1" w:rsidP="00D01FE1">
            <w:pPr>
              <w:rPr>
                <w:bCs/>
              </w:rPr>
            </w:pPr>
            <w:r w:rsidRPr="00C14BA7">
              <w:rPr>
                <w:bCs/>
              </w:rPr>
              <w:t>ГОСТ 22245-90</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7407523C" w14:textId="77777777" w:rsidR="00D01FE1" w:rsidRPr="00C14BA7" w:rsidRDefault="00D01FE1" w:rsidP="00D01FE1">
            <w:r w:rsidRPr="00C14BA7">
              <w:rPr>
                <w:bCs/>
              </w:rPr>
              <w:t>Битумы нефтяные дорожные вязкие. Технические условия</w:t>
            </w:r>
          </w:p>
        </w:tc>
      </w:tr>
      <w:tr w:rsidR="00D01FE1" w14:paraId="3E02798B" w14:textId="77777777" w:rsidTr="00D01FE1">
        <w:tc>
          <w:tcPr>
            <w:tcW w:w="564" w:type="dxa"/>
            <w:tcBorders>
              <w:top w:val="single" w:sz="4" w:space="0" w:color="000000"/>
              <w:left w:val="single" w:sz="4" w:space="0" w:color="000000"/>
              <w:bottom w:val="single" w:sz="4" w:space="0" w:color="000000"/>
            </w:tcBorders>
            <w:shd w:val="clear" w:color="auto" w:fill="auto"/>
          </w:tcPr>
          <w:p w14:paraId="65D6706F"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6EA43CDF" w14:textId="77777777" w:rsidR="00D01FE1" w:rsidRPr="00C14BA7" w:rsidRDefault="00D01FE1" w:rsidP="00D01FE1">
            <w:pPr>
              <w:rPr>
                <w:bCs/>
              </w:rPr>
            </w:pPr>
            <w:r w:rsidRPr="00C14BA7">
              <w:rPr>
                <w:bCs/>
              </w:rPr>
              <w:t>ГОСТ 30108-94</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DC01C17" w14:textId="77777777" w:rsidR="00D01FE1" w:rsidRPr="00C14BA7" w:rsidRDefault="00D01FE1" w:rsidP="00D01FE1">
            <w:r w:rsidRPr="00C14BA7">
              <w:rPr>
                <w:bCs/>
              </w:rPr>
              <w:t>Материалы и изделия строительные. Определение удельной эффективной активности естественных радионуклидов</w:t>
            </w:r>
          </w:p>
        </w:tc>
      </w:tr>
      <w:tr w:rsidR="00D01FE1" w14:paraId="05469209" w14:textId="77777777" w:rsidTr="00D01FE1">
        <w:tc>
          <w:tcPr>
            <w:tcW w:w="564" w:type="dxa"/>
            <w:tcBorders>
              <w:top w:val="single" w:sz="4" w:space="0" w:color="000000"/>
              <w:left w:val="single" w:sz="4" w:space="0" w:color="000000"/>
              <w:bottom w:val="single" w:sz="4" w:space="0" w:color="000000"/>
            </w:tcBorders>
            <w:shd w:val="clear" w:color="auto" w:fill="auto"/>
          </w:tcPr>
          <w:p w14:paraId="7FFDA581"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0C3482A" w14:textId="77777777" w:rsidR="00D01FE1" w:rsidRPr="00C14BA7" w:rsidRDefault="00D01FE1" w:rsidP="00D01FE1">
            <w:pPr>
              <w:rPr>
                <w:bCs/>
              </w:rPr>
            </w:pPr>
            <w:r w:rsidRPr="00C14BA7">
              <w:rPr>
                <w:bCs/>
              </w:rPr>
              <w:t>ГОСТ 6665-91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EB4484E" w14:textId="77777777" w:rsidR="00D01FE1" w:rsidRPr="00C14BA7" w:rsidRDefault="00D01FE1" w:rsidP="00D01FE1">
            <w:r w:rsidRPr="00C14BA7">
              <w:rPr>
                <w:bCs/>
              </w:rPr>
              <w:t>Камни бетонные и железобетонные бортовые. Технические условия.</w:t>
            </w:r>
          </w:p>
        </w:tc>
      </w:tr>
      <w:tr w:rsidR="00D01FE1" w14:paraId="5952F723" w14:textId="77777777" w:rsidTr="00D01FE1">
        <w:tc>
          <w:tcPr>
            <w:tcW w:w="564" w:type="dxa"/>
            <w:tcBorders>
              <w:top w:val="single" w:sz="4" w:space="0" w:color="000000"/>
              <w:left w:val="single" w:sz="4" w:space="0" w:color="000000"/>
              <w:bottom w:val="single" w:sz="4" w:space="0" w:color="000000"/>
            </w:tcBorders>
            <w:shd w:val="clear" w:color="auto" w:fill="auto"/>
          </w:tcPr>
          <w:p w14:paraId="7F5D117F"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3075381D" w14:textId="77777777" w:rsidR="00D01FE1" w:rsidRPr="00C14BA7" w:rsidRDefault="00D01FE1" w:rsidP="00D01FE1">
            <w:pPr>
              <w:rPr>
                <w:bCs/>
              </w:rPr>
            </w:pPr>
            <w:r w:rsidRPr="00C14BA7">
              <w:rPr>
                <w:bCs/>
              </w:rPr>
              <w:t>ГОСТ Р 58406.1-2020</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BF6777F" w14:textId="77777777" w:rsidR="00D01FE1" w:rsidRPr="00C14BA7" w:rsidRDefault="00D01FE1" w:rsidP="00D01FE1">
            <w:r w:rsidRPr="00C14BA7">
              <w:rPr>
                <w:bCs/>
              </w:rPr>
              <w:t>Дороги автомобильные общего пользования. Смеси щебеночно-мастичные асфальтобетонные и асфальтобетон. Технические условия</w:t>
            </w:r>
          </w:p>
        </w:tc>
      </w:tr>
      <w:tr w:rsidR="00D01FE1" w14:paraId="76CEB374" w14:textId="77777777" w:rsidTr="00D01FE1">
        <w:tc>
          <w:tcPr>
            <w:tcW w:w="564" w:type="dxa"/>
            <w:tcBorders>
              <w:top w:val="single" w:sz="4" w:space="0" w:color="000000"/>
              <w:left w:val="single" w:sz="4" w:space="0" w:color="000000"/>
              <w:bottom w:val="single" w:sz="4" w:space="0" w:color="000000"/>
            </w:tcBorders>
            <w:shd w:val="clear" w:color="auto" w:fill="auto"/>
          </w:tcPr>
          <w:p w14:paraId="5EDFD5CD"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C19FC61" w14:textId="77777777" w:rsidR="00D01FE1" w:rsidRPr="00C14BA7" w:rsidRDefault="00D01FE1" w:rsidP="00D01FE1">
            <w:pPr>
              <w:rPr>
                <w:bCs/>
              </w:rPr>
            </w:pPr>
            <w:r w:rsidRPr="00C14BA7">
              <w:rPr>
                <w:bCs/>
              </w:rPr>
              <w:t>ГОСТ Р 58406.2-2020</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1BF3E617" w14:textId="77777777" w:rsidR="00D01FE1" w:rsidRPr="00C14BA7" w:rsidRDefault="00D01FE1" w:rsidP="00D01FE1">
            <w:r w:rsidRPr="00C14BA7">
              <w:rPr>
                <w:bCs/>
              </w:rPr>
              <w:t>Дороги автомобильные общего пользования. Смеси горячие асфальтобетонные и асфальтобетон. Технические условия</w:t>
            </w:r>
          </w:p>
        </w:tc>
      </w:tr>
      <w:tr w:rsidR="00D01FE1" w14:paraId="73B4E782" w14:textId="77777777" w:rsidTr="00D01FE1">
        <w:trPr>
          <w:trHeight w:val="1114"/>
        </w:trPr>
        <w:tc>
          <w:tcPr>
            <w:tcW w:w="564" w:type="dxa"/>
            <w:tcBorders>
              <w:top w:val="single" w:sz="4" w:space="0" w:color="000000"/>
              <w:left w:val="single" w:sz="4" w:space="0" w:color="000000"/>
            </w:tcBorders>
            <w:shd w:val="clear" w:color="auto" w:fill="auto"/>
          </w:tcPr>
          <w:p w14:paraId="72C764B2"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tcBorders>
            <w:shd w:val="clear" w:color="auto" w:fill="auto"/>
          </w:tcPr>
          <w:p w14:paraId="666EEEBB" w14:textId="77777777" w:rsidR="00D01FE1" w:rsidRPr="00C14BA7" w:rsidRDefault="00D01FE1" w:rsidP="00D01FE1">
            <w:pPr>
              <w:rPr>
                <w:bCs/>
              </w:rPr>
            </w:pPr>
            <w:r w:rsidRPr="00C14BA7">
              <w:rPr>
                <w:bCs/>
              </w:rPr>
              <w:t>ГОСТ Р 50597-2017</w:t>
            </w:r>
          </w:p>
        </w:tc>
        <w:tc>
          <w:tcPr>
            <w:tcW w:w="6677" w:type="dxa"/>
            <w:tcBorders>
              <w:top w:val="single" w:sz="4" w:space="0" w:color="000000"/>
              <w:left w:val="single" w:sz="4" w:space="0" w:color="000000"/>
              <w:right w:val="single" w:sz="4" w:space="0" w:color="000000"/>
            </w:tcBorders>
            <w:shd w:val="clear" w:color="auto" w:fill="auto"/>
          </w:tcPr>
          <w:p w14:paraId="48C975B1" w14:textId="77777777" w:rsidR="00D01FE1" w:rsidRPr="00C14BA7" w:rsidRDefault="00D01FE1" w:rsidP="00D01FE1">
            <w:r w:rsidRPr="00C14BA7">
              <w:rPr>
                <w:bCs/>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D01FE1" w14:paraId="15C66538" w14:textId="77777777" w:rsidTr="00D01FE1">
        <w:tc>
          <w:tcPr>
            <w:tcW w:w="564" w:type="dxa"/>
            <w:tcBorders>
              <w:top w:val="single" w:sz="4" w:space="0" w:color="000000"/>
              <w:left w:val="single" w:sz="4" w:space="0" w:color="000000"/>
              <w:bottom w:val="single" w:sz="4" w:space="0" w:color="000000"/>
            </w:tcBorders>
            <w:shd w:val="clear" w:color="auto" w:fill="auto"/>
          </w:tcPr>
          <w:p w14:paraId="7E2248C1"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044E0EED" w14:textId="77777777" w:rsidR="00D01FE1" w:rsidRPr="00C14BA7" w:rsidRDefault="00D01FE1" w:rsidP="00D01FE1">
            <w:pPr>
              <w:rPr>
                <w:bCs/>
              </w:rPr>
            </w:pPr>
            <w:r w:rsidRPr="00C14BA7">
              <w:rPr>
                <w:bCs/>
              </w:rPr>
              <w:t>ГОСТ Р 52289-2019</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19F427C" w14:textId="77777777" w:rsidR="00D01FE1" w:rsidRPr="00C14BA7" w:rsidRDefault="00D01FE1" w:rsidP="00D01FE1">
            <w:r w:rsidRPr="00C14BA7">
              <w:rPr>
                <w:bCs/>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D01FE1" w14:paraId="4C9A0C04" w14:textId="77777777" w:rsidTr="00D01FE1">
        <w:tc>
          <w:tcPr>
            <w:tcW w:w="564" w:type="dxa"/>
            <w:tcBorders>
              <w:top w:val="single" w:sz="4" w:space="0" w:color="000000"/>
              <w:left w:val="single" w:sz="4" w:space="0" w:color="000000"/>
              <w:bottom w:val="single" w:sz="4" w:space="0" w:color="000000"/>
            </w:tcBorders>
            <w:shd w:val="clear" w:color="auto" w:fill="auto"/>
          </w:tcPr>
          <w:p w14:paraId="7725C478"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7EEF3975" w14:textId="77777777" w:rsidR="00D01FE1" w:rsidRPr="00C14BA7" w:rsidRDefault="00D01FE1" w:rsidP="00D01FE1">
            <w:pPr>
              <w:rPr>
                <w:bCs/>
              </w:rPr>
            </w:pPr>
            <w:r w:rsidRPr="00C14BA7">
              <w:rPr>
                <w:bCs/>
              </w:rPr>
              <w:t>ГОСТ Р 52290-2004</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3A7C4619" w14:textId="77777777" w:rsidR="00D01FE1" w:rsidRPr="00C14BA7" w:rsidRDefault="00D01FE1" w:rsidP="00D01FE1">
            <w:r w:rsidRPr="00C14BA7">
              <w:rPr>
                <w:bCs/>
              </w:rPr>
              <w:t>Технические средства организации дорожного движения. Знаки дорожные. Общие технические условия</w:t>
            </w:r>
          </w:p>
        </w:tc>
      </w:tr>
      <w:tr w:rsidR="00D01FE1" w14:paraId="59161E76" w14:textId="77777777" w:rsidTr="00D01FE1">
        <w:tc>
          <w:tcPr>
            <w:tcW w:w="564" w:type="dxa"/>
            <w:tcBorders>
              <w:top w:val="single" w:sz="4" w:space="0" w:color="000000"/>
              <w:left w:val="single" w:sz="4" w:space="0" w:color="000000"/>
              <w:bottom w:val="single" w:sz="4" w:space="0" w:color="000000"/>
            </w:tcBorders>
            <w:shd w:val="clear" w:color="auto" w:fill="auto"/>
          </w:tcPr>
          <w:p w14:paraId="4CCBD49D"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2A858BC" w14:textId="77777777" w:rsidR="00D01FE1" w:rsidRPr="00C14BA7" w:rsidRDefault="00D01FE1" w:rsidP="00D01FE1">
            <w:pPr>
              <w:rPr>
                <w:bCs/>
              </w:rPr>
            </w:pPr>
            <w:r w:rsidRPr="00C14BA7">
              <w:rPr>
                <w:bCs/>
              </w:rPr>
              <w:t>ГОСТ 3634-2019</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F610BFF" w14:textId="77777777" w:rsidR="00D01FE1" w:rsidRPr="00C14BA7" w:rsidRDefault="00D01FE1" w:rsidP="00D01FE1">
            <w:pPr>
              <w:rPr>
                <w:bCs/>
              </w:rPr>
            </w:pPr>
            <w:r w:rsidRPr="00C14BA7">
              <w:rPr>
                <w:bCs/>
              </w:rPr>
              <w:t>Люки смотровых колодцев и дождеприемники ливнесточных колодцев.</w:t>
            </w:r>
          </w:p>
        </w:tc>
      </w:tr>
      <w:tr w:rsidR="00D01FE1" w14:paraId="0579491A" w14:textId="77777777" w:rsidTr="00D01FE1">
        <w:tc>
          <w:tcPr>
            <w:tcW w:w="564" w:type="dxa"/>
            <w:tcBorders>
              <w:top w:val="single" w:sz="4" w:space="0" w:color="000000"/>
              <w:left w:val="single" w:sz="4" w:space="0" w:color="000000"/>
              <w:bottom w:val="single" w:sz="4" w:space="0" w:color="000000"/>
            </w:tcBorders>
            <w:shd w:val="clear" w:color="auto" w:fill="auto"/>
          </w:tcPr>
          <w:p w14:paraId="409B7321"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269C7FCC" w14:textId="77777777" w:rsidR="00D01FE1" w:rsidRPr="00C14BA7" w:rsidRDefault="00D01FE1" w:rsidP="00D01FE1">
            <w:pPr>
              <w:rPr>
                <w:bCs/>
              </w:rPr>
            </w:pPr>
            <w:r w:rsidRPr="00C14BA7">
              <w:rPr>
                <w:bCs/>
              </w:rPr>
              <w:t>ОДМ 218.3.031-2013</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5CDF8189" w14:textId="77777777" w:rsidR="00D01FE1" w:rsidRPr="00C14BA7" w:rsidRDefault="00D01FE1" w:rsidP="00D01FE1">
            <w:r w:rsidRPr="00C14BA7">
              <w:rPr>
                <w:bCs/>
              </w:rPr>
              <w:t>Методические рекомендации по охране окружающей среды при строительстве, ремонте и содержании автомобильных дорог</w:t>
            </w:r>
          </w:p>
        </w:tc>
      </w:tr>
      <w:tr w:rsidR="00D01FE1" w14:paraId="41F6F7B7" w14:textId="77777777" w:rsidTr="00D01FE1">
        <w:tc>
          <w:tcPr>
            <w:tcW w:w="564" w:type="dxa"/>
            <w:tcBorders>
              <w:top w:val="single" w:sz="4" w:space="0" w:color="000000"/>
              <w:left w:val="single" w:sz="4" w:space="0" w:color="000000"/>
              <w:bottom w:val="single" w:sz="4" w:space="0" w:color="000000"/>
            </w:tcBorders>
            <w:shd w:val="clear" w:color="auto" w:fill="auto"/>
          </w:tcPr>
          <w:p w14:paraId="18F6263E"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3625CA0D" w14:textId="77777777" w:rsidR="00D01FE1" w:rsidRPr="00C14BA7" w:rsidRDefault="00D01FE1" w:rsidP="00D01FE1">
            <w:pPr>
              <w:tabs>
                <w:tab w:val="right" w:pos="2749"/>
              </w:tabs>
              <w:rPr>
                <w:bCs/>
              </w:rPr>
            </w:pPr>
            <w:r w:rsidRPr="00C14BA7">
              <w:rPr>
                <w:bCs/>
              </w:rPr>
              <w:t>ОДМ 218.6.019-2016</w:t>
            </w:r>
            <w:r w:rsidRPr="00C14BA7">
              <w:rPr>
                <w:bCs/>
              </w:rPr>
              <w:tab/>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62C53108" w14:textId="77777777" w:rsidR="00D01FE1" w:rsidRPr="00C14BA7" w:rsidRDefault="00D01FE1" w:rsidP="00D01FE1">
            <w:r w:rsidRPr="00C14BA7">
              <w:rPr>
                <w:bCs/>
              </w:rPr>
              <w:t>Рекомендации по организации движения и ограждению мест производства дорожных работ.</w:t>
            </w:r>
          </w:p>
        </w:tc>
      </w:tr>
      <w:tr w:rsidR="00D01FE1" w14:paraId="2728703B" w14:textId="77777777" w:rsidTr="00D01FE1">
        <w:tc>
          <w:tcPr>
            <w:tcW w:w="564" w:type="dxa"/>
            <w:tcBorders>
              <w:top w:val="single" w:sz="4" w:space="0" w:color="000000"/>
              <w:left w:val="single" w:sz="4" w:space="0" w:color="000000"/>
              <w:bottom w:val="single" w:sz="4" w:space="0" w:color="000000"/>
            </w:tcBorders>
            <w:shd w:val="clear" w:color="auto" w:fill="auto"/>
          </w:tcPr>
          <w:p w14:paraId="3A8A1254"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5DEDFB1A" w14:textId="77777777" w:rsidR="00D01FE1" w:rsidRPr="00C14BA7" w:rsidRDefault="00D01FE1" w:rsidP="00D01FE1">
            <w:pPr>
              <w:rPr>
                <w:bCs/>
              </w:rPr>
            </w:pPr>
            <w:r w:rsidRPr="00C14BA7">
              <w:rPr>
                <w:bCs/>
              </w:rPr>
              <w:t>ВСН 42-91</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DC70571" w14:textId="77777777" w:rsidR="00D01FE1" w:rsidRPr="00C14BA7" w:rsidRDefault="00D01FE1" w:rsidP="00D01FE1">
            <w:r w:rsidRPr="00C14BA7">
              <w:rPr>
                <w:bCs/>
              </w:rPr>
              <w:t>Нормы расхода строительных материалов на строительство и ремонт автомобильных дорог и мостов</w:t>
            </w:r>
          </w:p>
        </w:tc>
      </w:tr>
      <w:tr w:rsidR="00D01FE1" w14:paraId="1790ECAE" w14:textId="77777777" w:rsidTr="00D01FE1">
        <w:tc>
          <w:tcPr>
            <w:tcW w:w="564" w:type="dxa"/>
            <w:tcBorders>
              <w:top w:val="single" w:sz="4" w:space="0" w:color="000000"/>
              <w:left w:val="single" w:sz="4" w:space="0" w:color="000000"/>
              <w:bottom w:val="single" w:sz="4" w:space="0" w:color="000000"/>
            </w:tcBorders>
            <w:shd w:val="clear" w:color="auto" w:fill="auto"/>
          </w:tcPr>
          <w:p w14:paraId="55665967"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5280B9AE" w14:textId="77777777" w:rsidR="00D01FE1" w:rsidRPr="00C14BA7" w:rsidRDefault="00D01FE1" w:rsidP="00D01FE1">
            <w:pPr>
              <w:rPr>
                <w:bCs/>
              </w:rPr>
            </w:pPr>
            <w:r w:rsidRPr="00C14BA7">
              <w:rPr>
                <w:bCs/>
              </w:rPr>
              <w:t>ГОСТ 8020-2016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2F602C51" w14:textId="77777777" w:rsidR="00D01FE1" w:rsidRPr="00C14BA7" w:rsidRDefault="00D01FE1" w:rsidP="00D01FE1">
            <w:r w:rsidRPr="00C14BA7">
              <w:rPr>
                <w:bCs/>
              </w:rPr>
              <w:t>Конструкции бетонные и железобетонные для колодцев канализационных, водопроводных и газопроводных сетей. Технические условия.</w:t>
            </w:r>
          </w:p>
        </w:tc>
      </w:tr>
      <w:tr w:rsidR="00D01FE1" w14:paraId="02ECD53A" w14:textId="77777777" w:rsidTr="00D01FE1">
        <w:tc>
          <w:tcPr>
            <w:tcW w:w="564" w:type="dxa"/>
            <w:tcBorders>
              <w:top w:val="single" w:sz="4" w:space="0" w:color="000000"/>
              <w:left w:val="single" w:sz="4" w:space="0" w:color="000000"/>
              <w:bottom w:val="single" w:sz="4" w:space="0" w:color="000000"/>
            </w:tcBorders>
            <w:shd w:val="clear" w:color="auto" w:fill="auto"/>
          </w:tcPr>
          <w:p w14:paraId="2DD48D1A"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4E35F9A2" w14:textId="77777777" w:rsidR="00D01FE1" w:rsidRPr="00C14BA7" w:rsidRDefault="00D01FE1" w:rsidP="00D01FE1">
            <w:pPr>
              <w:rPr>
                <w:bCs/>
              </w:rPr>
            </w:pPr>
            <w:r w:rsidRPr="00C14BA7">
              <w:t xml:space="preserve">ГОСТ 16504-81 </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7B697DE" w14:textId="77777777" w:rsidR="00D01FE1" w:rsidRPr="00C14BA7" w:rsidRDefault="00D01FE1" w:rsidP="00D01FE1">
            <w:pPr>
              <w:shd w:val="clear" w:color="auto" w:fill="FFFFFF"/>
              <w:kinsoku w:val="0"/>
              <w:overflowPunct w:val="0"/>
            </w:pPr>
            <w:r w:rsidRPr="00C14BA7">
              <w:rPr>
                <w:bCs/>
              </w:rPr>
              <w:t xml:space="preserve"> Система государственных испытаний продукции. Испытания и контроль качества продукции. Основные требования и определения</w:t>
            </w:r>
          </w:p>
        </w:tc>
      </w:tr>
      <w:tr w:rsidR="00D01FE1" w14:paraId="7DA89273" w14:textId="77777777" w:rsidTr="00D01FE1">
        <w:tc>
          <w:tcPr>
            <w:tcW w:w="564" w:type="dxa"/>
            <w:tcBorders>
              <w:top w:val="single" w:sz="4" w:space="0" w:color="000000"/>
              <w:left w:val="single" w:sz="4" w:space="0" w:color="000000"/>
              <w:bottom w:val="single" w:sz="4" w:space="0" w:color="000000"/>
            </w:tcBorders>
            <w:shd w:val="clear" w:color="auto" w:fill="auto"/>
          </w:tcPr>
          <w:p w14:paraId="52BCC0AD"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2E3885F1" w14:textId="77777777" w:rsidR="00D01FE1" w:rsidRPr="00C14BA7" w:rsidRDefault="00D01FE1" w:rsidP="00D01FE1">
            <w:pPr>
              <w:rPr>
                <w:bCs/>
              </w:rPr>
            </w:pPr>
            <w:r w:rsidRPr="00C14BA7">
              <w:t>ГОСТ Р 52056-2003</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497737E8" w14:textId="77777777" w:rsidR="00D01FE1" w:rsidRPr="00C14BA7" w:rsidRDefault="00D01FE1" w:rsidP="00D01FE1">
            <w:pPr>
              <w:shd w:val="clear" w:color="auto" w:fill="FFFFFF"/>
              <w:kinsoku w:val="0"/>
              <w:overflowPunct w:val="0"/>
            </w:pPr>
            <w:r w:rsidRPr="00C14BA7">
              <w:rPr>
                <w:bCs/>
              </w:rPr>
              <w:t>Вяжущие полимерно-битумные дорожные на основе блоксополимеров типа стирол-бутадиен-стирол.</w:t>
            </w:r>
          </w:p>
        </w:tc>
      </w:tr>
      <w:tr w:rsidR="00D01FE1" w14:paraId="4850540E" w14:textId="77777777" w:rsidTr="00D01FE1">
        <w:tc>
          <w:tcPr>
            <w:tcW w:w="564" w:type="dxa"/>
            <w:tcBorders>
              <w:top w:val="single" w:sz="4" w:space="0" w:color="000000"/>
              <w:left w:val="single" w:sz="4" w:space="0" w:color="000000"/>
              <w:bottom w:val="single" w:sz="4" w:space="0" w:color="000000"/>
            </w:tcBorders>
            <w:shd w:val="clear" w:color="auto" w:fill="auto"/>
          </w:tcPr>
          <w:p w14:paraId="47073772"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000000"/>
              <w:left w:val="single" w:sz="4" w:space="0" w:color="000000"/>
              <w:bottom w:val="single" w:sz="4" w:space="0" w:color="000000"/>
            </w:tcBorders>
            <w:shd w:val="clear" w:color="auto" w:fill="auto"/>
          </w:tcPr>
          <w:p w14:paraId="7AE6D904" w14:textId="77777777" w:rsidR="00D01FE1" w:rsidRPr="00C14BA7" w:rsidRDefault="00D01FE1" w:rsidP="00D01FE1">
            <w:pPr>
              <w:rPr>
                <w:bCs/>
              </w:rPr>
            </w:pPr>
            <w:r w:rsidRPr="00C14BA7">
              <w:rPr>
                <w:bCs/>
              </w:rPr>
              <w:t>ГОСТ Р 52605-2006</w:t>
            </w:r>
          </w:p>
        </w:tc>
        <w:tc>
          <w:tcPr>
            <w:tcW w:w="6677" w:type="dxa"/>
            <w:tcBorders>
              <w:top w:val="single" w:sz="4" w:space="0" w:color="000000"/>
              <w:left w:val="single" w:sz="4" w:space="0" w:color="000000"/>
              <w:bottom w:val="single" w:sz="4" w:space="0" w:color="000000"/>
              <w:right w:val="single" w:sz="4" w:space="0" w:color="000000"/>
            </w:tcBorders>
            <w:shd w:val="clear" w:color="auto" w:fill="auto"/>
          </w:tcPr>
          <w:p w14:paraId="05206F09" w14:textId="77777777" w:rsidR="00D01FE1" w:rsidRPr="00C14BA7" w:rsidRDefault="00D01FE1" w:rsidP="00D01FE1">
            <w:pPr>
              <w:shd w:val="clear" w:color="auto" w:fill="FFFFFF"/>
              <w:kinsoku w:val="0"/>
              <w:overflowPunct w:val="0"/>
            </w:pPr>
            <w:r w:rsidRPr="00C14BA7">
              <w:rPr>
                <w:bCs/>
              </w:rPr>
              <w:t>Технические средства организации дорожного движения. Искусственные неровности. Общие технические требования. Правила применения.</w:t>
            </w:r>
          </w:p>
        </w:tc>
      </w:tr>
      <w:tr w:rsidR="00D01FE1" w14:paraId="35D51512" w14:textId="77777777" w:rsidTr="00D01FE1">
        <w:tc>
          <w:tcPr>
            <w:tcW w:w="564" w:type="dxa"/>
            <w:tcBorders>
              <w:left w:val="single" w:sz="4" w:space="0" w:color="000000"/>
              <w:bottom w:val="single" w:sz="4" w:space="0" w:color="000000"/>
            </w:tcBorders>
            <w:shd w:val="clear" w:color="auto" w:fill="auto"/>
          </w:tcPr>
          <w:p w14:paraId="4CB5883C"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6B3835E5" w14:textId="77777777" w:rsidR="00D01FE1" w:rsidRPr="00C14BA7" w:rsidRDefault="00D01FE1" w:rsidP="00D01FE1">
            <w:pPr>
              <w:rPr>
                <w:bCs/>
              </w:rPr>
            </w:pPr>
            <w:r w:rsidRPr="00C14BA7">
              <w:rPr>
                <w:bCs/>
              </w:rPr>
              <w:t>ГОСТ 25584</w:t>
            </w:r>
            <w:r w:rsidRPr="00C14BA7">
              <w:rPr>
                <w:bCs/>
                <w:lang w:val="en-US"/>
              </w:rPr>
              <w:t>-</w:t>
            </w:r>
            <w:r w:rsidRPr="00C14BA7">
              <w:rPr>
                <w:bCs/>
              </w:rPr>
              <w:t>2016</w:t>
            </w:r>
          </w:p>
        </w:tc>
        <w:tc>
          <w:tcPr>
            <w:tcW w:w="6677" w:type="dxa"/>
            <w:tcBorders>
              <w:left w:val="single" w:sz="4" w:space="0" w:color="000000"/>
              <w:bottom w:val="single" w:sz="4" w:space="0" w:color="000000"/>
              <w:right w:val="single" w:sz="4" w:space="0" w:color="000000"/>
            </w:tcBorders>
            <w:shd w:val="clear" w:color="auto" w:fill="auto"/>
          </w:tcPr>
          <w:p w14:paraId="667872B2" w14:textId="77777777" w:rsidR="00D01FE1" w:rsidRPr="00C14BA7" w:rsidRDefault="00D01FE1" w:rsidP="00D01FE1">
            <w:pPr>
              <w:shd w:val="clear" w:color="auto" w:fill="FFFFFF"/>
              <w:kinsoku w:val="0"/>
              <w:overflowPunct w:val="0"/>
            </w:pPr>
            <w:r w:rsidRPr="00C14BA7">
              <w:rPr>
                <w:bCs/>
              </w:rPr>
              <w:t>Грунты. Методы лабораторного определения коэффициента фильтрации.</w:t>
            </w:r>
          </w:p>
        </w:tc>
      </w:tr>
      <w:tr w:rsidR="00D01FE1" w14:paraId="4B2B1B15" w14:textId="77777777" w:rsidTr="00D01FE1">
        <w:tc>
          <w:tcPr>
            <w:tcW w:w="564" w:type="dxa"/>
            <w:tcBorders>
              <w:left w:val="single" w:sz="4" w:space="0" w:color="000000"/>
              <w:bottom w:val="single" w:sz="4" w:space="0" w:color="000000"/>
            </w:tcBorders>
            <w:shd w:val="clear" w:color="auto" w:fill="auto"/>
          </w:tcPr>
          <w:p w14:paraId="4A96176C"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7B0D79CD" w14:textId="77777777" w:rsidR="00D01FE1" w:rsidRPr="00C14BA7" w:rsidRDefault="00D01FE1" w:rsidP="00D01FE1">
            <w:pPr>
              <w:rPr>
                <w:bCs/>
              </w:rPr>
            </w:pPr>
            <w:r w:rsidRPr="00C14BA7">
              <w:rPr>
                <w:bCs/>
              </w:rPr>
              <w:t>ГОСТ 26633-2015</w:t>
            </w:r>
          </w:p>
        </w:tc>
        <w:tc>
          <w:tcPr>
            <w:tcW w:w="6677" w:type="dxa"/>
            <w:tcBorders>
              <w:left w:val="single" w:sz="4" w:space="0" w:color="000000"/>
              <w:bottom w:val="single" w:sz="4" w:space="0" w:color="000000"/>
              <w:right w:val="single" w:sz="4" w:space="0" w:color="000000"/>
            </w:tcBorders>
            <w:shd w:val="clear" w:color="auto" w:fill="auto"/>
          </w:tcPr>
          <w:p w14:paraId="4F069912" w14:textId="77777777" w:rsidR="00D01FE1" w:rsidRPr="00C14BA7" w:rsidRDefault="00D01FE1" w:rsidP="00D01FE1">
            <w:pPr>
              <w:shd w:val="clear" w:color="auto" w:fill="FFFFFF"/>
              <w:kinsoku w:val="0"/>
              <w:overflowPunct w:val="0"/>
            </w:pPr>
            <w:r w:rsidRPr="00C14BA7">
              <w:rPr>
                <w:bCs/>
              </w:rPr>
              <w:t>Бетоны тяжелые и мелкозернистые. Технические условия</w:t>
            </w:r>
          </w:p>
        </w:tc>
      </w:tr>
      <w:tr w:rsidR="00D01FE1" w14:paraId="302D23BE" w14:textId="77777777" w:rsidTr="00D01FE1">
        <w:tc>
          <w:tcPr>
            <w:tcW w:w="564" w:type="dxa"/>
            <w:tcBorders>
              <w:left w:val="single" w:sz="4" w:space="0" w:color="000000"/>
              <w:bottom w:val="single" w:sz="4" w:space="0" w:color="auto"/>
            </w:tcBorders>
            <w:shd w:val="clear" w:color="auto" w:fill="auto"/>
          </w:tcPr>
          <w:p w14:paraId="4FBAE2C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auto"/>
            </w:tcBorders>
            <w:shd w:val="clear" w:color="auto" w:fill="auto"/>
          </w:tcPr>
          <w:p w14:paraId="4F9AA038" w14:textId="77777777" w:rsidR="00D01FE1" w:rsidRPr="00C14BA7" w:rsidRDefault="00D01FE1" w:rsidP="00D01FE1">
            <w:pPr>
              <w:rPr>
                <w:bCs/>
              </w:rPr>
            </w:pPr>
            <w:r w:rsidRPr="00C14BA7">
              <w:rPr>
                <w:bCs/>
              </w:rPr>
              <w:t>ГОСТ 25459-82</w:t>
            </w:r>
          </w:p>
        </w:tc>
        <w:tc>
          <w:tcPr>
            <w:tcW w:w="6677" w:type="dxa"/>
            <w:tcBorders>
              <w:left w:val="single" w:sz="4" w:space="0" w:color="000000"/>
              <w:bottom w:val="single" w:sz="4" w:space="0" w:color="auto"/>
              <w:right w:val="single" w:sz="4" w:space="0" w:color="000000"/>
            </w:tcBorders>
            <w:shd w:val="clear" w:color="auto" w:fill="auto"/>
          </w:tcPr>
          <w:p w14:paraId="7A015976" w14:textId="77777777" w:rsidR="00D01FE1" w:rsidRPr="00C14BA7" w:rsidRDefault="00D01FE1" w:rsidP="00D01FE1">
            <w:pPr>
              <w:shd w:val="clear" w:color="auto" w:fill="FFFFFF"/>
              <w:kinsoku w:val="0"/>
              <w:overflowPunct w:val="0"/>
              <w:rPr>
                <w:bCs/>
              </w:rPr>
            </w:pPr>
            <w:r w:rsidRPr="00C14BA7">
              <w:rPr>
                <w:bCs/>
              </w:rPr>
              <w:t>Опоры железобетонные дорожных знаков. Технические условия</w:t>
            </w:r>
          </w:p>
          <w:p w14:paraId="20D1EAE5" w14:textId="77777777" w:rsidR="00D01FE1" w:rsidRPr="00C14BA7" w:rsidRDefault="00D01FE1" w:rsidP="00D01FE1">
            <w:pPr>
              <w:shd w:val="clear" w:color="auto" w:fill="FFFFFF"/>
              <w:kinsoku w:val="0"/>
              <w:overflowPunct w:val="0"/>
              <w:rPr>
                <w:bCs/>
              </w:rPr>
            </w:pPr>
          </w:p>
        </w:tc>
      </w:tr>
      <w:tr w:rsidR="00D01FE1" w14:paraId="516BF879" w14:textId="77777777" w:rsidTr="00D01FE1">
        <w:tc>
          <w:tcPr>
            <w:tcW w:w="564" w:type="dxa"/>
            <w:tcBorders>
              <w:top w:val="single" w:sz="4" w:space="0" w:color="auto"/>
              <w:left w:val="single" w:sz="4" w:space="0" w:color="auto"/>
              <w:bottom w:val="single" w:sz="4" w:space="0" w:color="auto"/>
              <w:right w:val="single" w:sz="4" w:space="0" w:color="auto"/>
            </w:tcBorders>
            <w:shd w:val="clear" w:color="auto" w:fill="auto"/>
          </w:tcPr>
          <w:p w14:paraId="4EC0ED9D"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5A6885B6" w14:textId="77777777" w:rsidR="00D01FE1" w:rsidRPr="00C14BA7" w:rsidRDefault="00D01FE1" w:rsidP="00D01FE1">
            <w:pPr>
              <w:rPr>
                <w:bCs/>
              </w:rPr>
            </w:pPr>
            <w:r w:rsidRPr="00C14BA7">
              <w:rPr>
                <w:bCs/>
              </w:rPr>
              <w:t>ГОСТ 23558</w:t>
            </w:r>
            <w:r w:rsidRPr="00C14BA7">
              <w:rPr>
                <w:bCs/>
                <w:lang w:val="en-US"/>
              </w:rPr>
              <w:t>-94</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6DE839C" w14:textId="77777777" w:rsidR="00D01FE1" w:rsidRPr="00C14BA7" w:rsidRDefault="00D01FE1" w:rsidP="00D01FE1">
            <w:pPr>
              <w:shd w:val="clear" w:color="auto" w:fill="FFFFFF"/>
              <w:kinsoku w:val="0"/>
              <w:overflowPunct w:val="0"/>
            </w:pPr>
            <w:r w:rsidRPr="00C14BA7">
              <w:rPr>
                <w:bCs/>
              </w:rPr>
              <w:t>Смеси щебеночно-гравийно-песчаные и грунты, обработанные неорганическими вяжущими материалами, для дорожного и аэродромного строительства. Технические условия</w:t>
            </w:r>
          </w:p>
        </w:tc>
      </w:tr>
      <w:tr w:rsidR="00D01FE1" w14:paraId="2E87D7BB" w14:textId="77777777" w:rsidTr="00D01FE1">
        <w:tc>
          <w:tcPr>
            <w:tcW w:w="564" w:type="dxa"/>
            <w:tcBorders>
              <w:top w:val="single" w:sz="4" w:space="0" w:color="auto"/>
              <w:left w:val="single" w:sz="4" w:space="0" w:color="000000"/>
              <w:bottom w:val="single" w:sz="4" w:space="0" w:color="000000"/>
            </w:tcBorders>
            <w:shd w:val="clear" w:color="auto" w:fill="auto"/>
          </w:tcPr>
          <w:p w14:paraId="36281D17"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top w:val="single" w:sz="4" w:space="0" w:color="auto"/>
              <w:left w:val="single" w:sz="4" w:space="0" w:color="000000"/>
              <w:bottom w:val="single" w:sz="4" w:space="0" w:color="000000"/>
            </w:tcBorders>
            <w:shd w:val="clear" w:color="auto" w:fill="auto"/>
          </w:tcPr>
          <w:p w14:paraId="3BF0BABF" w14:textId="77777777" w:rsidR="00D01FE1" w:rsidRPr="00C14BA7" w:rsidRDefault="00D01FE1" w:rsidP="00D01FE1">
            <w:pPr>
              <w:rPr>
                <w:bCs/>
              </w:rPr>
            </w:pPr>
            <w:r w:rsidRPr="00C14BA7">
              <w:rPr>
                <w:bCs/>
              </w:rPr>
              <w:t>ГОСТ 12801</w:t>
            </w:r>
            <w:r w:rsidRPr="00C14BA7">
              <w:rPr>
                <w:bCs/>
                <w:lang w:val="en-US"/>
              </w:rPr>
              <w:t>-98</w:t>
            </w:r>
          </w:p>
        </w:tc>
        <w:tc>
          <w:tcPr>
            <w:tcW w:w="6677" w:type="dxa"/>
            <w:tcBorders>
              <w:top w:val="single" w:sz="4" w:space="0" w:color="auto"/>
              <w:left w:val="single" w:sz="4" w:space="0" w:color="000000"/>
              <w:bottom w:val="single" w:sz="4" w:space="0" w:color="000000"/>
              <w:right w:val="single" w:sz="4" w:space="0" w:color="000000"/>
            </w:tcBorders>
            <w:shd w:val="clear" w:color="auto" w:fill="auto"/>
          </w:tcPr>
          <w:p w14:paraId="1D38FE7E" w14:textId="77777777" w:rsidR="00D01FE1" w:rsidRPr="00C14BA7" w:rsidRDefault="00D01FE1" w:rsidP="00D01FE1">
            <w:pPr>
              <w:shd w:val="clear" w:color="auto" w:fill="FFFFFF"/>
              <w:kinsoku w:val="0"/>
              <w:overflowPunct w:val="0"/>
              <w:rPr>
                <w:bCs/>
              </w:rPr>
            </w:pPr>
            <w:r w:rsidRPr="00C14BA7">
              <w:rPr>
                <w:bCs/>
              </w:rPr>
              <w:t>Материалы на основе органических вяжущих для дорожного и аэродромного строительства. Методы испытаний</w:t>
            </w:r>
          </w:p>
        </w:tc>
      </w:tr>
      <w:tr w:rsidR="00D01FE1" w14:paraId="16ED839C" w14:textId="77777777" w:rsidTr="00D01FE1">
        <w:tc>
          <w:tcPr>
            <w:tcW w:w="564" w:type="dxa"/>
            <w:tcBorders>
              <w:left w:val="single" w:sz="4" w:space="0" w:color="000000"/>
              <w:bottom w:val="single" w:sz="4" w:space="0" w:color="000000"/>
            </w:tcBorders>
            <w:shd w:val="clear" w:color="auto" w:fill="auto"/>
          </w:tcPr>
          <w:p w14:paraId="2C6BDE00"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41308143" w14:textId="77777777" w:rsidR="00D01FE1" w:rsidRPr="00C14BA7" w:rsidRDefault="00D01FE1" w:rsidP="00D01FE1">
            <w:pPr>
              <w:rPr>
                <w:bCs/>
              </w:rPr>
            </w:pPr>
            <w:r w:rsidRPr="00C14BA7">
              <w:rPr>
                <w:bCs/>
              </w:rPr>
              <w:t>ГОСТ 11501</w:t>
            </w:r>
            <w:r w:rsidRPr="00C14BA7">
              <w:rPr>
                <w:bCs/>
                <w:lang w:val="en-US"/>
              </w:rPr>
              <w:t>-78</w:t>
            </w:r>
          </w:p>
        </w:tc>
        <w:tc>
          <w:tcPr>
            <w:tcW w:w="6677" w:type="dxa"/>
            <w:tcBorders>
              <w:left w:val="single" w:sz="4" w:space="0" w:color="000000"/>
              <w:bottom w:val="single" w:sz="4" w:space="0" w:color="000000"/>
              <w:right w:val="single" w:sz="4" w:space="0" w:color="000000"/>
            </w:tcBorders>
            <w:shd w:val="clear" w:color="auto" w:fill="auto"/>
          </w:tcPr>
          <w:p w14:paraId="7CDBCA51" w14:textId="77777777" w:rsidR="00D01FE1" w:rsidRPr="00C14BA7" w:rsidRDefault="00D01FE1" w:rsidP="00D01FE1">
            <w:pPr>
              <w:shd w:val="clear" w:color="auto" w:fill="FFFFFF"/>
              <w:kinsoku w:val="0"/>
              <w:overflowPunct w:val="0"/>
            </w:pPr>
            <w:r w:rsidRPr="00C14BA7">
              <w:rPr>
                <w:bCs/>
              </w:rPr>
              <w:t>Битумы нефтяные. Метод определения глубины проникания иглы</w:t>
            </w:r>
          </w:p>
        </w:tc>
      </w:tr>
      <w:tr w:rsidR="00D01FE1" w14:paraId="52AB772D" w14:textId="77777777" w:rsidTr="00D01FE1">
        <w:tc>
          <w:tcPr>
            <w:tcW w:w="564" w:type="dxa"/>
            <w:tcBorders>
              <w:left w:val="single" w:sz="4" w:space="0" w:color="000000"/>
              <w:bottom w:val="single" w:sz="4" w:space="0" w:color="000000"/>
            </w:tcBorders>
            <w:shd w:val="clear" w:color="auto" w:fill="auto"/>
          </w:tcPr>
          <w:p w14:paraId="30DEA6A7"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68AC2A3C" w14:textId="77777777" w:rsidR="00D01FE1" w:rsidRPr="00C14BA7" w:rsidRDefault="00D01FE1" w:rsidP="00D01FE1">
            <w:pPr>
              <w:rPr>
                <w:bCs/>
              </w:rPr>
            </w:pPr>
            <w:r w:rsidRPr="00C14BA7">
              <w:rPr>
                <w:bCs/>
              </w:rPr>
              <w:t>ГОСТ 11503</w:t>
            </w:r>
            <w:r w:rsidRPr="00C14BA7">
              <w:rPr>
                <w:bCs/>
                <w:lang w:val="en-US"/>
              </w:rPr>
              <w:t>-74</w:t>
            </w:r>
          </w:p>
        </w:tc>
        <w:tc>
          <w:tcPr>
            <w:tcW w:w="6677" w:type="dxa"/>
            <w:tcBorders>
              <w:left w:val="single" w:sz="4" w:space="0" w:color="000000"/>
              <w:bottom w:val="single" w:sz="4" w:space="0" w:color="000000"/>
              <w:right w:val="single" w:sz="4" w:space="0" w:color="000000"/>
            </w:tcBorders>
            <w:shd w:val="clear" w:color="auto" w:fill="auto"/>
          </w:tcPr>
          <w:p w14:paraId="2FDD2A45" w14:textId="77777777" w:rsidR="00D01FE1" w:rsidRPr="00C14BA7" w:rsidRDefault="00D01FE1" w:rsidP="00D01FE1">
            <w:pPr>
              <w:shd w:val="clear" w:color="auto" w:fill="FFFFFF"/>
              <w:kinsoku w:val="0"/>
              <w:overflowPunct w:val="0"/>
            </w:pPr>
            <w:r w:rsidRPr="00C14BA7">
              <w:rPr>
                <w:bCs/>
              </w:rPr>
              <w:t>Битумы нефтяные. Метод определения условной вязкости</w:t>
            </w:r>
          </w:p>
        </w:tc>
      </w:tr>
      <w:tr w:rsidR="00D01FE1" w14:paraId="24586A24" w14:textId="77777777" w:rsidTr="00D01FE1">
        <w:tc>
          <w:tcPr>
            <w:tcW w:w="564" w:type="dxa"/>
            <w:tcBorders>
              <w:left w:val="single" w:sz="4" w:space="0" w:color="000000"/>
              <w:bottom w:val="single" w:sz="4" w:space="0" w:color="000000"/>
            </w:tcBorders>
            <w:shd w:val="clear" w:color="auto" w:fill="auto"/>
          </w:tcPr>
          <w:p w14:paraId="1707D89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230CA0CD" w14:textId="77777777" w:rsidR="00D01FE1" w:rsidRPr="00C14BA7" w:rsidRDefault="00D01FE1" w:rsidP="00D01FE1">
            <w:pPr>
              <w:rPr>
                <w:bCs/>
              </w:rPr>
            </w:pPr>
            <w:r w:rsidRPr="00C14BA7">
              <w:rPr>
                <w:bCs/>
              </w:rPr>
              <w:t>ГОСТ 11504</w:t>
            </w:r>
            <w:r w:rsidRPr="00C14BA7">
              <w:rPr>
                <w:bCs/>
                <w:lang w:val="en-US"/>
              </w:rPr>
              <w:t>-73</w:t>
            </w:r>
          </w:p>
        </w:tc>
        <w:tc>
          <w:tcPr>
            <w:tcW w:w="6677" w:type="dxa"/>
            <w:tcBorders>
              <w:left w:val="single" w:sz="4" w:space="0" w:color="000000"/>
              <w:bottom w:val="single" w:sz="4" w:space="0" w:color="000000"/>
              <w:right w:val="single" w:sz="4" w:space="0" w:color="000000"/>
            </w:tcBorders>
            <w:shd w:val="clear" w:color="auto" w:fill="auto"/>
          </w:tcPr>
          <w:p w14:paraId="368195B1" w14:textId="77777777" w:rsidR="00D01FE1" w:rsidRPr="00C14BA7" w:rsidRDefault="00D01FE1" w:rsidP="00D01FE1">
            <w:pPr>
              <w:shd w:val="clear" w:color="auto" w:fill="FFFFFF"/>
              <w:kinsoku w:val="0"/>
              <w:overflowPunct w:val="0"/>
            </w:pPr>
            <w:r w:rsidRPr="00C14BA7">
              <w:rPr>
                <w:bCs/>
              </w:rPr>
              <w:t>Битумы нефтяные. Метод определения количества испарившегося разжижителя из жидких битумов</w:t>
            </w:r>
          </w:p>
        </w:tc>
      </w:tr>
      <w:tr w:rsidR="00D01FE1" w14:paraId="0C2EB28D" w14:textId="77777777" w:rsidTr="00D01FE1">
        <w:tc>
          <w:tcPr>
            <w:tcW w:w="564" w:type="dxa"/>
            <w:tcBorders>
              <w:left w:val="single" w:sz="4" w:space="0" w:color="000000"/>
              <w:bottom w:val="single" w:sz="4" w:space="0" w:color="000000"/>
            </w:tcBorders>
            <w:shd w:val="clear" w:color="auto" w:fill="auto"/>
          </w:tcPr>
          <w:p w14:paraId="6EEC9B73"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061489B6" w14:textId="77777777" w:rsidR="00D01FE1" w:rsidRPr="00C14BA7" w:rsidRDefault="00D01FE1" w:rsidP="00D01FE1">
            <w:pPr>
              <w:rPr>
                <w:bCs/>
              </w:rPr>
            </w:pPr>
            <w:r w:rsidRPr="00C14BA7">
              <w:rPr>
                <w:bCs/>
              </w:rPr>
              <w:t>ГОСТ 11505</w:t>
            </w:r>
            <w:r w:rsidRPr="00C14BA7">
              <w:rPr>
                <w:bCs/>
                <w:lang w:val="en-US"/>
              </w:rPr>
              <w:t>-75</w:t>
            </w:r>
          </w:p>
        </w:tc>
        <w:tc>
          <w:tcPr>
            <w:tcW w:w="6677" w:type="dxa"/>
            <w:tcBorders>
              <w:left w:val="single" w:sz="4" w:space="0" w:color="000000"/>
              <w:bottom w:val="single" w:sz="4" w:space="0" w:color="000000"/>
              <w:right w:val="single" w:sz="4" w:space="0" w:color="000000"/>
            </w:tcBorders>
            <w:shd w:val="clear" w:color="auto" w:fill="auto"/>
          </w:tcPr>
          <w:p w14:paraId="5CF3B334" w14:textId="77777777" w:rsidR="00D01FE1" w:rsidRPr="00C14BA7" w:rsidRDefault="00D01FE1" w:rsidP="00D01FE1">
            <w:pPr>
              <w:shd w:val="clear" w:color="auto" w:fill="FFFFFF"/>
              <w:kinsoku w:val="0"/>
              <w:overflowPunct w:val="0"/>
              <w:rPr>
                <w:bCs/>
              </w:rPr>
            </w:pPr>
            <w:r w:rsidRPr="00C14BA7">
              <w:rPr>
                <w:bCs/>
              </w:rPr>
              <w:t>Битумы нефтяные. Метод определения растяжимости</w:t>
            </w:r>
          </w:p>
        </w:tc>
      </w:tr>
      <w:tr w:rsidR="00D01FE1" w14:paraId="5B220D9C" w14:textId="77777777" w:rsidTr="00D01FE1">
        <w:tc>
          <w:tcPr>
            <w:tcW w:w="564" w:type="dxa"/>
            <w:tcBorders>
              <w:left w:val="single" w:sz="4" w:space="0" w:color="000000"/>
              <w:bottom w:val="single" w:sz="4" w:space="0" w:color="000000"/>
            </w:tcBorders>
            <w:shd w:val="clear" w:color="auto" w:fill="auto"/>
          </w:tcPr>
          <w:p w14:paraId="76848AD5"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55CF15BF" w14:textId="77777777" w:rsidR="00D01FE1" w:rsidRPr="00C14BA7" w:rsidRDefault="00D01FE1" w:rsidP="00D01FE1">
            <w:pPr>
              <w:rPr>
                <w:bCs/>
              </w:rPr>
            </w:pPr>
            <w:r w:rsidRPr="00C14BA7">
              <w:rPr>
                <w:bCs/>
              </w:rPr>
              <w:t>ГОСТ 11506</w:t>
            </w:r>
            <w:r w:rsidRPr="00C14BA7">
              <w:rPr>
                <w:bCs/>
                <w:lang w:val="en-US"/>
              </w:rPr>
              <w:t>-73</w:t>
            </w:r>
          </w:p>
          <w:p w14:paraId="048230B5" w14:textId="77777777" w:rsidR="00D01FE1" w:rsidRPr="00C14BA7" w:rsidRDefault="00D01FE1" w:rsidP="00D01FE1">
            <w:pPr>
              <w:rPr>
                <w:bCs/>
              </w:rPr>
            </w:pPr>
          </w:p>
        </w:tc>
        <w:tc>
          <w:tcPr>
            <w:tcW w:w="6677" w:type="dxa"/>
            <w:tcBorders>
              <w:left w:val="single" w:sz="4" w:space="0" w:color="000000"/>
              <w:bottom w:val="single" w:sz="4" w:space="0" w:color="000000"/>
              <w:right w:val="single" w:sz="4" w:space="0" w:color="000000"/>
            </w:tcBorders>
            <w:shd w:val="clear" w:color="auto" w:fill="auto"/>
          </w:tcPr>
          <w:p w14:paraId="11934DF3" w14:textId="77777777" w:rsidR="00D01FE1" w:rsidRPr="00C14BA7" w:rsidRDefault="00D01FE1" w:rsidP="00D01FE1">
            <w:pPr>
              <w:shd w:val="clear" w:color="auto" w:fill="FFFFFF"/>
              <w:kinsoku w:val="0"/>
              <w:overflowPunct w:val="0"/>
            </w:pPr>
            <w:r w:rsidRPr="00C14BA7">
              <w:rPr>
                <w:bCs/>
              </w:rPr>
              <w:t>Битумы нефтяные. Метод определения температуры размягчения по кольцу и шару</w:t>
            </w:r>
          </w:p>
        </w:tc>
      </w:tr>
      <w:tr w:rsidR="00D01FE1" w14:paraId="3C12DF2C" w14:textId="77777777" w:rsidTr="00D01FE1">
        <w:tc>
          <w:tcPr>
            <w:tcW w:w="564" w:type="dxa"/>
            <w:tcBorders>
              <w:left w:val="single" w:sz="4" w:space="0" w:color="000000"/>
              <w:bottom w:val="single" w:sz="4" w:space="0" w:color="000000"/>
            </w:tcBorders>
            <w:shd w:val="clear" w:color="auto" w:fill="auto"/>
          </w:tcPr>
          <w:p w14:paraId="44710B90"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3FD570C0" w14:textId="77777777" w:rsidR="00D01FE1" w:rsidRPr="00C14BA7" w:rsidRDefault="00D01FE1" w:rsidP="00D01FE1">
            <w:pPr>
              <w:rPr>
                <w:bCs/>
              </w:rPr>
            </w:pPr>
            <w:r w:rsidRPr="00C14BA7">
              <w:rPr>
                <w:bCs/>
              </w:rPr>
              <w:t>ГОСТ 11507</w:t>
            </w:r>
            <w:r w:rsidRPr="00C14BA7">
              <w:rPr>
                <w:bCs/>
                <w:lang w:val="en-US"/>
              </w:rPr>
              <w:t>-78</w:t>
            </w:r>
          </w:p>
          <w:p w14:paraId="7A533CA1" w14:textId="77777777" w:rsidR="00D01FE1" w:rsidRPr="00C14BA7" w:rsidRDefault="00D01FE1" w:rsidP="00D01FE1">
            <w:pPr>
              <w:rPr>
                <w:bCs/>
              </w:rPr>
            </w:pPr>
          </w:p>
        </w:tc>
        <w:tc>
          <w:tcPr>
            <w:tcW w:w="6677" w:type="dxa"/>
            <w:tcBorders>
              <w:left w:val="single" w:sz="4" w:space="0" w:color="000000"/>
              <w:bottom w:val="single" w:sz="4" w:space="0" w:color="000000"/>
              <w:right w:val="single" w:sz="4" w:space="0" w:color="000000"/>
            </w:tcBorders>
            <w:shd w:val="clear" w:color="auto" w:fill="auto"/>
          </w:tcPr>
          <w:p w14:paraId="6649E63F" w14:textId="77777777" w:rsidR="00D01FE1" w:rsidRPr="00C14BA7" w:rsidRDefault="00D01FE1" w:rsidP="00D01FE1">
            <w:pPr>
              <w:shd w:val="clear" w:color="auto" w:fill="FFFFFF"/>
              <w:kinsoku w:val="0"/>
              <w:overflowPunct w:val="0"/>
            </w:pPr>
            <w:r w:rsidRPr="00C14BA7">
              <w:rPr>
                <w:bCs/>
              </w:rPr>
              <w:t>Битумы нефтяные. Метод определения температуры хрупкости по Фраасу</w:t>
            </w:r>
          </w:p>
        </w:tc>
      </w:tr>
      <w:tr w:rsidR="00D01FE1" w14:paraId="5F326E48" w14:textId="77777777" w:rsidTr="00D01FE1">
        <w:tc>
          <w:tcPr>
            <w:tcW w:w="564" w:type="dxa"/>
            <w:tcBorders>
              <w:left w:val="single" w:sz="4" w:space="0" w:color="000000"/>
              <w:bottom w:val="single" w:sz="4" w:space="0" w:color="000000"/>
            </w:tcBorders>
            <w:shd w:val="clear" w:color="auto" w:fill="auto"/>
          </w:tcPr>
          <w:p w14:paraId="3B085E1F"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4B0F9B82" w14:textId="77777777" w:rsidR="00D01FE1" w:rsidRPr="00C14BA7" w:rsidRDefault="00D01FE1" w:rsidP="00D01FE1">
            <w:pPr>
              <w:rPr>
                <w:bCs/>
              </w:rPr>
            </w:pPr>
            <w:r w:rsidRPr="00C14BA7">
              <w:rPr>
                <w:bCs/>
              </w:rPr>
              <w:t>ГОСТ 11508</w:t>
            </w:r>
            <w:r w:rsidRPr="00C14BA7">
              <w:rPr>
                <w:bCs/>
                <w:lang w:val="en-US"/>
              </w:rPr>
              <w:t>-74</w:t>
            </w:r>
          </w:p>
        </w:tc>
        <w:tc>
          <w:tcPr>
            <w:tcW w:w="6677" w:type="dxa"/>
            <w:tcBorders>
              <w:left w:val="single" w:sz="4" w:space="0" w:color="000000"/>
              <w:bottom w:val="single" w:sz="4" w:space="0" w:color="000000"/>
              <w:right w:val="single" w:sz="4" w:space="0" w:color="000000"/>
            </w:tcBorders>
            <w:shd w:val="clear" w:color="auto" w:fill="auto"/>
          </w:tcPr>
          <w:p w14:paraId="30CDB8AC" w14:textId="77777777" w:rsidR="00D01FE1" w:rsidRPr="00C14BA7" w:rsidRDefault="00D01FE1" w:rsidP="00D01FE1">
            <w:pPr>
              <w:shd w:val="clear" w:color="auto" w:fill="FFFFFF"/>
              <w:kinsoku w:val="0"/>
              <w:overflowPunct w:val="0"/>
            </w:pPr>
            <w:r w:rsidRPr="00C14BA7">
              <w:rPr>
                <w:bCs/>
              </w:rPr>
              <w:t>Битумы нефтяные. Методы определения сцепления битума с мрамором и песком</w:t>
            </w:r>
          </w:p>
        </w:tc>
      </w:tr>
      <w:tr w:rsidR="00D01FE1" w14:paraId="2AA13404" w14:textId="77777777" w:rsidTr="00D01FE1">
        <w:tc>
          <w:tcPr>
            <w:tcW w:w="564" w:type="dxa"/>
            <w:tcBorders>
              <w:left w:val="single" w:sz="4" w:space="0" w:color="000000"/>
              <w:bottom w:val="single" w:sz="4" w:space="0" w:color="000000"/>
            </w:tcBorders>
            <w:shd w:val="clear" w:color="auto" w:fill="auto"/>
          </w:tcPr>
          <w:p w14:paraId="2CBDAB28"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035BDFB2" w14:textId="77777777" w:rsidR="00D01FE1" w:rsidRPr="00C14BA7" w:rsidRDefault="00D01FE1" w:rsidP="00D01FE1">
            <w:pPr>
              <w:rPr>
                <w:bCs/>
              </w:rPr>
            </w:pPr>
            <w:r w:rsidRPr="00C14BA7">
              <w:rPr>
                <w:bCs/>
              </w:rPr>
              <w:t>ГОСТ 8269.0</w:t>
            </w:r>
            <w:r w:rsidRPr="00C14BA7">
              <w:rPr>
                <w:bCs/>
                <w:lang w:val="en-US"/>
              </w:rPr>
              <w:t>-97</w:t>
            </w:r>
          </w:p>
        </w:tc>
        <w:tc>
          <w:tcPr>
            <w:tcW w:w="6677" w:type="dxa"/>
            <w:tcBorders>
              <w:left w:val="single" w:sz="4" w:space="0" w:color="000000"/>
              <w:bottom w:val="single" w:sz="4" w:space="0" w:color="000000"/>
              <w:right w:val="single" w:sz="4" w:space="0" w:color="000000"/>
            </w:tcBorders>
            <w:shd w:val="clear" w:color="auto" w:fill="auto"/>
          </w:tcPr>
          <w:p w14:paraId="76A1720C" w14:textId="77777777" w:rsidR="00D01FE1" w:rsidRPr="00C14BA7" w:rsidRDefault="00D01FE1" w:rsidP="00D01FE1">
            <w:pPr>
              <w:shd w:val="clear" w:color="auto" w:fill="FFFFFF"/>
              <w:kinsoku w:val="0"/>
              <w:overflowPunct w:val="0"/>
            </w:pPr>
            <w:r w:rsidRPr="00C14BA7">
              <w:rPr>
                <w:bCs/>
              </w:rPr>
              <w:t>Щебень и гравий из плотных горных пород и отходов промышленного производства для строительных работ. Методы физико-механических испытаний</w:t>
            </w:r>
          </w:p>
        </w:tc>
      </w:tr>
      <w:tr w:rsidR="00D01FE1" w14:paraId="06D57FEC" w14:textId="77777777" w:rsidTr="00D01FE1">
        <w:tc>
          <w:tcPr>
            <w:tcW w:w="564" w:type="dxa"/>
            <w:tcBorders>
              <w:left w:val="single" w:sz="4" w:space="0" w:color="000000"/>
              <w:bottom w:val="single" w:sz="4" w:space="0" w:color="000000"/>
            </w:tcBorders>
            <w:shd w:val="clear" w:color="auto" w:fill="auto"/>
          </w:tcPr>
          <w:p w14:paraId="0555487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33C98387" w14:textId="77777777" w:rsidR="00D01FE1" w:rsidRPr="00C14BA7" w:rsidRDefault="00D01FE1" w:rsidP="00D01FE1">
            <w:pPr>
              <w:rPr>
                <w:bCs/>
              </w:rPr>
            </w:pPr>
            <w:r w:rsidRPr="00C14BA7">
              <w:rPr>
                <w:bCs/>
              </w:rPr>
              <w:t>ГОСТ 8735</w:t>
            </w:r>
            <w:r w:rsidRPr="00C14BA7">
              <w:rPr>
                <w:bCs/>
                <w:lang w:val="en-US"/>
              </w:rPr>
              <w:t>-88</w:t>
            </w:r>
          </w:p>
        </w:tc>
        <w:tc>
          <w:tcPr>
            <w:tcW w:w="6677" w:type="dxa"/>
            <w:tcBorders>
              <w:left w:val="single" w:sz="4" w:space="0" w:color="000000"/>
              <w:bottom w:val="single" w:sz="4" w:space="0" w:color="000000"/>
              <w:right w:val="single" w:sz="4" w:space="0" w:color="000000"/>
            </w:tcBorders>
            <w:shd w:val="clear" w:color="auto" w:fill="auto"/>
          </w:tcPr>
          <w:p w14:paraId="54C78F69" w14:textId="77777777" w:rsidR="00D01FE1" w:rsidRPr="00C14BA7" w:rsidRDefault="00D01FE1" w:rsidP="00D01FE1">
            <w:pPr>
              <w:shd w:val="clear" w:color="auto" w:fill="FFFFFF"/>
              <w:kinsoku w:val="0"/>
              <w:overflowPunct w:val="0"/>
            </w:pPr>
            <w:r w:rsidRPr="00C14BA7">
              <w:rPr>
                <w:bCs/>
              </w:rPr>
              <w:t>Песок для строительных работ. Методы испытаний</w:t>
            </w:r>
          </w:p>
        </w:tc>
      </w:tr>
      <w:tr w:rsidR="00D01FE1" w14:paraId="3A40BCC9" w14:textId="77777777" w:rsidTr="00D01FE1">
        <w:tc>
          <w:tcPr>
            <w:tcW w:w="564" w:type="dxa"/>
            <w:tcBorders>
              <w:left w:val="single" w:sz="4" w:space="0" w:color="000000"/>
              <w:bottom w:val="single" w:sz="4" w:space="0" w:color="000000"/>
            </w:tcBorders>
            <w:shd w:val="clear" w:color="auto" w:fill="auto"/>
          </w:tcPr>
          <w:p w14:paraId="47992CDE"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5A5B19F6" w14:textId="77777777" w:rsidR="00D01FE1" w:rsidRPr="00C14BA7" w:rsidRDefault="00D01FE1" w:rsidP="00D01FE1">
            <w:pPr>
              <w:rPr>
                <w:bCs/>
              </w:rPr>
            </w:pPr>
            <w:r w:rsidRPr="00C14BA7">
              <w:rPr>
                <w:bCs/>
              </w:rPr>
              <w:t>ГОСТ 7473</w:t>
            </w:r>
            <w:r w:rsidRPr="00C14BA7">
              <w:rPr>
                <w:bCs/>
                <w:lang w:val="en-US"/>
              </w:rPr>
              <w:t>-2010</w:t>
            </w:r>
          </w:p>
        </w:tc>
        <w:tc>
          <w:tcPr>
            <w:tcW w:w="6677" w:type="dxa"/>
            <w:tcBorders>
              <w:left w:val="single" w:sz="4" w:space="0" w:color="000000"/>
              <w:bottom w:val="single" w:sz="4" w:space="0" w:color="000000"/>
              <w:right w:val="single" w:sz="4" w:space="0" w:color="000000"/>
            </w:tcBorders>
            <w:shd w:val="clear" w:color="auto" w:fill="auto"/>
          </w:tcPr>
          <w:p w14:paraId="73FFDFFC" w14:textId="77777777" w:rsidR="00D01FE1" w:rsidRPr="00C14BA7" w:rsidRDefault="00D01FE1" w:rsidP="00D01FE1">
            <w:pPr>
              <w:shd w:val="clear" w:color="auto" w:fill="FFFFFF"/>
              <w:kinsoku w:val="0"/>
              <w:overflowPunct w:val="0"/>
            </w:pPr>
            <w:r w:rsidRPr="00C14BA7">
              <w:rPr>
                <w:bCs/>
              </w:rPr>
              <w:t>Смеси бетонные. Технические условия</w:t>
            </w:r>
          </w:p>
        </w:tc>
      </w:tr>
      <w:tr w:rsidR="00D01FE1" w14:paraId="0C368DC8" w14:textId="77777777" w:rsidTr="00D01FE1">
        <w:tc>
          <w:tcPr>
            <w:tcW w:w="564" w:type="dxa"/>
            <w:tcBorders>
              <w:left w:val="single" w:sz="4" w:space="0" w:color="000000"/>
              <w:bottom w:val="single" w:sz="4" w:space="0" w:color="000000"/>
            </w:tcBorders>
            <w:shd w:val="clear" w:color="auto" w:fill="auto"/>
          </w:tcPr>
          <w:p w14:paraId="609736C5"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241D15E9" w14:textId="77777777" w:rsidR="00D01FE1" w:rsidRPr="00C14BA7" w:rsidRDefault="00D01FE1" w:rsidP="00D01FE1">
            <w:pPr>
              <w:rPr>
                <w:bCs/>
              </w:rPr>
            </w:pPr>
            <w:r w:rsidRPr="00C14BA7">
              <w:rPr>
                <w:bCs/>
              </w:rPr>
              <w:t>ГОСТ 25100</w:t>
            </w:r>
            <w:r w:rsidRPr="00C14BA7">
              <w:rPr>
                <w:bCs/>
                <w:lang w:val="en-US"/>
              </w:rPr>
              <w:t>-20</w:t>
            </w:r>
            <w:r w:rsidRPr="00C14BA7">
              <w:rPr>
                <w:bCs/>
              </w:rPr>
              <w:t>20</w:t>
            </w:r>
          </w:p>
        </w:tc>
        <w:tc>
          <w:tcPr>
            <w:tcW w:w="6677" w:type="dxa"/>
            <w:tcBorders>
              <w:left w:val="single" w:sz="4" w:space="0" w:color="000000"/>
              <w:bottom w:val="single" w:sz="4" w:space="0" w:color="000000"/>
              <w:right w:val="single" w:sz="4" w:space="0" w:color="000000"/>
            </w:tcBorders>
            <w:shd w:val="clear" w:color="auto" w:fill="auto"/>
          </w:tcPr>
          <w:p w14:paraId="0ADE462B" w14:textId="77777777" w:rsidR="00D01FE1" w:rsidRPr="00C14BA7" w:rsidRDefault="00D01FE1" w:rsidP="00D01FE1">
            <w:pPr>
              <w:shd w:val="clear" w:color="auto" w:fill="FFFFFF"/>
              <w:kinsoku w:val="0"/>
              <w:overflowPunct w:val="0"/>
            </w:pPr>
            <w:r w:rsidRPr="00C14BA7">
              <w:rPr>
                <w:bCs/>
              </w:rPr>
              <w:t>Грунты. Классификация.</w:t>
            </w:r>
          </w:p>
        </w:tc>
      </w:tr>
      <w:tr w:rsidR="00D01FE1" w14:paraId="7F89F0CA" w14:textId="77777777" w:rsidTr="00D01FE1">
        <w:tc>
          <w:tcPr>
            <w:tcW w:w="564" w:type="dxa"/>
            <w:tcBorders>
              <w:left w:val="single" w:sz="4" w:space="0" w:color="000000"/>
              <w:bottom w:val="single" w:sz="4" w:space="0" w:color="000000"/>
            </w:tcBorders>
            <w:shd w:val="clear" w:color="auto" w:fill="auto"/>
          </w:tcPr>
          <w:p w14:paraId="23E9E0F0"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5E672244" w14:textId="77777777" w:rsidR="00D01FE1" w:rsidRPr="00C14BA7" w:rsidRDefault="00D01FE1" w:rsidP="00D01FE1">
            <w:pPr>
              <w:rPr>
                <w:bCs/>
              </w:rPr>
            </w:pPr>
            <w:r w:rsidRPr="00C14BA7">
              <w:rPr>
                <w:bCs/>
              </w:rPr>
              <w:t>ГОСТ 25607-2009</w:t>
            </w:r>
          </w:p>
          <w:p w14:paraId="359A64B1" w14:textId="77777777" w:rsidR="00D01FE1" w:rsidRPr="00C14BA7" w:rsidRDefault="00D01FE1" w:rsidP="00D01FE1">
            <w:pPr>
              <w:rPr>
                <w:bCs/>
              </w:rPr>
            </w:pPr>
          </w:p>
        </w:tc>
        <w:tc>
          <w:tcPr>
            <w:tcW w:w="6677" w:type="dxa"/>
            <w:tcBorders>
              <w:left w:val="single" w:sz="4" w:space="0" w:color="000000"/>
              <w:bottom w:val="single" w:sz="4" w:space="0" w:color="000000"/>
              <w:right w:val="single" w:sz="4" w:space="0" w:color="000000"/>
            </w:tcBorders>
            <w:shd w:val="clear" w:color="auto" w:fill="auto"/>
          </w:tcPr>
          <w:p w14:paraId="7F15B9E8" w14:textId="77777777" w:rsidR="00D01FE1" w:rsidRPr="00C14BA7" w:rsidRDefault="00D01FE1" w:rsidP="00D01FE1">
            <w:pPr>
              <w:shd w:val="clear" w:color="auto" w:fill="FFFFFF"/>
              <w:kinsoku w:val="0"/>
              <w:overflowPunct w:val="0"/>
              <w:rPr>
                <w:bCs/>
              </w:rPr>
            </w:pPr>
            <w:r w:rsidRPr="00C14BA7">
              <w:rPr>
                <w:bCs/>
              </w:rPr>
              <w:t>Смеси щебеночно-гравийно-песчаные для покрытий и оснований автомобильных дорог и аэродромов. Технические условия</w:t>
            </w:r>
          </w:p>
        </w:tc>
      </w:tr>
      <w:tr w:rsidR="00D01FE1" w14:paraId="418B045F" w14:textId="77777777" w:rsidTr="00D01FE1">
        <w:tc>
          <w:tcPr>
            <w:tcW w:w="564" w:type="dxa"/>
            <w:tcBorders>
              <w:left w:val="single" w:sz="4" w:space="0" w:color="000000"/>
              <w:bottom w:val="single" w:sz="4" w:space="0" w:color="000000"/>
            </w:tcBorders>
            <w:shd w:val="clear" w:color="auto" w:fill="auto"/>
          </w:tcPr>
          <w:p w14:paraId="69E76ACB"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6DF8DFDC" w14:textId="77777777" w:rsidR="00D01FE1" w:rsidRPr="00C14BA7" w:rsidRDefault="00D01FE1" w:rsidP="00D01FE1">
            <w:pPr>
              <w:rPr>
                <w:bCs/>
              </w:rPr>
            </w:pPr>
            <w:r w:rsidRPr="00C14BA7">
              <w:rPr>
                <w:bCs/>
              </w:rPr>
              <w:t>ГОСТ Р 56925-2016</w:t>
            </w:r>
          </w:p>
        </w:tc>
        <w:tc>
          <w:tcPr>
            <w:tcW w:w="6677" w:type="dxa"/>
            <w:tcBorders>
              <w:left w:val="single" w:sz="4" w:space="0" w:color="000000"/>
              <w:bottom w:val="single" w:sz="4" w:space="0" w:color="000000"/>
              <w:right w:val="single" w:sz="4" w:space="0" w:color="000000"/>
            </w:tcBorders>
            <w:shd w:val="clear" w:color="auto" w:fill="auto"/>
          </w:tcPr>
          <w:p w14:paraId="7FB0ED42" w14:textId="77777777" w:rsidR="00D01FE1" w:rsidRPr="00C14BA7" w:rsidRDefault="00D01FE1" w:rsidP="00D01FE1">
            <w:pPr>
              <w:shd w:val="clear" w:color="auto" w:fill="FFFFFF"/>
              <w:kinsoku w:val="0"/>
              <w:overflowPunct w:val="0"/>
            </w:pPr>
            <w:r w:rsidRPr="00C14BA7">
              <w:rPr>
                <w:bCs/>
              </w:rPr>
              <w:t>Дороги автомобильные и аэродромы. Методы измерений неровностей оснований и покрытий</w:t>
            </w:r>
          </w:p>
        </w:tc>
      </w:tr>
      <w:tr w:rsidR="00D01FE1" w14:paraId="1B0796E2" w14:textId="77777777" w:rsidTr="00D01FE1">
        <w:tc>
          <w:tcPr>
            <w:tcW w:w="564" w:type="dxa"/>
            <w:tcBorders>
              <w:left w:val="single" w:sz="4" w:space="0" w:color="000000"/>
              <w:bottom w:val="single" w:sz="4" w:space="0" w:color="000000"/>
            </w:tcBorders>
            <w:shd w:val="clear" w:color="auto" w:fill="auto"/>
          </w:tcPr>
          <w:p w14:paraId="0D33930C"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0E9CE15E" w14:textId="77777777" w:rsidR="00D01FE1" w:rsidRPr="00C14BA7" w:rsidRDefault="00D01FE1" w:rsidP="00D01FE1">
            <w:pPr>
              <w:rPr>
                <w:bCs/>
              </w:rPr>
            </w:pPr>
            <w:r w:rsidRPr="00C14BA7">
              <w:rPr>
                <w:bCs/>
              </w:rPr>
              <w:t>ГОСТ 30491</w:t>
            </w:r>
            <w:r w:rsidRPr="00C14BA7">
              <w:rPr>
                <w:bCs/>
                <w:lang w:val="en-US"/>
              </w:rPr>
              <w:t>-2012</w:t>
            </w:r>
          </w:p>
        </w:tc>
        <w:tc>
          <w:tcPr>
            <w:tcW w:w="6677" w:type="dxa"/>
            <w:tcBorders>
              <w:left w:val="single" w:sz="4" w:space="0" w:color="000000"/>
              <w:bottom w:val="single" w:sz="4" w:space="0" w:color="000000"/>
              <w:right w:val="single" w:sz="4" w:space="0" w:color="000000"/>
            </w:tcBorders>
            <w:shd w:val="clear" w:color="auto" w:fill="auto"/>
          </w:tcPr>
          <w:p w14:paraId="337E9ADB" w14:textId="77777777" w:rsidR="00D01FE1" w:rsidRPr="00C14BA7" w:rsidRDefault="00D01FE1" w:rsidP="00D01FE1">
            <w:pPr>
              <w:shd w:val="clear" w:color="auto" w:fill="FFFFFF"/>
              <w:kinsoku w:val="0"/>
              <w:overflowPunct w:val="0"/>
            </w:pPr>
            <w:r w:rsidRPr="00C14BA7">
              <w:rPr>
                <w:bCs/>
              </w:rPr>
              <w:t>Смеси органоминеральные и грунты, укрепленные органическими вяжущими, для дорожного и аэродромного строительства. Технические условия.</w:t>
            </w:r>
          </w:p>
        </w:tc>
      </w:tr>
      <w:tr w:rsidR="00D01FE1" w14:paraId="70F6A7DE" w14:textId="77777777" w:rsidTr="00D01FE1">
        <w:tc>
          <w:tcPr>
            <w:tcW w:w="564" w:type="dxa"/>
            <w:tcBorders>
              <w:left w:val="single" w:sz="4" w:space="0" w:color="000000"/>
              <w:bottom w:val="single" w:sz="4" w:space="0" w:color="000000"/>
            </w:tcBorders>
            <w:shd w:val="clear" w:color="auto" w:fill="auto"/>
          </w:tcPr>
          <w:p w14:paraId="0D340EFB"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212F7379" w14:textId="77777777" w:rsidR="00D01FE1" w:rsidRPr="00C14BA7" w:rsidRDefault="00D01FE1" w:rsidP="00D01FE1">
            <w:pPr>
              <w:rPr>
                <w:bCs/>
              </w:rPr>
            </w:pPr>
            <w:r w:rsidRPr="00C14BA7">
              <w:rPr>
                <w:bCs/>
              </w:rPr>
              <w:t>ГОСТ 23735-2014</w:t>
            </w:r>
          </w:p>
        </w:tc>
        <w:tc>
          <w:tcPr>
            <w:tcW w:w="6677" w:type="dxa"/>
            <w:tcBorders>
              <w:left w:val="single" w:sz="4" w:space="0" w:color="000000"/>
              <w:bottom w:val="single" w:sz="4" w:space="0" w:color="000000"/>
              <w:right w:val="single" w:sz="4" w:space="0" w:color="000000"/>
            </w:tcBorders>
            <w:shd w:val="clear" w:color="auto" w:fill="auto"/>
          </w:tcPr>
          <w:p w14:paraId="346DBCF4" w14:textId="77777777" w:rsidR="00D01FE1" w:rsidRPr="00C14BA7" w:rsidRDefault="00D01FE1" w:rsidP="00D01FE1">
            <w:pPr>
              <w:shd w:val="clear" w:color="auto" w:fill="FFFFFF"/>
              <w:kinsoku w:val="0"/>
              <w:overflowPunct w:val="0"/>
            </w:pPr>
            <w:r w:rsidRPr="00C14BA7">
              <w:rPr>
                <w:bCs/>
              </w:rPr>
              <w:t>Смеси песчано-гравийные для строительных работ. Технические условия</w:t>
            </w:r>
          </w:p>
        </w:tc>
      </w:tr>
      <w:tr w:rsidR="00D01FE1" w14:paraId="13CD230E" w14:textId="77777777" w:rsidTr="00D01FE1">
        <w:tc>
          <w:tcPr>
            <w:tcW w:w="564" w:type="dxa"/>
            <w:tcBorders>
              <w:left w:val="single" w:sz="4" w:space="0" w:color="000000"/>
              <w:bottom w:val="single" w:sz="4" w:space="0" w:color="000000"/>
            </w:tcBorders>
            <w:shd w:val="clear" w:color="auto" w:fill="auto"/>
          </w:tcPr>
          <w:p w14:paraId="4192D793"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3964F9D8" w14:textId="77777777" w:rsidR="00D01FE1" w:rsidRPr="00C14BA7" w:rsidRDefault="00D01FE1" w:rsidP="00D01FE1">
            <w:pPr>
              <w:rPr>
                <w:bCs/>
              </w:rPr>
            </w:pPr>
            <w:r w:rsidRPr="00C14BA7">
              <w:rPr>
                <w:bCs/>
              </w:rPr>
              <w:t>ГОСТ 5180</w:t>
            </w:r>
            <w:r w:rsidRPr="00C14BA7">
              <w:rPr>
                <w:bCs/>
                <w:lang w:val="en-US"/>
              </w:rPr>
              <w:t>-</w:t>
            </w:r>
            <w:r w:rsidRPr="00C14BA7">
              <w:rPr>
                <w:bCs/>
              </w:rPr>
              <w:t>2015</w:t>
            </w:r>
          </w:p>
        </w:tc>
        <w:tc>
          <w:tcPr>
            <w:tcW w:w="6677" w:type="dxa"/>
            <w:tcBorders>
              <w:left w:val="single" w:sz="4" w:space="0" w:color="000000"/>
              <w:bottom w:val="single" w:sz="4" w:space="0" w:color="000000"/>
              <w:right w:val="single" w:sz="4" w:space="0" w:color="000000"/>
            </w:tcBorders>
            <w:shd w:val="clear" w:color="auto" w:fill="auto"/>
          </w:tcPr>
          <w:p w14:paraId="71D1AC55" w14:textId="77777777" w:rsidR="00D01FE1" w:rsidRPr="00C14BA7" w:rsidRDefault="00D01FE1" w:rsidP="00D01FE1">
            <w:pPr>
              <w:shd w:val="clear" w:color="auto" w:fill="FFFFFF"/>
              <w:kinsoku w:val="0"/>
              <w:overflowPunct w:val="0"/>
            </w:pPr>
            <w:r w:rsidRPr="00C14BA7">
              <w:rPr>
                <w:bCs/>
              </w:rPr>
              <w:t>Грунты. Методы лабораторного определения физических характеристик.</w:t>
            </w:r>
          </w:p>
        </w:tc>
      </w:tr>
      <w:tr w:rsidR="00D01FE1" w14:paraId="688C558F" w14:textId="77777777" w:rsidTr="00D01FE1">
        <w:tc>
          <w:tcPr>
            <w:tcW w:w="564" w:type="dxa"/>
            <w:tcBorders>
              <w:left w:val="single" w:sz="4" w:space="0" w:color="000000"/>
              <w:bottom w:val="single" w:sz="4" w:space="0" w:color="000000"/>
            </w:tcBorders>
            <w:shd w:val="clear" w:color="auto" w:fill="auto"/>
          </w:tcPr>
          <w:p w14:paraId="3FC6926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3FEB2361" w14:textId="77777777" w:rsidR="00D01FE1" w:rsidRPr="00C14BA7" w:rsidRDefault="00D01FE1" w:rsidP="00D01FE1">
            <w:pPr>
              <w:rPr>
                <w:bCs/>
              </w:rPr>
            </w:pPr>
            <w:r w:rsidRPr="00C14BA7">
              <w:rPr>
                <w:bCs/>
              </w:rPr>
              <w:t>ГОСТ Р 50970-2011</w:t>
            </w:r>
          </w:p>
        </w:tc>
        <w:tc>
          <w:tcPr>
            <w:tcW w:w="6677" w:type="dxa"/>
            <w:tcBorders>
              <w:left w:val="single" w:sz="4" w:space="0" w:color="000000"/>
              <w:bottom w:val="single" w:sz="4" w:space="0" w:color="000000"/>
              <w:right w:val="single" w:sz="4" w:space="0" w:color="000000"/>
            </w:tcBorders>
            <w:shd w:val="clear" w:color="auto" w:fill="auto"/>
          </w:tcPr>
          <w:p w14:paraId="3AB90F4A" w14:textId="77777777" w:rsidR="00D01FE1" w:rsidRPr="00C14BA7" w:rsidRDefault="00D01FE1" w:rsidP="00D01FE1">
            <w:pPr>
              <w:shd w:val="clear" w:color="auto" w:fill="FFFFFF"/>
              <w:kinsoku w:val="0"/>
              <w:overflowPunct w:val="0"/>
            </w:pPr>
            <w:r w:rsidRPr="00C14BA7">
              <w:rPr>
                <w:bCs/>
              </w:rPr>
              <w:t>Технические средства организации дорожного движения. Столбики сигнальные дорожные. Общие технические требования. Правила применения</w:t>
            </w:r>
          </w:p>
        </w:tc>
      </w:tr>
      <w:tr w:rsidR="00D01FE1" w14:paraId="3DF226FE" w14:textId="77777777" w:rsidTr="00D01FE1">
        <w:tc>
          <w:tcPr>
            <w:tcW w:w="564" w:type="dxa"/>
            <w:tcBorders>
              <w:left w:val="single" w:sz="4" w:space="0" w:color="000000"/>
              <w:bottom w:val="single" w:sz="4" w:space="0" w:color="000000"/>
            </w:tcBorders>
            <w:shd w:val="clear" w:color="auto" w:fill="auto"/>
          </w:tcPr>
          <w:p w14:paraId="6ABB3A52"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2BB940CB" w14:textId="77777777" w:rsidR="00D01FE1" w:rsidRPr="00C14BA7" w:rsidRDefault="00D01FE1" w:rsidP="00D01FE1">
            <w:pPr>
              <w:rPr>
                <w:bCs/>
              </w:rPr>
            </w:pPr>
            <w:r w:rsidRPr="00C14BA7">
              <w:rPr>
                <w:bCs/>
              </w:rPr>
              <w:t>ГОСТ Р 50971-2011</w:t>
            </w:r>
          </w:p>
        </w:tc>
        <w:tc>
          <w:tcPr>
            <w:tcW w:w="6677" w:type="dxa"/>
            <w:tcBorders>
              <w:left w:val="single" w:sz="4" w:space="0" w:color="000000"/>
              <w:bottom w:val="single" w:sz="4" w:space="0" w:color="000000"/>
              <w:right w:val="single" w:sz="4" w:space="0" w:color="000000"/>
            </w:tcBorders>
            <w:shd w:val="clear" w:color="auto" w:fill="auto"/>
          </w:tcPr>
          <w:p w14:paraId="7CF77FE3" w14:textId="77777777" w:rsidR="00D01FE1" w:rsidRPr="00C14BA7" w:rsidRDefault="00D01FE1" w:rsidP="00D01FE1">
            <w:pPr>
              <w:shd w:val="clear" w:color="auto" w:fill="FFFFFF"/>
              <w:kinsoku w:val="0"/>
              <w:overflowPunct w:val="0"/>
            </w:pPr>
            <w:r w:rsidRPr="00C14BA7">
              <w:rPr>
                <w:bCs/>
              </w:rPr>
              <w:t>Технические средства организации дорожного движения. Световозвращатели дорожные. Общие технические требования. Правила применения</w:t>
            </w:r>
          </w:p>
        </w:tc>
      </w:tr>
      <w:tr w:rsidR="00D01FE1" w14:paraId="3ECD8C63" w14:textId="77777777" w:rsidTr="00D01FE1">
        <w:tc>
          <w:tcPr>
            <w:tcW w:w="564" w:type="dxa"/>
            <w:tcBorders>
              <w:left w:val="single" w:sz="4" w:space="0" w:color="000000"/>
              <w:bottom w:val="single" w:sz="4" w:space="0" w:color="000000"/>
            </w:tcBorders>
            <w:shd w:val="clear" w:color="auto" w:fill="auto"/>
          </w:tcPr>
          <w:p w14:paraId="0DCEBE1C"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4F5FF7DC" w14:textId="77777777" w:rsidR="00D01FE1" w:rsidRPr="00C14BA7" w:rsidRDefault="00D01FE1" w:rsidP="00D01FE1">
            <w:pPr>
              <w:rPr>
                <w:bCs/>
              </w:rPr>
            </w:pPr>
            <w:r w:rsidRPr="00C14BA7">
              <w:rPr>
                <w:bCs/>
              </w:rPr>
              <w:t>ГОСТ Р 51256-2018</w:t>
            </w:r>
          </w:p>
        </w:tc>
        <w:tc>
          <w:tcPr>
            <w:tcW w:w="6677" w:type="dxa"/>
            <w:tcBorders>
              <w:left w:val="single" w:sz="4" w:space="0" w:color="000000"/>
              <w:bottom w:val="single" w:sz="4" w:space="0" w:color="000000"/>
              <w:right w:val="single" w:sz="4" w:space="0" w:color="000000"/>
            </w:tcBorders>
            <w:shd w:val="clear" w:color="auto" w:fill="auto"/>
          </w:tcPr>
          <w:p w14:paraId="2FB49BE6" w14:textId="77777777" w:rsidR="00D01FE1" w:rsidRPr="00C14BA7" w:rsidRDefault="00D01FE1" w:rsidP="00D01FE1">
            <w:pPr>
              <w:shd w:val="clear" w:color="auto" w:fill="FFFFFF"/>
              <w:kinsoku w:val="0"/>
              <w:overflowPunct w:val="0"/>
            </w:pPr>
            <w:r w:rsidRPr="00C14BA7">
              <w:rPr>
                <w:bCs/>
              </w:rPr>
              <w:t>Технические средства организации дорожного движения. Разметка дорожная. Классификация. Технические требования</w:t>
            </w:r>
          </w:p>
        </w:tc>
      </w:tr>
      <w:tr w:rsidR="00D01FE1" w14:paraId="6F22045F" w14:textId="77777777" w:rsidTr="00D01FE1">
        <w:tc>
          <w:tcPr>
            <w:tcW w:w="564" w:type="dxa"/>
            <w:tcBorders>
              <w:left w:val="single" w:sz="4" w:space="0" w:color="000000"/>
              <w:bottom w:val="single" w:sz="4" w:space="0" w:color="000000"/>
            </w:tcBorders>
            <w:shd w:val="clear" w:color="auto" w:fill="auto"/>
          </w:tcPr>
          <w:p w14:paraId="6E8F96E4"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159C9C5F" w14:textId="77777777" w:rsidR="00D01FE1" w:rsidRPr="00C14BA7" w:rsidRDefault="00D01FE1" w:rsidP="00D01FE1">
            <w:pPr>
              <w:rPr>
                <w:bCs/>
              </w:rPr>
            </w:pPr>
            <w:r w:rsidRPr="00C14BA7">
              <w:rPr>
                <w:bCs/>
              </w:rPr>
              <w:t>ГОСТ Р 52129</w:t>
            </w:r>
            <w:r w:rsidRPr="00C14BA7">
              <w:rPr>
                <w:bCs/>
                <w:lang w:val="en-US"/>
              </w:rPr>
              <w:t>-2003</w:t>
            </w:r>
          </w:p>
        </w:tc>
        <w:tc>
          <w:tcPr>
            <w:tcW w:w="6677" w:type="dxa"/>
            <w:tcBorders>
              <w:left w:val="single" w:sz="4" w:space="0" w:color="000000"/>
              <w:bottom w:val="single" w:sz="4" w:space="0" w:color="000000"/>
              <w:right w:val="single" w:sz="4" w:space="0" w:color="000000"/>
            </w:tcBorders>
            <w:shd w:val="clear" w:color="auto" w:fill="auto"/>
          </w:tcPr>
          <w:p w14:paraId="34279F96" w14:textId="77777777" w:rsidR="00D01FE1" w:rsidRPr="00C14BA7" w:rsidRDefault="00D01FE1" w:rsidP="00D01FE1">
            <w:pPr>
              <w:shd w:val="clear" w:color="auto" w:fill="FFFFFF"/>
              <w:kinsoku w:val="0"/>
              <w:overflowPunct w:val="0"/>
            </w:pPr>
            <w:r w:rsidRPr="00C14BA7">
              <w:rPr>
                <w:bCs/>
              </w:rPr>
              <w:t>Порошок минеральный для асфальтобетонных и органоминеральных смесей. Технические условия</w:t>
            </w:r>
          </w:p>
        </w:tc>
      </w:tr>
      <w:tr w:rsidR="00D01FE1" w14:paraId="00FE1FA2" w14:textId="77777777" w:rsidTr="00D01FE1">
        <w:tc>
          <w:tcPr>
            <w:tcW w:w="564" w:type="dxa"/>
            <w:tcBorders>
              <w:left w:val="single" w:sz="4" w:space="0" w:color="000000"/>
              <w:bottom w:val="single" w:sz="4" w:space="0" w:color="000000"/>
            </w:tcBorders>
            <w:shd w:val="clear" w:color="auto" w:fill="auto"/>
          </w:tcPr>
          <w:p w14:paraId="070EAA46"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58A6F959" w14:textId="77777777" w:rsidR="00D01FE1" w:rsidRPr="00C14BA7" w:rsidRDefault="00D01FE1" w:rsidP="00D01FE1">
            <w:pPr>
              <w:rPr>
                <w:bCs/>
              </w:rPr>
            </w:pPr>
            <w:r w:rsidRPr="00C14BA7">
              <w:rPr>
                <w:bCs/>
              </w:rPr>
              <w:t>ГОСТ 8639-82</w:t>
            </w:r>
          </w:p>
        </w:tc>
        <w:tc>
          <w:tcPr>
            <w:tcW w:w="6677" w:type="dxa"/>
            <w:tcBorders>
              <w:left w:val="single" w:sz="4" w:space="0" w:color="000000"/>
              <w:bottom w:val="single" w:sz="4" w:space="0" w:color="000000"/>
              <w:right w:val="single" w:sz="4" w:space="0" w:color="000000"/>
            </w:tcBorders>
            <w:shd w:val="clear" w:color="auto" w:fill="auto"/>
          </w:tcPr>
          <w:p w14:paraId="18B8B4D5" w14:textId="77777777" w:rsidR="00D01FE1" w:rsidRPr="00C14BA7" w:rsidRDefault="00D01FE1" w:rsidP="00D01FE1">
            <w:pPr>
              <w:shd w:val="clear" w:color="auto" w:fill="FFFFFF"/>
              <w:kinsoku w:val="0"/>
              <w:overflowPunct w:val="0"/>
            </w:pPr>
            <w:r w:rsidRPr="00C14BA7">
              <w:rPr>
                <w:bCs/>
              </w:rPr>
              <w:t xml:space="preserve">Трубы стальные квадратные. Сортамент </w:t>
            </w:r>
          </w:p>
        </w:tc>
      </w:tr>
      <w:tr w:rsidR="00D01FE1" w14:paraId="66B70A5E" w14:textId="77777777" w:rsidTr="00D01FE1">
        <w:tc>
          <w:tcPr>
            <w:tcW w:w="564" w:type="dxa"/>
            <w:tcBorders>
              <w:left w:val="single" w:sz="4" w:space="0" w:color="000000"/>
              <w:bottom w:val="single" w:sz="4" w:space="0" w:color="000000"/>
            </w:tcBorders>
            <w:shd w:val="clear" w:color="auto" w:fill="auto"/>
          </w:tcPr>
          <w:p w14:paraId="30102B92" w14:textId="77777777" w:rsidR="00D01FE1" w:rsidRPr="00C14BA7" w:rsidRDefault="00D01FE1" w:rsidP="00D01FE1">
            <w:pPr>
              <w:numPr>
                <w:ilvl w:val="0"/>
                <w:numId w:val="33"/>
              </w:numPr>
              <w:tabs>
                <w:tab w:val="left" w:pos="0"/>
              </w:tabs>
              <w:suppressAutoHyphens/>
              <w:snapToGrid w:val="0"/>
              <w:ind w:left="0" w:firstLine="0"/>
              <w:jc w:val="center"/>
              <w:rPr>
                <w:bCs/>
              </w:rPr>
            </w:pPr>
          </w:p>
        </w:tc>
        <w:tc>
          <w:tcPr>
            <w:tcW w:w="2965" w:type="dxa"/>
            <w:tcBorders>
              <w:left w:val="single" w:sz="4" w:space="0" w:color="000000"/>
              <w:bottom w:val="single" w:sz="4" w:space="0" w:color="000000"/>
            </w:tcBorders>
            <w:shd w:val="clear" w:color="auto" w:fill="auto"/>
          </w:tcPr>
          <w:p w14:paraId="77644FD6" w14:textId="77777777" w:rsidR="00D01FE1" w:rsidRPr="00C14BA7" w:rsidRDefault="00D01FE1" w:rsidP="00D01FE1">
            <w:pPr>
              <w:rPr>
                <w:bCs/>
              </w:rPr>
            </w:pPr>
            <w:r w:rsidRPr="00C14BA7">
              <w:rPr>
                <w:bCs/>
              </w:rPr>
              <w:t>ГОСТ 10704-91</w:t>
            </w:r>
          </w:p>
        </w:tc>
        <w:tc>
          <w:tcPr>
            <w:tcW w:w="6677" w:type="dxa"/>
            <w:tcBorders>
              <w:left w:val="single" w:sz="4" w:space="0" w:color="000000"/>
              <w:bottom w:val="single" w:sz="4" w:space="0" w:color="000000"/>
              <w:right w:val="single" w:sz="4" w:space="0" w:color="000000"/>
            </w:tcBorders>
            <w:shd w:val="clear" w:color="auto" w:fill="auto"/>
          </w:tcPr>
          <w:p w14:paraId="5E57BB3D" w14:textId="77777777" w:rsidR="00D01FE1" w:rsidRPr="00C14BA7" w:rsidRDefault="00D01FE1" w:rsidP="00D01FE1">
            <w:pPr>
              <w:shd w:val="clear" w:color="auto" w:fill="FFFFFF"/>
              <w:kinsoku w:val="0"/>
              <w:overflowPunct w:val="0"/>
            </w:pPr>
            <w:r w:rsidRPr="00C14BA7">
              <w:rPr>
                <w:bCs/>
              </w:rPr>
              <w:t>Трубы стальные электросварные прямошовные. Сортамент</w:t>
            </w:r>
          </w:p>
        </w:tc>
      </w:tr>
      <w:tr w:rsidR="00D01FE1" w14:paraId="5B509458" w14:textId="77777777" w:rsidTr="00D01FE1">
        <w:tc>
          <w:tcPr>
            <w:tcW w:w="564" w:type="dxa"/>
            <w:tcBorders>
              <w:left w:val="single" w:sz="4" w:space="0" w:color="000000"/>
              <w:bottom w:val="single" w:sz="4" w:space="0" w:color="000000"/>
            </w:tcBorders>
            <w:shd w:val="clear" w:color="auto" w:fill="auto"/>
          </w:tcPr>
          <w:p w14:paraId="1715B7FB"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left w:val="single" w:sz="4" w:space="0" w:color="000000"/>
              <w:bottom w:val="single" w:sz="4" w:space="0" w:color="000000"/>
            </w:tcBorders>
            <w:shd w:val="clear" w:color="auto" w:fill="auto"/>
          </w:tcPr>
          <w:p w14:paraId="373FC704" w14:textId="77777777" w:rsidR="00D01FE1" w:rsidRPr="00C14BA7" w:rsidRDefault="00D01FE1" w:rsidP="00D01FE1">
            <w:pPr>
              <w:shd w:val="clear" w:color="auto" w:fill="FFFFFF"/>
              <w:kinsoku w:val="0"/>
              <w:overflowPunct w:val="0"/>
              <w:rPr>
                <w:bCs/>
              </w:rPr>
            </w:pPr>
            <w:r w:rsidRPr="00C14BA7">
              <w:rPr>
                <w:bCs/>
              </w:rPr>
              <w:t>ОДМ 218.6.029-2017</w:t>
            </w:r>
          </w:p>
        </w:tc>
        <w:tc>
          <w:tcPr>
            <w:tcW w:w="6677" w:type="dxa"/>
            <w:tcBorders>
              <w:left w:val="single" w:sz="4" w:space="0" w:color="000000"/>
              <w:bottom w:val="single" w:sz="4" w:space="0" w:color="000000"/>
              <w:right w:val="single" w:sz="4" w:space="0" w:color="000000"/>
            </w:tcBorders>
            <w:shd w:val="clear" w:color="auto" w:fill="auto"/>
          </w:tcPr>
          <w:p w14:paraId="24C2AC16" w14:textId="77777777" w:rsidR="00D01FE1" w:rsidRPr="00C14BA7" w:rsidRDefault="00D01FE1" w:rsidP="00D01FE1">
            <w:pPr>
              <w:shd w:val="clear" w:color="auto" w:fill="FFFFFF"/>
              <w:kinsoku w:val="0"/>
              <w:overflowPunct w:val="0"/>
              <w:rPr>
                <w:bCs/>
              </w:rPr>
            </w:pPr>
            <w:r w:rsidRPr="00C14BA7">
              <w:rPr>
                <w:bCs/>
              </w:rPr>
              <w:t>Рекомендации по установлению гарантийных сроков конструктивных элементов автомобильных дорог и технических средств организации дорожного движения</w:t>
            </w:r>
          </w:p>
        </w:tc>
      </w:tr>
      <w:tr w:rsidR="00D01FE1" w14:paraId="124DB22D" w14:textId="77777777" w:rsidTr="00D01FE1">
        <w:tc>
          <w:tcPr>
            <w:tcW w:w="564" w:type="dxa"/>
            <w:tcBorders>
              <w:left w:val="single" w:sz="4" w:space="0" w:color="000000"/>
              <w:bottom w:val="single" w:sz="4" w:space="0" w:color="auto"/>
            </w:tcBorders>
            <w:shd w:val="clear" w:color="auto" w:fill="auto"/>
          </w:tcPr>
          <w:p w14:paraId="3D57D154"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left w:val="single" w:sz="4" w:space="0" w:color="000000"/>
              <w:bottom w:val="single" w:sz="4" w:space="0" w:color="auto"/>
            </w:tcBorders>
            <w:shd w:val="clear" w:color="auto" w:fill="auto"/>
          </w:tcPr>
          <w:p w14:paraId="6D0669CA" w14:textId="77777777" w:rsidR="00D01FE1" w:rsidRPr="00C14BA7" w:rsidRDefault="00D01FE1" w:rsidP="00D01FE1">
            <w:pPr>
              <w:shd w:val="clear" w:color="auto" w:fill="FFFFFF"/>
              <w:kinsoku w:val="0"/>
              <w:overflowPunct w:val="0"/>
              <w:rPr>
                <w:bCs/>
              </w:rPr>
            </w:pPr>
            <w:r w:rsidRPr="00C14BA7">
              <w:rPr>
                <w:bCs/>
              </w:rPr>
              <w:t>ГОСТ 32758-2014</w:t>
            </w:r>
          </w:p>
        </w:tc>
        <w:tc>
          <w:tcPr>
            <w:tcW w:w="6677" w:type="dxa"/>
            <w:tcBorders>
              <w:left w:val="single" w:sz="4" w:space="0" w:color="000000"/>
              <w:bottom w:val="single" w:sz="4" w:space="0" w:color="auto"/>
              <w:right w:val="single" w:sz="4" w:space="0" w:color="000000"/>
            </w:tcBorders>
            <w:shd w:val="clear" w:color="auto" w:fill="auto"/>
          </w:tcPr>
          <w:p w14:paraId="2A156844" w14:textId="77777777" w:rsidR="00D01FE1" w:rsidRPr="00C14BA7" w:rsidRDefault="00D01FE1" w:rsidP="00D01FE1">
            <w:pPr>
              <w:shd w:val="clear" w:color="auto" w:fill="FFFFFF"/>
              <w:kinsoku w:val="0"/>
              <w:overflowPunct w:val="0"/>
              <w:rPr>
                <w:bCs/>
              </w:rPr>
            </w:pPr>
            <w:r w:rsidRPr="00C14BA7">
              <w:rPr>
                <w:bCs/>
              </w:rPr>
              <w:t>Дороги автомобильные общего пользования. Временные технические средства организации дорожного движения. Технические требования и правила применения</w:t>
            </w:r>
          </w:p>
        </w:tc>
      </w:tr>
      <w:tr w:rsidR="00D01FE1" w14:paraId="5107AFC5" w14:textId="77777777" w:rsidTr="00D01FE1">
        <w:tc>
          <w:tcPr>
            <w:tcW w:w="564" w:type="dxa"/>
            <w:tcBorders>
              <w:top w:val="single" w:sz="4" w:space="0" w:color="auto"/>
              <w:left w:val="single" w:sz="4" w:space="0" w:color="auto"/>
              <w:bottom w:val="single" w:sz="4" w:space="0" w:color="auto"/>
              <w:right w:val="single" w:sz="4" w:space="0" w:color="auto"/>
            </w:tcBorders>
            <w:shd w:val="clear" w:color="auto" w:fill="auto"/>
          </w:tcPr>
          <w:p w14:paraId="49B92809"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5F41CA3E" w14:textId="77777777" w:rsidR="00D01FE1" w:rsidRPr="00C14BA7" w:rsidRDefault="00D01FE1" w:rsidP="00D01FE1">
            <w:pPr>
              <w:shd w:val="clear" w:color="auto" w:fill="FFFFFF"/>
              <w:kinsoku w:val="0"/>
              <w:overflowPunct w:val="0"/>
              <w:rPr>
                <w:bCs/>
              </w:rPr>
            </w:pPr>
            <w:r w:rsidRPr="00C14BA7">
              <w:rPr>
                <w:bCs/>
              </w:rPr>
              <w:t>ГОСТ 32757-2014</w:t>
            </w:r>
          </w:p>
        </w:tc>
        <w:tc>
          <w:tcPr>
            <w:tcW w:w="6677" w:type="dxa"/>
            <w:tcBorders>
              <w:top w:val="single" w:sz="4" w:space="0" w:color="auto"/>
              <w:left w:val="single" w:sz="4" w:space="0" w:color="auto"/>
              <w:bottom w:val="single" w:sz="4" w:space="0" w:color="auto"/>
              <w:right w:val="single" w:sz="4" w:space="0" w:color="auto"/>
            </w:tcBorders>
            <w:shd w:val="clear" w:color="auto" w:fill="auto"/>
          </w:tcPr>
          <w:p w14:paraId="79F898B7" w14:textId="77777777" w:rsidR="00D01FE1" w:rsidRPr="00C14BA7" w:rsidRDefault="00D01FE1" w:rsidP="00D01FE1">
            <w:pPr>
              <w:kinsoku w:val="0"/>
              <w:overflowPunct w:val="0"/>
              <w:rPr>
                <w:bCs/>
              </w:rPr>
            </w:pPr>
            <w:r w:rsidRPr="00C14BA7">
              <w:rPr>
                <w:bCs/>
              </w:rPr>
              <w:t>Дороги автомобильные общего пользования. Временные технические средства организации дорожного движения. Классификация</w:t>
            </w:r>
          </w:p>
        </w:tc>
      </w:tr>
      <w:tr w:rsidR="00D01FE1" w14:paraId="087CFD63" w14:textId="77777777" w:rsidTr="00D01FE1">
        <w:tc>
          <w:tcPr>
            <w:tcW w:w="564" w:type="dxa"/>
            <w:tcBorders>
              <w:top w:val="single" w:sz="4" w:space="0" w:color="auto"/>
              <w:left w:val="single" w:sz="4" w:space="0" w:color="000000"/>
              <w:bottom w:val="single" w:sz="4" w:space="0" w:color="000000"/>
            </w:tcBorders>
            <w:shd w:val="clear" w:color="auto" w:fill="auto"/>
          </w:tcPr>
          <w:p w14:paraId="2EEF0C2F"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top w:val="single" w:sz="4" w:space="0" w:color="auto"/>
              <w:left w:val="single" w:sz="4" w:space="0" w:color="000000"/>
              <w:bottom w:val="single" w:sz="4" w:space="0" w:color="000000"/>
            </w:tcBorders>
            <w:shd w:val="clear" w:color="auto" w:fill="auto"/>
          </w:tcPr>
          <w:p w14:paraId="23B324F8" w14:textId="77777777" w:rsidR="00D01FE1" w:rsidRPr="00C14BA7" w:rsidRDefault="00D01FE1" w:rsidP="00D01FE1">
            <w:pPr>
              <w:shd w:val="clear" w:color="auto" w:fill="FFFFFF"/>
              <w:kinsoku w:val="0"/>
              <w:overflowPunct w:val="0"/>
              <w:rPr>
                <w:bCs/>
              </w:rPr>
            </w:pPr>
            <w:r w:rsidRPr="00C14BA7">
              <w:rPr>
                <w:bCs/>
              </w:rPr>
              <w:t>ГОСТ 32756-2014</w:t>
            </w:r>
          </w:p>
        </w:tc>
        <w:tc>
          <w:tcPr>
            <w:tcW w:w="6677" w:type="dxa"/>
            <w:tcBorders>
              <w:top w:val="single" w:sz="4" w:space="0" w:color="auto"/>
              <w:left w:val="single" w:sz="4" w:space="0" w:color="000000"/>
              <w:bottom w:val="single" w:sz="4" w:space="0" w:color="000000"/>
              <w:right w:val="single" w:sz="4" w:space="0" w:color="000000"/>
            </w:tcBorders>
            <w:shd w:val="clear" w:color="auto" w:fill="auto"/>
          </w:tcPr>
          <w:p w14:paraId="2A9DF2EB" w14:textId="77777777" w:rsidR="00D01FE1" w:rsidRPr="00C14BA7" w:rsidRDefault="00D01FE1" w:rsidP="00D01FE1">
            <w:pPr>
              <w:shd w:val="clear" w:color="auto" w:fill="FFFFFF"/>
              <w:kinsoku w:val="0"/>
              <w:overflowPunct w:val="0"/>
              <w:rPr>
                <w:bCs/>
              </w:rPr>
            </w:pPr>
            <w:r w:rsidRPr="00C14BA7">
              <w:rPr>
                <w:bCs/>
              </w:rPr>
              <w:t>Дороги автомобильные общего пользования. Требования к проведению промежуточной приемки выполненных работ</w:t>
            </w:r>
          </w:p>
        </w:tc>
      </w:tr>
      <w:tr w:rsidR="00D01FE1" w14:paraId="2968857D" w14:textId="77777777" w:rsidTr="00D01FE1">
        <w:tc>
          <w:tcPr>
            <w:tcW w:w="564" w:type="dxa"/>
            <w:tcBorders>
              <w:left w:val="single" w:sz="4" w:space="0" w:color="000000"/>
              <w:bottom w:val="single" w:sz="4" w:space="0" w:color="000000"/>
            </w:tcBorders>
            <w:shd w:val="clear" w:color="auto" w:fill="auto"/>
          </w:tcPr>
          <w:p w14:paraId="3E11748A"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left w:val="single" w:sz="4" w:space="0" w:color="000000"/>
              <w:bottom w:val="single" w:sz="4" w:space="0" w:color="000000"/>
            </w:tcBorders>
            <w:shd w:val="clear" w:color="auto" w:fill="auto"/>
          </w:tcPr>
          <w:p w14:paraId="3EB0A71A" w14:textId="77777777" w:rsidR="00D01FE1" w:rsidRPr="00C14BA7" w:rsidRDefault="00D01FE1" w:rsidP="00D01FE1">
            <w:pPr>
              <w:shd w:val="clear" w:color="auto" w:fill="FFFFFF"/>
              <w:kinsoku w:val="0"/>
              <w:overflowPunct w:val="0"/>
              <w:rPr>
                <w:bCs/>
              </w:rPr>
            </w:pPr>
            <w:r w:rsidRPr="00C14BA7">
              <w:rPr>
                <w:bCs/>
              </w:rPr>
              <w:t>ГОСТ 32755-2014</w:t>
            </w:r>
          </w:p>
        </w:tc>
        <w:tc>
          <w:tcPr>
            <w:tcW w:w="6677" w:type="dxa"/>
            <w:tcBorders>
              <w:left w:val="single" w:sz="4" w:space="0" w:color="000000"/>
              <w:bottom w:val="single" w:sz="4" w:space="0" w:color="000000"/>
              <w:right w:val="single" w:sz="4" w:space="0" w:color="000000"/>
            </w:tcBorders>
            <w:shd w:val="clear" w:color="auto" w:fill="auto"/>
          </w:tcPr>
          <w:p w14:paraId="1A07698A" w14:textId="77777777" w:rsidR="00D01FE1" w:rsidRPr="00C14BA7" w:rsidRDefault="00D01FE1" w:rsidP="00D01FE1">
            <w:pPr>
              <w:shd w:val="clear" w:color="auto" w:fill="FFFFFF"/>
              <w:kinsoku w:val="0"/>
              <w:overflowPunct w:val="0"/>
              <w:rPr>
                <w:bCs/>
              </w:rPr>
            </w:pPr>
            <w:r w:rsidRPr="00C14BA7">
              <w:rPr>
                <w:bCs/>
              </w:rPr>
              <w:t>Дороги автомобильные общего пользования. Требования к проведению приемки в эксплуатацию выполненных работ</w:t>
            </w:r>
          </w:p>
        </w:tc>
      </w:tr>
      <w:tr w:rsidR="00D01FE1" w14:paraId="5AE65985" w14:textId="77777777" w:rsidTr="00D01FE1">
        <w:trPr>
          <w:trHeight w:val="510"/>
        </w:trPr>
        <w:tc>
          <w:tcPr>
            <w:tcW w:w="564" w:type="dxa"/>
            <w:tcBorders>
              <w:left w:val="single" w:sz="4" w:space="0" w:color="000000"/>
              <w:bottom w:val="single" w:sz="4" w:space="0" w:color="auto"/>
            </w:tcBorders>
            <w:shd w:val="clear" w:color="auto" w:fill="auto"/>
          </w:tcPr>
          <w:p w14:paraId="29D5C249"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left w:val="single" w:sz="4" w:space="0" w:color="000000"/>
              <w:bottom w:val="single" w:sz="4" w:space="0" w:color="auto"/>
            </w:tcBorders>
            <w:shd w:val="clear" w:color="auto" w:fill="auto"/>
          </w:tcPr>
          <w:p w14:paraId="088B3501" w14:textId="77777777" w:rsidR="00D01FE1" w:rsidRPr="00C14BA7" w:rsidRDefault="00D01FE1" w:rsidP="00D01FE1">
            <w:pPr>
              <w:shd w:val="clear" w:color="auto" w:fill="FFFFFF"/>
              <w:kinsoku w:val="0"/>
              <w:overflowPunct w:val="0"/>
              <w:rPr>
                <w:bCs/>
              </w:rPr>
            </w:pPr>
            <w:r w:rsidRPr="00C14BA7">
              <w:rPr>
                <w:bCs/>
              </w:rPr>
              <w:t>ГОСТ 32731-2014</w:t>
            </w:r>
          </w:p>
        </w:tc>
        <w:tc>
          <w:tcPr>
            <w:tcW w:w="6677" w:type="dxa"/>
            <w:tcBorders>
              <w:left w:val="single" w:sz="4" w:space="0" w:color="000000"/>
              <w:bottom w:val="single" w:sz="4" w:space="0" w:color="auto"/>
              <w:right w:val="single" w:sz="4" w:space="0" w:color="000000"/>
            </w:tcBorders>
            <w:shd w:val="clear" w:color="auto" w:fill="auto"/>
          </w:tcPr>
          <w:p w14:paraId="5F7D099B" w14:textId="77777777" w:rsidR="00D01FE1" w:rsidRPr="00C14BA7" w:rsidRDefault="00D01FE1" w:rsidP="00D01FE1">
            <w:pPr>
              <w:shd w:val="clear" w:color="auto" w:fill="FFFFFF"/>
              <w:kinsoku w:val="0"/>
              <w:overflowPunct w:val="0"/>
              <w:rPr>
                <w:bCs/>
              </w:rPr>
            </w:pPr>
            <w:r w:rsidRPr="00C14BA7">
              <w:rPr>
                <w:bCs/>
              </w:rPr>
              <w:t>Дороги автомобильные общего пользования. Требования к проведению строительного контроля</w:t>
            </w:r>
          </w:p>
        </w:tc>
      </w:tr>
      <w:tr w:rsidR="00D01FE1" w14:paraId="55E7B3B7" w14:textId="77777777" w:rsidTr="00D01FE1">
        <w:tc>
          <w:tcPr>
            <w:tcW w:w="564" w:type="dxa"/>
            <w:tcBorders>
              <w:left w:val="single" w:sz="4" w:space="0" w:color="000000"/>
              <w:bottom w:val="single" w:sz="4" w:space="0" w:color="000000"/>
            </w:tcBorders>
            <w:shd w:val="clear" w:color="auto" w:fill="auto"/>
          </w:tcPr>
          <w:p w14:paraId="520537D4" w14:textId="77777777" w:rsidR="00D01FE1" w:rsidRPr="00C14BA7" w:rsidRDefault="00D01FE1" w:rsidP="00D01FE1">
            <w:pPr>
              <w:numPr>
                <w:ilvl w:val="0"/>
                <w:numId w:val="33"/>
              </w:numPr>
              <w:tabs>
                <w:tab w:val="left" w:pos="0"/>
              </w:tabs>
              <w:suppressAutoHyphens/>
              <w:snapToGrid w:val="0"/>
              <w:ind w:left="0" w:firstLine="0"/>
              <w:rPr>
                <w:bCs/>
              </w:rPr>
            </w:pPr>
          </w:p>
        </w:tc>
        <w:tc>
          <w:tcPr>
            <w:tcW w:w="2965" w:type="dxa"/>
            <w:tcBorders>
              <w:left w:val="single" w:sz="4" w:space="0" w:color="000000"/>
              <w:bottom w:val="single" w:sz="4" w:space="0" w:color="000000"/>
            </w:tcBorders>
            <w:shd w:val="clear" w:color="auto" w:fill="auto"/>
          </w:tcPr>
          <w:p w14:paraId="2D3BAB2A" w14:textId="77777777" w:rsidR="00D01FE1" w:rsidRPr="00C14BA7" w:rsidRDefault="00D01FE1" w:rsidP="00D01FE1">
            <w:pPr>
              <w:pStyle w:val="11"/>
              <w:shd w:val="clear" w:color="auto" w:fill="FFFFFF"/>
              <w:spacing w:before="0" w:after="0"/>
              <w:jc w:val="left"/>
              <w:textAlignment w:val="baseline"/>
              <w:rPr>
                <w:b w:val="0"/>
                <w:sz w:val="24"/>
                <w:szCs w:val="24"/>
              </w:rPr>
            </w:pPr>
            <w:r w:rsidRPr="00C14BA7">
              <w:rPr>
                <w:b w:val="0"/>
                <w:sz w:val="24"/>
                <w:szCs w:val="24"/>
              </w:rPr>
              <w:t>ОДМ 218.4.039-2018</w:t>
            </w:r>
          </w:p>
          <w:p w14:paraId="65223A5B" w14:textId="77777777" w:rsidR="00D01FE1" w:rsidRPr="00C14BA7" w:rsidRDefault="00D01FE1" w:rsidP="00D01FE1">
            <w:pPr>
              <w:shd w:val="clear" w:color="auto" w:fill="FFFFFF"/>
              <w:kinsoku w:val="0"/>
              <w:overflowPunct w:val="0"/>
              <w:rPr>
                <w:bCs/>
              </w:rPr>
            </w:pPr>
          </w:p>
        </w:tc>
        <w:tc>
          <w:tcPr>
            <w:tcW w:w="6677" w:type="dxa"/>
            <w:tcBorders>
              <w:left w:val="single" w:sz="4" w:space="0" w:color="000000"/>
              <w:bottom w:val="single" w:sz="4" w:space="0" w:color="000000"/>
              <w:right w:val="single" w:sz="4" w:space="0" w:color="000000"/>
            </w:tcBorders>
            <w:shd w:val="clear" w:color="auto" w:fill="auto"/>
          </w:tcPr>
          <w:p w14:paraId="6D259590" w14:textId="77777777" w:rsidR="00D01FE1" w:rsidRPr="00C14BA7" w:rsidRDefault="00D01FE1" w:rsidP="00D01FE1">
            <w:pPr>
              <w:pStyle w:val="11"/>
              <w:shd w:val="clear" w:color="auto" w:fill="FFFFFF"/>
              <w:spacing w:before="0" w:after="0"/>
              <w:jc w:val="left"/>
              <w:textAlignment w:val="baseline"/>
              <w:rPr>
                <w:b w:val="0"/>
                <w:sz w:val="24"/>
                <w:szCs w:val="24"/>
              </w:rPr>
            </w:pPr>
            <w:r w:rsidRPr="00C14BA7">
              <w:rPr>
                <w:b w:val="0"/>
                <w:sz w:val="24"/>
                <w:szCs w:val="24"/>
              </w:rPr>
              <w:t>Рекомендации по диагностике и оценке технического состояния автомобильных дорог</w:t>
            </w:r>
          </w:p>
        </w:tc>
      </w:tr>
    </w:tbl>
    <w:p w14:paraId="34E65DCE" w14:textId="77777777" w:rsidR="00D01FE1" w:rsidRPr="008D2182" w:rsidRDefault="00D01FE1" w:rsidP="00D01FE1">
      <w:pPr>
        <w:rPr>
          <w:spacing w:val="-10"/>
        </w:rPr>
      </w:pPr>
    </w:p>
    <w:p w14:paraId="04A97803" w14:textId="77777777" w:rsidR="00D01FE1" w:rsidRPr="00A71A4F" w:rsidRDefault="00D01FE1" w:rsidP="00D01FE1">
      <w:pPr>
        <w:suppressAutoHyphens/>
        <w:ind w:firstLine="709"/>
        <w:rPr>
          <w:lang w:eastAsia="ar-SA"/>
        </w:rPr>
      </w:pPr>
      <w:r w:rsidRPr="00A71A4F">
        <w:rPr>
          <w:lang w:eastAsia="ar-SA"/>
        </w:rPr>
        <w:t>Техническая документация (технические условия, технические свидетельства, ГОСТ, СНиП и пр.) вне зависимости от наличия или отсутствия указаний на внесенные в нее изменений и дополнений должна приниматься к рассмотрению в действующей редакции (с внесенными корректировками, изменениями, дополнениями и др.).</w:t>
      </w:r>
    </w:p>
    <w:p w14:paraId="746DCC33" w14:textId="77777777" w:rsidR="00D01FE1" w:rsidRPr="00486041" w:rsidRDefault="00D01FE1" w:rsidP="00D01FE1">
      <w:pPr>
        <w:suppressAutoHyphens/>
        <w:ind w:firstLine="709"/>
        <w:rPr>
          <w:lang w:eastAsia="ar-SA"/>
        </w:rPr>
      </w:pPr>
      <w:r w:rsidRPr="00A71A4F">
        <w:rPr>
          <w:lang w:eastAsia="ar-SA"/>
        </w:rPr>
        <w:t>В случае введения в действие новых нормативных документов Подрядчик обязан обеспечить их применение при исполнении Контракта, с обязательным письменным уведомлением Заказчика.</w:t>
      </w:r>
    </w:p>
    <w:sectPr w:rsidR="00D01FE1" w:rsidRPr="00486041" w:rsidSect="00933A70">
      <w:pgSz w:w="11907" w:h="16840" w:code="9"/>
      <w:pgMar w:top="567" w:right="567" w:bottom="567" w:left="1134" w:header="0"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22AB" w14:textId="77777777" w:rsidR="00933A70" w:rsidRDefault="00933A70" w:rsidP="00D01FE1">
      <w:r>
        <w:separator/>
      </w:r>
    </w:p>
  </w:endnote>
  <w:endnote w:type="continuationSeparator" w:id="0">
    <w:p w14:paraId="43F4C8FE" w14:textId="77777777" w:rsidR="00933A70" w:rsidRDefault="00933A70" w:rsidP="00D0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CC"/>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NarrowC">
    <w:altName w:val="Courier New"/>
    <w:panose1 w:val="00000000000000000000"/>
    <w:charset w:val="00"/>
    <w:family w:val="decorative"/>
    <w:notTrueType/>
    <w:pitch w:val="variable"/>
    <w:sig w:usb0="800002A3" w:usb1="0000004A" w:usb2="00000000" w:usb3="00000000" w:csb0="00000005"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MS Mincho;ＭＳ 明朝">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5E6D" w14:textId="77777777" w:rsidR="00D01FE1" w:rsidRPr="00C8047C" w:rsidRDefault="00D01FE1">
    <w:pPr>
      <w:pStyle w:val="af3"/>
      <w:jc w:val="center"/>
      <w:rPr>
        <w:sz w:val="20"/>
        <w:szCs w:val="20"/>
      </w:rPr>
    </w:pPr>
    <w:r w:rsidRPr="00C8047C">
      <w:rPr>
        <w:sz w:val="20"/>
        <w:szCs w:val="20"/>
      </w:rPr>
      <w:fldChar w:fldCharType="begin"/>
    </w:r>
    <w:r w:rsidRPr="00C8047C">
      <w:rPr>
        <w:sz w:val="20"/>
        <w:szCs w:val="20"/>
      </w:rPr>
      <w:instrText xml:space="preserve"> PAGE   \* MERGEFORMAT </w:instrText>
    </w:r>
    <w:r w:rsidRPr="00C8047C">
      <w:rPr>
        <w:sz w:val="20"/>
        <w:szCs w:val="20"/>
      </w:rPr>
      <w:fldChar w:fldCharType="separate"/>
    </w:r>
    <w:r>
      <w:rPr>
        <w:noProof/>
        <w:sz w:val="20"/>
        <w:szCs w:val="20"/>
      </w:rPr>
      <w:t>40</w:t>
    </w:r>
    <w:r w:rsidRPr="00C8047C">
      <w:rPr>
        <w:sz w:val="20"/>
        <w:szCs w:val="20"/>
      </w:rPr>
      <w:fldChar w:fldCharType="end"/>
    </w:r>
  </w:p>
  <w:p w14:paraId="68EA610C" w14:textId="77777777" w:rsidR="00D01FE1" w:rsidRPr="00AC3F59" w:rsidRDefault="00D01FE1" w:rsidP="00D01FE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2E9A" w14:textId="77777777" w:rsidR="00D01FE1" w:rsidRPr="00AC3F59" w:rsidRDefault="00D01FE1">
    <w:pPr>
      <w:pStyle w:val="af3"/>
      <w:jc w:val="center"/>
      <w:rPr>
        <w:sz w:val="20"/>
        <w:szCs w:val="20"/>
      </w:rPr>
    </w:pPr>
    <w:r w:rsidRPr="00AC3F59">
      <w:rPr>
        <w:sz w:val="20"/>
        <w:szCs w:val="20"/>
      </w:rPr>
      <w:fldChar w:fldCharType="begin"/>
    </w:r>
    <w:r w:rsidRPr="00AC3F59">
      <w:rPr>
        <w:sz w:val="20"/>
        <w:szCs w:val="20"/>
      </w:rPr>
      <w:instrText xml:space="preserve"> PAGE   \* MERGEFORMAT </w:instrText>
    </w:r>
    <w:r w:rsidRPr="00AC3F59">
      <w:rPr>
        <w:sz w:val="20"/>
        <w:szCs w:val="20"/>
      </w:rPr>
      <w:fldChar w:fldCharType="separate"/>
    </w:r>
    <w:r>
      <w:rPr>
        <w:noProof/>
        <w:sz w:val="20"/>
        <w:szCs w:val="20"/>
      </w:rPr>
      <w:t>34</w:t>
    </w:r>
    <w:r w:rsidRPr="00AC3F59">
      <w:rPr>
        <w:sz w:val="20"/>
        <w:szCs w:val="20"/>
      </w:rPr>
      <w:fldChar w:fldCharType="end"/>
    </w:r>
  </w:p>
  <w:p w14:paraId="7C91C9FF" w14:textId="77777777" w:rsidR="00D01FE1" w:rsidRDefault="00D01FE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C053" w14:textId="77777777" w:rsidR="00933A70" w:rsidRDefault="00933A70" w:rsidP="00D01FE1">
      <w:r>
        <w:separator/>
      </w:r>
    </w:p>
  </w:footnote>
  <w:footnote w:type="continuationSeparator" w:id="0">
    <w:p w14:paraId="602CF0F9" w14:textId="77777777" w:rsidR="00933A70" w:rsidRDefault="00933A70" w:rsidP="00D01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a"/>
      <w:lvlText w:val=""/>
      <w:lvlJc w:val="left"/>
      <w:pPr>
        <w:tabs>
          <w:tab w:val="num" w:pos="1557"/>
        </w:tabs>
        <w:ind w:left="1557" w:hanging="360"/>
      </w:pPr>
      <w:rPr>
        <w:rFonts w:ascii="Symbol" w:hAnsi="Symbol"/>
      </w:rPr>
    </w:lvl>
  </w:abstractNum>
  <w:abstractNum w:abstractNumId="1" w15:restartNumberingAfterBreak="0">
    <w:nsid w:val="00000003"/>
    <w:multiLevelType w:val="singleLevel"/>
    <w:tmpl w:val="00000003"/>
    <w:name w:val="WW8Num3"/>
    <w:lvl w:ilvl="0">
      <w:start w:val="1"/>
      <w:numFmt w:val="decimal"/>
      <w:pStyle w:val="1"/>
      <w:lvlText w:val="%1."/>
      <w:lvlJc w:val="left"/>
      <w:pPr>
        <w:tabs>
          <w:tab w:val="num" w:pos="360"/>
        </w:tabs>
        <w:ind w:left="360" w:hanging="360"/>
      </w:pPr>
    </w:lvl>
  </w:abstractNum>
  <w:abstractNum w:abstractNumId="2" w15:restartNumberingAfterBreak="0">
    <w:nsid w:val="00000004"/>
    <w:multiLevelType w:val="singleLevel"/>
    <w:tmpl w:val="00000004"/>
    <w:name w:val="WW8Num4"/>
    <w:lvl w:ilvl="0">
      <w:start w:val="1"/>
      <w:numFmt w:val="decimal"/>
      <w:pStyle w:val="a0"/>
      <w:lvlText w:val="%1."/>
      <w:lvlJc w:val="left"/>
      <w:pPr>
        <w:tabs>
          <w:tab w:val="num" w:pos="360"/>
        </w:tabs>
        <w:ind w:left="360" w:hanging="360"/>
      </w:pPr>
    </w:lvl>
  </w:abstractNum>
  <w:abstractNum w:abstractNumId="3" w15:restartNumberingAfterBreak="0">
    <w:nsid w:val="00000005"/>
    <w:multiLevelType w:val="singleLevel"/>
    <w:tmpl w:val="00000005"/>
    <w:name w:val="WW8Num5"/>
    <w:lvl w:ilvl="0">
      <w:numFmt w:val="bullet"/>
      <w:pStyle w:val="-"/>
      <w:lvlText w:val=""/>
      <w:lvlJc w:val="left"/>
      <w:pPr>
        <w:tabs>
          <w:tab w:val="num" w:pos="786"/>
        </w:tabs>
        <w:ind w:left="786" w:hanging="360"/>
      </w:pPr>
      <w:rPr>
        <w:rFonts w:ascii="Symbol" w:hAnsi="Symbol"/>
        <w:b/>
      </w:rPr>
    </w:lvl>
  </w:abstractNum>
  <w:abstractNum w:abstractNumId="4" w15:restartNumberingAfterBreak="0">
    <w:nsid w:val="00000007"/>
    <w:multiLevelType w:val="singleLevel"/>
    <w:tmpl w:val="00000007"/>
    <w:name w:val="WW8Num11"/>
    <w:lvl w:ilvl="0">
      <w:start w:val="1"/>
      <w:numFmt w:val="bullet"/>
      <w:lvlText w:val=""/>
      <w:lvlJc w:val="left"/>
      <w:pPr>
        <w:tabs>
          <w:tab w:val="num" w:pos="6840"/>
        </w:tabs>
        <w:ind w:left="6840" w:hanging="360"/>
      </w:pPr>
      <w:rPr>
        <w:rFonts w:ascii="Symbol" w:hAnsi="Symbol" w:cs="Symbol" w:hint="default"/>
      </w:rPr>
    </w:lvl>
  </w:abstractNum>
  <w:abstractNum w:abstractNumId="5" w15:restartNumberingAfterBreak="0">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31209A9"/>
    <w:multiLevelType w:val="multilevel"/>
    <w:tmpl w:val="7A241254"/>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97571E"/>
    <w:multiLevelType w:val="hybridMultilevel"/>
    <w:tmpl w:val="E1DC678C"/>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06C67E7A"/>
    <w:multiLevelType w:val="hybridMultilevel"/>
    <w:tmpl w:val="BA6671EC"/>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9" w15:restartNumberingAfterBreak="0">
    <w:nsid w:val="0E737A7D"/>
    <w:multiLevelType w:val="hybridMultilevel"/>
    <w:tmpl w:val="A5A083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5F47A1"/>
    <w:multiLevelType w:val="multilevel"/>
    <w:tmpl w:val="43BE3AE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34483B"/>
    <w:multiLevelType w:val="multilevel"/>
    <w:tmpl w:val="43BE3AE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D85761"/>
    <w:multiLevelType w:val="hybridMultilevel"/>
    <w:tmpl w:val="C1FEE3E6"/>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20440AFF"/>
    <w:multiLevelType w:val="hybridMultilevel"/>
    <w:tmpl w:val="FFAAC0A0"/>
    <w:lvl w:ilvl="0" w:tplc="FFFFFFFF">
      <w:start w:val="1"/>
      <w:numFmt w:val="bullet"/>
      <w:lvlText w:val="−"/>
      <w:lvlJc w:val="left"/>
      <w:pPr>
        <w:ind w:left="720" w:hanging="360"/>
      </w:pPr>
      <w:rPr>
        <w:rFonts w:ascii="Sylfaen" w:hAnsi="Sylfae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1003119"/>
    <w:multiLevelType w:val="hybridMultilevel"/>
    <w:tmpl w:val="7E8C35D8"/>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2B767EF0"/>
    <w:multiLevelType w:val="hybridMultilevel"/>
    <w:tmpl w:val="3F4A4A0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53029E9"/>
    <w:multiLevelType w:val="hybridMultilevel"/>
    <w:tmpl w:val="28CEBB32"/>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3BB4371C"/>
    <w:multiLevelType w:val="multilevel"/>
    <w:tmpl w:val="43BE3AE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E738C8"/>
    <w:multiLevelType w:val="hybridMultilevel"/>
    <w:tmpl w:val="AF0A8A46"/>
    <w:lvl w:ilvl="0" w:tplc="FFFFFFFF">
      <w:start w:val="1"/>
      <w:numFmt w:val="russianLower"/>
      <w:pStyle w:val="a1"/>
      <w:lvlText w:val="%1)"/>
      <w:lvlJc w:val="left"/>
      <w:pPr>
        <w:ind w:left="1429" w:hanging="360"/>
      </w:pPr>
      <w:rPr>
        <w:rFonts w:hint="default"/>
      </w:r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9" w15:restartNumberingAfterBreak="0">
    <w:nsid w:val="3ED41E3F"/>
    <w:multiLevelType w:val="hybridMultilevel"/>
    <w:tmpl w:val="4AF034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bCs/>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2503DA8"/>
    <w:multiLevelType w:val="multilevel"/>
    <w:tmpl w:val="357071AC"/>
    <w:lvl w:ilvl="0">
      <w:start w:val="15"/>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42F0DE2"/>
    <w:multiLevelType w:val="hybridMultilevel"/>
    <w:tmpl w:val="BB5A10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92769A"/>
    <w:multiLevelType w:val="hybridMultilevel"/>
    <w:tmpl w:val="83F835B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4C773052"/>
    <w:multiLevelType w:val="hybridMultilevel"/>
    <w:tmpl w:val="E1D439EA"/>
    <w:lvl w:ilvl="0" w:tplc="FFFFFFFF">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50824743"/>
    <w:multiLevelType w:val="multilevel"/>
    <w:tmpl w:val="6F14EF20"/>
    <w:lvl w:ilvl="0">
      <w:start w:val="1"/>
      <w:numFmt w:val="decimal"/>
      <w:lvlText w:val="%1."/>
      <w:lvlJc w:val="left"/>
      <w:pPr>
        <w:ind w:left="546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F0030"/>
    <w:multiLevelType w:val="multilevel"/>
    <w:tmpl w:val="A1CC921E"/>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C92E7A"/>
    <w:multiLevelType w:val="hybridMultilevel"/>
    <w:tmpl w:val="83F268BE"/>
    <w:lvl w:ilvl="0" w:tplc="FFFFFFFF">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61F25CE1"/>
    <w:multiLevelType w:val="hybridMultilevel"/>
    <w:tmpl w:val="E3F491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B61501"/>
    <w:multiLevelType w:val="hybridMultilevel"/>
    <w:tmpl w:val="D2DA83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EC4094"/>
    <w:multiLevelType w:val="singleLevel"/>
    <w:tmpl w:val="1A42A242"/>
    <w:lvl w:ilvl="0">
      <w:start w:val="1"/>
      <w:numFmt w:val="decimal"/>
      <w:pStyle w:val="a2"/>
      <w:lvlText w:val="%1)"/>
      <w:lvlJc w:val="left"/>
      <w:pPr>
        <w:tabs>
          <w:tab w:val="num" w:pos="360"/>
        </w:tabs>
        <w:ind w:left="360" w:hanging="360"/>
      </w:pPr>
    </w:lvl>
  </w:abstractNum>
  <w:abstractNum w:abstractNumId="31"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
      <w:lvlText w:val="%1.%2"/>
      <w:lvlJc w:val="left"/>
      <w:pPr>
        <w:tabs>
          <w:tab w:val="num" w:pos="1176"/>
        </w:tabs>
        <w:ind w:left="1176" w:hanging="576"/>
      </w:pPr>
      <w:rPr>
        <w:rFonts w:hint="default"/>
      </w:rPr>
    </w:lvl>
    <w:lvl w:ilvl="2">
      <w:start w:val="1"/>
      <w:numFmt w:val="decimal"/>
      <w:pStyle w:val="3"/>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1D21DF"/>
    <w:multiLevelType w:val="hybridMultilevel"/>
    <w:tmpl w:val="204E94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D50972"/>
    <w:multiLevelType w:val="hybridMultilevel"/>
    <w:tmpl w:val="2012D2E6"/>
    <w:lvl w:ilvl="0" w:tplc="FFFFFFFF">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num w:numId="1" w16cid:durableId="1363823747">
    <w:abstractNumId w:val="31"/>
  </w:num>
  <w:num w:numId="2" w16cid:durableId="88622879">
    <w:abstractNumId w:val="20"/>
  </w:num>
  <w:num w:numId="3" w16cid:durableId="1188789283">
    <w:abstractNumId w:val="18"/>
  </w:num>
  <w:num w:numId="4" w16cid:durableId="771507912">
    <w:abstractNumId w:val="30"/>
  </w:num>
  <w:num w:numId="5" w16cid:durableId="416903159">
    <w:abstractNumId w:val="6"/>
  </w:num>
  <w:num w:numId="6" w16cid:durableId="635381586">
    <w:abstractNumId w:val="0"/>
  </w:num>
  <w:num w:numId="7" w16cid:durableId="696351675">
    <w:abstractNumId w:val="1"/>
  </w:num>
  <w:num w:numId="8" w16cid:durableId="2115515929">
    <w:abstractNumId w:val="2"/>
  </w:num>
  <w:num w:numId="9" w16cid:durableId="591932302">
    <w:abstractNumId w:val="3"/>
  </w:num>
  <w:num w:numId="10" w16cid:durableId="721246184">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440907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336354">
    <w:abstractNumId w:val="14"/>
  </w:num>
  <w:num w:numId="13" w16cid:durableId="1843472249">
    <w:abstractNumId w:val="29"/>
  </w:num>
  <w:num w:numId="14" w16cid:durableId="424425135">
    <w:abstractNumId w:val="23"/>
  </w:num>
  <w:num w:numId="15" w16cid:durableId="372927279">
    <w:abstractNumId w:val="13"/>
  </w:num>
  <w:num w:numId="16" w16cid:durableId="1150363844">
    <w:abstractNumId w:val="15"/>
  </w:num>
  <w:num w:numId="17" w16cid:durableId="2480820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9870742">
    <w:abstractNumId w:val="9"/>
  </w:num>
  <w:num w:numId="19" w16cid:durableId="909736423">
    <w:abstractNumId w:val="22"/>
  </w:num>
  <w:num w:numId="20" w16cid:durableId="1962372812">
    <w:abstractNumId w:val="24"/>
  </w:num>
  <w:num w:numId="21" w16cid:durableId="1260867801">
    <w:abstractNumId w:val="33"/>
  </w:num>
  <w:num w:numId="22" w16cid:durableId="1765414814">
    <w:abstractNumId w:val="16"/>
  </w:num>
  <w:num w:numId="23" w16cid:durableId="848712356">
    <w:abstractNumId w:val="27"/>
  </w:num>
  <w:num w:numId="24" w16cid:durableId="775174928">
    <w:abstractNumId w:val="32"/>
  </w:num>
  <w:num w:numId="25" w16cid:durableId="251746592">
    <w:abstractNumId w:val="19"/>
  </w:num>
  <w:num w:numId="26" w16cid:durableId="1452626808">
    <w:abstractNumId w:val="19"/>
  </w:num>
  <w:num w:numId="27" w16cid:durableId="1909029209">
    <w:abstractNumId w:val="12"/>
  </w:num>
  <w:num w:numId="28" w16cid:durableId="625813779">
    <w:abstractNumId w:val="7"/>
  </w:num>
  <w:num w:numId="29" w16cid:durableId="1910269316">
    <w:abstractNumId w:val="26"/>
  </w:num>
  <w:num w:numId="30" w16cid:durableId="1083919726">
    <w:abstractNumId w:val="10"/>
  </w:num>
  <w:num w:numId="31" w16cid:durableId="864292502">
    <w:abstractNumId w:val="17"/>
  </w:num>
  <w:num w:numId="32" w16cid:durableId="985084133">
    <w:abstractNumId w:val="11"/>
  </w:num>
  <w:num w:numId="33" w16cid:durableId="1898786316">
    <w:abstractNumId w:val="28"/>
  </w:num>
  <w:num w:numId="34" w16cid:durableId="13173437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56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A0"/>
    <w:rsid w:val="00115A04"/>
    <w:rsid w:val="00124817"/>
    <w:rsid w:val="001B2E14"/>
    <w:rsid w:val="00336122"/>
    <w:rsid w:val="003C3D6F"/>
    <w:rsid w:val="003E0B4F"/>
    <w:rsid w:val="00405BE6"/>
    <w:rsid w:val="00412E5F"/>
    <w:rsid w:val="006B6564"/>
    <w:rsid w:val="007577E5"/>
    <w:rsid w:val="007F45CD"/>
    <w:rsid w:val="00876C15"/>
    <w:rsid w:val="0088067C"/>
    <w:rsid w:val="008A780E"/>
    <w:rsid w:val="008F237D"/>
    <w:rsid w:val="00933A70"/>
    <w:rsid w:val="00986C90"/>
    <w:rsid w:val="009C6842"/>
    <w:rsid w:val="00B33123"/>
    <w:rsid w:val="00B451B5"/>
    <w:rsid w:val="00B76974"/>
    <w:rsid w:val="00D01FE1"/>
    <w:rsid w:val="00D32998"/>
    <w:rsid w:val="00D54168"/>
    <w:rsid w:val="00E87D2B"/>
    <w:rsid w:val="00E96655"/>
    <w:rsid w:val="00F43C63"/>
    <w:rsid w:val="00FA0C48"/>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B6B12"/>
  <w15:chartTrackingRefBased/>
  <w15:docId w15:val="{BFF80108-2499-4150-B9D6-99A77B3B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locked="1" w:uiPriority="0"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2023C"/>
    <w:pPr>
      <w:jc w:val="both"/>
    </w:pPr>
    <w:rPr>
      <w:rFonts w:ascii="Times New Roman" w:eastAsia="Times New Roman" w:hAnsi="Times New Roman"/>
      <w:sz w:val="24"/>
      <w:szCs w:val="24"/>
    </w:rPr>
  </w:style>
  <w:style w:type="paragraph" w:styleId="11">
    <w:name w:val="heading 1"/>
    <w:aliases w:val="H1,h1,Глава 1"/>
    <w:basedOn w:val="a3"/>
    <w:next w:val="a3"/>
    <w:link w:val="12"/>
    <w:qFormat/>
    <w:rsid w:val="004B1F74"/>
    <w:pPr>
      <w:keepNext/>
      <w:spacing w:before="240" w:after="60"/>
      <w:jc w:val="center"/>
      <w:outlineLvl w:val="0"/>
    </w:pPr>
    <w:rPr>
      <w:b/>
      <w:bCs/>
      <w:kern w:val="28"/>
      <w:sz w:val="36"/>
      <w:szCs w:val="36"/>
    </w:rPr>
  </w:style>
  <w:style w:type="paragraph" w:styleId="20">
    <w:name w:val="heading 2"/>
    <w:aliases w:val="Gliederung,Gliederung2,H2,H21,H211,H212,H213,H22,H221,H222,H223,H23,H24,H25,Indented Heading,Indented Heading1,Indented Heading2,Indented Heading3,Indented Heading4,Indented Heading5,Indented Heading6,Indented Heading7,Indented Heading8,h2"/>
    <w:basedOn w:val="a3"/>
    <w:next w:val="a3"/>
    <w:link w:val="21"/>
    <w:qFormat/>
    <w:rsid w:val="004B1F74"/>
    <w:pPr>
      <w:keepNext/>
      <w:jc w:val="center"/>
      <w:outlineLvl w:val="1"/>
    </w:pPr>
    <w:rPr>
      <w:b/>
      <w:bCs/>
    </w:rPr>
  </w:style>
  <w:style w:type="paragraph" w:styleId="30">
    <w:name w:val="heading 3"/>
    <w:aliases w:val="Gliederung3,Gliederung3 Char,H3,h3,Çàãîëîâîê 3"/>
    <w:basedOn w:val="a3"/>
    <w:next w:val="a3"/>
    <w:link w:val="31"/>
    <w:qFormat/>
    <w:rsid w:val="004B1F74"/>
    <w:pPr>
      <w:keepNext/>
      <w:spacing w:before="240" w:after="60"/>
      <w:outlineLvl w:val="2"/>
    </w:pPr>
    <w:rPr>
      <w:rFonts w:ascii="Arial" w:hAnsi="Arial" w:cs="Arial"/>
      <w:b/>
      <w:bCs/>
    </w:rPr>
  </w:style>
  <w:style w:type="paragraph" w:styleId="40">
    <w:name w:val="heading 4"/>
    <w:basedOn w:val="a3"/>
    <w:next w:val="a3"/>
    <w:link w:val="41"/>
    <w:qFormat/>
    <w:rsid w:val="004B1F74"/>
    <w:pPr>
      <w:keepNext/>
      <w:spacing w:before="240" w:after="60"/>
      <w:outlineLvl w:val="3"/>
    </w:pPr>
    <w:rPr>
      <w:rFonts w:ascii="Arial" w:hAnsi="Arial" w:cs="Arial"/>
    </w:rPr>
  </w:style>
  <w:style w:type="paragraph" w:styleId="5">
    <w:name w:val="heading 5"/>
    <w:basedOn w:val="a3"/>
    <w:next w:val="a3"/>
    <w:link w:val="50"/>
    <w:qFormat/>
    <w:rsid w:val="004B1F74"/>
    <w:pPr>
      <w:spacing w:before="240" w:after="60"/>
      <w:outlineLvl w:val="4"/>
    </w:pPr>
    <w:rPr>
      <w:sz w:val="22"/>
      <w:szCs w:val="22"/>
    </w:rPr>
  </w:style>
  <w:style w:type="paragraph" w:styleId="6">
    <w:name w:val="heading 6"/>
    <w:basedOn w:val="a3"/>
    <w:next w:val="a3"/>
    <w:link w:val="60"/>
    <w:qFormat/>
    <w:rsid w:val="004B1F74"/>
    <w:pPr>
      <w:spacing w:before="240" w:after="60"/>
      <w:outlineLvl w:val="5"/>
    </w:pPr>
    <w:rPr>
      <w:i/>
      <w:iCs/>
      <w:sz w:val="22"/>
      <w:szCs w:val="22"/>
    </w:rPr>
  </w:style>
  <w:style w:type="paragraph" w:styleId="7">
    <w:name w:val="heading 7"/>
    <w:basedOn w:val="a3"/>
    <w:next w:val="a3"/>
    <w:link w:val="70"/>
    <w:qFormat/>
    <w:rsid w:val="004B1F74"/>
    <w:pPr>
      <w:spacing w:before="240" w:after="60"/>
      <w:outlineLvl w:val="6"/>
    </w:pPr>
    <w:rPr>
      <w:rFonts w:ascii="Arial" w:hAnsi="Arial" w:cs="Arial"/>
      <w:sz w:val="20"/>
      <w:szCs w:val="20"/>
    </w:rPr>
  </w:style>
  <w:style w:type="paragraph" w:styleId="8">
    <w:name w:val="heading 8"/>
    <w:basedOn w:val="a3"/>
    <w:next w:val="a3"/>
    <w:link w:val="80"/>
    <w:qFormat/>
    <w:rsid w:val="004B1F74"/>
    <w:pPr>
      <w:spacing w:before="240" w:after="60"/>
      <w:outlineLvl w:val="7"/>
    </w:pPr>
    <w:rPr>
      <w:rFonts w:ascii="Arial" w:hAnsi="Arial" w:cs="Arial"/>
      <w:i/>
      <w:iCs/>
      <w:sz w:val="20"/>
      <w:szCs w:val="20"/>
    </w:rPr>
  </w:style>
  <w:style w:type="paragraph" w:styleId="9">
    <w:name w:val="heading 9"/>
    <w:basedOn w:val="a3"/>
    <w:next w:val="a3"/>
    <w:link w:val="90"/>
    <w:qFormat/>
    <w:rsid w:val="004B1F74"/>
    <w:pPr>
      <w:spacing w:before="240" w:after="60"/>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H1 Знак,h1 Знак,Глава 1 Знак"/>
    <w:link w:val="11"/>
    <w:locked/>
    <w:rsid w:val="004B1F74"/>
    <w:rPr>
      <w:rFonts w:ascii="Times New Roman" w:hAnsi="Times New Roman" w:cs="Times New Roman"/>
      <w:b/>
      <w:bCs/>
      <w:kern w:val="28"/>
      <w:sz w:val="20"/>
      <w:szCs w:val="20"/>
    </w:rPr>
  </w:style>
  <w:style w:type="character" w:customStyle="1" w:styleId="21">
    <w:name w:val="Заголовок 2 Знак"/>
    <w:aliases w:val="Gliederung Знак,Gliederung2 Знак,H2 Знак,H21 Знак,H211 Знак,H212 Знак,H213 Знак,H22 Знак,H221 Знак,H222 Знак,H223 Знак,H23 Знак,H24 Знак,H25 Знак,Indented Heading Знак,Indented Heading1 Знак,Indented Heading2 Знак,Indented Heading3 Знак"/>
    <w:link w:val="20"/>
    <w:locked/>
    <w:rsid w:val="004B1F74"/>
    <w:rPr>
      <w:rFonts w:ascii="Times New Roman" w:hAnsi="Times New Roman" w:cs="Times New Roman"/>
      <w:b/>
      <w:bCs/>
      <w:sz w:val="24"/>
      <w:szCs w:val="24"/>
    </w:rPr>
  </w:style>
  <w:style w:type="character" w:customStyle="1" w:styleId="31">
    <w:name w:val="Заголовок 3 Знак1"/>
    <w:aliases w:val="Gliederung3 Знак,Gliederung3 Char Знак,H3 Знак,h3 Знак,Çàãîëîâîê 3 Знак"/>
    <w:link w:val="30"/>
    <w:uiPriority w:val="99"/>
    <w:locked/>
    <w:rsid w:val="004B1F74"/>
    <w:rPr>
      <w:rFonts w:ascii="Arial" w:hAnsi="Arial" w:cs="Arial"/>
      <w:b/>
      <w:bCs/>
      <w:sz w:val="20"/>
      <w:szCs w:val="20"/>
    </w:rPr>
  </w:style>
  <w:style w:type="character" w:customStyle="1" w:styleId="41">
    <w:name w:val="Заголовок 4 Знак"/>
    <w:link w:val="40"/>
    <w:locked/>
    <w:rsid w:val="004B1F74"/>
    <w:rPr>
      <w:rFonts w:ascii="Arial" w:hAnsi="Arial" w:cs="Arial"/>
      <w:sz w:val="20"/>
      <w:szCs w:val="20"/>
    </w:rPr>
  </w:style>
  <w:style w:type="character" w:customStyle="1" w:styleId="50">
    <w:name w:val="Заголовок 5 Знак"/>
    <w:link w:val="5"/>
    <w:uiPriority w:val="99"/>
    <w:locked/>
    <w:rsid w:val="004B1F74"/>
    <w:rPr>
      <w:rFonts w:ascii="Times New Roman" w:hAnsi="Times New Roman" w:cs="Times New Roman"/>
      <w:sz w:val="20"/>
      <w:szCs w:val="20"/>
    </w:rPr>
  </w:style>
  <w:style w:type="character" w:customStyle="1" w:styleId="60">
    <w:name w:val="Заголовок 6 Знак"/>
    <w:link w:val="6"/>
    <w:uiPriority w:val="99"/>
    <w:locked/>
    <w:rsid w:val="004B1F74"/>
    <w:rPr>
      <w:rFonts w:ascii="Times New Roman" w:hAnsi="Times New Roman" w:cs="Times New Roman"/>
      <w:i/>
      <w:iCs/>
      <w:sz w:val="20"/>
      <w:szCs w:val="20"/>
    </w:rPr>
  </w:style>
  <w:style w:type="character" w:customStyle="1" w:styleId="70">
    <w:name w:val="Заголовок 7 Знак"/>
    <w:link w:val="7"/>
    <w:uiPriority w:val="99"/>
    <w:locked/>
    <w:rsid w:val="004B1F74"/>
    <w:rPr>
      <w:rFonts w:ascii="Arial" w:hAnsi="Arial" w:cs="Arial"/>
      <w:sz w:val="20"/>
      <w:szCs w:val="20"/>
    </w:rPr>
  </w:style>
  <w:style w:type="character" w:customStyle="1" w:styleId="80">
    <w:name w:val="Заголовок 8 Знак"/>
    <w:link w:val="8"/>
    <w:uiPriority w:val="99"/>
    <w:locked/>
    <w:rsid w:val="004B1F74"/>
    <w:rPr>
      <w:rFonts w:ascii="Arial" w:hAnsi="Arial" w:cs="Arial"/>
      <w:i/>
      <w:iCs/>
      <w:sz w:val="20"/>
      <w:szCs w:val="20"/>
    </w:rPr>
  </w:style>
  <w:style w:type="character" w:customStyle="1" w:styleId="90">
    <w:name w:val="Заголовок 9 Знак"/>
    <w:link w:val="9"/>
    <w:uiPriority w:val="99"/>
    <w:locked/>
    <w:rsid w:val="004B1F74"/>
    <w:rPr>
      <w:rFonts w:ascii="Arial" w:hAnsi="Arial" w:cs="Arial"/>
      <w:b/>
      <w:bCs/>
      <w:i/>
      <w:iCs/>
      <w:sz w:val="20"/>
      <w:szCs w:val="20"/>
    </w:rPr>
  </w:style>
  <w:style w:type="character" w:customStyle="1" w:styleId="32">
    <w:name w:val="Заголовок 3 Знак"/>
    <w:uiPriority w:val="99"/>
    <w:locked/>
    <w:rsid w:val="004B1F74"/>
    <w:rPr>
      <w:rFonts w:ascii="Cambria" w:hAnsi="Cambria" w:cs="Cambria"/>
      <w:b/>
      <w:bCs/>
      <w:sz w:val="26"/>
      <w:szCs w:val="26"/>
      <w:lang w:eastAsia="ru-RU"/>
    </w:rPr>
  </w:style>
  <w:style w:type="paragraph" w:styleId="a7">
    <w:name w:val="Body Text Indent"/>
    <w:basedOn w:val="a3"/>
    <w:link w:val="a8"/>
    <w:rsid w:val="004B1F74"/>
    <w:pPr>
      <w:ind w:left="5760"/>
    </w:pPr>
  </w:style>
  <w:style w:type="character" w:customStyle="1" w:styleId="a8">
    <w:name w:val="Основной текст с отступом Знак"/>
    <w:link w:val="a7"/>
    <w:locked/>
    <w:rsid w:val="004B1F74"/>
    <w:rPr>
      <w:rFonts w:ascii="Times New Roman" w:hAnsi="Times New Roman" w:cs="Times New Roman"/>
      <w:sz w:val="24"/>
      <w:szCs w:val="24"/>
    </w:rPr>
  </w:style>
  <w:style w:type="paragraph" w:customStyle="1" w:styleId="10">
    <w:name w:val="Стиль1"/>
    <w:basedOn w:val="a3"/>
    <w:rsid w:val="004B1F74"/>
    <w:pPr>
      <w:keepNext/>
      <w:keepLines/>
      <w:widowControl w:val="0"/>
      <w:numPr>
        <w:numId w:val="1"/>
      </w:numPr>
      <w:suppressLineNumbers/>
      <w:suppressAutoHyphens/>
      <w:spacing w:after="60"/>
    </w:pPr>
    <w:rPr>
      <w:b/>
      <w:bCs/>
      <w:sz w:val="28"/>
      <w:szCs w:val="28"/>
    </w:rPr>
  </w:style>
  <w:style w:type="paragraph" w:customStyle="1" w:styleId="2">
    <w:name w:val="Стиль2"/>
    <w:basedOn w:val="22"/>
    <w:rsid w:val="004B1F74"/>
    <w:pPr>
      <w:keepNext/>
      <w:keepLines/>
      <w:widowControl w:val="0"/>
      <w:numPr>
        <w:ilvl w:val="1"/>
        <w:numId w:val="1"/>
      </w:numPr>
      <w:suppressLineNumbers/>
      <w:suppressAutoHyphens/>
      <w:spacing w:after="60"/>
    </w:pPr>
    <w:rPr>
      <w:b/>
      <w:bCs/>
    </w:rPr>
  </w:style>
  <w:style w:type="paragraph" w:styleId="22">
    <w:name w:val="List Number 2"/>
    <w:basedOn w:val="a3"/>
    <w:uiPriority w:val="99"/>
    <w:rsid w:val="004B1F74"/>
    <w:pPr>
      <w:tabs>
        <w:tab w:val="num" w:pos="643"/>
      </w:tabs>
      <w:ind w:left="643" w:hanging="360"/>
    </w:pPr>
  </w:style>
  <w:style w:type="paragraph" w:customStyle="1" w:styleId="3">
    <w:name w:val="Стиль3 Знак"/>
    <w:basedOn w:val="23"/>
    <w:link w:val="310"/>
    <w:uiPriority w:val="99"/>
    <w:rsid w:val="004B1F74"/>
    <w:pPr>
      <w:widowControl w:val="0"/>
      <w:numPr>
        <w:ilvl w:val="2"/>
        <w:numId w:val="1"/>
      </w:numPr>
      <w:adjustRightInd w:val="0"/>
      <w:spacing w:after="0" w:line="240" w:lineRule="auto"/>
      <w:ind w:left="0"/>
      <w:textAlignment w:val="baseline"/>
    </w:pPr>
  </w:style>
  <w:style w:type="paragraph" w:styleId="23">
    <w:name w:val="Body Text Indent 2"/>
    <w:basedOn w:val="a3"/>
    <w:link w:val="24"/>
    <w:rsid w:val="004B1F74"/>
    <w:pPr>
      <w:spacing w:after="120" w:line="480" w:lineRule="auto"/>
      <w:ind w:left="283"/>
    </w:pPr>
  </w:style>
  <w:style w:type="character" w:customStyle="1" w:styleId="24">
    <w:name w:val="Основной текст с отступом 2 Знак"/>
    <w:link w:val="23"/>
    <w:uiPriority w:val="99"/>
    <w:locked/>
    <w:rsid w:val="004B1F74"/>
    <w:rPr>
      <w:rFonts w:ascii="Times New Roman" w:hAnsi="Times New Roman" w:cs="Times New Roman"/>
      <w:sz w:val="24"/>
      <w:szCs w:val="24"/>
    </w:rPr>
  </w:style>
  <w:style w:type="paragraph" w:customStyle="1" w:styleId="ConsNormal">
    <w:name w:val="ConsNormal"/>
    <w:rsid w:val="004B1F74"/>
    <w:pPr>
      <w:widowControl w:val="0"/>
      <w:autoSpaceDE w:val="0"/>
      <w:autoSpaceDN w:val="0"/>
      <w:adjustRightInd w:val="0"/>
      <w:ind w:left="709" w:right="19772" w:firstLine="720"/>
      <w:jc w:val="both"/>
    </w:pPr>
    <w:rPr>
      <w:rFonts w:ascii="Arial" w:eastAsia="Times New Roman" w:hAnsi="Arial" w:cs="Arial"/>
    </w:rPr>
  </w:style>
  <w:style w:type="character" w:styleId="a9">
    <w:name w:val="Hyperlink"/>
    <w:uiPriority w:val="99"/>
    <w:rsid w:val="004B1F74"/>
    <w:rPr>
      <w:color w:val="0000FF"/>
      <w:u w:val="single"/>
    </w:rPr>
  </w:style>
  <w:style w:type="paragraph" w:styleId="25">
    <w:name w:val="toc 2"/>
    <w:basedOn w:val="a3"/>
    <w:next w:val="a3"/>
    <w:autoRedefine/>
    <w:uiPriority w:val="39"/>
    <w:rsid w:val="0087399E"/>
    <w:pPr>
      <w:tabs>
        <w:tab w:val="left" w:pos="720"/>
        <w:tab w:val="right" w:leader="dot" w:pos="10206"/>
      </w:tabs>
      <w:ind w:firstLine="567"/>
    </w:pPr>
    <w:rPr>
      <w:noProof/>
    </w:rPr>
  </w:style>
  <w:style w:type="paragraph" w:styleId="26">
    <w:name w:val="List Bullet 2"/>
    <w:basedOn w:val="a3"/>
    <w:autoRedefine/>
    <w:uiPriority w:val="99"/>
    <w:rsid w:val="004B1F74"/>
    <w:pPr>
      <w:tabs>
        <w:tab w:val="num" w:pos="643"/>
      </w:tabs>
      <w:spacing w:after="60"/>
      <w:ind w:left="643" w:hanging="360"/>
    </w:pPr>
  </w:style>
  <w:style w:type="paragraph" w:styleId="33">
    <w:name w:val="Body Text Indent 3"/>
    <w:basedOn w:val="a3"/>
    <w:link w:val="34"/>
    <w:rsid w:val="004B1F74"/>
    <w:pPr>
      <w:keepNext/>
      <w:keepLines/>
      <w:widowControl w:val="0"/>
      <w:suppressLineNumbers/>
      <w:tabs>
        <w:tab w:val="num" w:pos="252"/>
      </w:tabs>
      <w:suppressAutoHyphens/>
      <w:ind w:left="720"/>
    </w:pPr>
  </w:style>
  <w:style w:type="character" w:customStyle="1" w:styleId="34">
    <w:name w:val="Основной текст с отступом 3 Знак"/>
    <w:link w:val="33"/>
    <w:uiPriority w:val="99"/>
    <w:locked/>
    <w:rsid w:val="004B1F74"/>
    <w:rPr>
      <w:rFonts w:ascii="Times New Roman" w:hAnsi="Times New Roman" w:cs="Times New Roman"/>
      <w:sz w:val="24"/>
      <w:szCs w:val="24"/>
    </w:rPr>
  </w:style>
  <w:style w:type="paragraph" w:styleId="13">
    <w:name w:val="toc 1"/>
    <w:basedOn w:val="a3"/>
    <w:next w:val="a3"/>
    <w:autoRedefine/>
    <w:uiPriority w:val="39"/>
    <w:rsid w:val="00E34BE0"/>
    <w:pPr>
      <w:keepNext/>
      <w:keepLines/>
      <w:widowControl w:val="0"/>
      <w:suppressLineNumbers/>
      <w:tabs>
        <w:tab w:val="right" w:leader="dot" w:pos="10206"/>
      </w:tabs>
      <w:suppressAutoHyphens/>
      <w:spacing w:before="120" w:after="120"/>
    </w:pPr>
    <w:rPr>
      <w:caps/>
    </w:rPr>
  </w:style>
  <w:style w:type="paragraph" w:styleId="35">
    <w:name w:val="toc 3"/>
    <w:basedOn w:val="a3"/>
    <w:next w:val="a3"/>
    <w:autoRedefine/>
    <w:rsid w:val="004B1F74"/>
    <w:pPr>
      <w:tabs>
        <w:tab w:val="left" w:pos="1200"/>
        <w:tab w:val="right" w:leader="dot" w:pos="9720"/>
      </w:tabs>
      <w:ind w:left="480"/>
      <w:jc w:val="left"/>
    </w:pPr>
    <w:rPr>
      <w:i/>
      <w:iCs/>
      <w:sz w:val="20"/>
      <w:szCs w:val="20"/>
    </w:rPr>
  </w:style>
  <w:style w:type="paragraph" w:styleId="42">
    <w:name w:val="toc 4"/>
    <w:basedOn w:val="a3"/>
    <w:next w:val="a3"/>
    <w:autoRedefine/>
    <w:rsid w:val="004B1F74"/>
    <w:pPr>
      <w:ind w:left="720"/>
    </w:pPr>
    <w:rPr>
      <w:sz w:val="18"/>
      <w:szCs w:val="18"/>
    </w:rPr>
  </w:style>
  <w:style w:type="paragraph" w:styleId="51">
    <w:name w:val="toc 5"/>
    <w:basedOn w:val="a3"/>
    <w:next w:val="a3"/>
    <w:autoRedefine/>
    <w:rsid w:val="004B1F74"/>
    <w:pPr>
      <w:ind w:left="960"/>
    </w:pPr>
    <w:rPr>
      <w:sz w:val="18"/>
      <w:szCs w:val="18"/>
    </w:rPr>
  </w:style>
  <w:style w:type="paragraph" w:styleId="61">
    <w:name w:val="toc 6"/>
    <w:basedOn w:val="a3"/>
    <w:next w:val="a3"/>
    <w:autoRedefine/>
    <w:rsid w:val="004B1F74"/>
    <w:pPr>
      <w:ind w:left="1200"/>
    </w:pPr>
    <w:rPr>
      <w:sz w:val="18"/>
      <w:szCs w:val="18"/>
    </w:rPr>
  </w:style>
  <w:style w:type="paragraph" w:styleId="71">
    <w:name w:val="toc 7"/>
    <w:basedOn w:val="a3"/>
    <w:next w:val="a3"/>
    <w:autoRedefine/>
    <w:rsid w:val="004B1F74"/>
    <w:pPr>
      <w:ind w:left="1440"/>
    </w:pPr>
    <w:rPr>
      <w:sz w:val="18"/>
      <w:szCs w:val="18"/>
    </w:rPr>
  </w:style>
  <w:style w:type="paragraph" w:styleId="81">
    <w:name w:val="toc 8"/>
    <w:basedOn w:val="a3"/>
    <w:next w:val="a3"/>
    <w:autoRedefine/>
    <w:rsid w:val="004B1F74"/>
    <w:pPr>
      <w:ind w:left="1680"/>
    </w:pPr>
    <w:rPr>
      <w:sz w:val="18"/>
      <w:szCs w:val="18"/>
    </w:rPr>
  </w:style>
  <w:style w:type="paragraph" w:styleId="91">
    <w:name w:val="toc 9"/>
    <w:basedOn w:val="a3"/>
    <w:next w:val="a3"/>
    <w:autoRedefine/>
    <w:rsid w:val="004B1F74"/>
    <w:pPr>
      <w:ind w:left="1920"/>
    </w:pPr>
    <w:rPr>
      <w:sz w:val="18"/>
      <w:szCs w:val="18"/>
    </w:rPr>
  </w:style>
  <w:style w:type="paragraph" w:styleId="aa">
    <w:name w:val="Plain Text"/>
    <w:aliases w:val="Знак2,Знак2 Знак,Знак2 Знак Знак Знак,Знак2 Знак Знак1,Знак2 Знак1 Знак,Текст Знак Знак,Текст Знак Знак Знак,Текст Знак Знак1,Текст Знак1,Текст Знак1 Знак,Текст Знак2"/>
    <w:basedOn w:val="a3"/>
    <w:link w:val="ab"/>
    <w:uiPriority w:val="99"/>
    <w:rsid w:val="004B1F74"/>
    <w:rPr>
      <w:rFonts w:ascii="Courier New" w:hAnsi="Courier New" w:cs="Courier New"/>
      <w:sz w:val="20"/>
      <w:szCs w:val="20"/>
    </w:rPr>
  </w:style>
  <w:style w:type="character" w:customStyle="1" w:styleId="ab">
    <w:name w:val="Текст Знак"/>
    <w:aliases w:val="Знак2 Знак1,Знак2 Знак Знак,Знак2 Знак Знак Знак Знак,Знак2 Знак Знак1 Знак,Знак2 Знак1 Знак Знак,Текст Знак Знак Знак1,Текст Знак Знак Знак Знак,Текст Знак Знак1 Знак,Текст Знак1 Знак1,Текст Знак1 Знак Знак,Текст Знак2 Знак"/>
    <w:link w:val="aa"/>
    <w:uiPriority w:val="99"/>
    <w:locked/>
    <w:rsid w:val="004B1F74"/>
    <w:rPr>
      <w:rFonts w:ascii="Courier New" w:hAnsi="Courier New" w:cs="Courier New"/>
      <w:sz w:val="20"/>
      <w:szCs w:val="20"/>
    </w:rPr>
  </w:style>
  <w:style w:type="paragraph" w:styleId="27">
    <w:name w:val="Body Text 2"/>
    <w:basedOn w:val="a3"/>
    <w:link w:val="28"/>
    <w:rsid w:val="004B1F74"/>
    <w:pPr>
      <w:tabs>
        <w:tab w:val="num" w:pos="567"/>
      </w:tabs>
      <w:spacing w:after="60"/>
      <w:ind w:left="567" w:hanging="567"/>
    </w:pPr>
  </w:style>
  <w:style w:type="character" w:customStyle="1" w:styleId="28">
    <w:name w:val="Основной текст 2 Знак"/>
    <w:link w:val="27"/>
    <w:locked/>
    <w:rsid w:val="004B1F74"/>
    <w:rPr>
      <w:rFonts w:ascii="Times New Roman" w:hAnsi="Times New Roman" w:cs="Times New Roman"/>
      <w:sz w:val="20"/>
      <w:szCs w:val="20"/>
    </w:rPr>
  </w:style>
  <w:style w:type="paragraph" w:styleId="36">
    <w:name w:val="List Bullet 3"/>
    <w:basedOn w:val="a3"/>
    <w:autoRedefine/>
    <w:uiPriority w:val="99"/>
    <w:rsid w:val="004B1F74"/>
    <w:pPr>
      <w:tabs>
        <w:tab w:val="num" w:pos="926"/>
      </w:tabs>
      <w:spacing w:after="60"/>
      <w:ind w:left="926" w:hanging="360"/>
    </w:pPr>
  </w:style>
  <w:style w:type="paragraph" w:styleId="43">
    <w:name w:val="List Bullet 4"/>
    <w:basedOn w:val="a3"/>
    <w:autoRedefine/>
    <w:uiPriority w:val="99"/>
    <w:rsid w:val="004B1F74"/>
    <w:pPr>
      <w:tabs>
        <w:tab w:val="num" w:pos="1209"/>
      </w:tabs>
      <w:spacing w:after="60"/>
      <w:ind w:left="1209" w:hanging="360"/>
    </w:pPr>
  </w:style>
  <w:style w:type="paragraph" w:styleId="52">
    <w:name w:val="List Bullet 5"/>
    <w:basedOn w:val="a3"/>
    <w:autoRedefine/>
    <w:uiPriority w:val="99"/>
    <w:rsid w:val="004B1F74"/>
    <w:pPr>
      <w:tabs>
        <w:tab w:val="num" w:pos="1492"/>
      </w:tabs>
      <w:spacing w:after="60"/>
      <w:ind w:left="1492" w:hanging="360"/>
    </w:pPr>
  </w:style>
  <w:style w:type="paragraph" w:styleId="ac">
    <w:name w:val="List Number"/>
    <w:basedOn w:val="a3"/>
    <w:uiPriority w:val="99"/>
    <w:rsid w:val="004B1F74"/>
    <w:pPr>
      <w:tabs>
        <w:tab w:val="num" w:pos="360"/>
      </w:tabs>
      <w:spacing w:after="60"/>
      <w:ind w:left="360" w:hanging="360"/>
    </w:pPr>
  </w:style>
  <w:style w:type="paragraph" w:styleId="37">
    <w:name w:val="List Number 3"/>
    <w:basedOn w:val="a3"/>
    <w:uiPriority w:val="99"/>
    <w:rsid w:val="004B1F74"/>
    <w:pPr>
      <w:tabs>
        <w:tab w:val="num" w:pos="926"/>
      </w:tabs>
      <w:spacing w:after="60"/>
      <w:ind w:left="926" w:hanging="360"/>
    </w:pPr>
  </w:style>
  <w:style w:type="paragraph" w:styleId="44">
    <w:name w:val="List Number 4"/>
    <w:basedOn w:val="a3"/>
    <w:uiPriority w:val="99"/>
    <w:rsid w:val="004B1F74"/>
    <w:pPr>
      <w:tabs>
        <w:tab w:val="num" w:pos="1209"/>
      </w:tabs>
      <w:spacing w:after="60"/>
      <w:ind w:left="1209" w:hanging="360"/>
    </w:pPr>
  </w:style>
  <w:style w:type="paragraph" w:styleId="53">
    <w:name w:val="List Number 5"/>
    <w:basedOn w:val="a3"/>
    <w:uiPriority w:val="99"/>
    <w:rsid w:val="004B1F74"/>
    <w:pPr>
      <w:tabs>
        <w:tab w:val="num" w:pos="1492"/>
      </w:tabs>
      <w:spacing w:after="60"/>
      <w:ind w:left="1492" w:hanging="360"/>
    </w:pPr>
  </w:style>
  <w:style w:type="paragraph" w:customStyle="1" w:styleId="ad">
    <w:name w:val="Раздел"/>
    <w:basedOn w:val="a3"/>
    <w:uiPriority w:val="99"/>
    <w:semiHidden/>
    <w:rsid w:val="004B1F74"/>
    <w:pPr>
      <w:tabs>
        <w:tab w:val="num" w:pos="1440"/>
      </w:tabs>
      <w:spacing w:before="120" w:after="120"/>
      <w:ind w:left="720" w:hanging="720"/>
      <w:jc w:val="center"/>
    </w:pPr>
    <w:rPr>
      <w:rFonts w:ascii="Arial Narrow" w:hAnsi="Arial Narrow" w:cs="Arial Narrow"/>
      <w:b/>
      <w:bCs/>
      <w:sz w:val="28"/>
      <w:szCs w:val="28"/>
    </w:rPr>
  </w:style>
  <w:style w:type="paragraph" w:customStyle="1" w:styleId="38">
    <w:name w:val="Раздел 3"/>
    <w:basedOn w:val="a3"/>
    <w:uiPriority w:val="99"/>
    <w:semiHidden/>
    <w:rsid w:val="004B1F74"/>
    <w:pPr>
      <w:tabs>
        <w:tab w:val="num" w:pos="360"/>
      </w:tabs>
      <w:spacing w:before="120" w:after="120"/>
      <w:ind w:left="360" w:hanging="360"/>
      <w:jc w:val="center"/>
    </w:pPr>
    <w:rPr>
      <w:b/>
      <w:bCs/>
    </w:rPr>
  </w:style>
  <w:style w:type="paragraph" w:customStyle="1" w:styleId="ae">
    <w:name w:val="Условия контракта"/>
    <w:basedOn w:val="a3"/>
    <w:uiPriority w:val="99"/>
    <w:semiHidden/>
    <w:rsid w:val="004B1F74"/>
    <w:pPr>
      <w:tabs>
        <w:tab w:val="num" w:pos="567"/>
      </w:tabs>
      <w:spacing w:before="240" w:after="120"/>
      <w:ind w:left="567" w:hanging="567"/>
    </w:pPr>
    <w:rPr>
      <w:b/>
      <w:bCs/>
    </w:rPr>
  </w:style>
  <w:style w:type="paragraph" w:customStyle="1" w:styleId="Instruction">
    <w:name w:val="Instruction"/>
    <w:basedOn w:val="27"/>
    <w:uiPriority w:val="99"/>
    <w:semiHidden/>
    <w:rsid w:val="004B1F74"/>
    <w:pPr>
      <w:tabs>
        <w:tab w:val="clear" w:pos="567"/>
        <w:tab w:val="num" w:pos="360"/>
      </w:tabs>
      <w:spacing w:before="180"/>
      <w:ind w:left="360" w:hanging="360"/>
    </w:pPr>
    <w:rPr>
      <w:b/>
      <w:bCs/>
    </w:rPr>
  </w:style>
  <w:style w:type="paragraph" w:styleId="af">
    <w:name w:val="Normal (Web)"/>
    <w:aliases w:val="Обычный (Web)"/>
    <w:basedOn w:val="a3"/>
    <w:uiPriority w:val="99"/>
    <w:rsid w:val="004B1F74"/>
    <w:pPr>
      <w:spacing w:before="100" w:beforeAutospacing="1" w:after="100" w:afterAutospacing="1"/>
    </w:pPr>
  </w:style>
  <w:style w:type="character" w:styleId="af0">
    <w:name w:val="page number"/>
    <w:rsid w:val="004B1F74"/>
    <w:rPr>
      <w:rFonts w:ascii="Times New Roman" w:hAnsi="Times New Roman" w:cs="Times New Roman"/>
    </w:rPr>
  </w:style>
  <w:style w:type="paragraph" w:customStyle="1" w:styleId="39">
    <w:name w:val="Стиль3"/>
    <w:basedOn w:val="23"/>
    <w:rsid w:val="004B1F74"/>
    <w:pPr>
      <w:widowControl w:val="0"/>
      <w:tabs>
        <w:tab w:val="num" w:pos="1307"/>
      </w:tabs>
      <w:adjustRightInd w:val="0"/>
      <w:spacing w:after="0" w:line="240" w:lineRule="auto"/>
      <w:ind w:left="1080"/>
      <w:textAlignment w:val="baseline"/>
    </w:pPr>
  </w:style>
  <w:style w:type="paragraph" w:customStyle="1" w:styleId="2-11">
    <w:name w:val="содержание2-11"/>
    <w:basedOn w:val="a3"/>
    <w:uiPriority w:val="99"/>
    <w:rsid w:val="004B1F74"/>
    <w:pPr>
      <w:spacing w:after="60"/>
    </w:pPr>
  </w:style>
  <w:style w:type="paragraph" w:styleId="af1">
    <w:name w:val="List Bullet"/>
    <w:basedOn w:val="a3"/>
    <w:autoRedefine/>
    <w:uiPriority w:val="99"/>
    <w:rsid w:val="004B1F74"/>
    <w:pPr>
      <w:widowControl w:val="0"/>
      <w:spacing w:after="60"/>
    </w:pPr>
  </w:style>
  <w:style w:type="paragraph" w:customStyle="1" w:styleId="af2">
    <w:name w:val="Тендерные данные"/>
    <w:basedOn w:val="a3"/>
    <w:rsid w:val="004B1F74"/>
    <w:pPr>
      <w:tabs>
        <w:tab w:val="left" w:pos="1985"/>
      </w:tabs>
      <w:spacing w:before="120" w:after="60"/>
    </w:pPr>
    <w:rPr>
      <w:b/>
      <w:bCs/>
    </w:rPr>
  </w:style>
  <w:style w:type="paragraph" w:customStyle="1" w:styleId="29">
    <w:name w:val="Заголовок 2 со списком"/>
    <w:basedOn w:val="20"/>
    <w:next w:val="a3"/>
    <w:link w:val="2a"/>
    <w:uiPriority w:val="99"/>
    <w:rsid w:val="004B1F74"/>
    <w:pPr>
      <w:tabs>
        <w:tab w:val="num" w:pos="360"/>
      </w:tabs>
      <w:spacing w:line="360" w:lineRule="auto"/>
      <w:ind w:left="360" w:hanging="360"/>
    </w:pPr>
    <w:rPr>
      <w:rFonts w:eastAsia="Calibri"/>
    </w:rPr>
  </w:style>
  <w:style w:type="character" w:customStyle="1" w:styleId="2a">
    <w:name w:val="Заголовок 2 со списком Знак"/>
    <w:link w:val="29"/>
    <w:uiPriority w:val="99"/>
    <w:locked/>
    <w:rsid w:val="004B1F74"/>
    <w:rPr>
      <w:rFonts w:ascii="Times New Roman" w:hAnsi="Times New Roman" w:cs="Times New Roman"/>
      <w:b/>
      <w:bCs/>
      <w:sz w:val="24"/>
      <w:szCs w:val="24"/>
    </w:rPr>
  </w:style>
  <w:style w:type="paragraph" w:customStyle="1" w:styleId="3a">
    <w:name w:val="Заголовок 3 со списком"/>
    <w:basedOn w:val="30"/>
    <w:link w:val="3b"/>
    <w:uiPriority w:val="99"/>
    <w:rsid w:val="004B1F74"/>
    <w:pPr>
      <w:tabs>
        <w:tab w:val="num" w:pos="972"/>
      </w:tabs>
      <w:ind w:left="972" w:hanging="432"/>
    </w:pPr>
    <w:rPr>
      <w:rFonts w:eastAsia="Calibri"/>
      <w:sz w:val="20"/>
      <w:szCs w:val="20"/>
    </w:rPr>
  </w:style>
  <w:style w:type="character" w:customStyle="1" w:styleId="3b">
    <w:name w:val="Заголовок 3 со списком Знак"/>
    <w:link w:val="3a"/>
    <w:uiPriority w:val="99"/>
    <w:locked/>
    <w:rsid w:val="004B1F74"/>
    <w:rPr>
      <w:rFonts w:ascii="Arial" w:hAnsi="Arial" w:cs="Arial"/>
      <w:b/>
      <w:bCs/>
      <w:sz w:val="20"/>
      <w:szCs w:val="20"/>
    </w:rPr>
  </w:style>
  <w:style w:type="paragraph" w:styleId="af3">
    <w:name w:val="footer"/>
    <w:basedOn w:val="a3"/>
    <w:link w:val="af4"/>
    <w:uiPriority w:val="99"/>
    <w:rsid w:val="004B1F74"/>
    <w:pPr>
      <w:tabs>
        <w:tab w:val="center" w:pos="4677"/>
        <w:tab w:val="right" w:pos="9355"/>
      </w:tabs>
    </w:pPr>
  </w:style>
  <w:style w:type="character" w:customStyle="1" w:styleId="af4">
    <w:name w:val="Нижний колонтитул Знак"/>
    <w:link w:val="af3"/>
    <w:uiPriority w:val="99"/>
    <w:locked/>
    <w:rsid w:val="004B1F74"/>
    <w:rPr>
      <w:rFonts w:ascii="Times New Roman" w:hAnsi="Times New Roman" w:cs="Times New Roman"/>
      <w:sz w:val="24"/>
      <w:szCs w:val="24"/>
    </w:rPr>
  </w:style>
  <w:style w:type="paragraph" w:styleId="af5">
    <w:name w:val="header"/>
    <w:aliases w:val="Linie"/>
    <w:basedOn w:val="a3"/>
    <w:link w:val="af6"/>
    <w:uiPriority w:val="99"/>
    <w:rsid w:val="004B1F74"/>
    <w:pPr>
      <w:tabs>
        <w:tab w:val="center" w:pos="4677"/>
        <w:tab w:val="right" w:pos="9355"/>
      </w:tabs>
    </w:pPr>
  </w:style>
  <w:style w:type="character" w:customStyle="1" w:styleId="HeaderChar">
    <w:name w:val="Header Char"/>
    <w:aliases w:val="Linie Char"/>
    <w:uiPriority w:val="99"/>
    <w:semiHidden/>
    <w:locked/>
    <w:rsid w:val="005D126E"/>
    <w:rPr>
      <w:rFonts w:ascii="Times New Roman" w:hAnsi="Times New Roman" w:cs="Times New Roman"/>
      <w:sz w:val="24"/>
      <w:szCs w:val="24"/>
    </w:rPr>
  </w:style>
  <w:style w:type="character" w:customStyle="1" w:styleId="af6">
    <w:name w:val="Верхний колонтитул Знак"/>
    <w:aliases w:val="Linie Знак"/>
    <w:link w:val="af5"/>
    <w:uiPriority w:val="99"/>
    <w:locked/>
    <w:rsid w:val="004B1F74"/>
    <w:rPr>
      <w:rFonts w:ascii="Times New Roman" w:hAnsi="Times New Roman" w:cs="Times New Roman"/>
      <w:sz w:val="24"/>
      <w:szCs w:val="24"/>
    </w:rPr>
  </w:style>
  <w:style w:type="paragraph" w:styleId="af7">
    <w:name w:val="Body Text"/>
    <w:aliases w:val="NoticeText-List,body text,Основной текст Знак Знак,Основной текст1,Список 1"/>
    <w:basedOn w:val="a3"/>
    <w:link w:val="14"/>
    <w:rsid w:val="004B1F74"/>
    <w:pPr>
      <w:spacing w:after="120"/>
    </w:pPr>
  </w:style>
  <w:style w:type="character" w:customStyle="1" w:styleId="14">
    <w:name w:val="Основной текст Знак1"/>
    <w:aliases w:val="NoticeText-List Знак,body text Знак,Основной текст Знак Знак Знак1,Основной текст1 Знак,Список 1 Знак"/>
    <w:link w:val="af7"/>
    <w:uiPriority w:val="99"/>
    <w:locked/>
    <w:rsid w:val="004B1F74"/>
    <w:rPr>
      <w:rFonts w:ascii="Times New Roman" w:hAnsi="Times New Roman" w:cs="Times New Roman"/>
      <w:sz w:val="24"/>
      <w:szCs w:val="24"/>
    </w:rPr>
  </w:style>
  <w:style w:type="character" w:customStyle="1" w:styleId="af8">
    <w:name w:val="Основной текст Знак"/>
    <w:locked/>
    <w:rsid w:val="004B1F74"/>
    <w:rPr>
      <w:rFonts w:ascii="Times New Roman" w:hAnsi="Times New Roman" w:cs="Times New Roman"/>
      <w:sz w:val="24"/>
      <w:szCs w:val="24"/>
      <w:lang w:eastAsia="ru-RU"/>
    </w:rPr>
  </w:style>
  <w:style w:type="paragraph" w:styleId="3c">
    <w:name w:val="Body Text 3"/>
    <w:basedOn w:val="a3"/>
    <w:link w:val="3d"/>
    <w:rsid w:val="004B1F7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bCs/>
      <w:i/>
      <w:iCs/>
      <w:sz w:val="22"/>
      <w:szCs w:val="22"/>
    </w:rPr>
  </w:style>
  <w:style w:type="character" w:customStyle="1" w:styleId="3d">
    <w:name w:val="Основной текст 3 Знак"/>
    <w:link w:val="3c"/>
    <w:uiPriority w:val="99"/>
    <w:locked/>
    <w:rsid w:val="004B1F74"/>
    <w:rPr>
      <w:rFonts w:ascii="Times New Roman" w:hAnsi="Times New Roman" w:cs="Times New Roman"/>
      <w:b/>
      <w:bCs/>
      <w:i/>
      <w:iCs/>
      <w:sz w:val="24"/>
      <w:szCs w:val="24"/>
    </w:rPr>
  </w:style>
  <w:style w:type="character" w:customStyle="1" w:styleId="af9">
    <w:name w:val="Основной шрифт"/>
    <w:uiPriority w:val="99"/>
    <w:semiHidden/>
    <w:rsid w:val="004B1F74"/>
  </w:style>
  <w:style w:type="paragraph" w:customStyle="1" w:styleId="afa">
    <w:name w:val="текст таблицы"/>
    <w:basedOn w:val="a3"/>
    <w:uiPriority w:val="99"/>
    <w:rsid w:val="004B1F74"/>
    <w:pPr>
      <w:spacing w:before="120"/>
      <w:ind w:right="-102"/>
    </w:pPr>
  </w:style>
  <w:style w:type="character" w:styleId="afb">
    <w:name w:val="FollowedHyperlink"/>
    <w:rsid w:val="004B1F74"/>
    <w:rPr>
      <w:color w:val="800080"/>
      <w:u w:val="single"/>
    </w:rPr>
  </w:style>
  <w:style w:type="paragraph" w:customStyle="1" w:styleId="afc">
    <w:name w:val="ТЛ_Заказчик"/>
    <w:basedOn w:val="a3"/>
    <w:link w:val="afd"/>
    <w:uiPriority w:val="99"/>
    <w:rsid w:val="004B1F74"/>
    <w:pPr>
      <w:jc w:val="center"/>
    </w:pPr>
    <w:rPr>
      <w:rFonts w:eastAsia="Calibri"/>
      <w:sz w:val="28"/>
      <w:szCs w:val="28"/>
    </w:rPr>
  </w:style>
  <w:style w:type="character" w:customStyle="1" w:styleId="afd">
    <w:name w:val="ТЛ_Заказчик Знак"/>
    <w:link w:val="afc"/>
    <w:uiPriority w:val="99"/>
    <w:locked/>
    <w:rsid w:val="004B1F74"/>
    <w:rPr>
      <w:rFonts w:ascii="Times New Roman" w:hAnsi="Times New Roman" w:cs="Times New Roman"/>
      <w:sz w:val="28"/>
      <w:szCs w:val="28"/>
    </w:rPr>
  </w:style>
  <w:style w:type="paragraph" w:customStyle="1" w:styleId="afe">
    <w:name w:val="ТЛ_Утверждаю"/>
    <w:basedOn w:val="a3"/>
    <w:link w:val="aff"/>
    <w:uiPriority w:val="99"/>
    <w:rsid w:val="004B1F74"/>
    <w:pPr>
      <w:ind w:left="4860"/>
      <w:jc w:val="center"/>
    </w:pPr>
    <w:rPr>
      <w:rFonts w:eastAsia="Calibri"/>
      <w:sz w:val="28"/>
      <w:szCs w:val="28"/>
    </w:rPr>
  </w:style>
  <w:style w:type="character" w:customStyle="1" w:styleId="aff">
    <w:name w:val="ТЛ_Утверждаю Знак"/>
    <w:link w:val="afe"/>
    <w:uiPriority w:val="99"/>
    <w:locked/>
    <w:rsid w:val="004B1F74"/>
    <w:rPr>
      <w:rFonts w:ascii="Times New Roman" w:hAnsi="Times New Roman" w:cs="Times New Roman"/>
      <w:sz w:val="28"/>
      <w:szCs w:val="28"/>
    </w:rPr>
  </w:style>
  <w:style w:type="paragraph" w:customStyle="1" w:styleId="aff0">
    <w:name w:val="ТЛ_Название"/>
    <w:basedOn w:val="a3"/>
    <w:link w:val="aff1"/>
    <w:uiPriority w:val="99"/>
    <w:rsid w:val="004B1F74"/>
    <w:pPr>
      <w:jc w:val="center"/>
    </w:pPr>
    <w:rPr>
      <w:rFonts w:eastAsia="Calibri"/>
      <w:b/>
      <w:bCs/>
      <w:sz w:val="28"/>
      <w:szCs w:val="28"/>
    </w:rPr>
  </w:style>
  <w:style w:type="character" w:customStyle="1" w:styleId="aff1">
    <w:name w:val="ТЛ_Название Знак"/>
    <w:link w:val="aff0"/>
    <w:uiPriority w:val="99"/>
    <w:locked/>
    <w:rsid w:val="004B1F74"/>
    <w:rPr>
      <w:rFonts w:ascii="Times New Roman" w:hAnsi="Times New Roman" w:cs="Times New Roman"/>
      <w:b/>
      <w:bCs/>
      <w:sz w:val="28"/>
      <w:szCs w:val="28"/>
    </w:rPr>
  </w:style>
  <w:style w:type="paragraph" w:customStyle="1" w:styleId="aff2">
    <w:name w:val="ТЛ_Город и Дата"/>
    <w:basedOn w:val="a3"/>
    <w:link w:val="aff3"/>
    <w:uiPriority w:val="99"/>
    <w:rsid w:val="004B1F74"/>
    <w:pPr>
      <w:jc w:val="center"/>
    </w:pPr>
    <w:rPr>
      <w:rFonts w:eastAsia="Calibri"/>
      <w:sz w:val="28"/>
      <w:szCs w:val="28"/>
    </w:rPr>
  </w:style>
  <w:style w:type="character" w:customStyle="1" w:styleId="aff3">
    <w:name w:val="ТЛ_Город и Дата Знак"/>
    <w:link w:val="aff2"/>
    <w:uiPriority w:val="99"/>
    <w:locked/>
    <w:rsid w:val="004B1F74"/>
    <w:rPr>
      <w:rFonts w:ascii="Times New Roman" w:hAnsi="Times New Roman" w:cs="Times New Roman"/>
      <w:sz w:val="28"/>
      <w:szCs w:val="28"/>
    </w:rPr>
  </w:style>
  <w:style w:type="paragraph" w:customStyle="1" w:styleId="aff4">
    <w:name w:val="АД_Наименование Разделов"/>
    <w:basedOn w:val="11"/>
    <w:link w:val="aff5"/>
    <w:uiPriority w:val="99"/>
    <w:rsid w:val="004B1F74"/>
    <w:rPr>
      <w:rFonts w:eastAsia="Calibri"/>
      <w:sz w:val="20"/>
      <w:szCs w:val="20"/>
    </w:rPr>
  </w:style>
  <w:style w:type="character" w:customStyle="1" w:styleId="aff5">
    <w:name w:val="АД_Наименование Разделов Знак"/>
    <w:link w:val="aff4"/>
    <w:uiPriority w:val="99"/>
    <w:locked/>
    <w:rsid w:val="004B1F74"/>
    <w:rPr>
      <w:rFonts w:ascii="Times New Roman" w:hAnsi="Times New Roman" w:cs="Times New Roman"/>
      <w:b/>
      <w:bCs/>
      <w:kern w:val="28"/>
      <w:sz w:val="20"/>
      <w:szCs w:val="20"/>
    </w:rPr>
  </w:style>
  <w:style w:type="paragraph" w:customStyle="1" w:styleId="aff6">
    <w:name w:val="АД_Наименование главы с нумерацией"/>
    <w:basedOn w:val="29"/>
    <w:link w:val="aff7"/>
    <w:uiPriority w:val="99"/>
    <w:rsid w:val="004B1F74"/>
    <w:rPr>
      <w:b w:val="0"/>
      <w:bCs w:val="0"/>
    </w:rPr>
  </w:style>
  <w:style w:type="paragraph" w:customStyle="1" w:styleId="aff8">
    <w:name w:val="АД_Наименование главы без нумерации"/>
    <w:basedOn w:val="20"/>
    <w:link w:val="aff9"/>
    <w:uiPriority w:val="99"/>
    <w:rsid w:val="004B1F74"/>
  </w:style>
  <w:style w:type="character" w:customStyle="1" w:styleId="aff9">
    <w:name w:val="АД_Наименование главы без нумерации Знак"/>
    <w:link w:val="aff8"/>
    <w:uiPriority w:val="99"/>
    <w:locked/>
    <w:rsid w:val="004B1F74"/>
    <w:rPr>
      <w:rFonts w:ascii="Times New Roman" w:hAnsi="Times New Roman" w:cs="Times New Roman"/>
      <w:b/>
      <w:bCs/>
      <w:sz w:val="24"/>
      <w:szCs w:val="24"/>
    </w:rPr>
  </w:style>
  <w:style w:type="character" w:customStyle="1" w:styleId="aff7">
    <w:name w:val="АД_Глава Знак"/>
    <w:link w:val="aff6"/>
    <w:uiPriority w:val="99"/>
    <w:locked/>
    <w:rsid w:val="004B1F74"/>
    <w:rPr>
      <w:rFonts w:ascii="Times New Roman" w:hAnsi="Times New Roman" w:cs="Times New Roman"/>
      <w:b/>
      <w:bCs/>
      <w:sz w:val="24"/>
      <w:szCs w:val="24"/>
    </w:rPr>
  </w:style>
  <w:style w:type="paragraph" w:customStyle="1" w:styleId="affa">
    <w:name w:val="АД_Нумерованный пункт"/>
    <w:basedOn w:val="3a"/>
    <w:link w:val="affb"/>
    <w:uiPriority w:val="99"/>
    <w:rsid w:val="004B1F74"/>
    <w:pPr>
      <w:tabs>
        <w:tab w:val="clear" w:pos="972"/>
        <w:tab w:val="num" w:pos="720"/>
      </w:tabs>
      <w:ind w:left="720" w:hanging="720"/>
    </w:pPr>
    <w:rPr>
      <w:rFonts w:ascii="Times New Roman" w:hAnsi="Times New Roman" w:cs="Times New Roman"/>
    </w:rPr>
  </w:style>
  <w:style w:type="character" w:customStyle="1" w:styleId="affb">
    <w:name w:val="АД_Нумерованный пункт Знак"/>
    <w:link w:val="affa"/>
    <w:uiPriority w:val="99"/>
    <w:locked/>
    <w:rsid w:val="004B1F74"/>
    <w:rPr>
      <w:rFonts w:ascii="Times New Roman" w:hAnsi="Times New Roman" w:cs="Times New Roman"/>
      <w:b/>
      <w:bCs/>
      <w:sz w:val="20"/>
      <w:szCs w:val="20"/>
    </w:rPr>
  </w:style>
  <w:style w:type="paragraph" w:customStyle="1" w:styleId="affc">
    <w:name w:val="АД_Нумерованный подпункт"/>
    <w:basedOn w:val="a3"/>
    <w:link w:val="affd"/>
    <w:uiPriority w:val="99"/>
    <w:rsid w:val="004B1F74"/>
    <w:pPr>
      <w:tabs>
        <w:tab w:val="left" w:pos="720"/>
      </w:tabs>
      <w:ind w:left="720" w:hanging="720"/>
    </w:pPr>
    <w:rPr>
      <w:rFonts w:eastAsia="Calibri"/>
    </w:rPr>
  </w:style>
  <w:style w:type="character" w:customStyle="1" w:styleId="affd">
    <w:name w:val="АД_Нумерованный подпункт Знак"/>
    <w:link w:val="affc"/>
    <w:uiPriority w:val="99"/>
    <w:locked/>
    <w:rsid w:val="004B1F74"/>
    <w:rPr>
      <w:rFonts w:ascii="Times New Roman" w:hAnsi="Times New Roman" w:cs="Times New Roman"/>
      <w:sz w:val="24"/>
      <w:szCs w:val="24"/>
    </w:rPr>
  </w:style>
  <w:style w:type="paragraph" w:customStyle="1" w:styleId="affe">
    <w:name w:val="АД_Основной текст"/>
    <w:basedOn w:val="a3"/>
    <w:link w:val="afff"/>
    <w:uiPriority w:val="99"/>
    <w:rsid w:val="004B1F74"/>
    <w:pPr>
      <w:ind w:firstLine="567"/>
    </w:pPr>
    <w:rPr>
      <w:rFonts w:eastAsia="Calibri"/>
    </w:rPr>
  </w:style>
  <w:style w:type="character" w:customStyle="1" w:styleId="afff">
    <w:name w:val="АД_Основной текст Знак"/>
    <w:link w:val="affe"/>
    <w:uiPriority w:val="99"/>
    <w:locked/>
    <w:rsid w:val="004B1F74"/>
    <w:rPr>
      <w:rFonts w:ascii="Times New Roman" w:hAnsi="Times New Roman" w:cs="Times New Roman"/>
      <w:sz w:val="24"/>
      <w:szCs w:val="24"/>
    </w:rPr>
  </w:style>
  <w:style w:type="paragraph" w:customStyle="1" w:styleId="15">
    <w:name w:val="Стиль АД_Список 1"/>
    <w:aliases w:val="2,3 + полужирный курсив"/>
    <w:basedOn w:val="a3"/>
    <w:uiPriority w:val="99"/>
    <w:rsid w:val="004B1F74"/>
    <w:pPr>
      <w:tabs>
        <w:tab w:val="left" w:pos="720"/>
        <w:tab w:val="num" w:pos="1440"/>
      </w:tabs>
      <w:ind w:left="1224" w:hanging="504"/>
    </w:pPr>
    <w:rPr>
      <w:b/>
      <w:bCs/>
      <w:i/>
      <w:iCs/>
    </w:rPr>
  </w:style>
  <w:style w:type="paragraph" w:customStyle="1" w:styleId="afff0">
    <w:name w:val="АД_Заголовки таблиц"/>
    <w:basedOn w:val="a3"/>
    <w:uiPriority w:val="99"/>
    <w:rsid w:val="004B1F74"/>
    <w:pPr>
      <w:jc w:val="center"/>
    </w:pPr>
    <w:rPr>
      <w:b/>
      <w:bCs/>
    </w:rPr>
  </w:style>
  <w:style w:type="paragraph" w:styleId="afff1">
    <w:name w:val="TOC Heading"/>
    <w:basedOn w:val="11"/>
    <w:next w:val="a3"/>
    <w:uiPriority w:val="99"/>
    <w:qFormat/>
    <w:rsid w:val="004B1F74"/>
    <w:pPr>
      <w:keepLines/>
      <w:spacing w:before="480" w:after="0" w:line="276" w:lineRule="auto"/>
      <w:jc w:val="left"/>
      <w:outlineLvl w:val="9"/>
    </w:pPr>
    <w:rPr>
      <w:rFonts w:ascii="Cambria" w:hAnsi="Cambria" w:cs="Cambria"/>
      <w:color w:val="365F91"/>
      <w:kern w:val="0"/>
      <w:sz w:val="28"/>
      <w:szCs w:val="28"/>
      <w:lang w:eastAsia="en-US"/>
    </w:rPr>
  </w:style>
  <w:style w:type="paragraph" w:styleId="afff2">
    <w:name w:val="Balloon Text"/>
    <w:basedOn w:val="a3"/>
    <w:link w:val="afff3"/>
    <w:semiHidden/>
    <w:rsid w:val="004B1F74"/>
    <w:rPr>
      <w:rFonts w:ascii="Tahoma" w:hAnsi="Tahoma" w:cs="Tahoma"/>
      <w:sz w:val="16"/>
      <w:szCs w:val="16"/>
    </w:rPr>
  </w:style>
  <w:style w:type="character" w:customStyle="1" w:styleId="afff3">
    <w:name w:val="Текст выноски Знак"/>
    <w:link w:val="afff2"/>
    <w:uiPriority w:val="99"/>
    <w:locked/>
    <w:rsid w:val="004B1F74"/>
    <w:rPr>
      <w:rFonts w:ascii="Tahoma" w:hAnsi="Tahoma" w:cs="Tahoma"/>
      <w:sz w:val="16"/>
      <w:szCs w:val="16"/>
    </w:rPr>
  </w:style>
  <w:style w:type="paragraph" w:customStyle="1" w:styleId="afff4">
    <w:name w:val="АД_Основной текст по центру полужирный"/>
    <w:basedOn w:val="a3"/>
    <w:link w:val="afff5"/>
    <w:uiPriority w:val="99"/>
    <w:rsid w:val="004B1F74"/>
    <w:pPr>
      <w:ind w:firstLine="567"/>
      <w:jc w:val="center"/>
    </w:pPr>
    <w:rPr>
      <w:rFonts w:eastAsia="Calibri"/>
      <w:b/>
      <w:bCs/>
    </w:rPr>
  </w:style>
  <w:style w:type="character" w:customStyle="1" w:styleId="afff5">
    <w:name w:val="АД_Основной текст по центру полужирный Знак"/>
    <w:link w:val="afff4"/>
    <w:uiPriority w:val="99"/>
    <w:locked/>
    <w:rsid w:val="004B1F74"/>
    <w:rPr>
      <w:rFonts w:ascii="Times New Roman" w:hAnsi="Times New Roman" w:cs="Times New Roman"/>
      <w:b/>
      <w:bCs/>
      <w:sz w:val="24"/>
      <w:szCs w:val="24"/>
    </w:rPr>
  </w:style>
  <w:style w:type="paragraph" w:customStyle="1" w:styleId="3e">
    <w:name w:val="АД_Текст отступ 3"/>
    <w:aliases w:val="25"/>
    <w:basedOn w:val="a3"/>
    <w:link w:val="3f"/>
    <w:uiPriority w:val="99"/>
    <w:rsid w:val="004B1F74"/>
    <w:pPr>
      <w:ind w:left="1418"/>
    </w:pPr>
    <w:rPr>
      <w:rFonts w:eastAsia="Calibri"/>
    </w:rPr>
  </w:style>
  <w:style w:type="character" w:customStyle="1" w:styleId="3f">
    <w:name w:val="АД_Текст отступ 3 Знак"/>
    <w:aliases w:val="25 Знак"/>
    <w:link w:val="3e"/>
    <w:uiPriority w:val="99"/>
    <w:locked/>
    <w:rsid w:val="004B1F74"/>
    <w:rPr>
      <w:rFonts w:ascii="Times New Roman" w:hAnsi="Times New Roman" w:cs="Times New Roman"/>
      <w:sz w:val="24"/>
      <w:szCs w:val="24"/>
    </w:rPr>
  </w:style>
  <w:style w:type="paragraph" w:customStyle="1" w:styleId="4">
    <w:name w:val="АД_Нумерованный подпункт 4 уровня"/>
    <w:basedOn w:val="affc"/>
    <w:link w:val="45"/>
    <w:uiPriority w:val="99"/>
    <w:rsid w:val="004B1F74"/>
    <w:pPr>
      <w:numPr>
        <w:ilvl w:val="3"/>
        <w:numId w:val="2"/>
      </w:numPr>
      <w:tabs>
        <w:tab w:val="clear" w:pos="720"/>
        <w:tab w:val="clear" w:pos="1800"/>
        <w:tab w:val="num" w:pos="993"/>
      </w:tabs>
      <w:ind w:left="993" w:hanging="993"/>
    </w:pPr>
  </w:style>
  <w:style w:type="character" w:customStyle="1" w:styleId="45">
    <w:name w:val="АД_Нумерованный подпункт 4 уровня Знак"/>
    <w:link w:val="4"/>
    <w:uiPriority w:val="99"/>
    <w:locked/>
    <w:rsid w:val="004B1F74"/>
    <w:rPr>
      <w:rFonts w:ascii="Times New Roman" w:hAnsi="Times New Roman" w:cs="Times New Roman"/>
      <w:sz w:val="24"/>
      <w:szCs w:val="24"/>
    </w:rPr>
  </w:style>
  <w:style w:type="paragraph" w:customStyle="1" w:styleId="a1">
    <w:name w:val="АД_Список абв"/>
    <w:basedOn w:val="a3"/>
    <w:uiPriority w:val="99"/>
    <w:rsid w:val="004B1F74"/>
    <w:pPr>
      <w:numPr>
        <w:numId w:val="3"/>
      </w:numPr>
    </w:pPr>
  </w:style>
  <w:style w:type="paragraph" w:customStyle="1" w:styleId="16">
    <w:name w:val="Обычный1"/>
    <w:rsid w:val="004B1F74"/>
    <w:pPr>
      <w:widowControl w:val="0"/>
      <w:snapToGrid w:val="0"/>
      <w:spacing w:line="300" w:lineRule="auto"/>
      <w:ind w:firstLine="720"/>
      <w:jc w:val="both"/>
    </w:pPr>
    <w:rPr>
      <w:rFonts w:ascii="Times New Roman" w:eastAsia="Times New Roman" w:hAnsi="Times New Roman"/>
      <w:sz w:val="24"/>
      <w:szCs w:val="24"/>
    </w:rPr>
  </w:style>
  <w:style w:type="paragraph" w:styleId="afff6">
    <w:name w:val="Block Text"/>
    <w:basedOn w:val="a3"/>
    <w:rsid w:val="004B1F74"/>
    <w:pPr>
      <w:spacing w:after="120"/>
      <w:ind w:left="1440" w:right="1440"/>
    </w:pPr>
  </w:style>
  <w:style w:type="table" w:styleId="afff7">
    <w:name w:val="Table Grid"/>
    <w:basedOn w:val="a5"/>
    <w:rsid w:val="004B1F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4B1F74"/>
    <w:rPr>
      <w:rFonts w:ascii="Arial" w:eastAsia="Times New Roman" w:hAnsi="Arial" w:cs="Arial"/>
      <w:b/>
      <w:bCs/>
      <w:sz w:val="22"/>
      <w:szCs w:val="22"/>
    </w:rPr>
  </w:style>
  <w:style w:type="paragraph" w:customStyle="1" w:styleId="WW-2">
    <w:name w:val="WW-Основной текст с отступом 2"/>
    <w:basedOn w:val="a3"/>
    <w:uiPriority w:val="99"/>
    <w:rsid w:val="004B1F74"/>
    <w:pPr>
      <w:suppressAutoHyphens/>
      <w:ind w:left="-540"/>
    </w:pPr>
    <w:rPr>
      <w:rFonts w:ascii="Arial" w:hAnsi="Arial" w:cs="Arial"/>
      <w:sz w:val="18"/>
      <w:szCs w:val="18"/>
      <w:lang w:eastAsia="ar-SA"/>
    </w:rPr>
  </w:style>
  <w:style w:type="paragraph" w:customStyle="1" w:styleId="WW-3">
    <w:name w:val="WW-Основной текст с отступом 3"/>
    <w:basedOn w:val="a3"/>
    <w:uiPriority w:val="99"/>
    <w:rsid w:val="004B1F74"/>
    <w:pPr>
      <w:suppressAutoHyphens/>
      <w:ind w:left="-540"/>
    </w:pPr>
    <w:rPr>
      <w:rFonts w:ascii="Arial" w:hAnsi="Arial" w:cs="Arial"/>
      <w:sz w:val="17"/>
      <w:szCs w:val="17"/>
      <w:lang w:eastAsia="ar-SA"/>
    </w:rPr>
  </w:style>
  <w:style w:type="paragraph" w:customStyle="1" w:styleId="a2">
    <w:name w:val="Список нум."/>
    <w:basedOn w:val="a3"/>
    <w:uiPriority w:val="99"/>
    <w:rsid w:val="004B1F74"/>
    <w:pPr>
      <w:keepNext/>
      <w:numPr>
        <w:numId w:val="4"/>
      </w:numPr>
      <w:tabs>
        <w:tab w:val="left" w:pos="1701"/>
      </w:tabs>
      <w:spacing w:before="120" w:after="120" w:line="360" w:lineRule="auto"/>
      <w:jc w:val="left"/>
    </w:pPr>
    <w:rPr>
      <w:rFonts w:ascii="Arial" w:hAnsi="Arial" w:cs="Arial"/>
    </w:rPr>
  </w:style>
  <w:style w:type="paragraph" w:customStyle="1" w:styleId="1VI">
    <w:name w:val="Заголовок 1 (раздел VI)"/>
    <w:basedOn w:val="11"/>
    <w:uiPriority w:val="99"/>
    <w:rsid w:val="004B1F74"/>
    <w:pPr>
      <w:keepLines/>
      <w:widowControl w:val="0"/>
      <w:tabs>
        <w:tab w:val="num" w:pos="643"/>
      </w:tabs>
      <w:suppressAutoHyphens/>
      <w:ind w:left="643" w:right="567" w:firstLine="709"/>
    </w:pPr>
    <w:rPr>
      <w:rFonts w:ascii="Arial" w:hAnsi="Arial" w:cs="Arial"/>
      <w:kern w:val="32"/>
      <w:sz w:val="28"/>
      <w:szCs w:val="28"/>
    </w:rPr>
  </w:style>
  <w:style w:type="paragraph" w:customStyle="1" w:styleId="FR1">
    <w:name w:val="FR1"/>
    <w:rsid w:val="004B1F74"/>
    <w:pPr>
      <w:widowControl w:val="0"/>
      <w:spacing w:before="200"/>
      <w:ind w:left="40" w:firstLine="680"/>
      <w:jc w:val="both"/>
    </w:pPr>
    <w:rPr>
      <w:rFonts w:ascii="Arial" w:eastAsia="Times New Roman" w:hAnsi="Arial" w:cs="Arial"/>
    </w:rPr>
  </w:style>
  <w:style w:type="paragraph" w:customStyle="1" w:styleId="ConsPlusNormal">
    <w:name w:val="ConsPlusNormal"/>
    <w:link w:val="ConsPlusNormal0"/>
    <w:rsid w:val="004B1F74"/>
    <w:pPr>
      <w:widowControl w:val="0"/>
      <w:autoSpaceDE w:val="0"/>
      <w:autoSpaceDN w:val="0"/>
      <w:adjustRightInd w:val="0"/>
      <w:ind w:firstLine="720"/>
    </w:pPr>
    <w:rPr>
      <w:rFonts w:ascii="Arial" w:hAnsi="Arial" w:cs="Arial"/>
      <w:sz w:val="22"/>
      <w:szCs w:val="22"/>
    </w:rPr>
  </w:style>
  <w:style w:type="paragraph" w:customStyle="1" w:styleId="FR2">
    <w:name w:val="FR2"/>
    <w:uiPriority w:val="99"/>
    <w:rsid w:val="004B1F74"/>
    <w:pPr>
      <w:widowControl w:val="0"/>
      <w:spacing w:before="20"/>
      <w:jc w:val="center"/>
    </w:pPr>
    <w:rPr>
      <w:rFonts w:ascii="Arial" w:eastAsia="Times New Roman" w:hAnsi="Arial" w:cs="Arial"/>
      <w:sz w:val="24"/>
      <w:szCs w:val="24"/>
    </w:rPr>
  </w:style>
  <w:style w:type="paragraph" w:customStyle="1" w:styleId="afff8">
    <w:name w:val="Знак"/>
    <w:basedOn w:val="a3"/>
    <w:uiPriority w:val="99"/>
    <w:rsid w:val="004B1F74"/>
    <w:pPr>
      <w:spacing w:after="160" w:line="240" w:lineRule="exact"/>
    </w:pPr>
    <w:rPr>
      <w:rFonts w:ascii="Verdana" w:hAnsi="Verdana" w:cs="Verdana"/>
      <w:sz w:val="22"/>
      <w:szCs w:val="22"/>
      <w:lang w:val="en-US" w:eastAsia="en-US"/>
    </w:rPr>
  </w:style>
  <w:style w:type="paragraph" w:styleId="afff9">
    <w:name w:val="footnote text"/>
    <w:basedOn w:val="a3"/>
    <w:link w:val="afffa"/>
    <w:rsid w:val="004B1F74"/>
    <w:pPr>
      <w:jc w:val="left"/>
    </w:pPr>
    <w:rPr>
      <w:sz w:val="20"/>
      <w:szCs w:val="20"/>
    </w:rPr>
  </w:style>
  <w:style w:type="character" w:customStyle="1" w:styleId="afffa">
    <w:name w:val="Текст сноски Знак"/>
    <w:link w:val="afff9"/>
    <w:locked/>
    <w:rsid w:val="004B1F74"/>
    <w:rPr>
      <w:rFonts w:ascii="Times New Roman" w:hAnsi="Times New Roman" w:cs="Times New Roman"/>
      <w:sz w:val="20"/>
      <w:szCs w:val="20"/>
      <w:lang w:eastAsia="ru-RU"/>
    </w:rPr>
  </w:style>
  <w:style w:type="paragraph" w:customStyle="1" w:styleId="3f0">
    <w:name w:val="Стиль3 Знак Знак"/>
    <w:basedOn w:val="23"/>
    <w:link w:val="3f1"/>
    <w:uiPriority w:val="99"/>
    <w:rsid w:val="004B1F74"/>
    <w:pPr>
      <w:widowControl w:val="0"/>
      <w:tabs>
        <w:tab w:val="num" w:pos="227"/>
      </w:tabs>
      <w:adjustRightInd w:val="0"/>
      <w:spacing w:after="0" w:line="240" w:lineRule="auto"/>
      <w:ind w:left="0"/>
      <w:textAlignment w:val="baseline"/>
    </w:pPr>
    <w:rPr>
      <w:rFonts w:eastAsia="Calibri"/>
      <w:sz w:val="20"/>
      <w:szCs w:val="20"/>
    </w:rPr>
  </w:style>
  <w:style w:type="paragraph" w:customStyle="1" w:styleId="03zagolovok2">
    <w:name w:val="03zagolovok2"/>
    <w:basedOn w:val="a3"/>
    <w:uiPriority w:val="99"/>
    <w:rsid w:val="004B1F74"/>
    <w:pPr>
      <w:keepNext/>
      <w:spacing w:before="360" w:after="120" w:line="360" w:lineRule="atLeast"/>
      <w:jc w:val="left"/>
      <w:outlineLvl w:val="1"/>
    </w:pPr>
    <w:rPr>
      <w:rFonts w:ascii="GaramondC" w:hAnsi="GaramondC" w:cs="GaramondC"/>
      <w:b/>
      <w:bCs/>
      <w:color w:val="000000"/>
      <w:sz w:val="28"/>
      <w:szCs w:val="28"/>
    </w:rPr>
  </w:style>
  <w:style w:type="paragraph" w:styleId="afffb">
    <w:name w:val="Title"/>
    <w:basedOn w:val="a3"/>
    <w:link w:val="afffc"/>
    <w:qFormat/>
    <w:rsid w:val="004B1F74"/>
    <w:pPr>
      <w:widowControl w:val="0"/>
      <w:shd w:val="clear" w:color="auto" w:fill="FFFFFF"/>
      <w:autoSpaceDE w:val="0"/>
      <w:autoSpaceDN w:val="0"/>
      <w:adjustRightInd w:val="0"/>
      <w:ind w:left="72"/>
      <w:jc w:val="center"/>
    </w:pPr>
    <w:rPr>
      <w:color w:val="000000"/>
      <w:spacing w:val="13"/>
    </w:rPr>
  </w:style>
  <w:style w:type="character" w:customStyle="1" w:styleId="afffc">
    <w:name w:val="Заголовок Знак"/>
    <w:link w:val="afffb"/>
    <w:uiPriority w:val="99"/>
    <w:locked/>
    <w:rsid w:val="004B1F74"/>
    <w:rPr>
      <w:rFonts w:ascii="Times New Roman" w:hAnsi="Times New Roman" w:cs="Times New Roman"/>
      <w:color w:val="000000"/>
      <w:spacing w:val="13"/>
      <w:sz w:val="24"/>
      <w:szCs w:val="24"/>
      <w:shd w:val="clear" w:color="auto" w:fill="FFFFFF"/>
      <w:lang w:eastAsia="ru-RU"/>
    </w:rPr>
  </w:style>
  <w:style w:type="paragraph" w:customStyle="1" w:styleId="afffd">
    <w:name w:val="текст"/>
    <w:uiPriority w:val="99"/>
    <w:rsid w:val="004B1F74"/>
    <w:pPr>
      <w:autoSpaceDE w:val="0"/>
      <w:autoSpaceDN w:val="0"/>
      <w:adjustRightInd w:val="0"/>
      <w:jc w:val="both"/>
    </w:pPr>
    <w:rPr>
      <w:rFonts w:ascii="SchoolBookC" w:eastAsia="Times New Roman" w:hAnsi="SchoolBookC" w:cs="SchoolBookC"/>
      <w:color w:val="000000"/>
      <w:sz w:val="24"/>
      <w:szCs w:val="24"/>
    </w:rPr>
  </w:style>
  <w:style w:type="paragraph" w:customStyle="1" w:styleId="afffe">
    <w:name w:val="втяжка"/>
    <w:basedOn w:val="17"/>
    <w:next w:val="17"/>
    <w:uiPriority w:val="99"/>
    <w:rsid w:val="004B1F74"/>
    <w:pPr>
      <w:tabs>
        <w:tab w:val="left" w:pos="567"/>
      </w:tabs>
      <w:spacing w:before="57"/>
      <w:ind w:left="567" w:hanging="567"/>
    </w:pPr>
  </w:style>
  <w:style w:type="paragraph" w:customStyle="1" w:styleId="17">
    <w:name w:val="текст1"/>
    <w:uiPriority w:val="99"/>
    <w:rsid w:val="004B1F74"/>
    <w:pPr>
      <w:autoSpaceDE w:val="0"/>
      <w:autoSpaceDN w:val="0"/>
      <w:adjustRightInd w:val="0"/>
      <w:ind w:firstLine="397"/>
      <w:jc w:val="both"/>
    </w:pPr>
    <w:rPr>
      <w:rFonts w:ascii="SchoolBookC" w:eastAsia="Times New Roman" w:hAnsi="SchoolBookC" w:cs="SchoolBookC"/>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CharChar">
    <w:name w:val="Char Char"/>
    <w:basedOn w:val="a3"/>
    <w:uiPriority w:val="99"/>
    <w:rsid w:val="004B1F74"/>
    <w:pPr>
      <w:spacing w:before="100" w:beforeAutospacing="1" w:after="100" w:afterAutospacing="1"/>
      <w:jc w:val="left"/>
    </w:pPr>
    <w:rPr>
      <w:rFonts w:ascii="Tahoma" w:hAnsi="Tahoma" w:cs="Tahoma"/>
      <w:sz w:val="20"/>
      <w:szCs w:val="20"/>
      <w:lang w:val="en-US" w:eastAsia="en-US"/>
    </w:rPr>
  </w:style>
  <w:style w:type="paragraph" w:customStyle="1" w:styleId="Document1">
    <w:name w:val="Document 1"/>
    <w:uiPriority w:val="99"/>
    <w:rsid w:val="004B1F74"/>
    <w:pPr>
      <w:keepNext/>
      <w:keepLines/>
      <w:tabs>
        <w:tab w:val="left" w:pos="-720"/>
      </w:tabs>
      <w:suppressAutoHyphens/>
      <w:overflowPunct w:val="0"/>
      <w:autoSpaceDE w:val="0"/>
      <w:autoSpaceDN w:val="0"/>
      <w:adjustRightInd w:val="0"/>
      <w:textAlignment w:val="baseline"/>
    </w:pPr>
    <w:rPr>
      <w:rFonts w:ascii="Gelvetsky 12pt" w:eastAsia="Times New Roman" w:hAnsi="Gelvetsky 12pt" w:cs="Gelvetsky 12pt"/>
      <w:sz w:val="24"/>
      <w:szCs w:val="24"/>
      <w:lang w:val="en-US"/>
    </w:rPr>
  </w:style>
  <w:style w:type="character" w:styleId="affff">
    <w:name w:val="annotation reference"/>
    <w:uiPriority w:val="99"/>
    <w:rsid w:val="004B1F74"/>
    <w:rPr>
      <w:sz w:val="16"/>
      <w:szCs w:val="16"/>
    </w:rPr>
  </w:style>
  <w:style w:type="paragraph" w:styleId="affff0">
    <w:name w:val="annotation text"/>
    <w:basedOn w:val="a3"/>
    <w:link w:val="affff1"/>
    <w:uiPriority w:val="99"/>
    <w:rsid w:val="004B1F74"/>
    <w:rPr>
      <w:sz w:val="20"/>
      <w:szCs w:val="20"/>
    </w:rPr>
  </w:style>
  <w:style w:type="character" w:customStyle="1" w:styleId="affff1">
    <w:name w:val="Текст примечания Знак"/>
    <w:link w:val="affff0"/>
    <w:uiPriority w:val="99"/>
    <w:locked/>
    <w:rsid w:val="004B1F74"/>
    <w:rPr>
      <w:rFonts w:ascii="Times New Roman" w:hAnsi="Times New Roman" w:cs="Times New Roman"/>
      <w:sz w:val="20"/>
      <w:szCs w:val="20"/>
      <w:lang w:eastAsia="ru-RU"/>
    </w:rPr>
  </w:style>
  <w:style w:type="paragraph" w:styleId="affff2">
    <w:name w:val="annotation subject"/>
    <w:basedOn w:val="affff0"/>
    <w:next w:val="affff0"/>
    <w:link w:val="affff3"/>
    <w:uiPriority w:val="99"/>
    <w:semiHidden/>
    <w:rsid w:val="004B1F74"/>
    <w:rPr>
      <w:b/>
      <w:bCs/>
    </w:rPr>
  </w:style>
  <w:style w:type="character" w:customStyle="1" w:styleId="affff3">
    <w:name w:val="Тема примечания Знак"/>
    <w:link w:val="affff2"/>
    <w:uiPriority w:val="99"/>
    <w:semiHidden/>
    <w:locked/>
    <w:rsid w:val="004B1F74"/>
    <w:rPr>
      <w:rFonts w:ascii="Times New Roman" w:hAnsi="Times New Roman" w:cs="Times New Roman"/>
      <w:b/>
      <w:bCs/>
      <w:sz w:val="20"/>
      <w:szCs w:val="20"/>
      <w:lang w:eastAsia="ru-RU"/>
    </w:rPr>
  </w:style>
  <w:style w:type="paragraph" w:customStyle="1" w:styleId="Normal1">
    <w:name w:val="Normal1"/>
    <w:uiPriority w:val="99"/>
    <w:rsid w:val="004B1F74"/>
    <w:pPr>
      <w:spacing w:before="100" w:after="100"/>
    </w:pPr>
    <w:rPr>
      <w:rFonts w:ascii="Times New Roman" w:eastAsia="Times New Roman" w:hAnsi="Times New Roman"/>
      <w:sz w:val="24"/>
      <w:szCs w:val="24"/>
    </w:rPr>
  </w:style>
  <w:style w:type="character" w:customStyle="1" w:styleId="310">
    <w:name w:val="Стиль3 Знак Знак1"/>
    <w:link w:val="3"/>
    <w:uiPriority w:val="99"/>
    <w:locked/>
    <w:rsid w:val="004B1F74"/>
    <w:rPr>
      <w:rFonts w:ascii="Times New Roman" w:eastAsia="Times New Roman" w:hAnsi="Times New Roman"/>
      <w:sz w:val="24"/>
      <w:szCs w:val="24"/>
    </w:rPr>
  </w:style>
  <w:style w:type="paragraph" w:customStyle="1" w:styleId="18">
    <w:name w:val="Знак1"/>
    <w:basedOn w:val="a3"/>
    <w:uiPriority w:val="99"/>
    <w:rsid w:val="004B1F74"/>
    <w:pPr>
      <w:spacing w:after="160" w:line="240" w:lineRule="exact"/>
      <w:jc w:val="left"/>
    </w:pPr>
    <w:rPr>
      <w:rFonts w:ascii="Verdana" w:hAnsi="Verdana" w:cs="Verdana"/>
      <w:lang w:val="en-US" w:eastAsia="en-US"/>
    </w:rPr>
  </w:style>
  <w:style w:type="paragraph" w:customStyle="1" w:styleId="-0">
    <w:name w:val="Контракт-пункт"/>
    <w:basedOn w:val="a3"/>
    <w:uiPriority w:val="99"/>
    <w:rsid w:val="004B1F74"/>
    <w:pPr>
      <w:tabs>
        <w:tab w:val="num" w:pos="643"/>
        <w:tab w:val="left" w:pos="680"/>
      </w:tabs>
      <w:spacing w:after="60"/>
      <w:ind w:left="643" w:firstLine="567"/>
    </w:pPr>
  </w:style>
  <w:style w:type="paragraph" w:customStyle="1" w:styleId="Normalkeepwithnext">
    <w:name w:val="Normal (keep with next)"/>
    <w:basedOn w:val="a3"/>
    <w:uiPriority w:val="99"/>
    <w:rsid w:val="004B1F74"/>
    <w:pPr>
      <w:keepNext/>
      <w:keepLines/>
      <w:jc w:val="left"/>
    </w:pPr>
    <w:rPr>
      <w:rFonts w:ascii="Arial" w:eastAsia="SimSun" w:hAnsi="Arial" w:cs="Arial"/>
      <w:sz w:val="22"/>
      <w:szCs w:val="22"/>
      <w:lang w:val="en-GB" w:eastAsia="zh-CN"/>
    </w:rPr>
  </w:style>
  <w:style w:type="character" w:customStyle="1" w:styleId="3f1">
    <w:name w:val="Стиль3 Знак Знак Знак"/>
    <w:link w:val="3f0"/>
    <w:uiPriority w:val="99"/>
    <w:locked/>
    <w:rsid w:val="004B1F74"/>
    <w:rPr>
      <w:rFonts w:ascii="Times New Roman" w:hAnsi="Times New Roman" w:cs="Times New Roman"/>
      <w:sz w:val="20"/>
      <w:szCs w:val="20"/>
      <w:lang w:eastAsia="ru-RU"/>
    </w:rPr>
  </w:style>
  <w:style w:type="paragraph" w:customStyle="1" w:styleId="StyleFirstline127cm">
    <w:name w:val="Style First line:  127 cm"/>
    <w:basedOn w:val="a3"/>
    <w:uiPriority w:val="99"/>
    <w:rsid w:val="004B1F74"/>
    <w:pPr>
      <w:spacing w:before="120"/>
      <w:ind w:firstLine="720"/>
    </w:pPr>
    <w:rPr>
      <w:rFonts w:ascii="Arial" w:hAnsi="Arial" w:cs="Arial"/>
      <w:lang w:eastAsia="en-US"/>
    </w:rPr>
  </w:style>
  <w:style w:type="character" w:styleId="affff4">
    <w:name w:val="Strong"/>
    <w:qFormat/>
    <w:rsid w:val="004B1F74"/>
    <w:rPr>
      <w:b/>
      <w:bCs/>
    </w:rPr>
  </w:style>
  <w:style w:type="paragraph" w:customStyle="1" w:styleId="affff5">
    <w:name w:val="Знак Знак Знак Знак Знак Знак Знак"/>
    <w:basedOn w:val="a3"/>
    <w:uiPriority w:val="99"/>
    <w:rsid w:val="004B1F74"/>
    <w:pPr>
      <w:spacing w:after="160" w:line="240" w:lineRule="exact"/>
      <w:jc w:val="left"/>
    </w:pPr>
    <w:rPr>
      <w:rFonts w:ascii="Verdana" w:hAnsi="Verdana" w:cs="Verdana"/>
      <w:lang w:val="en-US" w:eastAsia="en-US"/>
    </w:rPr>
  </w:style>
  <w:style w:type="paragraph" w:customStyle="1" w:styleId="affff6">
    <w:name w:val="Кт пункт"/>
    <w:autoRedefine/>
    <w:uiPriority w:val="99"/>
    <w:rsid w:val="004B1F74"/>
    <w:pPr>
      <w:ind w:firstLine="709"/>
      <w:jc w:val="both"/>
      <w:outlineLvl w:val="2"/>
    </w:pPr>
    <w:rPr>
      <w:rFonts w:ascii="Times New Roman" w:eastAsia="Times New Roman" w:hAnsi="Times New Roman"/>
      <w:sz w:val="24"/>
      <w:szCs w:val="24"/>
    </w:rPr>
  </w:style>
  <w:style w:type="paragraph" w:customStyle="1" w:styleId="120">
    <w:name w:val="12"/>
    <w:basedOn w:val="a3"/>
    <w:uiPriority w:val="99"/>
    <w:rsid w:val="004B1F74"/>
    <w:pPr>
      <w:ind w:firstLine="708"/>
    </w:pPr>
  </w:style>
  <w:style w:type="paragraph" w:customStyle="1" w:styleId="ConsPlusNonformat">
    <w:name w:val="ConsPlusNonformat"/>
    <w:rsid w:val="004B1F74"/>
    <w:pPr>
      <w:autoSpaceDE w:val="0"/>
      <w:autoSpaceDN w:val="0"/>
      <w:adjustRightInd w:val="0"/>
    </w:pPr>
    <w:rPr>
      <w:rFonts w:ascii="Courier New" w:eastAsia="Times New Roman" w:hAnsi="Courier New" w:cs="Courier New"/>
    </w:rPr>
  </w:style>
  <w:style w:type="paragraph" w:customStyle="1" w:styleId="46">
    <w:name w:val="Заг 4"/>
    <w:basedOn w:val="40"/>
    <w:uiPriority w:val="99"/>
    <w:rsid w:val="004B1F74"/>
    <w:pPr>
      <w:numPr>
        <w:ilvl w:val="3"/>
      </w:numPr>
      <w:tabs>
        <w:tab w:val="num" w:pos="1944"/>
      </w:tabs>
      <w:spacing w:before="60" w:line="312" w:lineRule="auto"/>
      <w:ind w:firstLine="720"/>
    </w:pPr>
    <w:rPr>
      <w:rFonts w:ascii="Times New Roman" w:hAnsi="Times New Roman" w:cs="Times New Roman"/>
      <w:b/>
      <w:bCs/>
      <w:noProof/>
    </w:rPr>
  </w:style>
  <w:style w:type="character" w:customStyle="1" w:styleId="FontStyle11">
    <w:name w:val="Font Style11"/>
    <w:uiPriority w:val="99"/>
    <w:rsid w:val="004B1F74"/>
    <w:rPr>
      <w:rFonts w:ascii="Arial Narrow" w:hAnsi="Arial Narrow" w:cs="Arial Narrow"/>
      <w:sz w:val="20"/>
      <w:szCs w:val="20"/>
    </w:rPr>
  </w:style>
  <w:style w:type="paragraph" w:styleId="affff7">
    <w:name w:val="No Spacing"/>
    <w:link w:val="affff8"/>
    <w:qFormat/>
    <w:rsid w:val="004B1F74"/>
    <w:pPr>
      <w:spacing w:after="200" w:line="276" w:lineRule="auto"/>
    </w:pPr>
    <w:rPr>
      <w:rFonts w:eastAsia="Times New Roman" w:cs="Calibri"/>
      <w:sz w:val="22"/>
      <w:szCs w:val="22"/>
      <w:lang w:eastAsia="en-US"/>
    </w:rPr>
  </w:style>
  <w:style w:type="paragraph" w:customStyle="1" w:styleId="19">
    <w:name w:val="Знак Знак Знак Знак Знак Знак Знак1"/>
    <w:basedOn w:val="a3"/>
    <w:uiPriority w:val="99"/>
    <w:rsid w:val="004B1F74"/>
    <w:pPr>
      <w:spacing w:after="160" w:line="240" w:lineRule="exact"/>
      <w:jc w:val="left"/>
    </w:pPr>
    <w:rPr>
      <w:rFonts w:ascii="Verdana" w:hAnsi="Verdana" w:cs="Verdana"/>
      <w:lang w:val="en-US" w:eastAsia="en-US"/>
    </w:rPr>
  </w:style>
  <w:style w:type="character" w:customStyle="1" w:styleId="180">
    <w:name w:val="Знак Знак18"/>
    <w:uiPriority w:val="99"/>
    <w:rsid w:val="004B1F74"/>
    <w:rPr>
      <w:b/>
      <w:bCs/>
      <w:kern w:val="28"/>
      <w:sz w:val="36"/>
      <w:szCs w:val="36"/>
    </w:rPr>
  </w:style>
  <w:style w:type="paragraph" w:customStyle="1" w:styleId="1a">
    <w:name w:val="???????1"/>
    <w:uiPriority w:val="99"/>
    <w:rsid w:val="004B1F74"/>
    <w:rPr>
      <w:rFonts w:ascii="Times New Roman" w:eastAsia="Times New Roman" w:hAnsi="Times New Roman"/>
    </w:rPr>
  </w:style>
  <w:style w:type="paragraph" w:customStyle="1" w:styleId="Iauiue1">
    <w:name w:val="Iau?iue1"/>
    <w:uiPriority w:val="99"/>
    <w:rsid w:val="004B1F74"/>
    <w:pPr>
      <w:widowControl w:val="0"/>
      <w:overflowPunct w:val="0"/>
      <w:autoSpaceDE w:val="0"/>
      <w:autoSpaceDN w:val="0"/>
      <w:adjustRightInd w:val="0"/>
      <w:spacing w:before="120" w:after="120"/>
      <w:ind w:firstLine="567"/>
      <w:jc w:val="both"/>
    </w:pPr>
    <w:rPr>
      <w:rFonts w:ascii="Times New Roman" w:eastAsia="Times New Roman" w:hAnsi="Times New Roman"/>
      <w:sz w:val="28"/>
      <w:szCs w:val="28"/>
    </w:rPr>
  </w:style>
  <w:style w:type="paragraph" w:customStyle="1" w:styleId="02statia2">
    <w:name w:val="02statia2"/>
    <w:basedOn w:val="a3"/>
    <w:uiPriority w:val="99"/>
    <w:rsid w:val="004B1F74"/>
    <w:pPr>
      <w:spacing w:before="120" w:line="320" w:lineRule="atLeast"/>
      <w:ind w:left="2020" w:hanging="880"/>
    </w:pPr>
    <w:rPr>
      <w:rFonts w:ascii="GaramondNarrowC" w:hAnsi="GaramondNarrowC" w:cs="GaramondNarrowC"/>
      <w:color w:val="000000"/>
      <w:sz w:val="21"/>
      <w:szCs w:val="21"/>
    </w:rPr>
  </w:style>
  <w:style w:type="paragraph" w:customStyle="1" w:styleId="02statia1">
    <w:name w:val="02statia1"/>
    <w:basedOn w:val="a3"/>
    <w:uiPriority w:val="99"/>
    <w:rsid w:val="004B1F74"/>
    <w:pPr>
      <w:keepNext/>
      <w:spacing w:before="280" w:line="320" w:lineRule="atLeast"/>
      <w:ind w:left="1134" w:right="851" w:hanging="578"/>
      <w:jc w:val="left"/>
      <w:outlineLvl w:val="2"/>
    </w:pPr>
    <w:rPr>
      <w:rFonts w:ascii="GaramondNarrowC" w:hAnsi="GaramondNarrowC" w:cs="GaramondNarrowC"/>
      <w:b/>
      <w:bCs/>
    </w:rPr>
  </w:style>
  <w:style w:type="paragraph" w:styleId="affff9">
    <w:name w:val="Date"/>
    <w:basedOn w:val="a3"/>
    <w:next w:val="a3"/>
    <w:link w:val="affffa"/>
    <w:uiPriority w:val="99"/>
    <w:rsid w:val="004B1F74"/>
    <w:pPr>
      <w:spacing w:after="60"/>
    </w:pPr>
  </w:style>
  <w:style w:type="character" w:customStyle="1" w:styleId="affffa">
    <w:name w:val="Дата Знак"/>
    <w:link w:val="affff9"/>
    <w:uiPriority w:val="99"/>
    <w:locked/>
    <w:rsid w:val="004B1F74"/>
    <w:rPr>
      <w:rFonts w:ascii="Times New Roman" w:hAnsi="Times New Roman" w:cs="Times New Roman"/>
      <w:sz w:val="20"/>
      <w:szCs w:val="20"/>
      <w:lang w:eastAsia="ru-RU"/>
    </w:rPr>
  </w:style>
  <w:style w:type="paragraph" w:customStyle="1" w:styleId="List2">
    <w:name w:val="List2"/>
    <w:basedOn w:val="a3"/>
    <w:uiPriority w:val="99"/>
    <w:rsid w:val="004B1F74"/>
    <w:pPr>
      <w:tabs>
        <w:tab w:val="left" w:pos="1701"/>
      </w:tabs>
      <w:spacing w:line="360" w:lineRule="auto"/>
    </w:pPr>
  </w:style>
  <w:style w:type="character" w:customStyle="1" w:styleId="affffb">
    <w:name w:val="Основной текст Знак Знак Знак"/>
    <w:uiPriority w:val="99"/>
    <w:rsid w:val="004B1F74"/>
    <w:rPr>
      <w:sz w:val="24"/>
      <w:szCs w:val="24"/>
      <w:lang w:val="ru-RU" w:eastAsia="ru-RU"/>
    </w:rPr>
  </w:style>
  <w:style w:type="paragraph" w:styleId="affffc">
    <w:name w:val="List Paragraph"/>
    <w:aliases w:val="Bullet List,FooterText,corp de texte,numbered,маркированный"/>
    <w:basedOn w:val="a3"/>
    <w:link w:val="affffd"/>
    <w:qFormat/>
    <w:rsid w:val="004B1F74"/>
    <w:pPr>
      <w:ind w:left="708"/>
      <w:jc w:val="left"/>
    </w:pPr>
    <w:rPr>
      <w:rFonts w:eastAsia="Calibri"/>
    </w:rPr>
  </w:style>
  <w:style w:type="character" w:customStyle="1" w:styleId="apple-style-span">
    <w:name w:val="apple-style-span"/>
    <w:rsid w:val="004B1F74"/>
  </w:style>
  <w:style w:type="character" w:customStyle="1" w:styleId="nowrap">
    <w:name w:val="nowrap"/>
    <w:uiPriority w:val="99"/>
    <w:rsid w:val="004B1F74"/>
  </w:style>
  <w:style w:type="character" w:customStyle="1" w:styleId="iceouttxt">
    <w:name w:val="iceouttxt"/>
    <w:uiPriority w:val="99"/>
    <w:rsid w:val="004B1F74"/>
  </w:style>
  <w:style w:type="paragraph" w:customStyle="1" w:styleId="110">
    <w:name w:val="Обычный11"/>
    <w:uiPriority w:val="99"/>
    <w:rsid w:val="004B1F74"/>
    <w:rPr>
      <w:rFonts w:ascii="NTHelvetica/Cyrillic" w:eastAsia="Times New Roman" w:hAnsi="NTHelvetica/Cyrillic" w:cs="NTHelvetica/Cyrillic"/>
      <w:color w:val="000080"/>
      <w:sz w:val="16"/>
      <w:szCs w:val="16"/>
    </w:rPr>
  </w:style>
  <w:style w:type="paragraph" w:customStyle="1" w:styleId="1b">
    <w:name w:val="1"/>
    <w:basedOn w:val="a3"/>
    <w:uiPriority w:val="99"/>
    <w:rsid w:val="004B1F74"/>
    <w:pPr>
      <w:spacing w:before="100" w:beforeAutospacing="1" w:after="100" w:afterAutospacing="1"/>
      <w:jc w:val="left"/>
    </w:pPr>
  </w:style>
  <w:style w:type="paragraph" w:customStyle="1" w:styleId="font5">
    <w:name w:val="font5"/>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65">
    <w:name w:val="xl65"/>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6">
    <w:name w:val="xl66"/>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67">
    <w:name w:val="xl67"/>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68">
    <w:name w:val="xl68"/>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69">
    <w:name w:val="xl69"/>
    <w:basedOn w:val="a3"/>
    <w:uiPriority w:val="99"/>
    <w:rsid w:val="004B1F74"/>
    <w:pPr>
      <w:spacing w:before="100" w:beforeAutospacing="1" w:after="100" w:afterAutospacing="1"/>
      <w:jc w:val="left"/>
    </w:pPr>
    <w:rPr>
      <w:rFonts w:ascii="Arial CYR" w:hAnsi="Arial CYR" w:cs="Arial CYR"/>
      <w:b/>
      <w:bCs/>
      <w:sz w:val="16"/>
      <w:szCs w:val="16"/>
    </w:rPr>
  </w:style>
  <w:style w:type="paragraph" w:customStyle="1" w:styleId="xl70">
    <w:name w:val="xl70"/>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1">
    <w:name w:val="xl71"/>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72">
    <w:name w:val="xl72"/>
    <w:basedOn w:val="a3"/>
    <w:uiPriority w:val="99"/>
    <w:rsid w:val="004B1F74"/>
    <w:pPr>
      <w:spacing w:before="100" w:beforeAutospacing="1" w:after="100" w:afterAutospacing="1"/>
      <w:jc w:val="left"/>
    </w:pPr>
    <w:rPr>
      <w:rFonts w:ascii="Arial CYR" w:hAnsi="Arial CYR" w:cs="Arial CYR"/>
      <w:i/>
      <w:iCs/>
      <w:sz w:val="18"/>
      <w:szCs w:val="18"/>
    </w:rPr>
  </w:style>
  <w:style w:type="paragraph" w:customStyle="1" w:styleId="xl73">
    <w:name w:val="xl73"/>
    <w:basedOn w:val="a3"/>
    <w:uiPriority w:val="99"/>
    <w:rsid w:val="004B1F74"/>
    <w:pPr>
      <w:spacing w:before="100" w:beforeAutospacing="1" w:after="100" w:afterAutospacing="1"/>
      <w:jc w:val="left"/>
    </w:pPr>
    <w:rPr>
      <w:rFonts w:ascii="Arial CYR" w:hAnsi="Arial CYR" w:cs="Arial CYR"/>
      <w:b/>
      <w:bCs/>
      <w:sz w:val="18"/>
      <w:szCs w:val="18"/>
    </w:rPr>
  </w:style>
  <w:style w:type="paragraph" w:customStyle="1" w:styleId="xl74">
    <w:name w:val="xl74"/>
    <w:basedOn w:val="a3"/>
    <w:uiPriority w:val="99"/>
    <w:rsid w:val="004B1F74"/>
    <w:pPr>
      <w:pBdr>
        <w:bottom w:val="single" w:sz="8" w:space="0" w:color="auto"/>
      </w:pBdr>
      <w:spacing w:before="100" w:beforeAutospacing="1" w:after="100" w:afterAutospacing="1"/>
      <w:jc w:val="left"/>
    </w:pPr>
    <w:rPr>
      <w:rFonts w:ascii="Arial CYR" w:hAnsi="Arial CYR" w:cs="Arial CYR"/>
      <w:sz w:val="18"/>
      <w:szCs w:val="18"/>
    </w:rPr>
  </w:style>
  <w:style w:type="paragraph" w:customStyle="1" w:styleId="xl75">
    <w:name w:val="xl75"/>
    <w:basedOn w:val="a3"/>
    <w:uiPriority w:val="99"/>
    <w:rsid w:val="004B1F74"/>
    <w:pPr>
      <w:spacing w:before="100" w:beforeAutospacing="1" w:after="100" w:afterAutospacing="1"/>
      <w:jc w:val="center"/>
    </w:pPr>
    <w:rPr>
      <w:rFonts w:ascii="Arial CYR" w:hAnsi="Arial CYR" w:cs="Arial CYR"/>
      <w:sz w:val="16"/>
      <w:szCs w:val="16"/>
    </w:rPr>
  </w:style>
  <w:style w:type="paragraph" w:customStyle="1" w:styleId="xl76">
    <w:name w:val="xl76"/>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7">
    <w:name w:val="xl77"/>
    <w:basedOn w:val="a3"/>
    <w:uiPriority w:val="99"/>
    <w:rsid w:val="004B1F74"/>
    <w:pPr>
      <w:spacing w:before="100" w:beforeAutospacing="1" w:after="100" w:afterAutospacing="1"/>
      <w:jc w:val="right"/>
    </w:pPr>
    <w:rPr>
      <w:rFonts w:ascii="Arial CYR" w:hAnsi="Arial CYR" w:cs="Arial CYR"/>
      <w:sz w:val="18"/>
      <w:szCs w:val="18"/>
    </w:rPr>
  </w:style>
  <w:style w:type="paragraph" w:customStyle="1" w:styleId="xl78">
    <w:name w:val="xl78"/>
    <w:basedOn w:val="a3"/>
    <w:uiPriority w:val="99"/>
    <w:rsid w:val="004B1F74"/>
    <w:pPr>
      <w:spacing w:before="100" w:beforeAutospacing="1" w:after="100" w:afterAutospacing="1"/>
      <w:jc w:val="left"/>
    </w:pPr>
    <w:rPr>
      <w:rFonts w:ascii="Arial CYR" w:hAnsi="Arial CYR" w:cs="Arial CYR"/>
      <w:sz w:val="18"/>
      <w:szCs w:val="18"/>
    </w:rPr>
  </w:style>
  <w:style w:type="paragraph" w:customStyle="1" w:styleId="xl79">
    <w:name w:val="xl79"/>
    <w:basedOn w:val="a3"/>
    <w:uiPriority w:val="99"/>
    <w:rsid w:val="004B1F74"/>
    <w:pPr>
      <w:pBdr>
        <w:bottom w:val="single" w:sz="8"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80">
    <w:name w:val="xl80"/>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1">
    <w:name w:val="xl81"/>
    <w:basedOn w:val="a3"/>
    <w:uiPriority w:val="99"/>
    <w:rsid w:val="004B1F74"/>
    <w:pPr>
      <w:spacing w:before="100" w:beforeAutospacing="1" w:after="100" w:afterAutospacing="1"/>
      <w:jc w:val="right"/>
      <w:textAlignment w:val="center"/>
    </w:pPr>
    <w:rPr>
      <w:rFonts w:ascii="Arial CYR" w:hAnsi="Arial CYR" w:cs="Arial CYR"/>
      <w:sz w:val="16"/>
      <w:szCs w:val="16"/>
    </w:rPr>
  </w:style>
  <w:style w:type="paragraph" w:customStyle="1" w:styleId="xl82">
    <w:name w:val="xl82"/>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3">
    <w:name w:val="xl83"/>
    <w:basedOn w:val="a3"/>
    <w:uiPriority w:val="99"/>
    <w:rsid w:val="004B1F74"/>
    <w:pPr>
      <w:spacing w:before="100" w:beforeAutospacing="1" w:after="100" w:afterAutospacing="1"/>
      <w:jc w:val="right"/>
    </w:pPr>
    <w:rPr>
      <w:rFonts w:ascii="Arial CYR" w:hAnsi="Arial CYR" w:cs="Arial CYR"/>
      <w:sz w:val="16"/>
      <w:szCs w:val="16"/>
    </w:rPr>
  </w:style>
  <w:style w:type="paragraph" w:customStyle="1" w:styleId="xl84">
    <w:name w:val="xl84"/>
    <w:basedOn w:val="a3"/>
    <w:uiPriority w:val="99"/>
    <w:rsid w:val="004B1F74"/>
    <w:pPr>
      <w:spacing w:before="100" w:beforeAutospacing="1" w:after="100" w:afterAutospacing="1"/>
      <w:jc w:val="left"/>
    </w:pPr>
    <w:rPr>
      <w:rFonts w:ascii="Arial CYR" w:hAnsi="Arial CYR" w:cs="Arial CYR"/>
      <w:sz w:val="16"/>
      <w:szCs w:val="16"/>
    </w:rPr>
  </w:style>
  <w:style w:type="paragraph" w:customStyle="1" w:styleId="xl85">
    <w:name w:val="xl85"/>
    <w:basedOn w:val="a3"/>
    <w:uiPriority w:val="99"/>
    <w:rsid w:val="004B1F74"/>
    <w:pPr>
      <w:spacing w:before="100" w:beforeAutospacing="1" w:after="100" w:afterAutospacing="1"/>
      <w:jc w:val="left"/>
      <w:textAlignment w:val="top"/>
    </w:pPr>
    <w:rPr>
      <w:rFonts w:ascii="Arial CYR" w:hAnsi="Arial CYR" w:cs="Arial CYR"/>
      <w:sz w:val="16"/>
      <w:szCs w:val="16"/>
    </w:rPr>
  </w:style>
  <w:style w:type="paragraph" w:customStyle="1" w:styleId="xl86">
    <w:name w:val="xl86"/>
    <w:basedOn w:val="a3"/>
    <w:uiPriority w:val="99"/>
    <w:rsid w:val="004B1F74"/>
    <w:pPr>
      <w:spacing w:before="100" w:beforeAutospacing="1" w:after="100" w:afterAutospacing="1"/>
      <w:jc w:val="right"/>
      <w:textAlignment w:val="top"/>
    </w:pPr>
    <w:rPr>
      <w:rFonts w:ascii="Arial CYR" w:hAnsi="Arial CYR" w:cs="Arial CYR"/>
      <w:sz w:val="16"/>
      <w:szCs w:val="16"/>
    </w:rPr>
  </w:style>
  <w:style w:type="paragraph" w:customStyle="1" w:styleId="xl87">
    <w:name w:val="xl87"/>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88">
    <w:name w:val="xl88"/>
    <w:basedOn w:val="a3"/>
    <w:uiPriority w:val="99"/>
    <w:rsid w:val="004B1F74"/>
    <w:pPr>
      <w:spacing w:before="100" w:beforeAutospacing="1" w:after="100" w:afterAutospacing="1"/>
      <w:jc w:val="left"/>
    </w:pPr>
    <w:rPr>
      <w:rFonts w:ascii="Arial CYR" w:hAnsi="Arial CYR" w:cs="Arial CYR"/>
    </w:rPr>
  </w:style>
  <w:style w:type="paragraph" w:customStyle="1" w:styleId="xl89">
    <w:name w:val="xl89"/>
    <w:basedOn w:val="a3"/>
    <w:uiPriority w:val="99"/>
    <w:rsid w:val="004B1F74"/>
    <w:pPr>
      <w:spacing w:before="100" w:beforeAutospacing="1" w:after="100" w:afterAutospacing="1"/>
      <w:jc w:val="left"/>
    </w:pPr>
    <w:rPr>
      <w:rFonts w:ascii="Arial CYR" w:hAnsi="Arial CYR" w:cs="Arial CYR"/>
    </w:rPr>
  </w:style>
  <w:style w:type="paragraph" w:customStyle="1" w:styleId="xl90">
    <w:name w:val="xl90"/>
    <w:basedOn w:val="a3"/>
    <w:uiPriority w:val="99"/>
    <w:rsid w:val="004B1F74"/>
    <w:pPr>
      <w:spacing w:before="100" w:beforeAutospacing="1" w:after="100" w:afterAutospacing="1"/>
      <w:jc w:val="right"/>
    </w:pPr>
    <w:rPr>
      <w:rFonts w:ascii="Arial CYR" w:hAnsi="Arial CYR" w:cs="Arial CYR"/>
    </w:rPr>
  </w:style>
  <w:style w:type="paragraph" w:customStyle="1" w:styleId="xl91">
    <w:name w:val="xl91"/>
    <w:basedOn w:val="a3"/>
    <w:uiPriority w:val="99"/>
    <w:rsid w:val="004B1F74"/>
    <w:pPr>
      <w:spacing w:before="100" w:beforeAutospacing="1" w:after="100" w:afterAutospacing="1"/>
      <w:jc w:val="center"/>
    </w:pPr>
    <w:rPr>
      <w:rFonts w:ascii="Arial CYR" w:hAnsi="Arial CYR" w:cs="Arial CYR"/>
      <w:b/>
      <w:bCs/>
    </w:rPr>
  </w:style>
  <w:style w:type="paragraph" w:customStyle="1" w:styleId="xl92">
    <w:name w:val="xl92"/>
    <w:basedOn w:val="a3"/>
    <w:uiPriority w:val="99"/>
    <w:rsid w:val="004B1F74"/>
    <w:pPr>
      <w:spacing w:before="100" w:beforeAutospacing="1" w:after="100" w:afterAutospacing="1"/>
      <w:jc w:val="left"/>
    </w:pPr>
    <w:rPr>
      <w:rFonts w:ascii="Arial CYR" w:hAnsi="Arial CYR" w:cs="Arial CYR"/>
      <w:b/>
      <w:bCs/>
    </w:rPr>
  </w:style>
  <w:style w:type="paragraph" w:customStyle="1" w:styleId="xl93">
    <w:name w:val="xl93"/>
    <w:basedOn w:val="a3"/>
    <w:uiPriority w:val="99"/>
    <w:rsid w:val="004B1F74"/>
    <w:pPr>
      <w:spacing w:before="100" w:beforeAutospacing="1" w:after="100" w:afterAutospacing="1"/>
      <w:jc w:val="right"/>
    </w:pPr>
    <w:rPr>
      <w:rFonts w:ascii="Arial CYR" w:hAnsi="Arial CYR" w:cs="Arial CYR"/>
      <w:b/>
      <w:bCs/>
    </w:rPr>
  </w:style>
  <w:style w:type="paragraph" w:customStyle="1" w:styleId="xl94">
    <w:name w:val="xl94"/>
    <w:basedOn w:val="a3"/>
    <w:uiPriority w:val="99"/>
    <w:rsid w:val="004B1F74"/>
    <w:pPr>
      <w:spacing w:before="100" w:beforeAutospacing="1" w:after="100" w:afterAutospacing="1"/>
      <w:jc w:val="center"/>
    </w:pPr>
    <w:rPr>
      <w:rFonts w:ascii="Arial CYR" w:hAnsi="Arial CYR" w:cs="Arial CYR"/>
      <w:b/>
      <w:bCs/>
    </w:rPr>
  </w:style>
  <w:style w:type="paragraph" w:customStyle="1" w:styleId="xl95">
    <w:name w:val="xl95"/>
    <w:basedOn w:val="a3"/>
    <w:uiPriority w:val="99"/>
    <w:rsid w:val="004B1F74"/>
    <w:pPr>
      <w:spacing w:before="100" w:beforeAutospacing="1" w:after="100" w:afterAutospacing="1"/>
      <w:jc w:val="left"/>
    </w:pPr>
    <w:rPr>
      <w:rFonts w:ascii="Arial CYR" w:hAnsi="Arial CYR" w:cs="Arial CYR"/>
    </w:rPr>
  </w:style>
  <w:style w:type="paragraph" w:customStyle="1" w:styleId="xl96">
    <w:name w:val="xl96"/>
    <w:basedOn w:val="a3"/>
    <w:uiPriority w:val="99"/>
    <w:rsid w:val="004B1F74"/>
    <w:pPr>
      <w:spacing w:before="100" w:beforeAutospacing="1" w:after="100" w:afterAutospacing="1"/>
      <w:jc w:val="right"/>
    </w:pPr>
    <w:rPr>
      <w:rFonts w:ascii="Arial CYR" w:hAnsi="Arial CYR" w:cs="Arial CYR"/>
    </w:rPr>
  </w:style>
  <w:style w:type="paragraph" w:customStyle="1" w:styleId="xl97">
    <w:name w:val="xl97"/>
    <w:basedOn w:val="a3"/>
    <w:uiPriority w:val="99"/>
    <w:rsid w:val="004B1F74"/>
    <w:pPr>
      <w:spacing w:before="100" w:beforeAutospacing="1" w:after="100" w:afterAutospacing="1"/>
      <w:jc w:val="center"/>
    </w:pPr>
    <w:rPr>
      <w:rFonts w:ascii="Arial CYR" w:hAnsi="Arial CYR" w:cs="Arial CYR"/>
    </w:rPr>
  </w:style>
  <w:style w:type="paragraph" w:customStyle="1" w:styleId="xl98">
    <w:name w:val="xl98"/>
    <w:basedOn w:val="a3"/>
    <w:uiPriority w:val="99"/>
    <w:rsid w:val="004B1F74"/>
    <w:pPr>
      <w:spacing w:before="100" w:beforeAutospacing="1" w:after="100" w:afterAutospacing="1"/>
      <w:jc w:val="left"/>
    </w:pPr>
    <w:rPr>
      <w:rFonts w:ascii="Arial CYR" w:hAnsi="Arial CYR" w:cs="Arial CYR"/>
      <w:b/>
      <w:bCs/>
    </w:rPr>
  </w:style>
  <w:style w:type="paragraph" w:customStyle="1" w:styleId="xl99">
    <w:name w:val="xl99"/>
    <w:basedOn w:val="a3"/>
    <w:uiPriority w:val="99"/>
    <w:rsid w:val="004B1F74"/>
    <w:pPr>
      <w:spacing w:before="100" w:beforeAutospacing="1" w:after="100" w:afterAutospacing="1"/>
      <w:jc w:val="left"/>
    </w:pPr>
    <w:rPr>
      <w:rFonts w:ascii="Arial CYR" w:hAnsi="Arial CYR" w:cs="Arial CYR"/>
      <w:b/>
      <w:bCs/>
    </w:rPr>
  </w:style>
  <w:style w:type="paragraph" w:customStyle="1" w:styleId="xl100">
    <w:name w:val="xl100"/>
    <w:basedOn w:val="a3"/>
    <w:uiPriority w:val="99"/>
    <w:rsid w:val="004B1F74"/>
    <w:pPr>
      <w:spacing w:before="100" w:beforeAutospacing="1" w:after="100" w:afterAutospacing="1"/>
      <w:jc w:val="right"/>
    </w:pPr>
    <w:rPr>
      <w:rFonts w:ascii="Arial CYR" w:hAnsi="Arial CYR" w:cs="Arial CYR"/>
      <w:b/>
      <w:bCs/>
    </w:rPr>
  </w:style>
  <w:style w:type="paragraph" w:customStyle="1" w:styleId="xl101">
    <w:name w:val="xl101"/>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02">
    <w:name w:val="xl10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03">
    <w:name w:val="xl103"/>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04">
    <w:name w:val="xl104"/>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05">
    <w:name w:val="xl105"/>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106">
    <w:name w:val="xl10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107">
    <w:name w:val="xl107"/>
    <w:basedOn w:val="a3"/>
    <w:uiPriority w:val="99"/>
    <w:rsid w:val="004B1F74"/>
    <w:pPr>
      <w:spacing w:before="100" w:beforeAutospacing="1" w:after="100" w:afterAutospacing="1"/>
      <w:jc w:val="left"/>
    </w:pPr>
    <w:rPr>
      <w:b/>
      <w:bCs/>
      <w:sz w:val="18"/>
      <w:szCs w:val="18"/>
    </w:rPr>
  </w:style>
  <w:style w:type="paragraph" w:customStyle="1" w:styleId="xl108">
    <w:name w:val="xl108"/>
    <w:basedOn w:val="a3"/>
    <w:uiPriority w:val="99"/>
    <w:rsid w:val="004B1F74"/>
    <w:pPr>
      <w:spacing w:before="100" w:beforeAutospacing="1" w:after="100" w:afterAutospacing="1"/>
      <w:jc w:val="left"/>
    </w:pPr>
    <w:rPr>
      <w:b/>
      <w:bCs/>
    </w:rPr>
  </w:style>
  <w:style w:type="paragraph" w:customStyle="1" w:styleId="xl109">
    <w:name w:val="xl109"/>
    <w:basedOn w:val="a3"/>
    <w:uiPriority w:val="99"/>
    <w:rsid w:val="004B1F74"/>
    <w:pPr>
      <w:pBdr>
        <w:top w:val="single" w:sz="8" w:space="0" w:color="auto"/>
      </w:pBdr>
      <w:spacing w:before="100" w:beforeAutospacing="1" w:after="100" w:afterAutospacing="1"/>
      <w:jc w:val="left"/>
    </w:pPr>
    <w:rPr>
      <w:rFonts w:ascii="Arial CYR" w:hAnsi="Arial CYR" w:cs="Arial CYR"/>
      <w:sz w:val="18"/>
      <w:szCs w:val="18"/>
    </w:rPr>
  </w:style>
  <w:style w:type="paragraph" w:customStyle="1" w:styleId="xl110">
    <w:name w:val="xl110"/>
    <w:basedOn w:val="a3"/>
    <w:uiPriority w:val="99"/>
    <w:rsid w:val="004B1F74"/>
    <w:pPr>
      <w:pBdr>
        <w:bottom w:val="single" w:sz="8"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111">
    <w:name w:val="xl111"/>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12">
    <w:name w:val="xl112"/>
    <w:basedOn w:val="a3"/>
    <w:uiPriority w:val="99"/>
    <w:rsid w:val="004B1F74"/>
    <w:pPr>
      <w:pBdr>
        <w:left w:val="single" w:sz="8" w:space="0" w:color="auto"/>
        <w:bottom w:val="single" w:sz="8" w:space="0" w:color="auto"/>
      </w:pBdr>
      <w:spacing w:before="100" w:beforeAutospacing="1" w:after="100" w:afterAutospacing="1"/>
      <w:jc w:val="center"/>
    </w:pPr>
    <w:rPr>
      <w:rFonts w:ascii="Arial CYR" w:hAnsi="Arial CYR" w:cs="Arial CYR"/>
      <w:sz w:val="18"/>
      <w:szCs w:val="18"/>
    </w:rPr>
  </w:style>
  <w:style w:type="paragraph" w:customStyle="1" w:styleId="xl113">
    <w:name w:val="xl113"/>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114">
    <w:name w:val="xl114"/>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15">
    <w:name w:val="xl1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16">
    <w:name w:val="xl116"/>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17">
    <w:name w:val="xl117"/>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18">
    <w:name w:val="xl118"/>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19">
    <w:name w:val="xl119"/>
    <w:basedOn w:val="a3"/>
    <w:uiPriority w:val="99"/>
    <w:rsid w:val="004B1F74"/>
    <w:pPr>
      <w:spacing w:before="100" w:beforeAutospacing="1" w:after="100" w:afterAutospacing="1"/>
      <w:jc w:val="center"/>
      <w:textAlignment w:val="top"/>
    </w:pPr>
    <w:rPr>
      <w:rFonts w:ascii="Arial CYR" w:hAnsi="Arial CYR" w:cs="Arial CYR"/>
      <w:sz w:val="16"/>
      <w:szCs w:val="16"/>
    </w:rPr>
  </w:style>
  <w:style w:type="paragraph" w:customStyle="1" w:styleId="xl120">
    <w:name w:val="xl1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21">
    <w:name w:val="xl121"/>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2">
    <w:name w:val="xl12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23">
    <w:name w:val="xl1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125">
    <w:name w:val="xl125"/>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26">
    <w:name w:val="xl12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27">
    <w:name w:val="xl127"/>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28">
    <w:name w:val="xl128"/>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129">
    <w:name w:val="xl129"/>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30">
    <w:name w:val="xl130"/>
    <w:basedOn w:val="a3"/>
    <w:uiPriority w:val="99"/>
    <w:rsid w:val="004B1F74"/>
    <w:pPr>
      <w:pBdr>
        <w:right w:val="single" w:sz="4" w:space="0" w:color="auto"/>
      </w:pBdr>
      <w:spacing w:before="100" w:beforeAutospacing="1" w:after="100" w:afterAutospacing="1"/>
      <w:jc w:val="right"/>
    </w:pPr>
    <w:rPr>
      <w:rFonts w:ascii="Arial CYR" w:hAnsi="Arial CYR" w:cs="Arial CYR"/>
      <w:sz w:val="18"/>
      <w:szCs w:val="18"/>
    </w:rPr>
  </w:style>
  <w:style w:type="paragraph" w:customStyle="1" w:styleId="xl131">
    <w:name w:val="xl131"/>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132">
    <w:name w:val="xl132"/>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3">
    <w:name w:val="xl13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4">
    <w:name w:val="xl134"/>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35">
    <w:name w:val="xl135"/>
    <w:basedOn w:val="a3"/>
    <w:uiPriority w:val="99"/>
    <w:rsid w:val="004B1F74"/>
    <w:pPr>
      <w:pBdr>
        <w:right w:val="single" w:sz="4" w:space="0" w:color="auto"/>
      </w:pBdr>
      <w:spacing w:before="100" w:beforeAutospacing="1" w:after="100" w:afterAutospacing="1"/>
      <w:jc w:val="center"/>
    </w:pPr>
    <w:rPr>
      <w:rFonts w:ascii="Arial CYR" w:hAnsi="Arial CYR" w:cs="Arial CYR"/>
      <w:sz w:val="18"/>
      <w:szCs w:val="18"/>
    </w:rPr>
  </w:style>
  <w:style w:type="paragraph" w:customStyle="1" w:styleId="xl136">
    <w:name w:val="xl136"/>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137">
    <w:name w:val="xl13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38">
    <w:name w:val="xl138"/>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40">
    <w:name w:val="xl14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41">
    <w:name w:val="xl141"/>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43">
    <w:name w:val="xl14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144">
    <w:name w:val="xl144"/>
    <w:basedOn w:val="a3"/>
    <w:uiPriority w:val="99"/>
    <w:rsid w:val="004B1F74"/>
    <w:pPr>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145">
    <w:name w:val="xl145"/>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6">
    <w:name w:val="xl146"/>
    <w:basedOn w:val="a3"/>
    <w:uiPriority w:val="99"/>
    <w:rsid w:val="004B1F74"/>
    <w:pPr>
      <w:pBdr>
        <w:left w:val="single" w:sz="4" w:space="0" w:color="auto"/>
      </w:pBdr>
      <w:spacing w:before="100" w:beforeAutospacing="1" w:after="100" w:afterAutospacing="1"/>
      <w:jc w:val="right"/>
    </w:pPr>
    <w:rPr>
      <w:rFonts w:ascii="Arial CYR" w:hAnsi="Arial CYR" w:cs="Arial CYR"/>
      <w:sz w:val="18"/>
      <w:szCs w:val="18"/>
    </w:rPr>
  </w:style>
  <w:style w:type="paragraph" w:customStyle="1" w:styleId="xl147">
    <w:name w:val="xl147"/>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148">
    <w:name w:val="xl148"/>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149">
    <w:name w:val="xl149"/>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0">
    <w:name w:val="xl150"/>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151">
    <w:name w:val="xl151"/>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52">
    <w:name w:val="xl15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4">
    <w:name w:val="xl154"/>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5">
    <w:name w:val="xl155"/>
    <w:basedOn w:val="a3"/>
    <w:uiPriority w:val="99"/>
    <w:rsid w:val="004B1F74"/>
    <w:pPr>
      <w:pBdr>
        <w:top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6">
    <w:name w:val="xl15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57">
    <w:name w:val="xl15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58">
    <w:name w:val="xl15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159">
    <w:name w:val="xl15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60">
    <w:name w:val="xl16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161">
    <w:name w:val="xl16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162">
    <w:name w:val="xl162"/>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63">
    <w:name w:val="xl163"/>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4">
    <w:name w:val="xl164"/>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5">
    <w:name w:val="xl165"/>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66">
    <w:name w:val="xl1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7">
    <w:name w:val="xl167"/>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8">
    <w:name w:val="xl168"/>
    <w:basedOn w:val="a3"/>
    <w:uiPriority w:val="99"/>
    <w:rsid w:val="004B1F74"/>
    <w:pPr>
      <w:pBdr>
        <w:lef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69">
    <w:name w:val="xl169"/>
    <w:basedOn w:val="a3"/>
    <w:uiPriority w:val="99"/>
    <w:rsid w:val="004B1F74"/>
    <w:pPr>
      <w:pBdr>
        <w:lef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0">
    <w:name w:val="xl17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1">
    <w:name w:val="xl1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2">
    <w:name w:val="xl172"/>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3">
    <w:name w:val="xl173"/>
    <w:basedOn w:val="a3"/>
    <w:uiPriority w:val="99"/>
    <w:rsid w:val="004B1F74"/>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6"/>
      <w:szCs w:val="16"/>
    </w:rPr>
  </w:style>
  <w:style w:type="paragraph" w:customStyle="1" w:styleId="xl174">
    <w:name w:val="xl174"/>
    <w:basedOn w:val="a3"/>
    <w:uiPriority w:val="99"/>
    <w:rsid w:val="004B1F74"/>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176">
    <w:name w:val="xl176"/>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77">
    <w:name w:val="xl177"/>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78">
    <w:name w:val="xl17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79">
    <w:name w:val="xl179"/>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0">
    <w:name w:val="xl180"/>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1">
    <w:name w:val="xl181"/>
    <w:basedOn w:val="a3"/>
    <w:uiPriority w:val="99"/>
    <w:rsid w:val="004B1F74"/>
    <w:pPr>
      <w:pBdr>
        <w:top w:val="single" w:sz="4" w:space="0" w:color="auto"/>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2">
    <w:name w:val="xl182"/>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3">
    <w:name w:val="xl183"/>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4">
    <w:name w:val="xl184"/>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85">
    <w:name w:val="xl185"/>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86">
    <w:name w:val="xl186"/>
    <w:basedOn w:val="a3"/>
    <w:uiPriority w:val="99"/>
    <w:rsid w:val="004B1F74"/>
    <w:pPr>
      <w:pBdr>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87">
    <w:name w:val="xl18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88">
    <w:name w:val="xl188"/>
    <w:basedOn w:val="a3"/>
    <w:uiPriority w:val="99"/>
    <w:rsid w:val="004B1F74"/>
    <w:pPr>
      <w:pBdr>
        <w:left w:val="single" w:sz="4" w:space="0" w:color="auto"/>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189">
    <w:name w:val="xl189"/>
    <w:basedOn w:val="a3"/>
    <w:uiPriority w:val="99"/>
    <w:rsid w:val="004B1F74"/>
    <w:pPr>
      <w:pBdr>
        <w:left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190">
    <w:name w:val="xl190"/>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1">
    <w:name w:val="xl19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2">
    <w:name w:val="xl192"/>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93">
    <w:name w:val="xl193"/>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94">
    <w:name w:val="xl194"/>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5">
    <w:name w:val="xl195"/>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196">
    <w:name w:val="xl196"/>
    <w:basedOn w:val="a3"/>
    <w:uiPriority w:val="99"/>
    <w:rsid w:val="004B1F74"/>
    <w:pPr>
      <w:pBdr>
        <w:left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197">
    <w:name w:val="xl197"/>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198">
    <w:name w:val="xl198"/>
    <w:basedOn w:val="a3"/>
    <w:uiPriority w:val="99"/>
    <w:rsid w:val="004B1F74"/>
    <w:pPr>
      <w:pBdr>
        <w:left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199">
    <w:name w:val="xl19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0">
    <w:name w:val="xl200"/>
    <w:basedOn w:val="a3"/>
    <w:uiPriority w:val="99"/>
    <w:rsid w:val="004B1F74"/>
    <w:pPr>
      <w:pBdr>
        <w:left w:val="single" w:sz="4" w:space="0" w:color="auto"/>
      </w:pBdr>
      <w:spacing w:before="100" w:beforeAutospacing="1" w:after="100" w:afterAutospacing="1"/>
      <w:jc w:val="left"/>
    </w:pPr>
    <w:rPr>
      <w:rFonts w:ascii="Arial CYR" w:hAnsi="Arial CYR" w:cs="Arial CYR"/>
      <w:b/>
      <w:bCs/>
      <w:sz w:val="18"/>
      <w:szCs w:val="18"/>
    </w:rPr>
  </w:style>
  <w:style w:type="paragraph" w:customStyle="1" w:styleId="xl201">
    <w:name w:val="xl201"/>
    <w:basedOn w:val="a3"/>
    <w:uiPriority w:val="99"/>
    <w:rsid w:val="004B1F74"/>
    <w:pPr>
      <w:pBdr>
        <w:left w:val="single" w:sz="4" w:space="0" w:color="auto"/>
      </w:pBdr>
      <w:spacing w:before="100" w:beforeAutospacing="1" w:after="100" w:afterAutospacing="1"/>
      <w:jc w:val="left"/>
    </w:pPr>
    <w:rPr>
      <w:sz w:val="18"/>
      <w:szCs w:val="18"/>
    </w:rPr>
  </w:style>
  <w:style w:type="paragraph" w:customStyle="1" w:styleId="xl202">
    <w:name w:val="xl202"/>
    <w:basedOn w:val="a3"/>
    <w:uiPriority w:val="99"/>
    <w:rsid w:val="004B1F74"/>
    <w:pPr>
      <w:pBdr>
        <w:left w:val="single" w:sz="4" w:space="0" w:color="auto"/>
      </w:pBdr>
      <w:spacing w:before="100" w:beforeAutospacing="1" w:after="100" w:afterAutospacing="1"/>
      <w:jc w:val="left"/>
    </w:pPr>
    <w:rPr>
      <w:rFonts w:ascii="Arial CYR" w:hAnsi="Arial CYR" w:cs="Arial CYR"/>
      <w:sz w:val="18"/>
      <w:szCs w:val="18"/>
    </w:rPr>
  </w:style>
  <w:style w:type="paragraph" w:customStyle="1" w:styleId="xl203">
    <w:name w:val="xl203"/>
    <w:basedOn w:val="a3"/>
    <w:uiPriority w:val="99"/>
    <w:rsid w:val="004B1F74"/>
    <w:pPr>
      <w:pBdr>
        <w:left w:val="single" w:sz="4" w:space="0" w:color="auto"/>
      </w:pBdr>
      <w:spacing w:before="100" w:beforeAutospacing="1" w:after="100" w:afterAutospacing="1"/>
      <w:jc w:val="center"/>
    </w:pPr>
    <w:rPr>
      <w:rFonts w:ascii="Arial CYR" w:hAnsi="Arial CYR" w:cs="Arial CYR"/>
      <w:sz w:val="18"/>
      <w:szCs w:val="18"/>
    </w:rPr>
  </w:style>
  <w:style w:type="paragraph" w:customStyle="1" w:styleId="xl204">
    <w:name w:val="xl204"/>
    <w:basedOn w:val="a3"/>
    <w:uiPriority w:val="99"/>
    <w:rsid w:val="004B1F74"/>
    <w:pPr>
      <w:pBdr>
        <w:lef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05">
    <w:name w:val="xl205"/>
    <w:basedOn w:val="a3"/>
    <w:uiPriority w:val="99"/>
    <w:rsid w:val="004B1F74"/>
    <w:pPr>
      <w:pBdr>
        <w:lef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06">
    <w:name w:val="xl206"/>
    <w:basedOn w:val="a3"/>
    <w:uiPriority w:val="99"/>
    <w:rsid w:val="004B1F74"/>
    <w:pPr>
      <w:pBdr>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07">
    <w:name w:val="xl207"/>
    <w:basedOn w:val="a3"/>
    <w:uiPriority w:val="99"/>
    <w:rsid w:val="004B1F74"/>
    <w:pPr>
      <w:pBdr>
        <w:right w:val="single" w:sz="4" w:space="0" w:color="auto"/>
      </w:pBdr>
      <w:spacing w:before="100" w:beforeAutospacing="1" w:after="100" w:afterAutospacing="1"/>
      <w:jc w:val="left"/>
      <w:textAlignment w:val="top"/>
    </w:pPr>
    <w:rPr>
      <w:rFonts w:ascii="Arial CYR" w:hAnsi="Arial CYR" w:cs="Arial CYR"/>
      <w:sz w:val="16"/>
      <w:szCs w:val="16"/>
    </w:rPr>
  </w:style>
  <w:style w:type="paragraph" w:customStyle="1" w:styleId="xl208">
    <w:name w:val="xl208"/>
    <w:basedOn w:val="a3"/>
    <w:uiPriority w:val="99"/>
    <w:rsid w:val="004B1F74"/>
    <w:pPr>
      <w:pBdr>
        <w:right w:val="single" w:sz="4" w:space="0" w:color="auto"/>
      </w:pBdr>
      <w:spacing w:before="100" w:beforeAutospacing="1" w:after="100" w:afterAutospacing="1"/>
      <w:jc w:val="left"/>
    </w:pPr>
    <w:rPr>
      <w:sz w:val="16"/>
      <w:szCs w:val="16"/>
    </w:rPr>
  </w:style>
  <w:style w:type="paragraph" w:customStyle="1" w:styleId="xl209">
    <w:name w:val="xl209"/>
    <w:basedOn w:val="a3"/>
    <w:uiPriority w:val="99"/>
    <w:rsid w:val="004B1F74"/>
    <w:pPr>
      <w:pBdr>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10">
    <w:name w:val="xl210"/>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1">
    <w:name w:val="xl211"/>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212">
    <w:name w:val="xl212"/>
    <w:basedOn w:val="a3"/>
    <w:uiPriority w:val="99"/>
    <w:rsid w:val="004B1F74"/>
    <w:pPr>
      <w:pBdr>
        <w:right w:val="single" w:sz="4" w:space="0" w:color="auto"/>
      </w:pBdr>
      <w:spacing w:before="100" w:beforeAutospacing="1" w:after="100" w:afterAutospacing="1"/>
      <w:jc w:val="center"/>
    </w:pPr>
    <w:rPr>
      <w:rFonts w:ascii="Arial CYR" w:hAnsi="Arial CYR" w:cs="Arial CYR"/>
      <w:sz w:val="16"/>
      <w:szCs w:val="16"/>
    </w:rPr>
  </w:style>
  <w:style w:type="paragraph" w:customStyle="1" w:styleId="xl213">
    <w:name w:val="xl213"/>
    <w:basedOn w:val="a3"/>
    <w:uiPriority w:val="99"/>
    <w:rsid w:val="004B1F74"/>
    <w:pPr>
      <w:spacing w:before="100" w:beforeAutospacing="1" w:after="100" w:afterAutospacing="1"/>
      <w:jc w:val="center"/>
    </w:pPr>
    <w:rPr>
      <w:rFonts w:ascii="Arial CYR" w:hAnsi="Arial CYR" w:cs="Arial CYR"/>
      <w:sz w:val="18"/>
      <w:szCs w:val="18"/>
    </w:rPr>
  </w:style>
  <w:style w:type="paragraph" w:customStyle="1" w:styleId="xl214">
    <w:name w:val="xl214"/>
    <w:basedOn w:val="a3"/>
    <w:uiPriority w:val="99"/>
    <w:rsid w:val="004B1F74"/>
    <w:pPr>
      <w:pBdr>
        <w:left w:val="single" w:sz="4" w:space="0" w:color="auto"/>
      </w:pBdr>
      <w:spacing w:before="100" w:beforeAutospacing="1" w:after="100" w:afterAutospacing="1"/>
      <w:jc w:val="right"/>
    </w:pPr>
    <w:rPr>
      <w:rFonts w:ascii="Arial CYR" w:hAnsi="Arial CYR" w:cs="Arial CYR"/>
      <w:sz w:val="16"/>
      <w:szCs w:val="16"/>
    </w:rPr>
  </w:style>
  <w:style w:type="paragraph" w:customStyle="1" w:styleId="xl215">
    <w:name w:val="xl215"/>
    <w:basedOn w:val="a3"/>
    <w:uiPriority w:val="99"/>
    <w:rsid w:val="004B1F74"/>
    <w:pPr>
      <w:pBdr>
        <w:right w:val="single" w:sz="4" w:space="0" w:color="auto"/>
      </w:pBdr>
      <w:spacing w:before="100" w:beforeAutospacing="1" w:after="100" w:afterAutospacing="1"/>
      <w:jc w:val="left"/>
    </w:pPr>
    <w:rPr>
      <w:rFonts w:ascii="Arial CYR" w:hAnsi="Arial CYR" w:cs="Arial CYR"/>
      <w:sz w:val="18"/>
      <w:szCs w:val="18"/>
    </w:rPr>
  </w:style>
  <w:style w:type="paragraph" w:customStyle="1" w:styleId="xl216">
    <w:name w:val="xl216"/>
    <w:basedOn w:val="a3"/>
    <w:uiPriority w:val="99"/>
    <w:rsid w:val="004B1F74"/>
    <w:pPr>
      <w:spacing w:before="100" w:beforeAutospacing="1" w:after="100" w:afterAutospacing="1"/>
      <w:jc w:val="left"/>
      <w:textAlignment w:val="center"/>
    </w:pPr>
    <w:rPr>
      <w:rFonts w:ascii="Arial CYR" w:hAnsi="Arial CYR" w:cs="Arial CYR"/>
      <w:sz w:val="16"/>
      <w:szCs w:val="16"/>
    </w:rPr>
  </w:style>
  <w:style w:type="paragraph" w:customStyle="1" w:styleId="xl217">
    <w:name w:val="xl217"/>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18">
    <w:name w:val="xl218"/>
    <w:basedOn w:val="a3"/>
    <w:uiPriority w:val="99"/>
    <w:rsid w:val="004B1F74"/>
    <w:pPr>
      <w:pBdr>
        <w:left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19">
    <w:name w:val="xl219"/>
    <w:basedOn w:val="a3"/>
    <w:uiPriority w:val="99"/>
    <w:rsid w:val="004B1F74"/>
    <w:pPr>
      <w:spacing w:before="100" w:beforeAutospacing="1" w:after="100" w:afterAutospacing="1"/>
      <w:jc w:val="left"/>
    </w:pPr>
    <w:rPr>
      <w:sz w:val="16"/>
      <w:szCs w:val="16"/>
    </w:rPr>
  </w:style>
  <w:style w:type="paragraph" w:customStyle="1" w:styleId="xl220">
    <w:name w:val="xl220"/>
    <w:basedOn w:val="a3"/>
    <w:uiPriority w:val="99"/>
    <w:rsid w:val="004B1F74"/>
    <w:pPr>
      <w:pBdr>
        <w:left w:val="single" w:sz="4" w:space="0" w:color="auto"/>
      </w:pBdr>
      <w:spacing w:before="100" w:beforeAutospacing="1" w:after="100" w:afterAutospacing="1"/>
      <w:jc w:val="left"/>
    </w:pPr>
    <w:rPr>
      <w:rFonts w:ascii="Arial CYR" w:hAnsi="Arial CYR" w:cs="Arial CYR"/>
      <w:sz w:val="16"/>
      <w:szCs w:val="16"/>
    </w:rPr>
  </w:style>
  <w:style w:type="paragraph" w:customStyle="1" w:styleId="xl221">
    <w:name w:val="xl221"/>
    <w:basedOn w:val="a3"/>
    <w:uiPriority w:val="99"/>
    <w:rsid w:val="004B1F74"/>
    <w:pP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3"/>
    <w:uiPriority w:val="99"/>
    <w:rsid w:val="004B1F74"/>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3"/>
    <w:uiPriority w:val="99"/>
    <w:rsid w:val="004B1F74"/>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26">
    <w:name w:val="xl22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7">
    <w:name w:val="xl22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28">
    <w:name w:val="xl22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9">
    <w:name w:val="xl22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0">
    <w:name w:val="xl23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31">
    <w:name w:val="xl23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2">
    <w:name w:val="xl232"/>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233">
    <w:name w:val="xl233"/>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234">
    <w:name w:val="xl23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5">
    <w:name w:val="xl235"/>
    <w:basedOn w:val="a3"/>
    <w:uiPriority w:val="99"/>
    <w:rsid w:val="004B1F74"/>
    <w:pPr>
      <w:pBdr>
        <w:left w:val="single" w:sz="4" w:space="0" w:color="auto"/>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36">
    <w:name w:val="xl23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37">
    <w:name w:val="xl23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39">
    <w:name w:val="xl23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40">
    <w:name w:val="xl24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1">
    <w:name w:val="xl241"/>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42">
    <w:name w:val="xl242"/>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43">
    <w:name w:val="xl243"/>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44">
    <w:name w:val="xl244"/>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5">
    <w:name w:val="xl24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246">
    <w:name w:val="xl246"/>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7">
    <w:name w:val="xl24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8">
    <w:name w:val="xl248"/>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49">
    <w:name w:val="xl24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250">
    <w:name w:val="xl25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1">
    <w:name w:val="xl25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2">
    <w:name w:val="xl252"/>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3">
    <w:name w:val="xl253"/>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4">
    <w:name w:val="xl254"/>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5">
    <w:name w:val="xl25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6"/>
      <w:szCs w:val="16"/>
    </w:rPr>
  </w:style>
  <w:style w:type="paragraph" w:customStyle="1" w:styleId="xl256">
    <w:name w:val="xl256"/>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7">
    <w:name w:val="xl257"/>
    <w:basedOn w:val="a3"/>
    <w:uiPriority w:val="99"/>
    <w:rsid w:val="004B1F74"/>
    <w:pPr>
      <w:pBdr>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58">
    <w:name w:val="xl258"/>
    <w:basedOn w:val="a3"/>
    <w:uiPriority w:val="99"/>
    <w:rsid w:val="004B1F74"/>
    <w:pPr>
      <w:pBdr>
        <w:bottom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59">
    <w:name w:val="xl259"/>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260">
    <w:name w:val="xl260"/>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3"/>
    <w:uiPriority w:val="99"/>
    <w:rsid w:val="004B1F74"/>
    <w:pPr>
      <w:pBdr>
        <w:bottom w:val="single" w:sz="4" w:space="0" w:color="auto"/>
      </w:pBdr>
      <w:spacing w:before="100" w:beforeAutospacing="1" w:after="100" w:afterAutospacing="1"/>
      <w:jc w:val="left"/>
    </w:pPr>
    <w:rPr>
      <w:sz w:val="16"/>
      <w:szCs w:val="16"/>
    </w:rPr>
  </w:style>
  <w:style w:type="paragraph" w:customStyle="1" w:styleId="xl263">
    <w:name w:val="xl263"/>
    <w:basedOn w:val="a3"/>
    <w:uiPriority w:val="99"/>
    <w:rsid w:val="004B1F74"/>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3"/>
    <w:uiPriority w:val="99"/>
    <w:rsid w:val="004B1F74"/>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16"/>
      <w:szCs w:val="16"/>
    </w:rPr>
  </w:style>
  <w:style w:type="paragraph" w:customStyle="1" w:styleId="xl266">
    <w:name w:val="xl26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3"/>
    <w:uiPriority w:val="99"/>
    <w:rsid w:val="004B1F74"/>
    <w:pPr>
      <w:pBdr>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69">
    <w:name w:val="xl269"/>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b/>
      <w:bCs/>
      <w:sz w:val="18"/>
      <w:szCs w:val="18"/>
    </w:rPr>
  </w:style>
  <w:style w:type="paragraph" w:customStyle="1" w:styleId="xl270">
    <w:name w:val="xl270"/>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1">
    <w:name w:val="xl271"/>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18"/>
      <w:szCs w:val="18"/>
    </w:rPr>
  </w:style>
  <w:style w:type="paragraph" w:customStyle="1" w:styleId="xl272">
    <w:name w:val="xl27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b/>
      <w:bCs/>
      <w:sz w:val="18"/>
      <w:szCs w:val="18"/>
    </w:rPr>
  </w:style>
  <w:style w:type="paragraph" w:customStyle="1" w:styleId="xl273">
    <w:name w:val="xl273"/>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4">
    <w:name w:val="xl274"/>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75">
    <w:name w:val="xl275"/>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76">
    <w:name w:val="xl27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7">
    <w:name w:val="xl277"/>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8">
    <w:name w:val="xl278"/>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79">
    <w:name w:val="xl27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80">
    <w:name w:val="xl2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1">
    <w:name w:val="xl281"/>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2">
    <w:name w:val="xl282"/>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83">
    <w:name w:val="xl283"/>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284">
    <w:name w:val="xl284"/>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85">
    <w:name w:val="xl285"/>
    <w:basedOn w:val="a3"/>
    <w:uiPriority w:val="99"/>
    <w:rsid w:val="004B1F74"/>
    <w:pPr>
      <w:pBdr>
        <w:bottom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286">
    <w:name w:val="xl286"/>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87">
    <w:name w:val="xl287"/>
    <w:basedOn w:val="a3"/>
    <w:uiPriority w:val="99"/>
    <w:rsid w:val="004B1F74"/>
    <w:pPr>
      <w:pBdr>
        <w:bottom w:val="single" w:sz="4" w:space="0" w:color="auto"/>
      </w:pBdr>
      <w:spacing w:before="100" w:beforeAutospacing="1" w:after="100" w:afterAutospacing="1"/>
      <w:jc w:val="center"/>
    </w:pPr>
    <w:rPr>
      <w:rFonts w:ascii="Arial CYR" w:hAnsi="Arial CYR" w:cs="Arial CYR"/>
      <w:sz w:val="18"/>
      <w:szCs w:val="18"/>
    </w:rPr>
  </w:style>
  <w:style w:type="paragraph" w:customStyle="1" w:styleId="xl288">
    <w:name w:val="xl28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289">
    <w:name w:val="xl289"/>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0">
    <w:name w:val="xl290"/>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291">
    <w:name w:val="xl291"/>
    <w:basedOn w:val="a3"/>
    <w:uiPriority w:val="99"/>
    <w:rsid w:val="004B1F74"/>
    <w:pPr>
      <w:pBdr>
        <w:bottom w:val="single" w:sz="4" w:space="0" w:color="auto"/>
      </w:pBdr>
      <w:spacing w:before="100" w:beforeAutospacing="1" w:after="100" w:afterAutospacing="1"/>
      <w:jc w:val="left"/>
    </w:pPr>
    <w:rPr>
      <w:rFonts w:ascii="Arial CYR" w:hAnsi="Arial CYR" w:cs="Arial CYR"/>
      <w:sz w:val="18"/>
      <w:szCs w:val="18"/>
    </w:rPr>
  </w:style>
  <w:style w:type="paragraph" w:customStyle="1" w:styleId="xl292">
    <w:name w:val="xl29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293">
    <w:name w:val="xl293"/>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294">
    <w:name w:val="xl294"/>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295">
    <w:name w:val="xl295"/>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6">
    <w:name w:val="xl296"/>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7">
    <w:name w:val="xl29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98">
    <w:name w:val="xl298"/>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299">
    <w:name w:val="xl299"/>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00">
    <w:name w:val="xl300"/>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1">
    <w:name w:val="xl301"/>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02">
    <w:name w:val="xl302"/>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3">
    <w:name w:val="xl303"/>
    <w:basedOn w:val="a3"/>
    <w:uiPriority w:val="99"/>
    <w:rsid w:val="004B1F74"/>
    <w:pPr>
      <w:pBdr>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304">
    <w:name w:val="xl304"/>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305">
    <w:name w:val="xl305"/>
    <w:basedOn w:val="a3"/>
    <w:uiPriority w:val="99"/>
    <w:rsid w:val="004B1F74"/>
    <w:pPr>
      <w:pBdr>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06">
    <w:name w:val="xl306"/>
    <w:basedOn w:val="a3"/>
    <w:uiPriority w:val="99"/>
    <w:rsid w:val="004B1F74"/>
    <w:pPr>
      <w:pBdr>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07">
    <w:name w:val="xl307"/>
    <w:basedOn w:val="a3"/>
    <w:uiPriority w:val="99"/>
    <w:rsid w:val="004B1F74"/>
    <w:pPr>
      <w:pBdr>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08">
    <w:name w:val="xl308"/>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3"/>
    <w:uiPriority w:val="99"/>
    <w:rsid w:val="004B1F74"/>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314">
    <w:name w:val="xl314"/>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15">
    <w:name w:val="xl315"/>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16">
    <w:name w:val="xl316"/>
    <w:basedOn w:val="a3"/>
    <w:uiPriority w:val="99"/>
    <w:rsid w:val="004B1F74"/>
    <w:pPr>
      <w:pBdr>
        <w:top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17">
    <w:name w:val="xl317"/>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18">
    <w:name w:val="xl318"/>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19">
    <w:name w:val="xl319"/>
    <w:basedOn w:val="a3"/>
    <w:uiPriority w:val="99"/>
    <w:rsid w:val="004B1F74"/>
    <w:pPr>
      <w:pBdr>
        <w:top w:val="single" w:sz="4" w:space="0" w:color="auto"/>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0">
    <w:name w:val="xl320"/>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1">
    <w:name w:val="xl321"/>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22">
    <w:name w:val="xl322"/>
    <w:basedOn w:val="a3"/>
    <w:uiPriority w:val="99"/>
    <w:rsid w:val="004B1F74"/>
    <w:pPr>
      <w:pBdr>
        <w:top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3">
    <w:name w:val="xl323"/>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4">
    <w:name w:val="xl324"/>
    <w:basedOn w:val="a3"/>
    <w:uiPriority w:val="99"/>
    <w:rsid w:val="004B1F74"/>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25">
    <w:name w:val="xl325"/>
    <w:basedOn w:val="a3"/>
    <w:uiPriority w:val="99"/>
    <w:rsid w:val="004B1F74"/>
    <w:pPr>
      <w:pBdr>
        <w:top w:val="single" w:sz="4" w:space="0" w:color="auto"/>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6">
    <w:name w:val="xl326"/>
    <w:basedOn w:val="a3"/>
    <w:uiPriority w:val="99"/>
    <w:rsid w:val="004B1F74"/>
    <w:pPr>
      <w:pBdr>
        <w:bottom w:val="single" w:sz="4" w:space="0" w:color="auto"/>
      </w:pBdr>
      <w:spacing w:before="100" w:beforeAutospacing="1" w:after="100" w:afterAutospacing="1"/>
      <w:jc w:val="right"/>
    </w:pPr>
    <w:rPr>
      <w:rFonts w:ascii="Arial CYR" w:hAnsi="Arial CYR" w:cs="Arial CYR"/>
      <w:sz w:val="18"/>
      <w:szCs w:val="18"/>
    </w:rPr>
  </w:style>
  <w:style w:type="paragraph" w:customStyle="1" w:styleId="xl327">
    <w:name w:val="xl327"/>
    <w:basedOn w:val="a3"/>
    <w:uiPriority w:val="99"/>
    <w:rsid w:val="004B1F74"/>
    <w:pPr>
      <w:pBdr>
        <w:bottom w:val="single" w:sz="4" w:space="0" w:color="auto"/>
      </w:pBdr>
      <w:spacing w:before="100" w:beforeAutospacing="1" w:after="100" w:afterAutospacing="1"/>
      <w:jc w:val="left"/>
    </w:pPr>
    <w:rPr>
      <w:rFonts w:ascii="Arial CYR" w:hAnsi="Arial CYR" w:cs="Arial CYR"/>
      <w:sz w:val="16"/>
      <w:szCs w:val="16"/>
    </w:rPr>
  </w:style>
  <w:style w:type="paragraph" w:customStyle="1" w:styleId="xl328">
    <w:name w:val="xl328"/>
    <w:basedOn w:val="a3"/>
    <w:uiPriority w:val="99"/>
    <w:rsid w:val="004B1F74"/>
    <w:pPr>
      <w:pBdr>
        <w:bottom w:val="single" w:sz="4" w:space="0" w:color="auto"/>
      </w:pBdr>
      <w:spacing w:before="100" w:beforeAutospacing="1" w:after="100" w:afterAutospacing="1"/>
      <w:jc w:val="right"/>
    </w:pPr>
    <w:rPr>
      <w:rFonts w:ascii="Arial CYR" w:hAnsi="Arial CYR" w:cs="Arial CYR"/>
      <w:sz w:val="16"/>
      <w:szCs w:val="16"/>
    </w:rPr>
  </w:style>
  <w:style w:type="paragraph" w:customStyle="1" w:styleId="xl329">
    <w:name w:val="xl32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30">
    <w:name w:val="xl330"/>
    <w:basedOn w:val="a3"/>
    <w:uiPriority w:val="99"/>
    <w:rsid w:val="004B1F74"/>
    <w:pPr>
      <w:pBdr>
        <w:top w:val="single" w:sz="4" w:space="0" w:color="auto"/>
        <w:left w:val="single" w:sz="4" w:space="0" w:color="auto"/>
      </w:pBdr>
      <w:spacing w:before="100" w:beforeAutospacing="1" w:after="100" w:afterAutospacing="1"/>
      <w:jc w:val="left"/>
    </w:pPr>
    <w:rPr>
      <w:rFonts w:ascii="Arial CYR" w:hAnsi="Arial CYR" w:cs="Arial CYR"/>
      <w:sz w:val="18"/>
      <w:szCs w:val="18"/>
    </w:rPr>
  </w:style>
  <w:style w:type="paragraph" w:customStyle="1" w:styleId="xl331">
    <w:name w:val="xl331"/>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2">
    <w:name w:val="xl332"/>
    <w:basedOn w:val="a3"/>
    <w:uiPriority w:val="99"/>
    <w:rsid w:val="004B1F74"/>
    <w:pPr>
      <w:pBdr>
        <w:top w:val="single" w:sz="4" w:space="0" w:color="auto"/>
      </w:pBdr>
      <w:spacing w:before="100" w:beforeAutospacing="1" w:after="100" w:afterAutospacing="1"/>
      <w:jc w:val="left"/>
    </w:pPr>
    <w:rPr>
      <w:rFonts w:ascii="Arial CYR" w:hAnsi="Arial CYR" w:cs="Arial CYR"/>
      <w:sz w:val="18"/>
      <w:szCs w:val="18"/>
    </w:rPr>
  </w:style>
  <w:style w:type="paragraph" w:customStyle="1" w:styleId="xl333">
    <w:name w:val="xl333"/>
    <w:basedOn w:val="a3"/>
    <w:uiPriority w:val="99"/>
    <w:rsid w:val="004B1F74"/>
    <w:pPr>
      <w:pBdr>
        <w:top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34">
    <w:name w:val="xl334"/>
    <w:basedOn w:val="a3"/>
    <w:uiPriority w:val="99"/>
    <w:rsid w:val="004B1F74"/>
    <w:pPr>
      <w:pBdr>
        <w:top w:val="single" w:sz="4" w:space="0" w:color="auto"/>
        <w:left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35">
    <w:name w:val="xl335"/>
    <w:basedOn w:val="a3"/>
    <w:uiPriority w:val="99"/>
    <w:rsid w:val="004B1F74"/>
    <w:pPr>
      <w:pBdr>
        <w:top w:val="single" w:sz="4" w:space="0" w:color="auto"/>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36">
    <w:name w:val="xl336"/>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3"/>
    <w:uiPriority w:val="99"/>
    <w:rsid w:val="004B1F74"/>
    <w:pPr>
      <w:pBdr>
        <w:top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38">
    <w:name w:val="xl338"/>
    <w:basedOn w:val="a3"/>
    <w:uiPriority w:val="99"/>
    <w:rsid w:val="004B1F74"/>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3"/>
    <w:uiPriority w:val="99"/>
    <w:rsid w:val="004B1F74"/>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8"/>
      <w:szCs w:val="18"/>
    </w:rPr>
  </w:style>
  <w:style w:type="paragraph" w:customStyle="1" w:styleId="xl340">
    <w:name w:val="xl340"/>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8"/>
      <w:szCs w:val="18"/>
    </w:rPr>
  </w:style>
  <w:style w:type="paragraph" w:customStyle="1" w:styleId="xl341">
    <w:name w:val="xl341"/>
    <w:basedOn w:val="a3"/>
    <w:uiPriority w:val="99"/>
    <w:rsid w:val="004B1F74"/>
    <w:pPr>
      <w:pBdr>
        <w:left w:val="single" w:sz="4" w:space="0" w:color="auto"/>
      </w:pBdr>
      <w:spacing w:before="100" w:beforeAutospacing="1" w:after="100" w:afterAutospacing="1"/>
      <w:jc w:val="center"/>
    </w:pPr>
    <w:rPr>
      <w:sz w:val="18"/>
      <w:szCs w:val="18"/>
    </w:rPr>
  </w:style>
  <w:style w:type="paragraph" w:customStyle="1" w:styleId="xl342">
    <w:name w:val="xl342"/>
    <w:basedOn w:val="a3"/>
    <w:uiPriority w:val="99"/>
    <w:rsid w:val="004B1F74"/>
    <w:pPr>
      <w:pBdr>
        <w:left w:val="single" w:sz="4" w:space="0" w:color="auto"/>
      </w:pBdr>
      <w:spacing w:before="100" w:beforeAutospacing="1" w:after="100" w:afterAutospacing="1"/>
      <w:jc w:val="center"/>
    </w:pPr>
    <w:rPr>
      <w:sz w:val="16"/>
      <w:szCs w:val="16"/>
    </w:rPr>
  </w:style>
  <w:style w:type="paragraph" w:customStyle="1" w:styleId="xl343">
    <w:name w:val="xl343"/>
    <w:basedOn w:val="a3"/>
    <w:uiPriority w:val="99"/>
    <w:rsid w:val="004B1F74"/>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3"/>
    <w:uiPriority w:val="99"/>
    <w:rsid w:val="004B1F74"/>
    <w:pPr>
      <w:pBdr>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5">
    <w:name w:val="xl345"/>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8"/>
      <w:szCs w:val="18"/>
    </w:rPr>
  </w:style>
  <w:style w:type="paragraph" w:customStyle="1" w:styleId="xl346">
    <w:name w:val="xl346"/>
    <w:basedOn w:val="a3"/>
    <w:uiPriority w:val="99"/>
    <w:rsid w:val="004B1F74"/>
    <w:pPr>
      <w:pBdr>
        <w:left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7">
    <w:name w:val="xl347"/>
    <w:basedOn w:val="a3"/>
    <w:uiPriority w:val="99"/>
    <w:rsid w:val="004B1F74"/>
    <w:pPr>
      <w:pBdr>
        <w:left w:val="single" w:sz="4" w:space="0" w:color="auto"/>
        <w:bottom w:val="single" w:sz="4" w:space="0" w:color="auto"/>
        <w:right w:val="single" w:sz="4" w:space="0" w:color="auto"/>
      </w:pBdr>
      <w:spacing w:before="100" w:beforeAutospacing="1" w:after="100" w:afterAutospacing="1"/>
      <w:jc w:val="left"/>
    </w:pPr>
    <w:rPr>
      <w:rFonts w:ascii="Arial CYR" w:hAnsi="Arial CYR" w:cs="Arial CYR"/>
      <w:sz w:val="16"/>
      <w:szCs w:val="16"/>
    </w:rPr>
  </w:style>
  <w:style w:type="paragraph" w:customStyle="1" w:styleId="xl348">
    <w:name w:val="xl348"/>
    <w:basedOn w:val="a3"/>
    <w:uiPriority w:val="99"/>
    <w:rsid w:val="004B1F74"/>
    <w:pPr>
      <w:spacing w:before="100" w:beforeAutospacing="1" w:after="100" w:afterAutospacing="1"/>
      <w:jc w:val="center"/>
    </w:pPr>
    <w:rPr>
      <w:rFonts w:ascii="Arial" w:hAnsi="Arial" w:cs="Arial"/>
      <w:sz w:val="16"/>
      <w:szCs w:val="16"/>
    </w:rPr>
  </w:style>
  <w:style w:type="paragraph" w:customStyle="1" w:styleId="xl349">
    <w:name w:val="xl349"/>
    <w:basedOn w:val="a3"/>
    <w:uiPriority w:val="99"/>
    <w:rsid w:val="004B1F74"/>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3"/>
    <w:uiPriority w:val="99"/>
    <w:rsid w:val="004B1F74"/>
    <w:pPr>
      <w:pBdr>
        <w:right w:val="single" w:sz="4" w:space="0" w:color="auto"/>
      </w:pBdr>
      <w:spacing w:before="100" w:beforeAutospacing="1" w:after="100" w:afterAutospacing="1"/>
      <w:jc w:val="left"/>
    </w:pPr>
    <w:rPr>
      <w:rFonts w:ascii="Arial CYR" w:hAnsi="Arial CYR" w:cs="Arial CYR"/>
      <w:sz w:val="16"/>
      <w:szCs w:val="16"/>
    </w:rPr>
  </w:style>
  <w:style w:type="paragraph" w:customStyle="1" w:styleId="xl351">
    <w:name w:val="xl351"/>
    <w:basedOn w:val="a3"/>
    <w:uiPriority w:val="99"/>
    <w:rsid w:val="004B1F74"/>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3"/>
    <w:uiPriority w:val="99"/>
    <w:rsid w:val="004B1F74"/>
    <w:pPr>
      <w:pBdr>
        <w:left w:val="single" w:sz="4" w:space="0" w:color="auto"/>
        <w:bottom w:val="single" w:sz="4" w:space="0" w:color="auto"/>
      </w:pBdr>
      <w:spacing w:before="100" w:beforeAutospacing="1" w:after="100" w:afterAutospacing="1"/>
      <w:jc w:val="left"/>
    </w:pPr>
    <w:rPr>
      <w:rFonts w:ascii="Arial CYR" w:hAnsi="Arial CYR" w:cs="Arial CYR"/>
      <w:sz w:val="16"/>
      <w:szCs w:val="16"/>
    </w:rPr>
  </w:style>
  <w:style w:type="paragraph" w:customStyle="1" w:styleId="xl353">
    <w:name w:val="xl353"/>
    <w:basedOn w:val="a3"/>
    <w:uiPriority w:val="99"/>
    <w:rsid w:val="004B1F74"/>
    <w:pPr>
      <w:pBdr>
        <w:left w:val="single" w:sz="4" w:space="0" w:color="auto"/>
        <w:bottom w:val="single" w:sz="4" w:space="0" w:color="auto"/>
      </w:pBdr>
      <w:spacing w:before="100" w:beforeAutospacing="1" w:after="100" w:afterAutospacing="1"/>
      <w:jc w:val="right"/>
    </w:pPr>
    <w:rPr>
      <w:rFonts w:ascii="Arial CYR" w:hAnsi="Arial CYR" w:cs="Arial CYR"/>
      <w:sz w:val="16"/>
      <w:szCs w:val="16"/>
    </w:rPr>
  </w:style>
  <w:style w:type="paragraph" w:customStyle="1" w:styleId="xl354">
    <w:name w:val="xl354"/>
    <w:basedOn w:val="a3"/>
    <w:uiPriority w:val="99"/>
    <w:rsid w:val="004B1F74"/>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3"/>
    <w:uiPriority w:val="99"/>
    <w:rsid w:val="004B1F74"/>
    <w:pPr>
      <w:pBdr>
        <w:top w:val="single" w:sz="4" w:space="0" w:color="auto"/>
        <w:lef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7">
    <w:name w:val="xl357"/>
    <w:basedOn w:val="a3"/>
    <w:uiPriority w:val="99"/>
    <w:rsid w:val="004B1F74"/>
    <w:pPr>
      <w:pBdr>
        <w:top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8">
    <w:name w:val="xl358"/>
    <w:basedOn w:val="a3"/>
    <w:uiPriority w:val="99"/>
    <w:rsid w:val="004B1F74"/>
    <w:pPr>
      <w:pBdr>
        <w:top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59">
    <w:name w:val="xl359"/>
    <w:basedOn w:val="a3"/>
    <w:uiPriority w:val="99"/>
    <w:rsid w:val="004B1F74"/>
    <w:pPr>
      <w:pBdr>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0">
    <w:name w:val="xl360"/>
    <w:basedOn w:val="a3"/>
    <w:uiPriority w:val="99"/>
    <w:rsid w:val="004B1F74"/>
    <w:pPr>
      <w:pBdr>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1">
    <w:name w:val="xl361"/>
    <w:basedOn w:val="a3"/>
    <w:uiPriority w:val="99"/>
    <w:rsid w:val="004B1F74"/>
    <w:pPr>
      <w:pBdr>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2">
    <w:name w:val="xl362"/>
    <w:basedOn w:val="a3"/>
    <w:uiPriority w:val="99"/>
    <w:rsid w:val="004B1F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3">
    <w:name w:val="xl363"/>
    <w:basedOn w:val="a3"/>
    <w:uiPriority w:val="99"/>
    <w:rsid w:val="004B1F74"/>
    <w:pPr>
      <w:pBdr>
        <w:top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4">
    <w:name w:val="xl364"/>
    <w:basedOn w:val="a3"/>
    <w:uiPriority w:val="99"/>
    <w:rsid w:val="004B1F7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5">
    <w:name w:val="xl365"/>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6">
    <w:name w:val="xl366"/>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7">
    <w:name w:val="xl367"/>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8">
    <w:name w:val="xl368"/>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69">
    <w:name w:val="xl369"/>
    <w:basedOn w:val="a3"/>
    <w:uiPriority w:val="99"/>
    <w:rsid w:val="004B1F74"/>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0">
    <w:name w:val="xl37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1">
    <w:name w:val="xl371"/>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2">
    <w:name w:val="xl372"/>
    <w:basedOn w:val="a3"/>
    <w:uiPriority w:val="99"/>
    <w:rsid w:val="004B1F74"/>
    <w:pPr>
      <w:pBdr>
        <w:left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3">
    <w:name w:val="xl373"/>
    <w:basedOn w:val="a3"/>
    <w:uiPriority w:val="99"/>
    <w:rsid w:val="004B1F74"/>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CYR" w:hAnsi="Arial CYR" w:cs="Arial CYR"/>
      <w:sz w:val="18"/>
      <w:szCs w:val="18"/>
    </w:rPr>
  </w:style>
  <w:style w:type="paragraph" w:customStyle="1" w:styleId="xl374">
    <w:name w:val="xl374"/>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5">
    <w:name w:val="xl375"/>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376">
    <w:name w:val="xl376"/>
    <w:basedOn w:val="a3"/>
    <w:uiPriority w:val="99"/>
    <w:rsid w:val="004B1F7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CYR" w:hAnsi="Arial CYR" w:cs="Arial CYR"/>
      <w:sz w:val="18"/>
      <w:szCs w:val="18"/>
    </w:rPr>
  </w:style>
  <w:style w:type="paragraph" w:customStyle="1" w:styleId="xl377">
    <w:name w:val="xl377"/>
    <w:basedOn w:val="a3"/>
    <w:uiPriority w:val="99"/>
    <w:rsid w:val="004B1F74"/>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CYR" w:hAnsi="Arial CYR" w:cs="Arial CYR"/>
      <w:sz w:val="18"/>
      <w:szCs w:val="18"/>
    </w:rPr>
  </w:style>
  <w:style w:type="paragraph" w:customStyle="1" w:styleId="xl378">
    <w:name w:val="xl378"/>
    <w:basedOn w:val="a3"/>
    <w:uiPriority w:val="99"/>
    <w:rsid w:val="004B1F74"/>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CYR" w:hAnsi="Arial CYR" w:cs="Arial CYR"/>
      <w:sz w:val="18"/>
      <w:szCs w:val="18"/>
    </w:rPr>
  </w:style>
  <w:style w:type="paragraph" w:customStyle="1" w:styleId="xl379">
    <w:name w:val="xl379"/>
    <w:basedOn w:val="a3"/>
    <w:uiPriority w:val="99"/>
    <w:rsid w:val="004B1F74"/>
    <w:pPr>
      <w:pBdr>
        <w:top w:val="single" w:sz="4" w:space="0" w:color="auto"/>
        <w:left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0">
    <w:name w:val="xl380"/>
    <w:basedOn w:val="a3"/>
    <w:uiPriority w:val="99"/>
    <w:rsid w:val="004B1F74"/>
    <w:pPr>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8"/>
      <w:szCs w:val="18"/>
    </w:rPr>
  </w:style>
  <w:style w:type="paragraph" w:customStyle="1" w:styleId="xl381">
    <w:name w:val="xl381"/>
    <w:basedOn w:val="a3"/>
    <w:uiPriority w:val="99"/>
    <w:rsid w:val="004B1F74"/>
    <w:pPr>
      <w:spacing w:before="100" w:beforeAutospacing="1" w:after="100" w:afterAutospacing="1"/>
      <w:jc w:val="center"/>
    </w:pPr>
    <w:rPr>
      <w:sz w:val="18"/>
      <w:szCs w:val="18"/>
    </w:rPr>
  </w:style>
  <w:style w:type="paragraph" w:customStyle="1" w:styleId="xl382">
    <w:name w:val="xl382"/>
    <w:basedOn w:val="a3"/>
    <w:uiPriority w:val="99"/>
    <w:rsid w:val="004B1F74"/>
    <w:pPr>
      <w:spacing w:before="100" w:beforeAutospacing="1" w:after="100" w:afterAutospacing="1"/>
      <w:jc w:val="center"/>
      <w:textAlignment w:val="top"/>
    </w:pPr>
    <w:rPr>
      <w:sz w:val="14"/>
      <w:szCs w:val="14"/>
    </w:rPr>
  </w:style>
  <w:style w:type="paragraph" w:customStyle="1" w:styleId="xl383">
    <w:name w:val="xl383"/>
    <w:basedOn w:val="a3"/>
    <w:uiPriority w:val="99"/>
    <w:rsid w:val="004B1F74"/>
    <w:pPr>
      <w:spacing w:before="100" w:beforeAutospacing="1" w:after="100" w:afterAutospacing="1"/>
      <w:jc w:val="center"/>
      <w:textAlignment w:val="top"/>
    </w:pPr>
    <w:rPr>
      <w:rFonts w:ascii="Arial CYR" w:hAnsi="Arial CYR" w:cs="Arial CYR"/>
      <w:b/>
      <w:bCs/>
      <w:sz w:val="16"/>
      <w:szCs w:val="16"/>
    </w:rPr>
  </w:style>
  <w:style w:type="character" w:customStyle="1" w:styleId="b-pricesnum">
    <w:name w:val="b-prices__num"/>
    <w:uiPriority w:val="99"/>
    <w:rsid w:val="004B1F74"/>
  </w:style>
  <w:style w:type="paragraph" w:customStyle="1" w:styleId="affffe">
    <w:name w:val="Обычный таблица"/>
    <w:basedOn w:val="a3"/>
    <w:link w:val="afffff"/>
    <w:uiPriority w:val="99"/>
    <w:rsid w:val="00C92A84"/>
    <w:pPr>
      <w:suppressAutoHyphens/>
      <w:jc w:val="left"/>
    </w:pPr>
    <w:rPr>
      <w:sz w:val="18"/>
      <w:szCs w:val="18"/>
      <w:lang w:eastAsia="zh-CN"/>
    </w:rPr>
  </w:style>
  <w:style w:type="character" w:customStyle="1" w:styleId="blk">
    <w:name w:val="blk"/>
    <w:basedOn w:val="a4"/>
    <w:rsid w:val="002C01F7"/>
  </w:style>
  <w:style w:type="paragraph" w:customStyle="1" w:styleId="1c">
    <w:name w:val="Знак1 Знак"/>
    <w:basedOn w:val="a3"/>
    <w:uiPriority w:val="99"/>
    <w:rsid w:val="00B25299"/>
    <w:pPr>
      <w:widowControl w:val="0"/>
      <w:adjustRightInd w:val="0"/>
      <w:spacing w:after="160" w:line="240" w:lineRule="exact"/>
      <w:jc w:val="right"/>
    </w:pPr>
    <w:rPr>
      <w:sz w:val="20"/>
      <w:szCs w:val="20"/>
      <w:lang w:val="en-GB" w:eastAsia="en-US"/>
    </w:rPr>
  </w:style>
  <w:style w:type="character" w:customStyle="1" w:styleId="afffff0">
    <w:name w:val="Öâåòîâîå âûäåëåíèå"/>
    <w:uiPriority w:val="99"/>
    <w:rsid w:val="00430A8C"/>
    <w:rPr>
      <w:b/>
      <w:bCs/>
      <w:color w:val="000080"/>
    </w:rPr>
  </w:style>
  <w:style w:type="paragraph" w:customStyle="1" w:styleId="afffff1">
    <w:name w:val="Таблицы (моноширинный)"/>
    <w:basedOn w:val="a3"/>
    <w:next w:val="a3"/>
    <w:uiPriority w:val="99"/>
    <w:rsid w:val="00430A8C"/>
    <w:pPr>
      <w:widowControl w:val="0"/>
      <w:autoSpaceDE w:val="0"/>
      <w:autoSpaceDN w:val="0"/>
      <w:adjustRightInd w:val="0"/>
    </w:pPr>
    <w:rPr>
      <w:rFonts w:ascii="Courier New" w:hAnsi="Courier New" w:cs="Courier New"/>
      <w:sz w:val="20"/>
      <w:szCs w:val="20"/>
    </w:rPr>
  </w:style>
  <w:style w:type="character" w:customStyle="1" w:styleId="affffd">
    <w:name w:val="Абзац списка Знак"/>
    <w:aliases w:val="Bullet List Знак,FooterText Знак,corp de texte Знак,numbered Знак,маркированный Знак"/>
    <w:link w:val="affffc"/>
    <w:locked/>
    <w:rsid w:val="000A5398"/>
    <w:rPr>
      <w:rFonts w:ascii="Times New Roman" w:hAnsi="Times New Roman" w:cs="Times New Roman"/>
      <w:sz w:val="24"/>
      <w:szCs w:val="24"/>
      <w:lang w:eastAsia="ru-RU"/>
    </w:rPr>
  </w:style>
  <w:style w:type="character" w:customStyle="1" w:styleId="ConsPlusNormal0">
    <w:name w:val="ConsPlusNormal Знак"/>
    <w:link w:val="ConsPlusNormal"/>
    <w:uiPriority w:val="99"/>
    <w:locked/>
    <w:rsid w:val="00D528EC"/>
    <w:rPr>
      <w:rFonts w:ascii="Arial" w:hAnsi="Arial" w:cs="Arial"/>
      <w:sz w:val="22"/>
      <w:szCs w:val="22"/>
      <w:lang w:eastAsia="ru-RU"/>
    </w:rPr>
  </w:style>
  <w:style w:type="character" w:customStyle="1" w:styleId="afffff2">
    <w:name w:val="Основной текст + Полужирный"/>
    <w:aliases w:val="Интервал 1 pt1"/>
    <w:uiPriority w:val="99"/>
    <w:rsid w:val="007F7B5C"/>
    <w:rPr>
      <w:rFonts w:ascii="Times New Roman" w:hAnsi="Times New Roman" w:cs="Times New Roman"/>
      <w:b/>
      <w:bCs/>
      <w:spacing w:val="20"/>
      <w:sz w:val="21"/>
      <w:szCs w:val="21"/>
    </w:rPr>
  </w:style>
  <w:style w:type="paragraph" w:customStyle="1" w:styleId="afffff3">
    <w:name w:val="Пункт"/>
    <w:basedOn w:val="a3"/>
    <w:rsid w:val="00DD3012"/>
    <w:pPr>
      <w:tabs>
        <w:tab w:val="num" w:pos="360"/>
      </w:tabs>
      <w:spacing w:line="360" w:lineRule="auto"/>
    </w:pPr>
    <w:rPr>
      <w:sz w:val="28"/>
      <w:szCs w:val="28"/>
    </w:rPr>
  </w:style>
  <w:style w:type="table" w:customStyle="1" w:styleId="1d">
    <w:name w:val="Сетка таблицы1"/>
    <w:uiPriority w:val="99"/>
    <w:rsid w:val="00660B93"/>
    <w:pPr>
      <w:jc w:val="both"/>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Знак Знак12 Знак Знак Знак Знак Знак Знак Знак Знак Знак Знак Знак Знак1"/>
    <w:basedOn w:val="a3"/>
    <w:uiPriority w:val="99"/>
    <w:rsid w:val="001C031D"/>
    <w:pPr>
      <w:widowControl w:val="0"/>
      <w:adjustRightInd w:val="0"/>
      <w:spacing w:after="160" w:line="240" w:lineRule="exact"/>
      <w:jc w:val="right"/>
    </w:pPr>
    <w:rPr>
      <w:sz w:val="20"/>
      <w:szCs w:val="20"/>
      <w:lang w:val="en-GB" w:eastAsia="en-US"/>
    </w:rPr>
  </w:style>
  <w:style w:type="paragraph" w:customStyle="1" w:styleId="122">
    <w:name w:val="Знак Знак12 Знак Знак Знак Знак Знак Знак Знак Знак Знак Знак"/>
    <w:basedOn w:val="a3"/>
    <w:uiPriority w:val="99"/>
    <w:rsid w:val="001C031D"/>
    <w:pPr>
      <w:widowControl w:val="0"/>
      <w:adjustRightInd w:val="0"/>
      <w:spacing w:after="160" w:line="240" w:lineRule="exact"/>
      <w:jc w:val="right"/>
    </w:pPr>
    <w:rPr>
      <w:rFonts w:eastAsia="Calibri"/>
      <w:sz w:val="20"/>
      <w:szCs w:val="20"/>
      <w:lang w:val="en-GB" w:eastAsia="en-US"/>
    </w:rPr>
  </w:style>
  <w:style w:type="character" w:styleId="afffff4">
    <w:name w:val="footnote reference"/>
    <w:qFormat/>
    <w:rsid w:val="00F80719"/>
    <w:rPr>
      <w:vertAlign w:val="superscript"/>
    </w:rPr>
  </w:style>
  <w:style w:type="paragraph" w:customStyle="1" w:styleId="1210">
    <w:name w:val="Знак Знак12 Знак Знак Знак Знак Знак Знак Знак Знак Знак Знак1"/>
    <w:basedOn w:val="a3"/>
    <w:uiPriority w:val="99"/>
    <w:rsid w:val="00E72F29"/>
    <w:pPr>
      <w:widowControl w:val="0"/>
      <w:adjustRightInd w:val="0"/>
      <w:spacing w:after="160" w:line="240" w:lineRule="exact"/>
      <w:jc w:val="right"/>
    </w:pPr>
    <w:rPr>
      <w:rFonts w:eastAsia="Calibri"/>
      <w:sz w:val="20"/>
      <w:szCs w:val="20"/>
      <w:lang w:val="en-GB" w:eastAsia="en-US"/>
    </w:rPr>
  </w:style>
  <w:style w:type="paragraph" w:customStyle="1" w:styleId="2b">
    <w:name w:val="Обычный2"/>
    <w:uiPriority w:val="99"/>
    <w:rsid w:val="00C226B9"/>
    <w:pPr>
      <w:widowControl w:val="0"/>
      <w:snapToGrid w:val="0"/>
      <w:ind w:firstLine="400"/>
      <w:jc w:val="both"/>
    </w:pPr>
    <w:rPr>
      <w:rFonts w:ascii="Times New Roman" w:eastAsia="Times New Roman" w:hAnsi="Times New Roman"/>
      <w:sz w:val="24"/>
      <w:szCs w:val="24"/>
    </w:rPr>
  </w:style>
  <w:style w:type="character" w:customStyle="1" w:styleId="affff8">
    <w:name w:val="Без интервала Знак"/>
    <w:link w:val="affff7"/>
    <w:locked/>
    <w:rsid w:val="00E45B05"/>
    <w:rPr>
      <w:rFonts w:eastAsia="Times New Roman"/>
      <w:sz w:val="22"/>
      <w:szCs w:val="22"/>
      <w:lang w:val="ru-RU" w:eastAsia="en-US"/>
    </w:rPr>
  </w:style>
  <w:style w:type="paragraph" w:customStyle="1" w:styleId="Standard">
    <w:name w:val="Standard"/>
    <w:uiPriority w:val="99"/>
    <w:rsid w:val="000A28D1"/>
    <w:pPr>
      <w:widowControl w:val="0"/>
      <w:suppressAutoHyphens/>
      <w:autoSpaceDN w:val="0"/>
      <w:textAlignment w:val="baseline"/>
    </w:pPr>
    <w:rPr>
      <w:rFonts w:ascii="Times New Roman" w:hAnsi="Times New Roman"/>
      <w:kern w:val="3"/>
      <w:sz w:val="24"/>
      <w:szCs w:val="24"/>
      <w:lang w:val="en-US" w:eastAsia="en-US"/>
    </w:rPr>
  </w:style>
  <w:style w:type="paragraph" w:customStyle="1" w:styleId="consplusnormal1">
    <w:name w:val="consplusnormal"/>
    <w:basedOn w:val="a3"/>
    <w:uiPriority w:val="99"/>
    <w:rsid w:val="00FC19C3"/>
    <w:pPr>
      <w:spacing w:before="100" w:beforeAutospacing="1" w:after="100" w:afterAutospacing="1"/>
      <w:jc w:val="left"/>
    </w:pPr>
  </w:style>
  <w:style w:type="paragraph" w:customStyle="1" w:styleId="1e">
    <w:name w:val="Маркер1"/>
    <w:uiPriority w:val="99"/>
    <w:rsid w:val="003E296B"/>
    <w:pPr>
      <w:widowControl w:val="0"/>
      <w:tabs>
        <w:tab w:val="left" w:pos="360"/>
      </w:tabs>
      <w:suppressAutoHyphens/>
      <w:autoSpaceDN w:val="0"/>
      <w:spacing w:before="120" w:line="300" w:lineRule="atLeast"/>
      <w:jc w:val="both"/>
    </w:pPr>
    <w:rPr>
      <w:rFonts w:ascii="Times New Roman" w:hAnsi="Times New Roman"/>
      <w:sz w:val="24"/>
      <w:szCs w:val="24"/>
      <w:lang w:eastAsia="zh-CN"/>
    </w:rPr>
  </w:style>
  <w:style w:type="paragraph" w:customStyle="1" w:styleId="1f">
    <w:name w:val="Абзац списка1"/>
    <w:basedOn w:val="a3"/>
    <w:link w:val="ListParagraphChar"/>
    <w:uiPriority w:val="99"/>
    <w:qFormat/>
    <w:rsid w:val="007E7A29"/>
    <w:pPr>
      <w:spacing w:after="200" w:line="276" w:lineRule="auto"/>
      <w:ind w:left="720"/>
      <w:jc w:val="left"/>
    </w:pPr>
    <w:rPr>
      <w:rFonts w:ascii="Calibri" w:eastAsia="Calibri" w:hAnsi="Calibri" w:cs="Calibri"/>
      <w:sz w:val="20"/>
      <w:szCs w:val="20"/>
    </w:rPr>
  </w:style>
  <w:style w:type="character" w:customStyle="1" w:styleId="ListParagraphChar">
    <w:name w:val="List Paragraph Char"/>
    <w:link w:val="1f"/>
    <w:qFormat/>
    <w:locked/>
    <w:rsid w:val="007E7A29"/>
    <w:rPr>
      <w:rFonts w:ascii="Calibri" w:hAnsi="Calibri" w:cs="Calibri"/>
    </w:rPr>
  </w:style>
  <w:style w:type="paragraph" w:customStyle="1" w:styleId="1f0">
    <w:name w:val="Без интервала1"/>
    <w:link w:val="NoSpacingChar"/>
    <w:uiPriority w:val="99"/>
    <w:qFormat/>
    <w:rsid w:val="007E7A29"/>
    <w:pPr>
      <w:spacing w:after="200" w:line="276" w:lineRule="auto"/>
    </w:pPr>
    <w:rPr>
      <w:rFonts w:cs="Calibri"/>
      <w:sz w:val="22"/>
      <w:szCs w:val="22"/>
      <w:lang w:eastAsia="en-US"/>
    </w:rPr>
  </w:style>
  <w:style w:type="character" w:customStyle="1" w:styleId="NoSpacingChar">
    <w:name w:val="No Spacing Char"/>
    <w:link w:val="1f0"/>
    <w:locked/>
    <w:rsid w:val="007E7A29"/>
    <w:rPr>
      <w:sz w:val="22"/>
      <w:szCs w:val="22"/>
      <w:lang w:val="ru-RU" w:eastAsia="en-US"/>
    </w:rPr>
  </w:style>
  <w:style w:type="character" w:customStyle="1" w:styleId="FontStyle17">
    <w:name w:val="Font Style17"/>
    <w:uiPriority w:val="99"/>
    <w:rsid w:val="008401C6"/>
    <w:rPr>
      <w:rFonts w:ascii="Times New Roman" w:hAnsi="Times New Roman" w:cs="Times New Roman"/>
      <w:sz w:val="26"/>
      <w:szCs w:val="26"/>
    </w:rPr>
  </w:style>
  <w:style w:type="paragraph" w:customStyle="1" w:styleId="afffff5">
    <w:name w:val="Знак Знак"/>
    <w:basedOn w:val="a3"/>
    <w:rsid w:val="000527C0"/>
    <w:pPr>
      <w:widowControl w:val="0"/>
      <w:adjustRightInd w:val="0"/>
      <w:spacing w:after="160" w:line="240" w:lineRule="exact"/>
      <w:jc w:val="right"/>
    </w:pPr>
    <w:rPr>
      <w:sz w:val="20"/>
      <w:szCs w:val="20"/>
      <w:lang w:val="en-GB" w:eastAsia="en-US"/>
    </w:rPr>
  </w:style>
  <w:style w:type="paragraph" w:customStyle="1" w:styleId="2c">
    <w:name w:val="Абзац списка2"/>
    <w:basedOn w:val="a3"/>
    <w:uiPriority w:val="99"/>
    <w:qFormat/>
    <w:rsid w:val="006F30EA"/>
    <w:pPr>
      <w:ind w:left="708"/>
      <w:jc w:val="left"/>
    </w:pPr>
    <w:rPr>
      <w:rFonts w:eastAsia="Calibri"/>
    </w:rPr>
  </w:style>
  <w:style w:type="paragraph" w:customStyle="1" w:styleId="Default">
    <w:name w:val="Default"/>
    <w:rsid w:val="006F30EA"/>
    <w:pPr>
      <w:autoSpaceDE w:val="0"/>
      <w:autoSpaceDN w:val="0"/>
      <w:adjustRightInd w:val="0"/>
    </w:pPr>
    <w:rPr>
      <w:rFonts w:ascii="Times New Roman" w:eastAsia="Times New Roman" w:hAnsi="Times New Roman"/>
      <w:color w:val="000000"/>
      <w:sz w:val="24"/>
      <w:szCs w:val="24"/>
    </w:rPr>
  </w:style>
  <w:style w:type="paragraph" w:customStyle="1" w:styleId="123">
    <w:name w:val="Знак Знак12 Знак Знак Знак Знак Знак Знак Знак Знак Знак Знак Знак Знак"/>
    <w:basedOn w:val="a3"/>
    <w:uiPriority w:val="99"/>
    <w:rsid w:val="006F30EA"/>
    <w:pPr>
      <w:widowControl w:val="0"/>
      <w:adjustRightInd w:val="0"/>
      <w:spacing w:after="160" w:line="240" w:lineRule="exact"/>
      <w:jc w:val="right"/>
    </w:pPr>
    <w:rPr>
      <w:sz w:val="20"/>
      <w:szCs w:val="20"/>
      <w:lang w:val="en-GB" w:eastAsia="en-US"/>
    </w:rPr>
  </w:style>
  <w:style w:type="paragraph" w:customStyle="1" w:styleId="3f2">
    <w:name w:val="Знак3"/>
    <w:basedOn w:val="a3"/>
    <w:uiPriority w:val="99"/>
    <w:rsid w:val="00A95EB2"/>
    <w:pPr>
      <w:widowControl w:val="0"/>
      <w:adjustRightInd w:val="0"/>
      <w:spacing w:after="160" w:line="240" w:lineRule="exact"/>
      <w:jc w:val="right"/>
    </w:pPr>
    <w:rPr>
      <w:sz w:val="20"/>
      <w:szCs w:val="20"/>
      <w:lang w:val="en-GB" w:eastAsia="en-US"/>
    </w:rPr>
  </w:style>
  <w:style w:type="paragraph" w:customStyle="1" w:styleId="1211">
    <w:name w:val="Знак Знак12 Знак Знак Знак Знак Знак Знак Знак Знак Знак Знак Знак Знак1 Знак Знак Знак Знак"/>
    <w:basedOn w:val="a3"/>
    <w:uiPriority w:val="99"/>
    <w:rsid w:val="003F3D40"/>
    <w:pPr>
      <w:widowControl w:val="0"/>
      <w:adjustRightInd w:val="0"/>
      <w:spacing w:after="160" w:line="240" w:lineRule="exact"/>
      <w:jc w:val="right"/>
    </w:pPr>
    <w:rPr>
      <w:sz w:val="20"/>
      <w:szCs w:val="20"/>
      <w:lang w:val="en-GB" w:eastAsia="en-US"/>
    </w:rPr>
  </w:style>
  <w:style w:type="paragraph" w:customStyle="1" w:styleId="125">
    <w:name w:val="Знак Знак12 Знак Знак Знак Знак Знак Знак Знак Знак Знак Знак Знак Знак5"/>
    <w:basedOn w:val="a3"/>
    <w:uiPriority w:val="99"/>
    <w:rsid w:val="00E50298"/>
    <w:pPr>
      <w:widowControl w:val="0"/>
      <w:adjustRightInd w:val="0"/>
      <w:spacing w:after="160" w:line="240" w:lineRule="exact"/>
      <w:jc w:val="right"/>
    </w:pPr>
    <w:rPr>
      <w:sz w:val="20"/>
      <w:szCs w:val="20"/>
      <w:lang w:val="en-GB" w:eastAsia="en-US"/>
    </w:rPr>
  </w:style>
  <w:style w:type="paragraph" w:customStyle="1" w:styleId="124">
    <w:name w:val="Знак Знак12 Знак Знак Знак Знак Знак Знак Знак Знак Знак Знак Знак Знак4"/>
    <w:basedOn w:val="a3"/>
    <w:uiPriority w:val="99"/>
    <w:rsid w:val="00E030DD"/>
    <w:pPr>
      <w:widowControl w:val="0"/>
      <w:adjustRightInd w:val="0"/>
      <w:spacing w:after="160" w:line="240" w:lineRule="exact"/>
      <w:jc w:val="right"/>
    </w:pPr>
    <w:rPr>
      <w:sz w:val="20"/>
      <w:szCs w:val="20"/>
      <w:lang w:val="en-GB" w:eastAsia="en-US"/>
    </w:rPr>
  </w:style>
  <w:style w:type="paragraph" w:customStyle="1" w:styleId="1230">
    <w:name w:val="Знак Знак12 Знак Знак Знак Знак Знак Знак Знак Знак Знак Знак Знак Знак3"/>
    <w:basedOn w:val="a3"/>
    <w:uiPriority w:val="99"/>
    <w:rsid w:val="006171F2"/>
    <w:pPr>
      <w:widowControl w:val="0"/>
      <w:adjustRightInd w:val="0"/>
      <w:spacing w:after="160" w:line="240" w:lineRule="exact"/>
      <w:jc w:val="right"/>
    </w:pPr>
    <w:rPr>
      <w:sz w:val="20"/>
      <w:szCs w:val="20"/>
      <w:lang w:val="en-GB" w:eastAsia="en-US"/>
    </w:rPr>
  </w:style>
  <w:style w:type="paragraph" w:customStyle="1" w:styleId="1220">
    <w:name w:val="Знак Знак12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21">
    <w:name w:val="Знак Знак12 Знак Знак Знак Знак Знак Знак Знак Знак Знак Знак Знак Знак2"/>
    <w:basedOn w:val="a3"/>
    <w:uiPriority w:val="99"/>
    <w:rsid w:val="00D57619"/>
    <w:pPr>
      <w:widowControl w:val="0"/>
      <w:adjustRightInd w:val="0"/>
      <w:spacing w:after="160" w:line="240" w:lineRule="exact"/>
      <w:jc w:val="right"/>
    </w:pPr>
    <w:rPr>
      <w:sz w:val="20"/>
      <w:szCs w:val="20"/>
      <w:lang w:val="en-GB" w:eastAsia="en-US"/>
    </w:rPr>
  </w:style>
  <w:style w:type="paragraph" w:customStyle="1" w:styleId="1200">
    <w:name w:val="Знак Знак12 Знак Знак Знак Знак Знак Знак Знак Знак Знак Знак_0"/>
    <w:basedOn w:val="a3"/>
    <w:rsid w:val="004744F0"/>
    <w:pPr>
      <w:widowControl w:val="0"/>
      <w:adjustRightInd w:val="0"/>
      <w:spacing w:after="160" w:line="240" w:lineRule="exact"/>
      <w:jc w:val="right"/>
    </w:pPr>
    <w:rPr>
      <w:sz w:val="20"/>
      <w:szCs w:val="20"/>
      <w:lang w:val="en-GB" w:eastAsia="en-US"/>
    </w:rPr>
  </w:style>
  <w:style w:type="paragraph" w:customStyle="1" w:styleId="0">
    <w:name w:val="Знак_0"/>
    <w:basedOn w:val="a3"/>
    <w:rsid w:val="003B1A00"/>
    <w:pPr>
      <w:widowControl w:val="0"/>
      <w:adjustRightInd w:val="0"/>
      <w:spacing w:after="160" w:line="240" w:lineRule="exact"/>
      <w:jc w:val="right"/>
    </w:pPr>
    <w:rPr>
      <w:sz w:val="20"/>
      <w:szCs w:val="20"/>
      <w:lang w:val="en-GB" w:eastAsia="en-US"/>
    </w:rPr>
  </w:style>
  <w:style w:type="paragraph" w:customStyle="1" w:styleId="1201">
    <w:name w:val="Знак Знак12 Знак Знак Знак Знак Знак Знак Знак Знак Знак Знак Знак Знак_0"/>
    <w:basedOn w:val="a3"/>
    <w:rsid w:val="0031702C"/>
    <w:pPr>
      <w:widowControl w:val="0"/>
      <w:adjustRightInd w:val="0"/>
      <w:spacing w:after="160" w:line="240" w:lineRule="exact"/>
      <w:jc w:val="right"/>
    </w:pPr>
    <w:rPr>
      <w:sz w:val="20"/>
      <w:szCs w:val="20"/>
      <w:lang w:val="en-GB" w:eastAsia="en-US"/>
    </w:rPr>
  </w:style>
  <w:style w:type="character" w:customStyle="1" w:styleId="afffff">
    <w:name w:val="Обычный таблица Знак"/>
    <w:link w:val="affffe"/>
    <w:uiPriority w:val="99"/>
    <w:locked/>
    <w:rsid w:val="006C4597"/>
    <w:rPr>
      <w:rFonts w:ascii="Times New Roman" w:eastAsia="Times New Roman" w:hAnsi="Times New Roman"/>
      <w:sz w:val="18"/>
      <w:szCs w:val="18"/>
      <w:lang w:eastAsia="zh-CN"/>
    </w:rPr>
  </w:style>
  <w:style w:type="paragraph" w:customStyle="1" w:styleId="Normal">
    <w:name w:val="Normal Знак Знак"/>
    <w:link w:val="Normal0"/>
    <w:rsid w:val="00E676A8"/>
    <w:pPr>
      <w:widowControl w:val="0"/>
      <w:snapToGrid w:val="0"/>
      <w:spacing w:before="440" w:line="336" w:lineRule="auto"/>
      <w:ind w:left="400" w:firstLine="540"/>
      <w:jc w:val="both"/>
    </w:pPr>
    <w:rPr>
      <w:rFonts w:ascii="Times New Roman" w:eastAsia="Times New Roman" w:hAnsi="Times New Roman"/>
      <w:color w:val="000000"/>
      <w:sz w:val="24"/>
      <w:szCs w:val="24"/>
    </w:rPr>
  </w:style>
  <w:style w:type="character" w:customStyle="1" w:styleId="Normal0">
    <w:name w:val="Normal Знак Знак Знак"/>
    <w:link w:val="Normal"/>
    <w:rsid w:val="00E676A8"/>
    <w:rPr>
      <w:rFonts w:ascii="Times New Roman" w:eastAsia="Times New Roman" w:hAnsi="Times New Roman"/>
      <w:color w:val="000000"/>
      <w:sz w:val="24"/>
      <w:szCs w:val="24"/>
    </w:rPr>
  </w:style>
  <w:style w:type="character" w:customStyle="1" w:styleId="-1">
    <w:name w:val="Интернет-ссылка"/>
    <w:rsid w:val="00346748"/>
    <w:rPr>
      <w:color w:val="0000FF"/>
      <w:u w:val="single"/>
    </w:rPr>
  </w:style>
  <w:style w:type="character" w:customStyle="1" w:styleId="afffff6">
    <w:name w:val="Привязка сноски"/>
    <w:rsid w:val="00346748"/>
    <w:rPr>
      <w:vertAlign w:val="superscript"/>
    </w:rPr>
  </w:style>
  <w:style w:type="paragraph" w:customStyle="1" w:styleId="afffff7">
    <w:name w:val="Сноска"/>
    <w:basedOn w:val="a3"/>
    <w:rsid w:val="00346748"/>
    <w:pPr>
      <w:suppressAutoHyphens/>
    </w:pPr>
    <w:rPr>
      <w:color w:val="00000A"/>
    </w:rPr>
  </w:style>
  <w:style w:type="paragraph" w:customStyle="1" w:styleId="3f3">
    <w:name w:val="Без интервала3"/>
    <w:uiPriority w:val="99"/>
    <w:qFormat/>
    <w:rsid w:val="003D1C0C"/>
    <w:rPr>
      <w:rFonts w:cs="Calibri"/>
      <w:sz w:val="22"/>
      <w:szCs w:val="22"/>
      <w:lang w:eastAsia="en-US"/>
    </w:rPr>
  </w:style>
  <w:style w:type="paragraph" w:customStyle="1" w:styleId="ConsPlusCell">
    <w:name w:val="ConsPlusCell"/>
    <w:rsid w:val="0008076E"/>
    <w:pPr>
      <w:widowControl w:val="0"/>
      <w:suppressAutoHyphens/>
      <w:autoSpaceDE w:val="0"/>
    </w:pPr>
    <w:rPr>
      <w:rFonts w:cs="Calibri"/>
      <w:sz w:val="22"/>
      <w:szCs w:val="22"/>
      <w:lang w:eastAsia="ar-SA"/>
    </w:rPr>
  </w:style>
  <w:style w:type="paragraph" w:customStyle="1" w:styleId="3f4">
    <w:name w:val="Абзац списка3"/>
    <w:basedOn w:val="a3"/>
    <w:qFormat/>
    <w:rsid w:val="00756FD6"/>
    <w:pPr>
      <w:ind w:left="708"/>
      <w:jc w:val="left"/>
    </w:pPr>
    <w:rPr>
      <w:rFonts w:eastAsia="Calibri"/>
    </w:rPr>
  </w:style>
  <w:style w:type="paragraph" w:customStyle="1" w:styleId="2d">
    <w:name w:val="Без интервала2"/>
    <w:qFormat/>
    <w:rsid w:val="00756FD6"/>
    <w:rPr>
      <w:rFonts w:cs="Calibri"/>
      <w:sz w:val="22"/>
      <w:szCs w:val="22"/>
      <w:lang w:eastAsia="en-US"/>
    </w:rPr>
  </w:style>
  <w:style w:type="character" w:customStyle="1" w:styleId="1f1">
    <w:name w:val="Неразрешенное упоминание1"/>
    <w:uiPriority w:val="99"/>
    <w:semiHidden/>
    <w:unhideWhenUsed/>
    <w:rsid w:val="009B1E16"/>
    <w:rPr>
      <w:color w:val="808080"/>
      <w:shd w:val="clear" w:color="auto" w:fill="E6E6E6"/>
    </w:rPr>
  </w:style>
  <w:style w:type="paragraph" w:customStyle="1" w:styleId="3f5">
    <w:name w:val="Обычный3"/>
    <w:rsid w:val="00997B11"/>
    <w:pPr>
      <w:widowControl w:val="0"/>
      <w:suppressAutoHyphens/>
    </w:pPr>
    <w:rPr>
      <w:rFonts w:ascii="Times New Roman" w:eastAsia="Times New Roman" w:hAnsi="Times New Roman"/>
      <w:lang w:eastAsia="ar-SA"/>
    </w:rPr>
  </w:style>
  <w:style w:type="paragraph" w:customStyle="1" w:styleId="afffff9">
    <w:name w:val="afffff9"/>
    <w:basedOn w:val="a3"/>
    <w:next w:val="afffff8"/>
    <w:link w:val="afffffa"/>
    <w:qFormat/>
    <w:rsid w:val="00E66AB8"/>
    <w:pPr>
      <w:jc w:val="center"/>
    </w:pPr>
    <w:rPr>
      <w:rFonts w:ascii="Calibri" w:eastAsia="Calibri" w:hAnsi="Calibri"/>
      <w:b/>
      <w:szCs w:val="22"/>
      <w:lang w:eastAsia="ar-SA"/>
    </w:rPr>
  </w:style>
  <w:style w:type="character" w:customStyle="1" w:styleId="afffffa">
    <w:name w:val="Название Знак"/>
    <w:link w:val="afffff9"/>
    <w:rsid w:val="00E66AB8"/>
    <w:rPr>
      <w:b/>
      <w:sz w:val="24"/>
      <w:lang w:eastAsia="ar-SA"/>
    </w:rPr>
  </w:style>
  <w:style w:type="paragraph" w:styleId="afffff8">
    <w:name w:val="Subtitle"/>
    <w:basedOn w:val="a3"/>
    <w:next w:val="a3"/>
    <w:link w:val="afffffb"/>
    <w:qFormat/>
    <w:locked/>
    <w:rsid w:val="00E66AB8"/>
    <w:pPr>
      <w:numPr>
        <w:ilvl w:val="1"/>
      </w:numPr>
      <w:spacing w:after="160"/>
    </w:pPr>
    <w:rPr>
      <w:rFonts w:ascii="Calibri" w:hAnsi="Calibri"/>
      <w:color w:val="5A5A5A"/>
      <w:spacing w:val="15"/>
      <w:sz w:val="22"/>
      <w:szCs w:val="22"/>
    </w:rPr>
  </w:style>
  <w:style w:type="character" w:customStyle="1" w:styleId="afffffb">
    <w:name w:val="Подзаголовок Знак"/>
    <w:link w:val="afffff8"/>
    <w:uiPriority w:val="11"/>
    <w:rsid w:val="00E66AB8"/>
    <w:rPr>
      <w:rFonts w:ascii="Calibri" w:eastAsia="Times New Roman" w:hAnsi="Calibri" w:cs="Times New Roman"/>
      <w:color w:val="5A5A5A"/>
      <w:spacing w:val="15"/>
    </w:rPr>
  </w:style>
  <w:style w:type="character" w:customStyle="1" w:styleId="WW8Num2z0">
    <w:name w:val="WW8Num2z0"/>
    <w:rsid w:val="00CB16CD"/>
    <w:rPr>
      <w:rFonts w:ascii="Symbol" w:hAnsi="Symbol"/>
    </w:rPr>
  </w:style>
  <w:style w:type="character" w:customStyle="1" w:styleId="WW8Num5z0">
    <w:name w:val="WW8Num5z0"/>
    <w:rsid w:val="00CB16CD"/>
    <w:rPr>
      <w:b/>
    </w:rPr>
  </w:style>
  <w:style w:type="character" w:customStyle="1" w:styleId="WW8Num6z1">
    <w:name w:val="WW8Num6z1"/>
    <w:rsid w:val="00CB16CD"/>
    <w:rPr>
      <w:i w:val="0"/>
      <w:sz w:val="24"/>
      <w:szCs w:val="24"/>
    </w:rPr>
  </w:style>
  <w:style w:type="character" w:customStyle="1" w:styleId="WW8Num7z0">
    <w:name w:val="WW8Num7z0"/>
    <w:rsid w:val="00CB16CD"/>
    <w:rPr>
      <w:rFonts w:ascii="Courier New" w:hAnsi="Courier New"/>
    </w:rPr>
  </w:style>
  <w:style w:type="character" w:customStyle="1" w:styleId="Absatz-Standardschriftart">
    <w:name w:val="Absatz-Standardschriftart"/>
    <w:rsid w:val="00CB16CD"/>
  </w:style>
  <w:style w:type="character" w:customStyle="1" w:styleId="WW-Absatz-Standardschriftart">
    <w:name w:val="WW-Absatz-Standardschriftart"/>
    <w:rsid w:val="00CB16CD"/>
  </w:style>
  <w:style w:type="character" w:customStyle="1" w:styleId="WW8Num1z0">
    <w:name w:val="WW8Num1z0"/>
    <w:rsid w:val="00CB16CD"/>
    <w:rPr>
      <w:rFonts w:ascii="Symbol" w:hAnsi="Symbol"/>
    </w:rPr>
  </w:style>
  <w:style w:type="character" w:customStyle="1" w:styleId="WW8Num7z1">
    <w:name w:val="WW8Num7z1"/>
    <w:rsid w:val="00CB16CD"/>
    <w:rPr>
      <w:rFonts w:ascii="Courier New" w:hAnsi="Courier New" w:cs="Courier New"/>
    </w:rPr>
  </w:style>
  <w:style w:type="character" w:customStyle="1" w:styleId="WW8Num7z2">
    <w:name w:val="WW8Num7z2"/>
    <w:rsid w:val="00CB16CD"/>
    <w:rPr>
      <w:rFonts w:ascii="Wingdings" w:hAnsi="Wingdings"/>
    </w:rPr>
  </w:style>
  <w:style w:type="character" w:customStyle="1" w:styleId="WW8Num7z3">
    <w:name w:val="WW8Num7z3"/>
    <w:rsid w:val="00CB16CD"/>
    <w:rPr>
      <w:rFonts w:ascii="Symbol" w:hAnsi="Symbol"/>
    </w:rPr>
  </w:style>
  <w:style w:type="character" w:customStyle="1" w:styleId="WW8Num8z0">
    <w:name w:val="WW8Num8z0"/>
    <w:rsid w:val="00CB16CD"/>
    <w:rPr>
      <w:rFonts w:ascii="Times New Roman" w:eastAsia="Times New Roman" w:hAnsi="Times New Roman" w:cs="Times New Roman"/>
    </w:rPr>
  </w:style>
  <w:style w:type="character" w:customStyle="1" w:styleId="WW8Num8z1">
    <w:name w:val="WW8Num8z1"/>
    <w:rsid w:val="00CB16CD"/>
    <w:rPr>
      <w:rFonts w:ascii="Courier New" w:hAnsi="Courier New"/>
    </w:rPr>
  </w:style>
  <w:style w:type="character" w:customStyle="1" w:styleId="WW8Num8z2">
    <w:name w:val="WW8Num8z2"/>
    <w:rsid w:val="00CB16CD"/>
    <w:rPr>
      <w:rFonts w:ascii="Wingdings" w:hAnsi="Wingdings"/>
    </w:rPr>
  </w:style>
  <w:style w:type="character" w:customStyle="1" w:styleId="WW8Num8z3">
    <w:name w:val="WW8Num8z3"/>
    <w:rsid w:val="00CB16CD"/>
    <w:rPr>
      <w:rFonts w:ascii="Symbol" w:hAnsi="Symbol"/>
    </w:rPr>
  </w:style>
  <w:style w:type="character" w:customStyle="1" w:styleId="WW8Num9z0">
    <w:name w:val="WW8Num9z0"/>
    <w:rsid w:val="00CB16CD"/>
    <w:rPr>
      <w:rFonts w:ascii="Symbol" w:hAnsi="Symbol"/>
      <w:color w:val="auto"/>
    </w:rPr>
  </w:style>
  <w:style w:type="character" w:customStyle="1" w:styleId="WW8Num9z1">
    <w:name w:val="WW8Num9z1"/>
    <w:rsid w:val="00CB16CD"/>
    <w:rPr>
      <w:rFonts w:ascii="Courier New" w:hAnsi="Courier New" w:cs="Courier New"/>
    </w:rPr>
  </w:style>
  <w:style w:type="character" w:customStyle="1" w:styleId="WW8Num9z2">
    <w:name w:val="WW8Num9z2"/>
    <w:rsid w:val="00CB16CD"/>
    <w:rPr>
      <w:rFonts w:ascii="Wingdings" w:hAnsi="Wingdings"/>
    </w:rPr>
  </w:style>
  <w:style w:type="character" w:customStyle="1" w:styleId="WW8Num9z3">
    <w:name w:val="WW8Num9z3"/>
    <w:rsid w:val="00CB16CD"/>
    <w:rPr>
      <w:rFonts w:ascii="Symbol" w:hAnsi="Symbol"/>
    </w:rPr>
  </w:style>
  <w:style w:type="character" w:customStyle="1" w:styleId="WW8Num10z0">
    <w:name w:val="WW8Num10z0"/>
    <w:rsid w:val="00CB16CD"/>
    <w:rPr>
      <w:rFonts w:ascii="Symbol" w:hAnsi="Symbol"/>
    </w:rPr>
  </w:style>
  <w:style w:type="character" w:customStyle="1" w:styleId="WW8Num10z1">
    <w:name w:val="WW8Num10z1"/>
    <w:rsid w:val="00CB16CD"/>
    <w:rPr>
      <w:rFonts w:ascii="Courier New" w:hAnsi="Courier New" w:cs="Courier New"/>
    </w:rPr>
  </w:style>
  <w:style w:type="character" w:customStyle="1" w:styleId="WW8Num10z2">
    <w:name w:val="WW8Num10z2"/>
    <w:rsid w:val="00CB16CD"/>
    <w:rPr>
      <w:rFonts w:ascii="Wingdings" w:hAnsi="Wingdings"/>
    </w:rPr>
  </w:style>
  <w:style w:type="character" w:customStyle="1" w:styleId="WW8Num15z0">
    <w:name w:val="WW8Num15z0"/>
    <w:rsid w:val="00CB16CD"/>
    <w:rPr>
      <w:rFonts w:ascii="Symbol" w:hAnsi="Symbol"/>
    </w:rPr>
  </w:style>
  <w:style w:type="character" w:customStyle="1" w:styleId="WW8Num15z1">
    <w:name w:val="WW8Num15z1"/>
    <w:rsid w:val="00CB16CD"/>
    <w:rPr>
      <w:rFonts w:ascii="Courier New" w:hAnsi="Courier New" w:cs="Courier New"/>
    </w:rPr>
  </w:style>
  <w:style w:type="character" w:customStyle="1" w:styleId="WW8Num15z2">
    <w:name w:val="WW8Num15z2"/>
    <w:rsid w:val="00CB16CD"/>
    <w:rPr>
      <w:rFonts w:ascii="Wingdings" w:hAnsi="Wingdings"/>
    </w:rPr>
  </w:style>
  <w:style w:type="character" w:customStyle="1" w:styleId="WW8Num18z0">
    <w:name w:val="WW8Num18z0"/>
    <w:rsid w:val="00CB16CD"/>
    <w:rPr>
      <w:rFonts w:ascii="Times New Roman" w:hAnsi="Times New Roman"/>
      <w:b w:val="0"/>
      <w:i w:val="0"/>
      <w:sz w:val="20"/>
      <w:u w:val="none"/>
    </w:rPr>
  </w:style>
  <w:style w:type="character" w:customStyle="1" w:styleId="WW8Num22z0">
    <w:name w:val="WW8Num22z0"/>
    <w:rsid w:val="00CB16CD"/>
    <w:rPr>
      <w:b/>
    </w:rPr>
  </w:style>
  <w:style w:type="character" w:customStyle="1" w:styleId="WW8Num24z0">
    <w:name w:val="WW8Num24z0"/>
    <w:rsid w:val="00CB16CD"/>
    <w:rPr>
      <w:rFonts w:ascii="Times New Roman" w:hAnsi="Times New Roman" w:cs="Times New Roman"/>
    </w:rPr>
  </w:style>
  <w:style w:type="character" w:customStyle="1" w:styleId="WW8Num24z1">
    <w:name w:val="WW8Num24z1"/>
    <w:rsid w:val="00CB16CD"/>
    <w:rPr>
      <w:rFonts w:ascii="Courier New" w:hAnsi="Courier New" w:cs="Courier New"/>
    </w:rPr>
  </w:style>
  <w:style w:type="character" w:customStyle="1" w:styleId="WW8Num24z2">
    <w:name w:val="WW8Num24z2"/>
    <w:rsid w:val="00CB16CD"/>
    <w:rPr>
      <w:rFonts w:ascii="Wingdings" w:hAnsi="Wingdings"/>
    </w:rPr>
  </w:style>
  <w:style w:type="character" w:customStyle="1" w:styleId="WW8Num24z3">
    <w:name w:val="WW8Num24z3"/>
    <w:rsid w:val="00CB16CD"/>
    <w:rPr>
      <w:rFonts w:ascii="Symbol" w:hAnsi="Symbol"/>
    </w:rPr>
  </w:style>
  <w:style w:type="character" w:customStyle="1" w:styleId="WW8Num25z0">
    <w:name w:val="WW8Num25z0"/>
    <w:rsid w:val="00CB16CD"/>
    <w:rPr>
      <w:color w:val="auto"/>
    </w:rPr>
  </w:style>
  <w:style w:type="character" w:customStyle="1" w:styleId="WW8Num27z0">
    <w:name w:val="WW8Num27z0"/>
    <w:rsid w:val="00CB16CD"/>
    <w:rPr>
      <w:rFonts w:ascii="Symbol" w:hAnsi="Symbol"/>
    </w:rPr>
  </w:style>
  <w:style w:type="character" w:customStyle="1" w:styleId="WW8Num27z1">
    <w:name w:val="WW8Num27z1"/>
    <w:rsid w:val="00CB16CD"/>
    <w:rPr>
      <w:rFonts w:ascii="Courier New" w:hAnsi="Courier New" w:cs="Courier New"/>
    </w:rPr>
  </w:style>
  <w:style w:type="character" w:customStyle="1" w:styleId="WW8Num27z2">
    <w:name w:val="WW8Num27z2"/>
    <w:rsid w:val="00CB16CD"/>
    <w:rPr>
      <w:rFonts w:ascii="Wingdings" w:hAnsi="Wingdings"/>
    </w:rPr>
  </w:style>
  <w:style w:type="character" w:customStyle="1" w:styleId="WW8Num28z0">
    <w:name w:val="WW8Num28z0"/>
    <w:rsid w:val="00CB16CD"/>
    <w:rPr>
      <w:rFonts w:ascii="Symbol" w:eastAsia="Times New Roman" w:hAnsi="Symbol" w:cs="Times New Roman"/>
    </w:rPr>
  </w:style>
  <w:style w:type="character" w:customStyle="1" w:styleId="WW8Num28z1">
    <w:name w:val="WW8Num28z1"/>
    <w:rsid w:val="00CB16CD"/>
    <w:rPr>
      <w:rFonts w:ascii="Courier New" w:hAnsi="Courier New" w:cs="Courier New"/>
    </w:rPr>
  </w:style>
  <w:style w:type="character" w:customStyle="1" w:styleId="WW8Num28z2">
    <w:name w:val="WW8Num28z2"/>
    <w:rsid w:val="00CB16CD"/>
    <w:rPr>
      <w:rFonts w:ascii="Wingdings" w:hAnsi="Wingdings"/>
    </w:rPr>
  </w:style>
  <w:style w:type="character" w:customStyle="1" w:styleId="WW8Num28z3">
    <w:name w:val="WW8Num28z3"/>
    <w:rsid w:val="00CB16CD"/>
    <w:rPr>
      <w:rFonts w:ascii="Symbol" w:hAnsi="Symbol"/>
    </w:rPr>
  </w:style>
  <w:style w:type="character" w:customStyle="1" w:styleId="WW8Num29z0">
    <w:name w:val="WW8Num29z0"/>
    <w:rsid w:val="00CB16CD"/>
    <w:rPr>
      <w:rFonts w:ascii="Symbol" w:hAnsi="Symbol"/>
    </w:rPr>
  </w:style>
  <w:style w:type="character" w:customStyle="1" w:styleId="WW8Num31z1">
    <w:name w:val="WW8Num31z1"/>
    <w:rsid w:val="00CB16CD"/>
    <w:rPr>
      <w:i w:val="0"/>
      <w:sz w:val="24"/>
      <w:szCs w:val="24"/>
    </w:rPr>
  </w:style>
  <w:style w:type="character" w:customStyle="1" w:styleId="WW8Num32z0">
    <w:name w:val="WW8Num32z0"/>
    <w:rsid w:val="00CB16CD"/>
    <w:rPr>
      <w:rFonts w:ascii="Wingdings" w:hAnsi="Wingdings"/>
    </w:rPr>
  </w:style>
  <w:style w:type="character" w:customStyle="1" w:styleId="WW8Num35z0">
    <w:name w:val="WW8Num35z0"/>
    <w:rsid w:val="00CB16CD"/>
    <w:rPr>
      <w:rFonts w:ascii="Symbol" w:hAnsi="Symbol"/>
    </w:rPr>
  </w:style>
  <w:style w:type="character" w:customStyle="1" w:styleId="WW8Num35z1">
    <w:name w:val="WW8Num35z1"/>
    <w:rsid w:val="00CB16CD"/>
    <w:rPr>
      <w:rFonts w:ascii="Courier New" w:hAnsi="Courier New" w:cs="Courier New"/>
    </w:rPr>
  </w:style>
  <w:style w:type="character" w:customStyle="1" w:styleId="WW8Num35z2">
    <w:name w:val="WW8Num35z2"/>
    <w:rsid w:val="00CB16CD"/>
    <w:rPr>
      <w:rFonts w:ascii="Wingdings" w:hAnsi="Wingdings"/>
    </w:rPr>
  </w:style>
  <w:style w:type="character" w:customStyle="1" w:styleId="1f2">
    <w:name w:val="Основной шрифт абзаца1"/>
    <w:rsid w:val="00CB16CD"/>
  </w:style>
  <w:style w:type="character" w:customStyle="1" w:styleId="3f6">
    <w:name w:val="Знак Знак3"/>
    <w:rsid w:val="00CB16CD"/>
    <w:rPr>
      <w:b/>
      <w:sz w:val="40"/>
      <w:lang w:val="ru-RU" w:eastAsia="ar-SA" w:bidi="ar-SA"/>
    </w:rPr>
  </w:style>
  <w:style w:type="character" w:customStyle="1" w:styleId="afffffc">
    <w:name w:val="Символ сноски"/>
    <w:rsid w:val="00CB16CD"/>
    <w:rPr>
      <w:vertAlign w:val="superscript"/>
    </w:rPr>
  </w:style>
  <w:style w:type="character" w:customStyle="1" w:styleId="1f3">
    <w:name w:val="Знак примечания1"/>
    <w:rsid w:val="00CB16CD"/>
    <w:rPr>
      <w:sz w:val="16"/>
      <w:szCs w:val="16"/>
    </w:rPr>
  </w:style>
  <w:style w:type="character" w:customStyle="1" w:styleId="2e">
    <w:name w:val="Знак Знак2"/>
    <w:rsid w:val="00CB16CD"/>
    <w:rPr>
      <w:rFonts w:ascii="Arial" w:hAnsi="Arial" w:cs="Arial"/>
      <w:b/>
      <w:bCs/>
      <w:i/>
      <w:iCs/>
      <w:sz w:val="28"/>
      <w:szCs w:val="28"/>
      <w:lang w:val="ru-RU" w:eastAsia="ar-SA" w:bidi="ar-SA"/>
    </w:rPr>
  </w:style>
  <w:style w:type="character" w:customStyle="1" w:styleId="ConsNormal0">
    <w:name w:val="ConsNormal Знак"/>
    <w:rsid w:val="00CB16CD"/>
    <w:rPr>
      <w:rFonts w:ascii="Arial" w:hAnsi="Arial" w:cs="Arial"/>
      <w:sz w:val="22"/>
      <w:szCs w:val="22"/>
      <w:lang w:val="ru-RU" w:eastAsia="ar-SA" w:bidi="ar-SA"/>
    </w:rPr>
  </w:style>
  <w:style w:type="character" w:customStyle="1" w:styleId="DocumentHeader1">
    <w:name w:val="Document Header1 Знак Знак"/>
    <w:rsid w:val="00CB16CD"/>
    <w:rPr>
      <w:b/>
      <w:sz w:val="40"/>
      <w:lang w:val="ru-RU" w:eastAsia="ar-SA" w:bidi="ar-SA"/>
    </w:rPr>
  </w:style>
  <w:style w:type="paragraph" w:styleId="afffffd">
    <w:name w:val="List"/>
    <w:basedOn w:val="af7"/>
    <w:locked/>
    <w:rsid w:val="00CB16CD"/>
    <w:pPr>
      <w:spacing w:after="0"/>
    </w:pPr>
    <w:rPr>
      <w:rFonts w:cs="Tahoma"/>
      <w:szCs w:val="20"/>
      <w:lang w:eastAsia="ar-SA"/>
    </w:rPr>
  </w:style>
  <w:style w:type="paragraph" w:customStyle="1" w:styleId="1f4">
    <w:name w:val="Название1"/>
    <w:basedOn w:val="a3"/>
    <w:rsid w:val="00CB16CD"/>
    <w:pPr>
      <w:suppressLineNumbers/>
      <w:spacing w:before="120" w:after="120"/>
    </w:pPr>
    <w:rPr>
      <w:rFonts w:cs="Tahoma"/>
      <w:i/>
      <w:iCs/>
      <w:lang w:eastAsia="ar-SA"/>
    </w:rPr>
  </w:style>
  <w:style w:type="paragraph" w:customStyle="1" w:styleId="1f5">
    <w:name w:val="Указатель1"/>
    <w:basedOn w:val="a3"/>
    <w:rsid w:val="00CB16CD"/>
    <w:pPr>
      <w:suppressLineNumbers/>
    </w:pPr>
    <w:rPr>
      <w:rFonts w:cs="Tahoma"/>
      <w:sz w:val="20"/>
      <w:szCs w:val="20"/>
      <w:lang w:eastAsia="ar-SA"/>
    </w:rPr>
  </w:style>
  <w:style w:type="paragraph" w:customStyle="1" w:styleId="1f6">
    <w:name w:val="заголовок 1"/>
    <w:basedOn w:val="a3"/>
    <w:next w:val="a3"/>
    <w:rsid w:val="00CB16CD"/>
    <w:pPr>
      <w:spacing w:before="360" w:after="60"/>
      <w:jc w:val="center"/>
    </w:pPr>
    <w:rPr>
      <w:b/>
      <w:kern w:val="1"/>
      <w:sz w:val="28"/>
      <w:szCs w:val="20"/>
      <w:lang w:val="en-US" w:eastAsia="ar-SA"/>
    </w:rPr>
  </w:style>
  <w:style w:type="paragraph" w:customStyle="1" w:styleId="311">
    <w:name w:val="Основной текст с отступом 31"/>
    <w:basedOn w:val="a3"/>
    <w:rsid w:val="00CB16CD"/>
    <w:pPr>
      <w:ind w:firstLine="709"/>
    </w:pPr>
    <w:rPr>
      <w:szCs w:val="20"/>
      <w:lang w:eastAsia="ar-SA"/>
    </w:rPr>
  </w:style>
  <w:style w:type="paragraph" w:customStyle="1" w:styleId="220">
    <w:name w:val="Основной текст 22"/>
    <w:basedOn w:val="a3"/>
    <w:rsid w:val="00CB16CD"/>
    <w:rPr>
      <w:i/>
      <w:sz w:val="20"/>
      <w:szCs w:val="20"/>
      <w:lang w:eastAsia="ar-SA"/>
    </w:rPr>
  </w:style>
  <w:style w:type="paragraph" w:customStyle="1" w:styleId="210">
    <w:name w:val="Основной текст с отступом 21"/>
    <w:basedOn w:val="a3"/>
    <w:rsid w:val="00CB16CD"/>
    <w:pPr>
      <w:tabs>
        <w:tab w:val="left" w:pos="1134"/>
      </w:tabs>
      <w:ind w:firstLine="737"/>
    </w:pPr>
    <w:rPr>
      <w:sz w:val="28"/>
      <w:szCs w:val="20"/>
      <w:lang w:eastAsia="ar-SA"/>
    </w:rPr>
  </w:style>
  <w:style w:type="paragraph" w:customStyle="1" w:styleId="affffff">
    <w:name w:val="affffff"/>
    <w:basedOn w:val="a3"/>
    <w:next w:val="afffff8"/>
    <w:qFormat/>
    <w:rsid w:val="00CB16CD"/>
    <w:pPr>
      <w:jc w:val="center"/>
    </w:pPr>
    <w:rPr>
      <w:b/>
      <w:szCs w:val="20"/>
      <w:lang w:eastAsia="ar-SA"/>
    </w:rPr>
  </w:style>
  <w:style w:type="paragraph" w:customStyle="1" w:styleId="ConsNonformat">
    <w:name w:val="ConsNonformat"/>
    <w:rsid w:val="00CB16CD"/>
    <w:pPr>
      <w:widowControl w:val="0"/>
      <w:suppressAutoHyphens/>
      <w:autoSpaceDE w:val="0"/>
      <w:ind w:right="19772"/>
      <w:jc w:val="both"/>
    </w:pPr>
    <w:rPr>
      <w:rFonts w:ascii="Courier New" w:eastAsia="Arial" w:hAnsi="Courier New" w:cs="Courier New"/>
      <w:lang w:eastAsia="ar-SA"/>
    </w:rPr>
  </w:style>
  <w:style w:type="paragraph" w:customStyle="1" w:styleId="54">
    <w:name w:val="Июнь5"/>
    <w:rsid w:val="00CB16CD"/>
    <w:pPr>
      <w:suppressAutoHyphens/>
      <w:overflowPunct w:val="0"/>
      <w:autoSpaceDE w:val="0"/>
      <w:jc w:val="both"/>
      <w:textAlignment w:val="baseline"/>
    </w:pPr>
    <w:rPr>
      <w:rFonts w:ascii="Times New Roman" w:eastAsia="Arial" w:hAnsi="Times New Roman"/>
      <w:lang w:val="en-US" w:eastAsia="ar-SA"/>
    </w:rPr>
  </w:style>
  <w:style w:type="paragraph" w:customStyle="1" w:styleId="111">
    <w:name w:val="Заголовок 11"/>
    <w:basedOn w:val="16"/>
    <w:next w:val="16"/>
    <w:rsid w:val="00CB16CD"/>
    <w:pPr>
      <w:keepNext/>
      <w:suppressAutoHyphens/>
      <w:snapToGrid/>
      <w:spacing w:line="240" w:lineRule="auto"/>
      <w:ind w:firstLine="0"/>
      <w:jc w:val="center"/>
    </w:pPr>
    <w:rPr>
      <w:rFonts w:eastAsia="Arial"/>
      <w:szCs w:val="20"/>
      <w:lang w:eastAsia="ar-SA"/>
    </w:rPr>
  </w:style>
  <w:style w:type="paragraph" w:customStyle="1" w:styleId="211">
    <w:name w:val="Основной текст 21"/>
    <w:basedOn w:val="a3"/>
    <w:rsid w:val="00CB16CD"/>
    <w:pPr>
      <w:overflowPunct w:val="0"/>
      <w:autoSpaceDE w:val="0"/>
      <w:jc w:val="center"/>
      <w:textAlignment w:val="baseline"/>
    </w:pPr>
    <w:rPr>
      <w:b/>
      <w:sz w:val="40"/>
      <w:szCs w:val="20"/>
      <w:lang w:eastAsia="ar-SA"/>
    </w:rPr>
  </w:style>
  <w:style w:type="paragraph" w:customStyle="1" w:styleId="1f7">
    <w:name w:val="Цитата1"/>
    <w:basedOn w:val="a3"/>
    <w:rsid w:val="00CB16CD"/>
    <w:pPr>
      <w:tabs>
        <w:tab w:val="num" w:pos="360"/>
      </w:tabs>
      <w:ind w:left="924" w:right="567" w:hanging="357"/>
    </w:pPr>
    <w:rPr>
      <w:szCs w:val="20"/>
      <w:lang w:eastAsia="ar-SA"/>
    </w:rPr>
  </w:style>
  <w:style w:type="paragraph" w:customStyle="1" w:styleId="afffffe">
    <w:name w:val="Îáû÷íûé"/>
    <w:rsid w:val="00CB16CD"/>
    <w:pPr>
      <w:suppressAutoHyphens/>
      <w:jc w:val="both"/>
    </w:pPr>
    <w:rPr>
      <w:rFonts w:ascii="Times New Roman" w:eastAsia="Arial" w:hAnsi="Times New Roman"/>
      <w:sz w:val="24"/>
      <w:lang w:eastAsia="ar-SA"/>
    </w:rPr>
  </w:style>
  <w:style w:type="paragraph" w:customStyle="1" w:styleId="affffff0">
    <w:name w:val="Ввод осн.текста"/>
    <w:basedOn w:val="a3"/>
    <w:rsid w:val="00CB16CD"/>
    <w:pPr>
      <w:keepLines/>
      <w:jc w:val="center"/>
    </w:pPr>
    <w:rPr>
      <w:lang w:eastAsia="ar-SA"/>
    </w:rPr>
  </w:style>
  <w:style w:type="paragraph" w:customStyle="1" w:styleId="Iauiue">
    <w:name w:val="Iau?iue"/>
    <w:rsid w:val="00CB16CD"/>
    <w:pPr>
      <w:suppressAutoHyphens/>
      <w:jc w:val="both"/>
    </w:pPr>
    <w:rPr>
      <w:rFonts w:ascii="Times New Roman" w:eastAsia="Arial" w:hAnsi="Times New Roman"/>
      <w:lang w:val="en-US" w:eastAsia="ar-SA"/>
    </w:rPr>
  </w:style>
  <w:style w:type="paragraph" w:customStyle="1" w:styleId="a0">
    <w:name w:val="Нумерованный"/>
    <w:basedOn w:val="a3"/>
    <w:rsid w:val="00CB16CD"/>
    <w:pPr>
      <w:numPr>
        <w:numId w:val="8"/>
      </w:numPr>
      <w:ind w:left="567" w:right="567" w:firstLine="0"/>
    </w:pPr>
    <w:rPr>
      <w:szCs w:val="20"/>
      <w:lang w:eastAsia="ar-SA"/>
    </w:rPr>
  </w:style>
  <w:style w:type="paragraph" w:customStyle="1" w:styleId="320">
    <w:name w:val="Основной текст с отступом 32"/>
    <w:basedOn w:val="a3"/>
    <w:rsid w:val="00CB16CD"/>
    <w:pPr>
      <w:spacing w:line="360" w:lineRule="auto"/>
      <w:ind w:firstLine="426"/>
    </w:pPr>
    <w:rPr>
      <w:szCs w:val="20"/>
      <w:lang w:eastAsia="ar-SA"/>
    </w:rPr>
  </w:style>
  <w:style w:type="paragraph" w:customStyle="1" w:styleId="312">
    <w:name w:val="Основной текст 31"/>
    <w:basedOn w:val="a3"/>
    <w:rsid w:val="00CB16CD"/>
    <w:pPr>
      <w:jc w:val="center"/>
    </w:pPr>
    <w:rPr>
      <w:szCs w:val="20"/>
      <w:lang w:eastAsia="ar-SA"/>
    </w:rPr>
  </w:style>
  <w:style w:type="paragraph" w:customStyle="1" w:styleId="affffff1">
    <w:name w:val="Основной абзац"/>
    <w:basedOn w:val="a3"/>
    <w:rsid w:val="00CB16CD"/>
    <w:pPr>
      <w:spacing w:line="360" w:lineRule="auto"/>
      <w:ind w:firstLine="567"/>
    </w:pPr>
    <w:rPr>
      <w:szCs w:val="20"/>
      <w:lang w:eastAsia="ar-SA"/>
    </w:rPr>
  </w:style>
  <w:style w:type="paragraph" w:customStyle="1" w:styleId="-">
    <w:name w:val="список маркированный -"/>
    <w:basedOn w:val="320"/>
    <w:rsid w:val="00CB16CD"/>
    <w:pPr>
      <w:numPr>
        <w:numId w:val="9"/>
      </w:numPr>
      <w:tabs>
        <w:tab w:val="left" w:pos="0"/>
      </w:tabs>
      <w:spacing w:line="240" w:lineRule="auto"/>
    </w:pPr>
  </w:style>
  <w:style w:type="paragraph" w:customStyle="1" w:styleId="affffff2">
    <w:name w:val="Содержимое таблицы"/>
    <w:basedOn w:val="a3"/>
    <w:rsid w:val="00CB16CD"/>
    <w:pPr>
      <w:suppressLineNumbers/>
    </w:pPr>
    <w:rPr>
      <w:sz w:val="20"/>
      <w:szCs w:val="20"/>
      <w:lang w:eastAsia="ar-SA"/>
    </w:rPr>
  </w:style>
  <w:style w:type="paragraph" w:customStyle="1" w:styleId="affffff3">
    <w:name w:val="Заголовок таблицы"/>
    <w:basedOn w:val="a3"/>
    <w:rsid w:val="00CB16CD"/>
    <w:pPr>
      <w:spacing w:line="360" w:lineRule="auto"/>
      <w:jc w:val="center"/>
    </w:pPr>
    <w:rPr>
      <w:i/>
      <w:szCs w:val="20"/>
      <w:lang w:eastAsia="ar-SA"/>
    </w:rPr>
  </w:style>
  <w:style w:type="paragraph" w:customStyle="1" w:styleId="affffff4">
    <w:name w:val="Текст таблицы"/>
    <w:basedOn w:val="a3"/>
    <w:rsid w:val="00CB16CD"/>
    <w:pPr>
      <w:jc w:val="center"/>
    </w:pPr>
    <w:rPr>
      <w:szCs w:val="20"/>
      <w:lang w:eastAsia="ar-SA"/>
    </w:rPr>
  </w:style>
  <w:style w:type="paragraph" w:customStyle="1" w:styleId="xl26">
    <w:name w:val="xl26"/>
    <w:basedOn w:val="a3"/>
    <w:rsid w:val="00CB16CD"/>
    <w:pPr>
      <w:spacing w:before="100" w:after="100"/>
      <w:jc w:val="center"/>
    </w:pPr>
    <w:rPr>
      <w:rFonts w:ascii="Arial" w:hAnsi="Arial"/>
      <w:b/>
      <w:szCs w:val="20"/>
      <w:lang w:eastAsia="ar-SA"/>
    </w:rPr>
  </w:style>
  <w:style w:type="paragraph" w:customStyle="1" w:styleId="2f">
    <w:name w:val="Цитата2"/>
    <w:basedOn w:val="a3"/>
    <w:rsid w:val="00CB16CD"/>
    <w:pPr>
      <w:tabs>
        <w:tab w:val="left" w:pos="-360"/>
        <w:tab w:val="left" w:pos="0"/>
        <w:tab w:val="left" w:pos="567"/>
      </w:tabs>
      <w:spacing w:line="360" w:lineRule="auto"/>
    </w:pPr>
    <w:rPr>
      <w:szCs w:val="20"/>
      <w:lang w:eastAsia="ar-SA"/>
    </w:rPr>
  </w:style>
  <w:style w:type="paragraph" w:customStyle="1" w:styleId="1">
    <w:name w:val="Нумерованный список1"/>
    <w:basedOn w:val="a3"/>
    <w:rsid w:val="00CB16CD"/>
    <w:pPr>
      <w:widowControl w:val="0"/>
      <w:numPr>
        <w:numId w:val="7"/>
      </w:numPr>
      <w:autoSpaceDE w:val="0"/>
    </w:pPr>
    <w:rPr>
      <w:rFonts w:ascii="Arial" w:hAnsi="Arial" w:cs="Arial"/>
      <w:sz w:val="18"/>
      <w:szCs w:val="18"/>
      <w:lang w:eastAsia="ar-SA"/>
    </w:rPr>
  </w:style>
  <w:style w:type="paragraph" w:customStyle="1" w:styleId="2110">
    <w:name w:val="Основной текст 211"/>
    <w:basedOn w:val="a3"/>
    <w:rsid w:val="00CB16CD"/>
    <w:pPr>
      <w:widowControl w:val="0"/>
    </w:pPr>
    <w:rPr>
      <w:rFonts w:cs="Arial"/>
      <w:szCs w:val="18"/>
      <w:lang w:eastAsia="ar-SA"/>
    </w:rPr>
  </w:style>
  <w:style w:type="paragraph" w:customStyle="1" w:styleId="212">
    <w:name w:val="Нумерованный список 21"/>
    <w:basedOn w:val="a3"/>
    <w:rsid w:val="00CB16CD"/>
    <w:pPr>
      <w:tabs>
        <w:tab w:val="left" w:pos="432"/>
      </w:tabs>
      <w:ind w:left="432" w:hanging="432"/>
    </w:pPr>
    <w:rPr>
      <w:sz w:val="20"/>
      <w:szCs w:val="20"/>
      <w:lang w:eastAsia="ar-SA"/>
    </w:rPr>
  </w:style>
  <w:style w:type="paragraph" w:customStyle="1" w:styleId="a">
    <w:name w:val="Стиль текста"/>
    <w:basedOn w:val="af7"/>
    <w:rsid w:val="00CB16CD"/>
    <w:pPr>
      <w:keepLines/>
      <w:numPr>
        <w:numId w:val="6"/>
      </w:numPr>
      <w:spacing w:before="60" w:after="60"/>
      <w:ind w:left="0" w:firstLine="0"/>
    </w:pPr>
    <w:rPr>
      <w:szCs w:val="20"/>
      <w:lang w:eastAsia="ar-SA"/>
    </w:rPr>
  </w:style>
  <w:style w:type="paragraph" w:customStyle="1" w:styleId="112">
    <w:name w:val="заголовок 11"/>
    <w:basedOn w:val="a3"/>
    <w:next w:val="a3"/>
    <w:rsid w:val="00CB16CD"/>
    <w:pPr>
      <w:keepNext/>
      <w:jc w:val="center"/>
    </w:pPr>
    <w:rPr>
      <w:szCs w:val="20"/>
      <w:lang w:eastAsia="ar-SA"/>
    </w:rPr>
  </w:style>
  <w:style w:type="paragraph" w:customStyle="1" w:styleId="affffff5">
    <w:name w:val="Знак Знак Знак"/>
    <w:basedOn w:val="a3"/>
    <w:rsid w:val="00CB16CD"/>
    <w:pPr>
      <w:spacing w:before="280" w:after="280"/>
    </w:pPr>
    <w:rPr>
      <w:rFonts w:ascii="Tahoma" w:hAnsi="Tahoma"/>
      <w:sz w:val="20"/>
      <w:szCs w:val="20"/>
      <w:lang w:val="en-US" w:eastAsia="ar-SA"/>
    </w:rPr>
  </w:style>
  <w:style w:type="paragraph" w:customStyle="1" w:styleId="1f8">
    <w:name w:val="Схема документа1"/>
    <w:basedOn w:val="a3"/>
    <w:rsid w:val="00CB16CD"/>
    <w:pPr>
      <w:shd w:val="clear" w:color="auto" w:fill="000080"/>
    </w:pPr>
    <w:rPr>
      <w:rFonts w:ascii="Tahoma" w:hAnsi="Tahoma" w:cs="Tahoma"/>
      <w:sz w:val="20"/>
      <w:szCs w:val="20"/>
      <w:lang w:eastAsia="ar-SA"/>
    </w:rPr>
  </w:style>
  <w:style w:type="paragraph" w:customStyle="1" w:styleId="affffff6">
    <w:name w:val="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1f9">
    <w:name w:val="Знак Знак1 Знак"/>
    <w:basedOn w:val="a3"/>
    <w:rsid w:val="00CB16CD"/>
    <w:pPr>
      <w:widowControl w:val="0"/>
      <w:spacing w:after="160" w:line="240" w:lineRule="exact"/>
      <w:jc w:val="right"/>
    </w:pPr>
    <w:rPr>
      <w:sz w:val="20"/>
      <w:szCs w:val="20"/>
      <w:lang w:val="en-GB" w:eastAsia="ar-SA"/>
    </w:rPr>
  </w:style>
  <w:style w:type="paragraph" w:customStyle="1" w:styleId="affffff7">
    <w:name w:val="Знак Знак Знак Знак Знак Знак Знак Знак Знак"/>
    <w:basedOn w:val="a3"/>
    <w:rsid w:val="00CB16CD"/>
    <w:pPr>
      <w:widowControl w:val="0"/>
      <w:spacing w:after="160" w:line="240" w:lineRule="exact"/>
      <w:jc w:val="right"/>
    </w:pPr>
    <w:rPr>
      <w:sz w:val="20"/>
      <w:szCs w:val="20"/>
      <w:lang w:val="en-GB" w:eastAsia="ar-SA"/>
    </w:rPr>
  </w:style>
  <w:style w:type="paragraph" w:customStyle="1" w:styleId="affffff8">
    <w:name w:val="Знак Знак Знак Знак Знак Знак Знак Знак Знак Знак Знак Знак Знак Знак Знак Знак"/>
    <w:basedOn w:val="a3"/>
    <w:rsid w:val="00CB16CD"/>
    <w:pPr>
      <w:widowControl w:val="0"/>
      <w:spacing w:after="160" w:line="240" w:lineRule="exact"/>
      <w:jc w:val="right"/>
    </w:pPr>
    <w:rPr>
      <w:rFonts w:ascii="Arial" w:hAnsi="Arial" w:cs="Arial"/>
      <w:sz w:val="20"/>
      <w:szCs w:val="20"/>
      <w:lang w:val="en-GB" w:eastAsia="ar-SA"/>
    </w:rPr>
  </w:style>
  <w:style w:type="paragraph" w:customStyle="1" w:styleId="1fa">
    <w:name w:val="Знак Знак Знак1"/>
    <w:basedOn w:val="a3"/>
    <w:rsid w:val="00CB16CD"/>
    <w:pPr>
      <w:widowControl w:val="0"/>
      <w:spacing w:after="160" w:line="240" w:lineRule="exact"/>
      <w:jc w:val="right"/>
    </w:pPr>
    <w:rPr>
      <w:sz w:val="20"/>
      <w:szCs w:val="20"/>
      <w:lang w:val="en-GB" w:eastAsia="ar-SA"/>
    </w:rPr>
  </w:style>
  <w:style w:type="paragraph" w:customStyle="1" w:styleId="113">
    <w:name w:val="Знак Знак1 Знак1"/>
    <w:basedOn w:val="a3"/>
    <w:rsid w:val="00CB16CD"/>
    <w:pPr>
      <w:widowControl w:val="0"/>
      <w:spacing w:after="160" w:line="240" w:lineRule="exact"/>
      <w:jc w:val="right"/>
    </w:pPr>
    <w:rPr>
      <w:sz w:val="20"/>
      <w:szCs w:val="20"/>
      <w:lang w:val="en-GB" w:eastAsia="ar-SA"/>
    </w:rPr>
  </w:style>
  <w:style w:type="paragraph" w:customStyle="1" w:styleId="100">
    <w:name w:val="Оглавление 10"/>
    <w:basedOn w:val="1f5"/>
    <w:rsid w:val="00CB16CD"/>
    <w:pPr>
      <w:tabs>
        <w:tab w:val="right" w:leader="dot" w:pos="7091"/>
      </w:tabs>
      <w:ind w:left="2547"/>
    </w:pPr>
  </w:style>
  <w:style w:type="paragraph" w:customStyle="1" w:styleId="affffff9">
    <w:name w:val="Содержимое врезки"/>
    <w:basedOn w:val="af7"/>
    <w:rsid w:val="00CB16CD"/>
    <w:pPr>
      <w:spacing w:after="0"/>
    </w:pPr>
    <w:rPr>
      <w:szCs w:val="20"/>
      <w:lang w:eastAsia="ar-SA"/>
    </w:rPr>
  </w:style>
  <w:style w:type="paragraph" w:customStyle="1" w:styleId="affffffa">
    <w:name w:val="таблица"/>
    <w:basedOn w:val="a3"/>
    <w:rsid w:val="00CB16CD"/>
    <w:pPr>
      <w:widowControl w:val="0"/>
      <w:spacing w:before="60" w:after="60"/>
      <w:jc w:val="center"/>
    </w:pPr>
    <w:rPr>
      <w:snapToGrid w:val="0"/>
      <w:szCs w:val="20"/>
    </w:rPr>
  </w:style>
  <w:style w:type="paragraph" w:customStyle="1" w:styleId="affffffb">
    <w:name w:val="подпись"/>
    <w:basedOn w:val="a3"/>
    <w:rsid w:val="00CB16CD"/>
    <w:pPr>
      <w:widowControl w:val="0"/>
      <w:tabs>
        <w:tab w:val="left" w:pos="6237"/>
      </w:tabs>
      <w:spacing w:before="1440"/>
    </w:pPr>
    <w:rPr>
      <w:snapToGrid w:val="0"/>
      <w:szCs w:val="20"/>
    </w:rPr>
  </w:style>
  <w:style w:type="paragraph" w:customStyle="1" w:styleId="47">
    <w:name w:val="заголовок 4"/>
    <w:basedOn w:val="a3"/>
    <w:next w:val="a3"/>
    <w:rsid w:val="00CB16CD"/>
    <w:pPr>
      <w:widowControl w:val="0"/>
      <w:tabs>
        <w:tab w:val="left" w:pos="1560"/>
        <w:tab w:val="left" w:pos="1701"/>
      </w:tabs>
      <w:spacing w:before="240" w:after="120"/>
      <w:jc w:val="center"/>
    </w:pPr>
    <w:rPr>
      <w:snapToGrid w:val="0"/>
      <w:szCs w:val="20"/>
    </w:rPr>
  </w:style>
  <w:style w:type="paragraph" w:customStyle="1" w:styleId="2f0">
    <w:name w:val="Знак Знак2 Знак"/>
    <w:basedOn w:val="a3"/>
    <w:rsid w:val="00CB16CD"/>
    <w:pPr>
      <w:spacing w:after="160" w:line="240" w:lineRule="exact"/>
    </w:pPr>
    <w:rPr>
      <w:sz w:val="20"/>
      <w:szCs w:val="20"/>
      <w:lang w:val="en-US" w:eastAsia="en-US"/>
    </w:rPr>
  </w:style>
  <w:style w:type="paragraph" w:styleId="affffffc">
    <w:name w:val="Document Map"/>
    <w:basedOn w:val="a3"/>
    <w:link w:val="affffffd"/>
    <w:locked/>
    <w:rsid w:val="00CB16CD"/>
    <w:pPr>
      <w:shd w:val="clear" w:color="auto" w:fill="000080"/>
    </w:pPr>
    <w:rPr>
      <w:rFonts w:ascii="Tahoma" w:hAnsi="Tahoma"/>
      <w:sz w:val="20"/>
      <w:szCs w:val="20"/>
    </w:rPr>
  </w:style>
  <w:style w:type="character" w:customStyle="1" w:styleId="affffffd">
    <w:name w:val="Схема документа Знак"/>
    <w:link w:val="affffffc"/>
    <w:rsid w:val="00CB16CD"/>
    <w:rPr>
      <w:rFonts w:ascii="Tahoma" w:eastAsia="Times New Roman" w:hAnsi="Tahoma"/>
      <w:sz w:val="20"/>
      <w:szCs w:val="20"/>
      <w:shd w:val="clear" w:color="auto" w:fill="000080"/>
    </w:rPr>
  </w:style>
  <w:style w:type="paragraph" w:customStyle="1" w:styleId="afffffff">
    <w:name w:val="afffffff"/>
    <w:basedOn w:val="a3"/>
    <w:next w:val="afffff8"/>
    <w:qFormat/>
    <w:rsid w:val="00BE2808"/>
    <w:pPr>
      <w:jc w:val="center"/>
    </w:pPr>
    <w:rPr>
      <w:b/>
      <w:szCs w:val="20"/>
      <w:lang w:eastAsia="ar-SA"/>
    </w:rPr>
  </w:style>
  <w:style w:type="paragraph" w:customStyle="1" w:styleId="affffffe">
    <w:name w:val="Знак Знак Знак Знак Знак Знак Знак Знак Знак Знак Знак Знак Знак Знак"/>
    <w:basedOn w:val="a3"/>
    <w:rsid w:val="007138BB"/>
    <w:pPr>
      <w:widowControl w:val="0"/>
      <w:adjustRightInd w:val="0"/>
      <w:spacing w:after="160" w:line="240" w:lineRule="exact"/>
      <w:jc w:val="right"/>
    </w:pPr>
    <w:rPr>
      <w:rFonts w:eastAsia="Calibri"/>
      <w:sz w:val="20"/>
      <w:szCs w:val="20"/>
      <w:lang w:val="en-GB" w:eastAsia="en-US"/>
    </w:rPr>
  </w:style>
  <w:style w:type="character" w:customStyle="1" w:styleId="2f1">
    <w:name w:val="Неразрешенное упоминание2"/>
    <w:uiPriority w:val="99"/>
    <w:semiHidden/>
    <w:unhideWhenUsed/>
    <w:rsid w:val="00E556F5"/>
    <w:rPr>
      <w:color w:val="605E5C"/>
      <w:shd w:val="clear" w:color="auto" w:fill="E1DFDD"/>
    </w:rPr>
  </w:style>
  <w:style w:type="paragraph" w:customStyle="1" w:styleId="48">
    <w:name w:val="Абзац списка4"/>
    <w:basedOn w:val="a3"/>
    <w:uiPriority w:val="99"/>
    <w:rsid w:val="009E5377"/>
    <w:pPr>
      <w:ind w:left="708"/>
      <w:jc w:val="left"/>
    </w:pPr>
    <w:rPr>
      <w:rFonts w:ascii="Calibri" w:eastAsia="Calibri" w:hAnsi="Calibri"/>
    </w:rPr>
  </w:style>
  <w:style w:type="paragraph" w:customStyle="1" w:styleId="headertext">
    <w:name w:val="headertext"/>
    <w:basedOn w:val="a3"/>
    <w:rsid w:val="00D63D7E"/>
    <w:pPr>
      <w:spacing w:before="100" w:beforeAutospacing="1" w:after="100" w:afterAutospacing="1"/>
      <w:jc w:val="left"/>
    </w:pPr>
  </w:style>
  <w:style w:type="paragraph" w:customStyle="1" w:styleId="formattext">
    <w:name w:val="formattext"/>
    <w:basedOn w:val="a3"/>
    <w:rsid w:val="00D63D7E"/>
    <w:pPr>
      <w:spacing w:before="100" w:beforeAutospacing="1" w:after="100" w:afterAutospacing="1"/>
      <w:jc w:val="left"/>
    </w:pPr>
  </w:style>
  <w:style w:type="paragraph" w:customStyle="1" w:styleId="55">
    <w:name w:val="Абзац списка5"/>
    <w:basedOn w:val="a3"/>
    <w:rsid w:val="009A6ED2"/>
    <w:pPr>
      <w:suppressAutoHyphens/>
      <w:ind w:left="708"/>
      <w:jc w:val="left"/>
    </w:pPr>
    <w:rPr>
      <w:rFonts w:eastAsia="Calibri"/>
      <w:lang w:eastAsia="zh-CN"/>
    </w:rPr>
  </w:style>
  <w:style w:type="character" w:customStyle="1" w:styleId="1fb">
    <w:name w:val="Текст примечания Знак1"/>
    <w:uiPriority w:val="99"/>
    <w:locked/>
    <w:rsid w:val="001137CD"/>
    <w:rPr>
      <w:rFonts w:eastAsia="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674">
      <w:bodyDiv w:val="1"/>
      <w:marLeft w:val="0"/>
      <w:marRight w:val="0"/>
      <w:marTop w:val="0"/>
      <w:marBottom w:val="0"/>
      <w:divBdr>
        <w:top w:val="none" w:sz="0" w:space="0" w:color="auto"/>
        <w:left w:val="none" w:sz="0" w:space="0" w:color="auto"/>
        <w:bottom w:val="none" w:sz="0" w:space="0" w:color="auto"/>
        <w:right w:val="none" w:sz="0" w:space="0" w:color="auto"/>
      </w:divBdr>
    </w:div>
    <w:div w:id="42558416">
      <w:bodyDiv w:val="1"/>
      <w:marLeft w:val="0"/>
      <w:marRight w:val="0"/>
      <w:marTop w:val="0"/>
      <w:marBottom w:val="0"/>
      <w:divBdr>
        <w:top w:val="none" w:sz="0" w:space="0" w:color="auto"/>
        <w:left w:val="none" w:sz="0" w:space="0" w:color="auto"/>
        <w:bottom w:val="none" w:sz="0" w:space="0" w:color="auto"/>
        <w:right w:val="none" w:sz="0" w:space="0" w:color="auto"/>
      </w:divBdr>
    </w:div>
    <w:div w:id="313721058">
      <w:bodyDiv w:val="1"/>
      <w:marLeft w:val="0"/>
      <w:marRight w:val="0"/>
      <w:marTop w:val="0"/>
      <w:marBottom w:val="0"/>
      <w:divBdr>
        <w:top w:val="none" w:sz="0" w:space="0" w:color="auto"/>
        <w:left w:val="none" w:sz="0" w:space="0" w:color="auto"/>
        <w:bottom w:val="none" w:sz="0" w:space="0" w:color="auto"/>
        <w:right w:val="none" w:sz="0" w:space="0" w:color="auto"/>
      </w:divBdr>
    </w:div>
    <w:div w:id="649093698">
      <w:marLeft w:val="0"/>
      <w:marRight w:val="0"/>
      <w:marTop w:val="0"/>
      <w:marBottom w:val="0"/>
      <w:divBdr>
        <w:top w:val="none" w:sz="0" w:space="0" w:color="auto"/>
        <w:left w:val="none" w:sz="0" w:space="0" w:color="auto"/>
        <w:bottom w:val="none" w:sz="0" w:space="0" w:color="auto"/>
        <w:right w:val="none" w:sz="0" w:space="0" w:color="auto"/>
      </w:divBdr>
    </w:div>
    <w:div w:id="649093699">
      <w:marLeft w:val="0"/>
      <w:marRight w:val="0"/>
      <w:marTop w:val="0"/>
      <w:marBottom w:val="0"/>
      <w:divBdr>
        <w:top w:val="none" w:sz="0" w:space="0" w:color="auto"/>
        <w:left w:val="none" w:sz="0" w:space="0" w:color="auto"/>
        <w:bottom w:val="none" w:sz="0" w:space="0" w:color="auto"/>
        <w:right w:val="none" w:sz="0" w:space="0" w:color="auto"/>
      </w:divBdr>
    </w:div>
    <w:div w:id="811948665">
      <w:bodyDiv w:val="1"/>
      <w:marLeft w:val="0"/>
      <w:marRight w:val="0"/>
      <w:marTop w:val="0"/>
      <w:marBottom w:val="0"/>
      <w:divBdr>
        <w:top w:val="none" w:sz="0" w:space="0" w:color="auto"/>
        <w:left w:val="none" w:sz="0" w:space="0" w:color="auto"/>
        <w:bottom w:val="none" w:sz="0" w:space="0" w:color="auto"/>
        <w:right w:val="none" w:sz="0" w:space="0" w:color="auto"/>
      </w:divBdr>
      <w:divsChild>
        <w:div w:id="91322047">
          <w:marLeft w:val="0"/>
          <w:marRight w:val="0"/>
          <w:marTop w:val="0"/>
          <w:marBottom w:val="0"/>
          <w:divBdr>
            <w:top w:val="none" w:sz="0" w:space="0" w:color="auto"/>
            <w:left w:val="none" w:sz="0" w:space="0" w:color="auto"/>
            <w:bottom w:val="none" w:sz="0" w:space="0" w:color="auto"/>
            <w:right w:val="none" w:sz="0" w:space="0" w:color="auto"/>
          </w:divBdr>
        </w:div>
        <w:div w:id="726104001">
          <w:marLeft w:val="0"/>
          <w:marRight w:val="0"/>
          <w:marTop w:val="0"/>
          <w:marBottom w:val="0"/>
          <w:divBdr>
            <w:top w:val="none" w:sz="0" w:space="0" w:color="auto"/>
            <w:left w:val="none" w:sz="0" w:space="0" w:color="auto"/>
            <w:bottom w:val="none" w:sz="0" w:space="0" w:color="auto"/>
            <w:right w:val="none" w:sz="0" w:space="0" w:color="auto"/>
          </w:divBdr>
        </w:div>
        <w:div w:id="1490056684">
          <w:marLeft w:val="0"/>
          <w:marRight w:val="0"/>
          <w:marTop w:val="0"/>
          <w:marBottom w:val="0"/>
          <w:divBdr>
            <w:top w:val="none" w:sz="0" w:space="0" w:color="auto"/>
            <w:left w:val="none" w:sz="0" w:space="0" w:color="auto"/>
            <w:bottom w:val="none" w:sz="0" w:space="0" w:color="auto"/>
            <w:right w:val="none" w:sz="0" w:space="0" w:color="auto"/>
          </w:divBdr>
        </w:div>
      </w:divsChild>
    </w:div>
    <w:div w:id="990325314">
      <w:bodyDiv w:val="1"/>
      <w:marLeft w:val="0"/>
      <w:marRight w:val="0"/>
      <w:marTop w:val="0"/>
      <w:marBottom w:val="0"/>
      <w:divBdr>
        <w:top w:val="none" w:sz="0" w:space="0" w:color="auto"/>
        <w:left w:val="none" w:sz="0" w:space="0" w:color="auto"/>
        <w:bottom w:val="none" w:sz="0" w:space="0" w:color="auto"/>
        <w:right w:val="none" w:sz="0" w:space="0" w:color="auto"/>
      </w:divBdr>
    </w:div>
    <w:div w:id="1215313072">
      <w:bodyDiv w:val="1"/>
      <w:marLeft w:val="0"/>
      <w:marRight w:val="0"/>
      <w:marTop w:val="0"/>
      <w:marBottom w:val="0"/>
      <w:divBdr>
        <w:top w:val="none" w:sz="0" w:space="0" w:color="auto"/>
        <w:left w:val="none" w:sz="0" w:space="0" w:color="auto"/>
        <w:bottom w:val="none" w:sz="0" w:space="0" w:color="auto"/>
        <w:right w:val="none" w:sz="0" w:space="0" w:color="auto"/>
      </w:divBdr>
    </w:div>
    <w:div w:id="1222984008">
      <w:bodyDiv w:val="1"/>
      <w:marLeft w:val="0"/>
      <w:marRight w:val="0"/>
      <w:marTop w:val="0"/>
      <w:marBottom w:val="0"/>
      <w:divBdr>
        <w:top w:val="none" w:sz="0" w:space="0" w:color="auto"/>
        <w:left w:val="none" w:sz="0" w:space="0" w:color="auto"/>
        <w:bottom w:val="none" w:sz="0" w:space="0" w:color="auto"/>
        <w:right w:val="none" w:sz="0" w:space="0" w:color="auto"/>
      </w:divBdr>
    </w:div>
    <w:div w:id="1374040374">
      <w:bodyDiv w:val="1"/>
      <w:marLeft w:val="0"/>
      <w:marRight w:val="0"/>
      <w:marTop w:val="0"/>
      <w:marBottom w:val="0"/>
      <w:divBdr>
        <w:top w:val="none" w:sz="0" w:space="0" w:color="auto"/>
        <w:left w:val="none" w:sz="0" w:space="0" w:color="auto"/>
        <w:bottom w:val="none" w:sz="0" w:space="0" w:color="auto"/>
        <w:right w:val="none" w:sz="0" w:space="0" w:color="auto"/>
      </w:divBdr>
    </w:div>
    <w:div w:id="1416047057">
      <w:bodyDiv w:val="1"/>
      <w:marLeft w:val="0"/>
      <w:marRight w:val="0"/>
      <w:marTop w:val="0"/>
      <w:marBottom w:val="0"/>
      <w:divBdr>
        <w:top w:val="none" w:sz="0" w:space="0" w:color="auto"/>
        <w:left w:val="none" w:sz="0" w:space="0" w:color="auto"/>
        <w:bottom w:val="none" w:sz="0" w:space="0" w:color="auto"/>
        <w:right w:val="none" w:sz="0" w:space="0" w:color="auto"/>
      </w:divBdr>
    </w:div>
    <w:div w:id="1517117917">
      <w:bodyDiv w:val="1"/>
      <w:marLeft w:val="0"/>
      <w:marRight w:val="0"/>
      <w:marTop w:val="0"/>
      <w:marBottom w:val="0"/>
      <w:divBdr>
        <w:top w:val="none" w:sz="0" w:space="0" w:color="auto"/>
        <w:left w:val="none" w:sz="0" w:space="0" w:color="auto"/>
        <w:bottom w:val="none" w:sz="0" w:space="0" w:color="auto"/>
        <w:right w:val="none" w:sz="0" w:space="0" w:color="auto"/>
      </w:divBdr>
    </w:div>
    <w:div w:id="1633948619">
      <w:bodyDiv w:val="1"/>
      <w:marLeft w:val="0"/>
      <w:marRight w:val="0"/>
      <w:marTop w:val="0"/>
      <w:marBottom w:val="0"/>
      <w:divBdr>
        <w:top w:val="none" w:sz="0" w:space="0" w:color="auto"/>
        <w:left w:val="none" w:sz="0" w:space="0" w:color="auto"/>
        <w:bottom w:val="none" w:sz="0" w:space="0" w:color="auto"/>
        <w:right w:val="none" w:sz="0" w:space="0" w:color="auto"/>
      </w:divBdr>
    </w:div>
    <w:div w:id="1770661881">
      <w:bodyDiv w:val="1"/>
      <w:marLeft w:val="0"/>
      <w:marRight w:val="0"/>
      <w:marTop w:val="0"/>
      <w:marBottom w:val="0"/>
      <w:divBdr>
        <w:top w:val="none" w:sz="0" w:space="0" w:color="auto"/>
        <w:left w:val="none" w:sz="0" w:space="0" w:color="auto"/>
        <w:bottom w:val="none" w:sz="0" w:space="0" w:color="auto"/>
        <w:right w:val="none" w:sz="0" w:space="0" w:color="auto"/>
      </w:divBdr>
      <w:divsChild>
        <w:div w:id="1200387806">
          <w:marLeft w:val="0"/>
          <w:marRight w:val="0"/>
          <w:marTop w:val="0"/>
          <w:marBottom w:val="0"/>
          <w:divBdr>
            <w:top w:val="none" w:sz="0" w:space="0" w:color="auto"/>
            <w:left w:val="none" w:sz="0" w:space="0" w:color="auto"/>
            <w:bottom w:val="none" w:sz="0" w:space="0" w:color="auto"/>
            <w:right w:val="none" w:sz="0" w:space="0" w:color="auto"/>
          </w:divBdr>
          <w:divsChild>
            <w:div w:id="400061860">
              <w:marLeft w:val="0"/>
              <w:marRight w:val="0"/>
              <w:marTop w:val="0"/>
              <w:marBottom w:val="0"/>
              <w:divBdr>
                <w:top w:val="none" w:sz="0" w:space="0" w:color="auto"/>
                <w:left w:val="none" w:sz="0" w:space="0" w:color="auto"/>
                <w:bottom w:val="none" w:sz="0" w:space="0" w:color="auto"/>
                <w:right w:val="none" w:sz="0" w:space="0" w:color="auto"/>
              </w:divBdr>
              <w:divsChild>
                <w:div w:id="498345847">
                  <w:marLeft w:val="0"/>
                  <w:marRight w:val="0"/>
                  <w:marTop w:val="0"/>
                  <w:marBottom w:val="0"/>
                  <w:divBdr>
                    <w:top w:val="none" w:sz="0" w:space="0" w:color="auto"/>
                    <w:left w:val="none" w:sz="0" w:space="0" w:color="auto"/>
                    <w:bottom w:val="none" w:sz="0" w:space="0" w:color="auto"/>
                    <w:right w:val="none" w:sz="0" w:space="0" w:color="auto"/>
                  </w:divBdr>
                  <w:divsChild>
                    <w:div w:id="5572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38597">
          <w:marLeft w:val="0"/>
          <w:marRight w:val="0"/>
          <w:marTop w:val="0"/>
          <w:marBottom w:val="0"/>
          <w:divBdr>
            <w:top w:val="none" w:sz="0" w:space="0" w:color="auto"/>
            <w:left w:val="none" w:sz="0" w:space="0" w:color="auto"/>
            <w:bottom w:val="none" w:sz="0" w:space="0" w:color="auto"/>
            <w:right w:val="none" w:sz="0" w:space="0" w:color="auto"/>
          </w:divBdr>
          <w:divsChild>
            <w:div w:id="1314481715">
              <w:marLeft w:val="0"/>
              <w:marRight w:val="0"/>
              <w:marTop w:val="0"/>
              <w:marBottom w:val="0"/>
              <w:divBdr>
                <w:top w:val="none" w:sz="0" w:space="0" w:color="auto"/>
                <w:left w:val="none" w:sz="0" w:space="0" w:color="auto"/>
                <w:bottom w:val="none" w:sz="0" w:space="0" w:color="auto"/>
                <w:right w:val="none" w:sz="0" w:space="0" w:color="auto"/>
              </w:divBdr>
              <w:divsChild>
                <w:div w:id="372005182">
                  <w:marLeft w:val="0"/>
                  <w:marRight w:val="0"/>
                  <w:marTop w:val="0"/>
                  <w:marBottom w:val="0"/>
                  <w:divBdr>
                    <w:top w:val="none" w:sz="0" w:space="0" w:color="auto"/>
                    <w:left w:val="none" w:sz="0" w:space="0" w:color="auto"/>
                    <w:bottom w:val="none" w:sz="0" w:space="0" w:color="auto"/>
                    <w:right w:val="none" w:sz="0" w:space="0" w:color="auto"/>
                  </w:divBdr>
                  <w:divsChild>
                    <w:div w:id="15053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76538">
      <w:bodyDiv w:val="1"/>
      <w:marLeft w:val="0"/>
      <w:marRight w:val="0"/>
      <w:marTop w:val="0"/>
      <w:marBottom w:val="0"/>
      <w:divBdr>
        <w:top w:val="none" w:sz="0" w:space="0" w:color="auto"/>
        <w:left w:val="none" w:sz="0" w:space="0" w:color="auto"/>
        <w:bottom w:val="none" w:sz="0" w:space="0" w:color="auto"/>
        <w:right w:val="none" w:sz="0" w:space="0" w:color="auto"/>
      </w:divBdr>
    </w:div>
    <w:div w:id="2147045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05CDBA840B312D05E401642C4F4DDB1074912D440D25C4507EF1C1711KCw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A5CE-A648-49F3-840A-E61C437D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18711</Words>
  <Characters>106658</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Минстрой УР</Company>
  <LinksUpToDate>false</LinksUpToDate>
  <CharactersWithSpaces>125119</CharactersWithSpaces>
  <SharedDoc>false</SharedDoc>
  <HLinks>
    <vt:vector size="6" baseType="variant">
      <vt:variant>
        <vt:i4>655360</vt:i4>
      </vt:variant>
      <vt:variant>
        <vt:i4>0</vt:i4>
      </vt:variant>
      <vt:variant>
        <vt:i4>0</vt:i4>
      </vt:variant>
      <vt:variant>
        <vt:i4>5</vt:i4>
      </vt:variant>
      <vt:variant>
        <vt:lpwstr>consultantplus://offline/ref=E05CDBA840B312D05E401642C4F4DDB1074912D440D25C4507EF1C1711KCwFG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Klekovkina_EG</dc:creator>
  <cp:keywords/>
  <cp:lastModifiedBy>ЦБ</cp:lastModifiedBy>
  <cp:revision>2</cp:revision>
  <cp:lastPrinted>2023-09-21T12:08:00Z</cp:lastPrinted>
  <dcterms:created xsi:type="dcterms:W3CDTF">2024-04-24T04:16:00Z</dcterms:created>
  <dcterms:modified xsi:type="dcterms:W3CDTF">2024-04-24T04:16:00Z</dcterms:modified>
</cp:coreProperties>
</file>