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0E041" w14:textId="77777777" w:rsidR="00473C8A" w:rsidRPr="00523EEB" w:rsidRDefault="00473C8A" w:rsidP="004E5171">
      <w:pPr>
        <w:pStyle w:val="ConsPlusNormal"/>
        <w:ind w:right="-53" w:firstLine="0"/>
        <w:contextualSpacing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23EEB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№ 1</w:t>
      </w:r>
    </w:p>
    <w:p w14:paraId="18595B2F" w14:textId="77777777" w:rsidR="00473C8A" w:rsidRPr="00523EEB" w:rsidRDefault="00473C8A" w:rsidP="004E5171">
      <w:pPr>
        <w:pStyle w:val="ConsPlusNormal"/>
        <w:ind w:right="-53" w:firstLine="0"/>
        <w:contextualSpacing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23E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 извещению об осуществлении закупки </w:t>
      </w:r>
    </w:p>
    <w:p w14:paraId="0988176A" w14:textId="06702C1F" w:rsidR="00473C8A" w:rsidRPr="00523EEB" w:rsidRDefault="00473C8A" w:rsidP="004E5171">
      <w:pPr>
        <w:pStyle w:val="ConsPlusNormal"/>
        <w:ind w:right="-53" w:firstLine="0"/>
        <w:contextualSpacing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23E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заявке № </w:t>
      </w:r>
      <w:bookmarkStart w:id="0" w:name="_Hlk106631673"/>
      <w:r w:rsidRPr="00523EEB">
        <w:rPr>
          <w:rFonts w:ascii="Times New Roman" w:hAnsi="Times New Roman" w:cs="Times New Roman"/>
          <w:b/>
          <w:color w:val="000000"/>
          <w:sz w:val="24"/>
          <w:szCs w:val="24"/>
        </w:rPr>
        <w:t>зз-26938-2023</w:t>
      </w:r>
      <w:bookmarkEnd w:id="0"/>
    </w:p>
    <w:p w14:paraId="5D3230DD" w14:textId="77777777" w:rsidR="00473C8A" w:rsidRPr="00523EEB" w:rsidRDefault="00473C8A" w:rsidP="004E5171">
      <w:pPr>
        <w:pStyle w:val="ConsPlusNormal"/>
        <w:ind w:right="-53" w:firstLine="0"/>
        <w:contextualSpacing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F235541" w14:textId="77777777" w:rsidR="00473C8A" w:rsidRPr="00523EEB" w:rsidRDefault="00473C8A" w:rsidP="004E5171">
      <w:pPr>
        <w:pStyle w:val="ConsPlusNormal"/>
        <w:ind w:right="-53" w:firstLine="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23EEB">
        <w:rPr>
          <w:rFonts w:ascii="Times New Roman" w:hAnsi="Times New Roman" w:cs="Times New Roman"/>
          <w:b/>
          <w:color w:val="000000"/>
          <w:sz w:val="24"/>
          <w:szCs w:val="24"/>
        </w:rPr>
        <w:t>Описание объекта закупки</w:t>
      </w:r>
    </w:p>
    <w:p w14:paraId="198A844B" w14:textId="77777777" w:rsidR="00473C8A" w:rsidRPr="00523EEB" w:rsidRDefault="00473C8A" w:rsidP="004E5171">
      <w:pPr>
        <w:pStyle w:val="ConsPlusNormal"/>
        <w:ind w:right="-53"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" w:name="_Hlk124926054"/>
      <w:bookmarkStart w:id="2" w:name="_Hlk124861676"/>
      <w:bookmarkStart w:id="3" w:name="_Hlk124863907"/>
      <w:bookmarkStart w:id="4" w:name="_Hlk124866719"/>
      <w:bookmarkStart w:id="5" w:name="_Hlk116890639"/>
      <w:bookmarkEnd w:id="1"/>
      <w:bookmarkEnd w:id="2"/>
      <w:bookmarkEnd w:id="3"/>
      <w:bookmarkEnd w:id="4"/>
      <w:bookmarkEnd w:id="5"/>
    </w:p>
    <w:p w14:paraId="507C1EAD" w14:textId="26D7584E" w:rsidR="00473C8A" w:rsidRPr="00523EEB" w:rsidRDefault="00473C8A" w:rsidP="004E5171">
      <w:pPr>
        <w:pStyle w:val="ConsPlusNormal"/>
        <w:ind w:right="-53" w:firstLine="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23E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Техническое задание на </w:t>
      </w:r>
      <w:r w:rsidR="00DA0709" w:rsidRPr="00523EEB">
        <w:rPr>
          <w:rFonts w:ascii="Times New Roman" w:hAnsi="Times New Roman" w:cs="Times New Roman"/>
          <w:b/>
          <w:color w:val="000000"/>
          <w:sz w:val="24"/>
          <w:szCs w:val="24"/>
        </w:rPr>
        <w:t>выполнение работ</w:t>
      </w:r>
    </w:p>
    <w:p w14:paraId="44B1B5FA" w14:textId="77777777" w:rsidR="00473C8A" w:rsidRPr="00523EEB" w:rsidRDefault="00473C8A" w:rsidP="004E5171">
      <w:pPr>
        <w:pStyle w:val="ConsPlusNormal"/>
        <w:ind w:right="-53"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B0BFD4" w14:textId="4296FCC9" w:rsidR="00570D3A" w:rsidRPr="00523EEB" w:rsidRDefault="00570D3A" w:rsidP="004E5171">
      <w:pPr>
        <w:ind w:firstLine="567"/>
        <w:contextualSpacing/>
        <w:rPr>
          <w:sz w:val="24"/>
          <w:szCs w:val="24"/>
        </w:rPr>
      </w:pPr>
      <w:r w:rsidRPr="00523EEB">
        <w:rPr>
          <w:b/>
          <w:sz w:val="24"/>
          <w:szCs w:val="24"/>
        </w:rPr>
        <w:t xml:space="preserve">1. Наименование </w:t>
      </w:r>
      <w:r w:rsidR="00491680" w:rsidRPr="00523EEB">
        <w:rPr>
          <w:b/>
          <w:sz w:val="24"/>
          <w:szCs w:val="24"/>
        </w:rPr>
        <w:t>предмета контракта</w:t>
      </w:r>
      <w:r w:rsidRPr="00523EEB">
        <w:rPr>
          <w:b/>
          <w:sz w:val="24"/>
          <w:szCs w:val="24"/>
        </w:rPr>
        <w:t>:</w:t>
      </w:r>
      <w:r w:rsidRPr="00523EEB">
        <w:rPr>
          <w:color w:val="000000"/>
          <w:sz w:val="24"/>
          <w:szCs w:val="24"/>
        </w:rPr>
        <w:t xml:space="preserve"> Выполнение кадастровых работ по подготовке межевых планов по образованию земельных участков для сельскохозяйственного производства из категории земель сельскохозяйственного назначения</w:t>
      </w:r>
      <w:r w:rsidR="008C0360" w:rsidRPr="00523EEB">
        <w:rPr>
          <w:color w:val="000000"/>
          <w:sz w:val="24"/>
          <w:szCs w:val="24"/>
        </w:rPr>
        <w:t xml:space="preserve"> (далее – работы, выполнение работ)</w:t>
      </w:r>
      <w:r w:rsidRPr="00523EEB">
        <w:rPr>
          <w:color w:val="000000"/>
          <w:sz w:val="24"/>
          <w:szCs w:val="24"/>
        </w:rPr>
        <w:t>.</w:t>
      </w:r>
    </w:p>
    <w:p w14:paraId="62BBF4F7" w14:textId="77777777" w:rsidR="00570D3A" w:rsidRPr="00523EEB" w:rsidRDefault="00570D3A" w:rsidP="004E5171">
      <w:pPr>
        <w:ind w:firstLine="567"/>
        <w:contextualSpacing/>
        <w:rPr>
          <w:b/>
          <w:bCs/>
          <w:sz w:val="24"/>
          <w:szCs w:val="24"/>
        </w:rPr>
      </w:pPr>
      <w:r w:rsidRPr="00523EEB">
        <w:rPr>
          <w:b/>
          <w:bCs/>
          <w:sz w:val="24"/>
          <w:szCs w:val="24"/>
        </w:rPr>
        <w:t>2. Объем работ:</w:t>
      </w:r>
    </w:p>
    <w:p w14:paraId="5FB19679" w14:textId="0B175143" w:rsidR="00570D3A" w:rsidRPr="00523EEB" w:rsidRDefault="00570D3A" w:rsidP="004E5171">
      <w:pPr>
        <w:ind w:firstLine="567"/>
        <w:contextualSpacing/>
        <w:rPr>
          <w:sz w:val="24"/>
          <w:szCs w:val="24"/>
        </w:rPr>
      </w:pPr>
      <w:r w:rsidRPr="00523EEB">
        <w:rPr>
          <w:sz w:val="24"/>
          <w:szCs w:val="24"/>
        </w:rPr>
        <w:t xml:space="preserve">- </w:t>
      </w:r>
      <w:bookmarkStart w:id="6" w:name="_Hlk132630281"/>
      <w:r w:rsidRPr="00523EEB">
        <w:rPr>
          <w:color w:val="000000"/>
          <w:sz w:val="24"/>
          <w:szCs w:val="24"/>
        </w:rPr>
        <w:t>образование земельных участков из состава земель сельскохозяйственного назначения</w:t>
      </w:r>
      <w:r w:rsidR="006C5786" w:rsidRPr="00523EEB">
        <w:rPr>
          <w:color w:val="000000"/>
          <w:sz w:val="24"/>
          <w:szCs w:val="24"/>
        </w:rPr>
        <w:t xml:space="preserve"> (Таблица 1)</w:t>
      </w:r>
      <w:r w:rsidRPr="00523EEB">
        <w:rPr>
          <w:color w:val="000000"/>
          <w:sz w:val="24"/>
          <w:szCs w:val="24"/>
        </w:rPr>
        <w:t>, государственная собственность на которые не разграничена</w:t>
      </w:r>
      <w:r w:rsidR="0023476F" w:rsidRPr="00523EEB">
        <w:rPr>
          <w:color w:val="000000"/>
          <w:sz w:val="24"/>
          <w:szCs w:val="24"/>
        </w:rPr>
        <w:t>,</w:t>
      </w:r>
      <w:r w:rsidRPr="00523EEB">
        <w:rPr>
          <w:sz w:val="24"/>
          <w:szCs w:val="24"/>
        </w:rPr>
        <w:t xml:space="preserve"> площадью </w:t>
      </w:r>
      <w:bookmarkEnd w:id="6"/>
      <w:r w:rsidRPr="00523EEB">
        <w:rPr>
          <w:sz w:val="24"/>
          <w:szCs w:val="24"/>
        </w:rPr>
        <w:t>2135,8 га.</w:t>
      </w:r>
    </w:p>
    <w:p w14:paraId="29EE8DF4" w14:textId="1478A5A4" w:rsidR="00960CDE" w:rsidRPr="00523EEB" w:rsidRDefault="00960CDE" w:rsidP="004E5171">
      <w:pPr>
        <w:ind w:firstLine="567"/>
        <w:contextualSpacing/>
        <w:rPr>
          <w:b/>
          <w:sz w:val="24"/>
          <w:szCs w:val="24"/>
        </w:rPr>
      </w:pPr>
      <w:r w:rsidRPr="00523EEB">
        <w:rPr>
          <w:b/>
          <w:sz w:val="24"/>
          <w:szCs w:val="24"/>
        </w:rPr>
        <w:t xml:space="preserve">3.  Место </w:t>
      </w:r>
      <w:r w:rsidR="00947795" w:rsidRPr="00523EEB">
        <w:rPr>
          <w:b/>
          <w:sz w:val="24"/>
          <w:szCs w:val="24"/>
        </w:rPr>
        <w:t xml:space="preserve">выполнения </w:t>
      </w:r>
      <w:r w:rsidRPr="00523EEB">
        <w:rPr>
          <w:b/>
          <w:sz w:val="24"/>
          <w:szCs w:val="24"/>
        </w:rPr>
        <w:t>работ</w:t>
      </w:r>
      <w:r w:rsidR="0023476F" w:rsidRPr="00523EEB">
        <w:rPr>
          <w:b/>
          <w:sz w:val="24"/>
          <w:szCs w:val="24"/>
        </w:rPr>
        <w:t xml:space="preserve"> (Удмуртская Республика, Красногорский район)</w:t>
      </w:r>
      <w:r w:rsidRPr="00523EEB">
        <w:rPr>
          <w:b/>
          <w:sz w:val="24"/>
          <w:szCs w:val="24"/>
        </w:rPr>
        <w:t>:</w:t>
      </w:r>
    </w:p>
    <w:p w14:paraId="5D4165A3" w14:textId="77777777" w:rsidR="006C5786" w:rsidRPr="00523EEB" w:rsidRDefault="006C5786" w:rsidP="004E5171">
      <w:pPr>
        <w:ind w:firstLine="567"/>
        <w:contextualSpacing/>
        <w:jc w:val="right"/>
        <w:rPr>
          <w:b/>
          <w:sz w:val="24"/>
          <w:szCs w:val="24"/>
        </w:rPr>
      </w:pPr>
      <w:r w:rsidRPr="00523EEB">
        <w:rPr>
          <w:b/>
          <w:sz w:val="24"/>
          <w:szCs w:val="24"/>
        </w:rPr>
        <w:t>Таблица 1</w:t>
      </w:r>
    </w:p>
    <w:tbl>
      <w:tblPr>
        <w:tblW w:w="9521" w:type="dxa"/>
        <w:tblInd w:w="113" w:type="dxa"/>
        <w:tblLook w:val="04A0" w:firstRow="1" w:lastRow="0" w:firstColumn="1" w:lastColumn="0" w:noHBand="0" w:noVBand="1"/>
      </w:tblPr>
      <w:tblGrid>
        <w:gridCol w:w="788"/>
        <w:gridCol w:w="4906"/>
        <w:gridCol w:w="3827"/>
      </w:tblGrid>
      <w:tr w:rsidR="00A561D6" w:rsidRPr="00523EEB" w14:paraId="657E9D08" w14:textId="5D0E0C7E" w:rsidTr="004E5171">
        <w:trPr>
          <w:trHeight w:val="227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50744" w14:textId="77777777" w:rsidR="00A561D6" w:rsidRPr="00523EEB" w:rsidRDefault="00A561D6" w:rsidP="004E5171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3EEB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59DAD" w14:textId="77777777" w:rsidR="00A561D6" w:rsidRPr="00523EEB" w:rsidRDefault="00A561D6" w:rsidP="004E5171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3EEB">
              <w:rPr>
                <w:b/>
                <w:bCs/>
                <w:color w:val="000000"/>
                <w:sz w:val="24"/>
                <w:szCs w:val="24"/>
              </w:rPr>
              <w:t>Кадастровый квартал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65FD1" w14:textId="67F77F30" w:rsidR="00A561D6" w:rsidRPr="00523EEB" w:rsidRDefault="00A561D6" w:rsidP="004E5171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3EEB">
              <w:rPr>
                <w:b/>
                <w:bCs/>
                <w:color w:val="000000"/>
                <w:sz w:val="24"/>
                <w:szCs w:val="24"/>
              </w:rPr>
              <w:t>Площадь земельного участка,</w:t>
            </w:r>
            <w:r w:rsidRPr="00523EEB">
              <w:rPr>
                <w:b/>
                <w:bCs/>
                <w:color w:val="000000"/>
                <w:sz w:val="24"/>
                <w:szCs w:val="24"/>
              </w:rPr>
              <w:br/>
              <w:t xml:space="preserve"> тыс. га</w:t>
            </w:r>
          </w:p>
        </w:tc>
      </w:tr>
      <w:tr w:rsidR="00A561D6" w:rsidRPr="00523EEB" w14:paraId="70E912C7" w14:textId="4B3E5198" w:rsidTr="004E5171">
        <w:trPr>
          <w:trHeight w:val="227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DECE31" w14:textId="77777777" w:rsidR="00A561D6" w:rsidRPr="00523EEB" w:rsidRDefault="00A561D6" w:rsidP="004E5171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3EEB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09E6D4" w14:textId="37D472FE" w:rsidR="00A561D6" w:rsidRPr="00523EEB" w:rsidRDefault="007D6B6B" w:rsidP="004E5171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3EEB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0829E9" w14:textId="6C4C41AD" w:rsidR="00A561D6" w:rsidRPr="00523EEB" w:rsidRDefault="007D6B6B" w:rsidP="004E5171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3EEB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A561D6" w:rsidRPr="00523EEB" w14:paraId="0A861A04" w14:textId="447BF450" w:rsidTr="004E5171">
        <w:trPr>
          <w:trHeight w:val="227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24C3D" w14:textId="77777777" w:rsidR="00A561D6" w:rsidRPr="00523EEB" w:rsidRDefault="00A561D6" w:rsidP="004E5171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23E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FED0E" w14:textId="77777777" w:rsidR="00A561D6" w:rsidRPr="00523EEB" w:rsidRDefault="00A561D6" w:rsidP="004E5171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23EEB">
              <w:rPr>
                <w:color w:val="000000"/>
                <w:sz w:val="24"/>
                <w:szCs w:val="24"/>
              </w:rPr>
              <w:t xml:space="preserve">18:15:011001 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2E0F07" w14:textId="07A9995D" w:rsidR="00A561D6" w:rsidRPr="00523EEB" w:rsidRDefault="00A561D6" w:rsidP="004E5171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23EEB">
              <w:rPr>
                <w:color w:val="000000"/>
                <w:sz w:val="24"/>
                <w:szCs w:val="24"/>
              </w:rPr>
              <w:t>0,0800000</w:t>
            </w:r>
          </w:p>
        </w:tc>
      </w:tr>
      <w:tr w:rsidR="00A561D6" w:rsidRPr="00523EEB" w14:paraId="341ADFC3" w14:textId="771F4535" w:rsidTr="004E5171">
        <w:trPr>
          <w:trHeight w:val="227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0BC88" w14:textId="77777777" w:rsidR="00A561D6" w:rsidRPr="00523EEB" w:rsidRDefault="00A561D6" w:rsidP="004E5171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23EE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4EF3E" w14:textId="77777777" w:rsidR="00A561D6" w:rsidRPr="00523EEB" w:rsidRDefault="00A561D6" w:rsidP="004E5171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23EEB">
              <w:rPr>
                <w:color w:val="000000"/>
                <w:sz w:val="24"/>
                <w:szCs w:val="24"/>
              </w:rPr>
              <w:t xml:space="preserve">18:15:005001 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97E3AA" w14:textId="106D3651" w:rsidR="00A561D6" w:rsidRPr="00523EEB" w:rsidRDefault="00A561D6" w:rsidP="004E5171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23EEB">
              <w:rPr>
                <w:color w:val="000000"/>
                <w:sz w:val="24"/>
                <w:szCs w:val="24"/>
              </w:rPr>
              <w:t>0,0500000</w:t>
            </w:r>
          </w:p>
        </w:tc>
      </w:tr>
      <w:tr w:rsidR="00A561D6" w:rsidRPr="00523EEB" w14:paraId="2E15AB64" w14:textId="25F85483" w:rsidTr="004E5171">
        <w:trPr>
          <w:trHeight w:val="227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70533" w14:textId="77777777" w:rsidR="00A561D6" w:rsidRPr="00523EEB" w:rsidRDefault="00A561D6" w:rsidP="004E5171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23EE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5088C" w14:textId="77777777" w:rsidR="00A561D6" w:rsidRPr="00523EEB" w:rsidRDefault="00A561D6" w:rsidP="004E5171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23EEB">
              <w:rPr>
                <w:color w:val="000000"/>
                <w:sz w:val="24"/>
                <w:szCs w:val="24"/>
              </w:rPr>
              <w:t xml:space="preserve">18:15:007001 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69EE2" w14:textId="48C97760" w:rsidR="00A561D6" w:rsidRPr="00523EEB" w:rsidRDefault="00A561D6" w:rsidP="004E5171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23EEB">
              <w:rPr>
                <w:color w:val="000000"/>
                <w:sz w:val="24"/>
                <w:szCs w:val="24"/>
              </w:rPr>
              <w:t>0,0380000</w:t>
            </w:r>
          </w:p>
        </w:tc>
      </w:tr>
      <w:tr w:rsidR="00A561D6" w:rsidRPr="00523EEB" w14:paraId="3BBD0B99" w14:textId="16A07960" w:rsidTr="004E5171">
        <w:trPr>
          <w:trHeight w:val="227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CEE94" w14:textId="77777777" w:rsidR="00A561D6" w:rsidRPr="00523EEB" w:rsidRDefault="00A561D6" w:rsidP="004E5171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23EE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26442" w14:textId="77777777" w:rsidR="00A561D6" w:rsidRPr="00523EEB" w:rsidRDefault="00A561D6" w:rsidP="004E5171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23EEB">
              <w:rPr>
                <w:color w:val="000000"/>
                <w:sz w:val="24"/>
                <w:szCs w:val="24"/>
              </w:rPr>
              <w:t xml:space="preserve">18:15:009001 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BBABC" w14:textId="73F56F52" w:rsidR="00A561D6" w:rsidRPr="00523EEB" w:rsidRDefault="00A561D6" w:rsidP="004E5171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23EEB">
              <w:rPr>
                <w:color w:val="000000"/>
                <w:sz w:val="24"/>
                <w:szCs w:val="24"/>
              </w:rPr>
              <w:t>0,0600000</w:t>
            </w:r>
          </w:p>
        </w:tc>
      </w:tr>
      <w:tr w:rsidR="00A561D6" w:rsidRPr="00523EEB" w14:paraId="0C551DC7" w14:textId="7C8978E0" w:rsidTr="004E5171">
        <w:trPr>
          <w:trHeight w:val="227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2BB55" w14:textId="77777777" w:rsidR="00A561D6" w:rsidRPr="00523EEB" w:rsidRDefault="00A561D6" w:rsidP="004E5171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23EE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EDBDB" w14:textId="77777777" w:rsidR="00A561D6" w:rsidRPr="00523EEB" w:rsidRDefault="00A561D6" w:rsidP="004E5171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23EEB">
              <w:rPr>
                <w:color w:val="000000"/>
                <w:sz w:val="24"/>
                <w:szCs w:val="24"/>
              </w:rPr>
              <w:t xml:space="preserve">18:15:007001 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033C5" w14:textId="29BC87A3" w:rsidR="00A561D6" w:rsidRPr="00523EEB" w:rsidRDefault="00A561D6" w:rsidP="004E5171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23EEB">
              <w:rPr>
                <w:color w:val="000000"/>
                <w:sz w:val="24"/>
                <w:szCs w:val="24"/>
              </w:rPr>
              <w:t>0,0560000</w:t>
            </w:r>
          </w:p>
        </w:tc>
      </w:tr>
      <w:tr w:rsidR="00A561D6" w:rsidRPr="00523EEB" w14:paraId="2826A72B" w14:textId="2F82E250" w:rsidTr="004E5171">
        <w:trPr>
          <w:trHeight w:val="227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41E21" w14:textId="77777777" w:rsidR="00A561D6" w:rsidRPr="00523EEB" w:rsidRDefault="00A561D6" w:rsidP="004E5171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23EE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96223" w14:textId="77777777" w:rsidR="00A561D6" w:rsidRPr="00523EEB" w:rsidRDefault="00A561D6" w:rsidP="004E5171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23EEB">
              <w:rPr>
                <w:color w:val="000000"/>
                <w:sz w:val="24"/>
                <w:szCs w:val="24"/>
              </w:rPr>
              <w:t xml:space="preserve">18:15:004001 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0169F" w14:textId="40AC52F4" w:rsidR="00A561D6" w:rsidRPr="00523EEB" w:rsidRDefault="00A561D6" w:rsidP="004E5171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23EEB">
              <w:rPr>
                <w:color w:val="000000"/>
                <w:sz w:val="24"/>
                <w:szCs w:val="24"/>
              </w:rPr>
              <w:t>0,0180000</w:t>
            </w:r>
          </w:p>
        </w:tc>
      </w:tr>
      <w:tr w:rsidR="00A561D6" w:rsidRPr="00523EEB" w14:paraId="7306367C" w14:textId="2E744CA7" w:rsidTr="004E5171">
        <w:trPr>
          <w:trHeight w:val="227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7D6EA" w14:textId="77777777" w:rsidR="00A561D6" w:rsidRPr="00523EEB" w:rsidRDefault="00A561D6" w:rsidP="004E5171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23EE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809A1" w14:textId="77777777" w:rsidR="00A561D6" w:rsidRPr="00523EEB" w:rsidRDefault="00A561D6" w:rsidP="004E5171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23EEB">
              <w:rPr>
                <w:color w:val="000000"/>
                <w:sz w:val="24"/>
                <w:szCs w:val="24"/>
              </w:rPr>
              <w:t xml:space="preserve">18:15:005001 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509AD" w14:textId="2DF73335" w:rsidR="00A561D6" w:rsidRPr="00523EEB" w:rsidRDefault="00A561D6" w:rsidP="004E5171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23EEB">
              <w:rPr>
                <w:color w:val="000000"/>
                <w:sz w:val="24"/>
                <w:szCs w:val="24"/>
              </w:rPr>
              <w:t>0,0088000</w:t>
            </w:r>
          </w:p>
        </w:tc>
      </w:tr>
      <w:tr w:rsidR="00A561D6" w:rsidRPr="00523EEB" w14:paraId="724588BB" w14:textId="1F9FC3A2" w:rsidTr="004E5171">
        <w:trPr>
          <w:trHeight w:val="227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51A72" w14:textId="77777777" w:rsidR="00A561D6" w:rsidRPr="00523EEB" w:rsidRDefault="00A561D6" w:rsidP="004E5171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23EE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52051" w14:textId="77777777" w:rsidR="00A561D6" w:rsidRPr="00523EEB" w:rsidRDefault="00A561D6" w:rsidP="004E5171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23EEB">
              <w:rPr>
                <w:color w:val="000000"/>
                <w:sz w:val="24"/>
                <w:szCs w:val="24"/>
              </w:rPr>
              <w:t xml:space="preserve">18:15:005001 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FF9955" w14:textId="7F74468D" w:rsidR="00A561D6" w:rsidRPr="00523EEB" w:rsidRDefault="00A561D6" w:rsidP="004E5171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23EEB">
              <w:rPr>
                <w:color w:val="000000"/>
                <w:sz w:val="24"/>
                <w:szCs w:val="24"/>
              </w:rPr>
              <w:t>0,2150000</w:t>
            </w:r>
          </w:p>
        </w:tc>
      </w:tr>
      <w:tr w:rsidR="00A561D6" w:rsidRPr="00523EEB" w14:paraId="7FCC6BFA" w14:textId="3E3E394F" w:rsidTr="004E5171">
        <w:trPr>
          <w:trHeight w:val="227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B6ECF" w14:textId="77777777" w:rsidR="00A561D6" w:rsidRPr="00523EEB" w:rsidRDefault="00A561D6" w:rsidP="004E5171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23EE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49672" w14:textId="77777777" w:rsidR="00A561D6" w:rsidRPr="00523EEB" w:rsidRDefault="00A561D6" w:rsidP="004E5171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23EEB">
              <w:rPr>
                <w:color w:val="000000"/>
                <w:sz w:val="24"/>
                <w:szCs w:val="24"/>
              </w:rPr>
              <w:t xml:space="preserve">18:15:015001 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C7189" w14:textId="2AC3884F" w:rsidR="00A561D6" w:rsidRPr="00523EEB" w:rsidRDefault="00A561D6" w:rsidP="004E5171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23EEB">
              <w:rPr>
                <w:color w:val="000000"/>
                <w:sz w:val="24"/>
                <w:szCs w:val="24"/>
              </w:rPr>
              <w:t>0,0560000</w:t>
            </w:r>
          </w:p>
        </w:tc>
      </w:tr>
      <w:tr w:rsidR="00A561D6" w:rsidRPr="00523EEB" w14:paraId="1466C463" w14:textId="749C001E" w:rsidTr="004E5171">
        <w:trPr>
          <w:trHeight w:val="227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74A7B" w14:textId="77777777" w:rsidR="00A561D6" w:rsidRPr="00523EEB" w:rsidRDefault="00A561D6" w:rsidP="004E5171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23EE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AB24A" w14:textId="77777777" w:rsidR="00A561D6" w:rsidRPr="00523EEB" w:rsidRDefault="00A561D6" w:rsidP="004E5171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23EEB">
              <w:rPr>
                <w:color w:val="000000"/>
                <w:sz w:val="24"/>
                <w:szCs w:val="24"/>
              </w:rPr>
              <w:t xml:space="preserve">18:15:002001 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10E8A" w14:textId="2A51068F" w:rsidR="00A561D6" w:rsidRPr="00523EEB" w:rsidRDefault="00A561D6" w:rsidP="004E5171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23EEB">
              <w:rPr>
                <w:color w:val="000000"/>
                <w:sz w:val="24"/>
                <w:szCs w:val="24"/>
              </w:rPr>
              <w:t>0,0150000</w:t>
            </w:r>
          </w:p>
        </w:tc>
      </w:tr>
      <w:tr w:rsidR="00A561D6" w:rsidRPr="00523EEB" w14:paraId="0499201A" w14:textId="44855166" w:rsidTr="004E5171">
        <w:trPr>
          <w:trHeight w:val="227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8B50C" w14:textId="77777777" w:rsidR="00A561D6" w:rsidRPr="00523EEB" w:rsidRDefault="00A561D6" w:rsidP="004E5171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23EE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E63D8" w14:textId="77777777" w:rsidR="00A561D6" w:rsidRPr="00523EEB" w:rsidRDefault="00A561D6" w:rsidP="004E5171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23EEB">
              <w:rPr>
                <w:color w:val="000000"/>
                <w:sz w:val="24"/>
                <w:szCs w:val="24"/>
              </w:rPr>
              <w:t xml:space="preserve">18:15:015001 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C2F28" w14:textId="017556D9" w:rsidR="00A561D6" w:rsidRPr="00523EEB" w:rsidRDefault="00A561D6" w:rsidP="004E5171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23EEB">
              <w:rPr>
                <w:color w:val="000000"/>
                <w:sz w:val="24"/>
                <w:szCs w:val="24"/>
              </w:rPr>
              <w:t>0,0560000</w:t>
            </w:r>
          </w:p>
        </w:tc>
      </w:tr>
      <w:tr w:rsidR="00A561D6" w:rsidRPr="00523EEB" w14:paraId="3B41FAE7" w14:textId="4926BEC9" w:rsidTr="004E5171">
        <w:trPr>
          <w:trHeight w:val="227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135A1" w14:textId="77777777" w:rsidR="00A561D6" w:rsidRPr="00523EEB" w:rsidRDefault="00A561D6" w:rsidP="004E5171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23EE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A46FC" w14:textId="77777777" w:rsidR="00A561D6" w:rsidRPr="00523EEB" w:rsidRDefault="00A561D6" w:rsidP="004E5171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23EEB">
              <w:rPr>
                <w:color w:val="000000"/>
                <w:sz w:val="24"/>
                <w:szCs w:val="24"/>
              </w:rPr>
              <w:t xml:space="preserve">18:15:009001 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54AF6" w14:textId="0D916D78" w:rsidR="00A561D6" w:rsidRPr="00523EEB" w:rsidRDefault="00A561D6" w:rsidP="004E5171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23EEB">
              <w:rPr>
                <w:color w:val="000000"/>
                <w:sz w:val="24"/>
                <w:szCs w:val="24"/>
              </w:rPr>
              <w:t>0,0820000</w:t>
            </w:r>
          </w:p>
        </w:tc>
      </w:tr>
      <w:tr w:rsidR="00A561D6" w:rsidRPr="00523EEB" w14:paraId="477E3A37" w14:textId="28985515" w:rsidTr="004E5171">
        <w:trPr>
          <w:trHeight w:val="227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34316" w14:textId="77777777" w:rsidR="00A561D6" w:rsidRPr="00523EEB" w:rsidRDefault="00A561D6" w:rsidP="004E5171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23EE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0E000" w14:textId="77777777" w:rsidR="00A561D6" w:rsidRPr="00523EEB" w:rsidRDefault="00A561D6" w:rsidP="004E5171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23EEB">
              <w:rPr>
                <w:color w:val="000000"/>
                <w:sz w:val="24"/>
                <w:szCs w:val="24"/>
              </w:rPr>
              <w:t xml:space="preserve">18:15:019001 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EBC84" w14:textId="1F2155A3" w:rsidR="00A561D6" w:rsidRPr="00523EEB" w:rsidRDefault="00A561D6" w:rsidP="004E5171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23EEB">
              <w:rPr>
                <w:color w:val="000000"/>
                <w:sz w:val="24"/>
                <w:szCs w:val="24"/>
              </w:rPr>
              <w:t>0,2320000</w:t>
            </w:r>
          </w:p>
        </w:tc>
      </w:tr>
      <w:tr w:rsidR="00A561D6" w:rsidRPr="00523EEB" w14:paraId="372B3D12" w14:textId="10F62F57" w:rsidTr="004E5171">
        <w:trPr>
          <w:trHeight w:val="227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C1E21" w14:textId="77777777" w:rsidR="00A561D6" w:rsidRPr="00523EEB" w:rsidRDefault="00A561D6" w:rsidP="004E5171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23EE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6E5D1" w14:textId="77777777" w:rsidR="00A561D6" w:rsidRPr="00523EEB" w:rsidRDefault="00A561D6" w:rsidP="004E5171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23EEB">
              <w:rPr>
                <w:color w:val="000000"/>
                <w:sz w:val="24"/>
                <w:szCs w:val="24"/>
              </w:rPr>
              <w:t xml:space="preserve">18:15:018001 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0D64F6" w14:textId="5CDF004E" w:rsidR="00A561D6" w:rsidRPr="00523EEB" w:rsidRDefault="00A561D6" w:rsidP="004E5171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23EEB">
              <w:rPr>
                <w:color w:val="000000"/>
                <w:sz w:val="24"/>
                <w:szCs w:val="24"/>
              </w:rPr>
              <w:t>0,2560000</w:t>
            </w:r>
          </w:p>
        </w:tc>
      </w:tr>
      <w:tr w:rsidR="00A561D6" w:rsidRPr="00523EEB" w14:paraId="03CA09B5" w14:textId="66CC1A70" w:rsidTr="004E5171">
        <w:trPr>
          <w:trHeight w:val="227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2B395" w14:textId="77777777" w:rsidR="00A561D6" w:rsidRPr="00523EEB" w:rsidRDefault="00A561D6" w:rsidP="004E5171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23EEB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2A5A8" w14:textId="77777777" w:rsidR="00A561D6" w:rsidRPr="00523EEB" w:rsidRDefault="00A561D6" w:rsidP="004E5171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23EEB">
              <w:rPr>
                <w:color w:val="000000"/>
                <w:sz w:val="24"/>
                <w:szCs w:val="24"/>
              </w:rPr>
              <w:t xml:space="preserve">18:15:019001 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1C3F0" w14:textId="721B875D" w:rsidR="00A561D6" w:rsidRPr="00523EEB" w:rsidRDefault="00A561D6" w:rsidP="004E5171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23EEB">
              <w:rPr>
                <w:color w:val="000000"/>
                <w:sz w:val="24"/>
                <w:szCs w:val="24"/>
              </w:rPr>
              <w:t>0,1280000</w:t>
            </w:r>
          </w:p>
        </w:tc>
      </w:tr>
      <w:tr w:rsidR="00A561D6" w:rsidRPr="00523EEB" w14:paraId="7B26EEC7" w14:textId="2B7C5601" w:rsidTr="004E5171">
        <w:trPr>
          <w:trHeight w:val="227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318FA" w14:textId="77777777" w:rsidR="00A561D6" w:rsidRPr="00523EEB" w:rsidRDefault="00A561D6" w:rsidP="004E5171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23EEB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B451A" w14:textId="77777777" w:rsidR="00A561D6" w:rsidRPr="00523EEB" w:rsidRDefault="00A561D6" w:rsidP="004E5171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23EEB">
              <w:rPr>
                <w:color w:val="000000"/>
                <w:sz w:val="24"/>
                <w:szCs w:val="24"/>
              </w:rPr>
              <w:t xml:space="preserve">18:15:018001 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A7676" w14:textId="2524E6D5" w:rsidR="00A561D6" w:rsidRPr="00523EEB" w:rsidRDefault="00A561D6" w:rsidP="004E5171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23EEB">
              <w:rPr>
                <w:color w:val="000000"/>
                <w:sz w:val="24"/>
                <w:szCs w:val="24"/>
              </w:rPr>
              <w:t>0,4870000</w:t>
            </w:r>
          </w:p>
        </w:tc>
      </w:tr>
      <w:tr w:rsidR="00A561D6" w:rsidRPr="00523EEB" w14:paraId="4D072AC6" w14:textId="726D564A" w:rsidTr="004E5171">
        <w:trPr>
          <w:trHeight w:val="227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33DB5" w14:textId="77777777" w:rsidR="00A561D6" w:rsidRPr="00523EEB" w:rsidRDefault="00A561D6" w:rsidP="004E5171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23EEB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68B34" w14:textId="77777777" w:rsidR="00A561D6" w:rsidRPr="00523EEB" w:rsidRDefault="00A561D6" w:rsidP="004E5171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23EEB">
              <w:rPr>
                <w:color w:val="000000"/>
                <w:sz w:val="24"/>
                <w:szCs w:val="24"/>
              </w:rPr>
              <w:t xml:space="preserve">18:15:016001 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005876" w14:textId="13B85086" w:rsidR="00A561D6" w:rsidRPr="00523EEB" w:rsidRDefault="00A561D6" w:rsidP="004E5171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23EEB">
              <w:rPr>
                <w:color w:val="000000"/>
                <w:sz w:val="24"/>
                <w:szCs w:val="24"/>
              </w:rPr>
              <w:t>0,1530000</w:t>
            </w:r>
          </w:p>
        </w:tc>
      </w:tr>
      <w:tr w:rsidR="00A561D6" w:rsidRPr="00523EEB" w14:paraId="2E77CC0E" w14:textId="4051C196" w:rsidTr="004E5171">
        <w:trPr>
          <w:trHeight w:val="227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0C273" w14:textId="77777777" w:rsidR="00A561D6" w:rsidRPr="00523EEB" w:rsidRDefault="00A561D6" w:rsidP="004E5171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23EEB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17950" w14:textId="77777777" w:rsidR="00A561D6" w:rsidRPr="00523EEB" w:rsidRDefault="00A561D6" w:rsidP="004E5171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23EEB">
              <w:rPr>
                <w:color w:val="000000"/>
                <w:sz w:val="24"/>
                <w:szCs w:val="24"/>
              </w:rPr>
              <w:t xml:space="preserve">18:15:014001 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007BB7" w14:textId="20F5E1AC" w:rsidR="00A561D6" w:rsidRPr="00523EEB" w:rsidRDefault="00A561D6" w:rsidP="004E5171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23EEB">
              <w:rPr>
                <w:color w:val="000000"/>
                <w:sz w:val="24"/>
                <w:szCs w:val="24"/>
              </w:rPr>
              <w:t>0,0680000</w:t>
            </w:r>
          </w:p>
        </w:tc>
      </w:tr>
      <w:tr w:rsidR="00A561D6" w:rsidRPr="00523EEB" w14:paraId="68CD6606" w14:textId="0D659A77" w:rsidTr="004E5171">
        <w:trPr>
          <w:trHeight w:val="227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BEE55" w14:textId="77777777" w:rsidR="00A561D6" w:rsidRPr="00523EEB" w:rsidRDefault="00A561D6" w:rsidP="004E5171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23EEB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E4F85" w14:textId="77777777" w:rsidR="00A561D6" w:rsidRPr="00523EEB" w:rsidRDefault="00A561D6" w:rsidP="004E5171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23EEB">
              <w:rPr>
                <w:color w:val="000000"/>
                <w:sz w:val="24"/>
                <w:szCs w:val="24"/>
              </w:rPr>
              <w:t xml:space="preserve">18:15:019001 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A94B3" w14:textId="13DF57C8" w:rsidR="00A561D6" w:rsidRPr="00523EEB" w:rsidRDefault="00A561D6" w:rsidP="004E5171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23EEB">
              <w:rPr>
                <w:color w:val="000000"/>
                <w:sz w:val="24"/>
                <w:szCs w:val="24"/>
              </w:rPr>
              <w:t>0,0770000</w:t>
            </w:r>
          </w:p>
        </w:tc>
      </w:tr>
      <w:tr w:rsidR="00A561D6" w:rsidRPr="00523EEB" w14:paraId="4875B44C" w14:textId="68F5F9CC" w:rsidTr="004E5171">
        <w:trPr>
          <w:trHeight w:val="227"/>
        </w:trPr>
        <w:tc>
          <w:tcPr>
            <w:tcW w:w="5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F8A34" w14:textId="5AA13AB3" w:rsidR="00A561D6" w:rsidRPr="00523EEB" w:rsidRDefault="00A561D6" w:rsidP="004E5171">
            <w:pPr>
              <w:contextualSpacing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23EEB">
              <w:rPr>
                <w:b/>
                <w:bCs/>
                <w:color w:val="000000"/>
                <w:sz w:val="24"/>
                <w:szCs w:val="24"/>
              </w:rPr>
              <w:t> ИТОГО: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0E25F" w14:textId="7A375464" w:rsidR="00A561D6" w:rsidRPr="00523EEB" w:rsidRDefault="00A561D6" w:rsidP="004E5171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3EEB">
              <w:rPr>
                <w:b/>
                <w:bCs/>
                <w:color w:val="000000"/>
                <w:sz w:val="24"/>
                <w:szCs w:val="24"/>
              </w:rPr>
              <w:t>2,1358</w:t>
            </w:r>
          </w:p>
        </w:tc>
      </w:tr>
    </w:tbl>
    <w:p w14:paraId="0E4C0B84" w14:textId="77777777" w:rsidR="006C5786" w:rsidRPr="00523EEB" w:rsidRDefault="006C5786" w:rsidP="004E5171">
      <w:pPr>
        <w:ind w:firstLine="567"/>
        <w:contextualSpacing/>
        <w:rPr>
          <w:sz w:val="24"/>
          <w:szCs w:val="24"/>
        </w:rPr>
      </w:pPr>
    </w:p>
    <w:p w14:paraId="3AE68BA1" w14:textId="1DC82B2A" w:rsidR="00570D3A" w:rsidRPr="00523EEB" w:rsidRDefault="00570D3A" w:rsidP="009B3FD5">
      <w:pPr>
        <w:ind w:firstLine="567"/>
        <w:contextualSpacing/>
        <w:rPr>
          <w:bCs/>
          <w:sz w:val="24"/>
          <w:szCs w:val="24"/>
        </w:rPr>
      </w:pPr>
      <w:r w:rsidRPr="00523EEB">
        <w:rPr>
          <w:b/>
          <w:bCs/>
          <w:sz w:val="24"/>
          <w:szCs w:val="24"/>
        </w:rPr>
        <w:t>3. Цель работ:</w:t>
      </w:r>
      <w:r w:rsidR="00471613" w:rsidRPr="00523EEB">
        <w:rPr>
          <w:sz w:val="24"/>
          <w:szCs w:val="24"/>
        </w:rPr>
        <w:t xml:space="preserve"> подготовка межевых планов земельных участков с последующим внесением Заказчиком</w:t>
      </w:r>
      <w:r w:rsidR="00471613" w:rsidRPr="00523EEB">
        <w:rPr>
          <w:bCs/>
          <w:sz w:val="24"/>
          <w:szCs w:val="24"/>
        </w:rPr>
        <w:t xml:space="preserve"> сведений в Единый государственный реестр недвижимости характеристик земельных участков, постановка на государственный кадастровый учет земельных участков</w:t>
      </w:r>
      <w:r w:rsidRPr="00523EEB">
        <w:rPr>
          <w:bCs/>
          <w:sz w:val="24"/>
          <w:szCs w:val="24"/>
        </w:rPr>
        <w:t>.</w:t>
      </w:r>
    </w:p>
    <w:p w14:paraId="698BEC14" w14:textId="77777777" w:rsidR="00570D3A" w:rsidRPr="00523EEB" w:rsidRDefault="00570D3A" w:rsidP="009B3FD5">
      <w:pPr>
        <w:ind w:firstLine="567"/>
        <w:contextualSpacing/>
        <w:rPr>
          <w:bCs/>
          <w:sz w:val="24"/>
          <w:szCs w:val="24"/>
        </w:rPr>
      </w:pPr>
    </w:p>
    <w:p w14:paraId="37ECAB36" w14:textId="374AC6D7" w:rsidR="00570D3A" w:rsidRPr="00523EEB" w:rsidRDefault="00570D3A" w:rsidP="009B3FD5">
      <w:pPr>
        <w:tabs>
          <w:tab w:val="left" w:pos="-142"/>
        </w:tabs>
        <w:ind w:firstLine="567"/>
        <w:contextualSpacing/>
        <w:rPr>
          <w:b/>
          <w:bCs/>
          <w:sz w:val="24"/>
          <w:szCs w:val="24"/>
        </w:rPr>
      </w:pPr>
      <w:r w:rsidRPr="00523EEB">
        <w:rPr>
          <w:b/>
          <w:bCs/>
          <w:sz w:val="24"/>
          <w:szCs w:val="24"/>
        </w:rPr>
        <w:t xml:space="preserve">4. </w:t>
      </w:r>
      <w:r w:rsidR="0088708A" w:rsidRPr="00523EEB">
        <w:rPr>
          <w:rFonts w:eastAsia="Arial Unicode MS"/>
          <w:b/>
          <w:bCs/>
          <w:sz w:val="24"/>
          <w:szCs w:val="24"/>
          <w:lang w:eastAsia="zh-CN"/>
        </w:rPr>
        <w:t>Работы должны быть выполнены в соответствии с требованиями следующих документов</w:t>
      </w:r>
      <w:r w:rsidRPr="00523EEB">
        <w:rPr>
          <w:b/>
          <w:bCs/>
          <w:sz w:val="24"/>
          <w:szCs w:val="24"/>
        </w:rPr>
        <w:t>:</w:t>
      </w:r>
    </w:p>
    <w:p w14:paraId="0D70F855" w14:textId="7DCF78B3" w:rsidR="00570D3A" w:rsidRPr="00523EEB" w:rsidRDefault="00570D3A" w:rsidP="009B3FD5">
      <w:pPr>
        <w:tabs>
          <w:tab w:val="left" w:pos="-142"/>
        </w:tabs>
        <w:ind w:firstLine="567"/>
        <w:contextualSpacing/>
        <w:rPr>
          <w:bCs/>
          <w:sz w:val="24"/>
          <w:szCs w:val="24"/>
        </w:rPr>
      </w:pPr>
      <w:r w:rsidRPr="00523EEB">
        <w:rPr>
          <w:bCs/>
          <w:sz w:val="24"/>
          <w:szCs w:val="24"/>
        </w:rPr>
        <w:t>4.1. Земельный кодекс Российской Федерации;</w:t>
      </w:r>
    </w:p>
    <w:p w14:paraId="41F393D2" w14:textId="77777777" w:rsidR="00570D3A" w:rsidRPr="00523EEB" w:rsidRDefault="00570D3A" w:rsidP="009B3FD5">
      <w:pPr>
        <w:tabs>
          <w:tab w:val="left" w:pos="-142"/>
        </w:tabs>
        <w:ind w:firstLine="567"/>
        <w:contextualSpacing/>
        <w:rPr>
          <w:bCs/>
          <w:sz w:val="24"/>
          <w:szCs w:val="24"/>
        </w:rPr>
      </w:pPr>
      <w:r w:rsidRPr="00523EEB">
        <w:rPr>
          <w:bCs/>
          <w:sz w:val="24"/>
          <w:szCs w:val="24"/>
        </w:rPr>
        <w:t>4.2. Федеральный закон от 13.07.2015 № 218-ФЗ «О государственной регистрации недвижимости»;</w:t>
      </w:r>
    </w:p>
    <w:p w14:paraId="387AA8F2" w14:textId="77777777" w:rsidR="00570D3A" w:rsidRPr="00523EEB" w:rsidRDefault="00570D3A" w:rsidP="009B3FD5">
      <w:pPr>
        <w:tabs>
          <w:tab w:val="left" w:pos="-142"/>
        </w:tabs>
        <w:ind w:firstLine="567"/>
        <w:contextualSpacing/>
        <w:rPr>
          <w:bCs/>
          <w:sz w:val="24"/>
          <w:szCs w:val="24"/>
        </w:rPr>
      </w:pPr>
      <w:r w:rsidRPr="00523EEB">
        <w:rPr>
          <w:bCs/>
          <w:sz w:val="24"/>
          <w:szCs w:val="24"/>
        </w:rPr>
        <w:t>4.3. Федеральный закон от 24.07.2007 № 221-ФЗ «О кадастровой деятельности»;</w:t>
      </w:r>
    </w:p>
    <w:p w14:paraId="54B01498" w14:textId="77777777" w:rsidR="00570D3A" w:rsidRPr="00523EEB" w:rsidRDefault="00570D3A" w:rsidP="009B3FD5">
      <w:pPr>
        <w:tabs>
          <w:tab w:val="left" w:pos="-142"/>
        </w:tabs>
        <w:ind w:firstLine="567"/>
        <w:contextualSpacing/>
        <w:rPr>
          <w:color w:val="000000"/>
          <w:sz w:val="24"/>
          <w:szCs w:val="24"/>
        </w:rPr>
      </w:pPr>
      <w:r w:rsidRPr="00523EEB">
        <w:rPr>
          <w:bCs/>
          <w:sz w:val="24"/>
          <w:szCs w:val="24"/>
        </w:rPr>
        <w:lastRenderedPageBreak/>
        <w:t xml:space="preserve">4.4. Федеральный закон от </w:t>
      </w:r>
      <w:r w:rsidRPr="00523EEB">
        <w:rPr>
          <w:color w:val="000000"/>
          <w:sz w:val="24"/>
          <w:szCs w:val="24"/>
        </w:rPr>
        <w:t>18.06.2001 № 78-ФЗ «О землеустройстве»;</w:t>
      </w:r>
    </w:p>
    <w:p w14:paraId="0212EC68" w14:textId="1B5655A7" w:rsidR="00570D3A" w:rsidRPr="00523EEB" w:rsidRDefault="00570D3A" w:rsidP="009B3FD5">
      <w:pPr>
        <w:tabs>
          <w:tab w:val="left" w:pos="-142"/>
        </w:tabs>
        <w:ind w:firstLine="567"/>
        <w:contextualSpacing/>
        <w:rPr>
          <w:bCs/>
          <w:sz w:val="24"/>
          <w:szCs w:val="24"/>
        </w:rPr>
      </w:pPr>
      <w:r w:rsidRPr="00523EEB">
        <w:rPr>
          <w:color w:val="000000"/>
          <w:sz w:val="24"/>
          <w:szCs w:val="24"/>
        </w:rPr>
        <w:t>4.5. </w:t>
      </w:r>
      <w:r w:rsidRPr="00523EEB">
        <w:rPr>
          <w:bCs/>
          <w:sz w:val="24"/>
          <w:szCs w:val="24"/>
        </w:rPr>
        <w:t xml:space="preserve">Федеральный закон от </w:t>
      </w:r>
      <w:r w:rsidRPr="00523EEB">
        <w:rPr>
          <w:color w:val="000000"/>
          <w:sz w:val="24"/>
          <w:szCs w:val="24"/>
        </w:rPr>
        <w:t>24.07.2002 №</w:t>
      </w:r>
      <w:r w:rsidR="0088708A" w:rsidRPr="00523EEB">
        <w:rPr>
          <w:color w:val="000000"/>
          <w:sz w:val="24"/>
          <w:szCs w:val="24"/>
        </w:rPr>
        <w:t xml:space="preserve"> </w:t>
      </w:r>
      <w:r w:rsidRPr="00523EEB">
        <w:rPr>
          <w:color w:val="000000"/>
          <w:sz w:val="24"/>
          <w:szCs w:val="24"/>
        </w:rPr>
        <w:t>101-ФЗ «Об обороте земель сельскохозяйственного назначения»;</w:t>
      </w:r>
    </w:p>
    <w:p w14:paraId="2B03F573" w14:textId="77777777" w:rsidR="00570D3A" w:rsidRPr="00523EEB" w:rsidRDefault="00570D3A" w:rsidP="009B3FD5">
      <w:pPr>
        <w:ind w:firstLine="567"/>
        <w:contextualSpacing/>
        <w:rPr>
          <w:sz w:val="24"/>
          <w:szCs w:val="24"/>
        </w:rPr>
      </w:pPr>
      <w:r w:rsidRPr="00523EEB">
        <w:rPr>
          <w:bCs/>
          <w:sz w:val="24"/>
          <w:szCs w:val="24"/>
        </w:rPr>
        <w:t>4.6. </w:t>
      </w:r>
      <w:r w:rsidRPr="00523EEB">
        <w:rPr>
          <w:sz w:val="24"/>
          <w:szCs w:val="24"/>
        </w:rPr>
        <w:t>Федеральный закон от 30.12.2015 № 431-ФЗ «О геодезии, картографии и пространственных данных и о внесении изменений в отдельные законодательные акты Российской Федерации»;</w:t>
      </w:r>
    </w:p>
    <w:p w14:paraId="51EC01F0" w14:textId="74A28C58" w:rsidR="00570D3A" w:rsidRPr="00523EEB" w:rsidRDefault="00570D3A" w:rsidP="009B3FD5">
      <w:pPr>
        <w:ind w:firstLine="567"/>
        <w:contextualSpacing/>
        <w:rPr>
          <w:sz w:val="24"/>
          <w:szCs w:val="24"/>
        </w:rPr>
      </w:pPr>
      <w:r w:rsidRPr="00523EEB">
        <w:rPr>
          <w:sz w:val="24"/>
          <w:szCs w:val="24"/>
        </w:rPr>
        <w:t>4.7. </w:t>
      </w:r>
      <w:r w:rsidR="00A46796" w:rsidRPr="00523EEB">
        <w:rPr>
          <w:sz w:val="24"/>
          <w:szCs w:val="24"/>
        </w:rPr>
        <w:t>Постановление Правительства РФ от 20.08.2009 № 688 «Об утверждении Правил установления на местности границ объектов землеустройства»;</w:t>
      </w:r>
    </w:p>
    <w:p w14:paraId="661337C4" w14:textId="77777777" w:rsidR="00570D3A" w:rsidRPr="00523EEB" w:rsidRDefault="00570D3A" w:rsidP="009B3FD5">
      <w:pPr>
        <w:ind w:firstLine="567"/>
        <w:contextualSpacing/>
        <w:rPr>
          <w:color w:val="000000"/>
          <w:sz w:val="24"/>
          <w:szCs w:val="24"/>
        </w:rPr>
      </w:pPr>
      <w:r w:rsidRPr="00523EEB">
        <w:rPr>
          <w:sz w:val="24"/>
          <w:szCs w:val="24"/>
        </w:rPr>
        <w:t>4.8. </w:t>
      </w:r>
      <w:r w:rsidRPr="00523EEB">
        <w:rPr>
          <w:color w:val="000000"/>
          <w:sz w:val="24"/>
          <w:szCs w:val="24"/>
        </w:rPr>
        <w:t>Приказ Росреестра от 14.12.2021 № П/0592 «Об утверждении формы и состава сведений межевого плана, требований к его подготовке»;</w:t>
      </w:r>
    </w:p>
    <w:p w14:paraId="0A4F4368" w14:textId="10143609" w:rsidR="00570D3A" w:rsidRPr="00523EEB" w:rsidRDefault="00570D3A" w:rsidP="009B3FD5">
      <w:pPr>
        <w:ind w:firstLine="567"/>
        <w:contextualSpacing/>
        <w:rPr>
          <w:bCs/>
          <w:sz w:val="24"/>
          <w:szCs w:val="24"/>
        </w:rPr>
      </w:pPr>
      <w:r w:rsidRPr="00523EEB">
        <w:rPr>
          <w:sz w:val="24"/>
          <w:szCs w:val="24"/>
        </w:rPr>
        <w:t>4.9. </w:t>
      </w:r>
      <w:r w:rsidR="005747CA" w:rsidRPr="00523EEB">
        <w:rPr>
          <w:sz w:val="24"/>
          <w:szCs w:val="24"/>
        </w:rPr>
        <w:t xml:space="preserve">другие </w:t>
      </w:r>
      <w:r w:rsidRPr="00523EEB">
        <w:rPr>
          <w:sz w:val="24"/>
          <w:szCs w:val="24"/>
        </w:rPr>
        <w:t>нормативно-правовые акты, действующие на момент представления межевого плана.</w:t>
      </w:r>
    </w:p>
    <w:p w14:paraId="1DD9A129" w14:textId="77777777" w:rsidR="00570D3A" w:rsidRPr="00523EEB" w:rsidRDefault="00570D3A" w:rsidP="009B3FD5">
      <w:pPr>
        <w:ind w:firstLine="567"/>
        <w:contextualSpacing/>
        <w:rPr>
          <w:b/>
          <w:sz w:val="24"/>
          <w:szCs w:val="24"/>
        </w:rPr>
      </w:pPr>
    </w:p>
    <w:p w14:paraId="41085419" w14:textId="77777777" w:rsidR="00570D3A" w:rsidRPr="00523EEB" w:rsidRDefault="00570D3A" w:rsidP="009B3FD5">
      <w:pPr>
        <w:ind w:firstLine="567"/>
        <w:contextualSpacing/>
        <w:rPr>
          <w:b/>
          <w:sz w:val="24"/>
          <w:szCs w:val="24"/>
        </w:rPr>
      </w:pPr>
      <w:r w:rsidRPr="00523EEB">
        <w:rPr>
          <w:b/>
          <w:sz w:val="24"/>
          <w:szCs w:val="24"/>
        </w:rPr>
        <w:t>5. Содержание работ:</w:t>
      </w:r>
    </w:p>
    <w:p w14:paraId="469AAF53" w14:textId="04478668" w:rsidR="00570D3A" w:rsidRPr="00523EEB" w:rsidRDefault="00570D3A" w:rsidP="009B3FD5">
      <w:pPr>
        <w:shd w:val="clear" w:color="auto" w:fill="FFFFFF"/>
        <w:ind w:firstLine="567"/>
        <w:contextualSpacing/>
        <w:rPr>
          <w:b/>
          <w:bCs/>
          <w:color w:val="000000"/>
          <w:sz w:val="24"/>
          <w:szCs w:val="24"/>
        </w:rPr>
      </w:pPr>
      <w:r w:rsidRPr="00523EEB">
        <w:rPr>
          <w:b/>
          <w:bCs/>
          <w:color w:val="000000"/>
          <w:spacing w:val="1"/>
          <w:sz w:val="24"/>
          <w:szCs w:val="24"/>
        </w:rPr>
        <w:t xml:space="preserve">5.1. Состав работ по </w:t>
      </w:r>
      <w:r w:rsidRPr="00523EEB">
        <w:rPr>
          <w:b/>
          <w:bCs/>
          <w:color w:val="000000"/>
          <w:sz w:val="24"/>
          <w:szCs w:val="24"/>
        </w:rPr>
        <w:t>образовани</w:t>
      </w:r>
      <w:r w:rsidR="00CC60F8" w:rsidRPr="00523EEB">
        <w:rPr>
          <w:b/>
          <w:bCs/>
          <w:color w:val="000000"/>
          <w:sz w:val="24"/>
          <w:szCs w:val="24"/>
        </w:rPr>
        <w:t>ю</w:t>
      </w:r>
      <w:r w:rsidRPr="00523EEB">
        <w:rPr>
          <w:b/>
          <w:bCs/>
          <w:color w:val="000000"/>
          <w:sz w:val="24"/>
          <w:szCs w:val="24"/>
        </w:rPr>
        <w:t xml:space="preserve"> </w:t>
      </w:r>
      <w:r w:rsidR="00CC60F8" w:rsidRPr="00523EEB">
        <w:rPr>
          <w:b/>
          <w:bCs/>
          <w:color w:val="000000"/>
          <w:sz w:val="24"/>
          <w:szCs w:val="24"/>
        </w:rPr>
        <w:t>земельных участков</w:t>
      </w:r>
      <w:r w:rsidRPr="00523EEB">
        <w:rPr>
          <w:b/>
          <w:bCs/>
          <w:color w:val="000000"/>
          <w:sz w:val="24"/>
          <w:szCs w:val="24"/>
        </w:rPr>
        <w:t xml:space="preserve"> из состава земель сельскохозяйственного назначения, государственная собственность на которые не разграничена.</w:t>
      </w:r>
    </w:p>
    <w:p w14:paraId="3744CB02" w14:textId="77777777" w:rsidR="00570D3A" w:rsidRPr="00523EEB" w:rsidRDefault="00570D3A" w:rsidP="009B3FD5">
      <w:pPr>
        <w:shd w:val="clear" w:color="auto" w:fill="FFFFFF"/>
        <w:ind w:firstLine="567"/>
        <w:contextualSpacing/>
        <w:rPr>
          <w:b/>
          <w:bCs/>
          <w:color w:val="000000"/>
          <w:sz w:val="24"/>
          <w:szCs w:val="24"/>
        </w:rPr>
      </w:pPr>
      <w:r w:rsidRPr="00523EEB">
        <w:rPr>
          <w:color w:val="000000"/>
          <w:spacing w:val="2"/>
          <w:sz w:val="24"/>
          <w:szCs w:val="24"/>
        </w:rPr>
        <w:t xml:space="preserve">Состав работ по подготовке документов, необходимых </w:t>
      </w:r>
      <w:r w:rsidRPr="00523EEB">
        <w:rPr>
          <w:color w:val="000000"/>
          <w:spacing w:val="-1"/>
          <w:sz w:val="24"/>
          <w:szCs w:val="24"/>
        </w:rPr>
        <w:t>для осуществления государственного кадастрового учета:</w:t>
      </w:r>
    </w:p>
    <w:p w14:paraId="652CECFB" w14:textId="77777777" w:rsidR="00570D3A" w:rsidRPr="00523EEB" w:rsidRDefault="00570D3A" w:rsidP="00D84192">
      <w:pPr>
        <w:pStyle w:val="a9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23EEB">
        <w:rPr>
          <w:rFonts w:ascii="Times New Roman" w:eastAsia="Times New Roman" w:hAnsi="Times New Roman"/>
          <w:color w:val="000000"/>
          <w:sz w:val="24"/>
          <w:szCs w:val="24"/>
        </w:rPr>
        <w:t xml:space="preserve">организация работ по сбору и изучению сведений </w:t>
      </w:r>
      <w:r w:rsidRPr="00523EEB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государственного кадастра недвижимости об исходном </w:t>
      </w:r>
      <w:r w:rsidRPr="00523EEB">
        <w:rPr>
          <w:rFonts w:ascii="Times New Roman" w:eastAsia="Times New Roman" w:hAnsi="Times New Roman"/>
          <w:color w:val="000000"/>
          <w:sz w:val="24"/>
          <w:szCs w:val="24"/>
        </w:rPr>
        <w:t xml:space="preserve">земельном участке; </w:t>
      </w:r>
    </w:p>
    <w:p w14:paraId="078C508C" w14:textId="340992F0" w:rsidR="00570D3A" w:rsidRPr="00523EEB" w:rsidRDefault="00CC60F8" w:rsidP="00D84192">
      <w:pPr>
        <w:pStyle w:val="a9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23EEB">
        <w:rPr>
          <w:rFonts w:ascii="Times New Roman" w:eastAsia="Times New Roman" w:hAnsi="Times New Roman"/>
          <w:color w:val="000000"/>
          <w:sz w:val="24"/>
          <w:szCs w:val="24"/>
        </w:rPr>
        <w:t xml:space="preserve">сбор </w:t>
      </w:r>
      <w:r w:rsidR="00570D3A" w:rsidRPr="00523EEB">
        <w:rPr>
          <w:rFonts w:ascii="Times New Roman" w:eastAsia="Times New Roman" w:hAnsi="Times New Roman"/>
          <w:color w:val="000000"/>
          <w:sz w:val="24"/>
          <w:szCs w:val="24"/>
        </w:rPr>
        <w:t xml:space="preserve">документов, удостоверяющих право на </w:t>
      </w:r>
      <w:r w:rsidR="00570D3A" w:rsidRPr="00523EEB">
        <w:rPr>
          <w:rFonts w:ascii="Times New Roman" w:eastAsia="Times New Roman" w:hAnsi="Times New Roman"/>
          <w:color w:val="000000"/>
          <w:spacing w:val="-4"/>
          <w:sz w:val="24"/>
          <w:szCs w:val="24"/>
        </w:rPr>
        <w:t>землю;</w:t>
      </w:r>
    </w:p>
    <w:p w14:paraId="7B075AF6" w14:textId="04BBD349" w:rsidR="00960CDE" w:rsidRPr="00523EEB" w:rsidRDefault="00CF5547" w:rsidP="00D84192">
      <w:pPr>
        <w:pStyle w:val="a9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23EEB">
        <w:rPr>
          <w:rFonts w:ascii="Times New Roman" w:hAnsi="Times New Roman"/>
          <w:color w:val="000000"/>
          <w:sz w:val="24"/>
          <w:szCs w:val="24"/>
        </w:rPr>
        <w:t>организация работ по установлению границ земельных участков на местности путем выноса в натуру поворотных точек</w:t>
      </w:r>
      <w:r w:rsidR="00960CDE" w:rsidRPr="00523EEB">
        <w:rPr>
          <w:rFonts w:ascii="Times New Roman" w:eastAsia="Times New Roman" w:hAnsi="Times New Roman"/>
          <w:color w:val="000000"/>
          <w:spacing w:val="-4"/>
          <w:sz w:val="24"/>
          <w:szCs w:val="24"/>
        </w:rPr>
        <w:t>.</w:t>
      </w:r>
    </w:p>
    <w:p w14:paraId="2C6D0382" w14:textId="77777777" w:rsidR="00570D3A" w:rsidRPr="00523EEB" w:rsidRDefault="00570D3A" w:rsidP="009B3FD5">
      <w:pPr>
        <w:shd w:val="clear" w:color="auto" w:fill="FFFFFF"/>
        <w:ind w:firstLine="567"/>
        <w:contextualSpacing/>
        <w:rPr>
          <w:rFonts w:eastAsia="Calibri"/>
          <w:color w:val="000000"/>
          <w:spacing w:val="3"/>
          <w:sz w:val="24"/>
          <w:szCs w:val="24"/>
        </w:rPr>
      </w:pPr>
      <w:r w:rsidRPr="00523EEB">
        <w:rPr>
          <w:rFonts w:eastAsia="Calibri"/>
          <w:color w:val="000000"/>
          <w:spacing w:val="3"/>
          <w:sz w:val="24"/>
          <w:szCs w:val="24"/>
        </w:rPr>
        <w:t>Формирование:</w:t>
      </w:r>
    </w:p>
    <w:p w14:paraId="1ADC4854" w14:textId="40E5D29C" w:rsidR="00F45921" w:rsidRPr="00523EEB" w:rsidRDefault="00F45921" w:rsidP="00D84192">
      <w:pPr>
        <w:numPr>
          <w:ilvl w:val="0"/>
          <w:numId w:val="6"/>
        </w:numPr>
        <w:shd w:val="clear" w:color="auto" w:fill="FFFFFF"/>
        <w:tabs>
          <w:tab w:val="left" w:pos="851"/>
        </w:tabs>
        <w:ind w:left="0" w:firstLine="567"/>
        <w:contextualSpacing/>
        <w:rPr>
          <w:rFonts w:eastAsia="Calibri"/>
          <w:sz w:val="24"/>
          <w:szCs w:val="24"/>
        </w:rPr>
      </w:pPr>
      <w:r w:rsidRPr="00523EEB">
        <w:rPr>
          <w:rFonts w:eastAsia="Calibri"/>
          <w:color w:val="000000"/>
          <w:spacing w:val="3"/>
          <w:sz w:val="24"/>
          <w:szCs w:val="24"/>
        </w:rPr>
        <w:t>схемы расположения земельного участка или земельных участков на кадастровом плане территории</w:t>
      </w:r>
      <w:r w:rsidRPr="00523EEB">
        <w:rPr>
          <w:color w:val="000000"/>
          <w:spacing w:val="3"/>
          <w:sz w:val="24"/>
          <w:szCs w:val="24"/>
        </w:rPr>
        <w:t>;</w:t>
      </w:r>
    </w:p>
    <w:p w14:paraId="599CD7FB" w14:textId="309FD355" w:rsidR="00570D3A" w:rsidRPr="00523EEB" w:rsidRDefault="00570D3A" w:rsidP="00D84192">
      <w:pPr>
        <w:numPr>
          <w:ilvl w:val="0"/>
          <w:numId w:val="6"/>
        </w:numPr>
        <w:shd w:val="clear" w:color="auto" w:fill="FFFFFF"/>
        <w:tabs>
          <w:tab w:val="left" w:pos="851"/>
        </w:tabs>
        <w:ind w:left="0" w:firstLine="567"/>
        <w:contextualSpacing/>
        <w:rPr>
          <w:rFonts w:eastAsia="Calibri"/>
          <w:sz w:val="24"/>
          <w:szCs w:val="24"/>
        </w:rPr>
      </w:pPr>
      <w:r w:rsidRPr="00523EEB">
        <w:rPr>
          <w:color w:val="000000"/>
          <w:spacing w:val="3"/>
          <w:sz w:val="24"/>
          <w:szCs w:val="24"/>
        </w:rPr>
        <w:t xml:space="preserve">межевого плана на образуемый в </w:t>
      </w:r>
      <w:r w:rsidRPr="00523EEB">
        <w:rPr>
          <w:color w:val="000000"/>
          <w:sz w:val="24"/>
          <w:szCs w:val="24"/>
        </w:rPr>
        <w:t>результате выдела земельный участок;</w:t>
      </w:r>
    </w:p>
    <w:p w14:paraId="711692C5" w14:textId="7E7B358C" w:rsidR="00570D3A" w:rsidRPr="00523EEB" w:rsidRDefault="00570D3A" w:rsidP="00D84192">
      <w:pPr>
        <w:numPr>
          <w:ilvl w:val="0"/>
          <w:numId w:val="6"/>
        </w:numPr>
        <w:shd w:val="clear" w:color="auto" w:fill="FFFFFF"/>
        <w:tabs>
          <w:tab w:val="left" w:pos="851"/>
        </w:tabs>
        <w:ind w:left="0" w:firstLine="567"/>
        <w:contextualSpacing/>
        <w:rPr>
          <w:rFonts w:eastAsia="Calibri"/>
          <w:sz w:val="24"/>
          <w:szCs w:val="24"/>
        </w:rPr>
      </w:pPr>
      <w:r w:rsidRPr="00523EEB">
        <w:rPr>
          <w:color w:val="000000"/>
          <w:sz w:val="24"/>
          <w:szCs w:val="24"/>
        </w:rPr>
        <w:t xml:space="preserve">подготовка </w:t>
      </w:r>
      <w:r w:rsidRPr="00523EEB">
        <w:rPr>
          <w:color w:val="000000"/>
          <w:sz w:val="24"/>
          <w:szCs w:val="24"/>
          <w:lang w:val="en-US"/>
        </w:rPr>
        <w:t>XML</w:t>
      </w:r>
      <w:r w:rsidRPr="00523EEB">
        <w:rPr>
          <w:color w:val="000000"/>
          <w:sz w:val="24"/>
          <w:szCs w:val="24"/>
        </w:rPr>
        <w:t xml:space="preserve"> схемы для постановки на кадастровый учет земельного участка на кадастровый учет земельного участка</w:t>
      </w:r>
      <w:r w:rsidRPr="00523EEB">
        <w:rPr>
          <w:color w:val="000000"/>
          <w:spacing w:val="-1"/>
          <w:sz w:val="24"/>
          <w:szCs w:val="24"/>
        </w:rPr>
        <w:t xml:space="preserve"> из земель сельскохозяйственного назначения.</w:t>
      </w:r>
    </w:p>
    <w:p w14:paraId="72E69722" w14:textId="77777777" w:rsidR="00914290" w:rsidRPr="00523EEB" w:rsidRDefault="00914290" w:rsidP="009B3FD5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2542B7A" w14:textId="612210AD" w:rsidR="00960CDE" w:rsidRPr="00523EEB" w:rsidRDefault="00960CDE" w:rsidP="009B3FD5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3EEB">
        <w:rPr>
          <w:rFonts w:ascii="Times New Roman" w:hAnsi="Times New Roman"/>
          <w:color w:val="000000"/>
          <w:sz w:val="24"/>
          <w:szCs w:val="24"/>
        </w:rPr>
        <w:t>В случае приостановки работ по любой причине (кроме распоряжений Заказчика), Исполнитель должен немедленно уведомить об этом Заказчика.</w:t>
      </w:r>
    </w:p>
    <w:p w14:paraId="0214B7B9" w14:textId="77777777" w:rsidR="00960CDE" w:rsidRPr="00523EEB" w:rsidRDefault="00960CDE" w:rsidP="009B3FD5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3EEB">
        <w:rPr>
          <w:rFonts w:ascii="Times New Roman" w:hAnsi="Times New Roman"/>
          <w:color w:val="000000"/>
          <w:sz w:val="24"/>
          <w:szCs w:val="24"/>
        </w:rPr>
        <w:t>Исполнитель должен также заблаговременно уведомить Заказчика о возможном наступлении события, препятствующего нормальному выполнению работ.</w:t>
      </w:r>
    </w:p>
    <w:p w14:paraId="3D174868" w14:textId="77777777" w:rsidR="00914290" w:rsidRPr="00523EEB" w:rsidRDefault="00914290" w:rsidP="009B3FD5">
      <w:pPr>
        <w:ind w:firstLine="567"/>
        <w:contextualSpacing/>
        <w:rPr>
          <w:b/>
          <w:bCs/>
          <w:sz w:val="24"/>
          <w:szCs w:val="24"/>
        </w:rPr>
      </w:pPr>
    </w:p>
    <w:p w14:paraId="2995C47E" w14:textId="1340EED6" w:rsidR="00570D3A" w:rsidRPr="00523EEB" w:rsidRDefault="00570D3A" w:rsidP="00B55F8E">
      <w:pPr>
        <w:ind w:firstLine="567"/>
        <w:contextualSpacing/>
        <w:rPr>
          <w:sz w:val="24"/>
          <w:szCs w:val="24"/>
        </w:rPr>
      </w:pPr>
      <w:r w:rsidRPr="00523EEB">
        <w:rPr>
          <w:b/>
          <w:bCs/>
          <w:sz w:val="24"/>
          <w:szCs w:val="24"/>
        </w:rPr>
        <w:t>6. Результат работ и выходные материалы:</w:t>
      </w:r>
    </w:p>
    <w:p w14:paraId="719FE7BE" w14:textId="77777777" w:rsidR="00570D3A" w:rsidRPr="00523EEB" w:rsidRDefault="00570D3A" w:rsidP="00B55F8E">
      <w:pPr>
        <w:shd w:val="clear" w:color="auto" w:fill="FFFFFF"/>
        <w:ind w:firstLine="567"/>
        <w:contextualSpacing/>
        <w:rPr>
          <w:color w:val="000000"/>
          <w:sz w:val="24"/>
          <w:szCs w:val="24"/>
        </w:rPr>
      </w:pPr>
      <w:r w:rsidRPr="00523EEB">
        <w:rPr>
          <w:color w:val="000000"/>
          <w:sz w:val="24"/>
          <w:szCs w:val="24"/>
        </w:rPr>
        <w:t>По результатам выполненных работ Исполнителем Заказчику должны быть переданы следующие документы:</w:t>
      </w:r>
    </w:p>
    <w:p w14:paraId="1E8A594A" w14:textId="549A53ED" w:rsidR="00570D3A" w:rsidRPr="00523EEB" w:rsidRDefault="0005173A" w:rsidP="00B55F8E">
      <w:pPr>
        <w:widowControl w:val="0"/>
        <w:shd w:val="clear" w:color="auto" w:fill="FFFFFF"/>
        <w:autoSpaceDE w:val="0"/>
        <w:autoSpaceDN w:val="0"/>
        <w:adjustRightInd w:val="0"/>
        <w:ind w:firstLine="567"/>
        <w:contextualSpacing/>
        <w:rPr>
          <w:sz w:val="24"/>
          <w:szCs w:val="24"/>
        </w:rPr>
      </w:pPr>
      <w:r w:rsidRPr="00523EEB">
        <w:rPr>
          <w:sz w:val="24"/>
          <w:szCs w:val="24"/>
        </w:rPr>
        <w:t xml:space="preserve">- межевой </w:t>
      </w:r>
      <w:r w:rsidR="00570D3A" w:rsidRPr="00523EEB">
        <w:rPr>
          <w:sz w:val="24"/>
          <w:szCs w:val="24"/>
        </w:rPr>
        <w:t>план, подготовленный Исполнителем в отношении каждого земельного участка, в 1 экземпляре на бумажном носителе, заверенный подписью и печатью кадастрового инженера, и в 1 экземпляре в форме электронного документа в виде XML-документа, заверенный усиленной квалифицированной электронной подписью кадастрового инженера.</w:t>
      </w:r>
    </w:p>
    <w:p w14:paraId="019C8C40" w14:textId="77777777" w:rsidR="00570D3A" w:rsidRPr="00523EEB" w:rsidRDefault="00570D3A" w:rsidP="00B55F8E">
      <w:pPr>
        <w:shd w:val="clear" w:color="auto" w:fill="FFFFFF"/>
        <w:ind w:firstLine="567"/>
        <w:contextualSpacing/>
        <w:rPr>
          <w:bCs/>
          <w:color w:val="000000"/>
          <w:sz w:val="24"/>
          <w:szCs w:val="24"/>
        </w:rPr>
      </w:pPr>
      <w:r w:rsidRPr="00523EEB">
        <w:rPr>
          <w:bCs/>
          <w:color w:val="000000"/>
          <w:sz w:val="24"/>
          <w:szCs w:val="24"/>
        </w:rPr>
        <w:t>Результат работ в электронном виде направляется Заказчику способом, согласованным с Заказчиком.</w:t>
      </w:r>
    </w:p>
    <w:p w14:paraId="6DBD2D04" w14:textId="4249417C" w:rsidR="00570D3A" w:rsidRPr="00523EEB" w:rsidRDefault="00570D3A" w:rsidP="00B55F8E">
      <w:pPr>
        <w:overflowPunct w:val="0"/>
        <w:ind w:firstLine="567"/>
        <w:contextualSpacing/>
        <w:rPr>
          <w:bCs/>
          <w:color w:val="000000"/>
          <w:sz w:val="24"/>
          <w:szCs w:val="24"/>
        </w:rPr>
      </w:pPr>
      <w:r w:rsidRPr="00523EEB">
        <w:rPr>
          <w:bCs/>
          <w:color w:val="000000"/>
          <w:sz w:val="24"/>
          <w:szCs w:val="24"/>
        </w:rPr>
        <w:t>При обнаружении недостатков в результатах выполненных работ Исполнитель по требованию Заказчика обязан безвозмездно устранить данные недостатки</w:t>
      </w:r>
      <w:r w:rsidR="00C16C31" w:rsidRPr="00523EEB">
        <w:rPr>
          <w:bCs/>
          <w:color w:val="000000"/>
          <w:sz w:val="24"/>
          <w:szCs w:val="24"/>
        </w:rPr>
        <w:t xml:space="preserve"> в согласованные сторонами сроки</w:t>
      </w:r>
      <w:r w:rsidRPr="00523EEB">
        <w:rPr>
          <w:bCs/>
          <w:color w:val="000000"/>
          <w:sz w:val="24"/>
          <w:szCs w:val="24"/>
        </w:rPr>
        <w:t>.</w:t>
      </w:r>
    </w:p>
    <w:p w14:paraId="28155735" w14:textId="77777777" w:rsidR="00F43CB7" w:rsidRPr="00523EEB" w:rsidRDefault="00F43CB7" w:rsidP="002A6D66">
      <w:pPr>
        <w:keepNext/>
        <w:overflowPunct w:val="0"/>
        <w:ind w:firstLine="567"/>
        <w:contextualSpacing/>
        <w:rPr>
          <w:b/>
          <w:sz w:val="24"/>
          <w:szCs w:val="24"/>
        </w:rPr>
      </w:pPr>
    </w:p>
    <w:p w14:paraId="20700815" w14:textId="2F12B775" w:rsidR="002A6D66" w:rsidRPr="00523EEB" w:rsidRDefault="00F43CB7" w:rsidP="002A6D66">
      <w:pPr>
        <w:keepNext/>
        <w:overflowPunct w:val="0"/>
        <w:ind w:firstLine="567"/>
        <w:contextualSpacing/>
        <w:rPr>
          <w:b/>
          <w:sz w:val="24"/>
          <w:szCs w:val="24"/>
        </w:rPr>
      </w:pPr>
      <w:r w:rsidRPr="00523EEB">
        <w:rPr>
          <w:b/>
          <w:sz w:val="24"/>
          <w:szCs w:val="24"/>
        </w:rPr>
        <w:t>7</w:t>
      </w:r>
      <w:r w:rsidR="002A6D66" w:rsidRPr="00523EEB">
        <w:rPr>
          <w:b/>
          <w:sz w:val="24"/>
          <w:szCs w:val="24"/>
        </w:rPr>
        <w:t xml:space="preserve">. </w:t>
      </w:r>
      <w:r w:rsidR="002A6D66" w:rsidRPr="00523EEB">
        <w:rPr>
          <w:b/>
          <w:bCs/>
          <w:sz w:val="24"/>
          <w:szCs w:val="24"/>
        </w:rPr>
        <w:t>Предоставление результатов выполненных работ</w:t>
      </w:r>
      <w:r w:rsidR="002A6D66" w:rsidRPr="00523EEB">
        <w:rPr>
          <w:b/>
          <w:sz w:val="24"/>
          <w:szCs w:val="24"/>
        </w:rPr>
        <w:t>:</w:t>
      </w:r>
    </w:p>
    <w:p w14:paraId="2E1FEBC1" w14:textId="662219D3" w:rsidR="00F43CB7" w:rsidRPr="00523EEB" w:rsidRDefault="00570D3A" w:rsidP="00F43CB7">
      <w:pPr>
        <w:overflowPunct w:val="0"/>
        <w:ind w:firstLine="567"/>
        <w:contextualSpacing/>
        <w:rPr>
          <w:sz w:val="24"/>
          <w:szCs w:val="24"/>
        </w:rPr>
      </w:pPr>
      <w:r w:rsidRPr="00523EEB">
        <w:rPr>
          <w:sz w:val="24"/>
          <w:szCs w:val="24"/>
        </w:rPr>
        <w:t xml:space="preserve">Работы должны быть выполнены и их результаты сданы Исполнителем Заказчику не позднее </w:t>
      </w:r>
      <w:r w:rsidR="00F43CB7" w:rsidRPr="00523EEB">
        <w:rPr>
          <w:sz w:val="24"/>
          <w:szCs w:val="24"/>
        </w:rPr>
        <w:t>срок</w:t>
      </w:r>
      <w:r w:rsidR="0005173A" w:rsidRPr="00523EEB">
        <w:rPr>
          <w:sz w:val="24"/>
          <w:szCs w:val="24"/>
        </w:rPr>
        <w:t>а</w:t>
      </w:r>
      <w:r w:rsidR="00F43CB7" w:rsidRPr="00523EEB">
        <w:rPr>
          <w:sz w:val="24"/>
          <w:szCs w:val="24"/>
        </w:rPr>
        <w:t>, указанн</w:t>
      </w:r>
      <w:r w:rsidR="0005173A" w:rsidRPr="00523EEB">
        <w:rPr>
          <w:sz w:val="24"/>
          <w:szCs w:val="24"/>
        </w:rPr>
        <w:t>ого</w:t>
      </w:r>
      <w:r w:rsidR="00F43CB7" w:rsidRPr="00523EEB">
        <w:rPr>
          <w:sz w:val="24"/>
          <w:szCs w:val="24"/>
        </w:rPr>
        <w:t xml:space="preserve"> в пункте 1.4</w:t>
      </w:r>
      <w:r w:rsidR="0005173A" w:rsidRPr="00523EEB">
        <w:rPr>
          <w:sz w:val="24"/>
          <w:szCs w:val="24"/>
        </w:rPr>
        <w:t xml:space="preserve"> </w:t>
      </w:r>
      <w:r w:rsidR="00F43CB7" w:rsidRPr="00523EEB">
        <w:rPr>
          <w:sz w:val="24"/>
          <w:szCs w:val="24"/>
        </w:rPr>
        <w:t>контракта.</w:t>
      </w:r>
    </w:p>
    <w:p w14:paraId="79B820B4" w14:textId="77777777" w:rsidR="00570D3A" w:rsidRPr="00523EEB" w:rsidRDefault="00570D3A" w:rsidP="009B3FD5">
      <w:pPr>
        <w:overflowPunct w:val="0"/>
        <w:ind w:firstLine="567"/>
        <w:contextualSpacing/>
        <w:rPr>
          <w:sz w:val="24"/>
          <w:szCs w:val="24"/>
        </w:rPr>
      </w:pPr>
      <w:r w:rsidRPr="00523EEB">
        <w:rPr>
          <w:sz w:val="24"/>
          <w:szCs w:val="24"/>
        </w:rPr>
        <w:t xml:space="preserve">Выходные материалы </w:t>
      </w:r>
      <w:r w:rsidRPr="00523EEB">
        <w:rPr>
          <w:color w:val="000000"/>
          <w:sz w:val="24"/>
          <w:szCs w:val="24"/>
        </w:rPr>
        <w:t>Исполнитель</w:t>
      </w:r>
      <w:r w:rsidRPr="00523EEB">
        <w:rPr>
          <w:sz w:val="24"/>
          <w:szCs w:val="24"/>
        </w:rPr>
        <w:t xml:space="preserve"> направляет Заказчику с сопроводительным письмом.</w:t>
      </w:r>
    </w:p>
    <w:p w14:paraId="5947CE0D" w14:textId="768937ED" w:rsidR="00D06FE0" w:rsidRPr="00523EEB" w:rsidRDefault="00570D3A" w:rsidP="009B3FD5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3EEB">
        <w:rPr>
          <w:rFonts w:ascii="Times New Roman" w:hAnsi="Times New Roman" w:cs="Times New Roman"/>
          <w:sz w:val="24"/>
          <w:szCs w:val="24"/>
        </w:rPr>
        <w:lastRenderedPageBreak/>
        <w:t xml:space="preserve">Место предоставления результатов выполненных работ: </w:t>
      </w:r>
      <w:r w:rsidR="00C16C31" w:rsidRPr="00523EEB">
        <w:rPr>
          <w:rFonts w:ascii="Times New Roman" w:hAnsi="Times New Roman" w:cs="Times New Roman"/>
          <w:sz w:val="24"/>
          <w:szCs w:val="24"/>
        </w:rPr>
        <w:t xml:space="preserve">Удмуртская Республика, Красногорский район, с. Красногорское, ул. Ленина, д. 64, </w:t>
      </w:r>
      <w:r w:rsidRPr="00523EEB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 «Муниципальный округ Красногорский район Удмуртской Республики».</w:t>
      </w:r>
    </w:p>
    <w:p w14:paraId="5FCA9392" w14:textId="77777777" w:rsidR="00654E85" w:rsidRPr="00523EEB" w:rsidRDefault="00654E85" w:rsidP="009B3FD5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F62CAA" w14:textId="7CEB22B6" w:rsidR="00654E85" w:rsidRPr="00523EEB" w:rsidRDefault="00654E85" w:rsidP="009B3FD5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3EEB">
        <w:rPr>
          <w:rFonts w:ascii="Times New Roman" w:hAnsi="Times New Roman" w:cs="Times New Roman"/>
          <w:b/>
          <w:bCs/>
          <w:sz w:val="24"/>
          <w:szCs w:val="24"/>
        </w:rPr>
        <w:t>8. Гарантийный срок:</w:t>
      </w:r>
    </w:p>
    <w:p w14:paraId="0769BCEC" w14:textId="3B4EA731" w:rsidR="00654E85" w:rsidRPr="00523EEB" w:rsidRDefault="00654E85" w:rsidP="0005173A">
      <w:pPr>
        <w:ind w:firstLine="567"/>
        <w:rPr>
          <w:sz w:val="24"/>
          <w:szCs w:val="24"/>
        </w:rPr>
      </w:pPr>
      <w:r w:rsidRPr="00523EEB">
        <w:rPr>
          <w:noProof/>
          <w:sz w:val="24"/>
          <w:szCs w:val="24"/>
        </w:rPr>
        <w:t>Гарантийный срок</w:t>
      </w:r>
      <w:r w:rsidRPr="00523EEB">
        <w:rPr>
          <w:sz w:val="24"/>
          <w:szCs w:val="24"/>
        </w:rPr>
        <w:t xml:space="preserve"> на выполненные работы должен составлять не менее 6 месяцев с момента подписания Заказчиком документа о приемке.</w:t>
      </w:r>
    </w:p>
    <w:sectPr w:rsidR="00654E85" w:rsidRPr="00523EEB" w:rsidSect="00491680">
      <w:pgSz w:w="11906" w:h="16838"/>
      <w:pgMar w:top="851" w:right="850" w:bottom="1134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B7E05"/>
    <w:multiLevelType w:val="multilevel"/>
    <w:tmpl w:val="EBC0DFB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2FBF7E2A"/>
    <w:multiLevelType w:val="hybridMultilevel"/>
    <w:tmpl w:val="3B381DBC"/>
    <w:lvl w:ilvl="0" w:tplc="D9029A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0BE08AC"/>
    <w:multiLevelType w:val="hybridMultilevel"/>
    <w:tmpl w:val="19E00FE4"/>
    <w:lvl w:ilvl="0" w:tplc="580C28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052A9D"/>
    <w:multiLevelType w:val="hybridMultilevel"/>
    <w:tmpl w:val="75CA226A"/>
    <w:lvl w:ilvl="0" w:tplc="47FCDC78">
      <w:start w:val="1"/>
      <w:numFmt w:val="decimal"/>
      <w:lvlText w:val="%1."/>
      <w:lvlJc w:val="left"/>
      <w:pPr>
        <w:ind w:left="1800" w:hanging="360"/>
      </w:pPr>
    </w:lvl>
    <w:lvl w:ilvl="1" w:tplc="67CC9D8C">
      <w:start w:val="1"/>
      <w:numFmt w:val="lowerLetter"/>
      <w:lvlText w:val="%2."/>
      <w:lvlJc w:val="left"/>
      <w:pPr>
        <w:ind w:left="2520" w:hanging="360"/>
      </w:pPr>
    </w:lvl>
    <w:lvl w:ilvl="2" w:tplc="75DAC1AC">
      <w:start w:val="1"/>
      <w:numFmt w:val="lowerRoman"/>
      <w:lvlText w:val="%3."/>
      <w:lvlJc w:val="right"/>
      <w:pPr>
        <w:ind w:left="3240" w:hanging="180"/>
      </w:pPr>
    </w:lvl>
    <w:lvl w:ilvl="3" w:tplc="6EE83C88">
      <w:start w:val="1"/>
      <w:numFmt w:val="decimal"/>
      <w:lvlText w:val="%4."/>
      <w:lvlJc w:val="left"/>
      <w:pPr>
        <w:ind w:left="3960" w:hanging="360"/>
      </w:pPr>
    </w:lvl>
    <w:lvl w:ilvl="4" w:tplc="BE068608">
      <w:start w:val="1"/>
      <w:numFmt w:val="lowerLetter"/>
      <w:lvlText w:val="%5."/>
      <w:lvlJc w:val="left"/>
      <w:pPr>
        <w:ind w:left="4680" w:hanging="360"/>
      </w:pPr>
    </w:lvl>
    <w:lvl w:ilvl="5" w:tplc="45F8AE6C">
      <w:start w:val="1"/>
      <w:numFmt w:val="lowerRoman"/>
      <w:lvlText w:val="%6."/>
      <w:lvlJc w:val="right"/>
      <w:pPr>
        <w:ind w:left="5400" w:hanging="180"/>
      </w:pPr>
    </w:lvl>
    <w:lvl w:ilvl="6" w:tplc="1A1E57C0">
      <w:start w:val="1"/>
      <w:numFmt w:val="decimal"/>
      <w:lvlText w:val="%7."/>
      <w:lvlJc w:val="left"/>
      <w:pPr>
        <w:ind w:left="6120" w:hanging="360"/>
      </w:pPr>
    </w:lvl>
    <w:lvl w:ilvl="7" w:tplc="F2124D62">
      <w:start w:val="1"/>
      <w:numFmt w:val="lowerLetter"/>
      <w:lvlText w:val="%8."/>
      <w:lvlJc w:val="left"/>
      <w:pPr>
        <w:ind w:left="6840" w:hanging="360"/>
      </w:pPr>
    </w:lvl>
    <w:lvl w:ilvl="8" w:tplc="2BD4D4DA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D7A5B3E"/>
    <w:multiLevelType w:val="multilevel"/>
    <w:tmpl w:val="16E474C8"/>
    <w:lvl w:ilvl="0">
      <w:start w:val="1"/>
      <w:numFmt w:val="decimal"/>
      <w:lvlText w:val="1.%1."/>
      <w:lvlJc w:val="left"/>
      <w:pPr>
        <w:ind w:left="284" w:firstLine="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3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72AC79B9"/>
    <w:multiLevelType w:val="hybridMultilevel"/>
    <w:tmpl w:val="D628366C"/>
    <w:lvl w:ilvl="0" w:tplc="91CCA1B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340804">
    <w:abstractNumId w:val="0"/>
  </w:num>
  <w:num w:numId="2" w16cid:durableId="2123918485">
    <w:abstractNumId w:val="4"/>
  </w:num>
  <w:num w:numId="3" w16cid:durableId="2372470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5138003">
    <w:abstractNumId w:val="3"/>
  </w:num>
  <w:num w:numId="5" w16cid:durableId="2102793925">
    <w:abstractNumId w:val="2"/>
  </w:num>
  <w:num w:numId="6" w16cid:durableId="1476413347">
    <w:abstractNumId w:val="5"/>
  </w:num>
  <w:num w:numId="7" w16cid:durableId="1520776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D3A"/>
    <w:rsid w:val="000462A5"/>
    <w:rsid w:val="0005173A"/>
    <w:rsid w:val="00112827"/>
    <w:rsid w:val="001C20DD"/>
    <w:rsid w:val="001E62C1"/>
    <w:rsid w:val="002222EC"/>
    <w:rsid w:val="0023476F"/>
    <w:rsid w:val="0027134A"/>
    <w:rsid w:val="00277FF1"/>
    <w:rsid w:val="002A6C6F"/>
    <w:rsid w:val="002A6D66"/>
    <w:rsid w:val="00302984"/>
    <w:rsid w:val="00340004"/>
    <w:rsid w:val="003C3E65"/>
    <w:rsid w:val="004507BA"/>
    <w:rsid w:val="00471613"/>
    <w:rsid w:val="00473C8A"/>
    <w:rsid w:val="004852CD"/>
    <w:rsid w:val="00491680"/>
    <w:rsid w:val="004C38A7"/>
    <w:rsid w:val="004E5171"/>
    <w:rsid w:val="0052047F"/>
    <w:rsid w:val="00523EEB"/>
    <w:rsid w:val="00546B67"/>
    <w:rsid w:val="00570D3A"/>
    <w:rsid w:val="0057126E"/>
    <w:rsid w:val="005747CA"/>
    <w:rsid w:val="00604A22"/>
    <w:rsid w:val="00633817"/>
    <w:rsid w:val="00654E85"/>
    <w:rsid w:val="006C5786"/>
    <w:rsid w:val="006E3647"/>
    <w:rsid w:val="007242FC"/>
    <w:rsid w:val="007458B7"/>
    <w:rsid w:val="007D45F5"/>
    <w:rsid w:val="007D6B6B"/>
    <w:rsid w:val="0088708A"/>
    <w:rsid w:val="008C0360"/>
    <w:rsid w:val="00914290"/>
    <w:rsid w:val="00947795"/>
    <w:rsid w:val="00960CDE"/>
    <w:rsid w:val="009B3FD5"/>
    <w:rsid w:val="00A0603C"/>
    <w:rsid w:val="00A46796"/>
    <w:rsid w:val="00A561D6"/>
    <w:rsid w:val="00AD5CB7"/>
    <w:rsid w:val="00AE50C5"/>
    <w:rsid w:val="00B55F8E"/>
    <w:rsid w:val="00C12DF8"/>
    <w:rsid w:val="00C16C31"/>
    <w:rsid w:val="00CC60F8"/>
    <w:rsid w:val="00CF5547"/>
    <w:rsid w:val="00D5715B"/>
    <w:rsid w:val="00D84192"/>
    <w:rsid w:val="00DA0709"/>
    <w:rsid w:val="00F43CB7"/>
    <w:rsid w:val="00F4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CAEE9"/>
  <w15:chartTrackingRefBased/>
  <w15:docId w15:val="{26C8F802-1FA8-4E06-8ACB-0EF0ADBF7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A05"/>
    <w:pPr>
      <w:jc w:val="both"/>
    </w:pPr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67A05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C67A05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C67A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C67A0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1"/>
    <w:basedOn w:val="a"/>
    <w:rsid w:val="00C67A05"/>
    <w:pPr>
      <w:tabs>
        <w:tab w:val="num" w:pos="360"/>
      </w:tabs>
      <w:spacing w:after="160" w:line="240" w:lineRule="exact"/>
      <w:jc w:val="left"/>
    </w:pPr>
    <w:rPr>
      <w:rFonts w:ascii="Verdana" w:hAnsi="Verdana" w:cs="Verdana"/>
      <w:sz w:val="20"/>
      <w:lang w:val="en-US" w:eastAsia="en-US"/>
    </w:rPr>
  </w:style>
  <w:style w:type="paragraph" w:styleId="a5">
    <w:name w:val="No Spacing"/>
    <w:uiPriority w:val="1"/>
    <w:qFormat/>
    <w:rsid w:val="00C67A05"/>
    <w:rPr>
      <w:sz w:val="22"/>
      <w:szCs w:val="22"/>
    </w:rPr>
  </w:style>
  <w:style w:type="table" w:styleId="a6">
    <w:name w:val="Table Grid"/>
    <w:basedOn w:val="a1"/>
    <w:rsid w:val="00C67A0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link w:val="a8"/>
    <w:locked/>
    <w:rsid w:val="00C67A05"/>
    <w:rPr>
      <w:b/>
      <w:bCs/>
      <w:sz w:val="28"/>
      <w:szCs w:val="28"/>
      <w:u w:val="single"/>
      <w:lang w:val="" w:eastAsia=""/>
    </w:rPr>
  </w:style>
  <w:style w:type="paragraph" w:styleId="a8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,текст Знак Знак"/>
    <w:basedOn w:val="a"/>
    <w:link w:val="a7"/>
    <w:unhideWhenUsed/>
    <w:rsid w:val="00C67A05"/>
    <w:pPr>
      <w:jc w:val="center"/>
    </w:pPr>
    <w:rPr>
      <w:rFonts w:ascii="Calibri" w:eastAsia="Calibri" w:hAnsi="Calibri"/>
      <w:b/>
      <w:bCs/>
      <w:szCs w:val="28"/>
      <w:u w:val="single"/>
      <w:lang w:val="" w:eastAsia=""/>
    </w:rPr>
  </w:style>
  <w:style w:type="character" w:customStyle="1" w:styleId="10">
    <w:name w:val="Основной текст с отступом Знак1"/>
    <w:basedOn w:val="a0"/>
    <w:semiHidden/>
    <w:rsid w:val="00C67A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aliases w:val="Bullet List,FooterText,numbered"/>
    <w:basedOn w:val="a"/>
    <w:link w:val="aa"/>
    <w:uiPriority w:val="34"/>
    <w:qFormat/>
    <w:rsid w:val="00C67A05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annotation reference"/>
    <w:semiHidden/>
    <w:unhideWhenUsed/>
    <w:rsid w:val="00C67A05"/>
    <w:rPr>
      <w:sz w:val="16"/>
      <w:szCs w:val="16"/>
    </w:rPr>
  </w:style>
  <w:style w:type="paragraph" w:styleId="ac">
    <w:name w:val="annotation text"/>
    <w:basedOn w:val="a"/>
    <w:link w:val="ad"/>
    <w:unhideWhenUsed/>
    <w:rsid w:val="00C67A05"/>
    <w:rPr>
      <w:sz w:val="20"/>
    </w:rPr>
  </w:style>
  <w:style w:type="character" w:customStyle="1" w:styleId="ad">
    <w:name w:val="Текст примечания Знак"/>
    <w:basedOn w:val="a0"/>
    <w:link w:val="ac"/>
    <w:rsid w:val="00C67A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semiHidden/>
    <w:unhideWhenUsed/>
    <w:rsid w:val="00C67A05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C67A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a">
    <w:name w:val="Абзац списка Знак"/>
    <w:aliases w:val="Bullet List Знак,FooterText Знак,numbered Знак"/>
    <w:link w:val="a9"/>
    <w:uiPriority w:val="34"/>
    <w:locked/>
    <w:rsid w:val="00570D3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019FE-572E-411C-A979-681504DB3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Зорина</dc:creator>
  <cp:keywords/>
  <dc:description/>
  <cp:lastModifiedBy>Марина Александровна Овечкина</cp:lastModifiedBy>
  <cp:revision>39</cp:revision>
  <cp:lastPrinted>1899-12-31T20:00:00Z</cp:lastPrinted>
  <dcterms:created xsi:type="dcterms:W3CDTF">2023-06-29T11:00:00Z</dcterms:created>
  <dcterms:modified xsi:type="dcterms:W3CDTF">2023-07-03T10:42:00Z</dcterms:modified>
</cp:coreProperties>
</file>