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C3" w:rsidRDefault="00433BC3" w:rsidP="00433BC3">
      <w:pPr>
        <w:ind w:left="5954"/>
        <w:jc w:val="both"/>
        <w:rPr>
          <w:b/>
          <w:bCs/>
        </w:rPr>
      </w:pPr>
      <w:bookmarkStart w:id="0" w:name="_GoBack"/>
      <w:bookmarkEnd w:id="0"/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зз-42614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433BC3" w:rsidRDefault="00433BC3" w:rsidP="00433BC3">
      <w:pPr>
        <w:ind w:left="5954"/>
        <w:jc w:val="both"/>
        <w:rPr>
          <w:b/>
          <w:bCs/>
        </w:rPr>
      </w:pPr>
    </w:p>
    <w:p w:rsidR="00433BC3" w:rsidRPr="00FB2A6F" w:rsidRDefault="00433BC3" w:rsidP="00433BC3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433BC3" w:rsidRPr="00FB2A6F" w:rsidRDefault="00433BC3" w:rsidP="00433BC3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433BC3" w:rsidRPr="00CE24BC" w:rsidTr="00433BC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sz w:val="22"/>
                <w:szCs w:val="22"/>
              </w:rPr>
              <w:t xml:space="preserve">Приведены в </w:t>
            </w:r>
            <w:r w:rsidRPr="00CE24BC">
              <w:rPr>
                <w:rFonts w:eastAsia="Calibri"/>
                <w:color w:val="000000"/>
                <w:sz w:val="22"/>
                <w:szCs w:val="22"/>
              </w:rPr>
              <w:t xml:space="preserve">Описании объекта закупки (Приложение №1 к извещению </w:t>
            </w:r>
            <w:r w:rsidRPr="00CE24BC">
              <w:rPr>
                <w:color w:val="000000"/>
                <w:sz w:val="22"/>
                <w:szCs w:val="22"/>
              </w:rPr>
              <w:t>об осуществлении закупки</w:t>
            </w:r>
            <w:r w:rsidRPr="00CE24BC">
              <w:rPr>
                <w:rFonts w:eastAsia="Calibri"/>
                <w:color w:val="000000"/>
                <w:sz w:val="22"/>
                <w:szCs w:val="22"/>
              </w:rPr>
              <w:t>)</w:t>
            </w:r>
          </w:p>
        </w:tc>
      </w:tr>
      <w:tr w:rsidR="00433BC3" w:rsidRPr="00CE24BC" w:rsidTr="00433BC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товара, работы, услуги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24BC">
              <w:rPr>
                <w:noProof/>
                <w:sz w:val="22"/>
                <w:szCs w:val="22"/>
              </w:rPr>
              <w:t>Выполнение работ</w:t>
            </w:r>
            <w:r w:rsidRPr="00CE24BC">
              <w:rPr>
                <w:sz w:val="22"/>
                <w:szCs w:val="22"/>
              </w:rPr>
              <w:t xml:space="preserve">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      </w:r>
          </w:p>
        </w:tc>
      </w:tr>
      <w:tr w:rsidR="00433BC3" w:rsidRPr="00CE24BC" w:rsidTr="00433BC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объекта закупки</w:t>
            </w:r>
          </w:p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>(наименование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C3" w:rsidRPr="00CE24BC" w:rsidRDefault="00433BC3" w:rsidP="00433BC3">
            <w:pPr>
              <w:tabs>
                <w:tab w:val="left" w:pos="851"/>
              </w:tabs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E24BC">
              <w:rPr>
                <w:sz w:val="22"/>
                <w:szCs w:val="22"/>
              </w:rPr>
              <w:t>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      </w:r>
          </w:p>
        </w:tc>
      </w:tr>
      <w:tr w:rsidR="00433BC3" w:rsidRPr="00CE24BC" w:rsidTr="00433BC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 xml:space="preserve">Используемый метод определения НМЦК </w:t>
            </w:r>
            <w:r w:rsidRPr="00CE24BC">
              <w:rPr>
                <w:b/>
                <w:sz w:val="22"/>
                <w:szCs w:val="22"/>
              </w:rPr>
              <w:t xml:space="preserve">/ </w:t>
            </w:r>
            <w:r w:rsidRPr="00CE24BC">
              <w:rPr>
                <w:b/>
                <w:bCs/>
                <w:sz w:val="22"/>
                <w:szCs w:val="22"/>
              </w:rPr>
              <w:t xml:space="preserve">начальных цен единиц товара, работы, услуги </w:t>
            </w: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C3" w:rsidRPr="00CE24BC" w:rsidRDefault="00433BC3" w:rsidP="00433BC3">
            <w:pPr>
              <w:jc w:val="both"/>
              <w:rPr>
                <w:sz w:val="22"/>
                <w:szCs w:val="22"/>
              </w:rPr>
            </w:pPr>
            <w:r w:rsidRPr="00CE24BC">
              <w:rPr>
                <w:sz w:val="22"/>
                <w:szCs w:val="22"/>
              </w:rPr>
              <w:t>Начальная сумма цен единиц товара, работы, услуги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433BC3" w:rsidRPr="00CE24BC" w:rsidRDefault="00433BC3" w:rsidP="00433BC3">
            <w:pPr>
              <w:jc w:val="both"/>
              <w:rPr>
                <w:sz w:val="22"/>
                <w:szCs w:val="22"/>
              </w:rPr>
            </w:pPr>
            <w:r w:rsidRPr="00CE24BC">
              <w:rPr>
                <w:sz w:val="22"/>
                <w:szCs w:val="22"/>
              </w:rPr>
              <w:t>Учитывая, что определение стоимости на</w:t>
            </w:r>
            <w:r w:rsidR="00CE24BC" w:rsidRPr="00CE24BC">
              <w:rPr>
                <w:sz w:val="22"/>
                <w:szCs w:val="22"/>
              </w:rPr>
              <w:t xml:space="preserve"> в</w:t>
            </w:r>
            <w:r w:rsidRPr="00CE24BC">
              <w:rPr>
                <w:sz w:val="22"/>
                <w:szCs w:val="22"/>
              </w:rPr>
              <w:t>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433BC3" w:rsidRPr="00CE24BC" w:rsidTr="00433BC3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Расчет НМЦК / </w:t>
            </w:r>
            <w:r w:rsidRPr="00CE24BC">
              <w:rPr>
                <w:b/>
                <w:bCs/>
                <w:sz w:val="22"/>
                <w:szCs w:val="22"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BC3" w:rsidRPr="00CE24BC" w:rsidRDefault="00433BC3" w:rsidP="00433BC3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sz w:val="22"/>
                <w:szCs w:val="22"/>
                <w:lang w:eastAsia="en-US"/>
              </w:rPr>
              <w:t xml:space="preserve">Расчет выполнен на основании Сметной документации </w:t>
            </w:r>
            <w:r w:rsidRPr="00CE24BC">
              <w:rPr>
                <w:rFonts w:eastAsia="Calibri"/>
                <w:color w:val="000000"/>
                <w:sz w:val="22"/>
                <w:szCs w:val="22"/>
                <w:lang w:eastAsia="en-US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:rsidR="00433BC3" w:rsidRPr="00CE24BC" w:rsidRDefault="00433BC3" w:rsidP="00433BC3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33BC3" w:rsidRPr="00CE24BC" w:rsidRDefault="00433BC3" w:rsidP="00433BC3">
            <w:pPr>
              <w:jc w:val="both"/>
              <w:rPr>
                <w:sz w:val="22"/>
                <w:szCs w:val="22"/>
              </w:rPr>
            </w:pPr>
            <w:r w:rsidRPr="00CE24BC">
              <w:rPr>
                <w:b/>
                <w:sz w:val="22"/>
                <w:szCs w:val="22"/>
              </w:rPr>
              <w:t xml:space="preserve">Начальная цена единиц товара, работы, услуги </w:t>
            </w:r>
            <w:r w:rsidRPr="00CE24BC">
              <w:rPr>
                <w:sz w:val="22"/>
                <w:szCs w:val="22"/>
              </w:rPr>
              <w:t>приведена в Сметной документации.</w:t>
            </w:r>
          </w:p>
          <w:p w:rsidR="00433BC3" w:rsidRPr="00CE24BC" w:rsidRDefault="00433BC3" w:rsidP="00433BC3">
            <w:pPr>
              <w:jc w:val="both"/>
              <w:rPr>
                <w:sz w:val="22"/>
                <w:szCs w:val="22"/>
              </w:rPr>
            </w:pPr>
          </w:p>
          <w:p w:rsidR="00433BC3" w:rsidRPr="00CE24BC" w:rsidRDefault="00433BC3" w:rsidP="00433BC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CE24BC">
              <w:rPr>
                <w:b/>
                <w:color w:val="000000"/>
                <w:sz w:val="22"/>
                <w:szCs w:val="22"/>
              </w:rPr>
              <w:t>Начальная сумма цен единиц товара, работы, услуги:</w:t>
            </w:r>
            <w:r w:rsidRPr="00CE24BC">
              <w:rPr>
                <w:sz w:val="22"/>
                <w:szCs w:val="22"/>
              </w:rPr>
              <w:t xml:space="preserve"> </w:t>
            </w:r>
            <w:r w:rsidRPr="00CE24BC">
              <w:rPr>
                <w:bCs/>
                <w:noProof/>
                <w:sz w:val="22"/>
                <w:szCs w:val="22"/>
              </w:rPr>
              <w:t>3 699</w:t>
            </w:r>
            <w:r w:rsidRPr="00CE24BC">
              <w:rPr>
                <w:sz w:val="22"/>
                <w:szCs w:val="22"/>
              </w:rPr>
              <w:t xml:space="preserve"> 984,36 рубля(ей).</w:t>
            </w:r>
          </w:p>
          <w:p w:rsidR="00433BC3" w:rsidRPr="00CE24BC" w:rsidRDefault="00433BC3" w:rsidP="00433BC3">
            <w:pPr>
              <w:tabs>
                <w:tab w:val="left" w:pos="851"/>
              </w:tabs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  <w:p w:rsidR="00433BC3" w:rsidRPr="00CE24BC" w:rsidRDefault="00433BC3" w:rsidP="00433BC3">
            <w:pPr>
              <w:jc w:val="both"/>
              <w:rPr>
                <w:sz w:val="22"/>
                <w:szCs w:val="22"/>
              </w:rPr>
            </w:pPr>
            <w:r w:rsidRPr="00CE24BC">
              <w:rPr>
                <w:b/>
                <w:bCs/>
                <w:color w:val="000000"/>
                <w:sz w:val="22"/>
                <w:szCs w:val="22"/>
              </w:rPr>
              <w:t>Максимальное значение цены контракта</w:t>
            </w:r>
            <w:r w:rsidRPr="00CE24BC">
              <w:rPr>
                <w:color w:val="000000"/>
                <w:sz w:val="22"/>
                <w:szCs w:val="22"/>
              </w:rPr>
              <w:t xml:space="preserve"> устанавливается в размере: </w:t>
            </w:r>
            <w:r w:rsidRPr="00CE24BC">
              <w:rPr>
                <w:sz w:val="22"/>
                <w:szCs w:val="22"/>
              </w:rPr>
              <w:t>4 811 507,00 (Четыре миллиона восемьсот одиннадцать тысяч пятьсот семь) руб. 00 коп.</w:t>
            </w:r>
          </w:p>
        </w:tc>
      </w:tr>
      <w:tr w:rsidR="00433BC3" w:rsidRPr="00CE24BC" w:rsidTr="00433BC3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BC3" w:rsidRPr="00CE24BC" w:rsidRDefault="00433BC3" w:rsidP="00433BC3">
            <w:pPr>
              <w:tabs>
                <w:tab w:val="left" w:pos="851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 xml:space="preserve">Дата подготовки обоснования НМЦК / </w:t>
            </w:r>
            <w:r w:rsidRPr="00CE24BC">
              <w:rPr>
                <w:b/>
                <w:bCs/>
                <w:sz w:val="22"/>
                <w:szCs w:val="22"/>
              </w:rPr>
              <w:t>начальных цен единиц товара, работы, услуги</w:t>
            </w:r>
            <w:r w:rsidRPr="00CE24BC">
              <w:rPr>
                <w:rFonts w:eastAsia="Calibr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BC3" w:rsidRPr="00CE24BC" w:rsidRDefault="00433BC3" w:rsidP="00433BC3">
            <w:pPr>
              <w:tabs>
                <w:tab w:val="left" w:pos="85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CE24BC">
              <w:rPr>
                <w:rFonts w:eastAsia="Calibri"/>
                <w:sz w:val="22"/>
                <w:szCs w:val="22"/>
                <w:lang w:eastAsia="en-US"/>
              </w:rPr>
              <w:t>25 ноября 2022 года</w:t>
            </w:r>
          </w:p>
        </w:tc>
      </w:tr>
    </w:tbl>
    <w:p w:rsidR="00433BC3" w:rsidRDefault="00433BC3"/>
    <w:p w:rsidR="00433BC3" w:rsidRPr="0005118F" w:rsidRDefault="00433BC3" w:rsidP="00433BC3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433BC3" w:rsidRDefault="00433BC3" w:rsidP="00433BC3">
      <w:pPr>
        <w:jc w:val="both"/>
      </w:pPr>
    </w:p>
    <w:p w:rsidR="00433BC3" w:rsidRDefault="00433BC3" w:rsidP="00433BC3"/>
    <w:p w:rsidR="00433BC3" w:rsidRPr="006D7EEF" w:rsidRDefault="00433BC3" w:rsidP="00433BC3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433BC3" w:rsidRDefault="00433BC3"/>
    <w:sectPr w:rsidR="00433BC3" w:rsidSect="00433BC3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BC"/>
    <w:rsid w:val="00433BC3"/>
    <w:rsid w:val="004F2ECE"/>
    <w:rsid w:val="00C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E617C-5946-41C5-8703-4BF594EF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9B747-E653-4128-A0C1-A6326A3C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2023-05-03T09:01:00Z</dcterms:created>
  <dcterms:modified xsi:type="dcterms:W3CDTF">2023-05-03T09:01:00Z</dcterms:modified>
</cp:coreProperties>
</file>