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26"/>
        <w:tblW w:w="5000" w:type="pct"/>
        <w:tblLook w:val="01E0" w:firstRow="1" w:lastRow="1" w:firstColumn="1" w:lastColumn="1" w:noHBand="0" w:noVBand="0"/>
      </w:tblPr>
      <w:tblGrid>
        <w:gridCol w:w="102"/>
        <w:gridCol w:w="3972"/>
        <w:gridCol w:w="185"/>
        <w:gridCol w:w="642"/>
        <w:gridCol w:w="47"/>
        <w:gridCol w:w="4298"/>
        <w:gridCol w:w="109"/>
      </w:tblGrid>
      <w:tr w:rsidR="00023804" w:rsidRPr="00105EDF" w:rsidTr="00295B81">
        <w:trPr>
          <w:gridBefore w:val="1"/>
          <w:wBefore w:w="55" w:type="pct"/>
          <w:trHeight w:val="284"/>
        </w:trPr>
        <w:tc>
          <w:tcPr>
            <w:tcW w:w="2123" w:type="pct"/>
          </w:tcPr>
          <w:p w:rsidR="00023804" w:rsidRPr="00105EDF" w:rsidRDefault="00023804" w:rsidP="00D22C7B">
            <w:pPr>
              <w:keepNext/>
              <w:keepLines/>
              <w:widowControl w:val="0"/>
              <w:contextualSpacing/>
              <w:jc w:val="center"/>
              <w:rPr>
                <w:b/>
                <w:bCs/>
              </w:rPr>
            </w:pPr>
            <w:bookmarkStart w:id="0" w:name="_GoBack"/>
            <w:bookmarkEnd w:id="0"/>
            <w:r w:rsidRPr="00105EDF">
              <w:rPr>
                <w:b/>
                <w:bCs/>
              </w:rPr>
              <w:t>«СОГЛАСОВАНО»</w:t>
            </w:r>
          </w:p>
        </w:tc>
        <w:tc>
          <w:tcPr>
            <w:tcW w:w="442" w:type="pct"/>
            <w:gridSpan w:val="2"/>
          </w:tcPr>
          <w:p w:rsidR="00023804" w:rsidRPr="00105EDF" w:rsidRDefault="00023804" w:rsidP="00D22C7B">
            <w:pPr>
              <w:keepNext/>
              <w:keepLines/>
              <w:widowControl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379" w:type="pct"/>
            <w:gridSpan w:val="3"/>
          </w:tcPr>
          <w:p w:rsidR="00023804" w:rsidRPr="00105EDF" w:rsidRDefault="00023804" w:rsidP="00D22C7B">
            <w:pPr>
              <w:keepNext/>
              <w:keepLines/>
              <w:widowControl w:val="0"/>
              <w:contextualSpacing/>
              <w:jc w:val="center"/>
              <w:rPr>
                <w:b/>
                <w:bCs/>
              </w:rPr>
            </w:pPr>
            <w:r w:rsidRPr="00105EDF">
              <w:rPr>
                <w:b/>
                <w:bCs/>
              </w:rPr>
              <w:t>«УТВЕРЖДЕНО»</w:t>
            </w:r>
          </w:p>
        </w:tc>
      </w:tr>
      <w:tr w:rsidR="00023804" w:rsidRPr="00105EDF" w:rsidTr="00295B81">
        <w:trPr>
          <w:gridBefore w:val="1"/>
          <w:wBefore w:w="55" w:type="pct"/>
          <w:trHeight w:val="336"/>
        </w:trPr>
        <w:tc>
          <w:tcPr>
            <w:tcW w:w="2123" w:type="pct"/>
          </w:tcPr>
          <w:p w:rsidR="00333659" w:rsidRPr="00105EDF" w:rsidRDefault="00333659" w:rsidP="00333659">
            <w:pPr>
              <w:keepNext/>
              <w:keepLines/>
              <w:widowControl w:val="0"/>
              <w:contextualSpacing/>
              <w:jc w:val="center"/>
            </w:pPr>
            <w:r w:rsidRPr="00105EDF">
              <w:t>Государственное казенное учреждение Удмуртской Республики</w:t>
            </w:r>
          </w:p>
          <w:p w:rsidR="00333659" w:rsidRPr="00105EDF" w:rsidRDefault="00333659" w:rsidP="00333659">
            <w:pPr>
              <w:keepNext/>
              <w:keepLines/>
              <w:widowControl w:val="0"/>
              <w:contextualSpacing/>
              <w:jc w:val="center"/>
            </w:pPr>
            <w:r w:rsidRPr="00105EDF">
              <w:t>«Региональный центр закупок</w:t>
            </w:r>
          </w:p>
          <w:p w:rsidR="00333659" w:rsidRPr="00105EDF" w:rsidRDefault="00333659" w:rsidP="00333659">
            <w:pPr>
              <w:keepNext/>
              <w:keepLines/>
              <w:widowControl w:val="0"/>
              <w:contextualSpacing/>
              <w:jc w:val="center"/>
            </w:pPr>
            <w:r w:rsidRPr="00105EDF">
              <w:t>Удмуртской Республики»</w:t>
            </w:r>
          </w:p>
          <w:p w:rsidR="00023804" w:rsidRPr="00105EDF" w:rsidRDefault="00333659" w:rsidP="00333659">
            <w:pPr>
              <w:keepNext/>
              <w:keepLines/>
              <w:widowControl w:val="0"/>
              <w:contextualSpacing/>
              <w:jc w:val="center"/>
            </w:pPr>
            <w:r w:rsidRPr="00105EDF">
              <w:t>(ГКУ УР «РЦЗ УР»)</w:t>
            </w:r>
          </w:p>
        </w:tc>
        <w:tc>
          <w:tcPr>
            <w:tcW w:w="442" w:type="pct"/>
            <w:gridSpan w:val="2"/>
          </w:tcPr>
          <w:p w:rsidR="00023804" w:rsidRPr="00105EDF" w:rsidRDefault="00023804" w:rsidP="00D22C7B">
            <w:pPr>
              <w:keepNext/>
              <w:keepLines/>
              <w:widowControl w:val="0"/>
              <w:contextualSpacing/>
              <w:jc w:val="center"/>
            </w:pPr>
          </w:p>
        </w:tc>
        <w:tc>
          <w:tcPr>
            <w:tcW w:w="2379" w:type="pct"/>
            <w:gridSpan w:val="3"/>
          </w:tcPr>
          <w:p w:rsidR="00023804" w:rsidRPr="00105EDF" w:rsidRDefault="00C476A2" w:rsidP="00440A90">
            <w:pPr>
              <w:pStyle w:val="a3"/>
              <w:keepNext/>
              <w:keepLines/>
              <w:widowControl w:val="0"/>
              <w:ind w:left="-61" w:right="-10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476A2">
              <w:rPr>
                <w:rFonts w:ascii="Times New Roman" w:hAnsi="Times New Roman"/>
                <w:sz w:val="24"/>
                <w:szCs w:val="24"/>
              </w:rPr>
              <w:t xml:space="preserve">дминистрация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«М</w:t>
            </w:r>
            <w:r w:rsidRPr="00C476A2">
              <w:rPr>
                <w:rFonts w:ascii="Times New Roman" w:hAnsi="Times New Roman"/>
                <w:sz w:val="24"/>
                <w:szCs w:val="24"/>
              </w:rPr>
              <w:t xml:space="preserve">униципальный округ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476A2">
              <w:rPr>
                <w:rFonts w:ascii="Times New Roman" w:hAnsi="Times New Roman"/>
                <w:sz w:val="24"/>
                <w:szCs w:val="24"/>
              </w:rPr>
              <w:t xml:space="preserve">расногорский район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476A2">
              <w:rPr>
                <w:rFonts w:ascii="Times New Roman" w:hAnsi="Times New Roman"/>
                <w:sz w:val="24"/>
                <w:szCs w:val="24"/>
              </w:rPr>
              <w:t xml:space="preserve">дмуртской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476A2">
              <w:rPr>
                <w:rFonts w:ascii="Times New Roman" w:hAnsi="Times New Roman"/>
                <w:sz w:val="24"/>
                <w:szCs w:val="24"/>
              </w:rPr>
              <w:t>еспублики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23804" w:rsidRPr="00105EDF" w:rsidTr="00295B81">
        <w:trPr>
          <w:gridAfter w:val="1"/>
          <w:wAfter w:w="58" w:type="pct"/>
        </w:trPr>
        <w:tc>
          <w:tcPr>
            <w:tcW w:w="2277" w:type="pct"/>
            <w:gridSpan w:val="3"/>
          </w:tcPr>
          <w:p w:rsidR="00023804" w:rsidRPr="00105EDF" w:rsidRDefault="00023804" w:rsidP="00D22C7B">
            <w:pPr>
              <w:keepNext/>
              <w:keepLines/>
              <w:widowControl w:val="0"/>
              <w:contextualSpacing/>
            </w:pPr>
          </w:p>
        </w:tc>
        <w:tc>
          <w:tcPr>
            <w:tcW w:w="368" w:type="pct"/>
            <w:gridSpan w:val="2"/>
          </w:tcPr>
          <w:p w:rsidR="00023804" w:rsidRPr="00105EDF" w:rsidRDefault="00023804" w:rsidP="00D22C7B">
            <w:pPr>
              <w:keepNext/>
              <w:keepLines/>
              <w:widowControl w:val="0"/>
              <w:contextualSpacing/>
              <w:jc w:val="center"/>
            </w:pPr>
          </w:p>
        </w:tc>
        <w:tc>
          <w:tcPr>
            <w:tcW w:w="2297" w:type="pct"/>
          </w:tcPr>
          <w:p w:rsidR="00023804" w:rsidRPr="00105EDF" w:rsidRDefault="00023804" w:rsidP="00D22C7B">
            <w:pPr>
              <w:keepNext/>
              <w:keepLines/>
              <w:widowControl w:val="0"/>
              <w:contextualSpacing/>
              <w:jc w:val="both"/>
            </w:pPr>
          </w:p>
        </w:tc>
      </w:tr>
    </w:tbl>
    <w:p w:rsidR="009F30D9" w:rsidRPr="00105EDF" w:rsidRDefault="009F30D9" w:rsidP="00D22C7B">
      <w:pPr>
        <w:keepNext/>
        <w:keepLines/>
        <w:widowControl w:val="0"/>
        <w:ind w:right="-144"/>
        <w:contextualSpacing/>
        <w:jc w:val="center"/>
        <w:rPr>
          <w:b/>
          <w:bCs/>
          <w:lang w:val="x-none" w:eastAsia="x-none"/>
        </w:rPr>
      </w:pPr>
    </w:p>
    <w:p w:rsidR="009F30D9" w:rsidRPr="00105EDF" w:rsidRDefault="009F30D9" w:rsidP="00D22C7B">
      <w:pPr>
        <w:keepNext/>
        <w:keepLines/>
        <w:widowControl w:val="0"/>
        <w:ind w:right="-144"/>
        <w:contextualSpacing/>
        <w:jc w:val="center"/>
        <w:rPr>
          <w:b/>
          <w:bCs/>
          <w:lang w:val="x-none" w:eastAsia="x-none"/>
        </w:rPr>
      </w:pPr>
    </w:p>
    <w:p w:rsidR="00087C13" w:rsidRPr="00105EDF" w:rsidRDefault="009E25E6" w:rsidP="00D22C7B">
      <w:pPr>
        <w:keepNext/>
        <w:keepLines/>
        <w:widowControl w:val="0"/>
        <w:ind w:right="-144"/>
        <w:contextualSpacing/>
        <w:jc w:val="center"/>
        <w:rPr>
          <w:b/>
          <w:bCs/>
        </w:rPr>
      </w:pPr>
      <w:r w:rsidRPr="009E25E6">
        <w:rPr>
          <w:b/>
          <w:bCs/>
          <w:lang w:val="x-none" w:eastAsia="x-none"/>
        </w:rPr>
        <w:t xml:space="preserve">Изменения в Извещение о проведении </w:t>
      </w:r>
      <w:r w:rsidR="000808F8" w:rsidRPr="000808F8">
        <w:rPr>
          <w:b/>
          <w:bCs/>
          <w:lang w:val="x-none" w:eastAsia="x-none"/>
        </w:rPr>
        <w:t>электронного аукциона для закупки</w:t>
      </w:r>
      <w:r w:rsidRPr="009E25E6">
        <w:rPr>
          <w:b/>
          <w:bCs/>
          <w:lang w:val="x-none" w:eastAsia="x-none"/>
        </w:rPr>
        <w:t xml:space="preserve"> </w:t>
      </w:r>
      <w:r w:rsidR="005E2F89" w:rsidRPr="00105EDF">
        <w:rPr>
          <w:b/>
          <w:bCs/>
          <w:lang w:val="x-none" w:eastAsia="x-none"/>
        </w:rPr>
        <w:t>№</w:t>
      </w:r>
      <w:r>
        <w:rPr>
          <w:b/>
          <w:bCs/>
          <w:lang w:eastAsia="x-none"/>
        </w:rPr>
        <w:t xml:space="preserve"> </w:t>
      </w:r>
      <w:bookmarkStart w:id="1" w:name="_Hlk119072659"/>
      <w:r w:rsidR="00C476A2" w:rsidRPr="00C476A2">
        <w:rPr>
          <w:b/>
          <w:bCs/>
          <w:lang w:val="x-none" w:eastAsia="x-none"/>
        </w:rPr>
        <w:t>0813500000122018222</w:t>
      </w:r>
      <w:r w:rsidR="000808F8" w:rsidRPr="000808F8">
        <w:rPr>
          <w:b/>
          <w:bCs/>
          <w:lang w:val="x-none" w:eastAsia="x-none"/>
        </w:rPr>
        <w:t xml:space="preserve"> </w:t>
      </w:r>
      <w:bookmarkEnd w:id="1"/>
      <w:r w:rsidR="005E2F89" w:rsidRPr="00105EDF">
        <w:rPr>
          <w:b/>
          <w:bCs/>
          <w:lang w:val="x-none" w:eastAsia="x-none"/>
        </w:rPr>
        <w:t xml:space="preserve">(размещено на Официальном сайте единой информационной системы в сфере закупок в информационно-телекоммуникационной сети Интернет www.zakupki.gov.ru) </w:t>
      </w:r>
    </w:p>
    <w:p w:rsidR="009F30D9" w:rsidRPr="00105EDF" w:rsidRDefault="009F30D9" w:rsidP="00D22C7B">
      <w:pPr>
        <w:keepNext/>
        <w:keepLines/>
        <w:widowControl w:val="0"/>
        <w:ind w:right="-144"/>
        <w:contextualSpacing/>
        <w:jc w:val="center"/>
        <w:rPr>
          <w:b/>
          <w:bCs/>
        </w:rPr>
      </w:pPr>
    </w:p>
    <w:p w:rsidR="009F30D9" w:rsidRPr="00105EDF" w:rsidRDefault="009F30D9" w:rsidP="00D22C7B">
      <w:pPr>
        <w:keepNext/>
        <w:keepLines/>
        <w:widowControl w:val="0"/>
        <w:ind w:right="-144"/>
        <w:contextualSpacing/>
        <w:jc w:val="center"/>
        <w:rPr>
          <w:b/>
          <w:bCs/>
        </w:rPr>
      </w:pPr>
    </w:p>
    <w:p w:rsidR="009F30D9" w:rsidRPr="00105EDF" w:rsidRDefault="009F30D9" w:rsidP="00D22C7B">
      <w:pPr>
        <w:keepNext/>
        <w:keepLines/>
        <w:widowControl w:val="0"/>
        <w:ind w:right="-144"/>
        <w:contextualSpacing/>
        <w:jc w:val="center"/>
        <w:rPr>
          <w:b/>
          <w:bCs/>
        </w:rPr>
      </w:pPr>
    </w:p>
    <w:p w:rsidR="00023804" w:rsidRPr="00105EDF" w:rsidRDefault="00AB081F" w:rsidP="00D22C7B">
      <w:pPr>
        <w:keepNext/>
        <w:keepLines/>
        <w:widowControl w:val="0"/>
        <w:ind w:right="-144" w:firstLine="709"/>
        <w:contextualSpacing/>
        <w:jc w:val="both"/>
      </w:pPr>
      <w:r w:rsidRPr="00105EDF">
        <w:t>от «</w:t>
      </w:r>
      <w:r w:rsidR="00C476A2">
        <w:t>22</w:t>
      </w:r>
      <w:r w:rsidR="00023804" w:rsidRPr="00105EDF">
        <w:t xml:space="preserve">» </w:t>
      </w:r>
      <w:r w:rsidR="009E25E6">
        <w:t>ноября</w:t>
      </w:r>
      <w:r w:rsidR="00023804" w:rsidRPr="00105EDF">
        <w:t xml:space="preserve"> 2022 г.</w:t>
      </w:r>
    </w:p>
    <w:p w:rsidR="00C57354" w:rsidRPr="00105EDF" w:rsidRDefault="00C57354" w:rsidP="00E314D7">
      <w:pPr>
        <w:keepNext/>
        <w:keepLines/>
        <w:widowControl w:val="0"/>
        <w:ind w:right="-1" w:firstLine="709"/>
        <w:contextualSpacing/>
        <w:jc w:val="both"/>
      </w:pPr>
    </w:p>
    <w:p w:rsidR="00DD0F91" w:rsidRPr="00105EDF" w:rsidRDefault="00DD0F91" w:rsidP="00E314D7">
      <w:pPr>
        <w:keepNext/>
        <w:keepLines/>
        <w:widowControl w:val="0"/>
        <w:ind w:right="-1" w:firstLine="709"/>
        <w:contextualSpacing/>
        <w:jc w:val="both"/>
      </w:pPr>
      <w:r w:rsidRPr="00105EDF">
        <w:t xml:space="preserve">1. </w:t>
      </w:r>
      <w:r w:rsidR="009E25E6">
        <w:rPr>
          <w:bCs/>
        </w:rPr>
        <w:t>В</w:t>
      </w:r>
      <w:r w:rsidR="009E25E6">
        <w:t xml:space="preserve"> И</w:t>
      </w:r>
      <w:r w:rsidR="009E25E6">
        <w:rPr>
          <w:bCs/>
        </w:rPr>
        <w:t xml:space="preserve">звещение о проведении </w:t>
      </w:r>
      <w:r w:rsidR="009E3B9C" w:rsidRPr="009E3B9C">
        <w:rPr>
          <w:bCs/>
        </w:rPr>
        <w:t xml:space="preserve">электронного аукциона для закупки </w:t>
      </w:r>
      <w:r w:rsidRPr="00105EDF">
        <w:t xml:space="preserve">№ </w:t>
      </w:r>
      <w:r w:rsidR="00C476A2" w:rsidRPr="00C476A2">
        <w:t>0813500000122018222</w:t>
      </w:r>
      <w:r w:rsidR="000808F8">
        <w:t xml:space="preserve"> </w:t>
      </w:r>
      <w:r w:rsidRPr="00105EDF">
        <w:t>(размещено на Официальном сайте единой информационной системы в сфере закупок в информационно-телекоммуникационной сети Интернет www.zakupki.gov.ru) внести следующие изменения:</w:t>
      </w:r>
    </w:p>
    <w:p w:rsidR="00DD0F91" w:rsidRDefault="00DD0F91" w:rsidP="00E314D7">
      <w:pPr>
        <w:keepNext/>
        <w:keepLines/>
        <w:widowControl w:val="0"/>
        <w:ind w:right="-1" w:firstLine="709"/>
        <w:contextualSpacing/>
        <w:jc w:val="both"/>
      </w:pPr>
      <w:r w:rsidRPr="00105EDF">
        <w:t>1.1. Подпункт «</w:t>
      </w:r>
      <w:r w:rsidR="00A52F13" w:rsidRPr="00A52F13">
        <w:t xml:space="preserve">Дата и время окончания </w:t>
      </w:r>
      <w:r w:rsidR="008F4429">
        <w:t xml:space="preserve">срока </w:t>
      </w:r>
      <w:r w:rsidR="00A52F13" w:rsidRPr="00A52F13">
        <w:t>подачи заявок</w:t>
      </w:r>
      <w:r w:rsidRPr="00105EDF">
        <w:t>» пункта «Информация о процедуре закупки» изложить в редакции: «</w:t>
      </w:r>
      <w:r w:rsidR="000808F8">
        <w:t>2</w:t>
      </w:r>
      <w:r w:rsidR="00D458D0">
        <w:t>8</w:t>
      </w:r>
      <w:r w:rsidR="00287792">
        <w:t>.</w:t>
      </w:r>
      <w:r w:rsidR="009E25E6">
        <w:t>11</w:t>
      </w:r>
      <w:r w:rsidRPr="00105EDF">
        <w:t xml:space="preserve">.2022 </w:t>
      </w:r>
      <w:r w:rsidR="00D458D0">
        <w:t>12</w:t>
      </w:r>
      <w:r w:rsidRPr="00105EDF">
        <w:t>:00».</w:t>
      </w:r>
    </w:p>
    <w:p w:rsidR="000808F8" w:rsidRPr="00105EDF" w:rsidRDefault="000808F8" w:rsidP="00E314D7">
      <w:pPr>
        <w:keepNext/>
        <w:keepLines/>
        <w:widowControl w:val="0"/>
        <w:ind w:right="-1" w:firstLine="709"/>
        <w:contextualSpacing/>
        <w:jc w:val="both"/>
      </w:pPr>
      <w:r w:rsidRPr="000808F8">
        <w:t>1.1. Подпункт «Дата проведения процедуры подачи предложений о цене контракта либо о сумме цен единиц товара, работы, услуги» изложить в редакции: «2</w:t>
      </w:r>
      <w:r w:rsidR="00D458D0">
        <w:t>8</w:t>
      </w:r>
      <w:r w:rsidRPr="000808F8">
        <w:t>.11.2022».</w:t>
      </w:r>
    </w:p>
    <w:p w:rsidR="00DD0F91" w:rsidRDefault="00DD0F91" w:rsidP="009E25E6">
      <w:pPr>
        <w:keepNext/>
        <w:keepLines/>
        <w:widowControl w:val="0"/>
        <w:ind w:right="-1" w:firstLine="709"/>
        <w:contextualSpacing/>
        <w:jc w:val="both"/>
      </w:pPr>
      <w:r w:rsidRPr="00105EDF">
        <w:t>1.</w:t>
      </w:r>
      <w:r w:rsidR="000808F8">
        <w:t>3</w:t>
      </w:r>
      <w:r w:rsidRPr="00105EDF">
        <w:t>. Подпункт «</w:t>
      </w:r>
      <w:r w:rsidR="00A52F13" w:rsidRPr="00A52F13">
        <w:t>Дата подведения итогов определения поставщика (подрядчика, исполнителя)</w:t>
      </w:r>
      <w:r w:rsidRPr="00105EDF">
        <w:t>» пункта «Информация о процедуре закупки» изложить в редакции: «</w:t>
      </w:r>
      <w:r w:rsidR="000808F8">
        <w:t>2</w:t>
      </w:r>
      <w:r w:rsidR="00D458D0">
        <w:t>9</w:t>
      </w:r>
      <w:r w:rsidR="009E25E6">
        <w:t>.11</w:t>
      </w:r>
      <w:r w:rsidRPr="00105EDF">
        <w:t>.2022».</w:t>
      </w:r>
    </w:p>
    <w:p w:rsidR="009E25E6" w:rsidRDefault="009E25E6" w:rsidP="009E25E6">
      <w:pPr>
        <w:keepNext/>
        <w:keepLines/>
        <w:widowControl w:val="0"/>
        <w:ind w:right="-1" w:firstLine="709"/>
        <w:contextualSpacing/>
        <w:jc w:val="both"/>
      </w:pPr>
    </w:p>
    <w:p w:rsidR="009E25E6" w:rsidRDefault="009E25E6" w:rsidP="009E25E6">
      <w:pPr>
        <w:keepNext/>
        <w:keepLines/>
        <w:widowControl w:val="0"/>
        <w:ind w:right="-1" w:firstLine="709"/>
        <w:contextualSpacing/>
        <w:jc w:val="both"/>
      </w:pPr>
    </w:p>
    <w:p w:rsidR="009E25E6" w:rsidRPr="00105EDF" w:rsidRDefault="009E25E6" w:rsidP="009E25E6">
      <w:pPr>
        <w:keepNext/>
        <w:keepLines/>
        <w:widowControl w:val="0"/>
        <w:ind w:right="-1" w:firstLine="709"/>
        <w:contextualSpacing/>
        <w:jc w:val="both"/>
      </w:pPr>
    </w:p>
    <w:sectPr w:rsidR="009E25E6" w:rsidRPr="00105EDF" w:rsidSect="0064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F"/>
    <w:rsid w:val="00017D24"/>
    <w:rsid w:val="00023804"/>
    <w:rsid w:val="00034642"/>
    <w:rsid w:val="00037148"/>
    <w:rsid w:val="000808F8"/>
    <w:rsid w:val="00086966"/>
    <w:rsid w:val="00087C13"/>
    <w:rsid w:val="000B3F84"/>
    <w:rsid w:val="000D1857"/>
    <w:rsid w:val="0010240B"/>
    <w:rsid w:val="00105EDF"/>
    <w:rsid w:val="0011253A"/>
    <w:rsid w:val="00115DF9"/>
    <w:rsid w:val="001162DA"/>
    <w:rsid w:val="0014437C"/>
    <w:rsid w:val="001554A5"/>
    <w:rsid w:val="001822BE"/>
    <w:rsid w:val="001C10AF"/>
    <w:rsid w:val="00202DBF"/>
    <w:rsid w:val="00241A75"/>
    <w:rsid w:val="00267206"/>
    <w:rsid w:val="00287792"/>
    <w:rsid w:val="00295B81"/>
    <w:rsid w:val="00297DF8"/>
    <w:rsid w:val="002A18D3"/>
    <w:rsid w:val="002A2887"/>
    <w:rsid w:val="002D0282"/>
    <w:rsid w:val="00333659"/>
    <w:rsid w:val="00334B20"/>
    <w:rsid w:val="00352FD5"/>
    <w:rsid w:val="00377C37"/>
    <w:rsid w:val="003A774A"/>
    <w:rsid w:val="003B7B5A"/>
    <w:rsid w:val="003E7BE8"/>
    <w:rsid w:val="004211DF"/>
    <w:rsid w:val="00440A90"/>
    <w:rsid w:val="004416EA"/>
    <w:rsid w:val="00494D2D"/>
    <w:rsid w:val="004B53C6"/>
    <w:rsid w:val="004B752C"/>
    <w:rsid w:val="004C1821"/>
    <w:rsid w:val="004F403C"/>
    <w:rsid w:val="00501A90"/>
    <w:rsid w:val="0051560B"/>
    <w:rsid w:val="005264AD"/>
    <w:rsid w:val="0053360C"/>
    <w:rsid w:val="00535B4C"/>
    <w:rsid w:val="00584B3D"/>
    <w:rsid w:val="00591DAB"/>
    <w:rsid w:val="005D6B6B"/>
    <w:rsid w:val="005E2F89"/>
    <w:rsid w:val="00601122"/>
    <w:rsid w:val="00603AC6"/>
    <w:rsid w:val="00615B2A"/>
    <w:rsid w:val="006210E2"/>
    <w:rsid w:val="006234AB"/>
    <w:rsid w:val="00643030"/>
    <w:rsid w:val="0064304A"/>
    <w:rsid w:val="00643748"/>
    <w:rsid w:val="00697B67"/>
    <w:rsid w:val="006C384D"/>
    <w:rsid w:val="0072317A"/>
    <w:rsid w:val="00735F80"/>
    <w:rsid w:val="007A11DA"/>
    <w:rsid w:val="00856FFC"/>
    <w:rsid w:val="00863E0C"/>
    <w:rsid w:val="008F4429"/>
    <w:rsid w:val="00912720"/>
    <w:rsid w:val="00967867"/>
    <w:rsid w:val="009854CD"/>
    <w:rsid w:val="009A79F7"/>
    <w:rsid w:val="009D3ED8"/>
    <w:rsid w:val="009E0B6A"/>
    <w:rsid w:val="009E25E6"/>
    <w:rsid w:val="009E3B9C"/>
    <w:rsid w:val="009F08DA"/>
    <w:rsid w:val="009F30D9"/>
    <w:rsid w:val="00A0016B"/>
    <w:rsid w:val="00A36201"/>
    <w:rsid w:val="00A43B65"/>
    <w:rsid w:val="00A52F13"/>
    <w:rsid w:val="00A63FA7"/>
    <w:rsid w:val="00A6589D"/>
    <w:rsid w:val="00A92A9A"/>
    <w:rsid w:val="00A94F55"/>
    <w:rsid w:val="00AB081F"/>
    <w:rsid w:val="00AB3239"/>
    <w:rsid w:val="00AD3514"/>
    <w:rsid w:val="00AE7E34"/>
    <w:rsid w:val="00AF4783"/>
    <w:rsid w:val="00B24D1E"/>
    <w:rsid w:val="00B46ECC"/>
    <w:rsid w:val="00B5426B"/>
    <w:rsid w:val="00BB514E"/>
    <w:rsid w:val="00BC419C"/>
    <w:rsid w:val="00BE6758"/>
    <w:rsid w:val="00BF17C3"/>
    <w:rsid w:val="00C067F4"/>
    <w:rsid w:val="00C13B84"/>
    <w:rsid w:val="00C144E5"/>
    <w:rsid w:val="00C225C7"/>
    <w:rsid w:val="00C34E97"/>
    <w:rsid w:val="00C476A2"/>
    <w:rsid w:val="00C57354"/>
    <w:rsid w:val="00C73182"/>
    <w:rsid w:val="00C92799"/>
    <w:rsid w:val="00C9313D"/>
    <w:rsid w:val="00CB2275"/>
    <w:rsid w:val="00CD293F"/>
    <w:rsid w:val="00CD37B2"/>
    <w:rsid w:val="00CF4490"/>
    <w:rsid w:val="00D22C7B"/>
    <w:rsid w:val="00D458D0"/>
    <w:rsid w:val="00D70B57"/>
    <w:rsid w:val="00D85BF4"/>
    <w:rsid w:val="00DA26C0"/>
    <w:rsid w:val="00DC00E6"/>
    <w:rsid w:val="00DC5C5A"/>
    <w:rsid w:val="00DD0F91"/>
    <w:rsid w:val="00DD4872"/>
    <w:rsid w:val="00DD4B48"/>
    <w:rsid w:val="00DE330E"/>
    <w:rsid w:val="00DF4BC8"/>
    <w:rsid w:val="00E314D7"/>
    <w:rsid w:val="00E342F1"/>
    <w:rsid w:val="00E74B04"/>
    <w:rsid w:val="00E9656F"/>
    <w:rsid w:val="00F60B62"/>
    <w:rsid w:val="00F71F2B"/>
    <w:rsid w:val="00F732CA"/>
    <w:rsid w:val="00FA0E48"/>
    <w:rsid w:val="00F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56802-9157-4CD7-A872-F0D01BEC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80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3804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02380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F403C"/>
    <w:pPr>
      <w:ind w:left="720"/>
      <w:contextualSpacing/>
    </w:pPr>
  </w:style>
  <w:style w:type="character" w:styleId="a6">
    <w:name w:val="Hyperlink"/>
    <w:uiPriority w:val="99"/>
    <w:semiHidden/>
    <w:unhideWhenUsed/>
    <w:rsid w:val="00501A90"/>
    <w:rPr>
      <w:color w:val="0000FF"/>
      <w:u w:val="single"/>
    </w:rPr>
  </w:style>
  <w:style w:type="character" w:styleId="a7">
    <w:name w:val="annotation reference"/>
    <w:uiPriority w:val="99"/>
    <w:semiHidden/>
    <w:unhideWhenUsed/>
    <w:rsid w:val="00F71F2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71F2B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F71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71F2B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71F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4B7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Вшивцева Вика</dc:creator>
  <cp:keywords/>
  <dc:description/>
  <cp:lastModifiedBy>ЦБ</cp:lastModifiedBy>
  <cp:revision>2</cp:revision>
  <dcterms:created xsi:type="dcterms:W3CDTF">2022-11-22T12:34:00Z</dcterms:created>
  <dcterms:modified xsi:type="dcterms:W3CDTF">2022-11-22T12:34:00Z</dcterms:modified>
</cp:coreProperties>
</file>