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1FF" w:rsidRPr="00B97C60" w:rsidRDefault="00134FA3" w:rsidP="00AB61FF">
      <w:pPr>
        <w:widowControl w:val="0"/>
        <w:spacing w:after="0" w:line="240" w:lineRule="auto"/>
        <w:ind w:left="8505"/>
        <w:jc w:val="right"/>
        <w:rPr>
          <w:rFonts w:ascii="Times New Roman" w:hAnsi="Times New Roman"/>
          <w:b/>
          <w:bCs/>
          <w:noProof/>
          <w:sz w:val="24"/>
          <w:szCs w:val="24"/>
        </w:rPr>
      </w:pPr>
      <w:bookmarkStart w:id="0" w:name="_GoBack"/>
      <w:bookmarkEnd w:id="0"/>
      <w:r w:rsidRPr="00B97C60">
        <w:rPr>
          <w:rFonts w:ascii="Times New Roman" w:hAnsi="Times New Roman"/>
          <w:b/>
          <w:bCs/>
          <w:noProof/>
          <w:sz w:val="24"/>
          <w:szCs w:val="24"/>
        </w:rPr>
        <w:t xml:space="preserve">Приложение №2 </w:t>
      </w:r>
    </w:p>
    <w:p w:rsidR="00AB61FF" w:rsidRPr="00B97C60" w:rsidRDefault="00134FA3" w:rsidP="00AB61FF">
      <w:pPr>
        <w:widowControl w:val="0"/>
        <w:spacing w:after="0" w:line="240" w:lineRule="auto"/>
        <w:ind w:left="8505"/>
        <w:jc w:val="right"/>
        <w:rPr>
          <w:rFonts w:ascii="Times New Roman" w:hAnsi="Times New Roman"/>
          <w:b/>
          <w:bCs/>
          <w:noProof/>
          <w:sz w:val="24"/>
          <w:szCs w:val="24"/>
        </w:rPr>
      </w:pPr>
      <w:r w:rsidRPr="00B97C60">
        <w:rPr>
          <w:rFonts w:ascii="Times New Roman" w:hAnsi="Times New Roman"/>
          <w:b/>
          <w:bCs/>
          <w:noProof/>
          <w:sz w:val="24"/>
          <w:szCs w:val="24"/>
        </w:rPr>
        <w:t>к извещению об осуществлении закупки</w:t>
      </w:r>
      <w:r w:rsidRPr="00B97C60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</w:p>
    <w:p w:rsidR="00000000" w:rsidRPr="00B97C60" w:rsidRDefault="00134FA3" w:rsidP="00AB61FF">
      <w:pPr>
        <w:widowControl w:val="0"/>
        <w:spacing w:after="0" w:line="240" w:lineRule="auto"/>
        <w:ind w:left="8505"/>
        <w:jc w:val="right"/>
        <w:rPr>
          <w:rFonts w:ascii="Times New Roman" w:hAnsi="Times New Roman"/>
          <w:b/>
          <w:bCs/>
          <w:noProof/>
          <w:sz w:val="24"/>
          <w:szCs w:val="24"/>
        </w:rPr>
      </w:pPr>
      <w:r w:rsidRPr="00B97C60">
        <w:rPr>
          <w:rFonts w:ascii="Times New Roman" w:hAnsi="Times New Roman"/>
          <w:b/>
          <w:bCs/>
          <w:noProof/>
          <w:sz w:val="24"/>
          <w:szCs w:val="24"/>
        </w:rPr>
        <w:t xml:space="preserve">по заявке </w:t>
      </w:r>
      <w:r w:rsidRPr="00B97C60">
        <w:rPr>
          <w:rFonts w:ascii="Times New Roman" w:hAnsi="Times New Roman"/>
          <w:b/>
          <w:bCs/>
          <w:noProof/>
          <w:sz w:val="24"/>
          <w:szCs w:val="24"/>
        </w:rPr>
        <w:t>№</w:t>
      </w:r>
      <w:r w:rsidRPr="00B97C60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Pr="00B97C60">
        <w:rPr>
          <w:rFonts w:ascii="Times New Roman" w:hAnsi="Times New Roman"/>
          <w:b/>
          <w:color w:val="000000"/>
          <w:sz w:val="24"/>
          <w:szCs w:val="24"/>
        </w:rPr>
        <w:t>зз-35157-2022</w:t>
      </w:r>
    </w:p>
    <w:p w:rsidR="00000000" w:rsidRPr="00B97C60" w:rsidRDefault="00134FA3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:rsidR="00000000" w:rsidRPr="00B97C60" w:rsidRDefault="00134FA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B97C60">
        <w:rPr>
          <w:rFonts w:ascii="Times New Roman" w:eastAsia="Times New Roman" w:hAnsi="Times New Roman"/>
          <w:b/>
          <w:color w:val="000000"/>
          <w:sz w:val="24"/>
          <w:szCs w:val="24"/>
        </w:rPr>
        <w:t>Обоснование начальной (максимальной) цены контракта, начальных цен единиц товара, работы, услуги</w:t>
      </w:r>
    </w:p>
    <w:p w:rsidR="007D49BF" w:rsidRPr="00B97C60" w:rsidRDefault="007D49B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90279052"/>
      <w:bookmarkStart w:id="2" w:name="_Hlk90279415"/>
      <w:bookmarkStart w:id="3" w:name="_Hlk90279088"/>
      <w:bookmarkEnd w:id="1"/>
      <w:bookmarkEnd w:id="2"/>
      <w:bookmarkEnd w:id="3"/>
    </w:p>
    <w:p w:rsidR="00000000" w:rsidRPr="00B97C60" w:rsidRDefault="00134FA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C60">
        <w:rPr>
          <w:rFonts w:ascii="Times New Roman" w:hAnsi="Times New Roman"/>
          <w:sz w:val="24"/>
          <w:szCs w:val="24"/>
        </w:rPr>
        <w:t>1. Основные характеристики объекта закупки приведены в описании объекта закуп</w:t>
      </w:r>
      <w:r w:rsidRPr="00B97C60">
        <w:rPr>
          <w:rFonts w:ascii="Times New Roman" w:hAnsi="Times New Roman"/>
          <w:sz w:val="24"/>
          <w:szCs w:val="24"/>
        </w:rPr>
        <w:t>к</w:t>
      </w:r>
      <w:r w:rsidRPr="00B97C60">
        <w:rPr>
          <w:rFonts w:ascii="Times New Roman" w:hAnsi="Times New Roman"/>
          <w:sz w:val="24"/>
          <w:szCs w:val="24"/>
        </w:rPr>
        <w:t>и</w:t>
      </w:r>
      <w:r w:rsidRPr="00B97C60">
        <w:rPr>
          <w:rFonts w:ascii="Times New Roman" w:hAnsi="Times New Roman"/>
          <w:sz w:val="24"/>
          <w:szCs w:val="24"/>
        </w:rPr>
        <w:t xml:space="preserve"> </w:t>
      </w:r>
      <w:r w:rsidRPr="00B97C60">
        <w:rPr>
          <w:rFonts w:ascii="Times New Roman" w:hAnsi="Times New Roman"/>
          <w:sz w:val="24"/>
          <w:szCs w:val="24"/>
        </w:rPr>
        <w:t>(Пр</w:t>
      </w:r>
      <w:r w:rsidRPr="00B97C60">
        <w:rPr>
          <w:rFonts w:ascii="Times New Roman" w:hAnsi="Times New Roman"/>
          <w:sz w:val="24"/>
          <w:szCs w:val="24"/>
        </w:rPr>
        <w:t xml:space="preserve">иложение №1 к извещению </w:t>
      </w:r>
      <w:r w:rsidRPr="00B97C60">
        <w:rPr>
          <w:rFonts w:ascii="Times New Roman" w:hAnsi="Times New Roman"/>
          <w:sz w:val="24"/>
          <w:szCs w:val="24"/>
        </w:rPr>
        <w:t>об осуществлении закупки</w:t>
      </w:r>
      <w:r w:rsidRPr="00B97C60">
        <w:rPr>
          <w:rFonts w:ascii="Times New Roman" w:hAnsi="Times New Roman"/>
          <w:sz w:val="24"/>
          <w:szCs w:val="24"/>
        </w:rPr>
        <w:t>).</w:t>
      </w:r>
    </w:p>
    <w:p w:rsidR="00000000" w:rsidRPr="00B97C60" w:rsidRDefault="00134FA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C60">
        <w:rPr>
          <w:rFonts w:ascii="Times New Roman" w:hAnsi="Times New Roman"/>
          <w:sz w:val="24"/>
          <w:szCs w:val="24"/>
        </w:rPr>
        <w:t xml:space="preserve">2. Для обоснования </w:t>
      </w:r>
      <w:r w:rsidRPr="00B97C60">
        <w:rPr>
          <w:rFonts w:ascii="Times New Roman" w:hAnsi="Times New Roman"/>
          <w:bCs/>
          <w:sz w:val="24"/>
          <w:szCs w:val="24"/>
        </w:rPr>
        <w:t>начальной (максимальной) цены контракта</w:t>
      </w:r>
      <w:r w:rsidRPr="00B97C60">
        <w:rPr>
          <w:rFonts w:ascii="Times New Roman" w:hAnsi="Times New Roman"/>
          <w:sz w:val="24"/>
          <w:szCs w:val="24"/>
        </w:rPr>
        <w:t xml:space="preserve"> использовался метод сопоставимых рыночных цен (анализа рынка). Обоснование </w:t>
      </w:r>
      <w:r w:rsidRPr="00B97C60">
        <w:rPr>
          <w:rFonts w:ascii="Times New Roman" w:hAnsi="Times New Roman"/>
          <w:bCs/>
          <w:sz w:val="24"/>
          <w:szCs w:val="24"/>
        </w:rPr>
        <w:t>начальной (максимальной) цены контракта</w:t>
      </w:r>
      <w:r w:rsidRPr="00B97C60">
        <w:rPr>
          <w:rFonts w:ascii="Times New Roman" w:hAnsi="Times New Roman"/>
          <w:sz w:val="24"/>
          <w:szCs w:val="24"/>
        </w:rPr>
        <w:t xml:space="preserve"> подготовлено в соответств</w:t>
      </w:r>
      <w:r w:rsidRPr="00B97C60">
        <w:rPr>
          <w:rFonts w:ascii="Times New Roman" w:hAnsi="Times New Roman"/>
          <w:sz w:val="24"/>
          <w:szCs w:val="24"/>
        </w:rPr>
        <w:t>и</w:t>
      </w:r>
      <w:r w:rsidRPr="00B97C60">
        <w:rPr>
          <w:rFonts w:ascii="Times New Roman" w:hAnsi="Times New Roman"/>
          <w:sz w:val="24"/>
          <w:szCs w:val="24"/>
        </w:rPr>
        <w:t>и</w:t>
      </w:r>
      <w:r w:rsidRPr="00B97C60">
        <w:rPr>
          <w:rFonts w:ascii="Times New Roman" w:hAnsi="Times New Roman"/>
          <w:sz w:val="24"/>
          <w:szCs w:val="24"/>
        </w:rPr>
        <w:t xml:space="preserve"> </w:t>
      </w:r>
      <w:r w:rsidRPr="00B97C60">
        <w:rPr>
          <w:rFonts w:ascii="Times New Roman" w:hAnsi="Times New Roman"/>
          <w:sz w:val="24"/>
          <w:szCs w:val="24"/>
        </w:rPr>
        <w:t xml:space="preserve">со </w:t>
      </w:r>
      <w:r w:rsidRPr="00B97C60">
        <w:rPr>
          <w:rFonts w:ascii="Times New Roman" w:hAnsi="Times New Roman"/>
          <w:sz w:val="24"/>
          <w:szCs w:val="24"/>
        </w:rPr>
        <w:t xml:space="preserve">статьей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000000" w:rsidRPr="00B97C60" w:rsidRDefault="007D49B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C60">
        <w:rPr>
          <w:rFonts w:ascii="Times New Roman" w:hAnsi="Times New Roman"/>
          <w:sz w:val="24"/>
          <w:szCs w:val="24"/>
        </w:rPr>
        <w:t xml:space="preserve">3. </w:t>
      </w:r>
      <w:r w:rsidR="00134FA3" w:rsidRPr="00B97C60">
        <w:rPr>
          <w:rFonts w:ascii="Times New Roman" w:hAnsi="Times New Roman"/>
          <w:sz w:val="24"/>
          <w:szCs w:val="24"/>
        </w:rPr>
        <w:t xml:space="preserve">Расчет: </w:t>
      </w:r>
    </w:p>
    <w:p w:rsidR="00000000" w:rsidRPr="00B97C60" w:rsidRDefault="00134FA3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en-US"/>
        </w:rPr>
      </w:pPr>
      <w:r w:rsidRPr="00B97C60"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2835"/>
        <w:gridCol w:w="1134"/>
        <w:gridCol w:w="1842"/>
        <w:gridCol w:w="1418"/>
        <w:gridCol w:w="1276"/>
        <w:gridCol w:w="1275"/>
        <w:gridCol w:w="1134"/>
        <w:gridCol w:w="1418"/>
        <w:gridCol w:w="992"/>
      </w:tblGrid>
      <w:tr w:rsidR="00000000" w:rsidRPr="00B97C60" w:rsidTr="00AB61FF">
        <w:trPr>
          <w:trHeight w:val="803"/>
        </w:trPr>
        <w:tc>
          <w:tcPr>
            <w:tcW w:w="710" w:type="dxa"/>
            <w:vMerge w:val="restart"/>
            <w:shd w:val="clear" w:color="auto" w:fill="auto"/>
          </w:tcPr>
          <w:p w:rsidR="00000000" w:rsidRPr="00B97C60" w:rsidRDefault="00134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B97C60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00000" w:rsidRPr="00B97C60" w:rsidRDefault="00134FA3">
            <w:pPr>
              <w:widowControl w:val="0"/>
              <w:spacing w:after="0" w:line="240" w:lineRule="auto"/>
              <w:ind w:left="-77" w:right="-13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B97C60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Номер позиции </w:t>
            </w:r>
            <w:proofErr w:type="spellStart"/>
            <w:r w:rsidRPr="00B97C60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Региональ-ного</w:t>
            </w:r>
            <w:proofErr w:type="spellEnd"/>
            <w:r w:rsidRPr="00B97C60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каталога ТРУ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000000" w:rsidRPr="00B97C60" w:rsidRDefault="00134FA3" w:rsidP="00AB61FF">
            <w:pPr>
              <w:widowControl w:val="0"/>
              <w:spacing w:after="0" w:line="240" w:lineRule="auto"/>
              <w:ind w:left="-75" w:right="-106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B97C60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Наименовани</w:t>
            </w:r>
            <w:r w:rsidRPr="00B97C60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е</w:t>
            </w:r>
            <w:r w:rsidRPr="00B97C60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товара, работы, услуги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00000" w:rsidRPr="00B97C60" w:rsidRDefault="00134FA3" w:rsidP="00AB61FF">
            <w:pPr>
              <w:widowControl w:val="0"/>
              <w:spacing w:after="0" w:line="240" w:lineRule="auto"/>
              <w:ind w:left="-104" w:right="-106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B97C60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Кол-во (объем) товаров, работ, услуг с указанием единиц измерения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00000" w:rsidRPr="00B97C60" w:rsidRDefault="00134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B97C60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Сведения из источников информации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00000" w:rsidRPr="00B97C60" w:rsidRDefault="00134FA3">
            <w:pPr>
              <w:widowControl w:val="0"/>
              <w:spacing w:after="0" w:line="240" w:lineRule="auto"/>
              <w:ind w:left="-83" w:right="-134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B97C6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Минималь</w:t>
            </w:r>
            <w:r w:rsidR="007D49BF" w:rsidRPr="00B97C6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-</w:t>
            </w:r>
            <w:r w:rsidRPr="00B97C6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ная</w:t>
            </w:r>
            <w:proofErr w:type="spellEnd"/>
            <w:r w:rsidRPr="00B97C6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цена за ед. изм., руб.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00000" w:rsidRPr="00B97C60" w:rsidRDefault="00134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B97C60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Средняя цена за ед. изм., руб.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00000" w:rsidRPr="00B97C60" w:rsidRDefault="00134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B97C60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НМЦ за ед. изм., руб.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00000" w:rsidRPr="00B97C60" w:rsidRDefault="00134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B97C60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НМЦ товара, работы</w:t>
            </w:r>
            <w:r w:rsidR="00AB61FF" w:rsidRPr="00B97C60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,</w:t>
            </w:r>
            <w:r w:rsidRPr="00B97C60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услуги, руб.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00000" w:rsidRPr="00B97C60" w:rsidRDefault="00134FA3">
            <w:pPr>
              <w:widowControl w:val="0"/>
              <w:spacing w:after="0" w:line="240" w:lineRule="auto"/>
              <w:ind w:left="-104" w:right="-10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B97C60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Коэффи</w:t>
            </w:r>
            <w:r w:rsidR="007D49BF" w:rsidRPr="00B97C60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-</w:t>
            </w:r>
            <w:r w:rsidRPr="00B97C60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ци</w:t>
            </w:r>
            <w:r w:rsidRPr="00B97C60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ен</w:t>
            </w:r>
            <w:r w:rsidRPr="00B97C60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т</w:t>
            </w:r>
            <w:proofErr w:type="spellEnd"/>
            <w:r w:rsidRPr="00B97C60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B97C60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вариации, %</w:t>
            </w:r>
          </w:p>
        </w:tc>
      </w:tr>
      <w:tr w:rsidR="00000000" w:rsidRPr="00B97C60" w:rsidTr="00AB61FF">
        <w:trPr>
          <w:trHeight w:val="417"/>
        </w:trPr>
        <w:tc>
          <w:tcPr>
            <w:tcW w:w="710" w:type="dxa"/>
            <w:vMerge/>
            <w:shd w:val="clear" w:color="auto" w:fill="auto"/>
          </w:tcPr>
          <w:p w:rsidR="00000000" w:rsidRPr="00B97C60" w:rsidRDefault="00134FA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0000" w:rsidRPr="00B97C60" w:rsidRDefault="00134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00000" w:rsidRPr="00B97C60" w:rsidRDefault="00134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0000" w:rsidRPr="00B97C60" w:rsidRDefault="00134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000000" w:rsidRPr="00B97C60" w:rsidRDefault="00134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B97C60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Источник информации</w:t>
            </w:r>
          </w:p>
        </w:tc>
        <w:tc>
          <w:tcPr>
            <w:tcW w:w="1418" w:type="dxa"/>
            <w:shd w:val="clear" w:color="auto" w:fill="auto"/>
          </w:tcPr>
          <w:p w:rsidR="00000000" w:rsidRPr="00B97C60" w:rsidRDefault="00134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B97C6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Цена за ед. изм., руб. </w:t>
            </w:r>
          </w:p>
        </w:tc>
        <w:tc>
          <w:tcPr>
            <w:tcW w:w="1276" w:type="dxa"/>
            <w:vMerge/>
            <w:shd w:val="clear" w:color="auto" w:fill="auto"/>
          </w:tcPr>
          <w:p w:rsidR="00000000" w:rsidRPr="00B97C60" w:rsidRDefault="00134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00000" w:rsidRPr="00B97C60" w:rsidRDefault="00134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0000" w:rsidRPr="00B97C60" w:rsidRDefault="00134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00000" w:rsidRPr="00B97C60" w:rsidRDefault="00134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0000" w:rsidRPr="00B97C60" w:rsidRDefault="00134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000000" w:rsidRPr="00B97C60" w:rsidTr="00AB61FF">
        <w:tc>
          <w:tcPr>
            <w:tcW w:w="710" w:type="dxa"/>
            <w:shd w:val="clear" w:color="auto" w:fill="auto"/>
          </w:tcPr>
          <w:p w:rsidR="00000000" w:rsidRPr="00B97C60" w:rsidRDefault="00134FA3">
            <w:pPr>
              <w:widowControl w:val="0"/>
              <w:spacing w:after="0" w:line="240" w:lineRule="auto"/>
              <w:ind w:left="-116" w:right="-11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B97C60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(</w:t>
            </w:r>
            <w:proofErr w:type="spellStart"/>
            <w:r w:rsidRPr="00B97C60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Услов</w:t>
            </w:r>
            <w:r w:rsidR="00AB61FF" w:rsidRPr="00B97C60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-</w:t>
            </w:r>
            <w:r w:rsidRPr="00B97C60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ное</w:t>
            </w:r>
            <w:proofErr w:type="spellEnd"/>
            <w:r w:rsidRPr="00B97C60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97C60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обозна-чение</w:t>
            </w:r>
            <w:proofErr w:type="spellEnd"/>
            <w:r w:rsidRPr="00B97C60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)/ Форму</w:t>
            </w:r>
            <w:r w:rsidR="00AB61FF" w:rsidRPr="00B97C60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-</w:t>
            </w:r>
            <w:r w:rsidRPr="00B97C60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ла</w:t>
            </w:r>
          </w:p>
        </w:tc>
        <w:tc>
          <w:tcPr>
            <w:tcW w:w="1134" w:type="dxa"/>
            <w:shd w:val="clear" w:color="auto" w:fill="auto"/>
          </w:tcPr>
          <w:p w:rsidR="00000000" w:rsidRPr="00B97C60" w:rsidRDefault="00134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000000" w:rsidRPr="00B97C60" w:rsidRDefault="00134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B97C60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000000" w:rsidRPr="00B97C60" w:rsidRDefault="00134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000000" w:rsidRPr="00B97C60" w:rsidRDefault="00134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B97C60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00000" w:rsidRPr="00B97C60" w:rsidRDefault="00134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</w:pPr>
          </w:p>
          <w:p w:rsidR="00000000" w:rsidRPr="00B97C60" w:rsidRDefault="00134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</w:pPr>
            <w:r w:rsidRPr="00B97C60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(</w:t>
            </w:r>
            <w:r w:rsidRPr="00B97C60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v</w:t>
            </w:r>
            <w:r w:rsidRPr="00B97C60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:rsidR="00000000" w:rsidRPr="00B97C60" w:rsidRDefault="00134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000000" w:rsidRPr="00B97C60" w:rsidRDefault="00134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B97C60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00000" w:rsidRPr="00B97C60" w:rsidRDefault="00134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000000" w:rsidRPr="00B97C60" w:rsidRDefault="00134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B97C6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</w:t>
            </w:r>
            <w:r w:rsidRPr="00B97C60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Ц</w:t>
            </w:r>
            <w:r w:rsidRPr="00B97C60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  <w:lang w:eastAsia="en-US"/>
              </w:rPr>
              <w:t>1</w:t>
            </w:r>
            <w:r w:rsidRPr="00B97C6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,</w:t>
            </w:r>
            <w:r w:rsidRPr="00B97C60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  <w:lang w:eastAsia="en-US"/>
              </w:rPr>
              <w:t xml:space="preserve"> </w:t>
            </w:r>
            <w:r w:rsidRPr="00B97C60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Ц</w:t>
            </w:r>
            <w:r w:rsidRPr="00B97C60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  <w:lang w:eastAsia="en-US"/>
              </w:rPr>
              <w:t>2</w:t>
            </w:r>
            <w:r w:rsidRPr="00B97C6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…</w:t>
            </w:r>
            <w:r w:rsidRPr="00B97C60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  <w:lang w:eastAsia="en-US"/>
              </w:rPr>
              <w:t xml:space="preserve"> </w:t>
            </w:r>
            <w:r w:rsidRPr="00B97C60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Ц</w:t>
            </w:r>
            <w:r w:rsidRPr="00B97C60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n</w:t>
            </w:r>
            <w:r w:rsidRPr="00B97C6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000000" w:rsidRPr="00B97C60" w:rsidRDefault="00134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000000" w:rsidRPr="00B97C60" w:rsidRDefault="00134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B97C6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(МЦ)</w:t>
            </w:r>
          </w:p>
        </w:tc>
        <w:tc>
          <w:tcPr>
            <w:tcW w:w="1275" w:type="dxa"/>
            <w:shd w:val="clear" w:color="auto" w:fill="auto"/>
          </w:tcPr>
          <w:p w:rsidR="00000000" w:rsidRPr="00B97C60" w:rsidRDefault="00134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B97C60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(СЦ) /</w:t>
            </w:r>
          </w:p>
          <w:p w:rsidR="00000000" w:rsidRPr="00B97C60" w:rsidRDefault="00134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B97C60">
              <w:rPr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5pt;height:53.25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Para&gt;&lt;m:oMath&gt;&lt;m:f&gt;&lt;m:fPr&gt;&lt;m:ctrlPr&gt;&lt;w:rPr&gt;&lt;w:rFonts w:ascii=&quot;Cambria Math&quot; w:h-ansi=&quot;Cambria Math&quot; w:cs=&quot;Times New Roman&quot; /&gt;&lt;w:b /&gt;&lt;w:i /&gt;&lt;/w:rPr&gt;&lt;/m:ctrlPr&gt;&lt;/m:fPr&gt;&lt;m:num&gt;&lt;m:nary&gt;&lt;m:naryPr&gt;&lt;m:chr m:val=&quot;в€‘&quot; /&gt;&lt;m:limLoc m:val=&quot;undOvr&quot; /&gt;&lt;m:ctrlPr&gt;&lt;w:rPr&gt;&lt;w:rFonts w:ascii=&quot;Cambria Math&quot; w:h-ansi=&quot;Cambria Math&quot; w:cs=&quot;Times New Roman&quot; /&gt;&lt;w:b /&gt;&lt;w:i /&gt;&lt;/w:rPr&gt;&lt;/m:ctrlPr&gt;&lt;/m:naryPr&gt;&lt;m:sub&gt;&lt;m:r&gt;&lt;m:rPr&gt;&lt;m:sty m:val=&quot;p&quot; /&gt;&lt;/m:rPr&gt;&lt;w:rPr&gt;&lt;w:rFonts w:ascii=&quot;Cambria Math&quot; w:h-ansi=&quot;Cambria Math&quot; w:cs=&quot;Times New Roman&quot; /&gt;&lt;/w:rPr&gt;&lt;m:t&gt;i=1&lt;/m:t&gt;&lt;/m:r&gt;&lt;/m:sub&gt;&lt;m:sup&gt;&lt;m:r&gt;&lt;m:rPr&gt;&lt;m:sty m:val=&quot;p&quot; /&gt;&lt;/m:rPr&gt;&lt;w:rPr&gt;&lt;w:rFonts w:ascii=&quot;Cambria Math&quot; w:h-ansi=&quot;Cambria Math&quot; w:cs=&quot;Times New Roman&quot; /&gt;&lt;/w:rPr&gt;&lt;m:t&gt;n&lt;/m:t&gt;&lt;/m:r&gt;&lt;/m:sup&gt;&lt;m:e /&gt;&lt;/m:nary&gt;&lt;m:sSub&gt;&lt;m:sSubPr&gt;&lt;m:ctrlPr&gt;&lt;w:rPr&gt;&lt;w:rFonts w:ascii=&quot;Cambria Math&quot; w:h-ansi=&quot;Cambria Math&quot; w:cs=&quot;Times New Roman&quot; /&gt;&lt;w:b /&gt;&lt;w:i /&gt;&lt;/w:rPr&gt;&lt;/m:ctrlPr&gt;&lt;/m:sSubPr&gt;&lt;m:e&gt;&lt;m:r&gt;&lt;m:rPr&gt;&lt;m:sty m:val=&quot;p&quot; /&gt;&lt;/m:rPr&gt;&lt;w:rPr&gt;&lt;w:rFonts w:ascii=&quot;Cambria Math&quot; w:h-ansi=&quot;Cambria Math&quot; w:cs=&quot;Times New Roman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lang w:val=&quot;EN-US&quot; /&gt;&lt;/w:rPr&gt;&lt;m:t&gt;i&lt;/m:t&gt;&lt;/m:r&gt;&lt;/m:sub&gt;&lt;/m:sSub&gt;&lt;/m:num&gt;&lt;m:den&gt;&lt;m:r&gt;&lt;m:rPr&gt;&lt;m:sty m:val=&quot;p&quot; /&gt;&lt;/m:rPr&gt;&lt;w:rPr&gt;&lt;w:rFonts w:ascii=&quot;Cambria Math&quot; w:h-ansi=&quot;Cambria Math&quot; w:cs=&quot;Times New Roman&quot; /&gt;&lt;/w:rPr&gt;&lt;m:t&gt;n&lt;/m:t&gt;&lt;/m:r&gt;&lt;/m:den&gt;&lt;/m:f&gt;&lt;/m:oMath&gt;&lt;/m:oMathPara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      <v:imagedata r:id="rId6" o:title=""/>
                </v:shape>
              </w:pict>
            </w:r>
          </w:p>
        </w:tc>
        <w:tc>
          <w:tcPr>
            <w:tcW w:w="1134" w:type="dxa"/>
            <w:shd w:val="clear" w:color="auto" w:fill="auto"/>
          </w:tcPr>
          <w:p w:rsidR="00000000" w:rsidRPr="00B97C60" w:rsidRDefault="00134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000000" w:rsidRPr="00B97C60" w:rsidRDefault="00134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B97C60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00000" w:rsidRPr="00B97C60" w:rsidRDefault="00134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000000" w:rsidRPr="00B97C60" w:rsidRDefault="00134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B97C60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НМЦ за ед. изм. *</w:t>
            </w:r>
            <w:r w:rsidRPr="00B97C60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v</w:t>
            </w:r>
          </w:p>
        </w:tc>
        <w:tc>
          <w:tcPr>
            <w:tcW w:w="992" w:type="dxa"/>
            <w:shd w:val="clear" w:color="auto" w:fill="auto"/>
          </w:tcPr>
          <w:p w:rsidR="00000000" w:rsidRPr="00B97C60" w:rsidRDefault="00134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000000" w:rsidRPr="00B97C60" w:rsidRDefault="00134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B97C60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(</w:t>
            </w:r>
            <w:r w:rsidRPr="00B97C60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en-US"/>
              </w:rPr>
              <w:t>V</w:t>
            </w:r>
            <w:r w:rsidRPr="00B97C60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)</w:t>
            </w:r>
          </w:p>
        </w:tc>
      </w:tr>
      <w:tr w:rsidR="00000000" w:rsidRPr="00B97C60" w:rsidTr="00AB61FF"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000000" w:rsidRPr="00B97C60" w:rsidRDefault="00134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B97C60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00000" w:rsidRPr="00B97C60" w:rsidRDefault="00134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B97C60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000000" w:rsidRPr="00B97C60" w:rsidRDefault="00134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B97C60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00000" w:rsidRPr="00B97C60" w:rsidRDefault="00134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B97C60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000000" w:rsidRPr="00B97C60" w:rsidRDefault="00134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</w:pPr>
            <w:r w:rsidRPr="00B97C60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000000" w:rsidRPr="00B97C60" w:rsidRDefault="00134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</w:pPr>
            <w:r w:rsidRPr="00B97C60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0000" w:rsidRPr="00B97C60" w:rsidRDefault="00134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</w:pPr>
            <w:r w:rsidRPr="00B97C60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00000" w:rsidRPr="00B97C60" w:rsidRDefault="00134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</w:pPr>
            <w:r w:rsidRPr="00B97C60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00000" w:rsidRPr="00B97C60" w:rsidRDefault="00134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</w:pPr>
            <w:r w:rsidRPr="00B97C60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00000" w:rsidRPr="00B97C60" w:rsidRDefault="00134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</w:pPr>
            <w:r w:rsidRPr="00B97C60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00000" w:rsidRPr="00B97C60" w:rsidRDefault="00134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</w:pPr>
            <w:r w:rsidRPr="00B97C60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11</w:t>
            </w:r>
          </w:p>
        </w:tc>
      </w:tr>
      <w:tr w:rsidR="00000000" w:rsidRPr="00B97C60" w:rsidTr="00AB61FF">
        <w:trPr>
          <w:trHeight w:val="2104"/>
        </w:trPr>
        <w:tc>
          <w:tcPr>
            <w:tcW w:w="710" w:type="dxa"/>
            <w:shd w:val="clear" w:color="auto" w:fill="auto"/>
          </w:tcPr>
          <w:p w:rsidR="00000000" w:rsidRPr="00B97C60" w:rsidRDefault="00134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B97C60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00000" w:rsidRPr="00B97C60" w:rsidRDefault="00134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B97C60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000000" w:rsidRPr="00B97C60" w:rsidRDefault="00AB61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B97C60">
              <w:rPr>
                <w:rFonts w:ascii="Times New Roman" w:eastAsia="Times New Roman" w:hAnsi="Times New Roman"/>
                <w:bCs/>
                <w:sz w:val="20"/>
                <w:szCs w:val="20"/>
              </w:rPr>
              <w:t>Оказание услуг по устройству минерализованных полос у населенных пунктов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134" w:type="dxa"/>
            <w:shd w:val="clear" w:color="auto" w:fill="auto"/>
          </w:tcPr>
          <w:p w:rsidR="00000000" w:rsidRPr="00B97C60" w:rsidRDefault="00134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B97C60">
              <w:rPr>
                <w:rFonts w:ascii="Times New Roman" w:hAnsi="Times New Roman"/>
                <w:sz w:val="20"/>
                <w:szCs w:val="20"/>
                <w:lang w:eastAsia="en-US"/>
              </w:rPr>
              <w:t>27</w:t>
            </w:r>
            <w:r w:rsidR="00AB61FF" w:rsidRPr="00B97C60">
              <w:rPr>
                <w:rFonts w:ascii="Times New Roman" w:hAnsi="Times New Roman"/>
                <w:sz w:val="20"/>
                <w:szCs w:val="20"/>
                <w:lang w:eastAsia="en-US"/>
              </w:rPr>
              <w:t>,</w:t>
            </w:r>
            <w:r w:rsidRPr="00B97C60">
              <w:rPr>
                <w:rFonts w:ascii="Times New Roman" w:hAnsi="Times New Roman"/>
                <w:sz w:val="20"/>
                <w:szCs w:val="20"/>
                <w:lang w:eastAsia="en-US"/>
              </w:rPr>
              <w:t>62</w:t>
            </w:r>
            <w:r w:rsidRPr="00B97C60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 xml:space="preserve"> </w:t>
            </w:r>
            <w:r w:rsidRPr="00B97C60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ГА</w:t>
            </w:r>
          </w:p>
        </w:tc>
        <w:tc>
          <w:tcPr>
            <w:tcW w:w="3260" w:type="dxa"/>
            <w:gridSpan w:val="2"/>
            <w:shd w:val="clear" w:color="auto" w:fill="auto"/>
          </w:tcPr>
          <w:tbl>
            <w:tblPr>
              <w:tblW w:w="3302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43"/>
              <w:gridCol w:w="1559"/>
            </w:tblGrid>
            <w:tr w:rsidR="00000000" w:rsidRPr="00B97C60">
              <w:tc>
                <w:tcPr>
                  <w:tcW w:w="1743" w:type="dxa"/>
                  <w:shd w:val="clear" w:color="auto" w:fill="auto"/>
                </w:tcPr>
                <w:p w:rsidR="00000000" w:rsidRPr="00B97C60" w:rsidRDefault="00134FA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B97C60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КП вх. 2689/02 от 30.06.2022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00000" w:rsidRPr="00B97C60" w:rsidRDefault="00134FA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B97C60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25888.00</w:t>
                  </w:r>
                </w:p>
              </w:tc>
            </w:tr>
            <w:tr w:rsidR="00000000" w:rsidRPr="00B97C60">
              <w:tc>
                <w:tcPr>
                  <w:tcW w:w="1743" w:type="dxa"/>
                  <w:shd w:val="clear" w:color="auto" w:fill="auto"/>
                </w:tcPr>
                <w:p w:rsidR="00000000" w:rsidRPr="00B97C60" w:rsidRDefault="00134FA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B97C60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КП вх. 2690/02 от 30.06.2022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00000" w:rsidRPr="00B97C60" w:rsidRDefault="00134FA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B97C60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24102.91</w:t>
                  </w:r>
                </w:p>
              </w:tc>
            </w:tr>
            <w:tr w:rsidR="00000000" w:rsidRPr="00B97C60">
              <w:tc>
                <w:tcPr>
                  <w:tcW w:w="1743" w:type="dxa"/>
                  <w:shd w:val="clear" w:color="auto" w:fill="auto"/>
                </w:tcPr>
                <w:p w:rsidR="00000000" w:rsidRPr="00B97C60" w:rsidRDefault="00134FA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B97C60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КП вх</w:t>
                  </w:r>
                  <w:r w:rsidRPr="00B97C60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. 2691/02 от 30.0</w:t>
                  </w:r>
                  <w:r w:rsidRPr="00B97C60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6.2022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00000" w:rsidRPr="00B97C60" w:rsidRDefault="00134FA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B97C60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27673.10</w:t>
                  </w:r>
                </w:p>
              </w:tc>
            </w:tr>
          </w:tbl>
          <w:p w:rsidR="00000000" w:rsidRPr="00B97C60" w:rsidRDefault="00134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000000" w:rsidRPr="00B97C60" w:rsidRDefault="00134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B97C60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24102.91</w:t>
            </w:r>
          </w:p>
        </w:tc>
        <w:tc>
          <w:tcPr>
            <w:tcW w:w="1275" w:type="dxa"/>
            <w:shd w:val="clear" w:color="auto" w:fill="auto"/>
          </w:tcPr>
          <w:p w:rsidR="00000000" w:rsidRPr="00B97C60" w:rsidRDefault="00134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B97C60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25888.0</w:t>
            </w:r>
            <w:r w:rsidRPr="00B97C60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00000" w:rsidRPr="00B97C60" w:rsidRDefault="00134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B97C60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25 888,00</w:t>
            </w:r>
          </w:p>
        </w:tc>
        <w:tc>
          <w:tcPr>
            <w:tcW w:w="1418" w:type="dxa"/>
            <w:shd w:val="clear" w:color="auto" w:fill="auto"/>
          </w:tcPr>
          <w:p w:rsidR="00000000" w:rsidRPr="00B97C60" w:rsidRDefault="00134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B97C60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>715 026,56</w:t>
            </w:r>
          </w:p>
        </w:tc>
        <w:tc>
          <w:tcPr>
            <w:tcW w:w="992" w:type="dxa"/>
            <w:shd w:val="clear" w:color="auto" w:fill="auto"/>
          </w:tcPr>
          <w:p w:rsidR="00000000" w:rsidRPr="00B97C60" w:rsidRDefault="00134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B97C60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en-US"/>
              </w:rPr>
              <w:t>6.90</w:t>
            </w:r>
          </w:p>
        </w:tc>
      </w:tr>
      <w:tr w:rsidR="00000000" w:rsidRPr="00B97C60" w:rsidTr="00AB61FF">
        <w:trPr>
          <w:gridAfter w:val="1"/>
          <w:wAfter w:w="992" w:type="dxa"/>
        </w:trPr>
        <w:tc>
          <w:tcPr>
            <w:tcW w:w="12758" w:type="dxa"/>
            <w:gridSpan w:val="9"/>
            <w:shd w:val="clear" w:color="auto" w:fill="auto"/>
          </w:tcPr>
          <w:p w:rsidR="00000000" w:rsidRPr="00B97C60" w:rsidRDefault="00134FA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B97C60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ИТОГО (НМЦК):</w:t>
            </w:r>
          </w:p>
        </w:tc>
        <w:tc>
          <w:tcPr>
            <w:tcW w:w="1418" w:type="dxa"/>
            <w:shd w:val="clear" w:color="auto" w:fill="auto"/>
          </w:tcPr>
          <w:p w:rsidR="00000000" w:rsidRPr="00B97C60" w:rsidRDefault="00134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B97C60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en-US" w:eastAsia="en-US"/>
              </w:rPr>
              <w:t>715 026,56</w:t>
            </w:r>
          </w:p>
        </w:tc>
      </w:tr>
    </w:tbl>
    <w:p w:rsidR="00000000" w:rsidRPr="00B97C60" w:rsidRDefault="00134FA3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00000" w:rsidRPr="00B97C60" w:rsidRDefault="00134FA3">
      <w:pPr>
        <w:widowControl w:val="0"/>
        <w:spacing w:after="0" w:line="240" w:lineRule="auto"/>
        <w:rPr>
          <w:rFonts w:ascii="Times New Roman" w:hAnsi="Times New Roman"/>
        </w:rPr>
      </w:pPr>
    </w:p>
    <w:p w:rsidR="00000000" w:rsidRPr="00B97C60" w:rsidRDefault="00134FA3">
      <w:pPr>
        <w:widowControl w:val="0"/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B97C60">
        <w:rPr>
          <w:rFonts w:ascii="Times New Roman" w:hAnsi="Times New Roman"/>
          <w:b/>
          <w:bCs/>
          <w:sz w:val="24"/>
          <w:szCs w:val="24"/>
        </w:rPr>
        <w:t xml:space="preserve">Начальная (максимальная) цена контракта: </w:t>
      </w:r>
      <w:r w:rsidRPr="00B97C60">
        <w:rPr>
          <w:rFonts w:ascii="Times New Roman" w:hAnsi="Times New Roman"/>
          <w:noProof/>
          <w:sz w:val="24"/>
          <w:szCs w:val="24"/>
        </w:rPr>
        <w:t>715 026</w:t>
      </w:r>
      <w:r w:rsidRPr="00B97C60">
        <w:rPr>
          <w:rFonts w:ascii="Times New Roman" w:hAnsi="Times New Roman"/>
          <w:noProof/>
          <w:sz w:val="24"/>
          <w:szCs w:val="24"/>
        </w:rPr>
        <w:t xml:space="preserve"> (Семьсот </w:t>
      </w:r>
      <w:r w:rsidRPr="00B97C60">
        <w:rPr>
          <w:rFonts w:ascii="Times New Roman" w:hAnsi="Times New Roman"/>
          <w:sz w:val="24"/>
          <w:szCs w:val="24"/>
        </w:rPr>
        <w:t>пятнадцать тысяч двадцать шесть) руб</w:t>
      </w:r>
      <w:r w:rsidR="007D49BF" w:rsidRPr="00B97C60">
        <w:rPr>
          <w:rFonts w:ascii="Times New Roman" w:hAnsi="Times New Roman"/>
          <w:sz w:val="24"/>
          <w:szCs w:val="24"/>
        </w:rPr>
        <w:t>лей</w:t>
      </w:r>
      <w:r w:rsidRPr="00B97C60">
        <w:rPr>
          <w:rFonts w:ascii="Times New Roman" w:hAnsi="Times New Roman"/>
          <w:sz w:val="24"/>
          <w:szCs w:val="24"/>
        </w:rPr>
        <w:t xml:space="preserve"> 56 коп</w:t>
      </w:r>
      <w:r w:rsidR="007D49BF" w:rsidRPr="00B97C60">
        <w:rPr>
          <w:rFonts w:ascii="Times New Roman" w:hAnsi="Times New Roman"/>
          <w:sz w:val="24"/>
          <w:szCs w:val="24"/>
        </w:rPr>
        <w:t>еек</w:t>
      </w:r>
      <w:r w:rsidRPr="00B97C60">
        <w:rPr>
          <w:rFonts w:ascii="Times New Roman" w:hAnsi="Times New Roman"/>
          <w:sz w:val="24"/>
          <w:szCs w:val="24"/>
        </w:rPr>
        <w:t>.</w:t>
      </w:r>
    </w:p>
    <w:p w:rsidR="00000000" w:rsidRPr="00B97C60" w:rsidRDefault="00134FA3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00000" w:rsidRPr="00B97C60" w:rsidRDefault="00134FA3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97C60">
        <w:rPr>
          <w:rFonts w:ascii="Times New Roman" w:hAnsi="Times New Roman"/>
          <w:b/>
          <w:bCs/>
          <w:sz w:val="24"/>
          <w:szCs w:val="24"/>
        </w:rPr>
        <w:t>Используемые условные обозначения:</w:t>
      </w:r>
    </w:p>
    <w:p w:rsidR="00000000" w:rsidRPr="00B97C60" w:rsidRDefault="00134FA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97C60">
        <w:rPr>
          <w:rFonts w:ascii="Times New Roman" w:hAnsi="Times New Roman"/>
          <w:sz w:val="24"/>
          <w:szCs w:val="24"/>
        </w:rPr>
        <w:t>НМЦ</w:t>
      </w:r>
      <w:r w:rsidRPr="00B97C60">
        <w:rPr>
          <w:rFonts w:ascii="Times New Roman" w:hAnsi="Times New Roman"/>
          <w:sz w:val="24"/>
          <w:szCs w:val="24"/>
        </w:rPr>
        <w:t xml:space="preserve"> – начальная (мак</w:t>
      </w:r>
      <w:r w:rsidRPr="00B97C60">
        <w:rPr>
          <w:rFonts w:ascii="Times New Roman" w:hAnsi="Times New Roman"/>
          <w:sz w:val="24"/>
          <w:szCs w:val="24"/>
        </w:rPr>
        <w:t>симальная) цена;</w:t>
      </w:r>
    </w:p>
    <w:p w:rsidR="00000000" w:rsidRPr="00B97C60" w:rsidRDefault="00134FA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97C60">
        <w:rPr>
          <w:rFonts w:ascii="Times New Roman" w:hAnsi="Times New Roman"/>
          <w:sz w:val="24"/>
          <w:szCs w:val="24"/>
        </w:rPr>
        <w:t>НМЦ за ед. изм. –</w:t>
      </w:r>
      <w:r w:rsidRPr="00B97C60">
        <w:rPr>
          <w:rFonts w:ascii="Times New Roman" w:hAnsi="Times New Roman"/>
          <w:sz w:val="24"/>
          <w:szCs w:val="24"/>
        </w:rPr>
        <w:t xml:space="preserve"> н</w:t>
      </w:r>
      <w:r w:rsidRPr="00B97C60">
        <w:rPr>
          <w:rFonts w:ascii="Times New Roman" w:hAnsi="Times New Roman"/>
          <w:sz w:val="24"/>
          <w:szCs w:val="24"/>
        </w:rPr>
        <w:t>ачальная (максимальная) цена за единицу измерения товара, работы, услуги по одной позиции описания объекта закупки;</w:t>
      </w:r>
    </w:p>
    <w:p w:rsidR="00000000" w:rsidRPr="00B97C60" w:rsidRDefault="00134FA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97C60">
        <w:rPr>
          <w:rFonts w:ascii="Times New Roman" w:hAnsi="Times New Roman"/>
          <w:sz w:val="24"/>
          <w:szCs w:val="24"/>
        </w:rPr>
        <w:t>НМЦК – НМЦ контракта;</w:t>
      </w:r>
    </w:p>
    <w:p w:rsidR="00000000" w:rsidRPr="00B97C60" w:rsidRDefault="00134FA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97C60">
        <w:rPr>
          <w:rFonts w:ascii="Times New Roman" w:hAnsi="Times New Roman"/>
          <w:sz w:val="24"/>
          <w:szCs w:val="24"/>
        </w:rPr>
        <w:t>МЦ – минимальная цена за единицу измерения товара, работы, услуги</w:t>
      </w:r>
      <w:r w:rsidRPr="00B97C60">
        <w:rPr>
          <w:rFonts w:ascii="Times New Roman" w:hAnsi="Times New Roman"/>
          <w:sz w:val="24"/>
          <w:szCs w:val="24"/>
        </w:rPr>
        <w:t xml:space="preserve"> по одной позиции</w:t>
      </w:r>
      <w:r w:rsidRPr="00B97C60">
        <w:rPr>
          <w:rFonts w:ascii="Times New Roman" w:hAnsi="Times New Roman"/>
          <w:sz w:val="24"/>
          <w:szCs w:val="24"/>
        </w:rPr>
        <w:t xml:space="preserve"> описания объекта закупки;</w:t>
      </w:r>
    </w:p>
    <w:p w:rsidR="00000000" w:rsidRPr="00B97C60" w:rsidRDefault="00134FA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97C60">
        <w:rPr>
          <w:rFonts w:ascii="Times New Roman" w:hAnsi="Times New Roman"/>
          <w:sz w:val="24"/>
          <w:szCs w:val="24"/>
        </w:rPr>
        <w:t>СЦ – ср</w:t>
      </w:r>
      <w:r w:rsidRPr="00B97C60">
        <w:rPr>
          <w:rFonts w:ascii="Times New Roman" w:hAnsi="Times New Roman"/>
          <w:sz w:val="24"/>
          <w:szCs w:val="24"/>
        </w:rPr>
        <w:t>ед</w:t>
      </w:r>
      <w:r w:rsidRPr="00B97C60">
        <w:rPr>
          <w:rFonts w:ascii="Times New Roman" w:hAnsi="Times New Roman"/>
          <w:sz w:val="24"/>
          <w:szCs w:val="24"/>
        </w:rPr>
        <w:t>няя цена за единицу измерения товара, работы, услуги по одной позиции описания объекта закупки;</w:t>
      </w:r>
    </w:p>
    <w:p w:rsidR="00000000" w:rsidRPr="00B97C60" w:rsidRDefault="00134FA3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97C60">
        <w:rPr>
          <w:rFonts w:ascii="Times New Roman" w:hAnsi="Times New Roman"/>
          <w:sz w:val="24"/>
          <w:szCs w:val="24"/>
        </w:rPr>
        <w:t>v - количество (объем) закупаемого товара, работы, услуги;</w:t>
      </w:r>
    </w:p>
    <w:p w:rsidR="00000000" w:rsidRPr="00B97C60" w:rsidRDefault="00134FA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97C60">
        <w:rPr>
          <w:rFonts w:ascii="Times New Roman" w:hAnsi="Times New Roman"/>
          <w:sz w:val="24"/>
          <w:szCs w:val="24"/>
        </w:rPr>
        <w:t>n - количество значений, используемых в расчете;</w:t>
      </w:r>
    </w:p>
    <w:p w:rsidR="00000000" w:rsidRPr="00B97C60" w:rsidRDefault="00134FA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97C60">
        <w:rPr>
          <w:rFonts w:ascii="Times New Roman" w:hAnsi="Times New Roman"/>
          <w:sz w:val="24"/>
          <w:szCs w:val="24"/>
        </w:rPr>
        <w:t>i - номер источн</w:t>
      </w:r>
      <w:r w:rsidRPr="00B97C60">
        <w:rPr>
          <w:rFonts w:ascii="Times New Roman" w:hAnsi="Times New Roman"/>
          <w:sz w:val="24"/>
          <w:szCs w:val="24"/>
        </w:rPr>
        <w:t>ика ценовой информации;</w:t>
      </w:r>
    </w:p>
    <w:p w:rsidR="00000000" w:rsidRPr="00B97C60" w:rsidRDefault="00134FA3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97C60">
        <w:pict>
          <v:shape id="_x0000_i1026" type="#_x0000_t75" style="width:9pt;height:16.5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w:lang w:val=&quot;EN-US&quot; /&gt;&lt;/w:rPr&gt;&lt;m:t&gt;i&lt;/m:t&gt;&lt;/m:r&gt;&lt;/m:sub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7" o:title=""/>
          </v:shape>
        </w:pict>
      </w:r>
      <w:r w:rsidRPr="00B97C60">
        <w:rPr>
          <w:rFonts w:ascii="Times New Roman" w:hAnsi="Times New Roman"/>
          <w:bCs/>
          <w:sz w:val="24"/>
          <w:szCs w:val="24"/>
        </w:rPr>
        <w:t xml:space="preserve"> - цена е</w:t>
      </w:r>
      <w:r w:rsidRPr="00B97C60">
        <w:rPr>
          <w:rFonts w:ascii="Times New Roman" w:hAnsi="Times New Roman"/>
          <w:bCs/>
          <w:sz w:val="24"/>
          <w:szCs w:val="24"/>
        </w:rPr>
        <w:t>ди</w:t>
      </w:r>
      <w:r w:rsidRPr="00B97C60">
        <w:rPr>
          <w:rFonts w:ascii="Times New Roman" w:hAnsi="Times New Roman"/>
          <w:bCs/>
          <w:sz w:val="24"/>
          <w:szCs w:val="24"/>
        </w:rPr>
        <w:t>ницы товара, работ, услуг, представленная в источнике с номером i</w:t>
      </w:r>
      <w:r w:rsidRPr="00B97C60">
        <w:rPr>
          <w:rFonts w:ascii="Times New Roman" w:hAnsi="Times New Roman"/>
          <w:bCs/>
          <w:sz w:val="24"/>
          <w:szCs w:val="24"/>
        </w:rPr>
        <w:t>;</w:t>
      </w:r>
    </w:p>
    <w:p w:rsidR="00000000" w:rsidRPr="00B97C60" w:rsidRDefault="00134FA3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97C60">
        <w:rPr>
          <w:rFonts w:ascii="Times New Roman" w:hAnsi="Times New Roman"/>
          <w:bCs/>
          <w:i/>
          <w:iCs/>
          <w:sz w:val="24"/>
          <w:szCs w:val="24"/>
        </w:rPr>
        <w:t xml:space="preserve">V </w:t>
      </w:r>
      <w:r w:rsidRPr="00B97C60">
        <w:rPr>
          <w:rFonts w:ascii="Times New Roman" w:hAnsi="Times New Roman"/>
          <w:bCs/>
          <w:sz w:val="24"/>
          <w:szCs w:val="24"/>
        </w:rPr>
        <w:t>- коэффициент вариации</w:t>
      </w:r>
      <w:r w:rsidRPr="00B97C60">
        <w:rPr>
          <w:rFonts w:ascii="Times New Roman" w:hAnsi="Times New Roman"/>
          <w:bCs/>
          <w:sz w:val="24"/>
          <w:szCs w:val="24"/>
        </w:rPr>
        <w:t>.</w:t>
      </w:r>
    </w:p>
    <w:p w:rsidR="00000000" w:rsidRPr="00B97C60" w:rsidRDefault="00134FA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4289" w:rsidRPr="00F87FFD" w:rsidRDefault="00134FA3" w:rsidP="00F87FFD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97C60">
        <w:rPr>
          <w:rFonts w:ascii="Times New Roman" w:hAnsi="Times New Roman"/>
          <w:b/>
          <w:bCs/>
          <w:sz w:val="24"/>
          <w:szCs w:val="24"/>
        </w:rPr>
        <w:t xml:space="preserve">Дата подготовки: </w:t>
      </w:r>
      <w:r w:rsidRPr="00B97C60">
        <w:rPr>
          <w:rFonts w:ascii="Times New Roman" w:hAnsi="Times New Roman"/>
          <w:noProof/>
          <w:sz w:val="24"/>
          <w:szCs w:val="24"/>
        </w:rPr>
        <w:t>17 августа</w:t>
      </w:r>
      <w:r w:rsidRPr="00B97C60">
        <w:rPr>
          <w:rFonts w:ascii="Times New Roman" w:hAnsi="Times New Roman"/>
          <w:sz w:val="24"/>
          <w:szCs w:val="24"/>
        </w:rPr>
        <w:t xml:space="preserve"> 2022</w:t>
      </w:r>
      <w:r w:rsidR="007D49BF" w:rsidRPr="00B97C60">
        <w:rPr>
          <w:rFonts w:ascii="Times New Roman" w:hAnsi="Times New Roman"/>
          <w:sz w:val="24"/>
          <w:szCs w:val="24"/>
        </w:rPr>
        <w:t xml:space="preserve"> г.</w:t>
      </w:r>
    </w:p>
    <w:sectPr w:rsidR="00484289" w:rsidRPr="00F87FFD" w:rsidSect="00AB61FF">
      <w:pgSz w:w="16838" w:h="11906" w:orient="landscape"/>
      <w:pgMar w:top="1134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002F5"/>
    <w:multiLevelType w:val="hybridMultilevel"/>
    <w:tmpl w:val="E74613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D1F87"/>
    <w:multiLevelType w:val="hybridMultilevel"/>
    <w:tmpl w:val="E74613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C45"/>
    <w:rsid w:val="00134FA3"/>
    <w:rsid w:val="00372F32"/>
    <w:rsid w:val="003C0BB4"/>
    <w:rsid w:val="00484289"/>
    <w:rsid w:val="00631EF7"/>
    <w:rsid w:val="00731C45"/>
    <w:rsid w:val="007D49BF"/>
    <w:rsid w:val="008B7314"/>
    <w:rsid w:val="008F236C"/>
    <w:rsid w:val="0097083F"/>
    <w:rsid w:val="00AB61FF"/>
    <w:rsid w:val="00B97C60"/>
    <w:rsid w:val="00CB4372"/>
    <w:rsid w:val="00F8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3FE0B-A71F-497B-BB12-5465C7A5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4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4"/>
    <w:locked/>
    <w:rsid w:val="00CB247D"/>
    <w:rPr>
      <w:rFonts w:ascii="Times New Roman" w:hAnsi="Times New Roman"/>
      <w:b/>
      <w:bCs/>
      <w:sz w:val="28"/>
      <w:szCs w:val="28"/>
      <w:u w:val="single"/>
      <w:lang w:val="" w:eastAsia=""/>
    </w:rPr>
  </w:style>
  <w:style w:type="paragraph" w:styleId="a4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3"/>
    <w:unhideWhenUsed/>
    <w:rsid w:val="00CB247D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u w:val="single"/>
      <w:lang w:val="" w:eastAsia=""/>
    </w:rPr>
  </w:style>
  <w:style w:type="character" w:customStyle="1" w:styleId="1">
    <w:name w:val="Основной текст с отступом Знак1"/>
    <w:basedOn w:val="a0"/>
    <w:uiPriority w:val="99"/>
    <w:semiHidden/>
    <w:rsid w:val="00CB247D"/>
  </w:style>
  <w:style w:type="paragraph" w:styleId="a5">
    <w:name w:val="Balloon Text"/>
    <w:basedOn w:val="a"/>
    <w:link w:val="a6"/>
    <w:uiPriority w:val="99"/>
    <w:semiHidden/>
    <w:unhideWhenUsed/>
    <w:rsid w:val="00BA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A14F9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A57D4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rsid w:val="00BA57D4"/>
    <w:rPr>
      <w:rFonts w:ascii="Calibri" w:eastAsia="Calibri" w:hAnsi="Calibri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C8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36BD6"/>
    <w:pPr>
      <w:ind w:left="720"/>
      <w:contextualSpacing/>
    </w:pPr>
  </w:style>
  <w:style w:type="character" w:styleId="ab">
    <w:name w:val="annotation reference"/>
    <w:uiPriority w:val="99"/>
    <w:semiHidden/>
    <w:unhideWhenUsed/>
    <w:rsid w:val="004E3336"/>
    <w:rPr>
      <w:sz w:val="16"/>
      <w:szCs w:val="16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4E3336"/>
    <w:pPr>
      <w:spacing w:line="240" w:lineRule="auto"/>
    </w:pPr>
    <w:rPr>
      <w:b/>
      <w:bCs/>
      <w:lang w:eastAsia="en-US"/>
    </w:rPr>
  </w:style>
  <w:style w:type="character" w:customStyle="1" w:styleId="ad">
    <w:name w:val="Тема примечания Знак"/>
    <w:link w:val="ac"/>
    <w:uiPriority w:val="99"/>
    <w:semiHidden/>
    <w:rsid w:val="004E3336"/>
    <w:rPr>
      <w:rFonts w:ascii="Calibri" w:eastAsia="Calibri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3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75AEE-6BF1-490F-B29F-27ECAB284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ЦБ</cp:lastModifiedBy>
  <cp:revision>2</cp:revision>
  <cp:lastPrinted>1601-01-01T00:00:00Z</cp:lastPrinted>
  <dcterms:created xsi:type="dcterms:W3CDTF">2023-03-15T07:07:00Z</dcterms:created>
  <dcterms:modified xsi:type="dcterms:W3CDTF">2023-03-15T07:07:00Z</dcterms:modified>
</cp:coreProperties>
</file>