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05D7C" w14:textId="77777777" w:rsidR="00753030" w:rsidRPr="008B2756" w:rsidRDefault="00753030" w:rsidP="00105FBF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496C79"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0813500000122010199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0C7E86" w:rsidRPr="008B2756" w14:paraId="274B040B" w14:textId="77777777" w:rsidTr="00105FBF">
        <w:trPr>
          <w:jc w:val="center"/>
        </w:trPr>
        <w:tc>
          <w:tcPr>
            <w:tcW w:w="4678" w:type="dxa"/>
          </w:tcPr>
          <w:p w14:paraId="137F1918" w14:textId="77777777" w:rsidR="000C7E86" w:rsidRPr="0097645D" w:rsidRDefault="000C7E86" w:rsidP="004F6081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DF2664B" w14:textId="77777777" w:rsidR="000C7E86" w:rsidRPr="008B2756" w:rsidRDefault="000C7E86" w:rsidP="004F6081">
            <w:pPr>
              <w:spacing w:before="120" w:after="120"/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 xml:space="preserve">Дата подведения </w:t>
            </w:r>
            <w:r w:rsidRPr="00D5611D">
              <w:rPr>
                <w:rFonts w:ascii="Times New Roman" w:hAnsi="Times New Roman" w:cs="Times New Roman"/>
                <w:sz w:val="24"/>
                <w:szCs w:val="24"/>
              </w:rPr>
              <w:t>итогов определения поставщика (подрядчика, исполнителя):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28.07.2022</w:t>
            </w:r>
          </w:p>
        </w:tc>
      </w:tr>
    </w:tbl>
    <w:p w14:paraId="03E6E7B3" w14:textId="77777777" w:rsidR="00DA2C22" w:rsidRPr="008B2756" w:rsidRDefault="00BE2460" w:rsidP="0043781C">
      <w:pPr>
        <w:numPr>
          <w:ilvl w:val="0"/>
          <w:numId w:val="1"/>
        </w:numPr>
        <w:spacing w:before="120" w:after="12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E4534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</w:t>
      </w:r>
      <w:r w:rsidR="00DA2C22" w:rsidRPr="00E4534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="00DA2C22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="00434F54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</w:p>
    <w:p w14:paraId="4C537F5D" w14:textId="77777777" w:rsidR="00DA2C22" w:rsidRPr="008B2756" w:rsidRDefault="00406530" w:rsidP="0043781C">
      <w:pPr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A2C22" w:rsidRPr="008B2756">
        <w:rPr>
          <w:rFonts w:ascii="Times New Roman" w:hAnsi="Times New Roman" w:cs="Times New Roman"/>
          <w:sz w:val="24"/>
          <w:szCs w:val="24"/>
        </w:rPr>
        <w:t>аказчик</w:t>
      </w:r>
      <w:r w:rsidR="00DA2C22">
        <w:rPr>
          <w:rFonts w:ascii="Times New Roman" w:hAnsi="Times New Roman" w:cs="Times New Roman"/>
          <w:sz w:val="24"/>
          <w:szCs w:val="24"/>
        </w:rPr>
        <w:t>(</w:t>
      </w:r>
      <w:r w:rsidR="00DA2C22" w:rsidRPr="008B2756">
        <w:rPr>
          <w:rFonts w:ascii="Times New Roman" w:hAnsi="Times New Roman" w:cs="Times New Roman"/>
          <w:sz w:val="24"/>
          <w:szCs w:val="24"/>
        </w:rPr>
        <w:t>и</w:t>
      </w:r>
      <w:r w:rsidR="00DA2C22">
        <w:rPr>
          <w:rFonts w:ascii="Times New Roman" w:hAnsi="Times New Roman" w:cs="Times New Roman"/>
          <w:sz w:val="24"/>
          <w:szCs w:val="24"/>
        </w:rPr>
        <w:t>)</w:t>
      </w:r>
      <w:r w:rsidR="00DA2C22" w:rsidRPr="008B27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A2C22" w:rsidRPr="008B2756" w14:paraId="43466DEF" w14:textId="77777777" w:rsidTr="0043781C">
        <w:trPr>
          <w:jc w:val="center"/>
        </w:trPr>
        <w:tc>
          <w:tcPr>
            <w:tcW w:w="9923" w:type="dxa"/>
          </w:tcPr>
          <w:p w14:paraId="3A49FB9C" w14:textId="77777777" w:rsidR="00DA2C22" w:rsidRPr="008B2756" w:rsidRDefault="00C3132D" w:rsidP="0043781C">
            <w:pPr>
              <w:spacing w:before="120" w:after="120"/>
              <w:ind w:left="-10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14:paraId="7FF430A1" w14:textId="77777777" w:rsidR="00AA2EDA" w:rsidRDefault="00AA2EDA" w:rsidP="0043781C">
      <w:pPr>
        <w:numPr>
          <w:ilvl w:val="0"/>
          <w:numId w:val="1"/>
        </w:numPr>
        <w:spacing w:before="120" w:after="12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223183702096718370100100320026810412</w:t>
      </w:r>
    </w:p>
    <w:p w14:paraId="55FA8347" w14:textId="77777777" w:rsidR="00DA2C22" w:rsidRPr="008B2756" w:rsidRDefault="005E298C" w:rsidP="0043781C">
      <w:pPr>
        <w:numPr>
          <w:ilvl w:val="0"/>
          <w:numId w:val="1"/>
        </w:numPr>
        <w:spacing w:before="120" w:after="12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объекта закупки</w:t>
      </w:r>
      <w:r w:rsidR="00DA2C22"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="00C3132D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зз-29011-2022 Жилое помещение (квартира)</w:t>
      </w:r>
    </w:p>
    <w:p w14:paraId="068B1F20" w14:textId="77777777" w:rsidR="008A05F5" w:rsidRDefault="00DA2C22" w:rsidP="00E01563">
      <w:pPr>
        <w:numPr>
          <w:ilvl w:val="0"/>
          <w:numId w:val="1"/>
        </w:numPr>
        <w:spacing w:before="120" w:after="120" w:line="240" w:lineRule="auto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="00C3132D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1634763,05</w:t>
      </w:r>
      <w:r w:rsidR="00FD11F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="00A4029D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рублей</w:t>
      </w:r>
    </w:p>
    <w:p w14:paraId="2235CA6C" w14:textId="77777777" w:rsidR="000C7E86" w:rsidRPr="000C7E86" w:rsidRDefault="000C7E86" w:rsidP="00E01563">
      <w:pPr>
        <w:spacing w:before="60" w:after="12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A342C4" w14:textId="77777777" w:rsidR="00DA2C22" w:rsidRPr="008A05F5" w:rsidRDefault="008A05F5" w:rsidP="00E01563">
      <w:pPr>
        <w:pStyle w:val="a9"/>
        <w:numPr>
          <w:ilvl w:val="0"/>
          <w:numId w:val="1"/>
        </w:numPr>
        <w:tabs>
          <w:tab w:val="num" w:pos="360"/>
        </w:tabs>
        <w:spacing w:after="120" w:line="240" w:lineRule="auto"/>
        <w:ind w:left="0" w:hanging="284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659E">
        <w:rPr>
          <w:rFonts w:ascii="Times New Roman" w:hAnsi="Times New Roman" w:cs="Times New Roman"/>
          <w:sz w:val="24"/>
          <w:szCs w:val="24"/>
        </w:rPr>
        <w:t xml:space="preserve">Извещение о проведении электронного аукциона </w:t>
      </w:r>
      <w:r w:rsidRPr="002B1C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размещен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2B1C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официальном сайте единой информационной системы в </w:t>
      </w:r>
      <w:r>
        <w:rPr>
          <w:rFonts w:ascii="Times New Roman" w:hAnsi="Times New Roman" w:cs="Times New Roman"/>
          <w:sz w:val="24"/>
          <w:szCs w:val="24"/>
        </w:rPr>
        <w:t>сфере закупок</w:t>
      </w:r>
      <w:r w:rsidRPr="00B23BE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23BEF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7" w:history="1">
        <w:r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B23BEF">
        <w:rPr>
          <w:rFonts w:ascii="Times New Roman" w:hAnsi="Times New Roman" w:cs="Times New Roman"/>
          <w:sz w:val="24"/>
          <w:szCs w:val="24"/>
        </w:rPr>
        <w:t>.</w:t>
      </w:r>
    </w:p>
    <w:p w14:paraId="06450F28" w14:textId="77777777" w:rsidR="00DA2C22" w:rsidRPr="00753030" w:rsidRDefault="00753030" w:rsidP="0043781C">
      <w:pPr>
        <w:pStyle w:val="a9"/>
        <w:numPr>
          <w:ilvl w:val="0"/>
          <w:numId w:val="1"/>
        </w:numPr>
        <w:spacing w:before="120" w:after="120" w:line="240" w:lineRule="auto"/>
        <w:ind w:left="0" w:hanging="284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</w:t>
      </w:r>
      <w:r w:rsidR="00834C2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 осуществлению закупок: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835"/>
      </w:tblGrid>
      <w:tr w:rsidR="0043781C" w:rsidRPr="00F3792C" w14:paraId="1E496DEF" w14:textId="77777777" w:rsidTr="004F6081">
        <w:trPr>
          <w:jc w:val="center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2631C9E" w14:textId="77777777" w:rsidR="0043781C" w:rsidRPr="00701F87" w:rsidRDefault="0043781C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Член комиссии 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F4D9DE2" w14:textId="77777777" w:rsidR="0043781C" w:rsidRPr="00701F87" w:rsidRDefault="0043781C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FAEC1B0" w14:textId="77777777" w:rsidR="0043781C" w:rsidRPr="00701F87" w:rsidRDefault="0043781C" w:rsidP="004F608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</w:tr>
      <w:tr w:rsidR="0043781C" w:rsidRPr="008B2756" w14:paraId="40A24430" w14:textId="77777777" w:rsidTr="004F6081">
        <w:trPr>
          <w:jc w:val="center"/>
        </w:trPr>
        <w:tc>
          <w:tcPr>
            <w:tcW w:w="4111" w:type="dxa"/>
            <w:vAlign w:val="center"/>
          </w:tcPr>
          <w:p w14:paraId="020B1A02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Ложкина Оксана Олеговна</w:t>
            </w:r>
          </w:p>
        </w:tc>
        <w:tc>
          <w:tcPr>
            <w:tcW w:w="2977" w:type="dxa"/>
            <w:vAlign w:val="center"/>
          </w:tcPr>
          <w:p w14:paraId="7EF16A55" w14:textId="77777777" w:rsidR="0043781C" w:rsidRPr="008B2756" w:rsidRDefault="0043781C" w:rsidP="00E45347">
            <w:pPr>
              <w:spacing w:before="60" w:after="60" w:line="240" w:lineRule="auto"/>
              <w:ind w:left="11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35" w:type="dxa"/>
            <w:vAlign w:val="center"/>
          </w:tcPr>
          <w:p w14:paraId="0E893426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43781C" w:rsidRPr="008B2756" w14:paraId="7A94E562" w14:textId="77777777" w:rsidTr="004F6081">
        <w:trPr>
          <w:jc w:val="center"/>
        </w:trPr>
        <w:tc>
          <w:tcPr>
            <w:tcW w:w="4111" w:type="dxa"/>
            <w:vAlign w:val="center"/>
          </w:tcPr>
          <w:p w14:paraId="2C1EA9A0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Вахрушева Ольга Борисовна</w:t>
            </w:r>
          </w:p>
        </w:tc>
        <w:tc>
          <w:tcPr>
            <w:tcW w:w="2977" w:type="dxa"/>
            <w:vAlign w:val="center"/>
          </w:tcPr>
          <w:p w14:paraId="2F5E1DD7" w14:textId="77777777" w:rsidR="0043781C" w:rsidRPr="008B2756" w:rsidRDefault="0043781C" w:rsidP="00E45347">
            <w:pPr>
              <w:spacing w:before="60" w:after="60" w:line="240" w:lineRule="auto"/>
              <w:ind w:left="11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835" w:type="dxa"/>
            <w:vAlign w:val="center"/>
          </w:tcPr>
          <w:p w14:paraId="48AB9C38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43781C" w:rsidRPr="008B2756" w14:paraId="17D7643D" w14:textId="77777777" w:rsidTr="004F6081">
        <w:trPr>
          <w:jc w:val="center"/>
        </w:trPr>
        <w:tc>
          <w:tcPr>
            <w:tcW w:w="4111" w:type="dxa"/>
            <w:vAlign w:val="center"/>
          </w:tcPr>
          <w:p w14:paraId="3D30E706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Назмутдинова Юлия Валерьевна</w:t>
            </w:r>
          </w:p>
        </w:tc>
        <w:tc>
          <w:tcPr>
            <w:tcW w:w="2977" w:type="dxa"/>
            <w:vAlign w:val="center"/>
          </w:tcPr>
          <w:p w14:paraId="181BA5ED" w14:textId="77777777" w:rsidR="0043781C" w:rsidRPr="008B2756" w:rsidRDefault="0043781C" w:rsidP="00E45347">
            <w:pPr>
              <w:spacing w:before="60" w:after="60" w:line="240" w:lineRule="auto"/>
              <w:ind w:left="11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835" w:type="dxa"/>
            <w:vAlign w:val="center"/>
          </w:tcPr>
          <w:p w14:paraId="77B93948" w14:textId="77777777" w:rsidR="0043781C" w:rsidRPr="008B2756" w:rsidRDefault="0043781C" w:rsidP="00E45347">
            <w:pPr>
              <w:spacing w:before="60" w:after="60" w:line="240" w:lineRule="auto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14:paraId="3D2D2CFC" w14:textId="77777777" w:rsidR="00800AF0" w:rsidRPr="00E45347" w:rsidRDefault="00800AF0" w:rsidP="00800AF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301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14:paraId="09239B90" w14:textId="77777777" w:rsidR="008A05F5" w:rsidRDefault="008A05F5" w:rsidP="000C7E86">
      <w:pPr>
        <w:pStyle w:val="a9"/>
        <w:numPr>
          <w:ilvl w:val="0"/>
          <w:numId w:val="1"/>
        </w:numPr>
        <w:spacing w:before="120" w:after="120"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2487">
        <w:rPr>
          <w:rFonts w:ascii="Times New Roman" w:hAnsi="Times New Roman" w:cs="Times New Roman"/>
          <w:sz w:val="24"/>
          <w:szCs w:val="24"/>
        </w:rPr>
        <w:t xml:space="preserve">В </w:t>
      </w:r>
      <w:r w:rsidRPr="00E45347">
        <w:rPr>
          <w:rFonts w:ascii="Times New Roman" w:hAnsi="Times New Roman" w:cs="Times New Roman"/>
          <w:sz w:val="24"/>
          <w:szCs w:val="24"/>
        </w:rPr>
        <w:t xml:space="preserve">связи с тем, что по окончании срока подачи заявок на участие </w:t>
      </w:r>
      <w:r w:rsidR="00C0694A" w:rsidRPr="00E45347">
        <w:rPr>
          <w:rFonts w:ascii="Times New Roman" w:hAnsi="Times New Roman" w:cs="Times New Roman"/>
          <w:sz w:val="24"/>
          <w:szCs w:val="24"/>
        </w:rPr>
        <w:t xml:space="preserve">в </w:t>
      </w:r>
      <w:r w:rsidR="000E62F9" w:rsidRPr="00E45347">
        <w:rPr>
          <w:rFonts w:ascii="Times New Roman" w:hAnsi="Times New Roman" w:cs="Times New Roman"/>
          <w:sz w:val="24"/>
          <w:szCs w:val="24"/>
        </w:rPr>
        <w:t>закупке</w:t>
      </w:r>
      <w:r w:rsidRPr="00E45347">
        <w:rPr>
          <w:rFonts w:ascii="Times New Roman" w:hAnsi="Times New Roman" w:cs="Times New Roman"/>
          <w:sz w:val="24"/>
          <w:szCs w:val="24"/>
        </w:rPr>
        <w:t xml:space="preserve"> подана только одна заявка на участие в </w:t>
      </w:r>
      <w:r w:rsidR="000E62F9" w:rsidRPr="00E45347">
        <w:rPr>
          <w:rFonts w:ascii="Times New Roman" w:hAnsi="Times New Roman" w:cs="Times New Roman"/>
          <w:sz w:val="24"/>
          <w:szCs w:val="24"/>
        </w:rPr>
        <w:t>закупке</w:t>
      </w:r>
      <w:r w:rsidRPr="00E45347">
        <w:rPr>
          <w:rFonts w:ascii="Times New Roman" w:hAnsi="Times New Roman" w:cs="Times New Roman"/>
          <w:sz w:val="24"/>
          <w:szCs w:val="24"/>
        </w:rPr>
        <w:t xml:space="preserve">, на основании пункта 1 части 1 статьи 52 </w:t>
      </w:r>
      <w:r w:rsidR="0072520D" w:rsidRPr="00E45347">
        <w:rPr>
          <w:rFonts w:ascii="Times New Roman" w:hAnsi="Times New Roman"/>
          <w:sz w:val="24"/>
          <w:szCs w:val="24"/>
        </w:rPr>
        <w:t>Федерального закона от 05 апреля 2013 г</w:t>
      </w:r>
      <w:r w:rsidR="00B13908" w:rsidRPr="00E45347">
        <w:rPr>
          <w:rFonts w:ascii="Times New Roman" w:hAnsi="Times New Roman"/>
          <w:sz w:val="24"/>
          <w:szCs w:val="24"/>
        </w:rPr>
        <w:t>.</w:t>
      </w:r>
      <w:r w:rsidR="0072520D" w:rsidRPr="00E45347">
        <w:rPr>
          <w:rFonts w:ascii="Times New Roman" w:hAnsi="Times New Roman"/>
          <w:sz w:val="24"/>
          <w:szCs w:val="24"/>
        </w:rPr>
        <w:t xml:space="preserve"> № 44-ФЗ</w:t>
      </w:r>
      <w:r w:rsidRPr="00E45347">
        <w:rPr>
          <w:rFonts w:ascii="Times New Roman" w:hAnsi="Times New Roman" w:cs="Times New Roman"/>
          <w:sz w:val="24"/>
          <w:szCs w:val="24"/>
        </w:rPr>
        <w:t xml:space="preserve">, </w:t>
      </w:r>
      <w:r w:rsidR="00487301" w:rsidRPr="00E45347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Pr="00E45347">
        <w:rPr>
          <w:rFonts w:ascii="Times New Roman" w:hAnsi="Times New Roman" w:cs="Times New Roman"/>
          <w:sz w:val="24"/>
          <w:szCs w:val="24"/>
        </w:rPr>
        <w:t xml:space="preserve"> признается несостоявшимся.</w:t>
      </w:r>
    </w:p>
    <w:p w14:paraId="361398E3" w14:textId="77777777" w:rsidR="008A05F5" w:rsidRDefault="008A05F5" w:rsidP="000C7E86">
      <w:pPr>
        <w:pStyle w:val="a9"/>
        <w:numPr>
          <w:ilvl w:val="0"/>
          <w:numId w:val="1"/>
        </w:numPr>
        <w:spacing w:before="120" w:after="120"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05F5">
        <w:rPr>
          <w:rFonts w:ascii="Times New Roman" w:hAnsi="Times New Roman" w:cs="Times New Roman"/>
          <w:sz w:val="24"/>
          <w:szCs w:val="24"/>
        </w:rPr>
        <w:t xml:space="preserve">На основании направленной оператором электронной площадки единственной заявки участника </w:t>
      </w:r>
      <w:r w:rsidRPr="00E45347">
        <w:rPr>
          <w:rFonts w:ascii="Times New Roman" w:hAnsi="Times New Roman" w:cs="Times New Roman"/>
          <w:sz w:val="24"/>
          <w:szCs w:val="24"/>
        </w:rPr>
        <w:t xml:space="preserve">закупки, а также информации и документов, предусмотренных </w:t>
      </w:r>
      <w:r w:rsidR="00593B41" w:rsidRPr="00E45347">
        <w:rPr>
          <w:rFonts w:ascii="Times New Roman" w:hAnsi="Times New Roman" w:cs="Times New Roman"/>
          <w:sz w:val="24"/>
          <w:szCs w:val="24"/>
        </w:rPr>
        <w:t xml:space="preserve">пунктами 2 и 3 части 6 статьи 43 </w:t>
      </w:r>
      <w:r w:rsidR="00593B41" w:rsidRPr="00E45347">
        <w:rPr>
          <w:rFonts w:ascii="Times New Roman" w:hAnsi="Times New Roman"/>
          <w:sz w:val="24"/>
          <w:szCs w:val="24"/>
        </w:rPr>
        <w:t>Федерального закона от 05 апреля 2013 г. № 44-ФЗ</w:t>
      </w:r>
      <w:r w:rsidR="00753030" w:rsidRPr="00E4534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45347">
        <w:rPr>
          <w:rFonts w:ascii="Times New Roman" w:hAnsi="Times New Roman" w:cs="Times New Roman"/>
          <w:sz w:val="24"/>
          <w:szCs w:val="24"/>
        </w:rPr>
        <w:t xml:space="preserve"> членами комиссии по осуществлению закупок была рассмотрена </w:t>
      </w:r>
      <w:r w:rsidR="000C7E86" w:rsidRPr="00E45347">
        <w:rPr>
          <w:rFonts w:ascii="Times New Roman" w:hAnsi="Times New Roman" w:cs="Times New Roman"/>
          <w:sz w:val="24"/>
          <w:szCs w:val="24"/>
        </w:rPr>
        <w:t>единственная заявка,</w:t>
      </w:r>
      <w:r w:rsidRPr="00E45347">
        <w:rPr>
          <w:rFonts w:ascii="Times New Roman" w:hAnsi="Times New Roman" w:cs="Times New Roman"/>
          <w:sz w:val="24"/>
          <w:szCs w:val="24"/>
        </w:rPr>
        <w:t xml:space="preserve"> поданная на участие в закупке, а также информация и документы, предусмотренные </w:t>
      </w:r>
      <w:r w:rsidR="00593B41" w:rsidRPr="00E45347">
        <w:rPr>
          <w:rFonts w:ascii="Times New Roman" w:hAnsi="Times New Roman" w:cs="Times New Roman"/>
          <w:sz w:val="24"/>
          <w:szCs w:val="24"/>
        </w:rPr>
        <w:t xml:space="preserve">пунктами 2 и 3 части 6 статьи 43 </w:t>
      </w:r>
      <w:r w:rsidR="00593B41" w:rsidRPr="00E45347">
        <w:rPr>
          <w:rFonts w:ascii="Times New Roman" w:hAnsi="Times New Roman"/>
          <w:sz w:val="24"/>
          <w:szCs w:val="24"/>
        </w:rPr>
        <w:t>Федерального закона от 05 апреля 2013 г. № 44-ФЗ</w:t>
      </w:r>
      <w:r w:rsidR="00A95B1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93B41" w:rsidRPr="00E45347">
        <w:rPr>
          <w:rFonts w:ascii="Times New Roman" w:hAnsi="Times New Roman" w:cs="Times New Roman"/>
          <w:sz w:val="24"/>
          <w:szCs w:val="24"/>
          <w:lang w:eastAsia="ru-RU"/>
        </w:rPr>
        <w:t>на предмет соответствия извещени</w:t>
      </w:r>
      <w:r w:rsidR="000137BE" w:rsidRPr="00E45347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D5611D" w:rsidRPr="00E45347">
        <w:rPr>
          <w:rFonts w:ascii="Times New Roman" w:hAnsi="Times New Roman" w:cs="Times New Roman"/>
          <w:sz w:val="24"/>
          <w:szCs w:val="24"/>
          <w:lang w:eastAsia="ru-RU"/>
        </w:rPr>
        <w:t xml:space="preserve"> об осуществлении закупки</w:t>
      </w:r>
      <w:r w:rsidR="000C7E86" w:rsidRPr="00E45347">
        <w:rPr>
          <w:rFonts w:ascii="Times New Roman" w:hAnsi="Times New Roman" w:cs="Times New Roman"/>
          <w:sz w:val="24"/>
          <w:szCs w:val="24"/>
        </w:rPr>
        <w:t xml:space="preserve"> и</w:t>
      </w:r>
      <w:r w:rsidRPr="00E45347">
        <w:rPr>
          <w:rFonts w:ascii="Times New Roman" w:hAnsi="Times New Roman" w:cs="Times New Roman"/>
          <w:sz w:val="24"/>
          <w:szCs w:val="24"/>
        </w:rPr>
        <w:t xml:space="preserve"> принято следующее решение:</w:t>
      </w:r>
    </w:p>
    <w:tbl>
      <w:tblPr>
        <w:tblpPr w:leftFromText="181" w:rightFromText="181" w:vertAnchor="text" w:horzAnchor="margin" w:tblpXSpec="center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2693"/>
        <w:gridCol w:w="3962"/>
      </w:tblGrid>
      <w:tr w:rsidR="00B83C09" w:rsidRPr="0054244C" w14:paraId="02B63766" w14:textId="77777777" w:rsidTr="00701F87">
        <w:trPr>
          <w:trHeight w:hRule="exact" w:val="14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D116F" w14:textId="77777777" w:rsidR="00B83C09" w:rsidRPr="00701F87" w:rsidRDefault="00B83C09" w:rsidP="007B10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83216413"/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2A86A" w14:textId="77777777" w:rsidR="00B83C09" w:rsidRPr="00701F87" w:rsidRDefault="00B83C09" w:rsidP="007B10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3C339" w14:textId="77777777" w:rsidR="00B83C09" w:rsidRPr="00701F87" w:rsidRDefault="00B83C09" w:rsidP="007B10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53DF2" w14:textId="77777777" w:rsidR="00B83C09" w:rsidRPr="00701F87" w:rsidRDefault="00B83C09" w:rsidP="007B10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Решение о соответствии заявки на участие </w:t>
            </w:r>
            <w:r w:rsidR="00691CD1"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 w:rsidRPr="00701F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закупке извещению об осуществлении закупки или решение об отклонении заявки на участие в закупке</w:t>
            </w:r>
          </w:p>
        </w:tc>
      </w:tr>
      <w:tr w:rsidR="00B83C09" w:rsidRPr="0054244C" w14:paraId="18CC9A4C" w14:textId="77777777" w:rsidTr="00017BEF">
        <w:trPr>
          <w:trHeight w:hRule="exact" w:val="5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E64D" w14:textId="77777777" w:rsidR="00B83C09" w:rsidRPr="0054244C" w:rsidRDefault="00B83C09" w:rsidP="00C6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7056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CBD3" w14:textId="77777777" w:rsidR="00B83C09" w:rsidRPr="0054244C" w:rsidRDefault="00B83C09" w:rsidP="00C6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112324121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42CF" w14:textId="77777777" w:rsidR="00B83C09" w:rsidRPr="0054244C" w:rsidRDefault="00B83C09" w:rsidP="00C6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BAEB" w14:textId="77777777" w:rsidR="00B83C09" w:rsidRPr="0054244C" w:rsidRDefault="001D56E2" w:rsidP="00C673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bookmarkEnd w:id="1"/>
    <w:p w14:paraId="7C480FAD" w14:textId="77777777" w:rsidR="0043781C" w:rsidRPr="00CE2C0A" w:rsidRDefault="006728C8" w:rsidP="00753030">
      <w:pPr>
        <w:numPr>
          <w:ilvl w:val="0"/>
          <w:numId w:val="1"/>
        </w:numPr>
        <w:tabs>
          <w:tab w:val="left" w:pos="-284"/>
        </w:tabs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ешение каждого члена комиссии по осуществлению закупок в отношении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единственной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на участие в закупке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8"/>
        <w:gridCol w:w="1417"/>
        <w:gridCol w:w="1419"/>
        <w:gridCol w:w="2693"/>
        <w:gridCol w:w="2695"/>
      </w:tblGrid>
      <w:tr w:rsidR="00CE2C0A" w:rsidRPr="00BC2F28" w14:paraId="765BD800" w14:textId="77777777" w:rsidTr="00A435C9">
        <w:trPr>
          <w:jc w:val="center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E5748" w14:textId="77777777" w:rsidR="00CE2C0A" w:rsidRPr="00C75A45" w:rsidRDefault="00CE2C0A" w:rsidP="00A435C9">
            <w:pPr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753AD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заявки, присвоенный оператором электронной площадки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11EAB1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54FC8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 комиссии по осуществлению закупок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2906F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члена комиссии по осуществлению закупок</w:t>
            </w:r>
          </w:p>
        </w:tc>
      </w:tr>
      <w:tr w:rsidR="00CE2C0A" w:rsidRPr="00BC2F28" w14:paraId="2053CB07" w14:textId="77777777" w:rsidTr="00A435C9">
        <w:trPr>
          <w:jc w:val="center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6492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3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1685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112324121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D239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8962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Ложкина Оксана Олеговна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42AE" w14:textId="77777777" w:rsidR="00CE2C0A" w:rsidRPr="00C75A45" w:rsidRDefault="00CE2C0A" w:rsidP="00A435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CE2C0A" w:rsidRPr="00BC2F28" w14:paraId="0811B51C" w14:textId="77777777" w:rsidTr="00A435C9">
        <w:trPr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9FC4" w14:textId="77777777" w:rsidR="00394230" w:rsidRDefault="0039423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F2FA" w14:textId="77777777" w:rsidR="00394230" w:rsidRDefault="00394230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3351" w14:textId="77777777" w:rsidR="00394230" w:rsidRDefault="00394230"/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83BD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Вахрушева Ольга Борисовна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747" w14:textId="77777777" w:rsidR="00CE2C0A" w:rsidRPr="00C75A45" w:rsidRDefault="00CE2C0A" w:rsidP="00A435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CE2C0A" w:rsidRPr="00BC2F28" w14:paraId="20EC0DAB" w14:textId="77777777" w:rsidTr="00A435C9">
        <w:trPr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9F75" w14:textId="77777777" w:rsidR="00394230" w:rsidRDefault="0039423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0C64" w14:textId="77777777" w:rsidR="00394230" w:rsidRDefault="00394230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3DB4" w14:textId="77777777" w:rsidR="00394230" w:rsidRDefault="00394230"/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1961" w14:textId="77777777" w:rsidR="00CE2C0A" w:rsidRPr="00C75A45" w:rsidRDefault="00CE2C0A" w:rsidP="00A43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Назмутдинова Юлия Валерьевна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62CD" w14:textId="77777777" w:rsidR="00CE2C0A" w:rsidRPr="00C75A45" w:rsidRDefault="00CE2C0A" w:rsidP="00A435C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14:paraId="1AD51FA2" w14:textId="77777777" w:rsidR="008A05F5" w:rsidRPr="00553B62" w:rsidRDefault="008A05F5" w:rsidP="00753030">
      <w:pPr>
        <w:numPr>
          <w:ilvl w:val="0"/>
          <w:numId w:val="1"/>
        </w:numPr>
        <w:tabs>
          <w:tab w:val="num" w:pos="-284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протокол сформирован с использованием электронной площадки </w:t>
      </w:r>
      <w:r w:rsidR="0072520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РТС-тендер</w:t>
      </w:r>
      <w:r w:rsidR="0072520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 </w:t>
      </w:r>
      <w:hyperlink r:id="rId8" w:history="1">
        <w:r w:rsidR="0043781C"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="0043781C" w:rsidRPr="00B23BEF">
        <w:rPr>
          <w:rFonts w:ascii="Times New Roman" w:hAnsi="Times New Roman" w:cs="Times New Roman"/>
          <w:sz w:val="24"/>
          <w:szCs w:val="24"/>
        </w:rPr>
        <w:t>.</w:t>
      </w:r>
    </w:p>
    <w:sectPr w:rsidR="008A05F5" w:rsidRPr="00553B62" w:rsidSect="0043781C"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AA3E819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68606E27"/>
    <w:multiLevelType w:val="hybridMultilevel"/>
    <w:tmpl w:val="95BE1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080D"/>
    <w:rsid w:val="000137BE"/>
    <w:rsid w:val="00017BEF"/>
    <w:rsid w:val="0003150E"/>
    <w:rsid w:val="00036253"/>
    <w:rsid w:val="000C2340"/>
    <w:rsid w:val="000C7E86"/>
    <w:rsid w:val="000E21AD"/>
    <w:rsid w:val="000E62F9"/>
    <w:rsid w:val="00105FBF"/>
    <w:rsid w:val="0010758E"/>
    <w:rsid w:val="00110621"/>
    <w:rsid w:val="001166C4"/>
    <w:rsid w:val="0013287A"/>
    <w:rsid w:val="00137C46"/>
    <w:rsid w:val="00146043"/>
    <w:rsid w:val="00154723"/>
    <w:rsid w:val="001638D3"/>
    <w:rsid w:val="00177DA6"/>
    <w:rsid w:val="0018111B"/>
    <w:rsid w:val="00182114"/>
    <w:rsid w:val="00194300"/>
    <w:rsid w:val="001A3332"/>
    <w:rsid w:val="001B555C"/>
    <w:rsid w:val="001D56E2"/>
    <w:rsid w:val="0020692D"/>
    <w:rsid w:val="00264CCF"/>
    <w:rsid w:val="002822FD"/>
    <w:rsid w:val="00283E01"/>
    <w:rsid w:val="002A579B"/>
    <w:rsid w:val="002B1CD6"/>
    <w:rsid w:val="002C10F5"/>
    <w:rsid w:val="002D667E"/>
    <w:rsid w:val="00306D32"/>
    <w:rsid w:val="0031585F"/>
    <w:rsid w:val="003168E2"/>
    <w:rsid w:val="0037185C"/>
    <w:rsid w:val="00394230"/>
    <w:rsid w:val="003B1C35"/>
    <w:rsid w:val="003D66EF"/>
    <w:rsid w:val="003F4745"/>
    <w:rsid w:val="00400690"/>
    <w:rsid w:val="00401FA8"/>
    <w:rsid w:val="00406530"/>
    <w:rsid w:val="00426968"/>
    <w:rsid w:val="00432F3C"/>
    <w:rsid w:val="00434F54"/>
    <w:rsid w:val="0043781C"/>
    <w:rsid w:val="00462C8B"/>
    <w:rsid w:val="00481B73"/>
    <w:rsid w:val="004826EA"/>
    <w:rsid w:val="004857A6"/>
    <w:rsid w:val="00486E1D"/>
    <w:rsid w:val="00487301"/>
    <w:rsid w:val="00495D28"/>
    <w:rsid w:val="004B503B"/>
    <w:rsid w:val="004B717B"/>
    <w:rsid w:val="004B79E5"/>
    <w:rsid w:val="004F57C7"/>
    <w:rsid w:val="004F61EE"/>
    <w:rsid w:val="00553B62"/>
    <w:rsid w:val="005569C9"/>
    <w:rsid w:val="0056477C"/>
    <w:rsid w:val="005769B1"/>
    <w:rsid w:val="00584A22"/>
    <w:rsid w:val="0059065B"/>
    <w:rsid w:val="00593B41"/>
    <w:rsid w:val="005B144B"/>
    <w:rsid w:val="005B44E2"/>
    <w:rsid w:val="005B62F5"/>
    <w:rsid w:val="005C1A2A"/>
    <w:rsid w:val="005C76C7"/>
    <w:rsid w:val="005E298C"/>
    <w:rsid w:val="005E7235"/>
    <w:rsid w:val="005F5B10"/>
    <w:rsid w:val="00652762"/>
    <w:rsid w:val="006557DB"/>
    <w:rsid w:val="00662674"/>
    <w:rsid w:val="006637B8"/>
    <w:rsid w:val="006728C8"/>
    <w:rsid w:val="00675CF8"/>
    <w:rsid w:val="00691CD1"/>
    <w:rsid w:val="006A4BF9"/>
    <w:rsid w:val="006C600D"/>
    <w:rsid w:val="006C6CD8"/>
    <w:rsid w:val="006F530F"/>
    <w:rsid w:val="006F6389"/>
    <w:rsid w:val="006F7FDF"/>
    <w:rsid w:val="00700876"/>
    <w:rsid w:val="00701F87"/>
    <w:rsid w:val="00722A61"/>
    <w:rsid w:val="0072520D"/>
    <w:rsid w:val="00753030"/>
    <w:rsid w:val="00754A1E"/>
    <w:rsid w:val="00761FA9"/>
    <w:rsid w:val="00762233"/>
    <w:rsid w:val="00773D99"/>
    <w:rsid w:val="00774BF2"/>
    <w:rsid w:val="0079244F"/>
    <w:rsid w:val="00793FE7"/>
    <w:rsid w:val="00796008"/>
    <w:rsid w:val="007A3FB2"/>
    <w:rsid w:val="007B0660"/>
    <w:rsid w:val="007B1051"/>
    <w:rsid w:val="007B34B8"/>
    <w:rsid w:val="007C4BC5"/>
    <w:rsid w:val="00800AF0"/>
    <w:rsid w:val="00834C2A"/>
    <w:rsid w:val="00860C49"/>
    <w:rsid w:val="00867A41"/>
    <w:rsid w:val="00875270"/>
    <w:rsid w:val="008A05F5"/>
    <w:rsid w:val="008E1018"/>
    <w:rsid w:val="008E2130"/>
    <w:rsid w:val="008F6850"/>
    <w:rsid w:val="008F7A59"/>
    <w:rsid w:val="00941711"/>
    <w:rsid w:val="0096176F"/>
    <w:rsid w:val="0098246B"/>
    <w:rsid w:val="009A188A"/>
    <w:rsid w:val="009C3FC3"/>
    <w:rsid w:val="009D477C"/>
    <w:rsid w:val="009F6706"/>
    <w:rsid w:val="00A03028"/>
    <w:rsid w:val="00A05E13"/>
    <w:rsid w:val="00A21CF7"/>
    <w:rsid w:val="00A242B1"/>
    <w:rsid w:val="00A3288F"/>
    <w:rsid w:val="00A3798D"/>
    <w:rsid w:val="00A4029D"/>
    <w:rsid w:val="00A4365D"/>
    <w:rsid w:val="00A4558F"/>
    <w:rsid w:val="00A7214F"/>
    <w:rsid w:val="00A84846"/>
    <w:rsid w:val="00A95B19"/>
    <w:rsid w:val="00A97A4A"/>
    <w:rsid w:val="00AA226F"/>
    <w:rsid w:val="00AA2EDA"/>
    <w:rsid w:val="00AD59F8"/>
    <w:rsid w:val="00B13908"/>
    <w:rsid w:val="00B357BB"/>
    <w:rsid w:val="00B43D8C"/>
    <w:rsid w:val="00B70C1D"/>
    <w:rsid w:val="00B740C6"/>
    <w:rsid w:val="00B8167C"/>
    <w:rsid w:val="00B83C09"/>
    <w:rsid w:val="00B86572"/>
    <w:rsid w:val="00BE1465"/>
    <w:rsid w:val="00BE2460"/>
    <w:rsid w:val="00BE71AE"/>
    <w:rsid w:val="00BF53C8"/>
    <w:rsid w:val="00C00B8F"/>
    <w:rsid w:val="00C0694A"/>
    <w:rsid w:val="00C3132D"/>
    <w:rsid w:val="00C35140"/>
    <w:rsid w:val="00C567E0"/>
    <w:rsid w:val="00C60986"/>
    <w:rsid w:val="00C673F7"/>
    <w:rsid w:val="00C7082C"/>
    <w:rsid w:val="00C70863"/>
    <w:rsid w:val="00CA2A3A"/>
    <w:rsid w:val="00CC5596"/>
    <w:rsid w:val="00CC75F9"/>
    <w:rsid w:val="00CE2C0A"/>
    <w:rsid w:val="00CE54F8"/>
    <w:rsid w:val="00CF2369"/>
    <w:rsid w:val="00D158FA"/>
    <w:rsid w:val="00D5611D"/>
    <w:rsid w:val="00D83DCA"/>
    <w:rsid w:val="00D979ED"/>
    <w:rsid w:val="00D97B5E"/>
    <w:rsid w:val="00DA2C22"/>
    <w:rsid w:val="00DC4DD4"/>
    <w:rsid w:val="00DD7845"/>
    <w:rsid w:val="00DE0C10"/>
    <w:rsid w:val="00DF12E0"/>
    <w:rsid w:val="00E01563"/>
    <w:rsid w:val="00E45347"/>
    <w:rsid w:val="00E713B4"/>
    <w:rsid w:val="00E913F1"/>
    <w:rsid w:val="00ED31C1"/>
    <w:rsid w:val="00F02A11"/>
    <w:rsid w:val="00F313B9"/>
    <w:rsid w:val="00F333D3"/>
    <w:rsid w:val="00F36E6C"/>
    <w:rsid w:val="00F60B84"/>
    <w:rsid w:val="00F70A84"/>
    <w:rsid w:val="00F8787A"/>
    <w:rsid w:val="00F96C9E"/>
    <w:rsid w:val="00FA0568"/>
    <w:rsid w:val="00FC2780"/>
    <w:rsid w:val="00FD11F6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763A"/>
  <w15:docId w15:val="{9C8CCBA5-75B7-4774-9303-16FAD27C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A2C2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A2C2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B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B1CD6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E101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101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E101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101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A81AF-E1F2-44BF-9B2D-945136D0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ЦБ</cp:lastModifiedBy>
  <cp:revision>2</cp:revision>
  <dcterms:created xsi:type="dcterms:W3CDTF">2022-08-02T05:23:00Z</dcterms:created>
  <dcterms:modified xsi:type="dcterms:W3CDTF">2022-08-02T05:23:00Z</dcterms:modified>
</cp:coreProperties>
</file>