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9FC2" w14:textId="77777777" w:rsidR="00AD5908" w:rsidRDefault="00E64220" w:rsidP="00B4011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bookmarkStart w:id="0" w:name="_GoBack"/>
      <w:bookmarkEnd w:id="0"/>
      <w:r w:rsidRPr="0048546D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AD5908"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 </w:t>
      </w:r>
      <w:r w:rsidR="00AD5908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0813500000122010658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5199"/>
      </w:tblGrid>
      <w:tr w:rsidR="00847323" w:rsidRPr="008B2756" w14:paraId="5A089311" w14:textId="77777777" w:rsidTr="00F84539">
        <w:trPr>
          <w:jc w:val="center"/>
        </w:trPr>
        <w:tc>
          <w:tcPr>
            <w:tcW w:w="4723" w:type="dxa"/>
          </w:tcPr>
          <w:p w14:paraId="217DB5C3" w14:textId="77777777" w:rsidR="00847323" w:rsidRPr="0097645D" w:rsidRDefault="00847323" w:rsidP="00B2552A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98" w:type="dxa"/>
          </w:tcPr>
          <w:p w14:paraId="6EB2BCF9" w14:textId="77777777" w:rsidR="00847323" w:rsidRPr="008B2756" w:rsidRDefault="00847323" w:rsidP="00B2552A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24F2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</w:t>
            </w:r>
            <w:r w:rsidRPr="00D97230">
              <w:rPr>
                <w:rFonts w:ascii="Times New Roman" w:hAnsi="Times New Roman" w:cs="Times New Roman"/>
                <w:sz w:val="24"/>
                <w:szCs w:val="24"/>
              </w:rPr>
              <w:t>итогов определения поставщика 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04.08.2022</w:t>
            </w:r>
          </w:p>
        </w:tc>
      </w:tr>
    </w:tbl>
    <w:p w14:paraId="15FEE1B3" w14:textId="77777777" w:rsidR="00AD5908" w:rsidRPr="008B2756" w:rsidRDefault="003A6079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92D6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AD5908" w:rsidRPr="00A92D6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F06289" w:rsidRPr="00F062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F06289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14:paraId="6E25406E" w14:textId="77777777" w:rsidR="00AD5908" w:rsidRPr="008B2756" w:rsidRDefault="00892E7C" w:rsidP="00847323">
      <w:pPr>
        <w:tabs>
          <w:tab w:val="left" w:pos="1134"/>
        </w:tabs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D5908" w:rsidRPr="008B2756">
        <w:rPr>
          <w:rFonts w:ascii="Times New Roman" w:hAnsi="Times New Roman" w:cs="Times New Roman"/>
          <w:sz w:val="24"/>
          <w:szCs w:val="24"/>
        </w:rPr>
        <w:t>аказчик</w:t>
      </w:r>
      <w:r w:rsidR="00AD5908">
        <w:rPr>
          <w:rFonts w:ascii="Times New Roman" w:hAnsi="Times New Roman" w:cs="Times New Roman"/>
          <w:sz w:val="24"/>
          <w:szCs w:val="24"/>
        </w:rPr>
        <w:t>(</w:t>
      </w:r>
      <w:r w:rsidR="00AD5908" w:rsidRPr="008B2756">
        <w:rPr>
          <w:rFonts w:ascii="Times New Roman" w:hAnsi="Times New Roman" w:cs="Times New Roman"/>
          <w:sz w:val="24"/>
          <w:szCs w:val="24"/>
        </w:rPr>
        <w:t>и</w:t>
      </w:r>
      <w:r w:rsidR="00AD5908">
        <w:rPr>
          <w:rFonts w:ascii="Times New Roman" w:hAnsi="Times New Roman" w:cs="Times New Roman"/>
          <w:sz w:val="24"/>
          <w:szCs w:val="24"/>
        </w:rPr>
        <w:t>)</w:t>
      </w:r>
      <w:r w:rsidR="00AD5908" w:rsidRPr="008B275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D5908" w:rsidRPr="008B2756" w14:paraId="0CE4D4B8" w14:textId="77777777" w:rsidTr="00847323">
        <w:trPr>
          <w:jc w:val="center"/>
        </w:trPr>
        <w:tc>
          <w:tcPr>
            <w:tcW w:w="10031" w:type="dxa"/>
          </w:tcPr>
          <w:p w14:paraId="2625A2D7" w14:textId="77777777" w:rsidR="00AD5908" w:rsidRPr="008B2756" w:rsidRDefault="00AD5908" w:rsidP="00847323">
            <w:pPr>
              <w:tabs>
                <w:tab w:val="left" w:pos="1134"/>
              </w:tabs>
              <w:spacing w:before="120" w:after="120"/>
              <w:ind w:lef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41C15CAD" w14:textId="77777777" w:rsidR="006F376C" w:rsidRDefault="006F376C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223183702096718370100100660012511244</w:t>
      </w:r>
    </w:p>
    <w:p w14:paraId="320D3DC7" w14:textId="77777777" w:rsidR="00AD5908" w:rsidRPr="008B2756" w:rsidRDefault="00AD5908" w:rsidP="00847323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 w:rsidR="00036417"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зз-27182-2022 Ограждение для кладбища с. Красногорского</w:t>
      </w:r>
    </w:p>
    <w:p w14:paraId="4107C878" w14:textId="77777777" w:rsidR="00AD5908" w:rsidRPr="00847323" w:rsidRDefault="00AD5908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41C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Начальная (максимальная) цена контракта:</w:t>
      </w:r>
      <w:r w:rsidR="00992F6D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1623552,00</w:t>
      </w:r>
      <w:r w:rsidR="00F823EE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рублей</w:t>
      </w:r>
    </w:p>
    <w:p w14:paraId="62A280E1" w14:textId="77777777" w:rsidR="00D86C46" w:rsidRPr="00D86C46" w:rsidRDefault="00D86C46" w:rsidP="00D86C46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37170D" w14:textId="77777777" w:rsidR="001C144D" w:rsidRPr="00A671FD" w:rsidRDefault="00F823EE" w:rsidP="00D86C46">
      <w:pPr>
        <w:numPr>
          <w:ilvl w:val="0"/>
          <w:numId w:val="1"/>
        </w:numPr>
        <w:tabs>
          <w:tab w:val="clear" w:pos="720"/>
          <w:tab w:val="left" w:pos="1134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144D">
        <w:rPr>
          <w:rFonts w:ascii="Times New Roman" w:hAnsi="Times New Roman" w:cs="Times New Roman"/>
          <w:sz w:val="24"/>
          <w:szCs w:val="24"/>
        </w:rPr>
        <w:t xml:space="preserve">Извещение о проведении электронного аукциона </w:t>
      </w:r>
      <w:r w:rsidR="001C144D" w:rsidRPr="001C144D">
        <w:rPr>
          <w:rFonts w:ascii="Times New Roman" w:hAnsi="Times New Roman" w:cs="Times New Roman"/>
          <w:sz w:val="24"/>
          <w:szCs w:val="24"/>
        </w:rPr>
        <w:t>размещен</w:t>
      </w:r>
      <w:r w:rsidR="00850B6C">
        <w:rPr>
          <w:rFonts w:ascii="Times New Roman" w:hAnsi="Times New Roman" w:cs="Times New Roman"/>
          <w:sz w:val="24"/>
          <w:szCs w:val="24"/>
        </w:rPr>
        <w:t>о</w:t>
      </w:r>
      <w:r w:rsidR="001C144D" w:rsidRPr="001C144D">
        <w:rPr>
          <w:rFonts w:ascii="Times New Roman" w:hAnsi="Times New Roman" w:cs="Times New Roman"/>
          <w:sz w:val="24"/>
          <w:szCs w:val="24"/>
        </w:rPr>
        <w:t xml:space="preserve"> на официальном сайте единой информационной системы в </w:t>
      </w:r>
      <w:r w:rsidR="00055703">
        <w:rPr>
          <w:rFonts w:ascii="Times New Roman" w:hAnsi="Times New Roman" w:cs="Times New Roman"/>
          <w:sz w:val="24"/>
          <w:szCs w:val="24"/>
        </w:rPr>
        <w:t xml:space="preserve">сфере закупок </w:t>
      </w:r>
      <w:hyperlink r:id="rId5" w:history="1">
        <w:r w:rsidR="00055703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="00055703" w:rsidRPr="00B23BEF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6" w:history="1">
        <w:r w:rsidR="00055703" w:rsidRPr="00B23BEF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055703" w:rsidRPr="00B23BEF">
        <w:rPr>
          <w:rFonts w:ascii="Times New Roman" w:hAnsi="Times New Roman" w:cs="Times New Roman"/>
          <w:sz w:val="24"/>
          <w:szCs w:val="24"/>
        </w:rPr>
        <w:t>.</w:t>
      </w:r>
    </w:p>
    <w:p w14:paraId="4F7C02FF" w14:textId="77777777" w:rsidR="00AD5908" w:rsidRPr="00AA1A3E" w:rsidRDefault="00AD5908" w:rsidP="00AA1A3E">
      <w:pPr>
        <w:pStyle w:val="a9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  <w:lang w:eastAsia="ru-RU" w:bidi="hi-IN"/>
        </w:rPr>
      </w:pPr>
      <w:r w:rsidRPr="001C144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 w:rsidR="00E64220" w:rsidRPr="00E64220">
        <w:rPr>
          <w:rFonts w:ascii="Times New Roman" w:hAnsi="Times New Roman" w:cs="Times New Roman"/>
          <w:sz w:val="24"/>
          <w:szCs w:val="24"/>
          <w:lang w:eastAsia="zh-CN" w:bidi="hi-IN"/>
        </w:rPr>
        <w:t>комиссии по осуществлению закупок</w:t>
      </w:r>
      <w:r w:rsidR="00AA1A3E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1"/>
        <w:gridCol w:w="3124"/>
        <w:gridCol w:w="3265"/>
      </w:tblGrid>
      <w:tr w:rsidR="00AD5908" w:rsidRPr="00892E7C" w14:paraId="1000FF32" w14:textId="77777777" w:rsidTr="00C640C8">
        <w:trPr>
          <w:trHeight w:val="582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38BD018" w14:textId="77777777" w:rsidR="00AD5908" w:rsidRPr="00C0755E" w:rsidRDefault="00AD5908" w:rsidP="00D86C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Член </w:t>
            </w:r>
            <w:r w:rsidR="00E64220"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комиссии по осуществлению закупок</w:t>
            </w:r>
          </w:p>
        </w:tc>
        <w:tc>
          <w:tcPr>
            <w:tcW w:w="3124" w:type="dxa"/>
            <w:shd w:val="clear" w:color="auto" w:fill="D9D9D9" w:themeFill="background1" w:themeFillShade="D9"/>
            <w:vAlign w:val="center"/>
          </w:tcPr>
          <w:p w14:paraId="05BB124C" w14:textId="77777777" w:rsidR="00AD5908" w:rsidRPr="00C0755E" w:rsidRDefault="00AD5908" w:rsidP="00D86C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Роль</w:t>
            </w:r>
          </w:p>
        </w:tc>
        <w:tc>
          <w:tcPr>
            <w:tcW w:w="3265" w:type="dxa"/>
            <w:shd w:val="clear" w:color="auto" w:fill="D9D9D9" w:themeFill="background1" w:themeFillShade="D9"/>
            <w:vAlign w:val="center"/>
          </w:tcPr>
          <w:p w14:paraId="74B99E76" w14:textId="77777777" w:rsidR="00AD5908" w:rsidRPr="00C0755E" w:rsidRDefault="00AD5908" w:rsidP="00D86C4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</w:tr>
      <w:tr w:rsidR="00AD5908" w:rsidRPr="008B2756" w14:paraId="6FC768EC" w14:textId="77777777" w:rsidTr="00C640C8">
        <w:trPr>
          <w:trHeight w:val="564"/>
          <w:jc w:val="center"/>
        </w:trPr>
        <w:tc>
          <w:tcPr>
            <w:tcW w:w="3681" w:type="dxa"/>
            <w:vAlign w:val="center"/>
          </w:tcPr>
          <w:p w14:paraId="114ACB0D" w14:textId="77777777" w:rsidR="00AD5908" w:rsidRPr="008B2756" w:rsidRDefault="00AD5908" w:rsidP="00A92D67">
            <w:pPr>
              <w:spacing w:before="60" w:after="60" w:line="24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3124" w:type="dxa"/>
            <w:vAlign w:val="center"/>
          </w:tcPr>
          <w:p w14:paraId="7D5C79CD" w14:textId="77777777" w:rsidR="00AD5908" w:rsidRPr="008B2756" w:rsidRDefault="00AD5908" w:rsidP="00A92D67">
            <w:pPr>
              <w:spacing w:before="60" w:after="60" w:line="240" w:lineRule="auto"/>
              <w:ind w:left="109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265" w:type="dxa"/>
            <w:vAlign w:val="center"/>
          </w:tcPr>
          <w:p w14:paraId="5FB9A3A2" w14:textId="77777777" w:rsidR="00AD5908" w:rsidRPr="008B2756" w:rsidRDefault="00AD5908" w:rsidP="00A92D67">
            <w:pPr>
              <w:spacing w:before="60" w:after="60" w:line="24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14:paraId="717C9C11" w14:textId="77777777" w:rsidTr="00C640C8">
        <w:trPr>
          <w:trHeight w:val="564"/>
          <w:jc w:val="center"/>
        </w:trPr>
        <w:tc>
          <w:tcPr>
            <w:tcW w:w="3681" w:type="dxa"/>
            <w:vAlign w:val="center"/>
          </w:tcPr>
          <w:p w14:paraId="5011153A" w14:textId="77777777" w:rsidR="00AD5908" w:rsidRPr="008B2756" w:rsidRDefault="00AD5908" w:rsidP="00A92D67">
            <w:pPr>
              <w:spacing w:before="60" w:after="60" w:line="24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3124" w:type="dxa"/>
            <w:vAlign w:val="center"/>
          </w:tcPr>
          <w:p w14:paraId="3A6836B3" w14:textId="77777777" w:rsidR="00AD5908" w:rsidRPr="008B2756" w:rsidRDefault="00AD5908" w:rsidP="00A92D67">
            <w:pPr>
              <w:spacing w:before="60" w:after="60" w:line="240" w:lineRule="auto"/>
              <w:ind w:left="109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265" w:type="dxa"/>
            <w:vAlign w:val="center"/>
          </w:tcPr>
          <w:p w14:paraId="4B0748B1" w14:textId="77777777" w:rsidR="00AD5908" w:rsidRPr="008B2756" w:rsidRDefault="00AD5908" w:rsidP="00A92D67">
            <w:pPr>
              <w:spacing w:before="60" w:after="60" w:line="24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8B2756" w14:paraId="3B65B83E" w14:textId="77777777" w:rsidTr="00C640C8">
        <w:trPr>
          <w:trHeight w:val="564"/>
          <w:jc w:val="center"/>
        </w:trPr>
        <w:tc>
          <w:tcPr>
            <w:tcW w:w="3681" w:type="dxa"/>
            <w:vAlign w:val="center"/>
          </w:tcPr>
          <w:p w14:paraId="547C3C59" w14:textId="77777777" w:rsidR="00AD5908" w:rsidRPr="008B2756" w:rsidRDefault="00AD5908" w:rsidP="00A92D67">
            <w:pPr>
              <w:spacing w:before="60" w:after="60" w:line="24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Ивановская Ольга Евгеньевна</w:t>
            </w:r>
          </w:p>
        </w:tc>
        <w:tc>
          <w:tcPr>
            <w:tcW w:w="3124" w:type="dxa"/>
            <w:vAlign w:val="center"/>
          </w:tcPr>
          <w:p w14:paraId="3D240C0E" w14:textId="77777777" w:rsidR="00AD5908" w:rsidRPr="008B2756" w:rsidRDefault="00AD5908" w:rsidP="00A92D67">
            <w:pPr>
              <w:spacing w:before="60" w:after="60" w:line="240" w:lineRule="auto"/>
              <w:ind w:left="109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265" w:type="dxa"/>
            <w:vAlign w:val="center"/>
          </w:tcPr>
          <w:p w14:paraId="2AEF5A3E" w14:textId="77777777" w:rsidR="00AD5908" w:rsidRPr="008B2756" w:rsidRDefault="00AD5908" w:rsidP="00A92D67">
            <w:pPr>
              <w:spacing w:before="60" w:after="60" w:line="240" w:lineRule="auto"/>
              <w:ind w:left="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14:paraId="4859F372" w14:textId="77777777" w:rsidR="001C24F2" w:rsidRDefault="007D4EDC" w:rsidP="001C24F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97230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14:paraId="3DDD3CD9" w14:textId="77777777" w:rsidR="00D86C46" w:rsidRPr="001C24F2" w:rsidRDefault="00D86C46" w:rsidP="001C24F2">
      <w:pPr>
        <w:pStyle w:val="a9"/>
        <w:numPr>
          <w:ilvl w:val="0"/>
          <w:numId w:val="1"/>
        </w:numPr>
        <w:tabs>
          <w:tab w:val="clear" w:pos="720"/>
          <w:tab w:val="num" w:pos="0"/>
        </w:tabs>
        <w:spacing w:before="120" w:after="12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1C24F2">
        <w:rPr>
          <w:rFonts w:ascii="Times New Roman" w:hAnsi="Times New Roman"/>
          <w:sz w:val="24"/>
          <w:szCs w:val="24"/>
        </w:rPr>
        <w:t xml:space="preserve">На основании направленных оператором электронной площадки заявок участников закупки, а </w:t>
      </w:r>
      <w:r w:rsidRPr="00A92D67">
        <w:rPr>
          <w:rFonts w:ascii="Times New Roman" w:hAnsi="Times New Roman"/>
          <w:sz w:val="24"/>
          <w:szCs w:val="24"/>
        </w:rPr>
        <w:t xml:space="preserve">также информации и документов, предусмотренных </w:t>
      </w:r>
      <w:r w:rsidR="00DD749B" w:rsidRPr="00A92D67">
        <w:rPr>
          <w:rFonts w:ascii="Times New Roman" w:hAnsi="Times New Roman"/>
          <w:sz w:val="24"/>
          <w:szCs w:val="24"/>
        </w:rPr>
        <w:t>пунктами 2 и 3 части 6 статьи 43 Федерального закона от 05 апреля 2013 г. № 44-ФЗ</w:t>
      </w:r>
      <w:r w:rsidRPr="00A92D6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92D67">
        <w:rPr>
          <w:rFonts w:ascii="Times New Roman" w:hAnsi="Times New Roman"/>
          <w:sz w:val="24"/>
          <w:szCs w:val="24"/>
        </w:rPr>
        <w:t xml:space="preserve"> и протокола подачи ценовых предложений электронного аукциона № </w:t>
      </w:r>
      <w:r w:rsidRPr="00A92D67">
        <w:rPr>
          <w:rFonts w:ascii="Times New Roman" w:hAnsi="Times New Roman" w:cs="Times New Roman"/>
          <w:sz w:val="24"/>
          <w:szCs w:val="24"/>
          <w:lang w:eastAsia="ru-RU" w:bidi="hi-IN"/>
        </w:rPr>
        <w:t xml:space="preserve">0813500000122010658 </w:t>
      </w:r>
      <w:r w:rsidRPr="00A92D67">
        <w:rPr>
          <w:rFonts w:ascii="Times New Roman" w:hAnsi="Times New Roman"/>
          <w:sz w:val="24"/>
          <w:szCs w:val="24"/>
        </w:rPr>
        <w:t xml:space="preserve">членами комиссии по осуществлению закупок были рассмотрены все заявки, поданные на участие в закупке, а также информация и документы, предусмотренные </w:t>
      </w:r>
      <w:r w:rsidR="00DD749B" w:rsidRPr="00A92D67">
        <w:rPr>
          <w:rFonts w:ascii="Times New Roman" w:hAnsi="Times New Roman"/>
          <w:sz w:val="24"/>
          <w:szCs w:val="24"/>
        </w:rPr>
        <w:t>пунктами 2 и 3 части 6 статьи 43 Федерального закона от 05 апреля 2013 г. № 44-ФЗ</w:t>
      </w:r>
      <w:r w:rsidRPr="00A92D6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D749B" w:rsidRPr="00A92D67">
        <w:rPr>
          <w:rFonts w:ascii="Times New Roman" w:hAnsi="Times New Roman" w:cs="Times New Roman"/>
          <w:sz w:val="24"/>
          <w:szCs w:val="24"/>
          <w:lang w:eastAsia="ru-RU"/>
        </w:rPr>
        <w:t xml:space="preserve"> на предмет соответстви</w:t>
      </w:r>
      <w:r w:rsidR="001C24F2" w:rsidRPr="00A92D6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DD749B" w:rsidRPr="00A92D67">
        <w:rPr>
          <w:rFonts w:ascii="Times New Roman" w:hAnsi="Times New Roman" w:cs="Times New Roman"/>
          <w:sz w:val="24"/>
          <w:szCs w:val="24"/>
          <w:lang w:eastAsia="ru-RU"/>
        </w:rPr>
        <w:t xml:space="preserve"> извещени</w:t>
      </w:r>
      <w:r w:rsidR="00D97230" w:rsidRPr="00A92D67">
        <w:rPr>
          <w:rFonts w:ascii="Times New Roman" w:hAnsi="Times New Roman" w:cs="Times New Roman"/>
          <w:sz w:val="24"/>
          <w:szCs w:val="24"/>
          <w:lang w:eastAsia="ru-RU"/>
        </w:rPr>
        <w:t>ю об осуществлении закупки</w:t>
      </w:r>
      <w:r w:rsidRPr="00A92D67">
        <w:rPr>
          <w:rFonts w:ascii="Times New Roman" w:hAnsi="Times New Roman"/>
          <w:sz w:val="24"/>
          <w:szCs w:val="24"/>
        </w:rPr>
        <w:t xml:space="preserve"> и приняты следующие решения:</w:t>
      </w:r>
    </w:p>
    <w:tbl>
      <w:tblPr>
        <w:tblpPr w:leftFromText="180" w:rightFromText="180" w:vertAnchor="text" w:horzAnchor="margin" w:tblpXSpec="center" w:tblpY="51"/>
        <w:tblW w:w="10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558"/>
        <w:gridCol w:w="1701"/>
        <w:gridCol w:w="2410"/>
        <w:gridCol w:w="3131"/>
      </w:tblGrid>
      <w:tr w:rsidR="00A63425" w:rsidRPr="0054244C" w14:paraId="40B58263" w14:textId="77777777" w:rsidTr="000E6E17">
        <w:trPr>
          <w:cantSplit/>
          <w:trHeight w:val="268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B7421E7" w14:textId="77777777" w:rsidR="00A92D67" w:rsidRPr="00C0755E" w:rsidRDefault="00A92D67" w:rsidP="00D66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83216413"/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Порядковый номер заявки, присвоенный оператором электронной площадки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1458949" w14:textId="77777777" w:rsidR="00A92D67" w:rsidRPr="00C0755E" w:rsidRDefault="00A92D67" w:rsidP="00D66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3B0A4CA" w14:textId="77777777" w:rsidR="00A92D67" w:rsidRPr="00C0755E" w:rsidRDefault="00A92D67" w:rsidP="00D66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AAEA91B" w14:textId="77777777" w:rsidR="00A92D67" w:rsidRPr="00C0755E" w:rsidRDefault="00A92D67" w:rsidP="00D66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соответствии заявки на участие закупке извещению об осуществлении закупки или решение об отклонении заявки на участие в закупке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499A54D6" w14:textId="77777777" w:rsidR="00A92D67" w:rsidRPr="00C0755E" w:rsidRDefault="00A92D67" w:rsidP="00D66C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75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решения об отклонении заявки на участие в закупке с указанием положений Федерального закона от 05 апреля 2013 г. № 44-ФЗ, извещения об осуществлении закупки, которым не соответствует такая заявка, положений заявки на участие в закупке, которые не соответствуют извещению об осуществлении закупки</w:t>
            </w:r>
          </w:p>
        </w:tc>
      </w:tr>
      <w:tr w:rsidR="00A63425" w:rsidRPr="0054244C" w14:paraId="49F56491" w14:textId="77777777" w:rsidTr="000E6E17">
        <w:trPr>
          <w:cantSplit/>
          <w:trHeight w:val="5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E57F858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FDEFC6B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112372915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08867469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92C83F6" w14:textId="77777777" w:rsidR="00A92D67" w:rsidRPr="00A8568A" w:rsidRDefault="00F9750B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Соответствует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BCF4777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25" w:rsidRPr="0054244C" w14:paraId="0D579191" w14:textId="77777777" w:rsidTr="000E6E17">
        <w:trPr>
          <w:cantSplit/>
          <w:trHeight w:val="5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61FDB53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F2DF862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112374523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19EC3C2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2C8C291" w14:textId="77777777" w:rsidR="00A92D67" w:rsidRPr="00A8568A" w:rsidRDefault="00F9750B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Соответствует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ADD0D63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425" w:rsidRPr="0054244C" w14:paraId="74A0DBB2" w14:textId="77777777" w:rsidTr="000E6E17">
        <w:trPr>
          <w:cantSplit/>
          <w:trHeight w:val="56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7378323A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52BD101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112364033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5CFE0FF8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9B7798F" w14:textId="77777777" w:rsidR="00A92D67" w:rsidRPr="00A8568A" w:rsidRDefault="00F9750B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68A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Соответствует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2EBF1BF9" w14:textId="77777777" w:rsidR="00A92D67" w:rsidRPr="00A8568A" w:rsidRDefault="00A92D67" w:rsidP="00D66C15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1"/>
    <w:p w14:paraId="5A193D5D" w14:textId="77777777" w:rsidR="00AD5908" w:rsidRPr="00C75A45" w:rsidRDefault="00702224" w:rsidP="00C75A45">
      <w:pPr>
        <w:pStyle w:val="a9"/>
        <w:numPr>
          <w:ilvl w:val="0"/>
          <w:numId w:val="6"/>
        </w:numPr>
        <w:spacing w:before="120" w:after="120" w:line="240" w:lineRule="auto"/>
        <w:ind w:left="-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9D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EC3601" w:rsidRPr="00DC49D3">
        <w:rPr>
          <w:rFonts w:ascii="Times New Roman" w:hAnsi="Times New Roman" w:cs="Times New Roman"/>
          <w:color w:val="000000" w:themeColor="text1"/>
          <w:sz w:val="24"/>
          <w:szCs w:val="24"/>
        </w:rPr>
        <w:t>ешение каждого члена комиссии по осуществлению закупок в отношении каждой заявки на участие в закупке</w:t>
      </w:r>
      <w:r w:rsidRPr="00DC49D3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1417"/>
        <w:gridCol w:w="1419"/>
        <w:gridCol w:w="2693"/>
        <w:gridCol w:w="2695"/>
      </w:tblGrid>
      <w:tr w:rsidR="00C75A45" w:rsidRPr="00BC2F28" w14:paraId="614986EB" w14:textId="77777777" w:rsidTr="002A4292">
        <w:trPr>
          <w:jc w:val="center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402D0" w14:textId="77777777" w:rsidR="00C75A45" w:rsidRPr="00C75A45" w:rsidRDefault="00C75A45" w:rsidP="002A4292">
            <w:pPr>
              <w:spacing w:after="0" w:line="240" w:lineRule="auto"/>
              <w:ind w:hanging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C99DD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Идентификационный номер заявки, присвоенный оператором электронной площадки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784E2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1A487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Член комиссии по осуществлению закупок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17B08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члена комиссии по осуществлению закупок</w:t>
            </w:r>
          </w:p>
        </w:tc>
      </w:tr>
      <w:tr w:rsidR="00C75A45" w:rsidRPr="00BC2F28" w14:paraId="5EAD20BF" w14:textId="77777777" w:rsidTr="002A4292"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B3B" w14:textId="77777777" w:rsidR="00C75A45" w:rsidRPr="00C75A45" w:rsidRDefault="00D339AC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3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5BEC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112372915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3F61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37E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7F0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7F3EBEA8" w14:textId="77777777" w:rsidTr="002A4292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2212" w14:textId="77777777" w:rsidR="008D6440" w:rsidRDefault="008D644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C87C" w14:textId="77777777" w:rsidR="008D6440" w:rsidRDefault="008D644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FC83" w14:textId="77777777" w:rsidR="008D6440" w:rsidRDefault="008D644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01A8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8297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3CA5F98A" w14:textId="77777777" w:rsidTr="002A4292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3123" w14:textId="77777777" w:rsidR="008D6440" w:rsidRDefault="008D644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A2B" w14:textId="77777777" w:rsidR="008D6440" w:rsidRDefault="008D644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5DEA" w14:textId="77777777" w:rsidR="008D6440" w:rsidRDefault="008D644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BFFC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Ивановская Ольга Евгеньевна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088D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54246325" w14:textId="77777777" w:rsidTr="002A4292"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07B0" w14:textId="77777777" w:rsidR="00C75A45" w:rsidRPr="00C75A45" w:rsidRDefault="00D339AC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3D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BBA2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112374523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27BE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8176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52C1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2C362E5D" w14:textId="77777777" w:rsidTr="002A4292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62A7" w14:textId="77777777" w:rsidR="008D6440" w:rsidRDefault="008D644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5CD5" w14:textId="77777777" w:rsidR="008D6440" w:rsidRDefault="008D644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521C" w14:textId="77777777" w:rsidR="008D6440" w:rsidRDefault="008D644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EA64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FA9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4CBA2422" w14:textId="77777777" w:rsidTr="002A4292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62B4" w14:textId="77777777" w:rsidR="008D6440" w:rsidRDefault="008D644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60B7" w14:textId="77777777" w:rsidR="008D6440" w:rsidRDefault="008D644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37B4" w14:textId="77777777" w:rsidR="008D6440" w:rsidRDefault="008D644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CB89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Ивановская Ольга Евгеньевна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03C4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2744EECF" w14:textId="77777777" w:rsidTr="002A4292">
        <w:trPr>
          <w:jc w:val="center"/>
        </w:trPr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375" w14:textId="77777777" w:rsidR="00C75A45" w:rsidRPr="00C75A45" w:rsidRDefault="00D339AC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33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2096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112364033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CFE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1673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Ложкина Оксана Олеговна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FC04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311EC497" w14:textId="77777777" w:rsidTr="002A4292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E5F" w14:textId="77777777" w:rsidR="008D6440" w:rsidRDefault="008D644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5DD1" w14:textId="77777777" w:rsidR="008D6440" w:rsidRDefault="008D644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E375" w14:textId="77777777" w:rsidR="008D6440" w:rsidRDefault="008D644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D2C0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Вахрушева Ольга Борисовна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E206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  <w:tr w:rsidR="00C75A45" w:rsidRPr="00BC2F28" w14:paraId="4864B68F" w14:textId="77777777" w:rsidTr="002A4292">
        <w:trPr>
          <w:jc w:val="center"/>
        </w:trPr>
        <w:tc>
          <w:tcPr>
            <w:tcW w:w="8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A87B" w14:textId="77777777" w:rsidR="008D6440" w:rsidRDefault="008D6440"/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1F12" w14:textId="77777777" w:rsidR="008D6440" w:rsidRDefault="008D6440"/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CBB5" w14:textId="77777777" w:rsidR="008D6440" w:rsidRDefault="008D6440"/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B43E" w14:textId="77777777" w:rsidR="00C75A45" w:rsidRPr="00C75A45" w:rsidRDefault="00C75A45" w:rsidP="002A4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</w:rPr>
              <w:t>Ивановская Ольга Евгеньевна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B865" w14:textId="77777777" w:rsidR="00C75A45" w:rsidRPr="00C75A45" w:rsidRDefault="00C75A45" w:rsidP="002A429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A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14:paraId="5ABC6ACF" w14:textId="77777777" w:rsidR="00AD5908" w:rsidRDefault="00C02C0F" w:rsidP="00D04F67">
      <w:pPr>
        <w:numPr>
          <w:ilvl w:val="0"/>
          <w:numId w:val="6"/>
        </w:numPr>
        <w:tabs>
          <w:tab w:val="left" w:pos="993"/>
        </w:tabs>
        <w:spacing w:before="120" w:after="120" w:line="240" w:lineRule="auto"/>
        <w:ind w:left="0" w:hanging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83215622"/>
      <w:r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протокол </w:t>
      </w:r>
      <w:r w:rsidR="00530C19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EC3601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</w:t>
      </w:r>
      <w:r w:rsidR="00A92D67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3601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использованием электронной площадки </w:t>
      </w:r>
      <w:r w:rsidR="005E74A6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3601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>РТС-тендер</w:t>
      </w:r>
      <w:r w:rsidR="005E74A6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C3601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</w:t>
      </w:r>
      <w:r w:rsidR="00AD5908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направлен оператору электронной площадки «РТС-тендер», по адресу в сети «Интернет»: </w:t>
      </w:r>
      <w:hyperlink r:id="rId7" w:history="1">
        <w:r w:rsidR="00566A1F" w:rsidRPr="0070378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AD5908" w:rsidRPr="0070378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End w:id="2"/>
    </w:p>
    <w:sectPr w:rsidR="00AD5908" w:rsidSect="00847323">
      <w:pgSz w:w="11906" w:h="16838"/>
      <w:pgMar w:top="993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D2D"/>
    <w:multiLevelType w:val="hybridMultilevel"/>
    <w:tmpl w:val="34D4348C"/>
    <w:lvl w:ilvl="0" w:tplc="4D24DD7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ED0EE8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F26822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5F7217"/>
    <w:multiLevelType w:val="multilevel"/>
    <w:tmpl w:val="EC46D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080D"/>
    <w:rsid w:val="00036253"/>
    <w:rsid w:val="00036417"/>
    <w:rsid w:val="00043158"/>
    <w:rsid w:val="00055703"/>
    <w:rsid w:val="000B4D78"/>
    <w:rsid w:val="000C0E04"/>
    <w:rsid w:val="000C2437"/>
    <w:rsid w:val="000E21AD"/>
    <w:rsid w:val="000E6E17"/>
    <w:rsid w:val="00104C86"/>
    <w:rsid w:val="001166C4"/>
    <w:rsid w:val="0013287A"/>
    <w:rsid w:val="00132EC7"/>
    <w:rsid w:val="00137C46"/>
    <w:rsid w:val="00154723"/>
    <w:rsid w:val="0016505E"/>
    <w:rsid w:val="001725F6"/>
    <w:rsid w:val="00177D95"/>
    <w:rsid w:val="00182114"/>
    <w:rsid w:val="00183BEC"/>
    <w:rsid w:val="001971BB"/>
    <w:rsid w:val="00197B4B"/>
    <w:rsid w:val="001A4315"/>
    <w:rsid w:val="001C144D"/>
    <w:rsid w:val="001C1B22"/>
    <w:rsid w:val="001C24F2"/>
    <w:rsid w:val="001D3345"/>
    <w:rsid w:val="001F1261"/>
    <w:rsid w:val="001F159C"/>
    <w:rsid w:val="001F73D0"/>
    <w:rsid w:val="002640D9"/>
    <w:rsid w:val="00264CCF"/>
    <w:rsid w:val="00270431"/>
    <w:rsid w:val="002822FD"/>
    <w:rsid w:val="00283A11"/>
    <w:rsid w:val="00283E01"/>
    <w:rsid w:val="00287814"/>
    <w:rsid w:val="002A2FA3"/>
    <w:rsid w:val="002B31F3"/>
    <w:rsid w:val="002B4077"/>
    <w:rsid w:val="002C14DC"/>
    <w:rsid w:val="002C34FB"/>
    <w:rsid w:val="002E0D1C"/>
    <w:rsid w:val="002F464C"/>
    <w:rsid w:val="003256D4"/>
    <w:rsid w:val="003746D9"/>
    <w:rsid w:val="003A2626"/>
    <w:rsid w:val="003A6079"/>
    <w:rsid w:val="003A60A6"/>
    <w:rsid w:val="003B5E16"/>
    <w:rsid w:val="003C3BB1"/>
    <w:rsid w:val="003C5FEA"/>
    <w:rsid w:val="003C76E4"/>
    <w:rsid w:val="003E5411"/>
    <w:rsid w:val="003E7FF5"/>
    <w:rsid w:val="004132ED"/>
    <w:rsid w:val="004161E8"/>
    <w:rsid w:val="00426968"/>
    <w:rsid w:val="00445E46"/>
    <w:rsid w:val="00462C8B"/>
    <w:rsid w:val="00481B73"/>
    <w:rsid w:val="00490FB7"/>
    <w:rsid w:val="0049216B"/>
    <w:rsid w:val="004A16E9"/>
    <w:rsid w:val="004A35F9"/>
    <w:rsid w:val="004A4877"/>
    <w:rsid w:val="004B717B"/>
    <w:rsid w:val="004F0C9A"/>
    <w:rsid w:val="004F3E5B"/>
    <w:rsid w:val="004F4483"/>
    <w:rsid w:val="004F4F2A"/>
    <w:rsid w:val="00506145"/>
    <w:rsid w:val="00530C19"/>
    <w:rsid w:val="005540AE"/>
    <w:rsid w:val="005605B4"/>
    <w:rsid w:val="00566A1F"/>
    <w:rsid w:val="0059065B"/>
    <w:rsid w:val="005A2809"/>
    <w:rsid w:val="005B62F5"/>
    <w:rsid w:val="005C68A9"/>
    <w:rsid w:val="005D52C6"/>
    <w:rsid w:val="005E74A6"/>
    <w:rsid w:val="005F4A59"/>
    <w:rsid w:val="005F4ED7"/>
    <w:rsid w:val="00607210"/>
    <w:rsid w:val="00615CEE"/>
    <w:rsid w:val="00642527"/>
    <w:rsid w:val="00662674"/>
    <w:rsid w:val="00684FC4"/>
    <w:rsid w:val="006A1FF4"/>
    <w:rsid w:val="006C3F26"/>
    <w:rsid w:val="006F376C"/>
    <w:rsid w:val="00702224"/>
    <w:rsid w:val="00703786"/>
    <w:rsid w:val="00704B24"/>
    <w:rsid w:val="0071435C"/>
    <w:rsid w:val="00735241"/>
    <w:rsid w:val="00741400"/>
    <w:rsid w:val="0079244F"/>
    <w:rsid w:val="007A3FB2"/>
    <w:rsid w:val="007C4B25"/>
    <w:rsid w:val="007D4EDC"/>
    <w:rsid w:val="008028AB"/>
    <w:rsid w:val="00806DD2"/>
    <w:rsid w:val="0082202A"/>
    <w:rsid w:val="00847323"/>
    <w:rsid w:val="00850B6C"/>
    <w:rsid w:val="00852CBE"/>
    <w:rsid w:val="00853965"/>
    <w:rsid w:val="00855DA0"/>
    <w:rsid w:val="00864867"/>
    <w:rsid w:val="00892E7C"/>
    <w:rsid w:val="008C0ED6"/>
    <w:rsid w:val="008C3B5B"/>
    <w:rsid w:val="008D6440"/>
    <w:rsid w:val="008D6597"/>
    <w:rsid w:val="008E2130"/>
    <w:rsid w:val="008F0D9B"/>
    <w:rsid w:val="009032DC"/>
    <w:rsid w:val="0090700D"/>
    <w:rsid w:val="00910D18"/>
    <w:rsid w:val="009172AD"/>
    <w:rsid w:val="00952A6E"/>
    <w:rsid w:val="0096176F"/>
    <w:rsid w:val="009675B3"/>
    <w:rsid w:val="00976898"/>
    <w:rsid w:val="00992F6D"/>
    <w:rsid w:val="009A76CC"/>
    <w:rsid w:val="009C5A95"/>
    <w:rsid w:val="00A4365D"/>
    <w:rsid w:val="00A63425"/>
    <w:rsid w:val="00A671FD"/>
    <w:rsid w:val="00A755B5"/>
    <w:rsid w:val="00A8568A"/>
    <w:rsid w:val="00A92D67"/>
    <w:rsid w:val="00A95098"/>
    <w:rsid w:val="00A97A4A"/>
    <w:rsid w:val="00AA1A3E"/>
    <w:rsid w:val="00AB41BD"/>
    <w:rsid w:val="00AC3CBB"/>
    <w:rsid w:val="00AC3E41"/>
    <w:rsid w:val="00AC6C8F"/>
    <w:rsid w:val="00AD0AD9"/>
    <w:rsid w:val="00AD5908"/>
    <w:rsid w:val="00B04CDE"/>
    <w:rsid w:val="00B3564C"/>
    <w:rsid w:val="00B40111"/>
    <w:rsid w:val="00B43D8C"/>
    <w:rsid w:val="00B441CD"/>
    <w:rsid w:val="00B51817"/>
    <w:rsid w:val="00B740C6"/>
    <w:rsid w:val="00B875AA"/>
    <w:rsid w:val="00B966EC"/>
    <w:rsid w:val="00BC2554"/>
    <w:rsid w:val="00BD6C1A"/>
    <w:rsid w:val="00BF04B0"/>
    <w:rsid w:val="00BF79BA"/>
    <w:rsid w:val="00C00B8F"/>
    <w:rsid w:val="00C02A63"/>
    <w:rsid w:val="00C02C0F"/>
    <w:rsid w:val="00C02F2A"/>
    <w:rsid w:val="00C06E08"/>
    <w:rsid w:val="00C0755E"/>
    <w:rsid w:val="00C41562"/>
    <w:rsid w:val="00C640C8"/>
    <w:rsid w:val="00C728FD"/>
    <w:rsid w:val="00C75A45"/>
    <w:rsid w:val="00C834BD"/>
    <w:rsid w:val="00CA5C53"/>
    <w:rsid w:val="00CB68FE"/>
    <w:rsid w:val="00D158FA"/>
    <w:rsid w:val="00D2233F"/>
    <w:rsid w:val="00D339AC"/>
    <w:rsid w:val="00D43A65"/>
    <w:rsid w:val="00D66C15"/>
    <w:rsid w:val="00D728FD"/>
    <w:rsid w:val="00D76844"/>
    <w:rsid w:val="00D86C46"/>
    <w:rsid w:val="00D97230"/>
    <w:rsid w:val="00DA0071"/>
    <w:rsid w:val="00DB1683"/>
    <w:rsid w:val="00DB75BD"/>
    <w:rsid w:val="00DC213A"/>
    <w:rsid w:val="00DC49D3"/>
    <w:rsid w:val="00DC4DD4"/>
    <w:rsid w:val="00DD749B"/>
    <w:rsid w:val="00DD77C9"/>
    <w:rsid w:val="00DE6243"/>
    <w:rsid w:val="00E3050D"/>
    <w:rsid w:val="00E328E2"/>
    <w:rsid w:val="00E516FA"/>
    <w:rsid w:val="00E56BA8"/>
    <w:rsid w:val="00E64220"/>
    <w:rsid w:val="00E7350B"/>
    <w:rsid w:val="00EC1DD2"/>
    <w:rsid w:val="00EC3601"/>
    <w:rsid w:val="00EC3973"/>
    <w:rsid w:val="00EF5E8B"/>
    <w:rsid w:val="00F06289"/>
    <w:rsid w:val="00F12491"/>
    <w:rsid w:val="00F17640"/>
    <w:rsid w:val="00F41068"/>
    <w:rsid w:val="00F43522"/>
    <w:rsid w:val="00F60B84"/>
    <w:rsid w:val="00F613CB"/>
    <w:rsid w:val="00F823EE"/>
    <w:rsid w:val="00F84539"/>
    <w:rsid w:val="00F8787A"/>
    <w:rsid w:val="00F9750B"/>
    <w:rsid w:val="00FA0568"/>
    <w:rsid w:val="00FB0753"/>
    <w:rsid w:val="00FB4ACF"/>
    <w:rsid w:val="00FC7222"/>
    <w:rsid w:val="00FC7EE2"/>
    <w:rsid w:val="00FE0214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EB9E"/>
  <w15:docId w15:val="{DCD09D21-B47E-4DEF-9CB9-41BB482E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08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C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1C144D"/>
    <w:rPr>
      <w:rFonts w:ascii="Segoe UI" w:hAnsi="Segoe UI" w:cs="Segoe U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82202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220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82202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2202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2202A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CB6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РТС-тендер</dc:creator>
  <cp:keywords/>
  <dc:description/>
  <cp:lastModifiedBy>ЦБ</cp:lastModifiedBy>
  <cp:revision>2</cp:revision>
  <dcterms:created xsi:type="dcterms:W3CDTF">2023-02-27T09:58:00Z</dcterms:created>
  <dcterms:modified xsi:type="dcterms:W3CDTF">2023-02-27T09:58:00Z</dcterms:modified>
</cp:coreProperties>
</file>