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B6" w:rsidRDefault="002E613D" w:rsidP="00C330B6">
      <w:pPr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2E613D">
        <w:rPr>
          <w:rFonts w:ascii="Times New Roman" w:hAnsi="Times New Roman"/>
          <w:b/>
          <w:bCs/>
          <w:kern w:val="36"/>
          <w:sz w:val="24"/>
          <w:szCs w:val="24"/>
        </w:rPr>
        <w:t>Протокол рассмотрения единственной заявки на участие в электронном аукционе</w:t>
      </w:r>
      <w:r w:rsidR="00C330B6" w:rsidRPr="00F21989">
        <w:rPr>
          <w:rFonts w:ascii="Times New Roman" w:hAnsi="Times New Roman"/>
          <w:b/>
          <w:bCs/>
          <w:kern w:val="36"/>
          <w:sz w:val="24"/>
          <w:szCs w:val="24"/>
        </w:rPr>
        <w:t xml:space="preserve"> № 0813500000121010535</w:t>
      </w:r>
    </w:p>
    <w:p w:rsidR="00C330B6" w:rsidRDefault="00C330B6" w:rsidP="00C330B6">
      <w:pPr>
        <w:jc w:val="right"/>
        <w:rPr>
          <w:rFonts w:ascii="Times New Roman" w:hAnsi="Times New Roman"/>
          <w:sz w:val="24"/>
          <w:szCs w:val="24"/>
        </w:rPr>
      </w:pPr>
      <w:r w:rsidRPr="00F21989">
        <w:rPr>
          <w:rFonts w:ascii="Times New Roman" w:hAnsi="Times New Roman"/>
          <w:sz w:val="24"/>
          <w:szCs w:val="24"/>
        </w:rPr>
        <w:t>Дата подписания:</w:t>
      </w:r>
      <w:bookmarkStart w:id="1" w:name="_Hlk2270143"/>
      <w:r w:rsidRPr="00985139">
        <w:rPr>
          <w:rFonts w:ascii="Times New Roman" w:hAnsi="Times New Roman"/>
          <w:sz w:val="24"/>
          <w:szCs w:val="24"/>
        </w:rPr>
        <w:t xml:space="preserve"> </w:t>
      </w:r>
      <w:bookmarkEnd w:id="1"/>
      <w:r w:rsidR="00233B4E" w:rsidRPr="00233B4E">
        <w:rPr>
          <w:rFonts w:ascii="Times New Roman" w:hAnsi="Times New Roman"/>
          <w:sz w:val="24"/>
          <w:szCs w:val="24"/>
        </w:rPr>
        <w:t>17.08.2021</w:t>
      </w:r>
    </w:p>
    <w:p w:rsidR="00233B4E" w:rsidRPr="00CB7222" w:rsidRDefault="00233B4E" w:rsidP="00233B4E">
      <w:pPr>
        <w:numPr>
          <w:ilvl w:val="0"/>
          <w:numId w:val="1"/>
        </w:numPr>
        <w:tabs>
          <w:tab w:val="clear" w:pos="720"/>
          <w:tab w:val="num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Уполномоченный орган (учреждение): ГОСУДАРСТВЕННОЕ КАЗЕННОЕ УЧРЕЖДЕНИЕ УДМУРТСКОЙ РЕСПУБЛИКИ "РЕГИОНАЛЬНЫЙ ЦЕНТР ЗАКУПОК УДМУРТСКОЙ РЕСПУБЛИКИ"</w:t>
      </w:r>
      <w:r w:rsidRPr="00CB7222">
        <w:rPr>
          <w:rFonts w:ascii="Times New Roman" w:hAnsi="Times New Roman"/>
          <w:sz w:val="24"/>
          <w:szCs w:val="24"/>
        </w:rPr>
        <w:t xml:space="preserve"> </w:t>
      </w:r>
    </w:p>
    <w:p w:rsidR="00233B4E" w:rsidRDefault="00C330B6" w:rsidP="00233B4E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  <w:lang w:val="en-US"/>
        </w:rPr>
      </w:pPr>
      <w:r w:rsidRPr="00233B4E">
        <w:rPr>
          <w:rFonts w:ascii="Times New Roman" w:hAnsi="Times New Roman"/>
          <w:sz w:val="24"/>
          <w:szCs w:val="24"/>
        </w:rPr>
        <w:t>Заказчик(и)</w:t>
      </w:r>
      <w:r w:rsidRPr="00233B4E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:rsidR="00C330B6" w:rsidRPr="00813EE3" w:rsidRDefault="00233B4E" w:rsidP="00813EE3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  <w:lang w:val="en-US"/>
        </w:rPr>
      </w:pPr>
      <w:r w:rsidRPr="00233B4E">
        <w:rPr>
          <w:rFonts w:ascii="Times New Roman" w:hAnsi="Times New Roman"/>
          <w:sz w:val="24"/>
          <w:szCs w:val="24"/>
        </w:rPr>
        <w:t>АДМИНИСТРАЦИЯ МУНИЦИПАЛЬНОГО ОБРАЗОВАНИЯ "КРАСНОГОРСКИЙ РАЙОН"</w:t>
      </w:r>
    </w:p>
    <w:p w:rsidR="00C330B6" w:rsidRPr="00233B4E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Идентификационный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код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закупки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: </w:t>
      </w:r>
      <w:r w:rsidR="00233B4E" w:rsidRPr="0050688D">
        <w:rPr>
          <w:rFonts w:ascii="Times New Roman" w:hAnsi="Times New Roman"/>
          <w:sz w:val="24"/>
          <w:szCs w:val="24"/>
          <w:lang w:val="en-US"/>
        </w:rPr>
        <w:t>213181500109318370100100510046810412</w:t>
      </w:r>
    </w:p>
    <w:p w:rsidR="00C330B6" w:rsidRPr="00381B3C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Наименование объекта закупки: № зз-30953-2021 Жилое помещение (квартира)</w:t>
      </w:r>
    </w:p>
    <w:p w:rsidR="00C330B6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Начальная (максимальная) цена контракта: 1 495 542,06 руб.</w:t>
      </w:r>
    </w:p>
    <w:p w:rsidR="00900A0D" w:rsidRDefault="00900A0D" w:rsidP="00900A0D">
      <w:pPr>
        <w:numPr>
          <w:ilvl w:val="0"/>
          <w:numId w:val="1"/>
        </w:numPr>
        <w:tabs>
          <w:tab w:val="clear" w:pos="720"/>
          <w:tab w:val="num" w:pos="-567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Pr="00381B3C">
        <w:rPr>
          <w:rFonts w:ascii="Times New Roman" w:hAnsi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hyperlink r:id="rId5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http://zakupki.gov.ru/</w:t>
        </w:r>
      </w:hyperlink>
      <w:r w:rsidRPr="00381B3C">
        <w:rPr>
          <w:rFonts w:ascii="Times New Roman" w:hAnsi="Times New Roman"/>
          <w:sz w:val="24"/>
          <w:szCs w:val="24"/>
        </w:rPr>
        <w:t xml:space="preserve">, а также на сайте электронной площадки ЭТП ТЭК-Торг, по адресу в сети «Интернет»: </w:t>
      </w:r>
      <w:hyperlink r:id="rId6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https://44.tektorg.ru</w:t>
        </w:r>
      </w:hyperlink>
      <w:r w:rsidRPr="00381B3C">
        <w:rPr>
          <w:rFonts w:ascii="Times New Roman" w:hAnsi="Times New Roman"/>
          <w:sz w:val="24"/>
          <w:szCs w:val="24"/>
        </w:rPr>
        <w:t>.</w:t>
      </w:r>
    </w:p>
    <w:p w:rsidR="00900A0D" w:rsidRPr="00900A0D" w:rsidRDefault="00900A0D" w:rsidP="00900A0D">
      <w:pPr>
        <w:pStyle w:val="a4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eastAsia="ru-RU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Состав аукционной комиссии.</w:t>
      </w:r>
    </w:p>
    <w:p w:rsidR="00900A0D" w:rsidRDefault="00900A0D" w:rsidP="00900A0D">
      <w:pPr>
        <w:pStyle w:val="a4"/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 xml:space="preserve">На заседании аукционной комиссии по рассмотрению единственной заявки на участие в 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электронном аукционе присутствовали:</w:t>
      </w:r>
    </w:p>
    <w:p w:rsidR="00233B4E" w:rsidRPr="00381B3C" w:rsidRDefault="00233B4E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bookmarkStart w:id="2" w:name="_Hlk4572965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Член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Вахрушева О. Б.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Назмутдинова Ю. В.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Чувакорзин М. В.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bookmarkEnd w:id="2"/>
    </w:tbl>
    <w:p w:rsidR="00900A0D" w:rsidRPr="00233B4E" w:rsidRDefault="00900A0D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900A0D" w:rsidRDefault="00900A0D" w:rsidP="00900A0D">
      <w:pPr>
        <w:tabs>
          <w:tab w:val="num" w:pos="720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Всего на заседании присутствовало </w:t>
      </w:r>
      <w:bookmarkStart w:id="3" w:name="_Hlk4572989"/>
      <w:bookmarkStart w:id="4" w:name="_Hlk4575836"/>
      <w:r w:rsidR="00233B4E" w:rsidRPr="00381B3C">
        <w:rPr>
          <w:rFonts w:ascii="Times New Roman" w:hAnsi="Times New Roman"/>
          <w:sz w:val="24"/>
          <w:szCs w:val="24"/>
        </w:rPr>
        <w:t>3</w:t>
      </w:r>
      <w:bookmarkEnd w:id="3"/>
      <w:bookmarkEnd w:id="4"/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 члена(ов) аукционной комиссии. Кворум имеется. Заседание правомочно.</w:t>
      </w:r>
    </w:p>
    <w:p w:rsidR="00233B4E" w:rsidRDefault="00900A0D" w:rsidP="00233B4E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00A0D">
        <w:rPr>
          <w:rFonts w:ascii="Times New Roman" w:hAnsi="Times New Roman"/>
          <w:sz w:val="24"/>
          <w:szCs w:val="24"/>
        </w:rPr>
        <w:t xml:space="preserve">На момент окончания срока подачи заявок на участие в электронном аукционе была подана </w:t>
      </w:r>
      <w:r w:rsidRPr="00233B4E">
        <w:rPr>
          <w:rFonts w:ascii="Times New Roman" w:hAnsi="Times New Roman"/>
          <w:sz w:val="24"/>
          <w:szCs w:val="24"/>
        </w:rPr>
        <w:t>единственная заявка</w:t>
      </w:r>
      <w:r w:rsidR="00154952" w:rsidRPr="00233B4E">
        <w:rPr>
          <w:rFonts w:ascii="Times New Roman" w:hAnsi="Times New Roman"/>
          <w:sz w:val="24"/>
          <w:szCs w:val="24"/>
        </w:rPr>
        <w:t>:</w:t>
      </w:r>
      <w:bookmarkStart w:id="5" w:name="_Hlk4575877"/>
    </w:p>
    <w:p w:rsidR="00233B4E" w:rsidRPr="00233B4E" w:rsidRDefault="00233B4E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Дата и время регистрации заявки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12.08.2021 10:43:55 (по московскому времени)</w:t>
            </w:r>
          </w:p>
        </w:tc>
      </w:tr>
      <w:bookmarkEnd w:id="5"/>
    </w:tbl>
    <w:p w:rsidR="00416C58" w:rsidRPr="00233B4E" w:rsidRDefault="00416C58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p w:rsidR="00154952" w:rsidRPr="00154952" w:rsidRDefault="00154952" w:rsidP="00154952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>В соответствии с ч. 16 ст. 66 Федерального закона от 05 апреля 2013 г. №44-ФЗ, электронный аукцион признается несостоявшимся.</w:t>
      </w:r>
    </w:p>
    <w:p w:rsidR="00154952" w:rsidRDefault="00154952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 xml:space="preserve">Аукционная комиссия рассмотрела единственную заявку участника закупки, а также информацию и электронные документы участника электронного аукциона, предусмотренные ч. 11 ст. 24.1 Федерального закона от 05 апреля 2013 г. № 44-ФЗ, на предмет соответствия требованиям Федерального закона от 05 апреля 2013 г. № 44-ФЗ и документации об </w:t>
      </w:r>
      <w:r w:rsidRPr="00233B4E">
        <w:rPr>
          <w:rFonts w:ascii="Times New Roman" w:hAnsi="Times New Roman"/>
          <w:sz w:val="24"/>
          <w:szCs w:val="24"/>
        </w:rPr>
        <w:t>электронном аукционе, и приняла следующее решение:</w:t>
      </w:r>
    </w:p>
    <w:p w:rsidR="00D743C7" w:rsidRPr="00D743C7" w:rsidRDefault="00D743C7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30"/>
        <w:gridCol w:w="2566"/>
        <w:gridCol w:w="2566"/>
        <w:gridCol w:w="2566"/>
      </w:tblGrid>
      <w:tr w:rsidR="00D743C7" w:rsidRPr="00D743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Идентификационный номер заявки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Участник электронного аукциона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 xml:space="preserve">Решение о соответствии или о несоответствии участника электронного </w:t>
            </w: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аукциона и поданной им заявки требованиям 44-ФЗ и документации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Обоснование решения</w:t>
            </w:r>
          </w:p>
        </w:tc>
      </w:tr>
      <w:tr w:rsidR="00D743C7" w:rsidRPr="00D743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ООО "СК ПРИКАМСЕРВИССТРОЙ"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Соответствует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</w:tr>
    </w:tbl>
    <w:p w:rsidR="00D743C7" w:rsidRDefault="00D743C7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p w:rsidR="00EE58C5" w:rsidRDefault="00EE58C5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233B4E">
        <w:rPr>
          <w:rFonts w:ascii="Times New Roman" w:hAnsi="Times New Roman"/>
          <w:sz w:val="24"/>
          <w:szCs w:val="24"/>
          <w:lang w:eastAsia="zh-CN" w:bidi="hi-IN"/>
        </w:rPr>
        <w:t xml:space="preserve">Сведения о решении каждого члена аукционной комиссии о соответствии (несоответствии) участника электронного аукциона и поданной им заявки </w:t>
      </w:r>
      <w:r w:rsidRPr="00233B4E">
        <w:rPr>
          <w:rFonts w:ascii="Times New Roman" w:hAnsi="Times New Roman"/>
          <w:sz w:val="24"/>
          <w:szCs w:val="24"/>
        </w:rPr>
        <w:t>требованиям Федерального закона от 05 апреля 2013 г. № 44-ФЗ и документации об электронном аукционе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:</w:t>
      </w:r>
    </w:p>
    <w:p w:rsidR="00233B4E" w:rsidRPr="00233B4E" w:rsidRDefault="00233B4E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5"/>
        <w:gridCol w:w="5131"/>
      </w:tblGrid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Член комиссии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Решение члена комиссии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Вахрушева О. Б.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Назмутдинова Ю. В.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Чувакорзин М. В.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</w:tbl>
    <w:p w:rsidR="00EF525B" w:rsidRDefault="00EF525B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33B4E" w:rsidRPr="00CB7222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  <w:bookmarkStart w:id="6" w:name="_Hlk4576581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3500"/>
        <w:gridCol w:w="3500"/>
      </w:tblGrid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Председатель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Вахрушева О. Б.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Зам. председателя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Назмутдинова Ю. В.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Секретарь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Чувакорзин М. В.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bookmarkEnd w:id="6"/>
    </w:tbl>
    <w:p w:rsidR="00233B4E" w:rsidRPr="00233B4E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233B4E" w:rsidRPr="0023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6"/>
    <w:rsid w:val="000C7EB7"/>
    <w:rsid w:val="00154952"/>
    <w:rsid w:val="00233B4E"/>
    <w:rsid w:val="002E613D"/>
    <w:rsid w:val="00381B3C"/>
    <w:rsid w:val="00416C58"/>
    <w:rsid w:val="0050688D"/>
    <w:rsid w:val="005B714D"/>
    <w:rsid w:val="006020BA"/>
    <w:rsid w:val="00622F80"/>
    <w:rsid w:val="00623706"/>
    <w:rsid w:val="00692EA7"/>
    <w:rsid w:val="006E5C18"/>
    <w:rsid w:val="00813EE3"/>
    <w:rsid w:val="0088642F"/>
    <w:rsid w:val="00900A0D"/>
    <w:rsid w:val="00985139"/>
    <w:rsid w:val="00B43B6A"/>
    <w:rsid w:val="00C330B6"/>
    <w:rsid w:val="00CB7222"/>
    <w:rsid w:val="00D42079"/>
    <w:rsid w:val="00D743C7"/>
    <w:rsid w:val="00E10173"/>
    <w:rsid w:val="00E81052"/>
    <w:rsid w:val="00EC3628"/>
    <w:rsid w:val="00EE58C5"/>
    <w:rsid w:val="00EF525B"/>
    <w:rsid w:val="00F2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B2B135-2639-4568-887B-6CB208791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B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A0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00A0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4.tektorg.ru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Алина</dc:creator>
  <cp:keywords/>
  <dc:description/>
  <cp:lastModifiedBy>User</cp:lastModifiedBy>
  <cp:revision>2</cp:revision>
  <dcterms:created xsi:type="dcterms:W3CDTF">2022-03-31T06:21:00Z</dcterms:created>
  <dcterms:modified xsi:type="dcterms:W3CDTF">2022-03-31T06:21:00Z</dcterms:modified>
</cp:coreProperties>
</file>