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5F54">
      <w:pPr>
        <w:spacing w:before="100" w:beforeAutospacing="1" w:after="100" w:afterAutospacing="1"/>
        <w:jc w:val="center"/>
        <w:divId w:val="151159869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№0813500000121010817</w:t>
      </w:r>
    </w:p>
    <w:p w:rsidR="00000000" w:rsidRDefault="00EF5F54">
      <w:pPr>
        <w:jc w:val="right"/>
        <w:divId w:val="151159869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19.08.2021</w:t>
      </w:r>
    </w:p>
    <w:p w:rsidR="00000000" w:rsidRDefault="00EF5F54">
      <w:pPr>
        <w:shd w:val="clear" w:color="auto" w:fill="139664"/>
        <w:spacing w:before="100" w:beforeAutospacing="1" w:after="60"/>
        <w:outlineLvl w:val="2"/>
        <w:divId w:val="1511598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1159869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0813500000121010817</w:t>
            </w:r>
          </w:p>
        </w:tc>
      </w:tr>
      <w:tr w:rsidR="00000000">
        <w:trPr>
          <w:divId w:val="151159869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213181500109318370100100500017112243</w:t>
            </w:r>
          </w:p>
        </w:tc>
      </w:tr>
      <w:tr w:rsidR="00000000">
        <w:trPr>
          <w:divId w:val="151159869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зз-29994-2021 Выполнение работ по производству изысканий и разработке проектной документации на капитальный ремонт дороги общего пользования местного значения ул. Комсомольская с. Красногорское с км 0+395 по км 0+950 в Красно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горском районе Удмуртской Республики</w:t>
            </w:r>
          </w:p>
        </w:tc>
      </w:tr>
      <w:tr w:rsidR="00000000">
        <w:trPr>
          <w:divId w:val="151159869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1159869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51159869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2 160 000</w:t>
            </w:r>
          </w:p>
        </w:tc>
      </w:tr>
    </w:tbl>
    <w:p w:rsidR="00000000" w:rsidRDefault="00EF5F54">
      <w:pPr>
        <w:divId w:val="1511598697"/>
        <w:rPr>
          <w:rFonts w:ascii="Arial" w:eastAsia="Times New Roman" w:hAnsi="Arial" w:cs="Arial"/>
          <w:sz w:val="18"/>
          <w:szCs w:val="18"/>
        </w:rPr>
      </w:pPr>
    </w:p>
    <w:p w:rsidR="00000000" w:rsidRDefault="00EF5F54">
      <w:pPr>
        <w:jc w:val="both"/>
        <w:divId w:val="151159869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</w:t>
      </w:r>
      <w:r>
        <w:rPr>
          <w:rFonts w:ascii="Arial" w:eastAsia="Times New Roman" w:hAnsi="Arial" w:cs="Arial"/>
          <w:sz w:val="18"/>
          <w:szCs w:val="18"/>
        </w:rPr>
        <w:t>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EF5F54">
      <w:pPr>
        <w:shd w:val="clear" w:color="auto" w:fill="139664"/>
        <w:spacing w:before="100" w:beforeAutospacing="1" w:after="60"/>
        <w:outlineLvl w:val="2"/>
        <w:divId w:val="1511598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1159869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ению закупок присутствовали: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F5F54">
      <w:pPr>
        <w:divId w:val="1511598697"/>
        <w:rPr>
          <w:rFonts w:ascii="Arial" w:eastAsia="Times New Roman" w:hAnsi="Arial" w:cs="Arial"/>
          <w:sz w:val="18"/>
          <w:szCs w:val="18"/>
        </w:rPr>
      </w:pPr>
    </w:p>
    <w:p w:rsidR="00000000" w:rsidRDefault="00EF5F54">
      <w:pPr>
        <w:jc w:val="both"/>
        <w:divId w:val="151159869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на заседании присутствовало 3 члена(ов) комиссии по осуществлению закупок. </w:t>
      </w:r>
      <w:r>
        <w:rPr>
          <w:rFonts w:ascii="Arial" w:eastAsia="Times New Roman" w:hAnsi="Arial" w:cs="Arial"/>
          <w:sz w:val="18"/>
          <w:szCs w:val="18"/>
        </w:rPr>
        <w:t>Кворум имеется. Заседание правомочно.</w:t>
      </w:r>
    </w:p>
    <w:p w:rsidR="00000000" w:rsidRDefault="00EF5F54">
      <w:pPr>
        <w:shd w:val="clear" w:color="auto" w:fill="139664"/>
        <w:spacing w:before="100" w:beforeAutospacing="1" w:after="60"/>
        <w:jc w:val="both"/>
        <w:outlineLvl w:val="2"/>
        <w:divId w:val="1511598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. № 44-ФЗ, на соответствие требованиям, установленным в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1159869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1623843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16.08.2021 14:42:56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1625641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17.08.2021 10:02:19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1626517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18.08.2021 16:47:05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циона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1626691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19.08.2021 07:50:59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EF5F54">
      <w:pPr>
        <w:divId w:val="1511598697"/>
        <w:rPr>
          <w:rFonts w:ascii="Arial" w:eastAsia="Times New Roman" w:hAnsi="Arial" w:cs="Arial"/>
          <w:sz w:val="18"/>
          <w:szCs w:val="18"/>
        </w:rPr>
      </w:pPr>
    </w:p>
    <w:p w:rsidR="00000000" w:rsidRDefault="00EF5F54">
      <w:pPr>
        <w:shd w:val="clear" w:color="auto" w:fill="139664"/>
        <w:spacing w:before="100" w:beforeAutospacing="1" w:after="60"/>
        <w:jc w:val="both"/>
        <w:outlineLvl w:val="2"/>
        <w:divId w:val="1511598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4.Сведения о решении каждого члена комиссии по осуществлению закупок в отношении каждого участника электронного аукциона 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1159869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51159869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1623843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1625641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1626517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1626691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1159869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F5F5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EF5F54">
      <w:pPr>
        <w:shd w:val="clear" w:color="auto" w:fill="139664"/>
        <w:spacing w:before="100" w:beforeAutospacing="1" w:after="60"/>
        <w:jc w:val="both"/>
        <w:outlineLvl w:val="2"/>
        <w:divId w:val="1511598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11598697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ремя регистрации заявки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1623843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16.08.2021 14:42:56 (+03:00)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1625641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17.08.2021 10:02:19 (+03:00)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1626517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18.08.2021 16:47:05 (+03:00)</w:t>
            </w:r>
          </w:p>
        </w:tc>
      </w:tr>
      <w:tr w:rsidR="00000000">
        <w:trPr>
          <w:divId w:val="151159869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1626691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19.08.2021 07:50:59 (+03:00)</w:t>
            </w:r>
          </w:p>
        </w:tc>
      </w:tr>
    </w:tbl>
    <w:p w:rsidR="00000000" w:rsidRDefault="00EF5F54">
      <w:pPr>
        <w:shd w:val="clear" w:color="auto" w:fill="139664"/>
        <w:spacing w:before="100" w:beforeAutospacing="1" w:after="60"/>
        <w:outlineLvl w:val="2"/>
        <w:divId w:val="1511598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1159869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F5F5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  <w:tr w:rsidR="00000000">
        <w:trPr>
          <w:divId w:val="151159869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5F5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Матушкина А. А.</w:t>
            </w:r>
          </w:p>
        </w:tc>
      </w:tr>
    </w:tbl>
    <w:p w:rsidR="00EF5F54" w:rsidRDefault="00EF5F54">
      <w:pPr>
        <w:divId w:val="1511598697"/>
        <w:rPr>
          <w:rFonts w:eastAsia="Times New Roman"/>
        </w:rPr>
      </w:pPr>
    </w:p>
    <w:sectPr w:rsidR="00EF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40ED0"/>
    <w:rsid w:val="00440ED0"/>
    <w:rsid w:val="00E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FF7E-4E87-42D8-A1CC-B66A8381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2022-03-30T11:37:00Z</dcterms:created>
  <dcterms:modified xsi:type="dcterms:W3CDTF">2022-03-30T11:37:00Z</dcterms:modified>
</cp:coreProperties>
</file>