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0C77" w:rsidRDefault="00110C77">
      <w:pPr>
        <w:spacing w:before="100" w:beforeAutospacing="1" w:after="100" w:afterAutospacing="1"/>
        <w:jc w:val="center"/>
        <w:divId w:val="153227452"/>
        <w:rPr>
          <w:rFonts w:ascii="Arial" w:hAnsi="Arial" w:cs="Arial"/>
          <w:b/>
          <w:bCs/>
          <w:color w:val="000000"/>
          <w:sz w:val="18"/>
          <w:szCs w:val="18"/>
        </w:rPr>
      </w:pPr>
      <w:bookmarkStart w:id="0" w:name="_GoBack"/>
      <w:bookmarkEnd w:id="0"/>
      <w:r>
        <w:rPr>
          <w:rFonts w:ascii="Arial" w:hAnsi="Arial" w:cs="Arial"/>
          <w:b/>
          <w:bCs/>
          <w:color w:val="000000"/>
          <w:sz w:val="18"/>
          <w:szCs w:val="18"/>
        </w:rPr>
        <w:t>Протокол подведения итогов электронного аукциона №0813500000121008268</w:t>
      </w:r>
    </w:p>
    <w:p w:rsidR="00110C77" w:rsidRDefault="00110C77">
      <w:pPr>
        <w:divId w:val="153227452"/>
        <w:rPr>
          <w:rFonts w:ascii="Arial" w:hAnsi="Arial" w:cs="Arial"/>
          <w:sz w:val="18"/>
          <w:szCs w:val="18"/>
        </w:rPr>
      </w:pPr>
    </w:p>
    <w:p w:rsidR="00110C77" w:rsidRDefault="00110C77">
      <w:pPr>
        <w:jc w:val="right"/>
        <w:divId w:val="153227452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Дата подписания: 07.07.2021</w:t>
      </w:r>
    </w:p>
    <w:p w:rsidR="00110C77" w:rsidRDefault="00110C77">
      <w:pPr>
        <w:divId w:val="153227452"/>
        <w:rPr>
          <w:rFonts w:ascii="Arial" w:hAnsi="Arial" w:cs="Arial"/>
          <w:sz w:val="18"/>
          <w:szCs w:val="18"/>
        </w:rPr>
      </w:pPr>
    </w:p>
    <w:p w:rsidR="00110C77" w:rsidRDefault="00110C77">
      <w:pPr>
        <w:shd w:val="clear" w:color="auto" w:fill="139664"/>
        <w:spacing w:before="100" w:beforeAutospacing="1" w:after="60"/>
        <w:outlineLvl w:val="2"/>
        <w:divId w:val="153227452"/>
        <w:rPr>
          <w:rFonts w:ascii="Arial" w:hAnsi="Arial" w:cs="Arial"/>
          <w:b/>
          <w:bCs/>
          <w:color w:val="FFFFFF"/>
          <w:sz w:val="18"/>
          <w:szCs w:val="18"/>
        </w:rPr>
      </w:pPr>
      <w:r>
        <w:rPr>
          <w:rFonts w:ascii="Arial" w:hAnsi="Arial" w:cs="Arial"/>
          <w:b/>
          <w:bCs/>
          <w:color w:val="FFFFFF"/>
          <w:sz w:val="18"/>
          <w:szCs w:val="18"/>
        </w:rPr>
        <w:t>1.Сведения об электронном аукционе:</w:t>
      </w:r>
    </w:p>
    <w:p w:rsidR="00110C77" w:rsidRDefault="00110C77">
      <w:pPr>
        <w:divId w:val="153227452"/>
        <w:rPr>
          <w:rFonts w:ascii="Arial" w:hAnsi="Arial" w:cs="Arial"/>
          <w:sz w:val="18"/>
          <w:szCs w:val="18"/>
        </w:rPr>
      </w:pP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934"/>
        <w:gridCol w:w="3739"/>
      </w:tblGrid>
      <w:tr w:rsidR="00110C77">
        <w:trPr>
          <w:divId w:val="153227452"/>
        </w:trPr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110C77" w:rsidRDefault="00110C77">
            <w:pPr>
              <w:spacing w:before="75" w:after="75"/>
              <w:rPr>
                <w:rFonts w:ascii="Arial" w:hAnsi="Arial" w:cs="Arial"/>
                <w:color w:val="033522"/>
                <w:sz w:val="18"/>
                <w:szCs w:val="18"/>
              </w:rPr>
            </w:pPr>
            <w:r>
              <w:rPr>
                <w:rFonts w:ascii="Arial" w:hAnsi="Arial" w:cs="Arial"/>
                <w:color w:val="033522"/>
                <w:sz w:val="18"/>
                <w:szCs w:val="18"/>
              </w:rPr>
              <w:t>Номер извещения</w:t>
            </w:r>
          </w:p>
        </w:tc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110C77" w:rsidRDefault="00110C77">
            <w:pPr>
              <w:spacing w:before="75" w:after="75"/>
              <w:rPr>
                <w:rFonts w:ascii="Arial" w:hAnsi="Arial" w:cs="Arial"/>
                <w:color w:val="033522"/>
                <w:sz w:val="18"/>
                <w:szCs w:val="18"/>
              </w:rPr>
            </w:pPr>
            <w:r>
              <w:rPr>
                <w:rFonts w:ascii="Arial" w:hAnsi="Arial" w:cs="Arial"/>
                <w:color w:val="033522"/>
                <w:sz w:val="18"/>
                <w:szCs w:val="18"/>
              </w:rPr>
              <w:t>0813500000121008268</w:t>
            </w:r>
          </w:p>
        </w:tc>
      </w:tr>
      <w:tr w:rsidR="00110C77">
        <w:trPr>
          <w:divId w:val="153227452"/>
        </w:trPr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110C77" w:rsidRDefault="00110C77">
            <w:pPr>
              <w:spacing w:before="75" w:after="75"/>
              <w:rPr>
                <w:rFonts w:ascii="Arial" w:hAnsi="Arial" w:cs="Arial"/>
                <w:color w:val="033522"/>
                <w:sz w:val="18"/>
                <w:szCs w:val="18"/>
              </w:rPr>
            </w:pPr>
            <w:r>
              <w:rPr>
                <w:rFonts w:ascii="Arial" w:hAnsi="Arial" w:cs="Arial"/>
                <w:color w:val="033522"/>
                <w:sz w:val="18"/>
                <w:szCs w:val="18"/>
              </w:rPr>
              <w:t>Идентификационный код закупки</w:t>
            </w:r>
          </w:p>
        </w:tc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110C77" w:rsidRDefault="00110C77">
            <w:pPr>
              <w:spacing w:before="75" w:after="75"/>
              <w:rPr>
                <w:rFonts w:ascii="Arial" w:hAnsi="Arial" w:cs="Arial"/>
                <w:color w:val="033522"/>
                <w:sz w:val="18"/>
                <w:szCs w:val="18"/>
              </w:rPr>
            </w:pPr>
            <w:r>
              <w:rPr>
                <w:rFonts w:ascii="Arial" w:hAnsi="Arial" w:cs="Arial"/>
                <w:color w:val="033522"/>
                <w:sz w:val="18"/>
                <w:szCs w:val="18"/>
              </w:rPr>
              <w:t>213181500109318370100100400017112244</w:t>
            </w:r>
          </w:p>
        </w:tc>
      </w:tr>
      <w:tr w:rsidR="00110C77">
        <w:trPr>
          <w:divId w:val="153227452"/>
        </w:trPr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110C77" w:rsidRDefault="00110C77">
            <w:pPr>
              <w:spacing w:before="75" w:after="75"/>
              <w:rPr>
                <w:rFonts w:ascii="Arial" w:hAnsi="Arial" w:cs="Arial"/>
                <w:color w:val="033522"/>
                <w:sz w:val="18"/>
                <w:szCs w:val="18"/>
              </w:rPr>
            </w:pPr>
            <w:r>
              <w:rPr>
                <w:rFonts w:ascii="Arial" w:hAnsi="Arial" w:cs="Arial"/>
                <w:color w:val="033522"/>
                <w:sz w:val="18"/>
                <w:szCs w:val="18"/>
              </w:rPr>
              <w:t>Наименование объекта закупки</w:t>
            </w:r>
          </w:p>
        </w:tc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110C77" w:rsidRDefault="00110C77">
            <w:pPr>
              <w:spacing w:before="75" w:after="75"/>
              <w:rPr>
                <w:rFonts w:ascii="Arial" w:hAnsi="Arial" w:cs="Arial"/>
                <w:color w:val="033522"/>
                <w:sz w:val="18"/>
                <w:szCs w:val="18"/>
              </w:rPr>
            </w:pPr>
            <w:r>
              <w:rPr>
                <w:rFonts w:ascii="Arial" w:hAnsi="Arial" w:cs="Arial"/>
                <w:color w:val="033522"/>
                <w:sz w:val="18"/>
                <w:szCs w:val="18"/>
              </w:rPr>
              <w:t>№ зз-26145-2021 Выполнение кадастровых работ с целью изготовления технических планов на объекты муниципальной собственности муниципального образования «Красногорский район»</w:t>
            </w:r>
          </w:p>
        </w:tc>
      </w:tr>
      <w:tr w:rsidR="00110C77">
        <w:trPr>
          <w:divId w:val="153227452"/>
        </w:trPr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110C77" w:rsidRDefault="00110C77">
            <w:pPr>
              <w:spacing w:before="75" w:after="75"/>
              <w:rPr>
                <w:rFonts w:ascii="Arial" w:hAnsi="Arial" w:cs="Arial"/>
                <w:color w:val="033522"/>
                <w:sz w:val="18"/>
                <w:szCs w:val="18"/>
              </w:rPr>
            </w:pPr>
            <w:r>
              <w:rPr>
                <w:rFonts w:ascii="Arial" w:hAnsi="Arial" w:cs="Arial"/>
                <w:color w:val="033522"/>
                <w:sz w:val="18"/>
                <w:szCs w:val="18"/>
              </w:rPr>
              <w:t>Уполномоченный орган (учреждение)</w:t>
            </w:r>
          </w:p>
        </w:tc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110C77" w:rsidRDefault="00110C77">
            <w:pPr>
              <w:spacing w:before="75" w:after="75"/>
              <w:rPr>
                <w:rFonts w:ascii="Arial" w:hAnsi="Arial" w:cs="Arial"/>
                <w:color w:val="033522"/>
                <w:sz w:val="18"/>
                <w:szCs w:val="18"/>
              </w:rPr>
            </w:pPr>
            <w:r>
              <w:rPr>
                <w:rFonts w:ascii="Arial" w:hAnsi="Arial" w:cs="Arial"/>
                <w:color w:val="033522"/>
                <w:sz w:val="18"/>
                <w:szCs w:val="18"/>
              </w:rPr>
              <w:t>ГОСУДАРСТВЕННОЕ КАЗЕННОЕ УЧРЕЖДЕНИЕ УДМУРТСКОЙ РЕСПУБЛИКИ "РЕГИОНАЛЬНЫЙ ЦЕНТР ЗАКУПОК УДМУРТСКОЙ РЕСПУБЛИКИ"</w:t>
            </w:r>
          </w:p>
        </w:tc>
      </w:tr>
      <w:tr w:rsidR="00110C77">
        <w:trPr>
          <w:divId w:val="153227452"/>
        </w:trPr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110C77" w:rsidRDefault="00110C77">
            <w:pPr>
              <w:spacing w:before="75" w:after="75"/>
              <w:rPr>
                <w:rFonts w:ascii="Arial" w:hAnsi="Arial" w:cs="Arial"/>
                <w:color w:val="033522"/>
                <w:sz w:val="18"/>
                <w:szCs w:val="18"/>
              </w:rPr>
            </w:pPr>
            <w:r>
              <w:rPr>
                <w:rFonts w:ascii="Arial" w:hAnsi="Arial" w:cs="Arial"/>
                <w:color w:val="033522"/>
                <w:sz w:val="18"/>
                <w:szCs w:val="18"/>
              </w:rPr>
              <w:t>Заказчик(и)</w:t>
            </w:r>
          </w:p>
        </w:tc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110C77" w:rsidRDefault="00110C77">
            <w:pPr>
              <w:spacing w:before="75" w:after="75"/>
              <w:rPr>
                <w:rFonts w:ascii="Arial" w:hAnsi="Arial" w:cs="Arial"/>
                <w:color w:val="033522"/>
                <w:sz w:val="18"/>
                <w:szCs w:val="18"/>
              </w:rPr>
            </w:pPr>
            <w:r>
              <w:rPr>
                <w:rFonts w:ascii="Arial" w:hAnsi="Arial" w:cs="Arial"/>
                <w:color w:val="033522"/>
                <w:sz w:val="18"/>
                <w:szCs w:val="18"/>
              </w:rPr>
              <w:t>АДМИНИСТРАЦИЯ МУНИЦИПАЛЬНОГО ОБРАЗОВАНИЯ "КРАСНОГОРСКИЙ РАЙОН"</w:t>
            </w:r>
          </w:p>
        </w:tc>
      </w:tr>
      <w:tr w:rsidR="00110C77">
        <w:trPr>
          <w:divId w:val="153227452"/>
        </w:trPr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110C77" w:rsidRDefault="00110C77">
            <w:pPr>
              <w:spacing w:before="75" w:after="75"/>
              <w:rPr>
                <w:rFonts w:ascii="Arial" w:hAnsi="Arial" w:cs="Arial"/>
                <w:color w:val="033522"/>
                <w:sz w:val="18"/>
                <w:szCs w:val="18"/>
              </w:rPr>
            </w:pPr>
            <w:r>
              <w:rPr>
                <w:rFonts w:ascii="Arial" w:hAnsi="Arial" w:cs="Arial"/>
                <w:color w:val="033522"/>
                <w:sz w:val="18"/>
                <w:szCs w:val="18"/>
              </w:rPr>
              <w:t>Начальная (Максимальная) цена контракта (руб.)</w:t>
            </w:r>
          </w:p>
        </w:tc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110C77" w:rsidRDefault="00110C77">
            <w:pPr>
              <w:spacing w:before="75" w:after="75"/>
              <w:rPr>
                <w:rFonts w:ascii="Arial" w:hAnsi="Arial" w:cs="Arial"/>
                <w:color w:val="033522"/>
                <w:sz w:val="18"/>
                <w:szCs w:val="18"/>
              </w:rPr>
            </w:pPr>
            <w:r>
              <w:rPr>
                <w:rFonts w:ascii="Arial" w:hAnsi="Arial" w:cs="Arial"/>
                <w:color w:val="033522"/>
                <w:sz w:val="18"/>
                <w:szCs w:val="18"/>
              </w:rPr>
              <w:t>70 466.62</w:t>
            </w:r>
          </w:p>
        </w:tc>
      </w:tr>
    </w:tbl>
    <w:p w:rsidR="00110C77" w:rsidRDefault="00110C77">
      <w:pPr>
        <w:divId w:val="153227452"/>
        <w:rPr>
          <w:rFonts w:ascii="Arial" w:hAnsi="Arial" w:cs="Arial"/>
          <w:sz w:val="18"/>
          <w:szCs w:val="18"/>
        </w:rPr>
      </w:pPr>
    </w:p>
    <w:p w:rsidR="00110C77" w:rsidRDefault="00110C77">
      <w:pPr>
        <w:jc w:val="both"/>
        <w:divId w:val="153227452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Извещение и аукционная документация о проведении электронного аукциона были размещены на Официальном сайте единой информационной системы в сфере закупок в информационно-телекоммуникационной сети "Интернет" http://zakupki.gov.ru/, а также на сайте электронной площадки Акционерного общества «Агентство по государственному заказу Республики Татарстан» http://etp.zakazrf.ru.</w:t>
      </w:r>
    </w:p>
    <w:p w:rsidR="00110C77" w:rsidRDefault="00110C77">
      <w:pPr>
        <w:divId w:val="153227452"/>
        <w:rPr>
          <w:rFonts w:ascii="Arial" w:hAnsi="Arial" w:cs="Arial"/>
          <w:sz w:val="18"/>
          <w:szCs w:val="18"/>
        </w:rPr>
      </w:pPr>
    </w:p>
    <w:p w:rsidR="00110C77" w:rsidRDefault="00110C77">
      <w:pPr>
        <w:shd w:val="clear" w:color="auto" w:fill="139664"/>
        <w:spacing w:before="100" w:beforeAutospacing="1" w:after="60"/>
        <w:outlineLvl w:val="2"/>
        <w:divId w:val="153227452"/>
        <w:rPr>
          <w:rFonts w:ascii="Arial" w:hAnsi="Arial" w:cs="Arial"/>
          <w:b/>
          <w:bCs/>
          <w:color w:val="FFFFFF"/>
          <w:sz w:val="18"/>
          <w:szCs w:val="18"/>
        </w:rPr>
      </w:pPr>
      <w:r>
        <w:rPr>
          <w:rFonts w:ascii="Arial" w:hAnsi="Arial" w:cs="Arial"/>
          <w:b/>
          <w:bCs/>
          <w:color w:val="FFFFFF"/>
          <w:sz w:val="18"/>
          <w:szCs w:val="18"/>
        </w:rPr>
        <w:t>2.Состав комиссии по осуществлению закупок:</w:t>
      </w:r>
    </w:p>
    <w:p w:rsidR="00110C77" w:rsidRDefault="00110C77">
      <w:pPr>
        <w:divId w:val="153227452"/>
        <w:rPr>
          <w:rFonts w:ascii="Arial" w:hAnsi="Arial" w:cs="Arial"/>
          <w:sz w:val="18"/>
          <w:szCs w:val="18"/>
        </w:rPr>
      </w:pP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240"/>
        <w:gridCol w:w="5433"/>
      </w:tblGrid>
      <w:tr w:rsidR="00110C77">
        <w:trPr>
          <w:divId w:val="153227452"/>
          <w:trHeight w:val="300"/>
        </w:trPr>
        <w:tc>
          <w:tcPr>
            <w:tcW w:w="0" w:type="auto"/>
            <w:gridSpan w:val="2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hideMark/>
          </w:tcPr>
          <w:p w:rsidR="00110C77" w:rsidRDefault="00110C77">
            <w:pPr>
              <w:spacing w:before="75" w:after="75"/>
              <w:jc w:val="center"/>
              <w:rPr>
                <w:rFonts w:ascii="Tahoma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hAnsi="Tahoma" w:cs="Tahoma"/>
                <w:b/>
                <w:bCs/>
                <w:color w:val="000000"/>
                <w:sz w:val="17"/>
                <w:szCs w:val="17"/>
              </w:rPr>
              <w:t>На заседании комиссии по осуществлению закупок присутствовали:</w:t>
            </w:r>
          </w:p>
        </w:tc>
      </w:tr>
      <w:tr w:rsidR="00110C77">
        <w:trPr>
          <w:divId w:val="153227452"/>
        </w:trPr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110C77" w:rsidRDefault="00110C77">
            <w:pPr>
              <w:spacing w:before="75" w:after="75"/>
              <w:jc w:val="center"/>
              <w:rPr>
                <w:rFonts w:ascii="Arial" w:hAnsi="Arial" w:cs="Arial"/>
                <w:color w:val="033522"/>
                <w:sz w:val="18"/>
                <w:szCs w:val="18"/>
              </w:rPr>
            </w:pPr>
            <w:r>
              <w:rPr>
                <w:rFonts w:ascii="Arial" w:hAnsi="Arial" w:cs="Arial"/>
                <w:color w:val="033522"/>
                <w:sz w:val="18"/>
                <w:szCs w:val="18"/>
              </w:rPr>
              <w:t>Члены комиссии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110C77" w:rsidRDefault="00110C77">
            <w:pPr>
              <w:spacing w:before="75" w:after="75"/>
              <w:jc w:val="center"/>
              <w:rPr>
                <w:rFonts w:ascii="Arial" w:hAnsi="Arial" w:cs="Arial"/>
                <w:color w:val="033522"/>
                <w:sz w:val="18"/>
                <w:szCs w:val="18"/>
              </w:rPr>
            </w:pPr>
            <w:r>
              <w:rPr>
                <w:rFonts w:ascii="Arial" w:hAnsi="Arial" w:cs="Arial"/>
                <w:color w:val="033522"/>
                <w:sz w:val="18"/>
                <w:szCs w:val="18"/>
              </w:rPr>
              <w:t>Роль</w:t>
            </w:r>
          </w:p>
        </w:tc>
      </w:tr>
      <w:tr w:rsidR="00110C77">
        <w:trPr>
          <w:divId w:val="153227452"/>
        </w:trPr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110C77" w:rsidRDefault="00110C77">
            <w:pPr>
              <w:spacing w:before="75" w:after="75"/>
              <w:rPr>
                <w:rFonts w:ascii="Arial" w:hAnsi="Arial" w:cs="Arial"/>
                <w:color w:val="033522"/>
                <w:sz w:val="18"/>
                <w:szCs w:val="18"/>
              </w:rPr>
            </w:pPr>
            <w:r>
              <w:rPr>
                <w:rFonts w:ascii="Arial" w:hAnsi="Arial" w:cs="Arial"/>
                <w:color w:val="033522"/>
                <w:sz w:val="18"/>
                <w:szCs w:val="18"/>
              </w:rPr>
              <w:t>Федорова И.В.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110C77" w:rsidRDefault="00110C77">
            <w:pPr>
              <w:spacing w:before="75" w:after="75"/>
              <w:rPr>
                <w:rFonts w:ascii="Arial" w:hAnsi="Arial" w:cs="Arial"/>
                <w:color w:val="033522"/>
                <w:sz w:val="18"/>
                <w:szCs w:val="18"/>
              </w:rPr>
            </w:pPr>
            <w:r>
              <w:rPr>
                <w:rFonts w:ascii="Arial" w:hAnsi="Arial" w:cs="Arial"/>
                <w:color w:val="033522"/>
                <w:sz w:val="18"/>
                <w:szCs w:val="18"/>
              </w:rPr>
              <w:t>Председатель комиссии</w:t>
            </w:r>
          </w:p>
        </w:tc>
      </w:tr>
      <w:tr w:rsidR="00110C77">
        <w:trPr>
          <w:divId w:val="153227452"/>
        </w:trPr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110C77" w:rsidRDefault="00110C77">
            <w:pPr>
              <w:spacing w:before="75" w:after="75"/>
              <w:rPr>
                <w:rFonts w:ascii="Arial" w:hAnsi="Arial" w:cs="Arial"/>
                <w:color w:val="033522"/>
                <w:sz w:val="18"/>
                <w:szCs w:val="18"/>
              </w:rPr>
            </w:pPr>
            <w:r>
              <w:rPr>
                <w:rFonts w:ascii="Arial" w:hAnsi="Arial" w:cs="Arial"/>
                <w:color w:val="033522"/>
                <w:sz w:val="18"/>
                <w:szCs w:val="18"/>
              </w:rPr>
              <w:t>Щетникова А.Н.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110C77" w:rsidRDefault="00110C77">
            <w:pPr>
              <w:spacing w:before="75" w:after="75"/>
              <w:rPr>
                <w:rFonts w:ascii="Arial" w:hAnsi="Arial" w:cs="Arial"/>
                <w:color w:val="033522"/>
                <w:sz w:val="18"/>
                <w:szCs w:val="18"/>
              </w:rPr>
            </w:pPr>
            <w:r>
              <w:rPr>
                <w:rFonts w:ascii="Arial" w:hAnsi="Arial" w:cs="Arial"/>
                <w:color w:val="033522"/>
                <w:sz w:val="18"/>
                <w:szCs w:val="18"/>
              </w:rPr>
              <w:t>Зам. председателя комиссии</w:t>
            </w:r>
          </w:p>
        </w:tc>
      </w:tr>
      <w:tr w:rsidR="00110C77">
        <w:trPr>
          <w:divId w:val="153227452"/>
        </w:trPr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110C77" w:rsidRDefault="00110C77">
            <w:pPr>
              <w:spacing w:before="75" w:after="75"/>
              <w:rPr>
                <w:rFonts w:ascii="Arial" w:hAnsi="Arial" w:cs="Arial"/>
                <w:color w:val="033522"/>
                <w:sz w:val="18"/>
                <w:szCs w:val="18"/>
              </w:rPr>
            </w:pPr>
            <w:r>
              <w:rPr>
                <w:rFonts w:ascii="Arial" w:hAnsi="Arial" w:cs="Arial"/>
                <w:color w:val="033522"/>
                <w:sz w:val="18"/>
                <w:szCs w:val="18"/>
              </w:rPr>
              <w:t>Кузнецова К.А.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110C77" w:rsidRDefault="00110C77">
            <w:pPr>
              <w:spacing w:before="75" w:after="75"/>
              <w:rPr>
                <w:rFonts w:ascii="Arial" w:hAnsi="Arial" w:cs="Arial"/>
                <w:color w:val="033522"/>
                <w:sz w:val="18"/>
                <w:szCs w:val="18"/>
              </w:rPr>
            </w:pPr>
            <w:r>
              <w:rPr>
                <w:rFonts w:ascii="Arial" w:hAnsi="Arial" w:cs="Arial"/>
                <w:color w:val="033522"/>
                <w:sz w:val="18"/>
                <w:szCs w:val="18"/>
              </w:rPr>
              <w:t>Секретарь комиссии</w:t>
            </w:r>
          </w:p>
        </w:tc>
      </w:tr>
    </w:tbl>
    <w:p w:rsidR="00110C77" w:rsidRDefault="00110C77">
      <w:pPr>
        <w:divId w:val="153227452"/>
        <w:rPr>
          <w:rFonts w:ascii="Arial" w:hAnsi="Arial" w:cs="Arial"/>
          <w:sz w:val="18"/>
          <w:szCs w:val="18"/>
        </w:rPr>
      </w:pPr>
    </w:p>
    <w:p w:rsidR="00110C77" w:rsidRDefault="00110C77">
      <w:pPr>
        <w:jc w:val="both"/>
        <w:divId w:val="153227452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Всего на заседании присутствовало 3 члена(ов) комиссии по осуществлению закупок. Кворум имеется. Заседание правомочно.</w:t>
      </w:r>
    </w:p>
    <w:p w:rsidR="00110C77" w:rsidRDefault="00110C77">
      <w:pPr>
        <w:divId w:val="153227452"/>
        <w:rPr>
          <w:rFonts w:ascii="Arial" w:hAnsi="Arial" w:cs="Arial"/>
          <w:sz w:val="18"/>
          <w:szCs w:val="18"/>
        </w:rPr>
      </w:pPr>
    </w:p>
    <w:p w:rsidR="00110C77" w:rsidRDefault="00110C77">
      <w:pPr>
        <w:shd w:val="clear" w:color="auto" w:fill="139664"/>
        <w:spacing w:before="100" w:beforeAutospacing="1" w:after="60"/>
        <w:jc w:val="both"/>
        <w:outlineLvl w:val="2"/>
        <w:divId w:val="153227452"/>
        <w:rPr>
          <w:rFonts w:ascii="Arial" w:hAnsi="Arial" w:cs="Arial"/>
          <w:b/>
          <w:bCs/>
          <w:color w:val="FFFFFF"/>
          <w:sz w:val="18"/>
          <w:szCs w:val="18"/>
        </w:rPr>
      </w:pPr>
      <w:r>
        <w:rPr>
          <w:rFonts w:ascii="Arial" w:hAnsi="Arial" w:cs="Arial"/>
          <w:b/>
          <w:bCs/>
          <w:color w:val="FFFFFF"/>
          <w:sz w:val="18"/>
          <w:szCs w:val="18"/>
        </w:rPr>
        <w:t>3. Комиссией по осуществлению закупок на основании протокола проведения электронного аукциона № 0813500000121008268 в соответствии со ст. 69 Федерального закона от 05 апреля 2013 г. № 44-ФЗ были рассмотрены вторые части заявок, информация и электронные документы участников электронного аукциона, предусмотренные частью 11 статьи 24.1 Федерального закона от 05 апреля 2013 г. № 44-ФЗ, на их соответствие требованиям, установленным документацией об электронном аукционе, и принято следующее решение:</w:t>
      </w:r>
    </w:p>
    <w:p w:rsidR="00110C77" w:rsidRDefault="00110C77">
      <w:pPr>
        <w:divId w:val="153227452"/>
        <w:rPr>
          <w:rFonts w:ascii="Arial" w:hAnsi="Arial" w:cs="Arial"/>
          <w:sz w:val="18"/>
          <w:szCs w:val="18"/>
        </w:rPr>
      </w:pP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94"/>
        <w:gridCol w:w="1816"/>
        <w:gridCol w:w="3021"/>
        <w:gridCol w:w="2042"/>
      </w:tblGrid>
      <w:tr w:rsidR="00110C77">
        <w:trPr>
          <w:divId w:val="153227452"/>
          <w:trHeight w:val="300"/>
        </w:trPr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hideMark/>
          </w:tcPr>
          <w:p w:rsidR="00110C77" w:rsidRDefault="00110C77">
            <w:pPr>
              <w:spacing w:before="75" w:after="75"/>
              <w:jc w:val="center"/>
              <w:rPr>
                <w:rFonts w:ascii="Tahoma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hAnsi="Tahoma" w:cs="Tahoma"/>
                <w:b/>
                <w:bCs/>
                <w:color w:val="000000"/>
                <w:sz w:val="17"/>
                <w:szCs w:val="17"/>
              </w:rPr>
              <w:lastRenderedPageBreak/>
              <w:t>Идентификационный номер заявки</w: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hideMark/>
          </w:tcPr>
          <w:p w:rsidR="00110C77" w:rsidRDefault="00110C77">
            <w:pPr>
              <w:spacing w:before="75" w:after="75"/>
              <w:jc w:val="center"/>
              <w:rPr>
                <w:rFonts w:ascii="Tahoma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hAnsi="Tahoma" w:cs="Tahoma"/>
                <w:b/>
                <w:bCs/>
                <w:color w:val="000000"/>
                <w:sz w:val="17"/>
                <w:szCs w:val="17"/>
              </w:rPr>
              <w:t>Предложение о цене контракта</w: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hideMark/>
          </w:tcPr>
          <w:p w:rsidR="00110C77" w:rsidRDefault="00110C77">
            <w:pPr>
              <w:spacing w:before="75" w:after="75"/>
              <w:jc w:val="center"/>
              <w:rPr>
                <w:rFonts w:ascii="Tahoma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hAnsi="Tahoma" w:cs="Tahoma"/>
                <w:b/>
                <w:bCs/>
                <w:color w:val="000000"/>
                <w:sz w:val="17"/>
                <w:szCs w:val="17"/>
              </w:rPr>
              <w:t>Участник электронного аукциона</w: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hideMark/>
          </w:tcPr>
          <w:p w:rsidR="00110C77" w:rsidRDefault="00110C77">
            <w:pPr>
              <w:spacing w:before="75" w:after="75"/>
              <w:jc w:val="center"/>
              <w:rPr>
                <w:rFonts w:ascii="Tahoma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hAnsi="Tahoma" w:cs="Tahoma"/>
                <w:b/>
                <w:bCs/>
                <w:color w:val="000000"/>
                <w:sz w:val="17"/>
                <w:szCs w:val="17"/>
              </w:rPr>
              <w:t>Решение о соответствии или о несоответствии заявки требованиям документации</w:t>
            </w:r>
          </w:p>
        </w:tc>
      </w:tr>
      <w:tr w:rsidR="00110C77">
        <w:trPr>
          <w:divId w:val="153227452"/>
        </w:trPr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110C77" w:rsidRDefault="00110C77">
            <w:pPr>
              <w:spacing w:before="75" w:after="75"/>
              <w:rPr>
                <w:rFonts w:ascii="Arial" w:hAnsi="Arial" w:cs="Arial"/>
                <w:color w:val="033522"/>
                <w:sz w:val="18"/>
                <w:szCs w:val="18"/>
              </w:rPr>
            </w:pPr>
            <w:r>
              <w:rPr>
                <w:rFonts w:ascii="Arial" w:hAnsi="Arial" w:cs="Arial"/>
                <w:color w:val="033522"/>
                <w:sz w:val="18"/>
                <w:szCs w:val="18"/>
              </w:rPr>
              <w:t>1605616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110C77" w:rsidRDefault="00110C77">
            <w:pPr>
              <w:spacing w:before="75" w:after="75"/>
              <w:rPr>
                <w:rFonts w:ascii="Arial" w:hAnsi="Arial" w:cs="Arial"/>
                <w:color w:val="033522"/>
                <w:sz w:val="18"/>
                <w:szCs w:val="18"/>
              </w:rPr>
            </w:pPr>
            <w:r>
              <w:rPr>
                <w:rFonts w:ascii="Arial" w:hAnsi="Arial" w:cs="Arial"/>
                <w:color w:val="033522"/>
                <w:sz w:val="18"/>
                <w:szCs w:val="18"/>
              </w:rPr>
              <w:t>48 000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110C77" w:rsidRDefault="00110C77">
            <w:pPr>
              <w:spacing w:before="75" w:after="75"/>
              <w:rPr>
                <w:rFonts w:ascii="Arial" w:hAnsi="Arial" w:cs="Arial"/>
                <w:color w:val="033522"/>
                <w:sz w:val="18"/>
                <w:szCs w:val="18"/>
              </w:rPr>
            </w:pPr>
            <w:r>
              <w:rPr>
                <w:rFonts w:ascii="Arial" w:hAnsi="Arial" w:cs="Arial"/>
                <w:color w:val="033522"/>
                <w:sz w:val="18"/>
                <w:szCs w:val="18"/>
              </w:rPr>
              <w:t>ОБЩЕСТВО С ОГРАНИЧЕННОЙ ОТВЕТСТВЕННОСТЬЮ "КАДАСТЕРЪ" (ИНН: 1837017121, КПП: 183701001, Адрес: 427058, РЕСП УДМУРТСКАЯ, Р-Н КЕЗСКИЙ, П КЕЗ, УЛ КИРОВА, ДОМ 7, ОФИС 4,5,7,8)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110C77" w:rsidRDefault="00110C77">
            <w:pPr>
              <w:spacing w:before="75" w:after="75"/>
              <w:rPr>
                <w:rFonts w:ascii="Arial" w:hAnsi="Arial" w:cs="Arial"/>
                <w:color w:val="033522"/>
                <w:sz w:val="18"/>
                <w:szCs w:val="18"/>
              </w:rPr>
            </w:pPr>
            <w:r>
              <w:rPr>
                <w:rFonts w:ascii="Arial" w:hAnsi="Arial" w:cs="Arial"/>
                <w:color w:val="033522"/>
                <w:sz w:val="18"/>
                <w:szCs w:val="18"/>
              </w:rPr>
              <w:t>Соответствует требованиям</w:t>
            </w:r>
          </w:p>
        </w:tc>
      </w:tr>
      <w:tr w:rsidR="00110C77">
        <w:trPr>
          <w:divId w:val="153227452"/>
        </w:trPr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110C77" w:rsidRDefault="00110C77">
            <w:pPr>
              <w:spacing w:before="75" w:after="75"/>
              <w:rPr>
                <w:rFonts w:ascii="Arial" w:hAnsi="Arial" w:cs="Arial"/>
                <w:color w:val="033522"/>
                <w:sz w:val="18"/>
                <w:szCs w:val="18"/>
              </w:rPr>
            </w:pPr>
            <w:r>
              <w:rPr>
                <w:rFonts w:ascii="Arial" w:hAnsi="Arial" w:cs="Arial"/>
                <w:color w:val="033522"/>
                <w:sz w:val="18"/>
                <w:szCs w:val="18"/>
              </w:rPr>
              <w:t>1603910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110C77" w:rsidRDefault="00110C77">
            <w:pPr>
              <w:spacing w:before="75" w:after="75"/>
              <w:rPr>
                <w:rFonts w:ascii="Arial" w:hAnsi="Arial" w:cs="Arial"/>
                <w:color w:val="033522"/>
                <w:sz w:val="18"/>
                <w:szCs w:val="18"/>
              </w:rPr>
            </w:pPr>
            <w:r>
              <w:rPr>
                <w:rFonts w:ascii="Arial" w:hAnsi="Arial" w:cs="Arial"/>
                <w:color w:val="033522"/>
                <w:sz w:val="18"/>
                <w:szCs w:val="18"/>
              </w:rPr>
              <w:t>48 647.67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110C77" w:rsidRDefault="00110C77">
            <w:pPr>
              <w:spacing w:before="75" w:after="75"/>
              <w:rPr>
                <w:rFonts w:ascii="Arial" w:hAnsi="Arial" w:cs="Arial"/>
                <w:color w:val="033522"/>
                <w:sz w:val="18"/>
                <w:szCs w:val="18"/>
              </w:rPr>
            </w:pPr>
            <w:r>
              <w:rPr>
                <w:rFonts w:ascii="Arial" w:hAnsi="Arial" w:cs="Arial"/>
                <w:color w:val="033522"/>
                <w:sz w:val="18"/>
                <w:szCs w:val="18"/>
              </w:rPr>
              <w:t>УРАКОВ АЛЕКСАНДР ПЕТРОВИЧ (ИНН: 182200180904, Адрес: Республика Удмуртская, Район Шарканский, Село Шаркан, )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110C77" w:rsidRDefault="00110C77">
            <w:pPr>
              <w:spacing w:before="75" w:after="75"/>
              <w:rPr>
                <w:rFonts w:ascii="Arial" w:hAnsi="Arial" w:cs="Arial"/>
                <w:color w:val="033522"/>
                <w:sz w:val="18"/>
                <w:szCs w:val="18"/>
              </w:rPr>
            </w:pPr>
            <w:r>
              <w:rPr>
                <w:rFonts w:ascii="Arial" w:hAnsi="Arial" w:cs="Arial"/>
                <w:color w:val="033522"/>
                <w:sz w:val="18"/>
                <w:szCs w:val="18"/>
              </w:rPr>
              <w:t>Соответствует требованиям</w:t>
            </w:r>
          </w:p>
        </w:tc>
      </w:tr>
      <w:tr w:rsidR="00110C77">
        <w:trPr>
          <w:divId w:val="153227452"/>
        </w:trPr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110C77" w:rsidRDefault="00110C77">
            <w:pPr>
              <w:spacing w:before="75" w:after="75"/>
              <w:rPr>
                <w:rFonts w:ascii="Arial" w:hAnsi="Arial" w:cs="Arial"/>
                <w:color w:val="033522"/>
                <w:sz w:val="18"/>
                <w:szCs w:val="18"/>
              </w:rPr>
            </w:pPr>
            <w:r>
              <w:rPr>
                <w:rFonts w:ascii="Arial" w:hAnsi="Arial" w:cs="Arial"/>
                <w:color w:val="033522"/>
                <w:sz w:val="18"/>
                <w:szCs w:val="18"/>
              </w:rPr>
              <w:t>1604080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110C77" w:rsidRDefault="00110C77">
            <w:pPr>
              <w:spacing w:before="75" w:after="75"/>
              <w:rPr>
                <w:rFonts w:ascii="Arial" w:hAnsi="Arial" w:cs="Arial"/>
                <w:color w:val="033522"/>
                <w:sz w:val="18"/>
                <w:szCs w:val="18"/>
              </w:rPr>
            </w:pPr>
            <w:r>
              <w:rPr>
                <w:rFonts w:ascii="Arial" w:hAnsi="Arial" w:cs="Arial"/>
                <w:color w:val="033522"/>
                <w:sz w:val="18"/>
                <w:szCs w:val="18"/>
              </w:rPr>
              <w:t>53 647.67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110C77" w:rsidRDefault="00110C77">
            <w:pPr>
              <w:spacing w:before="75" w:after="75"/>
              <w:rPr>
                <w:rFonts w:ascii="Arial" w:hAnsi="Arial" w:cs="Arial"/>
                <w:color w:val="033522"/>
                <w:sz w:val="18"/>
                <w:szCs w:val="18"/>
              </w:rPr>
            </w:pPr>
            <w:r>
              <w:rPr>
                <w:rFonts w:ascii="Arial" w:hAnsi="Arial" w:cs="Arial"/>
                <w:color w:val="033522"/>
                <w:sz w:val="18"/>
                <w:szCs w:val="18"/>
              </w:rPr>
              <w:t>ОБЩЕСТВО С ОГРАНИЧЕННОЙ ОТВЕТСТВЕННОСТЬЮ "ГЕОСТРОЙ" (ИНН: 1831166060, КПП: 183101001, Адрес: Страна: Российская Федерация; ОКАТО: 94650450101; Почтовый индекс: 427100; Субъект РФ: УДМУРТСКАЯ; Город: Якшур-Бодьинский; Населенный пункт: с.Якшур-Бодья; Улица: ПУШИНОЙ; Дом: ДОМ 82; )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110C77" w:rsidRDefault="00110C77">
            <w:pPr>
              <w:spacing w:before="75" w:after="75"/>
              <w:rPr>
                <w:rFonts w:ascii="Arial" w:hAnsi="Arial" w:cs="Arial"/>
                <w:color w:val="033522"/>
                <w:sz w:val="18"/>
                <w:szCs w:val="18"/>
              </w:rPr>
            </w:pPr>
            <w:r>
              <w:rPr>
                <w:rFonts w:ascii="Arial" w:hAnsi="Arial" w:cs="Arial"/>
                <w:color w:val="033522"/>
                <w:sz w:val="18"/>
                <w:szCs w:val="18"/>
              </w:rPr>
              <w:t>Соответствует требованиям</w:t>
            </w:r>
          </w:p>
        </w:tc>
      </w:tr>
    </w:tbl>
    <w:p w:rsidR="00110C77" w:rsidRDefault="00110C77">
      <w:pPr>
        <w:spacing w:after="240"/>
        <w:divId w:val="153227452"/>
        <w:rPr>
          <w:rFonts w:ascii="Arial" w:hAnsi="Arial" w:cs="Arial"/>
          <w:sz w:val="18"/>
          <w:szCs w:val="18"/>
        </w:rPr>
      </w:pPr>
    </w:p>
    <w:p w:rsidR="00110C77" w:rsidRDefault="00110C77">
      <w:pPr>
        <w:shd w:val="clear" w:color="auto" w:fill="139664"/>
        <w:spacing w:before="100" w:beforeAutospacing="1" w:after="60"/>
        <w:jc w:val="both"/>
        <w:outlineLvl w:val="2"/>
        <w:divId w:val="153227452"/>
        <w:rPr>
          <w:rFonts w:ascii="Arial" w:hAnsi="Arial" w:cs="Arial"/>
          <w:b/>
          <w:bCs/>
          <w:color w:val="FFFFFF"/>
          <w:sz w:val="18"/>
          <w:szCs w:val="18"/>
        </w:rPr>
      </w:pPr>
      <w:r>
        <w:rPr>
          <w:rFonts w:ascii="Arial" w:hAnsi="Arial" w:cs="Arial"/>
          <w:b/>
          <w:bCs/>
          <w:color w:val="FFFFFF"/>
          <w:sz w:val="18"/>
          <w:szCs w:val="18"/>
        </w:rPr>
        <w:t>4.Сведения о решении каждого члена комиссии по осуществлению закупок о соответствии (несоответствии) заявок участников электронного аукциона требованиям, установленным документацией об электронном аукционе:</w:t>
      </w:r>
    </w:p>
    <w:p w:rsidR="00110C77" w:rsidRDefault="00110C77">
      <w:pPr>
        <w:divId w:val="153227452"/>
        <w:rPr>
          <w:rFonts w:ascii="Arial" w:hAnsi="Arial" w:cs="Arial"/>
          <w:sz w:val="18"/>
          <w:szCs w:val="18"/>
        </w:rPr>
      </w:pP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49"/>
        <w:gridCol w:w="3190"/>
        <w:gridCol w:w="1536"/>
        <w:gridCol w:w="1998"/>
      </w:tblGrid>
      <w:tr w:rsidR="00110C77">
        <w:trPr>
          <w:divId w:val="153227452"/>
          <w:trHeight w:val="300"/>
        </w:trPr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hideMark/>
          </w:tcPr>
          <w:p w:rsidR="00110C77" w:rsidRDefault="00110C77">
            <w:pPr>
              <w:spacing w:before="75" w:after="75"/>
              <w:jc w:val="center"/>
              <w:rPr>
                <w:rFonts w:ascii="Tahoma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hAnsi="Tahoma" w:cs="Tahoma"/>
                <w:b/>
                <w:bCs/>
                <w:color w:val="000000"/>
                <w:sz w:val="17"/>
                <w:szCs w:val="17"/>
              </w:rPr>
              <w:t>Идентификационный номер заявки</w: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hideMark/>
          </w:tcPr>
          <w:p w:rsidR="00110C77" w:rsidRDefault="00110C77">
            <w:pPr>
              <w:spacing w:before="75" w:after="75"/>
              <w:jc w:val="center"/>
              <w:rPr>
                <w:rFonts w:ascii="Tahoma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hAnsi="Tahoma" w:cs="Tahoma"/>
                <w:b/>
                <w:bCs/>
                <w:color w:val="000000"/>
                <w:sz w:val="17"/>
                <w:szCs w:val="17"/>
              </w:rPr>
              <w:t>Участник электронного аукциона</w: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hideMark/>
          </w:tcPr>
          <w:p w:rsidR="00110C77" w:rsidRDefault="00110C77">
            <w:pPr>
              <w:spacing w:before="75" w:after="75"/>
              <w:jc w:val="center"/>
              <w:rPr>
                <w:rFonts w:ascii="Tahoma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hAnsi="Tahoma" w:cs="Tahoma"/>
                <w:b/>
                <w:bCs/>
                <w:color w:val="000000"/>
                <w:sz w:val="17"/>
                <w:szCs w:val="17"/>
              </w:rPr>
              <w:t>Член комиссии</w: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hideMark/>
          </w:tcPr>
          <w:p w:rsidR="00110C77" w:rsidRDefault="00110C77">
            <w:pPr>
              <w:spacing w:before="75" w:after="75"/>
              <w:jc w:val="center"/>
              <w:rPr>
                <w:rFonts w:ascii="Tahoma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hAnsi="Tahoma" w:cs="Tahoma"/>
                <w:b/>
                <w:bCs/>
                <w:color w:val="000000"/>
                <w:sz w:val="17"/>
                <w:szCs w:val="17"/>
              </w:rPr>
              <w:t>Решение члена комиссии</w:t>
            </w:r>
          </w:p>
        </w:tc>
      </w:tr>
      <w:tr w:rsidR="00110C77">
        <w:trPr>
          <w:divId w:val="153227452"/>
        </w:trPr>
        <w:tc>
          <w:tcPr>
            <w:tcW w:w="6" w:type="dxa"/>
            <w:vMerge w:val="restar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110C77" w:rsidRDefault="00110C77">
            <w:pPr>
              <w:spacing w:before="75" w:after="75"/>
              <w:rPr>
                <w:rFonts w:ascii="Arial" w:hAnsi="Arial" w:cs="Arial"/>
                <w:color w:val="033522"/>
                <w:sz w:val="18"/>
                <w:szCs w:val="18"/>
              </w:rPr>
            </w:pPr>
            <w:r>
              <w:rPr>
                <w:rFonts w:ascii="Arial" w:hAnsi="Arial" w:cs="Arial"/>
                <w:color w:val="033522"/>
                <w:sz w:val="18"/>
                <w:szCs w:val="18"/>
              </w:rPr>
              <w:t>1605616</w:t>
            </w:r>
          </w:p>
        </w:tc>
        <w:tc>
          <w:tcPr>
            <w:tcW w:w="6" w:type="dxa"/>
            <w:vMerge w:val="restar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110C77" w:rsidRDefault="00110C77">
            <w:pPr>
              <w:spacing w:before="75" w:after="75"/>
              <w:rPr>
                <w:rFonts w:ascii="Arial" w:hAnsi="Arial" w:cs="Arial"/>
                <w:color w:val="033522"/>
                <w:sz w:val="18"/>
                <w:szCs w:val="18"/>
              </w:rPr>
            </w:pPr>
            <w:r>
              <w:rPr>
                <w:rFonts w:ascii="Arial" w:hAnsi="Arial" w:cs="Arial"/>
                <w:color w:val="033522"/>
                <w:sz w:val="18"/>
                <w:szCs w:val="18"/>
              </w:rPr>
              <w:t xml:space="preserve">ОБЩЕСТВО С ОГРАНИЧЕННОЙ ОТВЕТСТВЕННОСТЬЮ "КАДАСТЕРЪ" (ИНН: 1837017121, КПП: 183701001, 427058, РЕСП УДМУРТСКАЯ, Р-Н КЕЗСКИЙ, П КЕЗ, УЛ КИРОВА, ДОМ 7, ОФИС 4,5,7,8) 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110C77" w:rsidRDefault="00110C77">
            <w:pPr>
              <w:spacing w:before="75" w:after="75"/>
              <w:rPr>
                <w:rFonts w:ascii="Arial" w:hAnsi="Arial" w:cs="Arial"/>
                <w:color w:val="033522"/>
                <w:sz w:val="18"/>
                <w:szCs w:val="18"/>
              </w:rPr>
            </w:pPr>
            <w:r>
              <w:rPr>
                <w:rFonts w:ascii="Arial" w:hAnsi="Arial" w:cs="Arial"/>
                <w:color w:val="033522"/>
                <w:sz w:val="18"/>
                <w:szCs w:val="18"/>
              </w:rPr>
              <w:t>Федорова И.В.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110C77" w:rsidRDefault="00110C77">
            <w:pPr>
              <w:spacing w:before="75" w:after="75"/>
              <w:rPr>
                <w:rFonts w:ascii="Arial" w:hAnsi="Arial" w:cs="Arial"/>
                <w:color w:val="033522"/>
                <w:sz w:val="18"/>
                <w:szCs w:val="18"/>
              </w:rPr>
            </w:pPr>
            <w:r>
              <w:rPr>
                <w:rFonts w:ascii="Arial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  <w:tr w:rsidR="00110C77">
        <w:trPr>
          <w:divId w:val="153227452"/>
        </w:trPr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hideMark/>
          </w:tcPr>
          <w:p w:rsidR="00110C77" w:rsidRDefault="00110C77">
            <w:pPr>
              <w:spacing w:before="75" w:after="75"/>
              <w:rPr>
                <w:rFonts w:ascii="Arial" w:hAnsi="Arial" w:cs="Arial"/>
                <w:color w:val="033522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hideMark/>
          </w:tcPr>
          <w:p w:rsidR="00110C77" w:rsidRDefault="00110C77">
            <w:pPr>
              <w:spacing w:before="75" w:after="75"/>
              <w:rPr>
                <w:rFonts w:ascii="Arial" w:hAnsi="Arial" w:cs="Arial"/>
                <w:color w:val="033522"/>
                <w:sz w:val="18"/>
                <w:szCs w:val="18"/>
              </w:rPr>
            </w:pP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110C77" w:rsidRDefault="00110C77">
            <w:pPr>
              <w:spacing w:before="75" w:after="75"/>
              <w:rPr>
                <w:rFonts w:ascii="Arial" w:hAnsi="Arial" w:cs="Arial"/>
                <w:color w:val="033522"/>
                <w:sz w:val="18"/>
                <w:szCs w:val="18"/>
              </w:rPr>
            </w:pPr>
            <w:r>
              <w:rPr>
                <w:rFonts w:ascii="Arial" w:hAnsi="Arial" w:cs="Arial"/>
                <w:color w:val="033522"/>
                <w:sz w:val="18"/>
                <w:szCs w:val="18"/>
              </w:rPr>
              <w:t>Щетникова А.Н.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110C77" w:rsidRDefault="00110C77">
            <w:pPr>
              <w:spacing w:before="75" w:after="75"/>
              <w:rPr>
                <w:rFonts w:ascii="Arial" w:hAnsi="Arial" w:cs="Arial"/>
                <w:color w:val="033522"/>
                <w:sz w:val="18"/>
                <w:szCs w:val="18"/>
              </w:rPr>
            </w:pPr>
            <w:r>
              <w:rPr>
                <w:rFonts w:ascii="Arial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  <w:tr w:rsidR="00110C77">
        <w:trPr>
          <w:divId w:val="153227452"/>
        </w:trPr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hideMark/>
          </w:tcPr>
          <w:p w:rsidR="00110C77" w:rsidRDefault="00110C77">
            <w:pPr>
              <w:spacing w:before="75" w:after="75"/>
              <w:rPr>
                <w:rFonts w:ascii="Arial" w:hAnsi="Arial" w:cs="Arial"/>
                <w:color w:val="033522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hideMark/>
          </w:tcPr>
          <w:p w:rsidR="00110C77" w:rsidRDefault="00110C77">
            <w:pPr>
              <w:spacing w:before="75" w:after="75"/>
              <w:rPr>
                <w:rFonts w:ascii="Arial" w:hAnsi="Arial" w:cs="Arial"/>
                <w:color w:val="033522"/>
                <w:sz w:val="18"/>
                <w:szCs w:val="18"/>
              </w:rPr>
            </w:pP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110C77" w:rsidRDefault="00110C77">
            <w:pPr>
              <w:spacing w:before="75" w:after="75"/>
              <w:rPr>
                <w:rFonts w:ascii="Arial" w:hAnsi="Arial" w:cs="Arial"/>
                <w:color w:val="033522"/>
                <w:sz w:val="18"/>
                <w:szCs w:val="18"/>
              </w:rPr>
            </w:pPr>
            <w:r>
              <w:rPr>
                <w:rFonts w:ascii="Arial" w:hAnsi="Arial" w:cs="Arial"/>
                <w:color w:val="033522"/>
                <w:sz w:val="18"/>
                <w:szCs w:val="18"/>
              </w:rPr>
              <w:t>Кузнецова К.А.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110C77" w:rsidRDefault="00110C77">
            <w:pPr>
              <w:spacing w:before="75" w:after="75"/>
              <w:rPr>
                <w:rFonts w:ascii="Arial" w:hAnsi="Arial" w:cs="Arial"/>
                <w:color w:val="033522"/>
                <w:sz w:val="18"/>
                <w:szCs w:val="18"/>
              </w:rPr>
            </w:pPr>
            <w:r>
              <w:rPr>
                <w:rFonts w:ascii="Arial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  <w:tr w:rsidR="00110C77">
        <w:trPr>
          <w:divId w:val="153227452"/>
        </w:trPr>
        <w:tc>
          <w:tcPr>
            <w:tcW w:w="6" w:type="dxa"/>
            <w:vMerge w:val="restar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110C77" w:rsidRDefault="00110C77">
            <w:pPr>
              <w:spacing w:before="75" w:after="75"/>
              <w:rPr>
                <w:rFonts w:ascii="Arial" w:hAnsi="Arial" w:cs="Arial"/>
                <w:color w:val="033522"/>
                <w:sz w:val="18"/>
                <w:szCs w:val="18"/>
              </w:rPr>
            </w:pPr>
            <w:r>
              <w:rPr>
                <w:rFonts w:ascii="Arial" w:hAnsi="Arial" w:cs="Arial"/>
                <w:color w:val="033522"/>
                <w:sz w:val="18"/>
                <w:szCs w:val="18"/>
              </w:rPr>
              <w:t>1603910</w:t>
            </w:r>
          </w:p>
        </w:tc>
        <w:tc>
          <w:tcPr>
            <w:tcW w:w="6" w:type="dxa"/>
            <w:vMerge w:val="restar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110C77" w:rsidRDefault="00110C77">
            <w:pPr>
              <w:spacing w:before="75" w:after="75"/>
              <w:rPr>
                <w:rFonts w:ascii="Arial" w:hAnsi="Arial" w:cs="Arial"/>
                <w:color w:val="033522"/>
                <w:sz w:val="18"/>
                <w:szCs w:val="18"/>
              </w:rPr>
            </w:pPr>
            <w:r>
              <w:rPr>
                <w:rFonts w:ascii="Arial" w:hAnsi="Arial" w:cs="Arial"/>
                <w:color w:val="033522"/>
                <w:sz w:val="18"/>
                <w:szCs w:val="18"/>
              </w:rPr>
              <w:t xml:space="preserve">УРАКОВ АЛЕКСАНДР ПЕТРОВИЧ (ИНН: 182200180904, КПП: , Республика Удмуртская, Район Шарканский, Село Шаркан,) 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110C77" w:rsidRDefault="00110C77">
            <w:pPr>
              <w:spacing w:before="75" w:after="75"/>
              <w:rPr>
                <w:rFonts w:ascii="Arial" w:hAnsi="Arial" w:cs="Arial"/>
                <w:color w:val="033522"/>
                <w:sz w:val="18"/>
                <w:szCs w:val="18"/>
              </w:rPr>
            </w:pPr>
            <w:r>
              <w:rPr>
                <w:rFonts w:ascii="Arial" w:hAnsi="Arial" w:cs="Arial"/>
                <w:color w:val="033522"/>
                <w:sz w:val="18"/>
                <w:szCs w:val="18"/>
              </w:rPr>
              <w:t>Федорова И.В.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110C77" w:rsidRDefault="00110C77">
            <w:pPr>
              <w:spacing w:before="75" w:after="75"/>
              <w:rPr>
                <w:rFonts w:ascii="Arial" w:hAnsi="Arial" w:cs="Arial"/>
                <w:color w:val="033522"/>
                <w:sz w:val="18"/>
                <w:szCs w:val="18"/>
              </w:rPr>
            </w:pPr>
            <w:r>
              <w:rPr>
                <w:rFonts w:ascii="Arial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  <w:tr w:rsidR="00110C77">
        <w:trPr>
          <w:divId w:val="153227452"/>
        </w:trPr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hideMark/>
          </w:tcPr>
          <w:p w:rsidR="00110C77" w:rsidRDefault="00110C77">
            <w:pPr>
              <w:spacing w:before="75" w:after="75"/>
              <w:rPr>
                <w:rFonts w:ascii="Arial" w:hAnsi="Arial" w:cs="Arial"/>
                <w:color w:val="033522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hideMark/>
          </w:tcPr>
          <w:p w:rsidR="00110C77" w:rsidRDefault="00110C77">
            <w:pPr>
              <w:spacing w:before="75" w:after="75"/>
              <w:rPr>
                <w:rFonts w:ascii="Arial" w:hAnsi="Arial" w:cs="Arial"/>
                <w:color w:val="033522"/>
                <w:sz w:val="18"/>
                <w:szCs w:val="18"/>
              </w:rPr>
            </w:pP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110C77" w:rsidRDefault="00110C77">
            <w:pPr>
              <w:spacing w:before="75" w:after="75"/>
              <w:rPr>
                <w:rFonts w:ascii="Arial" w:hAnsi="Arial" w:cs="Arial"/>
                <w:color w:val="033522"/>
                <w:sz w:val="18"/>
                <w:szCs w:val="18"/>
              </w:rPr>
            </w:pPr>
            <w:r>
              <w:rPr>
                <w:rFonts w:ascii="Arial" w:hAnsi="Arial" w:cs="Arial"/>
                <w:color w:val="033522"/>
                <w:sz w:val="18"/>
                <w:szCs w:val="18"/>
              </w:rPr>
              <w:t>Щетникова А.Н.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110C77" w:rsidRDefault="00110C77">
            <w:pPr>
              <w:spacing w:before="75" w:after="75"/>
              <w:rPr>
                <w:rFonts w:ascii="Arial" w:hAnsi="Arial" w:cs="Arial"/>
                <w:color w:val="033522"/>
                <w:sz w:val="18"/>
                <w:szCs w:val="18"/>
              </w:rPr>
            </w:pPr>
            <w:r>
              <w:rPr>
                <w:rFonts w:ascii="Arial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  <w:tr w:rsidR="00110C77">
        <w:trPr>
          <w:divId w:val="153227452"/>
        </w:trPr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hideMark/>
          </w:tcPr>
          <w:p w:rsidR="00110C77" w:rsidRDefault="00110C77">
            <w:pPr>
              <w:spacing w:before="75" w:after="75"/>
              <w:rPr>
                <w:rFonts w:ascii="Arial" w:hAnsi="Arial" w:cs="Arial"/>
                <w:color w:val="033522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hideMark/>
          </w:tcPr>
          <w:p w:rsidR="00110C77" w:rsidRDefault="00110C77">
            <w:pPr>
              <w:spacing w:before="75" w:after="75"/>
              <w:rPr>
                <w:rFonts w:ascii="Arial" w:hAnsi="Arial" w:cs="Arial"/>
                <w:color w:val="033522"/>
                <w:sz w:val="18"/>
                <w:szCs w:val="18"/>
              </w:rPr>
            </w:pP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110C77" w:rsidRDefault="00110C77">
            <w:pPr>
              <w:spacing w:before="75" w:after="75"/>
              <w:rPr>
                <w:rFonts w:ascii="Arial" w:hAnsi="Arial" w:cs="Arial"/>
                <w:color w:val="033522"/>
                <w:sz w:val="18"/>
                <w:szCs w:val="18"/>
              </w:rPr>
            </w:pPr>
            <w:r>
              <w:rPr>
                <w:rFonts w:ascii="Arial" w:hAnsi="Arial" w:cs="Arial"/>
                <w:color w:val="033522"/>
                <w:sz w:val="18"/>
                <w:szCs w:val="18"/>
              </w:rPr>
              <w:t>Кузнецова К.А.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110C77" w:rsidRDefault="00110C77">
            <w:pPr>
              <w:spacing w:before="75" w:after="75"/>
              <w:rPr>
                <w:rFonts w:ascii="Arial" w:hAnsi="Arial" w:cs="Arial"/>
                <w:color w:val="033522"/>
                <w:sz w:val="18"/>
                <w:szCs w:val="18"/>
              </w:rPr>
            </w:pPr>
            <w:r>
              <w:rPr>
                <w:rFonts w:ascii="Arial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  <w:tr w:rsidR="00110C77">
        <w:trPr>
          <w:divId w:val="153227452"/>
        </w:trPr>
        <w:tc>
          <w:tcPr>
            <w:tcW w:w="6" w:type="dxa"/>
            <w:vMerge w:val="restar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110C77" w:rsidRDefault="00110C77">
            <w:pPr>
              <w:spacing w:before="75" w:after="75"/>
              <w:rPr>
                <w:rFonts w:ascii="Arial" w:hAnsi="Arial" w:cs="Arial"/>
                <w:color w:val="033522"/>
                <w:sz w:val="18"/>
                <w:szCs w:val="18"/>
              </w:rPr>
            </w:pPr>
            <w:r>
              <w:rPr>
                <w:rFonts w:ascii="Arial" w:hAnsi="Arial" w:cs="Arial"/>
                <w:color w:val="033522"/>
                <w:sz w:val="18"/>
                <w:szCs w:val="18"/>
              </w:rPr>
              <w:t>1604080</w:t>
            </w:r>
          </w:p>
        </w:tc>
        <w:tc>
          <w:tcPr>
            <w:tcW w:w="6" w:type="dxa"/>
            <w:vMerge w:val="restar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110C77" w:rsidRDefault="00110C77">
            <w:pPr>
              <w:spacing w:before="75" w:after="75"/>
              <w:rPr>
                <w:rFonts w:ascii="Arial" w:hAnsi="Arial" w:cs="Arial"/>
                <w:color w:val="033522"/>
                <w:sz w:val="18"/>
                <w:szCs w:val="18"/>
              </w:rPr>
            </w:pPr>
            <w:r>
              <w:rPr>
                <w:rFonts w:ascii="Arial" w:hAnsi="Arial" w:cs="Arial"/>
                <w:color w:val="033522"/>
                <w:sz w:val="18"/>
                <w:szCs w:val="18"/>
              </w:rPr>
              <w:t xml:space="preserve">ОБЩЕСТВО С ОГРАНИЧЕННОЙ ОТВЕТСТВЕННОСТЬЮ "ГЕОСТРОЙ" (ИНН: 1831166060, КПП: 183101001, Страна: Российская Федерация; ОКАТО: 94650450101; Почтовый индекс: 427100; Субъект РФ: УДМУРТСКАЯ; Город: Якшур-Бодьинский; Населенный пункт: с.Якшур-Бодья; Улица: ПУШИНОЙ; Дом: ДОМ 82;) 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110C77" w:rsidRDefault="00110C77">
            <w:pPr>
              <w:spacing w:before="75" w:after="75"/>
              <w:rPr>
                <w:rFonts w:ascii="Arial" w:hAnsi="Arial" w:cs="Arial"/>
                <w:color w:val="033522"/>
                <w:sz w:val="18"/>
                <w:szCs w:val="18"/>
              </w:rPr>
            </w:pPr>
            <w:r>
              <w:rPr>
                <w:rFonts w:ascii="Arial" w:hAnsi="Arial" w:cs="Arial"/>
                <w:color w:val="033522"/>
                <w:sz w:val="18"/>
                <w:szCs w:val="18"/>
              </w:rPr>
              <w:t>Федорова И.В.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110C77" w:rsidRDefault="00110C77">
            <w:pPr>
              <w:spacing w:before="75" w:after="75"/>
              <w:rPr>
                <w:rFonts w:ascii="Arial" w:hAnsi="Arial" w:cs="Arial"/>
                <w:color w:val="033522"/>
                <w:sz w:val="18"/>
                <w:szCs w:val="18"/>
              </w:rPr>
            </w:pPr>
            <w:r>
              <w:rPr>
                <w:rFonts w:ascii="Arial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  <w:tr w:rsidR="00110C77">
        <w:trPr>
          <w:divId w:val="153227452"/>
        </w:trPr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hideMark/>
          </w:tcPr>
          <w:p w:rsidR="00110C77" w:rsidRDefault="00110C77">
            <w:pPr>
              <w:spacing w:before="75" w:after="75"/>
              <w:rPr>
                <w:rFonts w:ascii="Arial" w:hAnsi="Arial" w:cs="Arial"/>
                <w:color w:val="033522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hideMark/>
          </w:tcPr>
          <w:p w:rsidR="00110C77" w:rsidRDefault="00110C77">
            <w:pPr>
              <w:spacing w:before="75" w:after="75"/>
              <w:rPr>
                <w:rFonts w:ascii="Arial" w:hAnsi="Arial" w:cs="Arial"/>
                <w:color w:val="033522"/>
                <w:sz w:val="18"/>
                <w:szCs w:val="18"/>
              </w:rPr>
            </w:pP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110C77" w:rsidRDefault="00110C77">
            <w:pPr>
              <w:spacing w:before="75" w:after="75"/>
              <w:rPr>
                <w:rFonts w:ascii="Arial" w:hAnsi="Arial" w:cs="Arial"/>
                <w:color w:val="033522"/>
                <w:sz w:val="18"/>
                <w:szCs w:val="18"/>
              </w:rPr>
            </w:pPr>
            <w:r>
              <w:rPr>
                <w:rFonts w:ascii="Arial" w:hAnsi="Arial" w:cs="Arial"/>
                <w:color w:val="033522"/>
                <w:sz w:val="18"/>
                <w:szCs w:val="18"/>
              </w:rPr>
              <w:t>Щетникова А.Н.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110C77" w:rsidRDefault="00110C77">
            <w:pPr>
              <w:spacing w:before="75" w:after="75"/>
              <w:rPr>
                <w:rFonts w:ascii="Arial" w:hAnsi="Arial" w:cs="Arial"/>
                <w:color w:val="033522"/>
                <w:sz w:val="18"/>
                <w:szCs w:val="18"/>
              </w:rPr>
            </w:pPr>
            <w:r>
              <w:rPr>
                <w:rFonts w:ascii="Arial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  <w:tr w:rsidR="00110C77">
        <w:trPr>
          <w:divId w:val="153227452"/>
        </w:trPr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hideMark/>
          </w:tcPr>
          <w:p w:rsidR="00110C77" w:rsidRDefault="00110C77">
            <w:pPr>
              <w:spacing w:before="75" w:after="75"/>
              <w:rPr>
                <w:rFonts w:ascii="Arial" w:hAnsi="Arial" w:cs="Arial"/>
                <w:color w:val="033522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hideMark/>
          </w:tcPr>
          <w:p w:rsidR="00110C77" w:rsidRDefault="00110C77">
            <w:pPr>
              <w:spacing w:before="75" w:after="75"/>
              <w:rPr>
                <w:rFonts w:ascii="Arial" w:hAnsi="Arial" w:cs="Arial"/>
                <w:color w:val="033522"/>
                <w:sz w:val="18"/>
                <w:szCs w:val="18"/>
              </w:rPr>
            </w:pP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110C77" w:rsidRDefault="00110C77">
            <w:pPr>
              <w:spacing w:before="75" w:after="75"/>
              <w:rPr>
                <w:rFonts w:ascii="Arial" w:hAnsi="Arial" w:cs="Arial"/>
                <w:color w:val="033522"/>
                <w:sz w:val="18"/>
                <w:szCs w:val="18"/>
              </w:rPr>
            </w:pPr>
            <w:r>
              <w:rPr>
                <w:rFonts w:ascii="Arial" w:hAnsi="Arial" w:cs="Arial"/>
                <w:color w:val="033522"/>
                <w:sz w:val="18"/>
                <w:szCs w:val="18"/>
              </w:rPr>
              <w:t>Кузнецова К.А.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110C77" w:rsidRDefault="00110C77">
            <w:pPr>
              <w:spacing w:before="75" w:after="75"/>
              <w:rPr>
                <w:rFonts w:ascii="Arial" w:hAnsi="Arial" w:cs="Arial"/>
                <w:color w:val="033522"/>
                <w:sz w:val="18"/>
                <w:szCs w:val="18"/>
              </w:rPr>
            </w:pPr>
            <w:r>
              <w:rPr>
                <w:rFonts w:ascii="Arial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</w:tbl>
    <w:p w:rsidR="00110C77" w:rsidRDefault="00110C77">
      <w:pPr>
        <w:divId w:val="153227452"/>
        <w:rPr>
          <w:rFonts w:ascii="Arial" w:hAnsi="Arial" w:cs="Arial"/>
          <w:sz w:val="18"/>
          <w:szCs w:val="18"/>
        </w:rPr>
      </w:pPr>
    </w:p>
    <w:p w:rsidR="00110C77" w:rsidRDefault="00110C77">
      <w:pPr>
        <w:shd w:val="clear" w:color="auto" w:fill="139664"/>
        <w:spacing w:before="100" w:beforeAutospacing="1" w:after="60"/>
        <w:outlineLvl w:val="2"/>
        <w:divId w:val="153227452"/>
        <w:rPr>
          <w:rFonts w:ascii="Arial" w:hAnsi="Arial" w:cs="Arial"/>
          <w:b/>
          <w:bCs/>
          <w:color w:val="FFFFFF"/>
          <w:sz w:val="18"/>
          <w:szCs w:val="18"/>
        </w:rPr>
      </w:pPr>
      <w:r>
        <w:rPr>
          <w:rFonts w:ascii="Arial" w:hAnsi="Arial" w:cs="Arial"/>
          <w:b/>
          <w:bCs/>
          <w:color w:val="FFFFFF"/>
          <w:sz w:val="18"/>
          <w:szCs w:val="18"/>
        </w:rPr>
        <w:t>Подписи присутствующих членов комиссии по осуществлению закупок:</w:t>
      </w:r>
    </w:p>
    <w:p w:rsidR="00110C77" w:rsidRDefault="00110C77">
      <w:pPr>
        <w:divId w:val="153227452"/>
        <w:rPr>
          <w:rFonts w:ascii="Arial" w:hAnsi="Arial" w:cs="Arial"/>
          <w:sz w:val="18"/>
          <w:szCs w:val="18"/>
        </w:rPr>
      </w:pP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064"/>
        <w:gridCol w:w="2484"/>
        <w:gridCol w:w="3171"/>
      </w:tblGrid>
      <w:tr w:rsidR="00110C77">
        <w:trPr>
          <w:divId w:val="153227452"/>
          <w:trHeight w:val="300"/>
        </w:trPr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vAlign w:val="center"/>
            <w:hideMark/>
          </w:tcPr>
          <w:p w:rsidR="00110C77" w:rsidRDefault="00110C77">
            <w:pPr>
              <w:spacing w:before="75" w:after="75"/>
              <w:jc w:val="center"/>
              <w:rPr>
                <w:rFonts w:ascii="Tahoma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hAnsi="Tahoma" w:cs="Tahoma"/>
                <w:b/>
                <w:bCs/>
                <w:color w:val="000000"/>
                <w:sz w:val="17"/>
                <w:szCs w:val="17"/>
              </w:rPr>
              <w:t>Роль</w: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vAlign w:val="center"/>
            <w:hideMark/>
          </w:tcPr>
          <w:p w:rsidR="00110C77" w:rsidRDefault="00110C77">
            <w:pPr>
              <w:spacing w:before="75" w:after="75"/>
              <w:jc w:val="center"/>
              <w:rPr>
                <w:rFonts w:ascii="Tahoma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hAnsi="Tahoma" w:cs="Tahoma"/>
                <w:b/>
                <w:bCs/>
                <w:color w:val="000000"/>
                <w:sz w:val="17"/>
                <w:szCs w:val="17"/>
              </w:rPr>
              <w:t>Подписи</w: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vAlign w:val="center"/>
            <w:hideMark/>
          </w:tcPr>
          <w:p w:rsidR="00110C77" w:rsidRDefault="00110C77">
            <w:pPr>
              <w:spacing w:before="75" w:after="75"/>
              <w:jc w:val="center"/>
              <w:rPr>
                <w:rFonts w:ascii="Tahoma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hAnsi="Tahoma" w:cs="Tahoma"/>
                <w:b/>
                <w:bCs/>
                <w:color w:val="000000"/>
                <w:sz w:val="17"/>
                <w:szCs w:val="17"/>
              </w:rPr>
              <w:t>ФИО</w:t>
            </w:r>
          </w:p>
        </w:tc>
      </w:tr>
      <w:tr w:rsidR="00110C77">
        <w:trPr>
          <w:divId w:val="153227452"/>
        </w:trPr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110C77" w:rsidRDefault="00110C77">
            <w:pPr>
              <w:spacing w:before="75" w:after="75"/>
              <w:rPr>
                <w:rFonts w:ascii="Arial" w:hAnsi="Arial" w:cs="Arial"/>
                <w:color w:val="033522"/>
                <w:sz w:val="18"/>
                <w:szCs w:val="18"/>
              </w:rPr>
            </w:pPr>
            <w:r>
              <w:rPr>
                <w:rFonts w:ascii="Arial" w:hAnsi="Arial" w:cs="Arial"/>
                <w:color w:val="033522"/>
                <w:sz w:val="18"/>
                <w:szCs w:val="18"/>
              </w:rPr>
              <w:t>Председатель комиссии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110C77" w:rsidRDefault="00110C77">
            <w:pPr>
              <w:spacing w:before="75" w:after="75"/>
              <w:rPr>
                <w:rFonts w:ascii="Arial" w:hAnsi="Arial" w:cs="Arial"/>
                <w:color w:val="033522"/>
                <w:sz w:val="18"/>
                <w:szCs w:val="18"/>
              </w:rPr>
            </w:pPr>
            <w:r>
              <w:rPr>
                <w:rFonts w:ascii="Arial" w:hAnsi="Arial" w:cs="Arial"/>
                <w:color w:val="033522"/>
                <w:sz w:val="18"/>
                <w:szCs w:val="18"/>
              </w:rPr>
              <w:t xml:space="preserve">  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110C77" w:rsidRDefault="00110C77">
            <w:pPr>
              <w:spacing w:before="75" w:after="75"/>
              <w:rPr>
                <w:rFonts w:ascii="Arial" w:hAnsi="Arial" w:cs="Arial"/>
                <w:color w:val="033522"/>
                <w:sz w:val="18"/>
                <w:szCs w:val="18"/>
              </w:rPr>
            </w:pPr>
            <w:r>
              <w:rPr>
                <w:rFonts w:ascii="Arial" w:hAnsi="Arial" w:cs="Arial"/>
                <w:color w:val="033522"/>
                <w:sz w:val="18"/>
                <w:szCs w:val="18"/>
              </w:rPr>
              <w:t>Федорова И.В.</w:t>
            </w:r>
          </w:p>
        </w:tc>
      </w:tr>
      <w:tr w:rsidR="00110C77">
        <w:trPr>
          <w:divId w:val="153227452"/>
        </w:trPr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110C77" w:rsidRDefault="00110C77">
            <w:pPr>
              <w:spacing w:before="75" w:after="75"/>
              <w:rPr>
                <w:rFonts w:ascii="Arial" w:hAnsi="Arial" w:cs="Arial"/>
                <w:color w:val="033522"/>
                <w:sz w:val="18"/>
                <w:szCs w:val="18"/>
              </w:rPr>
            </w:pPr>
            <w:r>
              <w:rPr>
                <w:rFonts w:ascii="Arial" w:hAnsi="Arial" w:cs="Arial"/>
                <w:color w:val="033522"/>
                <w:sz w:val="18"/>
                <w:szCs w:val="18"/>
              </w:rPr>
              <w:t>Зам. председателя комиссии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110C77" w:rsidRDefault="00110C77">
            <w:pPr>
              <w:spacing w:before="75" w:after="75"/>
              <w:rPr>
                <w:rFonts w:ascii="Arial" w:hAnsi="Arial" w:cs="Arial"/>
                <w:color w:val="033522"/>
                <w:sz w:val="18"/>
                <w:szCs w:val="18"/>
              </w:rPr>
            </w:pPr>
            <w:r>
              <w:rPr>
                <w:rFonts w:ascii="Arial" w:hAnsi="Arial" w:cs="Arial"/>
                <w:color w:val="033522"/>
                <w:sz w:val="18"/>
                <w:szCs w:val="18"/>
              </w:rPr>
              <w:t xml:space="preserve">  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110C77" w:rsidRDefault="00110C77">
            <w:pPr>
              <w:spacing w:before="75" w:after="75"/>
              <w:rPr>
                <w:rFonts w:ascii="Arial" w:hAnsi="Arial" w:cs="Arial"/>
                <w:color w:val="033522"/>
                <w:sz w:val="18"/>
                <w:szCs w:val="18"/>
              </w:rPr>
            </w:pPr>
            <w:r>
              <w:rPr>
                <w:rFonts w:ascii="Arial" w:hAnsi="Arial" w:cs="Arial"/>
                <w:color w:val="033522"/>
                <w:sz w:val="18"/>
                <w:szCs w:val="18"/>
              </w:rPr>
              <w:t>Щетникова А.Н.</w:t>
            </w:r>
          </w:p>
        </w:tc>
      </w:tr>
      <w:tr w:rsidR="00110C77">
        <w:trPr>
          <w:divId w:val="153227452"/>
        </w:trPr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110C77" w:rsidRDefault="00110C77">
            <w:pPr>
              <w:spacing w:before="75" w:after="75"/>
              <w:rPr>
                <w:rFonts w:ascii="Arial" w:hAnsi="Arial" w:cs="Arial"/>
                <w:color w:val="033522"/>
                <w:sz w:val="18"/>
                <w:szCs w:val="18"/>
              </w:rPr>
            </w:pPr>
            <w:r>
              <w:rPr>
                <w:rFonts w:ascii="Arial" w:hAnsi="Arial" w:cs="Arial"/>
                <w:color w:val="033522"/>
                <w:sz w:val="18"/>
                <w:szCs w:val="18"/>
              </w:rPr>
              <w:t>Секретарь комиссии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110C77" w:rsidRDefault="00110C77">
            <w:pPr>
              <w:spacing w:before="75" w:after="75"/>
              <w:rPr>
                <w:rFonts w:ascii="Arial" w:hAnsi="Arial" w:cs="Arial"/>
                <w:color w:val="033522"/>
                <w:sz w:val="18"/>
                <w:szCs w:val="18"/>
              </w:rPr>
            </w:pPr>
            <w:r>
              <w:rPr>
                <w:rFonts w:ascii="Arial" w:hAnsi="Arial" w:cs="Arial"/>
                <w:color w:val="033522"/>
                <w:sz w:val="18"/>
                <w:szCs w:val="18"/>
              </w:rPr>
              <w:t xml:space="preserve">  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110C77" w:rsidRDefault="00110C77">
            <w:pPr>
              <w:spacing w:before="75" w:after="75"/>
              <w:rPr>
                <w:rFonts w:ascii="Arial" w:hAnsi="Arial" w:cs="Arial"/>
                <w:color w:val="033522"/>
                <w:sz w:val="18"/>
                <w:szCs w:val="18"/>
              </w:rPr>
            </w:pPr>
            <w:r>
              <w:rPr>
                <w:rFonts w:ascii="Arial" w:hAnsi="Arial" w:cs="Arial"/>
                <w:color w:val="033522"/>
                <w:sz w:val="18"/>
                <w:szCs w:val="18"/>
              </w:rPr>
              <w:t>Кузнецова К.А.</w:t>
            </w:r>
          </w:p>
        </w:tc>
      </w:tr>
    </w:tbl>
    <w:p w:rsidR="00110C77" w:rsidRDefault="00110C77">
      <w:pPr>
        <w:divId w:val="153227452"/>
      </w:pPr>
    </w:p>
    <w:sectPr w:rsidR="00110C77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6BC9"/>
    <w:rsid w:val="00110C77"/>
    <w:rsid w:val="00756BC9"/>
    <w:rsid w:val="00C247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5478B98-2011-43E5-9ECE-78B5398F0E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Calibri Light" w:eastAsia="Times New Roman" w:hAnsi="Calibri Light" w:cs="Times New Roman"/>
      <w:color w:val="2F5496"/>
      <w:sz w:val="32"/>
      <w:szCs w:val="32"/>
    </w:rPr>
  </w:style>
  <w:style w:type="character" w:customStyle="1" w:styleId="20">
    <w:name w:val="Заголовок 2 Знак"/>
    <w:link w:val="2"/>
    <w:uiPriority w:val="9"/>
    <w:semiHidden/>
    <w:rPr>
      <w:rFonts w:ascii="Calibri Light" w:eastAsia="Times New Roman" w:hAnsi="Calibri Light" w:cs="Times New Roman"/>
      <w:color w:val="2F5496"/>
      <w:sz w:val="26"/>
      <w:szCs w:val="26"/>
    </w:rPr>
  </w:style>
  <w:style w:type="paragraph" w:customStyle="1" w:styleId="msonormal0">
    <w:name w:val="msonormal"/>
    <w:basedOn w:val="a"/>
    <w:pPr>
      <w:spacing w:before="100" w:beforeAutospacing="1" w:after="100" w:afterAutospacing="1"/>
    </w:pPr>
  </w:style>
  <w:style w:type="paragraph" w:styleId="a3">
    <w:name w:val="Обычный (Интернет)"/>
    <w:basedOn w:val="a"/>
    <w:uiPriority w:val="99"/>
    <w:semiHidden/>
    <w:unhideWhenUsed/>
    <w:pPr>
      <w:spacing w:before="100" w:beforeAutospacing="1" w:after="100" w:afterAutospacing="1"/>
    </w:pPr>
  </w:style>
  <w:style w:type="paragraph" w:customStyle="1" w:styleId="cardview">
    <w:name w:val="cardview"/>
    <w:basedOn w:val="a"/>
    <w:pPr>
      <w:spacing w:before="100" w:beforeAutospacing="1" w:after="100" w:afterAutospacing="1"/>
    </w:pPr>
    <w:rPr>
      <w:sz w:val="18"/>
      <w:szCs w:val="18"/>
    </w:rPr>
  </w:style>
  <w:style w:type="paragraph" w:customStyle="1" w:styleId="cardviewblank">
    <w:name w:val="cardviewblank"/>
    <w:basedOn w:val="a"/>
    <w:pPr>
      <w:shd w:val="clear" w:color="auto" w:fill="FFFFFF"/>
      <w:spacing w:before="100" w:beforeAutospacing="1" w:after="100" w:afterAutospacing="1"/>
    </w:pPr>
    <w:rPr>
      <w:sz w:val="18"/>
      <w:szCs w:val="18"/>
    </w:rPr>
  </w:style>
  <w:style w:type="paragraph" w:customStyle="1" w:styleId="view-form">
    <w:name w:val="view-form"/>
    <w:basedOn w:val="a"/>
    <w:pPr>
      <w:spacing w:before="100" w:beforeAutospacing="1" w:after="100" w:afterAutospacing="1"/>
    </w:pPr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32274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626</Words>
  <Characters>3569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Печатная форма протокола</vt:lpstr>
    </vt:vector>
  </TitlesOfParts>
  <Company/>
  <LinksUpToDate>false</LinksUpToDate>
  <CharactersWithSpaces>4187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Печатная форма протокола</dc:title>
  <dc:subject/>
  <dc:creator>Ксения Александровна Кузнецова</dc:creator>
  <cp:keywords/>
  <dc:description/>
  <cp:lastModifiedBy>User</cp:lastModifiedBy>
  <cp:revision>2</cp:revision>
  <dcterms:created xsi:type="dcterms:W3CDTF">2022-03-30T04:40:00Z</dcterms:created>
  <dcterms:modified xsi:type="dcterms:W3CDTF">2022-03-30T04:40:00Z</dcterms:modified>
</cp:coreProperties>
</file>